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87FAF" w:rsidRPr="006108D0" w:rsidRDefault="00B861DD">
      <w:pPr>
        <w:pStyle w:val="Cabealho"/>
        <w:tabs>
          <w:tab w:val="clear" w:pos="4320"/>
          <w:tab w:val="clear" w:pos="8640"/>
        </w:tabs>
        <w:ind w:right="28"/>
        <w:jc w:val="right"/>
        <w:rPr>
          <w:rFonts w:ascii="Calibri" w:eastAsia="Calibri" w:hAnsi="Calibri" w:cs="Calibri"/>
          <w:sz w:val="22"/>
          <w:szCs w:val="22"/>
        </w:rPr>
      </w:pPr>
      <w:r w:rsidRPr="006108D0">
        <w:rPr>
          <w:rFonts w:ascii="Calibri" w:eastAsia="Calibri" w:hAnsi="Calibri" w:cs="Calibri"/>
          <w:noProof/>
          <w:sz w:val="22"/>
          <w:szCs w:val="22"/>
        </w:rPr>
        <w:drawing>
          <wp:inline distT="0" distB="0" distL="0" distR="0">
            <wp:extent cx="511810" cy="1023620"/>
            <wp:effectExtent l="0" t="0" r="0" b="0"/>
            <wp:docPr id="1073741825" name="officeArt object" descr="undplogo2"/>
            <wp:cNvGraphicFramePr/>
            <a:graphic xmlns:a="http://schemas.openxmlformats.org/drawingml/2006/main">
              <a:graphicData uri="http://schemas.openxmlformats.org/drawingml/2006/picture">
                <pic:pic xmlns:pic="http://schemas.openxmlformats.org/drawingml/2006/picture">
                  <pic:nvPicPr>
                    <pic:cNvPr id="1073741825" name="undplogo2" descr="undplogo2"/>
                    <pic:cNvPicPr>
                      <a:picLocks noChangeAspect="1"/>
                    </pic:cNvPicPr>
                  </pic:nvPicPr>
                  <pic:blipFill>
                    <a:blip r:embed="rId7">
                      <a:extLst/>
                    </a:blip>
                    <a:stretch>
                      <a:fillRect/>
                    </a:stretch>
                  </pic:blipFill>
                  <pic:spPr>
                    <a:xfrm>
                      <a:off x="0" y="0"/>
                      <a:ext cx="511810" cy="1023620"/>
                    </a:xfrm>
                    <a:prstGeom prst="rect">
                      <a:avLst/>
                    </a:prstGeom>
                    <a:ln w="12700" cap="flat">
                      <a:noFill/>
                      <a:miter lim="400000"/>
                    </a:ln>
                    <a:effectLst/>
                  </pic:spPr>
                </pic:pic>
              </a:graphicData>
            </a:graphic>
          </wp:inline>
        </w:drawing>
      </w:r>
    </w:p>
    <w:p w:rsidR="00887FAF" w:rsidRPr="006108D0" w:rsidRDefault="00887FAF">
      <w:pPr>
        <w:pStyle w:val="Cabealho"/>
        <w:tabs>
          <w:tab w:val="clear" w:pos="4320"/>
          <w:tab w:val="clear" w:pos="8640"/>
        </w:tabs>
        <w:ind w:right="28"/>
        <w:jc w:val="right"/>
        <w:rPr>
          <w:rFonts w:ascii="Calibri" w:eastAsia="Calibri" w:hAnsi="Calibri" w:cs="Calibri"/>
          <w:i/>
          <w:iCs/>
          <w:sz w:val="22"/>
          <w:szCs w:val="22"/>
        </w:rPr>
      </w:pPr>
    </w:p>
    <w:p w:rsidR="00887FAF" w:rsidRPr="006108D0" w:rsidRDefault="00887FAF">
      <w:pPr>
        <w:pStyle w:val="Cabealho"/>
        <w:tabs>
          <w:tab w:val="clear" w:pos="4320"/>
          <w:tab w:val="clear" w:pos="8640"/>
        </w:tabs>
        <w:ind w:right="28"/>
        <w:jc w:val="right"/>
        <w:rPr>
          <w:rFonts w:ascii="Calibri" w:eastAsia="Calibri" w:hAnsi="Calibri" w:cs="Calibri"/>
          <w:i/>
          <w:iCs/>
          <w:sz w:val="22"/>
          <w:szCs w:val="22"/>
        </w:rPr>
      </w:pPr>
    </w:p>
    <w:p w:rsidR="00887FAF" w:rsidRPr="006108D0" w:rsidRDefault="00B861DD">
      <w:pPr>
        <w:pStyle w:val="CorpsA"/>
        <w:tabs>
          <w:tab w:val="left" w:pos="3435"/>
          <w:tab w:val="center" w:pos="4680"/>
        </w:tabs>
        <w:jc w:val="center"/>
        <w:rPr>
          <w:rFonts w:ascii="Calibri" w:eastAsia="Calibri" w:hAnsi="Calibri" w:cs="Calibri"/>
          <w:b/>
          <w:bCs/>
          <w:sz w:val="22"/>
          <w:szCs w:val="22"/>
        </w:rPr>
      </w:pPr>
      <w:r w:rsidRPr="006108D0">
        <w:rPr>
          <w:rFonts w:ascii="Calibri" w:eastAsia="Calibri" w:hAnsi="Calibri" w:cs="Calibri"/>
          <w:b/>
          <w:bCs/>
          <w:sz w:val="22"/>
          <w:szCs w:val="22"/>
        </w:rPr>
        <w:t>Terms of Reference</w:t>
      </w:r>
    </w:p>
    <w:p w:rsidR="00887FAF" w:rsidRPr="006108D0" w:rsidRDefault="00B861DD">
      <w:pPr>
        <w:pStyle w:val="CorpsA"/>
        <w:tabs>
          <w:tab w:val="left" w:pos="3435"/>
          <w:tab w:val="center" w:pos="4680"/>
        </w:tabs>
        <w:jc w:val="center"/>
        <w:rPr>
          <w:rFonts w:ascii="Calibri" w:eastAsia="Calibri" w:hAnsi="Calibri" w:cs="Calibri"/>
          <w:b/>
          <w:bCs/>
          <w:sz w:val="22"/>
          <w:szCs w:val="22"/>
        </w:rPr>
      </w:pPr>
      <w:r w:rsidRPr="006108D0">
        <w:rPr>
          <w:rFonts w:ascii="Calibri" w:eastAsia="Calibri" w:hAnsi="Calibri" w:cs="Calibri"/>
          <w:b/>
          <w:bCs/>
          <w:sz w:val="22"/>
          <w:szCs w:val="22"/>
        </w:rPr>
        <w:t>For</w:t>
      </w:r>
    </w:p>
    <w:p w:rsidR="00887FAF" w:rsidRPr="006108D0" w:rsidRDefault="00B861DD">
      <w:pPr>
        <w:pStyle w:val="CorpsA"/>
        <w:tabs>
          <w:tab w:val="left" w:pos="3435"/>
          <w:tab w:val="center" w:pos="4680"/>
        </w:tabs>
        <w:jc w:val="center"/>
        <w:rPr>
          <w:rFonts w:ascii="Calibri" w:eastAsia="Calibri" w:hAnsi="Calibri" w:cs="Calibri"/>
          <w:b/>
          <w:bCs/>
          <w:sz w:val="22"/>
          <w:szCs w:val="22"/>
        </w:rPr>
      </w:pPr>
      <w:r w:rsidRPr="006108D0">
        <w:rPr>
          <w:rFonts w:ascii="Calibri" w:eastAsia="Calibri" w:hAnsi="Calibri" w:cs="Calibri"/>
          <w:b/>
          <w:bCs/>
          <w:sz w:val="22"/>
          <w:szCs w:val="22"/>
        </w:rPr>
        <w:t>International Consultant</w:t>
      </w:r>
    </w:p>
    <w:p w:rsidR="00887FAF" w:rsidRPr="006108D0" w:rsidRDefault="00887FAF">
      <w:pPr>
        <w:pStyle w:val="CorpsA"/>
        <w:jc w:val="center"/>
        <w:rPr>
          <w:rFonts w:ascii="Calibri" w:eastAsia="Calibri" w:hAnsi="Calibri" w:cs="Calibri"/>
          <w:b/>
          <w:bCs/>
          <w:sz w:val="22"/>
          <w:szCs w:val="22"/>
        </w:rPr>
      </w:pPr>
    </w:p>
    <w:p w:rsidR="00887FAF" w:rsidRPr="006108D0" w:rsidRDefault="00887FAF">
      <w:pPr>
        <w:pStyle w:val="Ttulo5"/>
        <w:rPr>
          <w:rFonts w:ascii="Calibri" w:eastAsia="Calibri" w:hAnsi="Calibri" w:cs="Calibri"/>
          <w:sz w:val="22"/>
          <w:szCs w:val="22"/>
        </w:rPr>
      </w:pPr>
    </w:p>
    <w:p w:rsidR="00887FAF" w:rsidRPr="006108D0" w:rsidRDefault="00B861DD">
      <w:pPr>
        <w:pStyle w:val="PargrafodaLista"/>
        <w:numPr>
          <w:ilvl w:val="0"/>
          <w:numId w:val="2"/>
        </w:numPr>
        <w:rPr>
          <w:b/>
          <w:bCs/>
        </w:rPr>
      </w:pPr>
      <w:r w:rsidRPr="006108D0">
        <w:rPr>
          <w:b/>
          <w:bCs/>
        </w:rPr>
        <w:t>POST DETAILS</w:t>
      </w:r>
    </w:p>
    <w:p w:rsidR="00887FAF" w:rsidRPr="006108D0" w:rsidRDefault="00887FAF">
      <w:pPr>
        <w:pStyle w:val="PargrafodaLista"/>
      </w:pPr>
    </w:p>
    <w:p w:rsidR="00887FAF" w:rsidRPr="006108D0" w:rsidRDefault="00B861DD">
      <w:pPr>
        <w:pStyle w:val="CorpsA"/>
        <w:spacing w:after="120"/>
        <w:ind w:left="2268" w:hanging="2268"/>
        <w:rPr>
          <w:rFonts w:ascii="Calibri" w:eastAsia="Calibri" w:hAnsi="Calibri" w:cs="Calibri"/>
          <w:sz w:val="22"/>
          <w:szCs w:val="22"/>
        </w:rPr>
      </w:pPr>
      <w:r w:rsidRPr="006108D0">
        <w:rPr>
          <w:rFonts w:ascii="Calibri" w:eastAsia="Calibri" w:hAnsi="Calibri" w:cs="Calibri"/>
          <w:b/>
          <w:bCs/>
          <w:sz w:val="22"/>
          <w:szCs w:val="22"/>
        </w:rPr>
        <w:t>Position Title:</w:t>
      </w:r>
      <w:r w:rsidRPr="006108D0">
        <w:rPr>
          <w:rFonts w:ascii="Calibri" w:eastAsia="Calibri" w:hAnsi="Calibri" w:cs="Calibri"/>
          <w:b/>
          <w:bCs/>
          <w:sz w:val="22"/>
          <w:szCs w:val="22"/>
        </w:rPr>
        <w:tab/>
      </w:r>
      <w:r w:rsidRPr="006108D0">
        <w:rPr>
          <w:rFonts w:ascii="Calibri" w:eastAsia="Calibri" w:hAnsi="Calibri" w:cs="Calibri"/>
          <w:b/>
          <w:bCs/>
          <w:sz w:val="22"/>
          <w:szCs w:val="22"/>
        </w:rPr>
        <w:tab/>
      </w:r>
      <w:r w:rsidRPr="006108D0">
        <w:rPr>
          <w:rFonts w:ascii="Calibri" w:eastAsia="Calibri" w:hAnsi="Calibri" w:cs="Calibri"/>
          <w:b/>
          <w:bCs/>
          <w:sz w:val="22"/>
          <w:szCs w:val="22"/>
        </w:rPr>
        <w:tab/>
      </w:r>
      <w:r w:rsidRPr="006108D0">
        <w:rPr>
          <w:rFonts w:ascii="Calibri" w:eastAsia="Calibri" w:hAnsi="Calibri" w:cs="Calibri"/>
          <w:sz w:val="22"/>
          <w:szCs w:val="22"/>
        </w:rPr>
        <w:t>Technical Specialist</w:t>
      </w:r>
    </w:p>
    <w:p w:rsidR="00887FAF" w:rsidRPr="006108D0" w:rsidRDefault="00B861DD">
      <w:pPr>
        <w:pStyle w:val="CorpsA"/>
        <w:spacing w:after="120"/>
        <w:ind w:left="2268" w:hanging="2268"/>
        <w:rPr>
          <w:rFonts w:ascii="Calibri" w:eastAsia="Calibri" w:hAnsi="Calibri" w:cs="Calibri"/>
          <w:sz w:val="22"/>
          <w:szCs w:val="22"/>
        </w:rPr>
      </w:pPr>
      <w:r w:rsidRPr="006108D0">
        <w:rPr>
          <w:rFonts w:ascii="Calibri" w:eastAsia="Calibri" w:hAnsi="Calibri" w:cs="Calibri"/>
          <w:b/>
          <w:bCs/>
          <w:sz w:val="22"/>
          <w:szCs w:val="22"/>
        </w:rPr>
        <w:t>Agency/Project Name:</w:t>
      </w:r>
      <w:r w:rsidRPr="006108D0">
        <w:rPr>
          <w:rFonts w:ascii="Calibri" w:eastAsia="Calibri" w:hAnsi="Calibri" w:cs="Calibri"/>
          <w:sz w:val="22"/>
          <w:szCs w:val="22"/>
        </w:rPr>
        <w:tab/>
      </w:r>
      <w:r w:rsidRPr="006108D0">
        <w:rPr>
          <w:rFonts w:ascii="Calibri" w:eastAsia="Calibri" w:hAnsi="Calibri" w:cs="Calibri"/>
          <w:sz w:val="22"/>
          <w:szCs w:val="22"/>
        </w:rPr>
        <w:tab/>
      </w:r>
      <w:r w:rsidRPr="006108D0">
        <w:rPr>
          <w:rFonts w:ascii="Calibri" w:eastAsia="Calibri" w:hAnsi="Calibri" w:cs="Calibri"/>
          <w:sz w:val="22"/>
          <w:szCs w:val="22"/>
        </w:rPr>
        <w:tab/>
        <w:t xml:space="preserve">UNDP </w:t>
      </w:r>
    </w:p>
    <w:p w:rsidR="00887FAF" w:rsidRPr="006108D0" w:rsidRDefault="00B861DD">
      <w:pPr>
        <w:pStyle w:val="Style0"/>
        <w:spacing w:after="120"/>
        <w:ind w:left="2268" w:hanging="2268"/>
        <w:rPr>
          <w:rFonts w:ascii="Calibri" w:eastAsia="Calibri" w:hAnsi="Calibri" w:cs="Calibri"/>
          <w:sz w:val="22"/>
          <w:szCs w:val="22"/>
        </w:rPr>
      </w:pPr>
      <w:r w:rsidRPr="006108D0">
        <w:rPr>
          <w:rFonts w:ascii="Calibri" w:eastAsia="Calibri" w:hAnsi="Calibri" w:cs="Calibri"/>
          <w:b/>
          <w:bCs/>
          <w:sz w:val="22"/>
          <w:szCs w:val="22"/>
        </w:rPr>
        <w:t xml:space="preserve">Period of Assignment/ Services: </w:t>
      </w:r>
      <w:r w:rsidRPr="006108D0">
        <w:rPr>
          <w:rFonts w:ascii="Calibri" w:eastAsia="Calibri" w:hAnsi="Calibri" w:cs="Calibri"/>
          <w:b/>
          <w:bCs/>
          <w:sz w:val="22"/>
          <w:szCs w:val="22"/>
        </w:rPr>
        <w:tab/>
      </w:r>
      <w:r w:rsidR="00166B85">
        <w:rPr>
          <w:rFonts w:ascii="Calibri" w:eastAsia="Calibri" w:hAnsi="Calibri" w:cs="Calibri"/>
          <w:sz w:val="22"/>
          <w:szCs w:val="22"/>
        </w:rPr>
        <w:t>15</w:t>
      </w:r>
      <w:r w:rsidR="00166B85">
        <w:rPr>
          <w:rFonts w:ascii="Calibri" w:eastAsia="Calibri" w:hAnsi="Calibri" w:cs="Calibri"/>
          <w:sz w:val="22"/>
          <w:szCs w:val="22"/>
          <w:vertAlign w:val="superscript"/>
        </w:rPr>
        <w:t>th</w:t>
      </w:r>
      <w:r w:rsidRPr="006108D0">
        <w:rPr>
          <w:rFonts w:ascii="Calibri" w:eastAsia="Calibri" w:hAnsi="Calibri" w:cs="Calibri"/>
          <w:sz w:val="22"/>
          <w:szCs w:val="22"/>
        </w:rPr>
        <w:t xml:space="preserve"> March 2020 – 30</w:t>
      </w:r>
      <w:r w:rsidRPr="006108D0">
        <w:rPr>
          <w:rFonts w:ascii="Calibri" w:eastAsia="Calibri" w:hAnsi="Calibri" w:cs="Calibri"/>
          <w:sz w:val="22"/>
          <w:szCs w:val="22"/>
          <w:vertAlign w:val="superscript"/>
        </w:rPr>
        <w:t>th</w:t>
      </w:r>
      <w:r w:rsidRPr="006108D0">
        <w:rPr>
          <w:rFonts w:ascii="Calibri" w:eastAsia="Calibri" w:hAnsi="Calibri" w:cs="Calibri"/>
          <w:sz w:val="22"/>
          <w:szCs w:val="22"/>
        </w:rPr>
        <w:t xml:space="preserve"> July 2020</w:t>
      </w:r>
      <w:r w:rsidRPr="006108D0">
        <w:rPr>
          <w:rFonts w:ascii="Calibri" w:eastAsia="Calibri" w:hAnsi="Calibri" w:cs="Calibri"/>
          <w:b/>
          <w:bCs/>
          <w:sz w:val="22"/>
          <w:szCs w:val="22"/>
        </w:rPr>
        <w:t xml:space="preserve"> </w:t>
      </w:r>
      <w:r w:rsidRPr="006108D0">
        <w:rPr>
          <w:rFonts w:ascii="Calibri" w:eastAsia="Calibri" w:hAnsi="Calibri" w:cs="Calibri"/>
          <w:sz w:val="22"/>
          <w:szCs w:val="22"/>
        </w:rPr>
        <w:t>(</w:t>
      </w:r>
      <w:r w:rsidR="00166B85">
        <w:rPr>
          <w:rFonts w:ascii="Calibri" w:eastAsia="Calibri" w:hAnsi="Calibri" w:cs="Calibri"/>
          <w:sz w:val="22"/>
          <w:szCs w:val="22"/>
        </w:rPr>
        <w:t>4</w:t>
      </w:r>
      <w:r w:rsidRPr="006108D0">
        <w:rPr>
          <w:rFonts w:ascii="Calibri" w:eastAsia="Calibri" w:hAnsi="Calibri" w:cs="Calibri"/>
          <w:sz w:val="22"/>
          <w:szCs w:val="22"/>
        </w:rPr>
        <w:t xml:space="preserve"> months</w:t>
      </w:r>
      <w:r w:rsidR="00166B85">
        <w:rPr>
          <w:rFonts w:ascii="Calibri" w:eastAsia="Calibri" w:hAnsi="Calibri" w:cs="Calibri"/>
          <w:sz w:val="22"/>
          <w:szCs w:val="22"/>
        </w:rPr>
        <w:t xml:space="preserve"> and 15 days</w:t>
      </w:r>
      <w:r w:rsidRPr="006108D0">
        <w:rPr>
          <w:rFonts w:ascii="Calibri" w:eastAsia="Calibri" w:hAnsi="Calibri" w:cs="Calibri"/>
          <w:sz w:val="22"/>
          <w:szCs w:val="22"/>
        </w:rPr>
        <w:t xml:space="preserve">) </w:t>
      </w:r>
    </w:p>
    <w:p w:rsidR="00887FAF" w:rsidRPr="006108D0" w:rsidRDefault="00B861DD">
      <w:pPr>
        <w:pStyle w:val="Style0"/>
        <w:spacing w:after="120"/>
        <w:ind w:left="2268" w:hanging="2268"/>
        <w:rPr>
          <w:rFonts w:ascii="Calibri" w:eastAsia="Calibri" w:hAnsi="Calibri" w:cs="Calibri"/>
          <w:sz w:val="22"/>
          <w:szCs w:val="22"/>
        </w:rPr>
      </w:pPr>
      <w:r w:rsidRPr="006108D0">
        <w:rPr>
          <w:rFonts w:ascii="Calibri" w:eastAsia="Calibri" w:hAnsi="Calibri" w:cs="Calibri"/>
          <w:b/>
          <w:bCs/>
          <w:sz w:val="22"/>
          <w:szCs w:val="22"/>
        </w:rPr>
        <w:t xml:space="preserve">Country of Assignment: </w:t>
      </w:r>
      <w:r w:rsidRPr="006108D0">
        <w:rPr>
          <w:rFonts w:ascii="Calibri" w:eastAsia="Calibri" w:hAnsi="Calibri" w:cs="Calibri"/>
          <w:b/>
          <w:bCs/>
          <w:sz w:val="22"/>
          <w:szCs w:val="22"/>
        </w:rPr>
        <w:tab/>
      </w:r>
      <w:r w:rsidRPr="006108D0">
        <w:rPr>
          <w:rFonts w:ascii="Calibri" w:eastAsia="Calibri" w:hAnsi="Calibri" w:cs="Calibri"/>
          <w:b/>
          <w:bCs/>
          <w:sz w:val="22"/>
          <w:szCs w:val="22"/>
        </w:rPr>
        <w:tab/>
      </w:r>
      <w:r w:rsidR="006108D0" w:rsidRPr="006108D0">
        <w:rPr>
          <w:rFonts w:ascii="Calibri" w:eastAsia="Calibri" w:hAnsi="Calibri" w:cs="Calibri"/>
          <w:b/>
          <w:bCs/>
          <w:sz w:val="22"/>
          <w:szCs w:val="22"/>
        </w:rPr>
        <w:tab/>
      </w:r>
      <w:r w:rsidRPr="006108D0">
        <w:rPr>
          <w:rFonts w:ascii="Calibri" w:eastAsia="Calibri" w:hAnsi="Calibri" w:cs="Calibri"/>
          <w:sz w:val="22"/>
          <w:szCs w:val="22"/>
        </w:rPr>
        <w:t>Dili, Timor-Leste</w:t>
      </w:r>
    </w:p>
    <w:p w:rsidR="00887FAF" w:rsidRPr="006108D0" w:rsidRDefault="00B861DD">
      <w:pPr>
        <w:pStyle w:val="Cabealho"/>
        <w:tabs>
          <w:tab w:val="clear" w:pos="4320"/>
          <w:tab w:val="clear" w:pos="8640"/>
        </w:tabs>
        <w:ind w:left="2268" w:hanging="2268"/>
        <w:rPr>
          <w:rFonts w:ascii="Calibri" w:eastAsia="Calibri" w:hAnsi="Calibri" w:cs="Calibri"/>
          <w:sz w:val="22"/>
          <w:szCs w:val="22"/>
        </w:rPr>
      </w:pPr>
      <w:r w:rsidRPr="006108D0">
        <w:rPr>
          <w:rFonts w:ascii="Calibri" w:eastAsia="Calibri" w:hAnsi="Calibri" w:cs="Calibri"/>
          <w:b/>
          <w:bCs/>
          <w:sz w:val="22"/>
          <w:szCs w:val="22"/>
        </w:rPr>
        <w:t>Starting Date:</w:t>
      </w:r>
      <w:r w:rsidRPr="006108D0">
        <w:rPr>
          <w:rFonts w:ascii="Calibri" w:eastAsia="Calibri" w:hAnsi="Calibri" w:cs="Calibri"/>
          <w:sz w:val="22"/>
          <w:szCs w:val="22"/>
        </w:rPr>
        <w:tab/>
      </w:r>
      <w:r w:rsidRPr="006108D0">
        <w:rPr>
          <w:rFonts w:ascii="Calibri" w:eastAsia="Calibri" w:hAnsi="Calibri" w:cs="Calibri"/>
          <w:sz w:val="22"/>
          <w:szCs w:val="22"/>
        </w:rPr>
        <w:tab/>
      </w:r>
      <w:r w:rsidRPr="006108D0">
        <w:rPr>
          <w:rFonts w:ascii="Calibri" w:eastAsia="Calibri" w:hAnsi="Calibri" w:cs="Calibri"/>
          <w:sz w:val="22"/>
          <w:szCs w:val="22"/>
        </w:rPr>
        <w:tab/>
        <w:t>1</w:t>
      </w:r>
      <w:r w:rsidR="00166B85">
        <w:rPr>
          <w:rFonts w:ascii="Calibri" w:eastAsia="Calibri" w:hAnsi="Calibri" w:cs="Calibri"/>
          <w:sz w:val="22"/>
          <w:szCs w:val="22"/>
        </w:rPr>
        <w:t>5</w:t>
      </w:r>
      <w:r w:rsidR="00166B85">
        <w:rPr>
          <w:rFonts w:ascii="Calibri" w:eastAsia="Calibri" w:hAnsi="Calibri" w:cs="Calibri"/>
          <w:sz w:val="22"/>
          <w:szCs w:val="22"/>
          <w:vertAlign w:val="superscript"/>
        </w:rPr>
        <w:t>th</w:t>
      </w:r>
      <w:r w:rsidRPr="006108D0">
        <w:rPr>
          <w:rFonts w:ascii="Calibri" w:eastAsia="Calibri" w:hAnsi="Calibri" w:cs="Calibri"/>
          <w:sz w:val="22"/>
          <w:szCs w:val="22"/>
        </w:rPr>
        <w:t xml:space="preserve"> March 2020</w:t>
      </w:r>
    </w:p>
    <w:p w:rsidR="00887FAF" w:rsidRPr="006108D0" w:rsidRDefault="00887FAF">
      <w:pPr>
        <w:pStyle w:val="CorpsA"/>
        <w:ind w:left="2268" w:hanging="2268"/>
        <w:rPr>
          <w:rFonts w:ascii="Calibri" w:eastAsia="Calibri" w:hAnsi="Calibri" w:cs="Calibri"/>
          <w:b/>
          <w:bCs/>
          <w:sz w:val="22"/>
          <w:szCs w:val="22"/>
        </w:rPr>
      </w:pPr>
    </w:p>
    <w:p w:rsidR="00887FAF" w:rsidRPr="006108D0" w:rsidRDefault="00887FAF">
      <w:pPr>
        <w:pStyle w:val="CorpsA"/>
        <w:rPr>
          <w:rFonts w:ascii="Calibri" w:eastAsia="Calibri" w:hAnsi="Calibri" w:cs="Calibri"/>
          <w:sz w:val="22"/>
          <w:szCs w:val="22"/>
        </w:rPr>
      </w:pPr>
    </w:p>
    <w:p w:rsidR="00887FAF" w:rsidRPr="006108D0" w:rsidRDefault="00B861DD">
      <w:pPr>
        <w:pStyle w:val="CorpsA"/>
        <w:jc w:val="both"/>
        <w:rPr>
          <w:rFonts w:ascii="Calibri" w:eastAsia="Calibri" w:hAnsi="Calibri" w:cs="Calibri"/>
          <w:b/>
          <w:bCs/>
          <w:sz w:val="22"/>
          <w:szCs w:val="22"/>
        </w:rPr>
      </w:pPr>
      <w:r w:rsidRPr="006108D0">
        <w:rPr>
          <w:rFonts w:ascii="Calibri" w:eastAsia="Calibri" w:hAnsi="Calibri" w:cs="Calibri"/>
          <w:b/>
          <w:bCs/>
          <w:sz w:val="22"/>
          <w:szCs w:val="22"/>
        </w:rPr>
        <w:t xml:space="preserve">B. </w:t>
      </w:r>
      <w:proofErr w:type="spellStart"/>
      <w:r w:rsidRPr="006108D0">
        <w:rPr>
          <w:rFonts w:ascii="Calibri" w:eastAsia="Calibri" w:hAnsi="Calibri" w:cs="Calibri"/>
          <w:b/>
          <w:bCs/>
          <w:sz w:val="22"/>
          <w:szCs w:val="22"/>
        </w:rPr>
        <w:t>Programme</w:t>
      </w:r>
      <w:proofErr w:type="spellEnd"/>
      <w:r w:rsidRPr="006108D0">
        <w:rPr>
          <w:rFonts w:ascii="Calibri" w:eastAsia="Calibri" w:hAnsi="Calibri" w:cs="Calibri"/>
          <w:b/>
          <w:bCs/>
          <w:sz w:val="22"/>
          <w:szCs w:val="22"/>
        </w:rPr>
        <w:t xml:space="preserve"> Context and Description</w:t>
      </w:r>
    </w:p>
    <w:p w:rsidR="00887FAF" w:rsidRPr="006108D0" w:rsidRDefault="00B861DD">
      <w:pPr>
        <w:pStyle w:val="CorpsA"/>
        <w:tabs>
          <w:tab w:val="left" w:pos="2268"/>
        </w:tabs>
        <w:ind w:left="2265" w:hanging="2265"/>
        <w:rPr>
          <w:rFonts w:ascii="Calibri" w:eastAsia="Calibri" w:hAnsi="Calibri" w:cs="Calibri"/>
          <w:sz w:val="22"/>
          <w:szCs w:val="22"/>
        </w:rPr>
      </w:pPr>
      <w:r w:rsidRPr="006108D0">
        <w:rPr>
          <w:rFonts w:ascii="Calibri" w:eastAsia="Calibri" w:hAnsi="Calibri" w:cs="Calibri"/>
          <w:sz w:val="22"/>
          <w:szCs w:val="22"/>
        </w:rPr>
        <w:tab/>
        <w:t xml:space="preserve"> </w:t>
      </w:r>
    </w:p>
    <w:p w:rsidR="00887FAF" w:rsidRPr="006108D0" w:rsidRDefault="00B861DD">
      <w:pPr>
        <w:pStyle w:val="CorpsA"/>
        <w:tabs>
          <w:tab w:val="left" w:pos="360"/>
        </w:tabs>
        <w:jc w:val="both"/>
        <w:rPr>
          <w:rFonts w:ascii="Calibri" w:eastAsia="Calibri" w:hAnsi="Calibri" w:cs="Calibri"/>
          <w:sz w:val="22"/>
          <w:szCs w:val="22"/>
        </w:rPr>
      </w:pPr>
      <w:r w:rsidRPr="006108D0">
        <w:rPr>
          <w:rFonts w:ascii="Calibri" w:eastAsia="Calibri" w:hAnsi="Calibri" w:cs="Calibri"/>
          <w:sz w:val="22"/>
          <w:szCs w:val="22"/>
        </w:rPr>
        <w:t xml:space="preserve">United Nations Development </w:t>
      </w:r>
      <w:proofErr w:type="spellStart"/>
      <w:r w:rsidRPr="006108D0">
        <w:rPr>
          <w:rFonts w:ascii="Calibri" w:eastAsia="Calibri" w:hAnsi="Calibri" w:cs="Calibri"/>
          <w:sz w:val="22"/>
          <w:szCs w:val="22"/>
        </w:rPr>
        <w:t>Programme</w:t>
      </w:r>
      <w:proofErr w:type="spellEnd"/>
      <w:r w:rsidRPr="006108D0">
        <w:rPr>
          <w:rFonts w:ascii="Calibri" w:eastAsia="Calibri" w:hAnsi="Calibri" w:cs="Calibri"/>
          <w:sz w:val="22"/>
          <w:szCs w:val="22"/>
        </w:rPr>
        <w:t xml:space="preserve"> (UNDP) Country Office in Timor </w:t>
      </w:r>
      <w:proofErr w:type="spellStart"/>
      <w:r w:rsidRPr="006108D0">
        <w:rPr>
          <w:rFonts w:ascii="Calibri" w:eastAsia="Calibri" w:hAnsi="Calibri" w:cs="Calibri"/>
          <w:sz w:val="22"/>
          <w:szCs w:val="22"/>
        </w:rPr>
        <w:t>Leste</w:t>
      </w:r>
      <w:proofErr w:type="spellEnd"/>
      <w:r w:rsidRPr="006108D0">
        <w:rPr>
          <w:rFonts w:ascii="Calibri" w:eastAsia="Calibri" w:hAnsi="Calibri" w:cs="Calibri"/>
          <w:sz w:val="22"/>
          <w:szCs w:val="22"/>
        </w:rPr>
        <w:t xml:space="preserve"> has been working to support the country to achieve the Sustainable Development Goals (SDGs) and reduce human poverty. UNDP</w:t>
      </w:r>
      <w:r w:rsidRPr="006108D0">
        <w:rPr>
          <w:rFonts w:ascii="Calibri" w:eastAsia="Calibri" w:hAnsi="Calibri" w:cs="Calibri"/>
          <w:sz w:val="22"/>
          <w:szCs w:val="22"/>
          <w:rtl/>
          <w:lang w:val="ar-SA"/>
        </w:rPr>
        <w:t>’</w:t>
      </w:r>
      <w:r w:rsidRPr="006108D0">
        <w:rPr>
          <w:rFonts w:ascii="Calibri" w:eastAsia="Calibri" w:hAnsi="Calibri" w:cs="Calibri"/>
          <w:sz w:val="22"/>
          <w:szCs w:val="22"/>
        </w:rPr>
        <w:t xml:space="preserve">s on-going Country </w:t>
      </w:r>
      <w:proofErr w:type="spellStart"/>
      <w:r w:rsidRPr="006108D0">
        <w:rPr>
          <w:rFonts w:ascii="Calibri" w:eastAsia="Calibri" w:hAnsi="Calibri" w:cs="Calibri"/>
          <w:sz w:val="22"/>
          <w:szCs w:val="22"/>
        </w:rPr>
        <w:t>Programme</w:t>
      </w:r>
      <w:proofErr w:type="spellEnd"/>
      <w:r w:rsidRPr="006108D0">
        <w:rPr>
          <w:rFonts w:ascii="Calibri" w:eastAsia="Calibri" w:hAnsi="Calibri" w:cs="Calibri"/>
          <w:sz w:val="22"/>
          <w:szCs w:val="22"/>
        </w:rPr>
        <w:t xml:space="preserve"> Action Plan 2015-2019 (CPAP) is positioned within the overarching objective of the Timor-Leste United Nations Development Assistance Framework (UNDAF) 2015‐2019, which elaborates on four outcomes and seventeen sub-outcomes to respond to the evolving needs within each sector. The formulation of the UNDAF in turn has been guided by the SDGs and the National Development Priorities which were defined in the Government</w:t>
      </w:r>
      <w:r w:rsidRPr="006108D0">
        <w:rPr>
          <w:rFonts w:ascii="Calibri" w:eastAsia="Calibri" w:hAnsi="Calibri" w:cs="Calibri"/>
          <w:sz w:val="22"/>
          <w:szCs w:val="22"/>
          <w:rtl/>
          <w:lang w:val="ar-SA"/>
        </w:rPr>
        <w:t>’</w:t>
      </w:r>
      <w:r w:rsidRPr="006108D0">
        <w:rPr>
          <w:rFonts w:ascii="Calibri" w:eastAsia="Calibri" w:hAnsi="Calibri" w:cs="Calibri"/>
          <w:sz w:val="22"/>
          <w:szCs w:val="22"/>
        </w:rPr>
        <w:t>s Strategic Development Plan 2011-2030.</w:t>
      </w:r>
      <w:r w:rsidRPr="006108D0">
        <w:rPr>
          <w:rFonts w:ascii="Calibri" w:eastAsia="Calibri" w:hAnsi="Calibri" w:cs="Calibri"/>
          <w:sz w:val="22"/>
          <w:szCs w:val="22"/>
          <w:lang w:val="fr-FR"/>
        </w:rPr>
        <w:t xml:space="preserve"> </w:t>
      </w:r>
      <w:proofErr w:type="spellStart"/>
      <w:r w:rsidRPr="006108D0">
        <w:rPr>
          <w:rFonts w:ascii="Calibri" w:eastAsia="Calibri" w:hAnsi="Calibri" w:cs="Calibri"/>
          <w:sz w:val="22"/>
          <w:szCs w:val="22"/>
          <w:lang w:val="fr-FR"/>
        </w:rPr>
        <w:t>Two</w:t>
      </w:r>
      <w:proofErr w:type="spellEnd"/>
      <w:r w:rsidRPr="006108D0">
        <w:rPr>
          <w:rFonts w:ascii="Calibri" w:eastAsia="Calibri" w:hAnsi="Calibri" w:cs="Calibri"/>
          <w:sz w:val="22"/>
          <w:szCs w:val="22"/>
          <w:lang w:val="fr-FR"/>
        </w:rPr>
        <w:t xml:space="preserve"> of the </w:t>
      </w:r>
      <w:proofErr w:type="spellStart"/>
      <w:r w:rsidRPr="006108D0">
        <w:rPr>
          <w:rFonts w:ascii="Calibri" w:eastAsia="Calibri" w:hAnsi="Calibri" w:cs="Calibri"/>
          <w:sz w:val="22"/>
          <w:szCs w:val="22"/>
          <w:lang w:val="fr-FR"/>
        </w:rPr>
        <w:t>current</w:t>
      </w:r>
      <w:proofErr w:type="spellEnd"/>
      <w:r w:rsidRPr="006108D0">
        <w:rPr>
          <w:rFonts w:ascii="Calibri" w:eastAsia="Calibri" w:hAnsi="Calibri" w:cs="Calibri"/>
          <w:sz w:val="22"/>
          <w:szCs w:val="22"/>
          <w:lang w:val="fr-FR"/>
        </w:rPr>
        <w:t xml:space="preserve"> </w:t>
      </w:r>
      <w:proofErr w:type="spellStart"/>
      <w:r w:rsidRPr="006108D0">
        <w:rPr>
          <w:rFonts w:ascii="Calibri" w:eastAsia="Calibri" w:hAnsi="Calibri" w:cs="Calibri"/>
          <w:sz w:val="22"/>
          <w:szCs w:val="22"/>
          <w:lang w:val="fr-FR"/>
        </w:rPr>
        <w:t>Governance</w:t>
      </w:r>
      <w:proofErr w:type="spellEnd"/>
      <w:r w:rsidRPr="006108D0">
        <w:rPr>
          <w:rFonts w:ascii="Calibri" w:eastAsia="Calibri" w:hAnsi="Calibri" w:cs="Calibri"/>
          <w:sz w:val="22"/>
          <w:szCs w:val="22"/>
          <w:lang w:val="fr-FR"/>
        </w:rPr>
        <w:t xml:space="preserve"> </w:t>
      </w:r>
      <w:proofErr w:type="spellStart"/>
      <w:r w:rsidRPr="006108D0">
        <w:rPr>
          <w:rFonts w:ascii="Calibri" w:eastAsia="Calibri" w:hAnsi="Calibri" w:cs="Calibri"/>
          <w:sz w:val="22"/>
          <w:szCs w:val="22"/>
          <w:lang w:val="fr-FR"/>
        </w:rPr>
        <w:t>Programme’s</w:t>
      </w:r>
      <w:proofErr w:type="spellEnd"/>
      <w:r w:rsidRPr="006108D0">
        <w:rPr>
          <w:rFonts w:ascii="Calibri" w:eastAsia="Calibri" w:hAnsi="Calibri" w:cs="Calibri"/>
          <w:sz w:val="22"/>
          <w:szCs w:val="22"/>
          <w:lang w:val="fr-FR"/>
        </w:rPr>
        <w:t xml:space="preserve"> </w:t>
      </w:r>
      <w:proofErr w:type="spellStart"/>
      <w:r w:rsidRPr="006108D0">
        <w:rPr>
          <w:rFonts w:ascii="Calibri" w:eastAsia="Calibri" w:hAnsi="Calibri" w:cs="Calibri"/>
          <w:sz w:val="22"/>
          <w:szCs w:val="22"/>
          <w:lang w:val="fr-FR"/>
        </w:rPr>
        <w:t>projects</w:t>
      </w:r>
      <w:proofErr w:type="spellEnd"/>
      <w:r w:rsidRPr="006108D0">
        <w:rPr>
          <w:rFonts w:ascii="Calibri" w:eastAsia="Calibri" w:hAnsi="Calibri" w:cs="Calibri"/>
          <w:sz w:val="22"/>
          <w:szCs w:val="22"/>
          <w:lang w:val="fr-FR"/>
        </w:rPr>
        <w:t xml:space="preserve"> are the Justice </w:t>
      </w:r>
      <w:proofErr w:type="spellStart"/>
      <w:r w:rsidRPr="006108D0">
        <w:rPr>
          <w:rFonts w:ascii="Calibri" w:eastAsia="Calibri" w:hAnsi="Calibri" w:cs="Calibri"/>
          <w:sz w:val="22"/>
          <w:szCs w:val="22"/>
          <w:lang w:val="fr-FR"/>
        </w:rPr>
        <w:t>Sector</w:t>
      </w:r>
      <w:proofErr w:type="spellEnd"/>
      <w:r w:rsidRPr="006108D0">
        <w:rPr>
          <w:rFonts w:ascii="Calibri" w:eastAsia="Calibri" w:hAnsi="Calibri" w:cs="Calibri"/>
          <w:sz w:val="22"/>
          <w:szCs w:val="22"/>
          <w:lang w:val="fr-FR"/>
        </w:rPr>
        <w:t xml:space="preserve"> </w:t>
      </w:r>
      <w:proofErr w:type="spellStart"/>
      <w:r w:rsidRPr="006108D0">
        <w:rPr>
          <w:rFonts w:ascii="Calibri" w:eastAsia="Calibri" w:hAnsi="Calibri" w:cs="Calibri"/>
          <w:sz w:val="22"/>
          <w:szCs w:val="22"/>
          <w:lang w:val="fr-FR"/>
        </w:rPr>
        <w:t>Reform</w:t>
      </w:r>
      <w:proofErr w:type="spellEnd"/>
      <w:r w:rsidRPr="006108D0">
        <w:rPr>
          <w:rFonts w:ascii="Calibri" w:eastAsia="Calibri" w:hAnsi="Calibri" w:cs="Calibri"/>
          <w:sz w:val="22"/>
          <w:szCs w:val="22"/>
          <w:lang w:val="fr-FR"/>
        </w:rPr>
        <w:t xml:space="preserve"> and the Spotlight Initiative. </w:t>
      </w:r>
    </w:p>
    <w:p w:rsidR="00887FAF" w:rsidRPr="006108D0" w:rsidRDefault="00887FAF">
      <w:pPr>
        <w:pStyle w:val="CorpsA"/>
        <w:tabs>
          <w:tab w:val="left" w:pos="360"/>
        </w:tabs>
        <w:jc w:val="both"/>
        <w:rPr>
          <w:rFonts w:ascii="Calibri" w:eastAsia="Calibri" w:hAnsi="Calibri" w:cs="Calibri"/>
          <w:sz w:val="22"/>
          <w:szCs w:val="22"/>
        </w:rPr>
      </w:pPr>
    </w:p>
    <w:p w:rsidR="00887FAF" w:rsidRPr="006108D0" w:rsidRDefault="00B861DD">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uppressAutoHyphens w:val="0"/>
        <w:spacing w:after="80"/>
        <w:jc w:val="both"/>
        <w:rPr>
          <w:rFonts w:ascii="Calibri" w:eastAsia="Trebuchet MS" w:hAnsi="Calibri" w:cs="Calibri"/>
          <w:sz w:val="22"/>
          <w:szCs w:val="22"/>
          <w:u w:val="single"/>
        </w:rPr>
      </w:pPr>
      <w:r w:rsidRPr="006108D0">
        <w:rPr>
          <w:rFonts w:ascii="Calibri" w:hAnsi="Calibri" w:cs="Calibri"/>
          <w:sz w:val="22"/>
          <w:szCs w:val="22"/>
          <w:u w:val="single"/>
          <w:lang w:val="fr-FR"/>
        </w:rPr>
        <w:t xml:space="preserve">Justice </w:t>
      </w:r>
      <w:proofErr w:type="spellStart"/>
      <w:r w:rsidRPr="006108D0">
        <w:rPr>
          <w:rFonts w:ascii="Calibri" w:hAnsi="Calibri" w:cs="Calibri"/>
          <w:sz w:val="22"/>
          <w:szCs w:val="22"/>
          <w:u w:val="single"/>
          <w:lang w:val="fr-FR"/>
        </w:rPr>
        <w:t>Sector</w:t>
      </w:r>
      <w:proofErr w:type="spellEnd"/>
      <w:r w:rsidRPr="006108D0">
        <w:rPr>
          <w:rFonts w:ascii="Calibri" w:hAnsi="Calibri" w:cs="Calibri"/>
          <w:sz w:val="22"/>
          <w:szCs w:val="22"/>
          <w:u w:val="single"/>
          <w:lang w:val="fr-FR"/>
        </w:rPr>
        <w:t xml:space="preserve"> </w:t>
      </w:r>
      <w:proofErr w:type="spellStart"/>
      <w:r w:rsidRPr="006108D0">
        <w:rPr>
          <w:rFonts w:ascii="Calibri" w:hAnsi="Calibri" w:cs="Calibri"/>
          <w:sz w:val="22"/>
          <w:szCs w:val="22"/>
          <w:u w:val="single"/>
          <w:lang w:val="fr-FR"/>
        </w:rPr>
        <w:t>Reform</w:t>
      </w:r>
      <w:proofErr w:type="spellEnd"/>
    </w:p>
    <w:p w:rsidR="00887FAF" w:rsidRPr="006108D0" w:rsidRDefault="00B861DD">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uppressAutoHyphens w:val="0"/>
        <w:jc w:val="both"/>
        <w:rPr>
          <w:rFonts w:ascii="Calibri" w:eastAsia="Trebuchet MS" w:hAnsi="Calibri" w:cs="Calibri"/>
          <w:sz w:val="22"/>
          <w:szCs w:val="22"/>
        </w:rPr>
      </w:pPr>
      <w:r w:rsidRPr="006108D0">
        <w:rPr>
          <w:rFonts w:ascii="Calibri" w:hAnsi="Calibri" w:cs="Calibri"/>
          <w:sz w:val="22"/>
          <w:szCs w:val="22"/>
        </w:rPr>
        <w:t xml:space="preserve">Significant changes in the justice sector had taken place since 2002 with the adoption of the laws and regulations by the Timor-Leste’s Legislative Organs which aimed to gradually replace the Indonesian’s legislation and UNTAET’s regulations in order to put in place a harmonized legal order which reflects the socio-cultural and political situation of the country and in order to comply with the internationally recognized legal standards. Nevertheless, the Government of Timor-Leste had made a strong commitment to continue strengthening  the justice sector. To achieve the goal, the Government developed and approved the Justice Sector Strategic Plan. </w:t>
      </w:r>
    </w:p>
    <w:p w:rsidR="00887FAF" w:rsidRPr="006108D0" w:rsidRDefault="00887FAF">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uppressAutoHyphens w:val="0"/>
        <w:jc w:val="both"/>
        <w:rPr>
          <w:rFonts w:ascii="Calibri" w:eastAsia="Trebuchet MS" w:hAnsi="Calibri" w:cs="Calibri"/>
          <w:sz w:val="22"/>
          <w:szCs w:val="22"/>
        </w:rPr>
      </w:pPr>
    </w:p>
    <w:p w:rsidR="00887FAF" w:rsidRPr="006108D0" w:rsidRDefault="00B861DD">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uppressAutoHyphens w:val="0"/>
        <w:jc w:val="both"/>
        <w:rPr>
          <w:rFonts w:ascii="Calibri" w:eastAsia="Trebuchet MS" w:hAnsi="Calibri" w:cs="Calibri"/>
          <w:sz w:val="22"/>
          <w:szCs w:val="22"/>
        </w:rPr>
      </w:pPr>
      <w:r w:rsidRPr="006108D0">
        <w:rPr>
          <w:rFonts w:ascii="Calibri" w:hAnsi="Calibri" w:cs="Calibri"/>
          <w:sz w:val="22"/>
          <w:szCs w:val="22"/>
        </w:rPr>
        <w:t>Given the current state of the justice system, the Government has also considered that a justice system reform is necessary to build a momentum around the State’s overall reform process in order to achieve the alignment with the internationally recognized democratic standards. More importantly, the justice system reform is necessary to ensure equal access to an efficient, transparent and reliable justice system by all citizens of Timor-Leste in particular the vulnerable groups.</w:t>
      </w:r>
    </w:p>
    <w:p w:rsidR="00887FAF" w:rsidRPr="006108D0" w:rsidRDefault="00887FAF">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uppressAutoHyphens w:val="0"/>
        <w:rPr>
          <w:rFonts w:ascii="Calibri" w:eastAsia="Trebuchet MS" w:hAnsi="Calibri" w:cs="Calibri"/>
          <w:sz w:val="22"/>
          <w:szCs w:val="22"/>
        </w:rPr>
      </w:pPr>
    </w:p>
    <w:p w:rsidR="00887FAF" w:rsidRPr="006108D0" w:rsidRDefault="00B861DD">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uppressAutoHyphens w:val="0"/>
        <w:jc w:val="both"/>
        <w:rPr>
          <w:rFonts w:ascii="Calibri" w:eastAsia="Trebuchet MS" w:hAnsi="Calibri" w:cs="Calibri"/>
          <w:sz w:val="22"/>
          <w:szCs w:val="22"/>
        </w:rPr>
      </w:pPr>
      <w:r w:rsidRPr="006108D0">
        <w:rPr>
          <w:rFonts w:ascii="Calibri" w:hAnsi="Calibri" w:cs="Calibri"/>
          <w:sz w:val="22"/>
          <w:szCs w:val="22"/>
        </w:rPr>
        <w:t xml:space="preserve">An initial work on justice system reform had been undertaken previously by the Government. A Legislation Reform Commission was created to implement the reform initiative which later produced a proposal for the Government to develop and implement a legislative package for the reform of the justice sector. </w:t>
      </w:r>
    </w:p>
    <w:p w:rsidR="00887FAF" w:rsidRPr="006108D0" w:rsidRDefault="00887FAF">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uppressAutoHyphens w:val="0"/>
        <w:jc w:val="both"/>
        <w:rPr>
          <w:rFonts w:ascii="Calibri" w:eastAsia="Trebuchet MS" w:hAnsi="Calibri" w:cs="Calibri"/>
          <w:sz w:val="22"/>
          <w:szCs w:val="22"/>
        </w:rPr>
      </w:pPr>
    </w:p>
    <w:p w:rsidR="00887FAF" w:rsidRPr="006108D0" w:rsidRDefault="00B861DD">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uppressAutoHyphens w:val="0"/>
        <w:jc w:val="both"/>
        <w:rPr>
          <w:rFonts w:ascii="Calibri" w:eastAsia="Trebuchet MS" w:hAnsi="Calibri" w:cs="Calibri"/>
          <w:sz w:val="22"/>
          <w:szCs w:val="22"/>
        </w:rPr>
      </w:pPr>
      <w:r w:rsidRPr="006108D0">
        <w:rPr>
          <w:rFonts w:ascii="Calibri" w:hAnsi="Calibri" w:cs="Calibri"/>
          <w:sz w:val="22"/>
          <w:szCs w:val="22"/>
        </w:rPr>
        <w:t>Within this context and after a thorough consultation of the Government and all national Judicial bodies, the National Parliament of Timor-Leste took the initiative to advance the implementation of the targeted interventions set out in the reform documents which are to design, develop and implement the justice sector reform framework to ensure achievement of an independent, efficient, impartial and a transparent justice system.</w:t>
      </w:r>
    </w:p>
    <w:p w:rsidR="00887FAF" w:rsidRPr="006108D0" w:rsidRDefault="00887FAF">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uppressAutoHyphens w:val="0"/>
        <w:spacing w:line="276" w:lineRule="auto"/>
        <w:jc w:val="both"/>
        <w:rPr>
          <w:rFonts w:ascii="Calibri" w:eastAsia="Calibri" w:hAnsi="Calibri" w:cs="Calibri"/>
          <w:sz w:val="22"/>
          <w:szCs w:val="22"/>
        </w:rPr>
      </w:pPr>
    </w:p>
    <w:p w:rsidR="00887FAF" w:rsidRPr="006108D0" w:rsidRDefault="00B861DD">
      <w:pPr>
        <w:pStyle w:val="CorpsA"/>
        <w:tabs>
          <w:tab w:val="left" w:pos="360"/>
        </w:tabs>
        <w:jc w:val="both"/>
        <w:rPr>
          <w:rFonts w:ascii="Calibri" w:eastAsia="Calibri" w:hAnsi="Calibri" w:cs="Calibri"/>
          <w:sz w:val="22"/>
          <w:szCs w:val="22"/>
        </w:rPr>
      </w:pPr>
      <w:r w:rsidRPr="006108D0">
        <w:rPr>
          <w:rFonts w:ascii="Calibri" w:eastAsia="Calibri" w:hAnsi="Calibri" w:cs="Calibri"/>
          <w:sz w:val="22"/>
          <w:szCs w:val="22"/>
        </w:rPr>
        <w:t xml:space="preserve">The Justice Sector Reform (JSR) project was established to respond to the National Parliament’s request for support to implement this reform by reviewing and formulating the following legislation: </w:t>
      </w:r>
    </w:p>
    <w:p w:rsidR="00887FAF" w:rsidRPr="006108D0" w:rsidRDefault="00887FAF">
      <w:pPr>
        <w:pStyle w:val="CorpsA"/>
        <w:tabs>
          <w:tab w:val="left" w:pos="360"/>
        </w:tabs>
        <w:jc w:val="both"/>
        <w:rPr>
          <w:rFonts w:ascii="Calibri" w:eastAsia="Calibri" w:hAnsi="Calibri" w:cs="Calibri"/>
          <w:sz w:val="22"/>
          <w:szCs w:val="22"/>
        </w:rPr>
      </w:pPr>
    </w:p>
    <w:p w:rsidR="00887FAF" w:rsidRPr="006108D0" w:rsidRDefault="00B861DD">
      <w:pPr>
        <w:pStyle w:val="CorpsA"/>
        <w:numPr>
          <w:ilvl w:val="0"/>
          <w:numId w:val="4"/>
        </w:numPr>
        <w:suppressAutoHyphens w:val="0"/>
        <w:spacing w:line="276" w:lineRule="auto"/>
        <w:jc w:val="both"/>
        <w:rPr>
          <w:rFonts w:ascii="Calibri" w:hAnsi="Calibri" w:cs="Calibri"/>
          <w:sz w:val="22"/>
          <w:szCs w:val="22"/>
        </w:rPr>
      </w:pPr>
      <w:r w:rsidRPr="006108D0">
        <w:rPr>
          <w:rFonts w:ascii="Calibri" w:hAnsi="Calibri" w:cs="Calibri"/>
          <w:sz w:val="22"/>
          <w:szCs w:val="22"/>
        </w:rPr>
        <w:t>Legislation to complete the organizational structure of the country's judicial system;</w:t>
      </w:r>
    </w:p>
    <w:p w:rsidR="00887FAF" w:rsidRPr="006108D0" w:rsidRDefault="00B861DD">
      <w:pPr>
        <w:pStyle w:val="CorpsA"/>
        <w:numPr>
          <w:ilvl w:val="0"/>
          <w:numId w:val="4"/>
        </w:numPr>
        <w:suppressAutoHyphens w:val="0"/>
        <w:spacing w:line="276" w:lineRule="auto"/>
        <w:jc w:val="both"/>
        <w:rPr>
          <w:rFonts w:ascii="Calibri" w:hAnsi="Calibri" w:cs="Calibri"/>
          <w:sz w:val="22"/>
          <w:szCs w:val="22"/>
        </w:rPr>
      </w:pPr>
      <w:r w:rsidRPr="006108D0">
        <w:rPr>
          <w:rFonts w:ascii="Calibri" w:hAnsi="Calibri" w:cs="Calibri"/>
          <w:sz w:val="22"/>
          <w:szCs w:val="22"/>
        </w:rPr>
        <w:t>The Superior Council for Magistrates and Prosecutors legal framework which includes the level of authority and autonomy in supervising the functioning of the respective portfolio;</w:t>
      </w:r>
    </w:p>
    <w:p w:rsidR="00887FAF" w:rsidRPr="006108D0" w:rsidRDefault="00B861DD">
      <w:pPr>
        <w:pStyle w:val="CorpsA"/>
        <w:numPr>
          <w:ilvl w:val="0"/>
          <w:numId w:val="4"/>
        </w:numPr>
        <w:suppressAutoHyphens w:val="0"/>
        <w:spacing w:line="276" w:lineRule="auto"/>
        <w:jc w:val="both"/>
        <w:rPr>
          <w:rFonts w:ascii="Calibri" w:hAnsi="Calibri" w:cs="Calibri"/>
          <w:sz w:val="22"/>
          <w:szCs w:val="22"/>
        </w:rPr>
      </w:pPr>
      <w:r w:rsidRPr="006108D0">
        <w:rPr>
          <w:rFonts w:ascii="Calibri" w:hAnsi="Calibri" w:cs="Calibri"/>
          <w:sz w:val="22"/>
          <w:szCs w:val="22"/>
        </w:rPr>
        <w:t>Legal mechanisms for the performance of judges, prosecutors and public defenders, within a new framework that will allow a merit evaluation model;</w:t>
      </w:r>
    </w:p>
    <w:p w:rsidR="00887FAF" w:rsidRPr="006108D0" w:rsidRDefault="00B861DD">
      <w:pPr>
        <w:pStyle w:val="CorpsA"/>
        <w:numPr>
          <w:ilvl w:val="0"/>
          <w:numId w:val="4"/>
        </w:numPr>
        <w:suppressAutoHyphens w:val="0"/>
        <w:spacing w:line="276" w:lineRule="auto"/>
        <w:jc w:val="both"/>
        <w:rPr>
          <w:rFonts w:ascii="Calibri" w:hAnsi="Calibri" w:cs="Calibri"/>
          <w:sz w:val="22"/>
          <w:szCs w:val="22"/>
        </w:rPr>
      </w:pPr>
      <w:r w:rsidRPr="006108D0">
        <w:rPr>
          <w:rFonts w:ascii="Calibri" w:hAnsi="Calibri" w:cs="Calibri"/>
          <w:sz w:val="22"/>
          <w:szCs w:val="22"/>
        </w:rPr>
        <w:t>The Criminal Law which include the definition of new crimes and their compliance with international instruments;</w:t>
      </w:r>
    </w:p>
    <w:p w:rsidR="00887FAF" w:rsidRPr="006108D0" w:rsidRDefault="00B861DD">
      <w:pPr>
        <w:pStyle w:val="CorpsA"/>
        <w:numPr>
          <w:ilvl w:val="0"/>
          <w:numId w:val="4"/>
        </w:numPr>
        <w:suppressAutoHyphens w:val="0"/>
        <w:spacing w:line="276" w:lineRule="auto"/>
        <w:jc w:val="both"/>
        <w:rPr>
          <w:rFonts w:ascii="Calibri" w:hAnsi="Calibri" w:cs="Calibri"/>
          <w:sz w:val="22"/>
          <w:szCs w:val="22"/>
        </w:rPr>
      </w:pPr>
      <w:r w:rsidRPr="006108D0">
        <w:rPr>
          <w:rFonts w:ascii="Calibri" w:hAnsi="Calibri" w:cs="Calibri"/>
          <w:sz w:val="22"/>
          <w:szCs w:val="22"/>
        </w:rPr>
        <w:t>The Criminal Procedural Law, specially the extension of deadlines and the creation of the preliminary hearing phase (pre-trial phase/</w:t>
      </w:r>
      <w:proofErr w:type="spellStart"/>
      <w:r w:rsidRPr="006108D0">
        <w:rPr>
          <w:rFonts w:ascii="Calibri" w:hAnsi="Calibri" w:cs="Calibri"/>
          <w:i/>
          <w:iCs/>
          <w:sz w:val="22"/>
          <w:szCs w:val="22"/>
        </w:rPr>
        <w:t>instrução</w:t>
      </w:r>
      <w:proofErr w:type="spellEnd"/>
      <w:r w:rsidRPr="006108D0">
        <w:rPr>
          <w:rFonts w:ascii="Calibri" w:hAnsi="Calibri" w:cs="Calibri"/>
          <w:sz w:val="22"/>
          <w:szCs w:val="22"/>
        </w:rPr>
        <w:t>);</w:t>
      </w:r>
    </w:p>
    <w:p w:rsidR="00887FAF" w:rsidRPr="006108D0" w:rsidRDefault="00B861DD">
      <w:pPr>
        <w:pStyle w:val="CorpsA"/>
        <w:numPr>
          <w:ilvl w:val="0"/>
          <w:numId w:val="4"/>
        </w:numPr>
        <w:suppressAutoHyphens w:val="0"/>
        <w:spacing w:line="276" w:lineRule="auto"/>
        <w:jc w:val="both"/>
        <w:rPr>
          <w:rFonts w:ascii="Calibri" w:hAnsi="Calibri" w:cs="Calibri"/>
          <w:sz w:val="22"/>
          <w:szCs w:val="22"/>
        </w:rPr>
      </w:pPr>
      <w:r w:rsidRPr="006108D0">
        <w:rPr>
          <w:rFonts w:ascii="Calibri" w:hAnsi="Calibri" w:cs="Calibri"/>
          <w:sz w:val="22"/>
          <w:szCs w:val="22"/>
        </w:rPr>
        <w:t>A Legislation to define the relationship of customary justice to formal justice - delimitation of legal spheres - subject to consultations with traditional authorities and civil society organizations;</w:t>
      </w:r>
    </w:p>
    <w:p w:rsidR="00887FAF" w:rsidRPr="006108D0" w:rsidRDefault="00887FAF">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uppressAutoHyphens w:val="0"/>
        <w:spacing w:line="276" w:lineRule="auto"/>
        <w:ind w:left="12" w:hanging="12"/>
        <w:jc w:val="both"/>
        <w:rPr>
          <w:rFonts w:ascii="Calibri" w:eastAsia="Trebuchet MS" w:hAnsi="Calibri" w:cs="Calibri"/>
          <w:sz w:val="22"/>
          <w:szCs w:val="22"/>
        </w:rPr>
      </w:pPr>
    </w:p>
    <w:p w:rsidR="00887FAF" w:rsidRPr="006108D0" w:rsidRDefault="00B861DD">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uppressAutoHyphens w:val="0"/>
        <w:spacing w:after="80" w:line="276" w:lineRule="auto"/>
        <w:ind w:left="12" w:hanging="12"/>
        <w:jc w:val="both"/>
        <w:rPr>
          <w:rFonts w:ascii="Calibri" w:eastAsia="Trebuchet MS" w:hAnsi="Calibri" w:cs="Calibri"/>
          <w:sz w:val="22"/>
          <w:szCs w:val="22"/>
          <w:u w:val="single"/>
        </w:rPr>
      </w:pPr>
      <w:r w:rsidRPr="006108D0">
        <w:rPr>
          <w:rFonts w:ascii="Calibri" w:hAnsi="Calibri" w:cs="Calibri"/>
          <w:sz w:val="22"/>
          <w:szCs w:val="22"/>
          <w:u w:val="single"/>
          <w:lang w:val="fr-FR"/>
        </w:rPr>
        <w:t>Spotlight Initiative</w:t>
      </w:r>
    </w:p>
    <w:p w:rsidR="00887FAF" w:rsidRPr="006108D0" w:rsidRDefault="00B861D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Trebuchet MS" w:hAnsi="Calibri" w:cs="Calibri"/>
        </w:rPr>
      </w:pPr>
      <w:r w:rsidRPr="006108D0">
        <w:rPr>
          <w:rFonts w:ascii="Calibri" w:hAnsi="Calibri" w:cs="Calibri"/>
        </w:rPr>
        <w:t xml:space="preserve">To address the global challenges of VAWG, the European Union (EU) and the United Nations have embarked on a new multi-year </w:t>
      </w:r>
      <w:proofErr w:type="spellStart"/>
      <w:r w:rsidRPr="006108D0">
        <w:rPr>
          <w:rFonts w:ascii="Calibri" w:hAnsi="Calibri" w:cs="Calibri"/>
        </w:rPr>
        <w:t>programme</w:t>
      </w:r>
      <w:proofErr w:type="spellEnd"/>
      <w:r w:rsidRPr="006108D0">
        <w:rPr>
          <w:rFonts w:ascii="Calibri" w:hAnsi="Calibri" w:cs="Calibri"/>
        </w:rPr>
        <w:t>- the EU-UN Spotlight Initiative. The Spotlight Initiative aims to support transformative change on the ground to end violence against women and girls.</w:t>
      </w:r>
    </w:p>
    <w:p w:rsidR="00887FAF" w:rsidRPr="006108D0" w:rsidRDefault="00887FAF">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Trebuchet MS" w:hAnsi="Calibri" w:cs="Calibri"/>
        </w:rPr>
      </w:pPr>
    </w:p>
    <w:p w:rsidR="00887FAF" w:rsidRPr="006108D0" w:rsidRDefault="00B861D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Trebuchet MS" w:hAnsi="Calibri" w:cs="Calibri"/>
        </w:rPr>
      </w:pPr>
      <w:r w:rsidRPr="006108D0">
        <w:rPr>
          <w:rFonts w:ascii="Calibri" w:hAnsi="Calibri" w:cs="Calibri"/>
        </w:rPr>
        <w:t>The Spotlight Initiative in Timor-Leste will be implemented through five UN agencies (UN Women, UNFPA, UNDP, UNICEF, and ILO) with a focus on addressing intimate partner violence and domestic violence. The overall vision of the Spotlight Initiative in Timor-Leste is that women and girls enjoy their right to a life free of violence, within an inclusive and gender equitable Timor-Leste. This contributes to implementation of Timor-Leste’s National Action Plan on Gender Based Violence (2017-2021), with attention to holistic prevention and responses to violence against women and girls</w:t>
      </w:r>
      <w:r w:rsidRPr="006108D0">
        <w:rPr>
          <w:rFonts w:ascii="Calibri" w:hAnsi="Calibri" w:cs="Calibri"/>
          <w:lang w:val="fr-FR"/>
        </w:rPr>
        <w:t xml:space="preserve"> </w:t>
      </w:r>
      <w:r w:rsidRPr="006108D0">
        <w:rPr>
          <w:rFonts w:ascii="Calibri" w:hAnsi="Calibri" w:cs="Calibri"/>
        </w:rPr>
        <w:t xml:space="preserve">using a </w:t>
      </w:r>
      <w:proofErr w:type="spellStart"/>
      <w:r w:rsidRPr="006108D0">
        <w:rPr>
          <w:rFonts w:ascii="Calibri" w:hAnsi="Calibri" w:cs="Calibri"/>
        </w:rPr>
        <w:t>mutli</w:t>
      </w:r>
      <w:proofErr w:type="spellEnd"/>
      <w:r w:rsidRPr="006108D0">
        <w:rPr>
          <w:rFonts w:ascii="Calibri" w:hAnsi="Calibri" w:cs="Calibri"/>
        </w:rPr>
        <w:t>-sectoral and intersectional approach to implement intervention on the following six outcomes area:</w:t>
      </w:r>
    </w:p>
    <w:p w:rsidR="00887FAF" w:rsidRPr="006108D0" w:rsidRDefault="00887FAF">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Trebuchet MS" w:hAnsi="Calibri" w:cs="Calibri"/>
          <w:color w:val="FF2600"/>
        </w:rPr>
      </w:pPr>
    </w:p>
    <w:p w:rsidR="00887FAF" w:rsidRPr="006108D0" w:rsidRDefault="00B861D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Trebuchet MS" w:hAnsi="Calibri" w:cs="Calibri"/>
        </w:rPr>
      </w:pPr>
      <w:r w:rsidRPr="006108D0">
        <w:rPr>
          <w:rFonts w:ascii="Calibri" w:hAnsi="Calibri" w:cs="Calibri"/>
        </w:rPr>
        <w:t>1)</w:t>
      </w:r>
      <w:r w:rsidRPr="006108D0">
        <w:rPr>
          <w:rFonts w:ascii="Calibri" w:hAnsi="Calibri" w:cs="Calibri"/>
        </w:rPr>
        <w:tab/>
        <w:t>Pillar 1: Legislation and Policies</w:t>
      </w:r>
    </w:p>
    <w:p w:rsidR="00887FAF" w:rsidRPr="006108D0" w:rsidRDefault="00B861D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Trebuchet MS" w:hAnsi="Calibri" w:cs="Calibri"/>
        </w:rPr>
      </w:pPr>
      <w:r w:rsidRPr="006108D0">
        <w:rPr>
          <w:rFonts w:ascii="Calibri" w:hAnsi="Calibri" w:cs="Calibri"/>
        </w:rPr>
        <w:t>2)</w:t>
      </w:r>
      <w:r w:rsidRPr="006108D0">
        <w:rPr>
          <w:rFonts w:ascii="Calibri" w:hAnsi="Calibri" w:cs="Calibri"/>
        </w:rPr>
        <w:tab/>
        <w:t>Pillar 2: Institutional strengthening</w:t>
      </w:r>
    </w:p>
    <w:p w:rsidR="00887FAF" w:rsidRPr="006108D0" w:rsidRDefault="00B861D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Trebuchet MS" w:hAnsi="Calibri" w:cs="Calibri"/>
        </w:rPr>
      </w:pPr>
      <w:r w:rsidRPr="006108D0">
        <w:rPr>
          <w:rFonts w:ascii="Calibri" w:hAnsi="Calibri" w:cs="Calibri"/>
        </w:rPr>
        <w:t>3)</w:t>
      </w:r>
      <w:r w:rsidRPr="006108D0">
        <w:rPr>
          <w:rFonts w:ascii="Calibri" w:hAnsi="Calibri" w:cs="Calibri"/>
        </w:rPr>
        <w:tab/>
        <w:t>Pillar 3: Prevention of violence</w:t>
      </w:r>
    </w:p>
    <w:p w:rsidR="00887FAF" w:rsidRPr="006108D0" w:rsidRDefault="00B861D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Trebuchet MS" w:hAnsi="Calibri" w:cs="Calibri"/>
        </w:rPr>
      </w:pPr>
      <w:r w:rsidRPr="006108D0">
        <w:rPr>
          <w:rFonts w:ascii="Calibri" w:hAnsi="Calibri" w:cs="Calibri"/>
        </w:rPr>
        <w:t>4)</w:t>
      </w:r>
      <w:r w:rsidRPr="006108D0">
        <w:rPr>
          <w:rFonts w:ascii="Calibri" w:hAnsi="Calibri" w:cs="Calibri"/>
        </w:rPr>
        <w:tab/>
        <w:t>Pillar 4: Available, accessible, and acceptable, quality services</w:t>
      </w:r>
    </w:p>
    <w:p w:rsidR="00887FAF" w:rsidRPr="006108D0" w:rsidRDefault="00B861D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Trebuchet MS" w:hAnsi="Calibri" w:cs="Calibri"/>
        </w:rPr>
      </w:pPr>
      <w:r w:rsidRPr="006108D0">
        <w:rPr>
          <w:rFonts w:ascii="Calibri" w:hAnsi="Calibri" w:cs="Calibri"/>
        </w:rPr>
        <w:t>5)</w:t>
      </w:r>
      <w:r w:rsidRPr="006108D0">
        <w:rPr>
          <w:rFonts w:ascii="Calibri" w:hAnsi="Calibri" w:cs="Calibri"/>
        </w:rPr>
        <w:tab/>
        <w:t>Pillar 5: Quality and reliable data</w:t>
      </w:r>
    </w:p>
    <w:p w:rsidR="00887FAF" w:rsidRPr="006108D0" w:rsidRDefault="00B861D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Trebuchet MS" w:hAnsi="Calibri" w:cs="Calibri"/>
        </w:rPr>
      </w:pPr>
      <w:r w:rsidRPr="006108D0">
        <w:rPr>
          <w:rFonts w:ascii="Calibri" w:hAnsi="Calibri" w:cs="Calibri"/>
        </w:rPr>
        <w:t>6)</w:t>
      </w:r>
      <w:r w:rsidRPr="006108D0">
        <w:rPr>
          <w:rFonts w:ascii="Calibri" w:hAnsi="Calibri" w:cs="Calibri"/>
        </w:rPr>
        <w:tab/>
        <w:t xml:space="preserve">Pillar 6: Supporting women’s movements and relevant civil society organizations </w:t>
      </w:r>
    </w:p>
    <w:p w:rsidR="00887FAF" w:rsidRPr="006108D0" w:rsidRDefault="00887FAF">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Trebuchet MS" w:hAnsi="Calibri" w:cs="Calibri"/>
        </w:rPr>
      </w:pPr>
    </w:p>
    <w:p w:rsidR="00887FAF" w:rsidRPr="006108D0" w:rsidRDefault="00B861D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Trebuchet MS" w:hAnsi="Calibri" w:cs="Calibri"/>
        </w:rPr>
      </w:pPr>
      <w:r w:rsidRPr="006108D0">
        <w:rPr>
          <w:rFonts w:ascii="Calibri" w:hAnsi="Calibri" w:cs="Calibri"/>
        </w:rPr>
        <w:lastRenderedPageBreak/>
        <w:t xml:space="preserve">The </w:t>
      </w:r>
      <w:proofErr w:type="spellStart"/>
      <w:r w:rsidRPr="006108D0">
        <w:rPr>
          <w:rFonts w:ascii="Calibri" w:hAnsi="Calibri" w:cs="Calibri"/>
        </w:rPr>
        <w:t>Programme</w:t>
      </w:r>
      <w:proofErr w:type="spellEnd"/>
      <w:r w:rsidRPr="006108D0">
        <w:rPr>
          <w:rFonts w:ascii="Calibri" w:hAnsi="Calibri" w:cs="Calibri"/>
        </w:rPr>
        <w:t xml:space="preserve"> is grounded on the core principle of leaving no one behind and reaching the furthest behind first. The interventions have been designed to target women and girls most marginalized (rural, poor, with disabilities), at higher risk of intimate partner violence and groups that face multiple or intersecting forms of discrimination.</w:t>
      </w:r>
    </w:p>
    <w:p w:rsidR="00887FAF" w:rsidRPr="006108D0" w:rsidRDefault="00887FAF">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Trebuchet MS" w:hAnsi="Calibri" w:cs="Calibri"/>
        </w:rPr>
      </w:pPr>
    </w:p>
    <w:p w:rsidR="00887FAF" w:rsidRPr="006108D0" w:rsidRDefault="00B861D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Trebuchet MS" w:hAnsi="Calibri" w:cs="Calibri"/>
        </w:rPr>
      </w:pPr>
      <w:r w:rsidRPr="006108D0">
        <w:rPr>
          <w:rFonts w:ascii="Calibri" w:hAnsi="Calibri" w:cs="Calibri"/>
        </w:rPr>
        <w:t xml:space="preserve">To ensure effective and meaningful impact of the Spotlight Initiative in Timor-Leste, the </w:t>
      </w:r>
      <w:proofErr w:type="spellStart"/>
      <w:r w:rsidRPr="006108D0">
        <w:rPr>
          <w:rFonts w:ascii="Calibri" w:hAnsi="Calibri" w:cs="Calibri"/>
        </w:rPr>
        <w:t>Programme</w:t>
      </w:r>
      <w:proofErr w:type="spellEnd"/>
      <w:r w:rsidRPr="006108D0">
        <w:rPr>
          <w:rFonts w:ascii="Calibri" w:hAnsi="Calibri" w:cs="Calibri"/>
        </w:rPr>
        <w:t xml:space="preserve"> will focus on a comprehensive set of actions at the national level, alongside community-based interventions in 3 municipalities (of the country’s 13 municipalities). Based on a preliminary analysis of needs, gaps and opportunities, from a thematic and geographic lens and consultations with various stakeholders, the </w:t>
      </w:r>
      <w:proofErr w:type="spellStart"/>
      <w:r w:rsidRPr="006108D0">
        <w:rPr>
          <w:rFonts w:ascii="Calibri" w:hAnsi="Calibri" w:cs="Calibri"/>
        </w:rPr>
        <w:t>Programme</w:t>
      </w:r>
      <w:proofErr w:type="spellEnd"/>
      <w:r w:rsidRPr="006108D0">
        <w:rPr>
          <w:rFonts w:ascii="Calibri" w:hAnsi="Calibri" w:cs="Calibri"/>
        </w:rPr>
        <w:t xml:space="preserve"> will focus its community-level efforts in </w:t>
      </w:r>
      <w:proofErr w:type="spellStart"/>
      <w:r w:rsidRPr="006108D0">
        <w:rPr>
          <w:rFonts w:ascii="Calibri" w:hAnsi="Calibri" w:cs="Calibri"/>
        </w:rPr>
        <w:t>Ermera</w:t>
      </w:r>
      <w:proofErr w:type="spellEnd"/>
      <w:r w:rsidRPr="006108D0">
        <w:rPr>
          <w:rFonts w:ascii="Calibri" w:hAnsi="Calibri" w:cs="Calibri"/>
        </w:rPr>
        <w:t xml:space="preserve">, </w:t>
      </w:r>
      <w:proofErr w:type="spellStart"/>
      <w:r w:rsidRPr="006108D0">
        <w:rPr>
          <w:rFonts w:ascii="Calibri" w:hAnsi="Calibri" w:cs="Calibri"/>
        </w:rPr>
        <w:t>Viqueque</w:t>
      </w:r>
      <w:proofErr w:type="spellEnd"/>
      <w:r w:rsidRPr="006108D0">
        <w:rPr>
          <w:rFonts w:ascii="Calibri" w:hAnsi="Calibri" w:cs="Calibri"/>
        </w:rPr>
        <w:t xml:space="preserve">, and </w:t>
      </w:r>
      <w:proofErr w:type="spellStart"/>
      <w:r w:rsidRPr="006108D0">
        <w:rPr>
          <w:rFonts w:ascii="Calibri" w:hAnsi="Calibri" w:cs="Calibri"/>
        </w:rPr>
        <w:t>Bobonaro</w:t>
      </w:r>
      <w:proofErr w:type="spellEnd"/>
      <w:r w:rsidRPr="006108D0">
        <w:rPr>
          <w:rFonts w:ascii="Calibri" w:hAnsi="Calibri" w:cs="Calibri"/>
        </w:rPr>
        <w:t xml:space="preserve"> municipalities. </w:t>
      </w:r>
    </w:p>
    <w:p w:rsidR="00887FAF" w:rsidRPr="006108D0" w:rsidRDefault="00887FAF">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Trebuchet MS" w:hAnsi="Calibri" w:cs="Calibri"/>
        </w:rPr>
      </w:pPr>
    </w:p>
    <w:p w:rsidR="00887FAF" w:rsidRPr="006108D0" w:rsidRDefault="00B861D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Trebuchet MS" w:hAnsi="Calibri" w:cs="Calibri"/>
        </w:rPr>
      </w:pPr>
      <w:r w:rsidRPr="006108D0">
        <w:rPr>
          <w:rFonts w:ascii="Calibri" w:hAnsi="Calibri" w:cs="Calibri"/>
        </w:rPr>
        <w:t xml:space="preserve">Timor-Leste has drafted a Country Joint </w:t>
      </w:r>
      <w:proofErr w:type="spellStart"/>
      <w:r w:rsidRPr="006108D0">
        <w:rPr>
          <w:rFonts w:ascii="Calibri" w:hAnsi="Calibri" w:cs="Calibri"/>
        </w:rPr>
        <w:t>Programme</w:t>
      </w:r>
      <w:proofErr w:type="spellEnd"/>
      <w:r w:rsidRPr="006108D0">
        <w:rPr>
          <w:rFonts w:ascii="Calibri" w:hAnsi="Calibri" w:cs="Calibri"/>
        </w:rPr>
        <w:t xml:space="preserve"> Document, which was developed in full consultation with and participation by Government of Timor-Leste, the European Union, CSOs, independent institutions and other stakeholders. It is anticipated that the document will be approved in December 2019 with its implementation to begin in January 2020.</w:t>
      </w:r>
    </w:p>
    <w:p w:rsidR="00887FAF" w:rsidRPr="006108D0" w:rsidRDefault="00887FAF">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Trebuchet MS" w:hAnsi="Calibri" w:cs="Calibri"/>
        </w:rPr>
      </w:pPr>
    </w:p>
    <w:p w:rsidR="00887FAF" w:rsidRPr="006108D0" w:rsidRDefault="00B861D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Trebuchet MS" w:hAnsi="Calibri" w:cs="Calibri"/>
        </w:rPr>
      </w:pPr>
      <w:r w:rsidRPr="006108D0">
        <w:rPr>
          <w:rFonts w:ascii="Calibri" w:hAnsi="Calibri" w:cs="Calibri"/>
        </w:rPr>
        <w:t xml:space="preserve">The Country Joint </w:t>
      </w:r>
      <w:proofErr w:type="spellStart"/>
      <w:r w:rsidRPr="006108D0">
        <w:rPr>
          <w:rFonts w:ascii="Calibri" w:hAnsi="Calibri" w:cs="Calibri"/>
        </w:rPr>
        <w:t>Programme</w:t>
      </w:r>
      <w:proofErr w:type="spellEnd"/>
      <w:r w:rsidRPr="006108D0">
        <w:rPr>
          <w:rFonts w:ascii="Calibri" w:hAnsi="Calibri" w:cs="Calibri"/>
        </w:rPr>
        <w:t xml:space="preserve"> Document contains a monitoring &amp; evaluation (M&amp;E) plan and a detailed results framework, of which this baseline forms a part. The baseline is an important element in the M&amp;E plan and will enable the </w:t>
      </w:r>
      <w:proofErr w:type="spellStart"/>
      <w:r w:rsidRPr="006108D0">
        <w:rPr>
          <w:rFonts w:ascii="Calibri" w:hAnsi="Calibri" w:cs="Calibri"/>
        </w:rPr>
        <w:t>programme</w:t>
      </w:r>
      <w:proofErr w:type="spellEnd"/>
      <w:r w:rsidRPr="006108D0">
        <w:rPr>
          <w:rFonts w:ascii="Calibri" w:hAnsi="Calibri" w:cs="Calibri"/>
        </w:rPr>
        <w:t xml:space="preserve"> team to understand the situation at the beginning of the Initiative and will identify tools and approaches to measure established Spotlight indicators for Timor-Leste. </w:t>
      </w:r>
    </w:p>
    <w:p w:rsidR="00887FAF" w:rsidRPr="006108D0" w:rsidRDefault="00887FAF">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Trebuchet MS" w:hAnsi="Calibri" w:cs="Calibri"/>
          <w:shd w:val="clear" w:color="auto" w:fill="FF9300"/>
        </w:rPr>
      </w:pPr>
    </w:p>
    <w:p w:rsidR="00887FAF" w:rsidRPr="006108D0" w:rsidRDefault="00B861D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Trebuchet MS" w:hAnsi="Calibri" w:cs="Calibri"/>
        </w:rPr>
      </w:pPr>
      <w:r w:rsidRPr="006108D0">
        <w:rPr>
          <w:rFonts w:ascii="Calibri" w:hAnsi="Calibri" w:cs="Calibri"/>
        </w:rPr>
        <w:t xml:space="preserve">UNDP in Timor-Leste has led the United Nations’ effort to develop and consolidate democratic governance institutions, systems and processes to make them more inclusive and responsive the since 2002. Since then, UNDP has been supporting government efforts to strengthening key governing institutions of oversight, accountability, local development, electoral support and rule of law. The </w:t>
      </w:r>
      <w:proofErr w:type="spellStart"/>
      <w:r w:rsidRPr="006108D0">
        <w:rPr>
          <w:rFonts w:ascii="Calibri" w:hAnsi="Calibri" w:cs="Calibri"/>
        </w:rPr>
        <w:t>Programme</w:t>
      </w:r>
      <w:proofErr w:type="spellEnd"/>
      <w:r w:rsidRPr="006108D0">
        <w:rPr>
          <w:rFonts w:ascii="Calibri" w:hAnsi="Calibri" w:cs="Calibri"/>
        </w:rPr>
        <w:t xml:space="preserve"> offers support to policy design and implementation as well as capacity development on national level, as well as to enable more effective service delivery on local level.</w:t>
      </w:r>
    </w:p>
    <w:p w:rsidR="00887FAF" w:rsidRPr="006108D0" w:rsidRDefault="00887FAF">
      <w:pPr>
        <w:pStyle w:val="CorpsA"/>
        <w:jc w:val="both"/>
        <w:rPr>
          <w:rFonts w:ascii="Calibri" w:eastAsia="Calibri" w:hAnsi="Calibri" w:cs="Calibri"/>
          <w:sz w:val="22"/>
          <w:szCs w:val="22"/>
        </w:rPr>
      </w:pPr>
    </w:p>
    <w:p w:rsidR="00887FAF" w:rsidRPr="006108D0" w:rsidRDefault="00887FAF">
      <w:pPr>
        <w:pStyle w:val="CorpsA"/>
        <w:jc w:val="both"/>
        <w:rPr>
          <w:rFonts w:ascii="Calibri" w:eastAsia="Calibri" w:hAnsi="Calibri" w:cs="Calibri"/>
          <w:sz w:val="22"/>
          <w:szCs w:val="22"/>
        </w:rPr>
      </w:pPr>
    </w:p>
    <w:p w:rsidR="00887FAF" w:rsidRPr="006108D0" w:rsidRDefault="00B861DD">
      <w:pPr>
        <w:pStyle w:val="CorpsA"/>
        <w:jc w:val="both"/>
        <w:rPr>
          <w:rFonts w:ascii="Calibri" w:eastAsia="Calibri" w:hAnsi="Calibri" w:cs="Calibri"/>
          <w:b/>
          <w:bCs/>
          <w:sz w:val="22"/>
          <w:szCs w:val="22"/>
        </w:rPr>
      </w:pPr>
      <w:r w:rsidRPr="006108D0">
        <w:rPr>
          <w:rFonts w:ascii="Calibri" w:eastAsia="Calibri" w:hAnsi="Calibri" w:cs="Calibri"/>
          <w:b/>
          <w:bCs/>
          <w:sz w:val="22"/>
          <w:szCs w:val="22"/>
        </w:rPr>
        <w:t xml:space="preserve">C. Duties and Responsibilities </w:t>
      </w:r>
    </w:p>
    <w:p w:rsidR="00887FAF" w:rsidRPr="006108D0" w:rsidRDefault="00887FAF">
      <w:pPr>
        <w:pStyle w:val="CorpsA"/>
        <w:jc w:val="both"/>
        <w:rPr>
          <w:rFonts w:ascii="Calibri" w:eastAsia="Calibri" w:hAnsi="Calibri" w:cs="Calibri"/>
          <w:b/>
          <w:bCs/>
          <w:sz w:val="22"/>
          <w:szCs w:val="22"/>
        </w:rPr>
      </w:pPr>
    </w:p>
    <w:p w:rsidR="00887FAF" w:rsidRPr="006108D0" w:rsidRDefault="00B861DD">
      <w:pPr>
        <w:pStyle w:val="NormalWeb"/>
        <w:spacing w:before="0" w:after="0" w:line="293" w:lineRule="atLeast"/>
        <w:rPr>
          <w:rFonts w:ascii="Calibri" w:eastAsia="Calibri" w:hAnsi="Calibri" w:cs="Calibri"/>
          <w:sz w:val="22"/>
          <w:szCs w:val="22"/>
        </w:rPr>
      </w:pPr>
      <w:r w:rsidRPr="006108D0">
        <w:rPr>
          <w:rFonts w:ascii="Calibri" w:eastAsia="Calibri" w:hAnsi="Calibri" w:cs="Calibri"/>
          <w:sz w:val="22"/>
          <w:szCs w:val="22"/>
        </w:rPr>
        <w:t>The main duties that the consultant will be expected to carry out are:</w:t>
      </w:r>
    </w:p>
    <w:p w:rsidR="00887FAF" w:rsidRPr="006108D0" w:rsidRDefault="00887FAF">
      <w:pPr>
        <w:pStyle w:val="Cabealho"/>
        <w:tabs>
          <w:tab w:val="clear" w:pos="4320"/>
          <w:tab w:val="clear" w:pos="8640"/>
        </w:tabs>
        <w:jc w:val="both"/>
        <w:rPr>
          <w:rFonts w:ascii="Calibri" w:eastAsia="Calibri" w:hAnsi="Calibri" w:cs="Calibri"/>
          <w:sz w:val="22"/>
          <w:szCs w:val="22"/>
        </w:rPr>
      </w:pPr>
    </w:p>
    <w:p w:rsidR="00887FAF" w:rsidRPr="006108D0" w:rsidRDefault="00B861DD">
      <w:pPr>
        <w:pStyle w:val="CorpsA"/>
        <w:numPr>
          <w:ilvl w:val="0"/>
          <w:numId w:val="6"/>
        </w:numPr>
        <w:suppressAutoHyphens w:val="0"/>
        <w:spacing w:line="293" w:lineRule="atLeast"/>
        <w:jc w:val="both"/>
        <w:rPr>
          <w:rFonts w:ascii="Calibri" w:eastAsia="Calibri" w:hAnsi="Calibri" w:cs="Calibri"/>
          <w:sz w:val="22"/>
          <w:szCs w:val="22"/>
        </w:rPr>
      </w:pPr>
      <w:r w:rsidRPr="006108D0">
        <w:rPr>
          <w:rFonts w:ascii="Calibri" w:eastAsia="Calibri" w:hAnsi="Calibri" w:cs="Calibri"/>
          <w:sz w:val="22"/>
          <w:szCs w:val="22"/>
        </w:rPr>
        <w:t>Research, Knowledge Management and Documentation:</w:t>
      </w:r>
    </w:p>
    <w:p w:rsidR="00887FAF" w:rsidRPr="006108D0" w:rsidRDefault="00B861DD">
      <w:pPr>
        <w:pStyle w:val="CorpsA"/>
        <w:numPr>
          <w:ilvl w:val="1"/>
          <w:numId w:val="6"/>
        </w:numPr>
        <w:suppressAutoHyphens w:val="0"/>
        <w:spacing w:line="293" w:lineRule="atLeast"/>
        <w:jc w:val="both"/>
        <w:rPr>
          <w:rFonts w:ascii="Calibri" w:eastAsia="Calibri" w:hAnsi="Calibri" w:cs="Calibri"/>
          <w:sz w:val="22"/>
          <w:szCs w:val="22"/>
        </w:rPr>
      </w:pPr>
      <w:r w:rsidRPr="006108D0">
        <w:rPr>
          <w:rFonts w:ascii="Calibri" w:eastAsia="Calibri" w:hAnsi="Calibri" w:cs="Calibri"/>
          <w:sz w:val="22"/>
          <w:szCs w:val="22"/>
        </w:rPr>
        <w:t>Assist in preparation of knowledge resources, communications and background material for internal and external use, including concept notes and factsheets on thematic issues</w:t>
      </w:r>
    </w:p>
    <w:p w:rsidR="00887FAF" w:rsidRPr="006108D0" w:rsidRDefault="00B861DD">
      <w:pPr>
        <w:pStyle w:val="CorpsA"/>
        <w:numPr>
          <w:ilvl w:val="1"/>
          <w:numId w:val="6"/>
        </w:numPr>
        <w:suppressAutoHyphens w:val="0"/>
        <w:spacing w:line="293" w:lineRule="atLeast"/>
        <w:jc w:val="both"/>
        <w:rPr>
          <w:rFonts w:ascii="Calibri" w:eastAsia="Calibri" w:hAnsi="Calibri" w:cs="Calibri"/>
          <w:sz w:val="22"/>
          <w:szCs w:val="22"/>
        </w:rPr>
      </w:pPr>
      <w:r w:rsidRPr="006108D0">
        <w:rPr>
          <w:rFonts w:ascii="Calibri" w:eastAsia="Calibri" w:hAnsi="Calibri" w:cs="Calibri"/>
          <w:sz w:val="22"/>
          <w:szCs w:val="22"/>
        </w:rPr>
        <w:t xml:space="preserve">Support review, contribute to, and edit research and knowledge products such as narrative reports, research reports, evaluation reports, etc. </w:t>
      </w:r>
    </w:p>
    <w:p w:rsidR="00887FAF" w:rsidRPr="006108D0" w:rsidRDefault="00B861DD">
      <w:pPr>
        <w:pStyle w:val="CorpsA"/>
        <w:numPr>
          <w:ilvl w:val="1"/>
          <w:numId w:val="6"/>
        </w:numPr>
        <w:suppressAutoHyphens w:val="0"/>
        <w:spacing w:line="293" w:lineRule="atLeast"/>
        <w:jc w:val="both"/>
        <w:rPr>
          <w:rFonts w:ascii="Calibri" w:eastAsia="Calibri" w:hAnsi="Calibri" w:cs="Calibri"/>
          <w:sz w:val="22"/>
          <w:szCs w:val="22"/>
        </w:rPr>
      </w:pPr>
      <w:r w:rsidRPr="006108D0">
        <w:rPr>
          <w:rFonts w:ascii="Calibri" w:eastAsia="Calibri" w:hAnsi="Calibri" w:cs="Calibri"/>
          <w:sz w:val="22"/>
          <w:szCs w:val="22"/>
        </w:rPr>
        <w:t xml:space="preserve">Provide support to resource </w:t>
      </w:r>
      <w:proofErr w:type="spellStart"/>
      <w:r w:rsidRPr="006108D0">
        <w:rPr>
          <w:rFonts w:ascii="Calibri" w:eastAsia="Calibri" w:hAnsi="Calibri" w:cs="Calibri"/>
          <w:sz w:val="22"/>
          <w:szCs w:val="22"/>
        </w:rPr>
        <w:t>mobilisation</w:t>
      </w:r>
      <w:proofErr w:type="spellEnd"/>
      <w:r w:rsidRPr="006108D0">
        <w:rPr>
          <w:rFonts w:ascii="Calibri" w:eastAsia="Calibri" w:hAnsi="Calibri" w:cs="Calibri"/>
          <w:sz w:val="22"/>
          <w:szCs w:val="22"/>
        </w:rPr>
        <w:t xml:space="preserve"> efforts with the drafting of concept notes, briefing notes, talking points and other documents as needed</w:t>
      </w:r>
    </w:p>
    <w:p w:rsidR="00887FAF" w:rsidRPr="006108D0" w:rsidRDefault="00B861DD">
      <w:pPr>
        <w:pStyle w:val="CorpsA"/>
        <w:numPr>
          <w:ilvl w:val="1"/>
          <w:numId w:val="6"/>
        </w:numPr>
        <w:suppressAutoHyphens w:val="0"/>
        <w:spacing w:line="293" w:lineRule="atLeast"/>
        <w:jc w:val="both"/>
        <w:rPr>
          <w:rFonts w:ascii="Calibri" w:eastAsia="Calibri" w:hAnsi="Calibri" w:cs="Calibri"/>
          <w:sz w:val="22"/>
          <w:szCs w:val="22"/>
        </w:rPr>
      </w:pPr>
      <w:r w:rsidRPr="006108D0">
        <w:rPr>
          <w:rFonts w:ascii="Calibri" w:eastAsia="Calibri" w:hAnsi="Calibri" w:cs="Calibri"/>
          <w:sz w:val="22"/>
          <w:szCs w:val="22"/>
        </w:rPr>
        <w:t>Conduct preparation documents and research for project proposals to be developed within the scope of the Parliament</w:t>
      </w:r>
    </w:p>
    <w:p w:rsidR="00887FAF" w:rsidRPr="006108D0" w:rsidRDefault="00B861DD">
      <w:pPr>
        <w:pStyle w:val="CorpsA"/>
        <w:numPr>
          <w:ilvl w:val="1"/>
          <w:numId w:val="6"/>
        </w:numPr>
        <w:suppressAutoHyphens w:val="0"/>
        <w:spacing w:line="293" w:lineRule="atLeast"/>
        <w:jc w:val="both"/>
        <w:rPr>
          <w:rFonts w:ascii="Calibri" w:eastAsia="Calibri" w:hAnsi="Calibri" w:cs="Calibri"/>
          <w:sz w:val="22"/>
          <w:szCs w:val="22"/>
        </w:rPr>
      </w:pPr>
      <w:r w:rsidRPr="006108D0">
        <w:rPr>
          <w:rFonts w:ascii="Calibri" w:eastAsia="Calibri" w:hAnsi="Calibri" w:cs="Calibri"/>
          <w:sz w:val="22"/>
          <w:szCs w:val="22"/>
        </w:rPr>
        <w:t xml:space="preserve">Support initiatives of project development such as the g7+ Parliamentary Assembly, the Parliamentary SDGs Agenda, the </w:t>
      </w:r>
      <w:proofErr w:type="spellStart"/>
      <w:r w:rsidRPr="006108D0">
        <w:rPr>
          <w:rFonts w:ascii="Calibri" w:eastAsia="Calibri" w:hAnsi="Calibri" w:cs="Calibri"/>
          <w:sz w:val="22"/>
          <w:szCs w:val="22"/>
        </w:rPr>
        <w:t>Lian</w:t>
      </w:r>
      <w:proofErr w:type="spellEnd"/>
      <w:r w:rsidRPr="006108D0">
        <w:rPr>
          <w:rFonts w:ascii="Calibri" w:eastAsia="Calibri" w:hAnsi="Calibri" w:cs="Calibri"/>
          <w:sz w:val="22"/>
          <w:szCs w:val="22"/>
        </w:rPr>
        <w:t xml:space="preserve"> </w:t>
      </w:r>
      <w:proofErr w:type="spellStart"/>
      <w:r w:rsidRPr="006108D0">
        <w:rPr>
          <w:rFonts w:ascii="Calibri" w:eastAsia="Calibri" w:hAnsi="Calibri" w:cs="Calibri"/>
          <w:sz w:val="22"/>
          <w:szCs w:val="22"/>
        </w:rPr>
        <w:t>Povu</w:t>
      </w:r>
      <w:proofErr w:type="spellEnd"/>
      <w:r w:rsidRPr="006108D0">
        <w:rPr>
          <w:rFonts w:ascii="Calibri" w:eastAsia="Calibri" w:hAnsi="Calibri" w:cs="Calibri"/>
          <w:sz w:val="22"/>
          <w:szCs w:val="22"/>
        </w:rPr>
        <w:t xml:space="preserve"> Initiative and </w:t>
      </w:r>
      <w:proofErr w:type="spellStart"/>
      <w:r w:rsidRPr="006108D0">
        <w:rPr>
          <w:rFonts w:ascii="Calibri" w:eastAsia="Calibri" w:hAnsi="Calibri" w:cs="Calibri"/>
          <w:sz w:val="22"/>
          <w:szCs w:val="22"/>
        </w:rPr>
        <w:t>Harii</w:t>
      </w:r>
      <w:proofErr w:type="spellEnd"/>
      <w:r w:rsidRPr="006108D0">
        <w:rPr>
          <w:rFonts w:ascii="Calibri" w:eastAsia="Calibri" w:hAnsi="Calibri" w:cs="Calibri"/>
          <w:sz w:val="22"/>
          <w:szCs w:val="22"/>
        </w:rPr>
        <w:t xml:space="preserve"> </w:t>
      </w:r>
      <w:proofErr w:type="spellStart"/>
      <w:r w:rsidRPr="006108D0">
        <w:rPr>
          <w:rFonts w:ascii="Calibri" w:eastAsia="Calibri" w:hAnsi="Calibri" w:cs="Calibri"/>
          <w:sz w:val="22"/>
          <w:szCs w:val="22"/>
        </w:rPr>
        <w:t>Hamutuk</w:t>
      </w:r>
      <w:proofErr w:type="spellEnd"/>
      <w:r w:rsidRPr="006108D0">
        <w:rPr>
          <w:rFonts w:ascii="Calibri" w:eastAsia="Calibri" w:hAnsi="Calibri" w:cs="Calibri"/>
          <w:sz w:val="22"/>
          <w:szCs w:val="22"/>
        </w:rPr>
        <w:t xml:space="preserve"> Aid Effectiveness Mechanism.</w:t>
      </w:r>
    </w:p>
    <w:p w:rsidR="00887FAF" w:rsidRPr="006108D0" w:rsidRDefault="00B861DD">
      <w:pPr>
        <w:pStyle w:val="CorpsA"/>
        <w:numPr>
          <w:ilvl w:val="1"/>
          <w:numId w:val="6"/>
        </w:numPr>
        <w:suppressAutoHyphens w:val="0"/>
        <w:spacing w:line="293" w:lineRule="atLeast"/>
        <w:jc w:val="both"/>
        <w:rPr>
          <w:rFonts w:ascii="Calibri" w:eastAsia="Calibri" w:hAnsi="Calibri" w:cs="Calibri"/>
          <w:sz w:val="22"/>
          <w:szCs w:val="22"/>
        </w:rPr>
      </w:pPr>
      <w:proofErr w:type="spellStart"/>
      <w:r w:rsidRPr="006108D0">
        <w:rPr>
          <w:rFonts w:ascii="Calibri" w:eastAsia="Calibri" w:hAnsi="Calibri" w:cs="Calibri"/>
          <w:sz w:val="22"/>
          <w:szCs w:val="22"/>
        </w:rPr>
        <w:t>Coordin</w:t>
      </w:r>
      <w:r w:rsidRPr="006108D0">
        <w:rPr>
          <w:rFonts w:ascii="Calibri" w:eastAsia="Calibri" w:hAnsi="Calibri" w:cs="Calibri"/>
          <w:sz w:val="22"/>
          <w:szCs w:val="22"/>
          <w:lang w:val="fr-FR"/>
        </w:rPr>
        <w:t>ate</w:t>
      </w:r>
      <w:proofErr w:type="spellEnd"/>
      <w:r w:rsidRPr="006108D0">
        <w:rPr>
          <w:rFonts w:ascii="Calibri" w:eastAsia="Calibri" w:hAnsi="Calibri" w:cs="Calibri"/>
          <w:sz w:val="22"/>
          <w:szCs w:val="22"/>
        </w:rPr>
        <w:t xml:space="preserve"> and </w:t>
      </w:r>
      <w:proofErr w:type="spellStart"/>
      <w:r w:rsidRPr="006108D0">
        <w:rPr>
          <w:rFonts w:ascii="Calibri" w:eastAsia="Calibri" w:hAnsi="Calibri" w:cs="Calibri"/>
          <w:sz w:val="22"/>
          <w:szCs w:val="22"/>
        </w:rPr>
        <w:t>deliv</w:t>
      </w:r>
      <w:proofErr w:type="spellEnd"/>
      <w:r w:rsidRPr="006108D0">
        <w:rPr>
          <w:rFonts w:ascii="Calibri" w:eastAsia="Calibri" w:hAnsi="Calibri" w:cs="Calibri"/>
          <w:sz w:val="22"/>
          <w:szCs w:val="22"/>
          <w:lang w:val="fr-FR"/>
        </w:rPr>
        <w:t>er</w:t>
      </w:r>
      <w:r w:rsidRPr="006108D0">
        <w:rPr>
          <w:rFonts w:ascii="Calibri" w:eastAsia="Calibri" w:hAnsi="Calibri" w:cs="Calibri"/>
          <w:sz w:val="22"/>
          <w:szCs w:val="22"/>
        </w:rPr>
        <w:t xml:space="preserve"> UNDP</w:t>
      </w:r>
      <w:r w:rsidRPr="006108D0">
        <w:rPr>
          <w:rFonts w:ascii="Calibri" w:eastAsia="Calibri" w:hAnsi="Calibri" w:cs="Calibri"/>
          <w:sz w:val="22"/>
          <w:szCs w:val="22"/>
          <w:lang w:val="fr-FR"/>
        </w:rPr>
        <w:t>’s</w:t>
      </w:r>
      <w:r w:rsidRPr="006108D0">
        <w:rPr>
          <w:rFonts w:ascii="Calibri" w:eastAsia="Calibri" w:hAnsi="Calibri" w:cs="Calibri"/>
          <w:sz w:val="22"/>
          <w:szCs w:val="22"/>
        </w:rPr>
        <w:t xml:space="preserve"> </w:t>
      </w:r>
      <w:proofErr w:type="spellStart"/>
      <w:r w:rsidRPr="006108D0">
        <w:rPr>
          <w:rFonts w:ascii="Calibri" w:eastAsia="Calibri" w:hAnsi="Calibri" w:cs="Calibri"/>
          <w:sz w:val="22"/>
          <w:szCs w:val="22"/>
          <w:lang w:val="fr-FR"/>
        </w:rPr>
        <w:t>activities</w:t>
      </w:r>
      <w:proofErr w:type="spellEnd"/>
      <w:r w:rsidRPr="006108D0">
        <w:rPr>
          <w:rFonts w:ascii="Calibri" w:eastAsia="Calibri" w:hAnsi="Calibri" w:cs="Calibri"/>
          <w:sz w:val="22"/>
          <w:szCs w:val="22"/>
          <w:lang w:val="fr-FR"/>
        </w:rPr>
        <w:t xml:space="preserve"> </w:t>
      </w:r>
      <w:proofErr w:type="spellStart"/>
      <w:r w:rsidRPr="006108D0">
        <w:rPr>
          <w:rFonts w:ascii="Calibri" w:eastAsia="Calibri" w:hAnsi="Calibri" w:cs="Calibri"/>
          <w:sz w:val="22"/>
          <w:szCs w:val="22"/>
          <w:lang w:val="fr-FR"/>
        </w:rPr>
        <w:t>under</w:t>
      </w:r>
      <w:proofErr w:type="spellEnd"/>
      <w:r w:rsidRPr="006108D0">
        <w:rPr>
          <w:rFonts w:ascii="Calibri" w:eastAsia="Calibri" w:hAnsi="Calibri" w:cs="Calibri"/>
          <w:sz w:val="22"/>
          <w:szCs w:val="22"/>
          <w:lang w:val="fr-FR"/>
        </w:rPr>
        <w:t xml:space="preserve"> the</w:t>
      </w:r>
      <w:r w:rsidRPr="006108D0">
        <w:rPr>
          <w:rFonts w:ascii="Calibri" w:eastAsia="Calibri" w:hAnsi="Calibri" w:cs="Calibri"/>
          <w:sz w:val="22"/>
          <w:szCs w:val="22"/>
        </w:rPr>
        <w:t xml:space="preserve"> Spotlight Initiative </w:t>
      </w:r>
      <w:proofErr w:type="spellStart"/>
      <w:r w:rsidRPr="006108D0">
        <w:rPr>
          <w:rFonts w:ascii="Calibri" w:eastAsia="Calibri" w:hAnsi="Calibri" w:cs="Calibri"/>
          <w:sz w:val="22"/>
          <w:szCs w:val="22"/>
        </w:rPr>
        <w:t>Programme</w:t>
      </w:r>
      <w:proofErr w:type="spellEnd"/>
      <w:r w:rsidRPr="006108D0">
        <w:rPr>
          <w:rFonts w:ascii="Calibri" w:eastAsia="Calibri" w:hAnsi="Calibri" w:cs="Calibri"/>
          <w:sz w:val="22"/>
          <w:szCs w:val="22"/>
        </w:rPr>
        <w:t>.</w:t>
      </w:r>
    </w:p>
    <w:p w:rsidR="00887FAF" w:rsidRPr="006108D0" w:rsidRDefault="00887FAF">
      <w:pPr>
        <w:pStyle w:val="CorpsA"/>
        <w:suppressAutoHyphens w:val="0"/>
        <w:spacing w:line="293" w:lineRule="atLeast"/>
        <w:jc w:val="both"/>
        <w:rPr>
          <w:rFonts w:ascii="Calibri" w:eastAsia="Calibri" w:hAnsi="Calibri" w:cs="Calibri"/>
          <w:sz w:val="22"/>
          <w:szCs w:val="22"/>
        </w:rPr>
      </w:pPr>
    </w:p>
    <w:p w:rsidR="00887FAF" w:rsidRPr="006108D0" w:rsidRDefault="00B861DD">
      <w:pPr>
        <w:pStyle w:val="CorpsA"/>
        <w:numPr>
          <w:ilvl w:val="0"/>
          <w:numId w:val="7"/>
        </w:numPr>
        <w:suppressAutoHyphens w:val="0"/>
        <w:spacing w:line="293" w:lineRule="atLeast"/>
        <w:jc w:val="both"/>
        <w:rPr>
          <w:rFonts w:ascii="Calibri" w:eastAsia="Calibri" w:hAnsi="Calibri" w:cs="Calibri"/>
          <w:sz w:val="22"/>
          <w:szCs w:val="22"/>
        </w:rPr>
      </w:pPr>
      <w:r w:rsidRPr="006108D0">
        <w:rPr>
          <w:rFonts w:ascii="Calibri" w:eastAsia="Calibri" w:hAnsi="Calibri" w:cs="Calibri"/>
          <w:sz w:val="22"/>
          <w:szCs w:val="22"/>
        </w:rPr>
        <w:t xml:space="preserve">Project Planning, Implementation and Monitoring: </w:t>
      </w:r>
    </w:p>
    <w:p w:rsidR="00887FAF" w:rsidRPr="006108D0" w:rsidRDefault="00B861DD">
      <w:pPr>
        <w:pStyle w:val="CorpsA"/>
        <w:numPr>
          <w:ilvl w:val="1"/>
          <w:numId w:val="7"/>
        </w:numPr>
        <w:suppressAutoHyphens w:val="0"/>
        <w:spacing w:line="293" w:lineRule="atLeast"/>
        <w:jc w:val="both"/>
        <w:rPr>
          <w:rFonts w:ascii="Calibri" w:eastAsia="Calibri" w:hAnsi="Calibri" w:cs="Calibri"/>
          <w:sz w:val="22"/>
          <w:szCs w:val="22"/>
        </w:rPr>
      </w:pPr>
      <w:r w:rsidRPr="006108D0">
        <w:rPr>
          <w:rFonts w:ascii="Calibri" w:eastAsia="Calibri" w:hAnsi="Calibri" w:cs="Calibri"/>
          <w:sz w:val="22"/>
          <w:szCs w:val="22"/>
        </w:rPr>
        <w:lastRenderedPageBreak/>
        <w:t xml:space="preserve">Support the implementation of the Justice Sector Reform project, including </w:t>
      </w:r>
      <w:proofErr w:type="spellStart"/>
      <w:r w:rsidRPr="006108D0">
        <w:rPr>
          <w:rFonts w:ascii="Calibri" w:eastAsia="Calibri" w:hAnsi="Calibri" w:cs="Calibri"/>
          <w:sz w:val="22"/>
          <w:szCs w:val="22"/>
        </w:rPr>
        <w:t>organisation</w:t>
      </w:r>
      <w:proofErr w:type="spellEnd"/>
      <w:r w:rsidRPr="006108D0">
        <w:rPr>
          <w:rFonts w:ascii="Calibri" w:eastAsia="Calibri" w:hAnsi="Calibri" w:cs="Calibri"/>
          <w:sz w:val="22"/>
          <w:szCs w:val="22"/>
        </w:rPr>
        <w:t xml:space="preserve"> of meetings and events, coordination with UNDP Country Office and partners</w:t>
      </w:r>
    </w:p>
    <w:p w:rsidR="00887FAF" w:rsidRPr="006108D0" w:rsidRDefault="00B861DD">
      <w:pPr>
        <w:pStyle w:val="CorpsA"/>
        <w:numPr>
          <w:ilvl w:val="1"/>
          <w:numId w:val="7"/>
        </w:numPr>
        <w:suppressAutoHyphens w:val="0"/>
        <w:spacing w:line="293" w:lineRule="atLeast"/>
        <w:jc w:val="both"/>
        <w:rPr>
          <w:rFonts w:ascii="Calibri" w:eastAsia="Calibri" w:hAnsi="Calibri" w:cs="Calibri"/>
          <w:sz w:val="22"/>
          <w:szCs w:val="22"/>
        </w:rPr>
      </w:pPr>
      <w:r w:rsidRPr="006108D0">
        <w:rPr>
          <w:rFonts w:ascii="Calibri" w:eastAsia="Calibri" w:hAnsi="Calibri" w:cs="Calibri"/>
          <w:sz w:val="22"/>
          <w:szCs w:val="22"/>
        </w:rPr>
        <w:t>Draft presentations, meeting minutes, and briefs for and from workshops, meetings and consultations with stakeholders</w:t>
      </w:r>
    </w:p>
    <w:p w:rsidR="00887FAF" w:rsidRPr="006108D0" w:rsidRDefault="00B861DD">
      <w:pPr>
        <w:pStyle w:val="CorpsA"/>
        <w:numPr>
          <w:ilvl w:val="1"/>
          <w:numId w:val="7"/>
        </w:numPr>
        <w:suppressAutoHyphens w:val="0"/>
        <w:spacing w:line="293" w:lineRule="atLeast"/>
        <w:jc w:val="both"/>
        <w:rPr>
          <w:rFonts w:ascii="Calibri" w:eastAsia="Calibri" w:hAnsi="Calibri" w:cs="Calibri"/>
          <w:sz w:val="22"/>
          <w:szCs w:val="22"/>
        </w:rPr>
      </w:pPr>
      <w:r w:rsidRPr="006108D0">
        <w:rPr>
          <w:rFonts w:ascii="Calibri" w:eastAsia="Calibri" w:hAnsi="Calibri" w:cs="Calibri"/>
          <w:sz w:val="22"/>
          <w:szCs w:val="22"/>
        </w:rPr>
        <w:t>Support monitoring, reporting and evaluation of the Justice Sector Reform project</w:t>
      </w:r>
      <w:r w:rsidRPr="006108D0">
        <w:rPr>
          <w:rFonts w:ascii="Calibri" w:eastAsia="Calibri" w:hAnsi="Calibri" w:cs="Calibri"/>
          <w:sz w:val="22"/>
          <w:szCs w:val="22"/>
          <w:lang w:val="fr-FR"/>
        </w:rPr>
        <w:t xml:space="preserve"> and the Spotlight Initiative</w:t>
      </w:r>
    </w:p>
    <w:p w:rsidR="00887FAF" w:rsidRPr="006108D0" w:rsidRDefault="00B861DD">
      <w:pPr>
        <w:pStyle w:val="CorpsA"/>
        <w:numPr>
          <w:ilvl w:val="1"/>
          <w:numId w:val="7"/>
        </w:numPr>
        <w:suppressAutoHyphens w:val="0"/>
        <w:spacing w:line="293" w:lineRule="atLeast"/>
        <w:jc w:val="both"/>
        <w:rPr>
          <w:rFonts w:ascii="Calibri" w:eastAsia="Calibri" w:hAnsi="Calibri" w:cs="Calibri"/>
          <w:sz w:val="22"/>
          <w:szCs w:val="22"/>
        </w:rPr>
      </w:pPr>
      <w:r w:rsidRPr="006108D0">
        <w:rPr>
          <w:rFonts w:ascii="Calibri" w:eastAsia="Calibri" w:hAnsi="Calibri" w:cs="Calibri"/>
          <w:sz w:val="22"/>
          <w:szCs w:val="22"/>
        </w:rPr>
        <w:t>Use project-level monitoring tools to track progress and inform unit reporting throughout the year</w:t>
      </w:r>
    </w:p>
    <w:p w:rsidR="00887FAF" w:rsidRPr="006108D0" w:rsidRDefault="00B861DD">
      <w:pPr>
        <w:pStyle w:val="CorpsA"/>
        <w:numPr>
          <w:ilvl w:val="1"/>
          <w:numId w:val="7"/>
        </w:numPr>
        <w:suppressAutoHyphens w:val="0"/>
        <w:spacing w:line="293" w:lineRule="atLeast"/>
        <w:jc w:val="both"/>
        <w:rPr>
          <w:rFonts w:ascii="Calibri" w:eastAsia="Calibri" w:hAnsi="Calibri" w:cs="Calibri"/>
          <w:sz w:val="22"/>
          <w:szCs w:val="22"/>
        </w:rPr>
      </w:pPr>
      <w:r w:rsidRPr="006108D0">
        <w:rPr>
          <w:rFonts w:ascii="Calibri" w:eastAsia="Calibri" w:hAnsi="Calibri" w:cs="Calibri"/>
          <w:sz w:val="22"/>
          <w:szCs w:val="22"/>
        </w:rPr>
        <w:t>Provide administrative support and record all substantive matters in the project on an as-needed basis</w:t>
      </w:r>
    </w:p>
    <w:p w:rsidR="00887FAF" w:rsidRPr="006108D0" w:rsidRDefault="00B861DD">
      <w:pPr>
        <w:pStyle w:val="CorpsA"/>
        <w:rPr>
          <w:rFonts w:ascii="Calibri" w:eastAsia="Calibri" w:hAnsi="Calibri" w:cs="Calibri"/>
          <w:sz w:val="22"/>
          <w:szCs w:val="22"/>
        </w:rPr>
      </w:pPr>
      <w:r w:rsidRPr="006108D0">
        <w:rPr>
          <w:rFonts w:ascii="Calibri" w:eastAsia="Calibri" w:hAnsi="Calibri" w:cs="Calibri"/>
          <w:sz w:val="22"/>
          <w:szCs w:val="22"/>
        </w:rPr>
        <w:t> </w:t>
      </w:r>
    </w:p>
    <w:p w:rsidR="00887FAF" w:rsidRPr="006108D0" w:rsidRDefault="00887FAF">
      <w:pPr>
        <w:pStyle w:val="CorpsA"/>
        <w:ind w:left="720"/>
        <w:jc w:val="both"/>
        <w:rPr>
          <w:rFonts w:ascii="Calibri" w:eastAsia="Calibri" w:hAnsi="Calibri" w:cs="Calibri"/>
          <w:sz w:val="22"/>
          <w:szCs w:val="22"/>
        </w:rPr>
      </w:pPr>
    </w:p>
    <w:p w:rsidR="00887FAF" w:rsidRPr="006108D0" w:rsidRDefault="00B861DD">
      <w:pPr>
        <w:pStyle w:val="PargrafodaLista"/>
        <w:numPr>
          <w:ilvl w:val="0"/>
          <w:numId w:val="10"/>
        </w:numPr>
        <w:spacing w:after="120"/>
        <w:rPr>
          <w:b/>
          <w:bCs/>
        </w:rPr>
      </w:pPr>
      <w:r w:rsidRPr="006108D0">
        <w:rPr>
          <w:b/>
          <w:bCs/>
        </w:rPr>
        <w:t>Expected Outputs/Key Deliverables and Timeframe</w:t>
      </w:r>
    </w:p>
    <w:p w:rsidR="00887FAF" w:rsidRPr="006108D0" w:rsidRDefault="00B861DD">
      <w:pPr>
        <w:pStyle w:val="CorpsA"/>
        <w:spacing w:after="120"/>
        <w:rPr>
          <w:rFonts w:ascii="Calibri" w:eastAsia="Calibri" w:hAnsi="Calibri" w:cs="Calibri"/>
          <w:sz w:val="22"/>
          <w:szCs w:val="22"/>
        </w:rPr>
      </w:pPr>
      <w:r w:rsidRPr="006108D0">
        <w:rPr>
          <w:rFonts w:ascii="Calibri" w:eastAsia="Calibri" w:hAnsi="Calibri" w:cs="Calibri"/>
          <w:sz w:val="22"/>
          <w:szCs w:val="22"/>
        </w:rPr>
        <w:t>The successful individual consultant is expected to deliver the following outputs/key deliverables:</w:t>
      </w:r>
    </w:p>
    <w:p w:rsidR="00887FAF" w:rsidRPr="006108D0" w:rsidRDefault="00887FAF">
      <w:pPr>
        <w:pStyle w:val="CorpsA"/>
        <w:spacing w:after="120"/>
        <w:rPr>
          <w:rFonts w:ascii="Calibri" w:eastAsia="Calibri" w:hAnsi="Calibri" w:cs="Calibri"/>
          <w:sz w:val="22"/>
          <w:szCs w:val="22"/>
        </w:rPr>
      </w:pPr>
    </w:p>
    <w:tbl>
      <w:tblPr>
        <w:tblStyle w:val="TableNormal"/>
        <w:tblW w:w="934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999"/>
        <w:gridCol w:w="2085"/>
        <w:gridCol w:w="1920"/>
        <w:gridCol w:w="2336"/>
      </w:tblGrid>
      <w:tr w:rsidR="00887FAF" w:rsidRPr="006108D0">
        <w:trPr>
          <w:trHeight w:val="760"/>
          <w:tblHeader/>
        </w:trPr>
        <w:tc>
          <w:tcPr>
            <w:tcW w:w="2999" w:type="dxa"/>
            <w:tcBorders>
              <w:top w:val="single" w:sz="8" w:space="0" w:color="FFFFFF"/>
              <w:left w:val="single" w:sz="8" w:space="0" w:color="FFFFFF"/>
              <w:bottom w:val="single" w:sz="24" w:space="0" w:color="FFFFFF"/>
              <w:right w:val="single" w:sz="8" w:space="0" w:color="FFFFFF"/>
            </w:tcBorders>
            <w:shd w:val="clear" w:color="auto" w:fill="4F81BD"/>
            <w:tcMar>
              <w:top w:w="80" w:type="dxa"/>
              <w:left w:w="80" w:type="dxa"/>
              <w:bottom w:w="80" w:type="dxa"/>
              <w:right w:w="80" w:type="dxa"/>
            </w:tcMar>
          </w:tcPr>
          <w:p w:rsidR="00887FAF" w:rsidRPr="006108D0" w:rsidRDefault="00B861DD">
            <w:pPr>
              <w:pStyle w:val="Corps"/>
              <w:tabs>
                <w:tab w:val="left" w:pos="1440"/>
                <w:tab w:val="left" w:pos="2880"/>
              </w:tabs>
              <w:suppressAutoHyphens/>
              <w:outlineLvl w:val="0"/>
              <w:rPr>
                <w:rFonts w:ascii="Calibri" w:hAnsi="Calibri" w:cs="Calibri"/>
              </w:rPr>
            </w:pPr>
            <w:r w:rsidRPr="006108D0">
              <w:rPr>
                <w:rFonts w:ascii="Calibri" w:eastAsia="Calibri" w:hAnsi="Calibri" w:cs="Calibri"/>
                <w:b/>
                <w:bCs/>
                <w:color w:val="FFFFFF"/>
                <w:sz w:val="22"/>
                <w:szCs w:val="22"/>
                <w:u w:color="FFFFFF"/>
              </w:rPr>
              <w:t>Deliverables/Outputs</w:t>
            </w:r>
          </w:p>
        </w:tc>
        <w:tc>
          <w:tcPr>
            <w:tcW w:w="2085" w:type="dxa"/>
            <w:tcBorders>
              <w:top w:val="single" w:sz="8" w:space="0" w:color="FFFFFF"/>
              <w:left w:val="single" w:sz="8" w:space="0" w:color="FFFFFF"/>
              <w:bottom w:val="single" w:sz="24" w:space="0" w:color="FFFFFF"/>
              <w:right w:val="single" w:sz="8" w:space="0" w:color="FFFFFF"/>
            </w:tcBorders>
            <w:shd w:val="clear" w:color="auto" w:fill="4F81BD"/>
            <w:tcMar>
              <w:top w:w="80" w:type="dxa"/>
              <w:left w:w="80" w:type="dxa"/>
              <w:bottom w:w="80" w:type="dxa"/>
              <w:right w:w="80" w:type="dxa"/>
            </w:tcMar>
          </w:tcPr>
          <w:p w:rsidR="00887FAF" w:rsidRPr="006108D0" w:rsidRDefault="00B861DD">
            <w:pPr>
              <w:pStyle w:val="Corps"/>
              <w:tabs>
                <w:tab w:val="left" w:pos="1440"/>
              </w:tabs>
              <w:suppressAutoHyphens/>
              <w:outlineLvl w:val="0"/>
              <w:rPr>
                <w:rFonts w:ascii="Calibri" w:hAnsi="Calibri" w:cs="Calibri"/>
              </w:rPr>
            </w:pPr>
            <w:r w:rsidRPr="006108D0">
              <w:rPr>
                <w:rFonts w:ascii="Calibri" w:eastAsia="Calibri" w:hAnsi="Calibri" w:cs="Calibri"/>
                <w:b/>
                <w:bCs/>
                <w:color w:val="FFFFFF"/>
                <w:sz w:val="22"/>
                <w:szCs w:val="22"/>
                <w:u w:color="FFFFFF"/>
              </w:rPr>
              <w:t>Estimated Duration to Complete</w:t>
            </w:r>
          </w:p>
        </w:tc>
        <w:tc>
          <w:tcPr>
            <w:tcW w:w="1920" w:type="dxa"/>
            <w:tcBorders>
              <w:top w:val="single" w:sz="8" w:space="0" w:color="FFFFFF"/>
              <w:left w:val="single" w:sz="8" w:space="0" w:color="FFFFFF"/>
              <w:bottom w:val="single" w:sz="24" w:space="0" w:color="FFFFFF"/>
              <w:right w:val="single" w:sz="8" w:space="0" w:color="FFFFFF"/>
            </w:tcBorders>
            <w:shd w:val="clear" w:color="auto" w:fill="4F81BD"/>
            <w:tcMar>
              <w:top w:w="80" w:type="dxa"/>
              <w:left w:w="80" w:type="dxa"/>
              <w:bottom w:w="80" w:type="dxa"/>
              <w:right w:w="80" w:type="dxa"/>
            </w:tcMar>
          </w:tcPr>
          <w:p w:rsidR="00887FAF" w:rsidRPr="006108D0" w:rsidRDefault="00B861DD">
            <w:pPr>
              <w:pStyle w:val="Corps"/>
              <w:tabs>
                <w:tab w:val="left" w:pos="1440"/>
              </w:tabs>
              <w:suppressAutoHyphens/>
              <w:outlineLvl w:val="0"/>
              <w:rPr>
                <w:rFonts w:ascii="Calibri" w:hAnsi="Calibri" w:cs="Calibri"/>
              </w:rPr>
            </w:pPr>
            <w:r w:rsidRPr="006108D0">
              <w:rPr>
                <w:rFonts w:ascii="Calibri" w:eastAsia="Calibri" w:hAnsi="Calibri" w:cs="Calibri"/>
                <w:b/>
                <w:bCs/>
                <w:color w:val="FFFFFF"/>
                <w:sz w:val="22"/>
                <w:szCs w:val="22"/>
                <w:u w:color="FFFFFF"/>
              </w:rPr>
              <w:t>Target Due Dates</w:t>
            </w:r>
          </w:p>
        </w:tc>
        <w:tc>
          <w:tcPr>
            <w:tcW w:w="2336" w:type="dxa"/>
            <w:tcBorders>
              <w:top w:val="single" w:sz="8" w:space="0" w:color="FFFFFF"/>
              <w:left w:val="single" w:sz="8" w:space="0" w:color="FFFFFF"/>
              <w:bottom w:val="single" w:sz="24" w:space="0" w:color="FFFFFF"/>
              <w:right w:val="single" w:sz="8" w:space="0" w:color="FFFFFF"/>
            </w:tcBorders>
            <w:shd w:val="clear" w:color="auto" w:fill="4F81BD"/>
            <w:tcMar>
              <w:top w:w="80" w:type="dxa"/>
              <w:left w:w="80" w:type="dxa"/>
              <w:bottom w:w="80" w:type="dxa"/>
              <w:right w:w="80" w:type="dxa"/>
            </w:tcMar>
          </w:tcPr>
          <w:p w:rsidR="00887FAF" w:rsidRPr="006108D0" w:rsidRDefault="00B861DD">
            <w:pPr>
              <w:pStyle w:val="Corps"/>
              <w:tabs>
                <w:tab w:val="left" w:pos="1440"/>
              </w:tabs>
              <w:suppressAutoHyphens/>
              <w:outlineLvl w:val="0"/>
              <w:rPr>
                <w:rFonts w:ascii="Calibri" w:hAnsi="Calibri" w:cs="Calibri"/>
              </w:rPr>
            </w:pPr>
            <w:r w:rsidRPr="006108D0">
              <w:rPr>
                <w:rFonts w:ascii="Calibri" w:eastAsia="Calibri" w:hAnsi="Calibri" w:cs="Calibri"/>
                <w:b/>
                <w:bCs/>
                <w:color w:val="FFFFFF"/>
                <w:sz w:val="22"/>
                <w:szCs w:val="22"/>
                <w:u w:color="FFFFFF"/>
              </w:rPr>
              <w:t>Review and Approvals Required</w:t>
            </w:r>
          </w:p>
        </w:tc>
      </w:tr>
      <w:tr w:rsidR="00887FAF" w:rsidRPr="006108D0">
        <w:tblPrEx>
          <w:shd w:val="clear" w:color="auto" w:fill="CED7E7"/>
        </w:tblPrEx>
        <w:trPr>
          <w:trHeight w:val="1240"/>
        </w:trPr>
        <w:tc>
          <w:tcPr>
            <w:tcW w:w="2999" w:type="dxa"/>
            <w:tcBorders>
              <w:top w:val="single" w:sz="24"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887FAF" w:rsidRPr="006108D0" w:rsidRDefault="00B861DD">
            <w:pPr>
              <w:pStyle w:val="Corps"/>
              <w:suppressAutoHyphens/>
              <w:outlineLvl w:val="0"/>
              <w:rPr>
                <w:rFonts w:ascii="Calibri" w:hAnsi="Calibri" w:cs="Calibri"/>
              </w:rPr>
            </w:pPr>
            <w:r w:rsidRPr="006108D0">
              <w:rPr>
                <w:rFonts w:ascii="Calibri" w:eastAsia="Calibri" w:hAnsi="Calibri" w:cs="Calibri"/>
                <w:sz w:val="22"/>
                <w:szCs w:val="22"/>
              </w:rPr>
              <w:t xml:space="preserve">Deliverable 1. Submission and approval of the </w:t>
            </w:r>
            <w:r w:rsidRPr="006108D0">
              <w:rPr>
                <w:rFonts w:ascii="Calibri" w:eastAsia="Calibri" w:hAnsi="Calibri" w:cs="Calibri"/>
                <w:sz w:val="22"/>
                <w:szCs w:val="22"/>
                <w:lang w:val="fr-FR"/>
              </w:rPr>
              <w:t xml:space="preserve">first </w:t>
            </w:r>
            <w:proofErr w:type="spellStart"/>
            <w:r w:rsidRPr="006108D0">
              <w:rPr>
                <w:rFonts w:ascii="Calibri" w:eastAsia="Calibri" w:hAnsi="Calibri" w:cs="Calibri"/>
                <w:sz w:val="22"/>
                <w:szCs w:val="22"/>
                <w:lang w:val="fr-FR"/>
              </w:rPr>
              <w:t>quarterly</w:t>
            </w:r>
            <w:proofErr w:type="spellEnd"/>
            <w:r w:rsidRPr="006108D0">
              <w:rPr>
                <w:rFonts w:ascii="Calibri" w:eastAsia="Calibri" w:hAnsi="Calibri" w:cs="Calibri"/>
                <w:sz w:val="22"/>
                <w:szCs w:val="22"/>
                <w:lang w:val="fr-FR"/>
              </w:rPr>
              <w:t xml:space="preserve"> reports</w:t>
            </w:r>
            <w:r w:rsidRPr="006108D0">
              <w:rPr>
                <w:rFonts w:ascii="Calibri" w:eastAsia="Calibri" w:hAnsi="Calibri" w:cs="Calibri"/>
                <w:sz w:val="22"/>
                <w:szCs w:val="22"/>
              </w:rPr>
              <w:t xml:space="preserve"> of </w:t>
            </w:r>
            <w:r w:rsidRPr="006108D0">
              <w:rPr>
                <w:rFonts w:ascii="Calibri" w:eastAsia="Calibri" w:hAnsi="Calibri" w:cs="Calibri"/>
                <w:sz w:val="22"/>
                <w:szCs w:val="22"/>
                <w:lang w:val="fr-FR"/>
              </w:rPr>
              <w:t>J</w:t>
            </w:r>
            <w:proofErr w:type="spellStart"/>
            <w:r w:rsidRPr="006108D0">
              <w:rPr>
                <w:rFonts w:ascii="Calibri" w:eastAsia="Calibri" w:hAnsi="Calibri" w:cs="Calibri"/>
                <w:sz w:val="22"/>
                <w:szCs w:val="22"/>
              </w:rPr>
              <w:t>ustice</w:t>
            </w:r>
            <w:proofErr w:type="spellEnd"/>
            <w:r w:rsidRPr="006108D0">
              <w:rPr>
                <w:rFonts w:ascii="Calibri" w:eastAsia="Calibri" w:hAnsi="Calibri" w:cs="Calibri"/>
                <w:sz w:val="22"/>
                <w:szCs w:val="22"/>
              </w:rPr>
              <w:t xml:space="preserve"> </w:t>
            </w:r>
            <w:proofErr w:type="spellStart"/>
            <w:r w:rsidRPr="006108D0">
              <w:rPr>
                <w:rFonts w:ascii="Calibri" w:eastAsia="Calibri" w:hAnsi="Calibri" w:cs="Calibri"/>
                <w:sz w:val="22"/>
                <w:szCs w:val="22"/>
                <w:lang w:val="fr-FR"/>
              </w:rPr>
              <w:t>Sector</w:t>
            </w:r>
            <w:proofErr w:type="spellEnd"/>
            <w:r w:rsidRPr="006108D0">
              <w:rPr>
                <w:rFonts w:ascii="Calibri" w:eastAsia="Calibri" w:hAnsi="Calibri" w:cs="Calibri"/>
                <w:sz w:val="22"/>
                <w:szCs w:val="22"/>
                <w:lang w:val="fr-FR"/>
              </w:rPr>
              <w:t xml:space="preserve"> </w:t>
            </w:r>
            <w:proofErr w:type="spellStart"/>
            <w:r w:rsidRPr="006108D0">
              <w:rPr>
                <w:rFonts w:ascii="Calibri" w:eastAsia="Calibri" w:hAnsi="Calibri" w:cs="Calibri"/>
                <w:sz w:val="22"/>
                <w:szCs w:val="22"/>
                <w:lang w:val="fr-FR"/>
              </w:rPr>
              <w:t>Reform</w:t>
            </w:r>
            <w:proofErr w:type="spellEnd"/>
            <w:r w:rsidRPr="006108D0">
              <w:rPr>
                <w:rFonts w:ascii="Calibri" w:eastAsia="Calibri" w:hAnsi="Calibri" w:cs="Calibri"/>
                <w:sz w:val="22"/>
                <w:szCs w:val="22"/>
              </w:rPr>
              <w:t xml:space="preserve"> </w:t>
            </w:r>
            <w:r w:rsidRPr="006108D0">
              <w:rPr>
                <w:rFonts w:ascii="Calibri" w:eastAsia="Calibri" w:hAnsi="Calibri" w:cs="Calibri"/>
                <w:sz w:val="22"/>
                <w:szCs w:val="22"/>
                <w:lang w:val="fr-FR"/>
              </w:rPr>
              <w:t>and Spotlight Initiative</w:t>
            </w:r>
            <w:r w:rsidRPr="006108D0">
              <w:rPr>
                <w:rFonts w:ascii="Calibri" w:eastAsia="Calibri" w:hAnsi="Calibri" w:cs="Calibri"/>
                <w:sz w:val="22"/>
                <w:szCs w:val="22"/>
              </w:rPr>
              <w:t>.</w:t>
            </w:r>
          </w:p>
        </w:tc>
        <w:tc>
          <w:tcPr>
            <w:tcW w:w="2085" w:type="dxa"/>
            <w:tcBorders>
              <w:top w:val="single" w:sz="24"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887FAF" w:rsidRPr="006108D0" w:rsidRDefault="00B861DD">
            <w:pPr>
              <w:pStyle w:val="Corps"/>
              <w:suppressAutoHyphens/>
              <w:outlineLvl w:val="0"/>
              <w:rPr>
                <w:rFonts w:ascii="Calibri" w:hAnsi="Calibri" w:cs="Calibri"/>
              </w:rPr>
            </w:pPr>
            <w:r w:rsidRPr="006108D0">
              <w:rPr>
                <w:rFonts w:ascii="Calibri" w:eastAsia="Calibri" w:hAnsi="Calibri" w:cs="Calibri"/>
                <w:sz w:val="22"/>
                <w:szCs w:val="22"/>
              </w:rPr>
              <w:t>1</w:t>
            </w:r>
            <w:r w:rsidR="00BF56FE">
              <w:rPr>
                <w:rFonts w:ascii="Calibri" w:eastAsia="Calibri" w:hAnsi="Calibri" w:cs="Calibri"/>
                <w:sz w:val="22"/>
                <w:szCs w:val="22"/>
              </w:rPr>
              <w:t>5</w:t>
            </w:r>
            <w:r w:rsidRPr="006108D0">
              <w:rPr>
                <w:rFonts w:ascii="Calibri" w:eastAsia="Calibri" w:hAnsi="Calibri" w:cs="Calibri"/>
                <w:sz w:val="22"/>
                <w:szCs w:val="22"/>
              </w:rPr>
              <w:t xml:space="preserve"> </w:t>
            </w:r>
            <w:r w:rsidR="00BF56FE">
              <w:rPr>
                <w:rFonts w:ascii="Calibri" w:eastAsia="Calibri" w:hAnsi="Calibri" w:cs="Calibri"/>
                <w:sz w:val="22"/>
                <w:szCs w:val="22"/>
              </w:rPr>
              <w:t>days</w:t>
            </w:r>
            <w:bookmarkStart w:id="0" w:name="_GoBack"/>
            <w:bookmarkEnd w:id="0"/>
          </w:p>
        </w:tc>
        <w:tc>
          <w:tcPr>
            <w:tcW w:w="1920" w:type="dxa"/>
            <w:tcBorders>
              <w:top w:val="single" w:sz="24"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887FAF" w:rsidRPr="006108D0" w:rsidRDefault="00B861DD">
            <w:pPr>
              <w:pStyle w:val="Corps"/>
              <w:suppressAutoHyphens/>
              <w:outlineLvl w:val="0"/>
              <w:rPr>
                <w:rFonts w:ascii="Calibri" w:hAnsi="Calibri" w:cs="Calibri"/>
              </w:rPr>
            </w:pPr>
            <w:r w:rsidRPr="006108D0">
              <w:rPr>
                <w:rFonts w:ascii="Calibri" w:eastAsia="Calibri" w:hAnsi="Calibri" w:cs="Calibri"/>
                <w:sz w:val="22"/>
                <w:szCs w:val="22"/>
              </w:rPr>
              <w:t>31st March 2020</w:t>
            </w:r>
          </w:p>
        </w:tc>
        <w:tc>
          <w:tcPr>
            <w:tcW w:w="2336" w:type="dxa"/>
            <w:tcBorders>
              <w:top w:val="single" w:sz="24"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887FAF" w:rsidRPr="006108D0" w:rsidRDefault="00B861DD">
            <w:pPr>
              <w:pStyle w:val="Corps"/>
              <w:suppressAutoHyphens/>
              <w:outlineLvl w:val="0"/>
              <w:rPr>
                <w:rFonts w:ascii="Calibri" w:hAnsi="Calibri" w:cs="Calibri"/>
              </w:rPr>
            </w:pPr>
            <w:r w:rsidRPr="006108D0">
              <w:rPr>
                <w:rFonts w:ascii="Calibri" w:eastAsia="Calibri" w:hAnsi="Calibri" w:cs="Calibri"/>
                <w:sz w:val="22"/>
                <w:szCs w:val="22"/>
              </w:rPr>
              <w:t xml:space="preserve">JSR CTA and Governance </w:t>
            </w:r>
            <w:proofErr w:type="spellStart"/>
            <w:r w:rsidRPr="006108D0">
              <w:rPr>
                <w:rFonts w:ascii="Calibri" w:eastAsia="Calibri" w:hAnsi="Calibri" w:cs="Calibri"/>
                <w:sz w:val="22"/>
                <w:szCs w:val="22"/>
              </w:rPr>
              <w:t>Programme</w:t>
            </w:r>
            <w:proofErr w:type="spellEnd"/>
            <w:r w:rsidRPr="006108D0">
              <w:rPr>
                <w:rFonts w:ascii="Calibri" w:eastAsia="Calibri" w:hAnsi="Calibri" w:cs="Calibri"/>
                <w:sz w:val="22"/>
                <w:szCs w:val="22"/>
              </w:rPr>
              <w:t xml:space="preserve"> Analyst</w:t>
            </w:r>
          </w:p>
        </w:tc>
      </w:tr>
      <w:tr w:rsidR="00887FAF" w:rsidRPr="006108D0">
        <w:tblPrEx>
          <w:shd w:val="clear" w:color="auto" w:fill="CED7E7"/>
        </w:tblPrEx>
        <w:trPr>
          <w:trHeight w:val="3140"/>
        </w:trPr>
        <w:tc>
          <w:tcPr>
            <w:tcW w:w="2999"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887FAF" w:rsidRPr="006108D0" w:rsidRDefault="00B861DD">
            <w:pPr>
              <w:pStyle w:val="Corps"/>
              <w:suppressAutoHyphens/>
              <w:outlineLvl w:val="0"/>
              <w:rPr>
                <w:rFonts w:ascii="Calibri" w:hAnsi="Calibri" w:cs="Calibri"/>
              </w:rPr>
            </w:pPr>
            <w:r w:rsidRPr="006108D0">
              <w:rPr>
                <w:rFonts w:ascii="Calibri" w:eastAsia="Calibri" w:hAnsi="Calibri" w:cs="Calibri"/>
                <w:sz w:val="22"/>
                <w:szCs w:val="22"/>
              </w:rPr>
              <w:t xml:space="preserve">Deliverable 2. Submission of the PowerPoint Presentation given at the g7+ meeting during the IPU Assembly as well as minutes of the meeting; </w:t>
            </w:r>
          </w:p>
          <w:p w:rsidR="00887FAF" w:rsidRPr="006108D0" w:rsidRDefault="00B861DD">
            <w:pPr>
              <w:pStyle w:val="Corps"/>
              <w:suppressAutoHyphens/>
              <w:outlineLvl w:val="0"/>
              <w:rPr>
                <w:rFonts w:ascii="Calibri" w:eastAsia="Calibri" w:hAnsi="Calibri" w:cs="Calibri"/>
                <w:sz w:val="22"/>
                <w:szCs w:val="22"/>
              </w:rPr>
            </w:pPr>
            <w:r w:rsidRPr="006108D0">
              <w:rPr>
                <w:rFonts w:ascii="Calibri" w:eastAsia="Calibri" w:hAnsi="Calibri" w:cs="Calibri"/>
                <w:sz w:val="22"/>
                <w:szCs w:val="22"/>
              </w:rPr>
              <w:t xml:space="preserve">Documentation on support to project development of </w:t>
            </w:r>
            <w:proofErr w:type="spellStart"/>
            <w:r w:rsidRPr="006108D0">
              <w:rPr>
                <w:rFonts w:ascii="Calibri" w:eastAsia="Calibri" w:hAnsi="Calibri" w:cs="Calibri"/>
                <w:sz w:val="22"/>
                <w:szCs w:val="22"/>
                <w:lang w:val="fr-FR"/>
              </w:rPr>
              <w:t>JSR’s</w:t>
            </w:r>
            <w:proofErr w:type="spellEnd"/>
            <w:r w:rsidRPr="006108D0">
              <w:rPr>
                <w:rFonts w:ascii="Calibri" w:eastAsia="Calibri" w:hAnsi="Calibri" w:cs="Calibri"/>
                <w:sz w:val="22"/>
                <w:szCs w:val="22"/>
              </w:rPr>
              <w:t xml:space="preserve"> second phase</w:t>
            </w:r>
            <w:r w:rsidRPr="006108D0">
              <w:rPr>
                <w:rFonts w:ascii="Calibri" w:eastAsia="Calibri" w:hAnsi="Calibri" w:cs="Calibri"/>
                <w:sz w:val="22"/>
                <w:szCs w:val="22"/>
                <w:lang w:val="fr-FR"/>
              </w:rPr>
              <w:t>;</w:t>
            </w:r>
          </w:p>
          <w:p w:rsidR="00887FAF" w:rsidRPr="006108D0" w:rsidRDefault="00B861DD">
            <w:pPr>
              <w:pStyle w:val="Corps"/>
              <w:suppressAutoHyphens/>
              <w:outlineLvl w:val="0"/>
              <w:rPr>
                <w:rFonts w:ascii="Calibri" w:hAnsi="Calibri" w:cs="Calibri"/>
              </w:rPr>
            </w:pPr>
            <w:proofErr w:type="spellStart"/>
            <w:r w:rsidRPr="006108D0">
              <w:rPr>
                <w:rFonts w:ascii="Calibri" w:eastAsia="Calibri" w:hAnsi="Calibri" w:cs="Calibri"/>
                <w:sz w:val="22"/>
                <w:szCs w:val="22"/>
                <w:lang w:val="fr-FR"/>
              </w:rPr>
              <w:t>Submission</w:t>
            </w:r>
            <w:proofErr w:type="spellEnd"/>
            <w:r w:rsidRPr="006108D0">
              <w:rPr>
                <w:rFonts w:ascii="Calibri" w:eastAsia="Calibri" w:hAnsi="Calibri" w:cs="Calibri"/>
                <w:sz w:val="22"/>
                <w:szCs w:val="22"/>
                <w:lang w:val="fr-FR"/>
              </w:rPr>
              <w:t xml:space="preserve"> and </w:t>
            </w:r>
            <w:proofErr w:type="spellStart"/>
            <w:r w:rsidRPr="006108D0">
              <w:rPr>
                <w:rFonts w:ascii="Calibri" w:eastAsia="Calibri" w:hAnsi="Calibri" w:cs="Calibri"/>
                <w:sz w:val="22"/>
                <w:szCs w:val="22"/>
                <w:lang w:val="fr-FR"/>
              </w:rPr>
              <w:t>approval</w:t>
            </w:r>
            <w:proofErr w:type="spellEnd"/>
            <w:r w:rsidRPr="006108D0">
              <w:rPr>
                <w:rFonts w:ascii="Calibri" w:eastAsia="Calibri" w:hAnsi="Calibri" w:cs="Calibri"/>
                <w:sz w:val="22"/>
                <w:szCs w:val="22"/>
                <w:lang w:val="fr-FR"/>
              </w:rPr>
              <w:t xml:space="preserve"> of the </w:t>
            </w:r>
            <w:proofErr w:type="spellStart"/>
            <w:r w:rsidRPr="006108D0">
              <w:rPr>
                <w:rFonts w:ascii="Calibri" w:eastAsia="Calibri" w:hAnsi="Calibri" w:cs="Calibri"/>
                <w:sz w:val="22"/>
                <w:szCs w:val="22"/>
                <w:lang w:val="fr-FR"/>
              </w:rPr>
              <w:t>revised</w:t>
            </w:r>
            <w:proofErr w:type="spellEnd"/>
            <w:r w:rsidRPr="006108D0">
              <w:rPr>
                <w:rFonts w:ascii="Calibri" w:eastAsia="Calibri" w:hAnsi="Calibri" w:cs="Calibri"/>
                <w:sz w:val="22"/>
                <w:szCs w:val="22"/>
                <w:lang w:val="fr-FR"/>
              </w:rPr>
              <w:t xml:space="preserve"> AWP of Spotlight Initiative </w:t>
            </w:r>
            <w:proofErr w:type="spellStart"/>
            <w:r w:rsidRPr="006108D0">
              <w:rPr>
                <w:rFonts w:ascii="Calibri" w:eastAsia="Calibri" w:hAnsi="Calibri" w:cs="Calibri"/>
                <w:sz w:val="22"/>
                <w:szCs w:val="22"/>
                <w:lang w:val="fr-FR"/>
              </w:rPr>
              <w:t>according</w:t>
            </w:r>
            <w:proofErr w:type="spellEnd"/>
            <w:r w:rsidRPr="006108D0">
              <w:rPr>
                <w:rFonts w:ascii="Calibri" w:eastAsia="Calibri" w:hAnsi="Calibri" w:cs="Calibri"/>
                <w:sz w:val="22"/>
                <w:szCs w:val="22"/>
                <w:lang w:val="fr-FR"/>
              </w:rPr>
              <w:t xml:space="preserve"> to Q1 </w:t>
            </w:r>
            <w:proofErr w:type="spellStart"/>
            <w:r w:rsidRPr="006108D0">
              <w:rPr>
                <w:rFonts w:ascii="Calibri" w:eastAsia="Calibri" w:hAnsi="Calibri" w:cs="Calibri"/>
                <w:sz w:val="22"/>
                <w:szCs w:val="22"/>
                <w:lang w:val="fr-FR"/>
              </w:rPr>
              <w:t>delivery</w:t>
            </w:r>
            <w:proofErr w:type="spellEnd"/>
            <w:r w:rsidRPr="006108D0">
              <w:rPr>
                <w:rFonts w:ascii="Calibri" w:eastAsia="Calibri" w:hAnsi="Calibri" w:cs="Calibri"/>
                <w:sz w:val="22"/>
                <w:szCs w:val="22"/>
                <w:lang w:val="fr-FR"/>
              </w:rPr>
              <w:t xml:space="preserve">. </w:t>
            </w:r>
          </w:p>
        </w:tc>
        <w:tc>
          <w:tcPr>
            <w:tcW w:w="2085"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887FAF" w:rsidRPr="006108D0" w:rsidRDefault="00B861DD">
            <w:pPr>
              <w:pStyle w:val="Corps"/>
              <w:suppressAutoHyphens/>
              <w:outlineLvl w:val="0"/>
              <w:rPr>
                <w:rFonts w:ascii="Calibri" w:hAnsi="Calibri" w:cs="Calibri"/>
              </w:rPr>
            </w:pPr>
            <w:r w:rsidRPr="006108D0">
              <w:rPr>
                <w:rFonts w:ascii="Calibri" w:eastAsia="Calibri" w:hAnsi="Calibri" w:cs="Calibri"/>
                <w:sz w:val="22"/>
                <w:szCs w:val="22"/>
              </w:rPr>
              <w:t>1 month</w:t>
            </w:r>
          </w:p>
        </w:tc>
        <w:tc>
          <w:tcPr>
            <w:tcW w:w="1920"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887FAF" w:rsidRPr="006108D0" w:rsidRDefault="00B861DD">
            <w:pPr>
              <w:pStyle w:val="Corps"/>
              <w:suppressAutoHyphens/>
              <w:outlineLvl w:val="0"/>
              <w:rPr>
                <w:rFonts w:ascii="Calibri" w:hAnsi="Calibri" w:cs="Calibri"/>
              </w:rPr>
            </w:pPr>
            <w:r w:rsidRPr="006108D0">
              <w:rPr>
                <w:rFonts w:ascii="Calibri" w:eastAsia="Calibri" w:hAnsi="Calibri" w:cs="Calibri"/>
                <w:sz w:val="22"/>
                <w:szCs w:val="22"/>
              </w:rPr>
              <w:t>30th April 2020</w:t>
            </w:r>
          </w:p>
        </w:tc>
        <w:tc>
          <w:tcPr>
            <w:tcW w:w="2336"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887FAF" w:rsidRPr="006108D0" w:rsidRDefault="00B861DD">
            <w:pPr>
              <w:pStyle w:val="Corps"/>
              <w:suppressAutoHyphens/>
              <w:outlineLvl w:val="0"/>
              <w:rPr>
                <w:rFonts w:ascii="Calibri" w:hAnsi="Calibri" w:cs="Calibri"/>
              </w:rPr>
            </w:pPr>
            <w:r w:rsidRPr="006108D0">
              <w:rPr>
                <w:rFonts w:ascii="Calibri" w:eastAsia="Calibri" w:hAnsi="Calibri" w:cs="Calibri"/>
                <w:sz w:val="22"/>
                <w:szCs w:val="22"/>
              </w:rPr>
              <w:t xml:space="preserve">JSR CTA and Governance </w:t>
            </w:r>
            <w:proofErr w:type="spellStart"/>
            <w:r w:rsidRPr="006108D0">
              <w:rPr>
                <w:rFonts w:ascii="Calibri" w:eastAsia="Calibri" w:hAnsi="Calibri" w:cs="Calibri"/>
                <w:sz w:val="22"/>
                <w:szCs w:val="22"/>
              </w:rPr>
              <w:t>Programme</w:t>
            </w:r>
            <w:proofErr w:type="spellEnd"/>
            <w:r w:rsidRPr="006108D0">
              <w:rPr>
                <w:rFonts w:ascii="Calibri" w:eastAsia="Calibri" w:hAnsi="Calibri" w:cs="Calibri"/>
                <w:sz w:val="22"/>
                <w:szCs w:val="22"/>
              </w:rPr>
              <w:t xml:space="preserve"> Analyst</w:t>
            </w:r>
          </w:p>
        </w:tc>
      </w:tr>
      <w:tr w:rsidR="00887FAF" w:rsidRPr="006108D0">
        <w:tblPrEx>
          <w:shd w:val="clear" w:color="auto" w:fill="CED7E7"/>
        </w:tblPrEx>
        <w:trPr>
          <w:trHeight w:val="1700"/>
        </w:trPr>
        <w:tc>
          <w:tcPr>
            <w:tcW w:w="2999"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887FAF" w:rsidRPr="006108D0" w:rsidRDefault="00B861DD">
            <w:pPr>
              <w:pStyle w:val="Corps"/>
              <w:suppressAutoHyphens/>
              <w:outlineLvl w:val="0"/>
              <w:rPr>
                <w:rFonts w:ascii="Calibri" w:eastAsia="Calibri" w:hAnsi="Calibri" w:cs="Calibri"/>
                <w:sz w:val="22"/>
                <w:szCs w:val="22"/>
              </w:rPr>
            </w:pPr>
            <w:r w:rsidRPr="006108D0">
              <w:rPr>
                <w:rFonts w:ascii="Calibri" w:eastAsia="Calibri" w:hAnsi="Calibri" w:cs="Calibri"/>
                <w:sz w:val="22"/>
                <w:szCs w:val="22"/>
              </w:rPr>
              <w:t xml:space="preserve">Deliverable 3. Submission and approval of the </w:t>
            </w:r>
            <w:r w:rsidRPr="006108D0">
              <w:rPr>
                <w:rFonts w:ascii="Calibri" w:eastAsia="Calibri" w:hAnsi="Calibri" w:cs="Calibri"/>
                <w:sz w:val="22"/>
                <w:szCs w:val="22"/>
                <w:lang w:val="fr-FR"/>
              </w:rPr>
              <w:t xml:space="preserve">Progress report for </w:t>
            </w:r>
            <w:r w:rsidRPr="006108D0">
              <w:rPr>
                <w:rFonts w:ascii="Calibri" w:eastAsia="Calibri" w:hAnsi="Calibri" w:cs="Calibri"/>
                <w:sz w:val="22"/>
                <w:szCs w:val="22"/>
              </w:rPr>
              <w:t>JSR</w:t>
            </w:r>
            <w:r w:rsidRPr="006108D0">
              <w:rPr>
                <w:rFonts w:ascii="Calibri" w:eastAsia="Calibri" w:hAnsi="Calibri" w:cs="Calibri"/>
                <w:sz w:val="22"/>
                <w:szCs w:val="22"/>
                <w:lang w:val="fr-FR"/>
              </w:rPr>
              <w:t xml:space="preserve">; </w:t>
            </w:r>
          </w:p>
          <w:p w:rsidR="00887FAF" w:rsidRPr="006108D0" w:rsidRDefault="00B861DD">
            <w:pPr>
              <w:pStyle w:val="Corps"/>
              <w:suppressAutoHyphens/>
              <w:outlineLvl w:val="0"/>
              <w:rPr>
                <w:rFonts w:ascii="Calibri" w:hAnsi="Calibri" w:cs="Calibri"/>
              </w:rPr>
            </w:pPr>
            <w:r w:rsidRPr="006108D0">
              <w:rPr>
                <w:rFonts w:ascii="Calibri" w:eastAsia="Calibri" w:hAnsi="Calibri" w:cs="Calibri"/>
                <w:sz w:val="22"/>
                <w:szCs w:val="22"/>
                <w:lang w:val="fr-FR"/>
              </w:rPr>
              <w:t xml:space="preserve">Documentation on coordination and </w:t>
            </w:r>
            <w:proofErr w:type="spellStart"/>
            <w:r w:rsidRPr="006108D0">
              <w:rPr>
                <w:rFonts w:ascii="Calibri" w:eastAsia="Calibri" w:hAnsi="Calibri" w:cs="Calibri"/>
                <w:sz w:val="22"/>
                <w:szCs w:val="22"/>
                <w:lang w:val="fr-FR"/>
              </w:rPr>
              <w:t>implementation</w:t>
            </w:r>
            <w:proofErr w:type="spellEnd"/>
            <w:r w:rsidRPr="006108D0">
              <w:rPr>
                <w:rFonts w:ascii="Calibri" w:eastAsia="Calibri" w:hAnsi="Calibri" w:cs="Calibri"/>
                <w:sz w:val="22"/>
                <w:szCs w:val="22"/>
                <w:lang w:val="fr-FR"/>
              </w:rPr>
              <w:t xml:space="preserve"> efforts for the Spotlight Initiative. </w:t>
            </w:r>
          </w:p>
        </w:tc>
        <w:tc>
          <w:tcPr>
            <w:tcW w:w="2085"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887FAF" w:rsidRPr="006108D0" w:rsidRDefault="00B861DD">
            <w:pPr>
              <w:pStyle w:val="Corps"/>
              <w:suppressAutoHyphens/>
              <w:outlineLvl w:val="0"/>
              <w:rPr>
                <w:rFonts w:ascii="Calibri" w:hAnsi="Calibri" w:cs="Calibri"/>
              </w:rPr>
            </w:pPr>
            <w:r w:rsidRPr="006108D0">
              <w:rPr>
                <w:rFonts w:ascii="Calibri" w:eastAsia="Calibri" w:hAnsi="Calibri" w:cs="Calibri"/>
                <w:sz w:val="22"/>
                <w:szCs w:val="22"/>
              </w:rPr>
              <w:t>1 month</w:t>
            </w:r>
          </w:p>
        </w:tc>
        <w:tc>
          <w:tcPr>
            <w:tcW w:w="1920"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887FAF" w:rsidRPr="006108D0" w:rsidRDefault="00B861DD">
            <w:pPr>
              <w:pStyle w:val="Corps"/>
              <w:suppressAutoHyphens/>
              <w:outlineLvl w:val="0"/>
              <w:rPr>
                <w:rFonts w:ascii="Calibri" w:hAnsi="Calibri" w:cs="Calibri"/>
              </w:rPr>
            </w:pPr>
            <w:r w:rsidRPr="006108D0">
              <w:rPr>
                <w:rFonts w:ascii="Calibri" w:eastAsia="Calibri" w:hAnsi="Calibri" w:cs="Calibri"/>
                <w:sz w:val="22"/>
                <w:szCs w:val="22"/>
              </w:rPr>
              <w:t>31th May 2020</w:t>
            </w:r>
          </w:p>
        </w:tc>
        <w:tc>
          <w:tcPr>
            <w:tcW w:w="2336"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887FAF" w:rsidRPr="006108D0" w:rsidRDefault="00B861DD">
            <w:pPr>
              <w:pStyle w:val="Corps"/>
              <w:suppressAutoHyphens/>
              <w:outlineLvl w:val="0"/>
              <w:rPr>
                <w:rFonts w:ascii="Calibri" w:hAnsi="Calibri" w:cs="Calibri"/>
              </w:rPr>
            </w:pPr>
            <w:r w:rsidRPr="006108D0">
              <w:rPr>
                <w:rFonts w:ascii="Calibri" w:eastAsia="Calibri" w:hAnsi="Calibri" w:cs="Calibri"/>
                <w:sz w:val="22"/>
                <w:szCs w:val="22"/>
              </w:rPr>
              <w:t xml:space="preserve">JSR CTA and Governance </w:t>
            </w:r>
            <w:proofErr w:type="spellStart"/>
            <w:r w:rsidRPr="006108D0">
              <w:rPr>
                <w:rFonts w:ascii="Calibri" w:eastAsia="Calibri" w:hAnsi="Calibri" w:cs="Calibri"/>
                <w:sz w:val="22"/>
                <w:szCs w:val="22"/>
              </w:rPr>
              <w:t>Programme</w:t>
            </w:r>
            <w:proofErr w:type="spellEnd"/>
            <w:r w:rsidRPr="006108D0">
              <w:rPr>
                <w:rFonts w:ascii="Calibri" w:eastAsia="Calibri" w:hAnsi="Calibri" w:cs="Calibri"/>
                <w:sz w:val="22"/>
                <w:szCs w:val="22"/>
              </w:rPr>
              <w:t xml:space="preserve"> Analyst</w:t>
            </w:r>
          </w:p>
        </w:tc>
      </w:tr>
      <w:tr w:rsidR="00887FAF" w:rsidRPr="006108D0">
        <w:tblPrEx>
          <w:shd w:val="clear" w:color="auto" w:fill="CED7E7"/>
        </w:tblPrEx>
        <w:trPr>
          <w:trHeight w:val="1460"/>
        </w:trPr>
        <w:tc>
          <w:tcPr>
            <w:tcW w:w="2999"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887FAF" w:rsidRPr="006108D0" w:rsidRDefault="00B861DD">
            <w:pPr>
              <w:pStyle w:val="Corps"/>
              <w:suppressAutoHyphens/>
              <w:outlineLvl w:val="0"/>
              <w:rPr>
                <w:rFonts w:ascii="Calibri" w:eastAsia="Calibri" w:hAnsi="Calibri" w:cs="Calibri"/>
                <w:sz w:val="22"/>
                <w:szCs w:val="22"/>
              </w:rPr>
            </w:pPr>
            <w:r w:rsidRPr="006108D0">
              <w:rPr>
                <w:rFonts w:ascii="Calibri" w:eastAsia="Calibri" w:hAnsi="Calibri" w:cs="Calibri"/>
                <w:sz w:val="22"/>
                <w:szCs w:val="22"/>
              </w:rPr>
              <w:lastRenderedPageBreak/>
              <w:t>Deliverable 4. Submission and approval of draft Final Report of JSR</w:t>
            </w:r>
            <w:r w:rsidRPr="006108D0">
              <w:rPr>
                <w:rFonts w:ascii="Calibri" w:eastAsia="Calibri" w:hAnsi="Calibri" w:cs="Calibri"/>
                <w:sz w:val="22"/>
                <w:szCs w:val="22"/>
                <w:lang w:val="fr-FR"/>
              </w:rPr>
              <w:t xml:space="preserve">; </w:t>
            </w:r>
          </w:p>
          <w:p w:rsidR="00887FAF" w:rsidRPr="006108D0" w:rsidRDefault="00B861DD">
            <w:pPr>
              <w:pStyle w:val="Corps"/>
              <w:suppressAutoHyphens/>
              <w:outlineLvl w:val="0"/>
              <w:rPr>
                <w:rFonts w:ascii="Calibri" w:hAnsi="Calibri" w:cs="Calibri"/>
              </w:rPr>
            </w:pPr>
            <w:proofErr w:type="spellStart"/>
            <w:r w:rsidRPr="006108D0">
              <w:rPr>
                <w:rFonts w:ascii="Calibri" w:eastAsia="Calibri" w:hAnsi="Calibri" w:cs="Calibri"/>
                <w:sz w:val="22"/>
                <w:szCs w:val="22"/>
                <w:lang w:val="fr-FR"/>
              </w:rPr>
              <w:t>Submission</w:t>
            </w:r>
            <w:proofErr w:type="spellEnd"/>
            <w:r w:rsidRPr="006108D0">
              <w:rPr>
                <w:rFonts w:ascii="Calibri" w:eastAsia="Calibri" w:hAnsi="Calibri" w:cs="Calibri"/>
                <w:sz w:val="22"/>
                <w:szCs w:val="22"/>
                <w:lang w:val="fr-FR"/>
              </w:rPr>
              <w:t xml:space="preserve"> and </w:t>
            </w:r>
            <w:proofErr w:type="spellStart"/>
            <w:r w:rsidRPr="006108D0">
              <w:rPr>
                <w:rFonts w:ascii="Calibri" w:eastAsia="Calibri" w:hAnsi="Calibri" w:cs="Calibri"/>
                <w:sz w:val="22"/>
                <w:szCs w:val="22"/>
                <w:lang w:val="fr-FR"/>
              </w:rPr>
              <w:t>approval</w:t>
            </w:r>
            <w:proofErr w:type="spellEnd"/>
            <w:r w:rsidRPr="006108D0">
              <w:rPr>
                <w:rFonts w:ascii="Calibri" w:eastAsia="Calibri" w:hAnsi="Calibri" w:cs="Calibri"/>
                <w:sz w:val="22"/>
                <w:szCs w:val="22"/>
                <w:lang w:val="fr-FR"/>
              </w:rPr>
              <w:t xml:space="preserve"> of the Spotlight </w:t>
            </w:r>
            <w:proofErr w:type="spellStart"/>
            <w:r w:rsidRPr="006108D0">
              <w:rPr>
                <w:rFonts w:ascii="Calibri" w:eastAsia="Calibri" w:hAnsi="Calibri" w:cs="Calibri"/>
                <w:sz w:val="22"/>
                <w:szCs w:val="22"/>
                <w:lang w:val="fr-FR"/>
              </w:rPr>
              <w:t>Initiative’s</w:t>
            </w:r>
            <w:proofErr w:type="spellEnd"/>
            <w:r w:rsidRPr="006108D0">
              <w:rPr>
                <w:rFonts w:ascii="Calibri" w:eastAsia="Calibri" w:hAnsi="Calibri" w:cs="Calibri"/>
                <w:sz w:val="22"/>
                <w:szCs w:val="22"/>
                <w:lang w:val="fr-FR"/>
              </w:rPr>
              <w:t xml:space="preserve"> second </w:t>
            </w:r>
            <w:proofErr w:type="spellStart"/>
            <w:r w:rsidRPr="006108D0">
              <w:rPr>
                <w:rFonts w:ascii="Calibri" w:eastAsia="Calibri" w:hAnsi="Calibri" w:cs="Calibri"/>
                <w:sz w:val="22"/>
                <w:szCs w:val="22"/>
                <w:lang w:val="fr-FR"/>
              </w:rPr>
              <w:t>quarterly</w:t>
            </w:r>
            <w:proofErr w:type="spellEnd"/>
            <w:r w:rsidRPr="006108D0">
              <w:rPr>
                <w:rFonts w:ascii="Calibri" w:eastAsia="Calibri" w:hAnsi="Calibri" w:cs="Calibri"/>
                <w:sz w:val="22"/>
                <w:szCs w:val="22"/>
                <w:lang w:val="fr-FR"/>
              </w:rPr>
              <w:t xml:space="preserve"> report. </w:t>
            </w:r>
          </w:p>
        </w:tc>
        <w:tc>
          <w:tcPr>
            <w:tcW w:w="2085"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887FAF" w:rsidRPr="006108D0" w:rsidRDefault="00B861DD">
            <w:pPr>
              <w:pStyle w:val="Corps"/>
              <w:suppressAutoHyphens/>
              <w:outlineLvl w:val="0"/>
              <w:rPr>
                <w:rFonts w:ascii="Calibri" w:hAnsi="Calibri" w:cs="Calibri"/>
              </w:rPr>
            </w:pPr>
            <w:r w:rsidRPr="006108D0">
              <w:rPr>
                <w:rFonts w:ascii="Calibri" w:eastAsia="Calibri" w:hAnsi="Calibri" w:cs="Calibri"/>
                <w:sz w:val="22"/>
                <w:szCs w:val="22"/>
              </w:rPr>
              <w:t>1 month</w:t>
            </w:r>
          </w:p>
        </w:tc>
        <w:tc>
          <w:tcPr>
            <w:tcW w:w="1920"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887FAF" w:rsidRPr="006108D0" w:rsidRDefault="00B861DD">
            <w:pPr>
              <w:pStyle w:val="Corps"/>
              <w:suppressAutoHyphens/>
              <w:outlineLvl w:val="0"/>
              <w:rPr>
                <w:rFonts w:ascii="Calibri" w:hAnsi="Calibri" w:cs="Calibri"/>
              </w:rPr>
            </w:pPr>
            <w:r w:rsidRPr="006108D0">
              <w:rPr>
                <w:rFonts w:ascii="Calibri" w:eastAsia="Calibri" w:hAnsi="Calibri" w:cs="Calibri"/>
                <w:sz w:val="22"/>
                <w:szCs w:val="22"/>
              </w:rPr>
              <w:t>30th June 2020</w:t>
            </w:r>
          </w:p>
        </w:tc>
        <w:tc>
          <w:tcPr>
            <w:tcW w:w="2336"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887FAF" w:rsidRPr="006108D0" w:rsidRDefault="00B861DD">
            <w:pPr>
              <w:pStyle w:val="Corps"/>
              <w:suppressAutoHyphens/>
              <w:outlineLvl w:val="0"/>
              <w:rPr>
                <w:rFonts w:ascii="Calibri" w:hAnsi="Calibri" w:cs="Calibri"/>
              </w:rPr>
            </w:pPr>
            <w:r w:rsidRPr="006108D0">
              <w:rPr>
                <w:rFonts w:ascii="Calibri" w:eastAsia="Calibri" w:hAnsi="Calibri" w:cs="Calibri"/>
                <w:sz w:val="22"/>
                <w:szCs w:val="22"/>
              </w:rPr>
              <w:t xml:space="preserve">JSR CTA and Governance </w:t>
            </w:r>
            <w:proofErr w:type="spellStart"/>
            <w:r w:rsidRPr="006108D0">
              <w:rPr>
                <w:rFonts w:ascii="Calibri" w:eastAsia="Calibri" w:hAnsi="Calibri" w:cs="Calibri"/>
                <w:sz w:val="22"/>
                <w:szCs w:val="22"/>
              </w:rPr>
              <w:t>Programme</w:t>
            </w:r>
            <w:proofErr w:type="spellEnd"/>
            <w:r w:rsidRPr="006108D0">
              <w:rPr>
                <w:rFonts w:ascii="Calibri" w:eastAsia="Calibri" w:hAnsi="Calibri" w:cs="Calibri"/>
                <w:sz w:val="22"/>
                <w:szCs w:val="22"/>
              </w:rPr>
              <w:t xml:space="preserve"> Analyst</w:t>
            </w:r>
          </w:p>
        </w:tc>
      </w:tr>
      <w:tr w:rsidR="00887FAF" w:rsidRPr="006108D0">
        <w:tblPrEx>
          <w:shd w:val="clear" w:color="auto" w:fill="CED7E7"/>
        </w:tblPrEx>
        <w:trPr>
          <w:trHeight w:val="1700"/>
        </w:trPr>
        <w:tc>
          <w:tcPr>
            <w:tcW w:w="2999"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887FAF" w:rsidRPr="006108D0" w:rsidRDefault="00B861DD">
            <w:pPr>
              <w:pStyle w:val="Corps"/>
              <w:suppressAutoHyphens/>
              <w:outlineLvl w:val="0"/>
              <w:rPr>
                <w:rFonts w:ascii="Calibri" w:eastAsia="Calibri" w:hAnsi="Calibri" w:cs="Calibri"/>
                <w:sz w:val="22"/>
                <w:szCs w:val="22"/>
              </w:rPr>
            </w:pPr>
            <w:r w:rsidRPr="006108D0">
              <w:rPr>
                <w:rFonts w:ascii="Calibri" w:eastAsia="Calibri" w:hAnsi="Calibri" w:cs="Calibri"/>
                <w:sz w:val="22"/>
                <w:szCs w:val="22"/>
              </w:rPr>
              <w:t xml:space="preserve">Deliverable 5. </w:t>
            </w:r>
            <w:proofErr w:type="spellStart"/>
            <w:r w:rsidRPr="006108D0">
              <w:rPr>
                <w:rFonts w:ascii="Calibri" w:eastAsia="Calibri" w:hAnsi="Calibri" w:cs="Calibri"/>
                <w:sz w:val="22"/>
                <w:szCs w:val="22"/>
                <w:lang w:val="fr-FR"/>
              </w:rPr>
              <w:t>Handover</w:t>
            </w:r>
            <w:proofErr w:type="spellEnd"/>
            <w:r w:rsidRPr="006108D0">
              <w:rPr>
                <w:rFonts w:ascii="Calibri" w:eastAsia="Calibri" w:hAnsi="Calibri" w:cs="Calibri"/>
                <w:sz w:val="22"/>
                <w:szCs w:val="22"/>
                <w:lang w:val="fr-FR"/>
              </w:rPr>
              <w:t xml:space="preserve"> notes for JSR and the Spotlight Initiative; </w:t>
            </w:r>
          </w:p>
          <w:p w:rsidR="00887FAF" w:rsidRPr="006108D0" w:rsidRDefault="00B861DD">
            <w:pPr>
              <w:pStyle w:val="Corps"/>
              <w:suppressAutoHyphens/>
              <w:outlineLvl w:val="0"/>
              <w:rPr>
                <w:rFonts w:ascii="Calibri" w:hAnsi="Calibri" w:cs="Calibri"/>
              </w:rPr>
            </w:pPr>
            <w:proofErr w:type="spellStart"/>
            <w:r w:rsidRPr="006108D0">
              <w:rPr>
                <w:rFonts w:ascii="Calibri" w:eastAsia="Calibri" w:hAnsi="Calibri" w:cs="Calibri"/>
                <w:sz w:val="22"/>
                <w:szCs w:val="22"/>
                <w:lang w:val="fr-FR"/>
              </w:rPr>
              <w:t>Submission</w:t>
            </w:r>
            <w:proofErr w:type="spellEnd"/>
            <w:r w:rsidRPr="006108D0">
              <w:rPr>
                <w:rFonts w:ascii="Calibri" w:eastAsia="Calibri" w:hAnsi="Calibri" w:cs="Calibri"/>
                <w:sz w:val="22"/>
                <w:szCs w:val="22"/>
                <w:lang w:val="fr-FR"/>
              </w:rPr>
              <w:t xml:space="preserve"> and </w:t>
            </w:r>
            <w:proofErr w:type="spellStart"/>
            <w:r w:rsidRPr="006108D0">
              <w:rPr>
                <w:rFonts w:ascii="Calibri" w:eastAsia="Calibri" w:hAnsi="Calibri" w:cs="Calibri"/>
                <w:sz w:val="22"/>
                <w:szCs w:val="22"/>
                <w:lang w:val="fr-FR"/>
              </w:rPr>
              <w:t>approval</w:t>
            </w:r>
            <w:proofErr w:type="spellEnd"/>
            <w:r w:rsidRPr="006108D0">
              <w:rPr>
                <w:rFonts w:ascii="Calibri" w:eastAsia="Calibri" w:hAnsi="Calibri" w:cs="Calibri"/>
                <w:sz w:val="22"/>
                <w:szCs w:val="22"/>
                <w:lang w:val="fr-FR"/>
              </w:rPr>
              <w:t xml:space="preserve"> of the </w:t>
            </w:r>
            <w:proofErr w:type="spellStart"/>
            <w:r w:rsidRPr="006108D0">
              <w:rPr>
                <w:rFonts w:ascii="Calibri" w:eastAsia="Calibri" w:hAnsi="Calibri" w:cs="Calibri"/>
                <w:sz w:val="22"/>
                <w:szCs w:val="22"/>
                <w:lang w:val="fr-FR"/>
              </w:rPr>
              <w:t>revised</w:t>
            </w:r>
            <w:proofErr w:type="spellEnd"/>
            <w:r w:rsidRPr="006108D0">
              <w:rPr>
                <w:rFonts w:ascii="Calibri" w:eastAsia="Calibri" w:hAnsi="Calibri" w:cs="Calibri"/>
                <w:sz w:val="22"/>
                <w:szCs w:val="22"/>
                <w:lang w:val="fr-FR"/>
              </w:rPr>
              <w:t xml:space="preserve"> AWP of Spotlight Initiative </w:t>
            </w:r>
            <w:proofErr w:type="spellStart"/>
            <w:r w:rsidRPr="006108D0">
              <w:rPr>
                <w:rFonts w:ascii="Calibri" w:eastAsia="Calibri" w:hAnsi="Calibri" w:cs="Calibri"/>
                <w:sz w:val="22"/>
                <w:szCs w:val="22"/>
                <w:lang w:val="fr-FR"/>
              </w:rPr>
              <w:t>according</w:t>
            </w:r>
            <w:proofErr w:type="spellEnd"/>
            <w:r w:rsidRPr="006108D0">
              <w:rPr>
                <w:rFonts w:ascii="Calibri" w:eastAsia="Calibri" w:hAnsi="Calibri" w:cs="Calibri"/>
                <w:sz w:val="22"/>
                <w:szCs w:val="22"/>
                <w:lang w:val="fr-FR"/>
              </w:rPr>
              <w:t xml:space="preserve"> to Q2 </w:t>
            </w:r>
            <w:proofErr w:type="spellStart"/>
            <w:r w:rsidRPr="006108D0">
              <w:rPr>
                <w:rFonts w:ascii="Calibri" w:eastAsia="Calibri" w:hAnsi="Calibri" w:cs="Calibri"/>
                <w:sz w:val="22"/>
                <w:szCs w:val="22"/>
                <w:lang w:val="fr-FR"/>
              </w:rPr>
              <w:t>delivery</w:t>
            </w:r>
            <w:proofErr w:type="spellEnd"/>
            <w:r w:rsidRPr="006108D0">
              <w:rPr>
                <w:rFonts w:ascii="Calibri" w:eastAsia="Calibri" w:hAnsi="Calibri" w:cs="Calibri"/>
                <w:sz w:val="22"/>
                <w:szCs w:val="22"/>
                <w:lang w:val="fr-FR"/>
              </w:rPr>
              <w:t xml:space="preserve">. </w:t>
            </w:r>
          </w:p>
        </w:tc>
        <w:tc>
          <w:tcPr>
            <w:tcW w:w="2085"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887FAF" w:rsidRPr="006108D0" w:rsidRDefault="00B861DD">
            <w:pPr>
              <w:pStyle w:val="Corps"/>
              <w:suppressAutoHyphens/>
              <w:outlineLvl w:val="0"/>
              <w:rPr>
                <w:rFonts w:ascii="Calibri" w:hAnsi="Calibri" w:cs="Calibri"/>
              </w:rPr>
            </w:pPr>
            <w:r w:rsidRPr="006108D0">
              <w:rPr>
                <w:rFonts w:ascii="Calibri" w:eastAsia="Calibri" w:hAnsi="Calibri" w:cs="Calibri"/>
                <w:sz w:val="22"/>
                <w:szCs w:val="22"/>
              </w:rPr>
              <w:t>1 month</w:t>
            </w:r>
          </w:p>
        </w:tc>
        <w:tc>
          <w:tcPr>
            <w:tcW w:w="1920"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887FAF" w:rsidRPr="006108D0" w:rsidRDefault="00B861DD">
            <w:pPr>
              <w:pStyle w:val="Corps"/>
              <w:suppressAutoHyphens/>
              <w:outlineLvl w:val="0"/>
              <w:rPr>
                <w:rFonts w:ascii="Calibri" w:hAnsi="Calibri" w:cs="Calibri"/>
              </w:rPr>
            </w:pPr>
            <w:r w:rsidRPr="006108D0">
              <w:rPr>
                <w:rFonts w:ascii="Calibri" w:eastAsia="Calibri" w:hAnsi="Calibri" w:cs="Calibri"/>
                <w:sz w:val="22"/>
                <w:szCs w:val="22"/>
              </w:rPr>
              <w:t>31st July 2020</w:t>
            </w:r>
          </w:p>
        </w:tc>
        <w:tc>
          <w:tcPr>
            <w:tcW w:w="2336"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887FAF" w:rsidRPr="006108D0" w:rsidRDefault="00B861DD">
            <w:pPr>
              <w:pStyle w:val="Corps"/>
              <w:suppressAutoHyphens/>
              <w:outlineLvl w:val="0"/>
              <w:rPr>
                <w:rFonts w:ascii="Calibri" w:hAnsi="Calibri" w:cs="Calibri"/>
              </w:rPr>
            </w:pPr>
            <w:r w:rsidRPr="006108D0">
              <w:rPr>
                <w:rFonts w:ascii="Calibri" w:eastAsia="Calibri" w:hAnsi="Calibri" w:cs="Calibri"/>
                <w:sz w:val="22"/>
                <w:szCs w:val="22"/>
              </w:rPr>
              <w:t xml:space="preserve">JSR CTA and Governance </w:t>
            </w:r>
            <w:proofErr w:type="spellStart"/>
            <w:r w:rsidRPr="006108D0">
              <w:rPr>
                <w:rFonts w:ascii="Calibri" w:eastAsia="Calibri" w:hAnsi="Calibri" w:cs="Calibri"/>
                <w:sz w:val="22"/>
                <w:szCs w:val="22"/>
              </w:rPr>
              <w:t>Programme</w:t>
            </w:r>
            <w:proofErr w:type="spellEnd"/>
            <w:r w:rsidRPr="006108D0">
              <w:rPr>
                <w:rFonts w:ascii="Calibri" w:eastAsia="Calibri" w:hAnsi="Calibri" w:cs="Calibri"/>
                <w:sz w:val="22"/>
                <w:szCs w:val="22"/>
              </w:rPr>
              <w:t xml:space="preserve"> Analyst</w:t>
            </w:r>
          </w:p>
        </w:tc>
      </w:tr>
    </w:tbl>
    <w:p w:rsidR="00887FAF" w:rsidRPr="006108D0" w:rsidRDefault="00887FAF">
      <w:pPr>
        <w:pStyle w:val="CorpsA"/>
        <w:widowControl w:val="0"/>
        <w:spacing w:after="120"/>
        <w:ind w:left="2" w:hanging="2"/>
        <w:rPr>
          <w:rFonts w:ascii="Calibri" w:eastAsia="Calibri" w:hAnsi="Calibri" w:cs="Calibri"/>
          <w:sz w:val="22"/>
          <w:szCs w:val="22"/>
        </w:rPr>
      </w:pPr>
    </w:p>
    <w:p w:rsidR="00887FAF" w:rsidRPr="006108D0" w:rsidRDefault="00887FAF">
      <w:pPr>
        <w:pStyle w:val="CorpsA"/>
        <w:spacing w:after="120"/>
        <w:rPr>
          <w:rFonts w:ascii="Calibri" w:eastAsia="Calibri" w:hAnsi="Calibri" w:cs="Calibri"/>
          <w:sz w:val="22"/>
          <w:szCs w:val="22"/>
        </w:rPr>
      </w:pPr>
    </w:p>
    <w:p w:rsidR="00887FAF" w:rsidRPr="006108D0" w:rsidRDefault="00887FAF">
      <w:pPr>
        <w:pStyle w:val="CorpsA"/>
        <w:spacing w:after="120"/>
        <w:rPr>
          <w:rFonts w:ascii="Calibri" w:eastAsia="Calibri" w:hAnsi="Calibri" w:cs="Calibri"/>
          <w:sz w:val="22"/>
          <w:szCs w:val="22"/>
        </w:rPr>
      </w:pPr>
    </w:p>
    <w:p w:rsidR="00887FAF" w:rsidRPr="006108D0" w:rsidRDefault="00B861DD">
      <w:pPr>
        <w:pStyle w:val="PargrafodaLista"/>
        <w:numPr>
          <w:ilvl w:val="0"/>
          <w:numId w:val="11"/>
        </w:numPr>
        <w:spacing w:after="120"/>
        <w:rPr>
          <w:b/>
          <w:bCs/>
        </w:rPr>
      </w:pPr>
      <w:r w:rsidRPr="006108D0">
        <w:rPr>
          <w:b/>
          <w:bCs/>
        </w:rPr>
        <w:t>Institutional Arrangements</w:t>
      </w:r>
    </w:p>
    <w:p w:rsidR="00887FAF" w:rsidRPr="006108D0" w:rsidRDefault="00B861DD">
      <w:pPr>
        <w:pStyle w:val="CorpsA"/>
        <w:spacing w:line="360" w:lineRule="auto"/>
        <w:jc w:val="both"/>
        <w:rPr>
          <w:rFonts w:ascii="Calibri" w:eastAsia="Calibri" w:hAnsi="Calibri" w:cs="Calibri"/>
          <w:sz w:val="22"/>
          <w:szCs w:val="22"/>
        </w:rPr>
      </w:pPr>
      <w:r w:rsidRPr="006108D0">
        <w:rPr>
          <w:rFonts w:ascii="Calibri" w:eastAsia="Calibri" w:hAnsi="Calibri" w:cs="Calibri"/>
          <w:sz w:val="22"/>
          <w:szCs w:val="22"/>
        </w:rPr>
        <w:t xml:space="preserve">The Technical Specialist will work under supervision of the JSR Chief Technical Advisor and will be required to work closely with the Governance </w:t>
      </w:r>
      <w:proofErr w:type="spellStart"/>
      <w:r w:rsidRPr="006108D0">
        <w:rPr>
          <w:rFonts w:ascii="Calibri" w:eastAsia="Calibri" w:hAnsi="Calibri" w:cs="Calibri"/>
          <w:sz w:val="22"/>
          <w:szCs w:val="22"/>
        </w:rPr>
        <w:t>Programme</w:t>
      </w:r>
      <w:proofErr w:type="spellEnd"/>
      <w:r w:rsidRPr="006108D0">
        <w:rPr>
          <w:rFonts w:ascii="Calibri" w:eastAsia="Calibri" w:hAnsi="Calibri" w:cs="Calibri"/>
          <w:sz w:val="22"/>
          <w:szCs w:val="22"/>
        </w:rPr>
        <w:t xml:space="preserve"> and the rest of the staff in the Country Office. The Technical Specialist will report to the JSR Chief Technical Advisor on contractual, performance management and administrative matters. </w:t>
      </w:r>
    </w:p>
    <w:p w:rsidR="00887FAF" w:rsidRPr="006108D0" w:rsidRDefault="00887FAF">
      <w:pPr>
        <w:pStyle w:val="CorpsA"/>
        <w:jc w:val="both"/>
        <w:rPr>
          <w:rFonts w:ascii="Calibri" w:eastAsia="Calibri" w:hAnsi="Calibri" w:cs="Calibri"/>
          <w:sz w:val="22"/>
          <w:szCs w:val="22"/>
        </w:rPr>
      </w:pPr>
    </w:p>
    <w:p w:rsidR="00887FAF" w:rsidRPr="006108D0" w:rsidRDefault="00887FAF">
      <w:pPr>
        <w:pStyle w:val="CorpsA"/>
        <w:jc w:val="both"/>
        <w:rPr>
          <w:rFonts w:ascii="Calibri" w:eastAsia="Calibri" w:hAnsi="Calibri" w:cs="Calibri"/>
          <w:sz w:val="22"/>
          <w:szCs w:val="22"/>
        </w:rPr>
      </w:pPr>
    </w:p>
    <w:p w:rsidR="00887FAF" w:rsidRPr="006108D0" w:rsidRDefault="00B861DD">
      <w:pPr>
        <w:pStyle w:val="PargrafodaLista"/>
        <w:numPr>
          <w:ilvl w:val="0"/>
          <w:numId w:val="9"/>
        </w:numPr>
        <w:spacing w:after="120"/>
        <w:rPr>
          <w:b/>
          <w:bCs/>
        </w:rPr>
      </w:pPr>
      <w:r w:rsidRPr="006108D0">
        <w:rPr>
          <w:b/>
          <w:bCs/>
        </w:rPr>
        <w:t>Duration of Work</w:t>
      </w:r>
    </w:p>
    <w:p w:rsidR="00887FAF" w:rsidRPr="006108D0" w:rsidRDefault="00B861DD">
      <w:pPr>
        <w:pStyle w:val="CorpsA"/>
        <w:spacing w:line="360" w:lineRule="auto"/>
        <w:jc w:val="both"/>
        <w:rPr>
          <w:rFonts w:ascii="Calibri" w:eastAsia="Calibri" w:hAnsi="Calibri" w:cs="Calibri"/>
          <w:sz w:val="22"/>
          <w:szCs w:val="22"/>
        </w:rPr>
      </w:pPr>
      <w:r w:rsidRPr="006108D0">
        <w:rPr>
          <w:rFonts w:ascii="Calibri" w:eastAsia="Calibri" w:hAnsi="Calibri" w:cs="Calibri"/>
          <w:sz w:val="22"/>
          <w:szCs w:val="22"/>
        </w:rPr>
        <w:t>The expected duration of this assignment is one year with a start date of 1</w:t>
      </w:r>
      <w:r w:rsidRPr="006108D0">
        <w:rPr>
          <w:rFonts w:ascii="Calibri" w:eastAsia="Calibri" w:hAnsi="Calibri" w:cs="Calibri"/>
          <w:sz w:val="22"/>
          <w:szCs w:val="22"/>
          <w:vertAlign w:val="superscript"/>
        </w:rPr>
        <w:t>st</w:t>
      </w:r>
      <w:r w:rsidRPr="006108D0">
        <w:rPr>
          <w:rFonts w:ascii="Calibri" w:eastAsia="Calibri" w:hAnsi="Calibri" w:cs="Calibri"/>
          <w:sz w:val="22"/>
          <w:szCs w:val="22"/>
        </w:rPr>
        <w:t xml:space="preserve"> of March 2020, and planned to be completed by 3</w:t>
      </w:r>
      <w:r w:rsidRPr="006108D0">
        <w:rPr>
          <w:rFonts w:ascii="Calibri" w:eastAsia="Calibri" w:hAnsi="Calibri" w:cs="Calibri"/>
          <w:sz w:val="22"/>
          <w:szCs w:val="22"/>
          <w:lang w:val="fr-FR"/>
        </w:rPr>
        <w:t>1</w:t>
      </w:r>
      <w:proofErr w:type="spellStart"/>
      <w:r w:rsidRPr="006108D0">
        <w:rPr>
          <w:rFonts w:ascii="Calibri" w:eastAsia="Calibri" w:hAnsi="Calibri" w:cs="Calibri"/>
          <w:sz w:val="22"/>
          <w:szCs w:val="22"/>
          <w:vertAlign w:val="superscript"/>
        </w:rPr>
        <w:t>st</w:t>
      </w:r>
      <w:proofErr w:type="spellEnd"/>
      <w:r w:rsidRPr="006108D0">
        <w:rPr>
          <w:rFonts w:ascii="Calibri" w:eastAsia="Calibri" w:hAnsi="Calibri" w:cs="Calibri"/>
          <w:sz w:val="22"/>
          <w:szCs w:val="22"/>
        </w:rPr>
        <w:t xml:space="preserve"> of July 2020. </w:t>
      </w:r>
    </w:p>
    <w:p w:rsidR="00887FAF" w:rsidRPr="006108D0" w:rsidRDefault="00887FAF">
      <w:pPr>
        <w:pStyle w:val="CorpsA"/>
        <w:jc w:val="both"/>
        <w:rPr>
          <w:rFonts w:ascii="Calibri" w:eastAsia="Calibri" w:hAnsi="Calibri" w:cs="Calibri"/>
          <w:sz w:val="22"/>
          <w:szCs w:val="22"/>
        </w:rPr>
      </w:pPr>
    </w:p>
    <w:p w:rsidR="00887FAF" w:rsidRPr="006108D0" w:rsidRDefault="00B861DD">
      <w:pPr>
        <w:pStyle w:val="PargrafodaLista"/>
        <w:numPr>
          <w:ilvl w:val="0"/>
          <w:numId w:val="9"/>
        </w:numPr>
        <w:spacing w:after="120"/>
        <w:rPr>
          <w:b/>
          <w:bCs/>
        </w:rPr>
      </w:pPr>
      <w:r w:rsidRPr="006108D0">
        <w:rPr>
          <w:b/>
          <w:bCs/>
        </w:rPr>
        <w:t>Duty Station</w:t>
      </w:r>
    </w:p>
    <w:p w:rsidR="00887FAF" w:rsidRPr="006108D0" w:rsidRDefault="00B861DD">
      <w:pPr>
        <w:pStyle w:val="CorpsA"/>
        <w:jc w:val="both"/>
        <w:rPr>
          <w:rFonts w:ascii="Calibri" w:eastAsia="Calibri" w:hAnsi="Calibri" w:cs="Calibri"/>
          <w:sz w:val="22"/>
          <w:szCs w:val="22"/>
        </w:rPr>
      </w:pPr>
      <w:r w:rsidRPr="006108D0">
        <w:rPr>
          <w:rFonts w:ascii="Calibri" w:eastAsia="Calibri" w:hAnsi="Calibri" w:cs="Calibri"/>
          <w:sz w:val="22"/>
          <w:szCs w:val="22"/>
        </w:rPr>
        <w:t xml:space="preserve">The main duty station will be in Dili, Timor-Leste.  </w:t>
      </w:r>
    </w:p>
    <w:p w:rsidR="00887FAF" w:rsidRPr="006108D0" w:rsidRDefault="00887FAF">
      <w:pPr>
        <w:pStyle w:val="CorpsA"/>
        <w:jc w:val="both"/>
        <w:rPr>
          <w:rFonts w:ascii="Calibri" w:eastAsia="Calibri" w:hAnsi="Calibri" w:cs="Calibri"/>
          <w:sz w:val="22"/>
          <w:szCs w:val="22"/>
        </w:rPr>
      </w:pPr>
    </w:p>
    <w:p w:rsidR="00887FAF" w:rsidRPr="006108D0" w:rsidRDefault="00B861DD">
      <w:pPr>
        <w:pStyle w:val="PargrafodaLista"/>
        <w:numPr>
          <w:ilvl w:val="0"/>
          <w:numId w:val="9"/>
        </w:numPr>
        <w:spacing w:after="200" w:line="276" w:lineRule="auto"/>
        <w:rPr>
          <w:b/>
          <w:bCs/>
        </w:rPr>
      </w:pPr>
      <w:r w:rsidRPr="006108D0">
        <w:rPr>
          <w:b/>
          <w:bCs/>
        </w:rPr>
        <w:t>Qualifications of the Successful Individual Contractor</w:t>
      </w:r>
    </w:p>
    <w:p w:rsidR="00887FAF" w:rsidRPr="006108D0" w:rsidRDefault="00B861D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93" w:lineRule="atLeast"/>
        <w:rPr>
          <w:rFonts w:ascii="Calibri" w:eastAsia="Times New Roman" w:hAnsi="Calibri" w:cs="Calibri"/>
          <w:u w:color="000000"/>
        </w:rPr>
      </w:pPr>
      <w:r w:rsidRPr="006108D0">
        <w:rPr>
          <w:rFonts w:ascii="Calibri" w:hAnsi="Calibri" w:cs="Calibri"/>
          <w:b/>
          <w:bCs/>
          <w:u w:color="000000"/>
        </w:rPr>
        <w:t>Required Skills and Experience</w:t>
      </w:r>
      <w:r w:rsidRPr="006108D0">
        <w:rPr>
          <w:rFonts w:ascii="Calibri" w:hAnsi="Calibri" w:cs="Calibri"/>
          <w:u w:color="000000"/>
        </w:rPr>
        <w:t>:</w:t>
      </w:r>
    </w:p>
    <w:p w:rsidR="00887FAF" w:rsidRPr="006108D0" w:rsidRDefault="00887FAF">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93" w:lineRule="atLeast"/>
        <w:rPr>
          <w:rFonts w:ascii="Calibri" w:eastAsia="Times New Roman" w:hAnsi="Calibri" w:cs="Calibri"/>
          <w:u w:color="000000"/>
        </w:rPr>
      </w:pPr>
    </w:p>
    <w:p w:rsidR="00887FAF" w:rsidRPr="006108D0" w:rsidRDefault="00B861D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93" w:lineRule="atLeast"/>
        <w:rPr>
          <w:rFonts w:ascii="Calibri" w:eastAsia="Trebuchet MS" w:hAnsi="Calibri" w:cs="Calibri"/>
          <w:u w:color="000000"/>
        </w:rPr>
      </w:pPr>
      <w:r w:rsidRPr="006108D0">
        <w:rPr>
          <w:rFonts w:ascii="Calibri" w:hAnsi="Calibri" w:cs="Calibri"/>
          <w:b/>
          <w:bCs/>
          <w:u w:color="000000"/>
        </w:rPr>
        <w:t>Education and experience:</w:t>
      </w:r>
    </w:p>
    <w:p w:rsidR="00887FAF" w:rsidRPr="006108D0" w:rsidRDefault="00B861D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93" w:lineRule="atLeast"/>
        <w:jc w:val="both"/>
        <w:rPr>
          <w:rFonts w:ascii="Calibri" w:eastAsia="Trebuchet MS" w:hAnsi="Calibri" w:cs="Calibri"/>
          <w:u w:color="000000"/>
        </w:rPr>
      </w:pPr>
      <w:r w:rsidRPr="006108D0">
        <w:rPr>
          <w:rFonts w:ascii="Calibri" w:hAnsi="Calibri" w:cs="Calibri"/>
          <w:u w:color="000000"/>
        </w:rPr>
        <w:t>Applicants must at the time of application meet the following requirements:</w:t>
      </w:r>
    </w:p>
    <w:p w:rsidR="00887FAF" w:rsidRPr="006108D0" w:rsidRDefault="00B861DD">
      <w:pPr>
        <w:pStyle w:val="Pardfaut"/>
        <w:numPr>
          <w:ilvl w:val="0"/>
          <w:numId w:val="13"/>
        </w:numPr>
        <w:spacing w:line="293" w:lineRule="atLeast"/>
        <w:jc w:val="both"/>
        <w:rPr>
          <w:rFonts w:ascii="Calibri" w:hAnsi="Calibri" w:cs="Calibri"/>
          <w:u w:color="000000"/>
        </w:rPr>
      </w:pPr>
      <w:r w:rsidRPr="006108D0">
        <w:rPr>
          <w:rFonts w:ascii="Calibri" w:hAnsi="Calibri" w:cs="Calibri"/>
          <w:u w:color="000000"/>
        </w:rPr>
        <w:t>Graduated with a Bachelor university degree in the fie</w:t>
      </w:r>
      <w:r w:rsidR="006108D0">
        <w:rPr>
          <w:rFonts w:ascii="Calibri" w:hAnsi="Calibri" w:cs="Calibri"/>
          <w:u w:color="000000"/>
        </w:rPr>
        <w:t>l</w:t>
      </w:r>
      <w:r w:rsidRPr="006108D0">
        <w:rPr>
          <w:rFonts w:ascii="Calibri" w:hAnsi="Calibri" w:cs="Calibri"/>
          <w:u w:color="000000"/>
        </w:rPr>
        <w:t xml:space="preserve">d of governance, development, </w:t>
      </w:r>
      <w:r w:rsidRPr="006108D0">
        <w:rPr>
          <w:rFonts w:ascii="Calibri" w:eastAsia="Trebuchet MS" w:hAnsi="Calibri" w:cs="Calibri"/>
          <w:u w:color="000000"/>
        </w:rPr>
        <w:tab/>
      </w:r>
      <w:r w:rsidRPr="006108D0">
        <w:rPr>
          <w:rFonts w:ascii="Calibri" w:eastAsia="Trebuchet MS" w:hAnsi="Calibri" w:cs="Calibri"/>
          <w:u w:color="000000"/>
        </w:rPr>
        <w:tab/>
      </w:r>
      <w:r w:rsidRPr="006108D0">
        <w:rPr>
          <w:rFonts w:ascii="Calibri" w:hAnsi="Calibri" w:cs="Calibri"/>
          <w:u w:color="000000"/>
        </w:rPr>
        <w:t>international relations or equivalent</w:t>
      </w:r>
    </w:p>
    <w:p w:rsidR="00887FAF" w:rsidRPr="006108D0" w:rsidRDefault="00B861DD">
      <w:pPr>
        <w:pStyle w:val="Pardfaut"/>
        <w:numPr>
          <w:ilvl w:val="0"/>
          <w:numId w:val="13"/>
        </w:numPr>
        <w:spacing w:line="293" w:lineRule="atLeast"/>
        <w:jc w:val="both"/>
        <w:rPr>
          <w:rFonts w:ascii="Calibri" w:hAnsi="Calibri" w:cs="Calibri"/>
          <w:u w:color="000000"/>
          <w:lang w:val="fr-FR"/>
        </w:rPr>
      </w:pPr>
      <w:r w:rsidRPr="006108D0">
        <w:rPr>
          <w:rFonts w:ascii="Calibri" w:hAnsi="Calibri" w:cs="Calibri"/>
          <w:u w:color="000000"/>
          <w:lang w:val="fr-FR"/>
        </w:rPr>
        <w:lastRenderedPageBreak/>
        <w:t xml:space="preserve">Minimum one </w:t>
      </w:r>
      <w:r w:rsidRPr="006108D0">
        <w:rPr>
          <w:rFonts w:ascii="Calibri" w:hAnsi="Calibri" w:cs="Calibri"/>
          <w:u w:color="000000"/>
        </w:rPr>
        <w:t>year</w:t>
      </w:r>
      <w:r w:rsidRPr="006108D0">
        <w:rPr>
          <w:rFonts w:ascii="Calibri" w:hAnsi="Calibri" w:cs="Calibri"/>
          <w:u w:color="000000"/>
          <w:lang w:val="fr-FR"/>
        </w:rPr>
        <w:t xml:space="preserve"> of </w:t>
      </w:r>
      <w:proofErr w:type="spellStart"/>
      <w:r w:rsidRPr="006108D0">
        <w:rPr>
          <w:rFonts w:ascii="Calibri" w:hAnsi="Calibri" w:cs="Calibri"/>
          <w:u w:color="000000"/>
          <w:lang w:val="fr-FR"/>
        </w:rPr>
        <w:t>work</w:t>
      </w:r>
      <w:proofErr w:type="spellEnd"/>
      <w:r w:rsidRPr="006108D0">
        <w:rPr>
          <w:rFonts w:ascii="Calibri" w:hAnsi="Calibri" w:cs="Calibri"/>
          <w:u w:color="000000"/>
        </w:rPr>
        <w:t xml:space="preserve"> experience </w:t>
      </w:r>
      <w:r w:rsidRPr="006108D0">
        <w:rPr>
          <w:rFonts w:ascii="Calibri" w:hAnsi="Calibri" w:cs="Calibri"/>
          <w:u w:color="000000"/>
          <w:lang w:val="fr-FR"/>
        </w:rPr>
        <w:t>in</w:t>
      </w:r>
      <w:r w:rsidRPr="006108D0">
        <w:rPr>
          <w:rFonts w:ascii="Calibri" w:hAnsi="Calibri" w:cs="Calibri"/>
          <w:u w:color="000000"/>
        </w:rPr>
        <w:t xml:space="preserve"> </w:t>
      </w:r>
      <w:r w:rsidRPr="006108D0">
        <w:rPr>
          <w:rFonts w:ascii="Calibri" w:hAnsi="Calibri" w:cs="Calibri"/>
          <w:u w:color="000000"/>
          <w:lang w:val="fr-FR"/>
        </w:rPr>
        <w:t xml:space="preserve">international </w:t>
      </w:r>
      <w:proofErr w:type="spellStart"/>
      <w:r w:rsidRPr="006108D0">
        <w:rPr>
          <w:rFonts w:ascii="Calibri" w:hAnsi="Calibri" w:cs="Calibri"/>
          <w:u w:color="000000"/>
          <w:lang w:val="fr-FR"/>
        </w:rPr>
        <w:t>development</w:t>
      </w:r>
      <w:proofErr w:type="spellEnd"/>
      <w:r w:rsidRPr="006108D0">
        <w:rPr>
          <w:rFonts w:ascii="Calibri" w:hAnsi="Calibri" w:cs="Calibri"/>
          <w:u w:color="000000"/>
          <w:lang w:val="fr-FR"/>
        </w:rPr>
        <w:t xml:space="preserve"> and </w:t>
      </w:r>
      <w:proofErr w:type="spellStart"/>
      <w:r w:rsidRPr="006108D0">
        <w:rPr>
          <w:rFonts w:ascii="Calibri" w:hAnsi="Calibri" w:cs="Calibri"/>
          <w:u w:color="000000"/>
          <w:lang w:val="fr-FR"/>
        </w:rPr>
        <w:t>governance</w:t>
      </w:r>
      <w:proofErr w:type="spellEnd"/>
      <w:r w:rsidRPr="006108D0">
        <w:rPr>
          <w:rFonts w:ascii="Calibri" w:hAnsi="Calibri" w:cs="Calibri"/>
          <w:u w:color="000000"/>
          <w:lang w:val="fr-FR"/>
        </w:rPr>
        <w:t xml:space="preserve">, </w:t>
      </w:r>
      <w:proofErr w:type="spellStart"/>
      <w:r w:rsidRPr="006108D0">
        <w:rPr>
          <w:rFonts w:ascii="Calibri" w:hAnsi="Calibri" w:cs="Calibri"/>
          <w:u w:color="000000"/>
          <w:lang w:val="fr-FR"/>
        </w:rPr>
        <w:t>project</w:t>
      </w:r>
      <w:proofErr w:type="spellEnd"/>
      <w:r w:rsidRPr="006108D0">
        <w:rPr>
          <w:rFonts w:ascii="Calibri" w:hAnsi="Calibri" w:cs="Calibri"/>
          <w:u w:color="000000"/>
          <w:lang w:val="fr-FR"/>
        </w:rPr>
        <w:t xml:space="preserve"> management, </w:t>
      </w:r>
      <w:proofErr w:type="spellStart"/>
      <w:r w:rsidRPr="006108D0">
        <w:rPr>
          <w:rFonts w:ascii="Calibri" w:hAnsi="Calibri" w:cs="Calibri"/>
          <w:u w:color="000000"/>
          <w:lang w:val="fr-FR"/>
        </w:rPr>
        <w:t>research</w:t>
      </w:r>
      <w:proofErr w:type="spellEnd"/>
    </w:p>
    <w:p w:rsidR="00887FAF" w:rsidRPr="006108D0" w:rsidRDefault="00B861DD">
      <w:pPr>
        <w:pStyle w:val="Pardfaut"/>
        <w:numPr>
          <w:ilvl w:val="0"/>
          <w:numId w:val="13"/>
        </w:numPr>
        <w:spacing w:line="293" w:lineRule="atLeast"/>
        <w:jc w:val="both"/>
        <w:rPr>
          <w:rFonts w:ascii="Calibri" w:hAnsi="Calibri" w:cs="Calibri"/>
          <w:u w:color="000000"/>
        </w:rPr>
      </w:pPr>
      <w:r w:rsidRPr="006108D0">
        <w:rPr>
          <w:rFonts w:ascii="Calibri" w:hAnsi="Calibri" w:cs="Calibri"/>
          <w:u w:color="000000"/>
        </w:rPr>
        <w:t>Experience and knowledge of working with UNDP Timor-Leste as well as with governance institutions in the country</w:t>
      </w:r>
    </w:p>
    <w:p w:rsidR="00887FAF" w:rsidRPr="006108D0" w:rsidRDefault="00B861DD">
      <w:pPr>
        <w:pStyle w:val="Pardfaut"/>
        <w:numPr>
          <w:ilvl w:val="0"/>
          <w:numId w:val="13"/>
        </w:numPr>
        <w:spacing w:line="293" w:lineRule="atLeast"/>
        <w:jc w:val="both"/>
        <w:rPr>
          <w:rFonts w:ascii="Calibri" w:hAnsi="Calibri" w:cs="Calibri"/>
          <w:u w:color="000000"/>
        </w:rPr>
      </w:pPr>
      <w:r w:rsidRPr="006108D0">
        <w:rPr>
          <w:rFonts w:ascii="Calibri" w:hAnsi="Calibri" w:cs="Calibri"/>
          <w:u w:color="000000"/>
        </w:rPr>
        <w:t>Excellent writing skills, as well as strong analytical aptitude and strong communication skills</w:t>
      </w:r>
    </w:p>
    <w:p w:rsidR="00887FAF" w:rsidRPr="006108D0" w:rsidRDefault="00B861DD">
      <w:pPr>
        <w:pStyle w:val="Pardfaut"/>
        <w:numPr>
          <w:ilvl w:val="0"/>
          <w:numId w:val="13"/>
        </w:numPr>
        <w:spacing w:line="293" w:lineRule="atLeast"/>
        <w:jc w:val="both"/>
        <w:rPr>
          <w:rFonts w:ascii="Calibri" w:hAnsi="Calibri" w:cs="Calibri"/>
          <w:u w:color="000000"/>
        </w:rPr>
      </w:pPr>
      <w:r w:rsidRPr="006108D0">
        <w:rPr>
          <w:rFonts w:ascii="Calibri" w:hAnsi="Calibri" w:cs="Calibri"/>
          <w:u w:color="000000"/>
        </w:rPr>
        <w:t>Excellent interpersonal skills: being able to listen and collaborate with a wide range of players, being able to work independently and manage workload individually while meeting deadlines, being pro-active and taking initiative</w:t>
      </w:r>
    </w:p>
    <w:p w:rsidR="00887FAF" w:rsidRPr="006108D0" w:rsidRDefault="00B861DD">
      <w:pPr>
        <w:pStyle w:val="Pardfaut"/>
        <w:numPr>
          <w:ilvl w:val="0"/>
          <w:numId w:val="13"/>
        </w:numPr>
        <w:spacing w:line="293" w:lineRule="atLeast"/>
        <w:jc w:val="both"/>
        <w:rPr>
          <w:rFonts w:ascii="Calibri" w:hAnsi="Calibri" w:cs="Calibri"/>
          <w:u w:color="000000"/>
          <w:lang w:val="fr-FR"/>
        </w:rPr>
      </w:pPr>
      <w:proofErr w:type="spellStart"/>
      <w:r w:rsidRPr="006108D0">
        <w:rPr>
          <w:rFonts w:ascii="Calibri" w:hAnsi="Calibri" w:cs="Calibri"/>
          <w:u w:color="000000"/>
          <w:lang w:val="fr-FR"/>
        </w:rPr>
        <w:t>Knowledge</w:t>
      </w:r>
      <w:proofErr w:type="spellEnd"/>
      <w:r w:rsidRPr="006108D0">
        <w:rPr>
          <w:rFonts w:ascii="Calibri" w:hAnsi="Calibri" w:cs="Calibri"/>
          <w:u w:color="000000"/>
          <w:lang w:val="fr-FR"/>
        </w:rPr>
        <w:t xml:space="preserve"> of</w:t>
      </w:r>
      <w:r w:rsidRPr="006108D0">
        <w:rPr>
          <w:rFonts w:ascii="Calibri" w:hAnsi="Calibri" w:cs="Calibri"/>
          <w:u w:color="000000"/>
        </w:rPr>
        <w:t xml:space="preserve"> the Spotlight Initiative</w:t>
      </w:r>
      <w:r w:rsidRPr="006108D0">
        <w:rPr>
          <w:rFonts w:ascii="Calibri" w:hAnsi="Calibri" w:cs="Calibri"/>
          <w:u w:color="000000"/>
          <w:lang w:val="fr-FR"/>
        </w:rPr>
        <w:t xml:space="preserve">, </w:t>
      </w:r>
      <w:proofErr w:type="spellStart"/>
      <w:r w:rsidRPr="006108D0">
        <w:rPr>
          <w:rFonts w:ascii="Calibri" w:hAnsi="Calibri" w:cs="Calibri"/>
          <w:u w:color="000000"/>
          <w:lang w:val="fr-FR"/>
        </w:rPr>
        <w:t>specifically</w:t>
      </w:r>
      <w:proofErr w:type="spellEnd"/>
      <w:r w:rsidRPr="006108D0">
        <w:rPr>
          <w:rFonts w:ascii="Calibri" w:hAnsi="Calibri" w:cs="Calibri"/>
          <w:u w:color="000000"/>
          <w:lang w:val="fr-FR"/>
        </w:rPr>
        <w:t xml:space="preserve"> </w:t>
      </w:r>
      <w:r w:rsidRPr="006108D0">
        <w:rPr>
          <w:rFonts w:ascii="Calibri" w:hAnsi="Calibri" w:cs="Calibri"/>
          <w:u w:color="000000"/>
        </w:rPr>
        <w:t xml:space="preserve">the Pacific and the Timor </w:t>
      </w:r>
      <w:proofErr w:type="spellStart"/>
      <w:r w:rsidRPr="006108D0">
        <w:rPr>
          <w:rFonts w:ascii="Calibri" w:hAnsi="Calibri" w:cs="Calibri"/>
          <w:u w:color="000000"/>
        </w:rPr>
        <w:t>Leste</w:t>
      </w:r>
      <w:proofErr w:type="spellEnd"/>
      <w:r w:rsidRPr="006108D0">
        <w:rPr>
          <w:rFonts w:ascii="Calibri" w:hAnsi="Calibri" w:cs="Calibri"/>
          <w:u w:color="000000"/>
        </w:rPr>
        <w:t xml:space="preserve"> </w:t>
      </w:r>
      <w:proofErr w:type="spellStart"/>
      <w:r w:rsidRPr="006108D0">
        <w:rPr>
          <w:rFonts w:ascii="Calibri" w:hAnsi="Calibri" w:cs="Calibri"/>
          <w:u w:color="000000"/>
        </w:rPr>
        <w:t>programme</w:t>
      </w:r>
      <w:proofErr w:type="spellEnd"/>
      <w:r w:rsidRPr="006108D0">
        <w:rPr>
          <w:rFonts w:ascii="Calibri" w:hAnsi="Calibri" w:cs="Calibri"/>
          <w:u w:color="000000"/>
          <w:lang w:val="fr-FR"/>
        </w:rPr>
        <w:t>,</w:t>
      </w:r>
      <w:r w:rsidRPr="006108D0">
        <w:rPr>
          <w:rFonts w:ascii="Calibri" w:hAnsi="Calibri" w:cs="Calibri"/>
          <w:u w:color="000000"/>
        </w:rPr>
        <w:t xml:space="preserve"> </w:t>
      </w:r>
      <w:proofErr w:type="spellStart"/>
      <w:r w:rsidRPr="006108D0">
        <w:rPr>
          <w:rFonts w:ascii="Calibri" w:hAnsi="Calibri" w:cs="Calibri"/>
          <w:u w:color="000000"/>
          <w:lang w:val="fr-FR"/>
        </w:rPr>
        <w:t>is</w:t>
      </w:r>
      <w:proofErr w:type="spellEnd"/>
      <w:r w:rsidRPr="006108D0">
        <w:rPr>
          <w:rFonts w:ascii="Calibri" w:hAnsi="Calibri" w:cs="Calibri"/>
          <w:u w:color="000000"/>
        </w:rPr>
        <w:t xml:space="preserve"> a</w:t>
      </w:r>
      <w:r w:rsidRPr="006108D0">
        <w:rPr>
          <w:rFonts w:ascii="Calibri" w:hAnsi="Calibri" w:cs="Calibri"/>
          <w:u w:color="000000"/>
          <w:lang w:val="fr-FR"/>
        </w:rPr>
        <w:t xml:space="preserve"> distinctive</w:t>
      </w:r>
      <w:r w:rsidRPr="006108D0">
        <w:rPr>
          <w:rFonts w:ascii="Calibri" w:hAnsi="Calibri" w:cs="Calibri"/>
          <w:u w:color="000000"/>
        </w:rPr>
        <w:t xml:space="preserve"> advantage</w:t>
      </w:r>
    </w:p>
    <w:p w:rsidR="00887FAF" w:rsidRPr="006108D0" w:rsidRDefault="00B861DD">
      <w:pPr>
        <w:pStyle w:val="Pardfaut"/>
        <w:numPr>
          <w:ilvl w:val="0"/>
          <w:numId w:val="13"/>
        </w:numPr>
        <w:spacing w:line="293" w:lineRule="atLeast"/>
        <w:jc w:val="both"/>
        <w:rPr>
          <w:rFonts w:ascii="Calibri" w:hAnsi="Calibri" w:cs="Calibri"/>
          <w:u w:color="000000"/>
          <w:lang w:val="fr-FR"/>
        </w:rPr>
      </w:pPr>
      <w:proofErr w:type="spellStart"/>
      <w:r w:rsidRPr="006108D0">
        <w:rPr>
          <w:rFonts w:ascii="Calibri" w:hAnsi="Calibri" w:cs="Calibri"/>
          <w:u w:color="000000"/>
          <w:lang w:val="fr-FR"/>
        </w:rPr>
        <w:t>Knowledge</w:t>
      </w:r>
      <w:proofErr w:type="spellEnd"/>
      <w:r w:rsidRPr="006108D0">
        <w:rPr>
          <w:rFonts w:ascii="Calibri" w:hAnsi="Calibri" w:cs="Calibri"/>
          <w:u w:color="000000"/>
          <w:lang w:val="fr-FR"/>
        </w:rPr>
        <w:t xml:space="preserve"> of the Justice </w:t>
      </w:r>
      <w:proofErr w:type="spellStart"/>
      <w:r w:rsidRPr="006108D0">
        <w:rPr>
          <w:rFonts w:ascii="Calibri" w:hAnsi="Calibri" w:cs="Calibri"/>
          <w:u w:color="000000"/>
          <w:lang w:val="fr-FR"/>
        </w:rPr>
        <w:t>Sector</w:t>
      </w:r>
      <w:proofErr w:type="spellEnd"/>
      <w:r w:rsidRPr="006108D0">
        <w:rPr>
          <w:rFonts w:ascii="Calibri" w:hAnsi="Calibri" w:cs="Calibri"/>
          <w:u w:color="000000"/>
          <w:lang w:val="fr-FR"/>
        </w:rPr>
        <w:t xml:space="preserve"> </w:t>
      </w:r>
      <w:proofErr w:type="spellStart"/>
      <w:r w:rsidRPr="006108D0">
        <w:rPr>
          <w:rFonts w:ascii="Calibri" w:hAnsi="Calibri" w:cs="Calibri"/>
          <w:u w:color="000000"/>
          <w:lang w:val="fr-FR"/>
        </w:rPr>
        <w:t>Reform</w:t>
      </w:r>
      <w:proofErr w:type="spellEnd"/>
      <w:r w:rsidRPr="006108D0">
        <w:rPr>
          <w:rFonts w:ascii="Calibri" w:hAnsi="Calibri" w:cs="Calibri"/>
          <w:u w:color="000000"/>
          <w:lang w:val="fr-FR"/>
        </w:rPr>
        <w:t xml:space="preserve"> </w:t>
      </w:r>
      <w:proofErr w:type="spellStart"/>
      <w:r w:rsidRPr="006108D0">
        <w:rPr>
          <w:rFonts w:ascii="Calibri" w:hAnsi="Calibri" w:cs="Calibri"/>
          <w:u w:color="000000"/>
          <w:lang w:val="fr-FR"/>
        </w:rPr>
        <w:t>project</w:t>
      </w:r>
      <w:proofErr w:type="spellEnd"/>
      <w:r w:rsidRPr="006108D0">
        <w:rPr>
          <w:rFonts w:ascii="Calibri" w:hAnsi="Calibri" w:cs="Calibri"/>
          <w:u w:color="000000"/>
          <w:lang w:val="fr-FR"/>
        </w:rPr>
        <w:t xml:space="preserve"> in Timor-Leste </w:t>
      </w:r>
      <w:proofErr w:type="spellStart"/>
      <w:r w:rsidRPr="006108D0">
        <w:rPr>
          <w:rFonts w:ascii="Calibri" w:hAnsi="Calibri" w:cs="Calibri"/>
          <w:u w:color="000000"/>
          <w:lang w:val="fr-FR"/>
        </w:rPr>
        <w:t>is</w:t>
      </w:r>
      <w:proofErr w:type="spellEnd"/>
      <w:r w:rsidRPr="006108D0">
        <w:rPr>
          <w:rFonts w:ascii="Calibri" w:hAnsi="Calibri" w:cs="Calibri"/>
          <w:u w:color="000000"/>
          <w:lang w:val="fr-FR"/>
        </w:rPr>
        <w:t xml:space="preserve"> a distinctive </w:t>
      </w:r>
      <w:proofErr w:type="spellStart"/>
      <w:r w:rsidRPr="006108D0">
        <w:rPr>
          <w:rFonts w:ascii="Calibri" w:hAnsi="Calibri" w:cs="Calibri"/>
          <w:u w:color="000000"/>
          <w:lang w:val="fr-FR"/>
        </w:rPr>
        <w:t>advantage</w:t>
      </w:r>
      <w:proofErr w:type="spellEnd"/>
    </w:p>
    <w:p w:rsidR="00887FAF" w:rsidRPr="006108D0" w:rsidRDefault="00887FAF">
      <w:pPr>
        <w:pStyle w:val="Pardfau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93" w:lineRule="atLeast"/>
        <w:ind w:left="750" w:hanging="360"/>
        <w:rPr>
          <w:rFonts w:ascii="Calibri" w:eastAsia="Helvetica" w:hAnsi="Calibri" w:cs="Calibri"/>
        </w:rPr>
      </w:pPr>
    </w:p>
    <w:p w:rsidR="00887FAF" w:rsidRPr="006108D0" w:rsidRDefault="00B861D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93" w:lineRule="atLeast"/>
        <w:rPr>
          <w:rFonts w:ascii="Calibri" w:eastAsia="Trebuchet MS" w:hAnsi="Calibri" w:cs="Calibri"/>
        </w:rPr>
      </w:pPr>
      <w:r w:rsidRPr="006108D0">
        <w:rPr>
          <w:rFonts w:ascii="Calibri" w:hAnsi="Calibri" w:cs="Calibri"/>
          <w:b/>
          <w:bCs/>
          <w:lang w:val="es-ES_tradnl"/>
        </w:rPr>
        <w:t xml:space="preserve">Personal </w:t>
      </w:r>
      <w:proofErr w:type="spellStart"/>
      <w:r w:rsidRPr="006108D0">
        <w:rPr>
          <w:rFonts w:ascii="Calibri" w:hAnsi="Calibri" w:cs="Calibri"/>
          <w:b/>
          <w:bCs/>
          <w:lang w:val="es-ES_tradnl"/>
        </w:rPr>
        <w:t>Competencies</w:t>
      </w:r>
      <w:proofErr w:type="spellEnd"/>
      <w:r w:rsidRPr="006108D0">
        <w:rPr>
          <w:rFonts w:ascii="Calibri" w:hAnsi="Calibri" w:cs="Calibri"/>
          <w:b/>
          <w:bCs/>
          <w:lang w:val="es-ES_tradnl"/>
        </w:rPr>
        <w:t>:</w:t>
      </w:r>
    </w:p>
    <w:p w:rsidR="00887FAF" w:rsidRPr="006108D0" w:rsidRDefault="00B861DD">
      <w:pPr>
        <w:pStyle w:val="Pardfaut"/>
        <w:numPr>
          <w:ilvl w:val="0"/>
          <w:numId w:val="15"/>
        </w:numPr>
        <w:spacing w:line="293" w:lineRule="atLeast"/>
        <w:rPr>
          <w:rFonts w:ascii="Calibri" w:hAnsi="Calibri" w:cs="Calibri"/>
        </w:rPr>
      </w:pPr>
      <w:r w:rsidRPr="006108D0">
        <w:rPr>
          <w:rFonts w:ascii="Calibri" w:hAnsi="Calibri" w:cs="Calibri"/>
        </w:rPr>
        <w:t>Commitment to UNDP's mission, vision and values;</w:t>
      </w:r>
    </w:p>
    <w:p w:rsidR="00887FAF" w:rsidRPr="006108D0" w:rsidRDefault="00B861DD">
      <w:pPr>
        <w:pStyle w:val="Pardfaut"/>
        <w:numPr>
          <w:ilvl w:val="0"/>
          <w:numId w:val="15"/>
        </w:numPr>
        <w:spacing w:line="293" w:lineRule="atLeast"/>
        <w:rPr>
          <w:rFonts w:ascii="Calibri" w:hAnsi="Calibri" w:cs="Calibri"/>
        </w:rPr>
      </w:pPr>
      <w:r w:rsidRPr="006108D0">
        <w:rPr>
          <w:rFonts w:ascii="Calibri" w:hAnsi="Calibri" w:cs="Calibri"/>
        </w:rPr>
        <w:t>Sensitivity to cultural, gender, religion, race, nationality and age differences;</w:t>
      </w:r>
    </w:p>
    <w:p w:rsidR="00887FAF" w:rsidRPr="006108D0" w:rsidRDefault="00B861DD">
      <w:pPr>
        <w:pStyle w:val="Pardfaut"/>
        <w:numPr>
          <w:ilvl w:val="0"/>
          <w:numId w:val="15"/>
        </w:numPr>
        <w:spacing w:line="293" w:lineRule="atLeast"/>
        <w:rPr>
          <w:rFonts w:ascii="Calibri" w:hAnsi="Calibri" w:cs="Calibri"/>
        </w:rPr>
      </w:pPr>
      <w:r w:rsidRPr="006108D0">
        <w:rPr>
          <w:rFonts w:ascii="Calibri" w:hAnsi="Calibri" w:cs="Calibri"/>
        </w:rPr>
        <w:t>Highest standards of integrity, discretion and loyalty.</w:t>
      </w:r>
    </w:p>
    <w:p w:rsidR="00887FAF" w:rsidRPr="006108D0" w:rsidRDefault="00887FAF">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Helvetica" w:hAnsi="Calibri" w:cs="Calibri"/>
        </w:rPr>
      </w:pPr>
    </w:p>
    <w:p w:rsidR="00887FAF" w:rsidRPr="006108D0" w:rsidRDefault="00B861D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93" w:lineRule="atLeast"/>
        <w:rPr>
          <w:rFonts w:ascii="Calibri" w:eastAsia="Trebuchet MS" w:hAnsi="Calibri" w:cs="Calibri"/>
          <w:u w:color="000000"/>
        </w:rPr>
      </w:pPr>
      <w:r w:rsidRPr="006108D0">
        <w:rPr>
          <w:rFonts w:ascii="Calibri" w:hAnsi="Calibri" w:cs="Calibri"/>
          <w:b/>
          <w:bCs/>
          <w:u w:color="000000"/>
        </w:rPr>
        <w:t>Language:</w:t>
      </w:r>
    </w:p>
    <w:p w:rsidR="00887FAF" w:rsidRPr="006108D0" w:rsidRDefault="00B861D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Trebuchet MS" w:hAnsi="Calibri" w:cs="Calibri"/>
        </w:rPr>
      </w:pPr>
      <w:r w:rsidRPr="006108D0">
        <w:rPr>
          <w:rFonts w:ascii="Calibri" w:hAnsi="Calibri" w:cs="Calibri"/>
        </w:rPr>
        <w:t xml:space="preserve">Fluent in English with excellent reading and writing skills. Knowledge of Portuguese and Tetum is advantage. </w:t>
      </w:r>
    </w:p>
    <w:p w:rsidR="00887FAF" w:rsidRPr="006108D0" w:rsidRDefault="00887FAF">
      <w:pPr>
        <w:pStyle w:val="Corpodetexto3"/>
        <w:tabs>
          <w:tab w:val="left" w:pos="480"/>
        </w:tabs>
        <w:jc w:val="both"/>
        <w:rPr>
          <w:rFonts w:ascii="Calibri" w:hAnsi="Calibri" w:cs="Calibri"/>
        </w:rPr>
      </w:pPr>
    </w:p>
    <w:p w:rsidR="00887FAF" w:rsidRPr="006108D0" w:rsidRDefault="00887FAF">
      <w:pPr>
        <w:pStyle w:val="CorpsA"/>
        <w:rPr>
          <w:rFonts w:ascii="Calibri" w:eastAsia="Calibri" w:hAnsi="Calibri" w:cs="Calibri"/>
          <w:sz w:val="22"/>
          <w:szCs w:val="22"/>
        </w:rPr>
      </w:pPr>
    </w:p>
    <w:p w:rsidR="00887FAF" w:rsidRPr="006108D0" w:rsidRDefault="00B861DD">
      <w:pPr>
        <w:pStyle w:val="PargrafodaLista"/>
        <w:numPr>
          <w:ilvl w:val="0"/>
          <w:numId w:val="16"/>
        </w:numPr>
        <w:spacing w:after="120"/>
        <w:rPr>
          <w:b/>
          <w:bCs/>
        </w:rPr>
      </w:pPr>
      <w:r w:rsidRPr="006108D0">
        <w:rPr>
          <w:b/>
          <w:bCs/>
        </w:rPr>
        <w:t xml:space="preserve">Scope of Price Proposal and Schedule of Payments </w:t>
      </w:r>
    </w:p>
    <w:p w:rsidR="00887FAF" w:rsidRPr="006108D0" w:rsidRDefault="00B861DD">
      <w:pPr>
        <w:pStyle w:val="CorpsA"/>
        <w:spacing w:after="120" w:line="288" w:lineRule="auto"/>
        <w:jc w:val="both"/>
        <w:rPr>
          <w:rFonts w:ascii="Calibri" w:eastAsia="Calibri" w:hAnsi="Calibri" w:cs="Calibri"/>
          <w:b/>
          <w:bCs/>
          <w:sz w:val="22"/>
          <w:szCs w:val="22"/>
          <w:u w:val="single"/>
        </w:rPr>
      </w:pPr>
      <w:r w:rsidRPr="006108D0">
        <w:rPr>
          <w:rFonts w:ascii="Calibri" w:eastAsia="Calibri" w:hAnsi="Calibri" w:cs="Calibri"/>
          <w:b/>
          <w:bCs/>
          <w:sz w:val="22"/>
          <w:szCs w:val="22"/>
          <w:u w:val="single"/>
        </w:rPr>
        <w:t>Lump Sum Contract</w:t>
      </w:r>
    </w:p>
    <w:p w:rsidR="00887FAF" w:rsidRPr="006108D0" w:rsidRDefault="00B861DD">
      <w:pPr>
        <w:pStyle w:val="CorpsA"/>
        <w:jc w:val="both"/>
        <w:rPr>
          <w:rFonts w:ascii="Calibri" w:eastAsia="Calibri" w:hAnsi="Calibri" w:cs="Calibri"/>
          <w:sz w:val="22"/>
          <w:szCs w:val="22"/>
        </w:rPr>
      </w:pPr>
      <w:r w:rsidRPr="006108D0">
        <w:rPr>
          <w:rFonts w:ascii="Calibri" w:eastAsia="Calibri" w:hAnsi="Calibri" w:cs="Calibri"/>
          <w:sz w:val="22"/>
          <w:szCs w:val="22"/>
        </w:rPr>
        <w:t>The Financial Proposal must be expressed in the form of an all-inclusive</w:t>
      </w:r>
      <w:r w:rsidRPr="006108D0">
        <w:rPr>
          <w:rFonts w:ascii="Calibri" w:eastAsia="Calibri" w:hAnsi="Calibri" w:cs="Calibri"/>
          <w:sz w:val="22"/>
          <w:szCs w:val="22"/>
          <w:vertAlign w:val="superscript"/>
        </w:rPr>
        <w:footnoteReference w:id="2"/>
      </w:r>
      <w:r w:rsidRPr="006108D0">
        <w:rPr>
          <w:rFonts w:ascii="Calibri" w:eastAsia="Calibri" w:hAnsi="Calibri" w:cs="Calibri"/>
          <w:sz w:val="22"/>
          <w:szCs w:val="22"/>
        </w:rPr>
        <w:t xml:space="preserve"> Lump Sum Amount, linked to the Expected Outputs and Deliverables, supported by a breakdown of costs as per the template provided by UNDP. Under the lump sum approach, the contract price is fixed, regardless of changes in the cost components or duration of the assignment. </w:t>
      </w:r>
    </w:p>
    <w:p w:rsidR="00887FAF" w:rsidRPr="006108D0" w:rsidRDefault="00887FAF">
      <w:pPr>
        <w:pStyle w:val="CorpsA"/>
        <w:jc w:val="both"/>
        <w:rPr>
          <w:rFonts w:ascii="Calibri" w:eastAsia="Calibri" w:hAnsi="Calibri" w:cs="Calibri"/>
          <w:sz w:val="22"/>
          <w:szCs w:val="22"/>
        </w:rPr>
      </w:pPr>
    </w:p>
    <w:p w:rsidR="00887FAF" w:rsidRPr="006108D0" w:rsidRDefault="00B861DD">
      <w:pPr>
        <w:pStyle w:val="CorpsA"/>
        <w:jc w:val="both"/>
        <w:rPr>
          <w:rFonts w:ascii="Calibri" w:eastAsia="Calibri" w:hAnsi="Calibri" w:cs="Calibri"/>
          <w:b/>
          <w:bCs/>
          <w:sz w:val="22"/>
          <w:szCs w:val="22"/>
          <w:u w:val="single"/>
        </w:rPr>
      </w:pPr>
      <w:r w:rsidRPr="006108D0">
        <w:rPr>
          <w:rFonts w:ascii="Calibri" w:eastAsia="Calibri" w:hAnsi="Calibri" w:cs="Calibri"/>
          <w:b/>
          <w:bCs/>
          <w:sz w:val="22"/>
          <w:szCs w:val="22"/>
          <w:u w:val="single"/>
        </w:rPr>
        <w:t>Travel;</w:t>
      </w:r>
    </w:p>
    <w:p w:rsidR="00887FAF" w:rsidRPr="006108D0" w:rsidRDefault="00B861DD">
      <w:pPr>
        <w:pStyle w:val="CorpsA"/>
        <w:jc w:val="both"/>
        <w:rPr>
          <w:rFonts w:ascii="Calibri" w:eastAsia="Calibri" w:hAnsi="Calibri" w:cs="Calibri"/>
          <w:sz w:val="22"/>
          <w:szCs w:val="22"/>
        </w:rPr>
      </w:pPr>
      <w:r w:rsidRPr="006108D0">
        <w:rPr>
          <w:rFonts w:ascii="Calibri" w:eastAsia="Calibri" w:hAnsi="Calibri" w:cs="Calibri"/>
          <w:sz w:val="22"/>
          <w:szCs w:val="22"/>
          <w:u w:val="single"/>
        </w:rPr>
        <w:t>All envisaged travel costs must be included in the financial proposal</w:t>
      </w:r>
      <w:r w:rsidRPr="006108D0">
        <w:rPr>
          <w:rFonts w:ascii="Calibri" w:eastAsia="Calibri" w:hAnsi="Calibri" w:cs="Calibri"/>
          <w:sz w:val="22"/>
          <w:szCs w:val="22"/>
        </w:rPr>
        <w:t>. This includes all travel to join duty station/repatriation travel.  In general, UNDP should not accept travel costs exceeding those of an economy class ticket. Should the IC wish to travel on a higher class he/she should do so using their own resources.</w:t>
      </w:r>
    </w:p>
    <w:p w:rsidR="00887FAF" w:rsidRPr="006108D0" w:rsidRDefault="00B861DD">
      <w:pPr>
        <w:pStyle w:val="CorpsA"/>
        <w:rPr>
          <w:rFonts w:ascii="Calibri" w:eastAsia="Calibri" w:hAnsi="Calibri" w:cs="Calibri"/>
          <w:sz w:val="22"/>
          <w:szCs w:val="22"/>
        </w:rPr>
      </w:pPr>
      <w:r w:rsidRPr="006108D0">
        <w:rPr>
          <w:rFonts w:ascii="Calibri" w:eastAsia="Calibri" w:hAnsi="Calibri" w:cs="Calibri"/>
          <w:sz w:val="22"/>
          <w:szCs w:val="22"/>
        </w:rPr>
        <w:t>In the case of unforeseeable travel, payment of travel costs including tickets, lodging and terminal expenses should be agreed upon, between the respective business unit and Individual Consultant, prior to travel and will be reimbursed.</w:t>
      </w:r>
    </w:p>
    <w:p w:rsidR="00887FAF" w:rsidRPr="006108D0" w:rsidRDefault="00B861DD">
      <w:pPr>
        <w:pStyle w:val="CorpsA"/>
        <w:spacing w:before="240"/>
        <w:rPr>
          <w:rFonts w:ascii="Calibri" w:eastAsia="Calibri" w:hAnsi="Calibri" w:cs="Calibri"/>
          <w:sz w:val="22"/>
          <w:szCs w:val="22"/>
        </w:rPr>
      </w:pPr>
      <w:r w:rsidRPr="006108D0">
        <w:rPr>
          <w:rFonts w:ascii="Calibri" w:eastAsia="Calibri" w:hAnsi="Calibri" w:cs="Calibri"/>
          <w:b/>
          <w:bCs/>
          <w:sz w:val="22"/>
          <w:szCs w:val="22"/>
          <w:u w:val="single"/>
        </w:rPr>
        <w:t>Schedule of payments</w:t>
      </w:r>
      <w:r w:rsidRPr="006108D0">
        <w:rPr>
          <w:rFonts w:ascii="Calibri" w:eastAsia="Calibri" w:hAnsi="Calibri" w:cs="Calibri"/>
          <w:sz w:val="22"/>
          <w:szCs w:val="22"/>
        </w:rPr>
        <w:t xml:space="preserve"> </w:t>
      </w:r>
    </w:p>
    <w:p w:rsidR="00887FAF" w:rsidRPr="006108D0" w:rsidRDefault="00887FAF">
      <w:pPr>
        <w:pStyle w:val="Cabealho"/>
        <w:tabs>
          <w:tab w:val="clear" w:pos="4320"/>
          <w:tab w:val="clear" w:pos="8640"/>
        </w:tabs>
        <w:jc w:val="both"/>
        <w:rPr>
          <w:rFonts w:ascii="Calibri" w:eastAsia="Calibri" w:hAnsi="Calibri" w:cs="Calibri"/>
          <w:sz w:val="22"/>
          <w:szCs w:val="22"/>
        </w:rPr>
      </w:pPr>
    </w:p>
    <w:tbl>
      <w:tblPr>
        <w:tblStyle w:val="TableNormal"/>
        <w:tblW w:w="920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225"/>
        <w:gridCol w:w="3530"/>
        <w:gridCol w:w="1900"/>
        <w:gridCol w:w="1552"/>
      </w:tblGrid>
      <w:tr w:rsidR="00887FAF" w:rsidRPr="006108D0">
        <w:trPr>
          <w:trHeight w:val="570"/>
          <w:tblHeader/>
          <w:jc w:val="center"/>
        </w:trPr>
        <w:tc>
          <w:tcPr>
            <w:tcW w:w="2224"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rsidR="00887FAF" w:rsidRPr="006108D0" w:rsidRDefault="00B861DD">
            <w:pPr>
              <w:pStyle w:val="CorpsA"/>
              <w:spacing w:line="360" w:lineRule="auto"/>
              <w:jc w:val="center"/>
              <w:rPr>
                <w:rFonts w:ascii="Calibri" w:hAnsi="Calibri" w:cs="Calibri"/>
              </w:rPr>
            </w:pPr>
            <w:r w:rsidRPr="006108D0">
              <w:rPr>
                <w:rFonts w:ascii="Calibri" w:eastAsia="Calibri" w:hAnsi="Calibri" w:cs="Calibri"/>
                <w:b/>
                <w:bCs/>
                <w:sz w:val="20"/>
                <w:szCs w:val="20"/>
              </w:rPr>
              <w:lastRenderedPageBreak/>
              <w:t>Instalments of Payment/ Period</w:t>
            </w:r>
          </w:p>
        </w:tc>
        <w:tc>
          <w:tcPr>
            <w:tcW w:w="3530"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rsidR="00887FAF" w:rsidRPr="006108D0" w:rsidRDefault="00B861DD">
            <w:pPr>
              <w:pStyle w:val="CorpsA"/>
              <w:spacing w:line="360" w:lineRule="auto"/>
              <w:jc w:val="center"/>
              <w:rPr>
                <w:rFonts w:ascii="Calibri" w:hAnsi="Calibri" w:cs="Calibri"/>
              </w:rPr>
            </w:pPr>
            <w:r w:rsidRPr="006108D0">
              <w:rPr>
                <w:rFonts w:ascii="Calibri" w:eastAsia="Calibri" w:hAnsi="Calibri" w:cs="Calibri"/>
                <w:b/>
                <w:bCs/>
                <w:sz w:val="20"/>
                <w:szCs w:val="20"/>
              </w:rPr>
              <w:t>Deliverables and/ documents to be delivered</w:t>
            </w:r>
          </w:p>
        </w:tc>
        <w:tc>
          <w:tcPr>
            <w:tcW w:w="1900"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rsidR="00887FAF" w:rsidRPr="006108D0" w:rsidRDefault="00B861DD">
            <w:pPr>
              <w:pStyle w:val="CorpsA"/>
              <w:spacing w:line="360" w:lineRule="auto"/>
              <w:jc w:val="center"/>
              <w:rPr>
                <w:rFonts w:ascii="Calibri" w:hAnsi="Calibri" w:cs="Calibri"/>
              </w:rPr>
            </w:pPr>
            <w:r w:rsidRPr="006108D0">
              <w:rPr>
                <w:rFonts w:ascii="Calibri" w:eastAsia="Calibri" w:hAnsi="Calibri" w:cs="Calibri"/>
                <w:b/>
                <w:bCs/>
                <w:sz w:val="20"/>
                <w:szCs w:val="20"/>
              </w:rPr>
              <w:t>Approval should be obtained</w:t>
            </w:r>
          </w:p>
        </w:tc>
        <w:tc>
          <w:tcPr>
            <w:tcW w:w="1552"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rsidR="00887FAF" w:rsidRPr="006108D0" w:rsidRDefault="00B861DD">
            <w:pPr>
              <w:pStyle w:val="CorpsA"/>
              <w:spacing w:line="360" w:lineRule="auto"/>
              <w:jc w:val="center"/>
              <w:rPr>
                <w:rFonts w:ascii="Calibri" w:hAnsi="Calibri" w:cs="Calibri"/>
              </w:rPr>
            </w:pPr>
            <w:r w:rsidRPr="006108D0">
              <w:rPr>
                <w:rFonts w:ascii="Calibri" w:eastAsia="Calibri" w:hAnsi="Calibri" w:cs="Calibri"/>
                <w:b/>
                <w:bCs/>
                <w:sz w:val="20"/>
                <w:szCs w:val="20"/>
              </w:rPr>
              <w:t>Percentage of Payment</w:t>
            </w:r>
          </w:p>
        </w:tc>
      </w:tr>
      <w:tr w:rsidR="00887FAF" w:rsidRPr="006108D0">
        <w:tblPrEx>
          <w:shd w:val="clear" w:color="auto" w:fill="CED7E7"/>
        </w:tblPrEx>
        <w:trPr>
          <w:trHeight w:val="2220"/>
          <w:jc w:val="center"/>
        </w:trPr>
        <w:tc>
          <w:tcPr>
            <w:tcW w:w="2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7FAF" w:rsidRPr="006108D0" w:rsidRDefault="00B861DD">
            <w:pPr>
              <w:pStyle w:val="CorpsA"/>
              <w:spacing w:line="360" w:lineRule="auto"/>
              <w:jc w:val="both"/>
              <w:rPr>
                <w:rFonts w:ascii="Calibri" w:hAnsi="Calibri" w:cs="Calibri"/>
              </w:rPr>
            </w:pPr>
            <w:r w:rsidRPr="006108D0">
              <w:rPr>
                <w:rFonts w:ascii="Calibri" w:eastAsia="Calibri" w:hAnsi="Calibri" w:cs="Calibri"/>
                <w:sz w:val="20"/>
                <w:szCs w:val="20"/>
              </w:rPr>
              <w:t>1</w:t>
            </w:r>
            <w:r w:rsidRPr="006108D0">
              <w:rPr>
                <w:rFonts w:ascii="Calibri" w:eastAsia="Calibri" w:hAnsi="Calibri" w:cs="Calibri"/>
                <w:sz w:val="20"/>
                <w:szCs w:val="20"/>
                <w:vertAlign w:val="superscript"/>
              </w:rPr>
              <w:t>st</w:t>
            </w:r>
            <w:r w:rsidRPr="006108D0">
              <w:rPr>
                <w:rFonts w:ascii="Calibri" w:eastAsia="Calibri" w:hAnsi="Calibri" w:cs="Calibri"/>
                <w:sz w:val="20"/>
                <w:szCs w:val="20"/>
              </w:rPr>
              <w:t xml:space="preserve"> instalment </w:t>
            </w:r>
          </w:p>
        </w:tc>
        <w:tc>
          <w:tcPr>
            <w:tcW w:w="3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7FAF" w:rsidRPr="006108D0" w:rsidRDefault="00B861DD">
            <w:pPr>
              <w:pStyle w:val="CorpsA"/>
              <w:rPr>
                <w:rFonts w:ascii="Calibri" w:hAnsi="Calibri" w:cs="Calibri"/>
              </w:rPr>
            </w:pPr>
            <w:r w:rsidRPr="006108D0">
              <w:rPr>
                <w:rFonts w:ascii="Calibri" w:hAnsi="Calibri" w:cs="Calibri"/>
                <w:sz w:val="20"/>
                <w:szCs w:val="20"/>
              </w:rPr>
              <w:t xml:space="preserve">Deliverable 1. Submission and approval of the </w:t>
            </w:r>
            <w:r w:rsidRPr="006108D0">
              <w:rPr>
                <w:rFonts w:ascii="Calibri" w:hAnsi="Calibri" w:cs="Calibri"/>
                <w:sz w:val="20"/>
                <w:szCs w:val="20"/>
                <w:lang w:val="fr-FR"/>
              </w:rPr>
              <w:t xml:space="preserve">first </w:t>
            </w:r>
            <w:proofErr w:type="spellStart"/>
            <w:r w:rsidRPr="006108D0">
              <w:rPr>
                <w:rFonts w:ascii="Calibri" w:hAnsi="Calibri" w:cs="Calibri"/>
                <w:sz w:val="20"/>
                <w:szCs w:val="20"/>
                <w:lang w:val="fr-FR"/>
              </w:rPr>
              <w:t>quarterly</w:t>
            </w:r>
            <w:proofErr w:type="spellEnd"/>
            <w:r w:rsidRPr="006108D0">
              <w:rPr>
                <w:rFonts w:ascii="Calibri" w:hAnsi="Calibri" w:cs="Calibri"/>
                <w:sz w:val="20"/>
                <w:szCs w:val="20"/>
                <w:lang w:val="fr-FR"/>
              </w:rPr>
              <w:t xml:space="preserve"> reports</w:t>
            </w:r>
            <w:r w:rsidRPr="006108D0">
              <w:rPr>
                <w:rFonts w:ascii="Calibri" w:hAnsi="Calibri" w:cs="Calibri"/>
                <w:sz w:val="20"/>
                <w:szCs w:val="20"/>
              </w:rPr>
              <w:t xml:space="preserve"> of </w:t>
            </w:r>
            <w:r w:rsidRPr="006108D0">
              <w:rPr>
                <w:rFonts w:ascii="Calibri" w:hAnsi="Calibri" w:cs="Calibri"/>
                <w:sz w:val="20"/>
                <w:szCs w:val="20"/>
                <w:lang w:val="fr-FR"/>
              </w:rPr>
              <w:t>J</w:t>
            </w:r>
            <w:proofErr w:type="spellStart"/>
            <w:r w:rsidRPr="006108D0">
              <w:rPr>
                <w:rFonts w:ascii="Calibri" w:hAnsi="Calibri" w:cs="Calibri"/>
                <w:sz w:val="20"/>
                <w:szCs w:val="20"/>
              </w:rPr>
              <w:t>ustice</w:t>
            </w:r>
            <w:proofErr w:type="spellEnd"/>
            <w:r w:rsidRPr="006108D0">
              <w:rPr>
                <w:rFonts w:ascii="Calibri" w:hAnsi="Calibri" w:cs="Calibri"/>
                <w:sz w:val="20"/>
                <w:szCs w:val="20"/>
              </w:rPr>
              <w:t xml:space="preserve"> </w:t>
            </w:r>
            <w:proofErr w:type="spellStart"/>
            <w:r w:rsidRPr="006108D0">
              <w:rPr>
                <w:rFonts w:ascii="Calibri" w:hAnsi="Calibri" w:cs="Calibri"/>
                <w:sz w:val="20"/>
                <w:szCs w:val="20"/>
                <w:lang w:val="fr-FR"/>
              </w:rPr>
              <w:t>Sector</w:t>
            </w:r>
            <w:proofErr w:type="spellEnd"/>
            <w:r w:rsidRPr="006108D0">
              <w:rPr>
                <w:rFonts w:ascii="Calibri" w:hAnsi="Calibri" w:cs="Calibri"/>
                <w:sz w:val="20"/>
                <w:szCs w:val="20"/>
                <w:lang w:val="fr-FR"/>
              </w:rPr>
              <w:t xml:space="preserve"> </w:t>
            </w:r>
            <w:proofErr w:type="spellStart"/>
            <w:r w:rsidRPr="006108D0">
              <w:rPr>
                <w:rFonts w:ascii="Calibri" w:hAnsi="Calibri" w:cs="Calibri"/>
                <w:sz w:val="20"/>
                <w:szCs w:val="20"/>
                <w:lang w:val="fr-FR"/>
              </w:rPr>
              <w:t>Reform</w:t>
            </w:r>
            <w:proofErr w:type="spellEnd"/>
            <w:r w:rsidRPr="006108D0">
              <w:rPr>
                <w:rFonts w:ascii="Calibri" w:hAnsi="Calibri" w:cs="Calibri"/>
                <w:sz w:val="20"/>
                <w:szCs w:val="20"/>
              </w:rPr>
              <w:t xml:space="preserve"> </w:t>
            </w:r>
            <w:r w:rsidRPr="006108D0">
              <w:rPr>
                <w:rFonts w:ascii="Calibri" w:hAnsi="Calibri" w:cs="Calibri"/>
                <w:sz w:val="20"/>
                <w:szCs w:val="20"/>
                <w:lang w:val="fr-FR"/>
              </w:rPr>
              <w:t>and Spotlight Initiative</w:t>
            </w:r>
            <w:r w:rsidRPr="006108D0">
              <w:rPr>
                <w:rFonts w:ascii="Calibri" w:hAnsi="Calibri" w:cs="Calibri"/>
                <w:sz w:val="20"/>
                <w:szCs w:val="20"/>
              </w:rPr>
              <w:t>.</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7FAF" w:rsidRPr="006108D0" w:rsidRDefault="00B861DD">
            <w:pPr>
              <w:pStyle w:val="CorpsA"/>
              <w:spacing w:before="100" w:line="360" w:lineRule="auto"/>
              <w:rPr>
                <w:rFonts w:ascii="Calibri" w:hAnsi="Calibri" w:cs="Calibri"/>
              </w:rPr>
            </w:pPr>
            <w:r w:rsidRPr="006108D0">
              <w:rPr>
                <w:rFonts w:ascii="Calibri" w:eastAsia="Calibri" w:hAnsi="Calibri" w:cs="Calibri"/>
                <w:sz w:val="20"/>
                <w:szCs w:val="20"/>
              </w:rPr>
              <w:t xml:space="preserve">JSR CTA and Governance </w:t>
            </w:r>
            <w:proofErr w:type="spellStart"/>
            <w:r w:rsidRPr="006108D0">
              <w:rPr>
                <w:rFonts w:ascii="Calibri" w:eastAsia="Calibri" w:hAnsi="Calibri" w:cs="Calibri"/>
                <w:sz w:val="20"/>
                <w:szCs w:val="20"/>
              </w:rPr>
              <w:t>Programme</w:t>
            </w:r>
            <w:proofErr w:type="spellEnd"/>
            <w:r w:rsidRPr="006108D0">
              <w:rPr>
                <w:rFonts w:ascii="Calibri" w:eastAsia="Calibri" w:hAnsi="Calibri" w:cs="Calibri"/>
                <w:sz w:val="20"/>
                <w:szCs w:val="20"/>
              </w:rPr>
              <w:t xml:space="preserve"> Analyst</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7FAF" w:rsidRPr="006108D0" w:rsidRDefault="00B861DD">
            <w:pPr>
              <w:pStyle w:val="CorpsA"/>
              <w:spacing w:before="100" w:line="360" w:lineRule="auto"/>
              <w:jc w:val="both"/>
              <w:rPr>
                <w:rFonts w:ascii="Calibri" w:hAnsi="Calibri" w:cs="Calibri"/>
              </w:rPr>
            </w:pPr>
            <w:r w:rsidRPr="006108D0">
              <w:rPr>
                <w:rFonts w:ascii="Calibri" w:eastAsia="Calibri" w:hAnsi="Calibri" w:cs="Calibri"/>
                <w:sz w:val="20"/>
                <w:szCs w:val="20"/>
              </w:rPr>
              <w:t>20%</w:t>
            </w:r>
          </w:p>
        </w:tc>
      </w:tr>
      <w:tr w:rsidR="00887FAF" w:rsidRPr="006108D0">
        <w:tblPrEx>
          <w:shd w:val="clear" w:color="auto" w:fill="CED7E7"/>
        </w:tblPrEx>
        <w:trPr>
          <w:trHeight w:val="2550"/>
          <w:jc w:val="center"/>
        </w:trPr>
        <w:tc>
          <w:tcPr>
            <w:tcW w:w="2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7FAF" w:rsidRPr="006108D0" w:rsidRDefault="00B861DD">
            <w:pPr>
              <w:pStyle w:val="CorpsA"/>
              <w:spacing w:line="360" w:lineRule="auto"/>
              <w:jc w:val="both"/>
              <w:rPr>
                <w:rFonts w:ascii="Calibri" w:hAnsi="Calibri" w:cs="Calibri"/>
              </w:rPr>
            </w:pPr>
            <w:r w:rsidRPr="006108D0">
              <w:rPr>
                <w:rFonts w:ascii="Calibri" w:eastAsia="Calibri" w:hAnsi="Calibri" w:cs="Calibri"/>
                <w:sz w:val="20"/>
                <w:szCs w:val="20"/>
              </w:rPr>
              <w:t>2</w:t>
            </w:r>
            <w:r w:rsidRPr="006108D0">
              <w:rPr>
                <w:rFonts w:ascii="Calibri" w:eastAsia="Calibri" w:hAnsi="Calibri" w:cs="Calibri"/>
                <w:sz w:val="20"/>
                <w:szCs w:val="20"/>
                <w:vertAlign w:val="superscript"/>
              </w:rPr>
              <w:t>nd</w:t>
            </w:r>
            <w:r w:rsidRPr="006108D0">
              <w:rPr>
                <w:rFonts w:ascii="Calibri" w:eastAsia="Calibri" w:hAnsi="Calibri" w:cs="Calibri"/>
                <w:sz w:val="20"/>
                <w:szCs w:val="20"/>
              </w:rPr>
              <w:t xml:space="preserve"> instalment</w:t>
            </w:r>
          </w:p>
        </w:tc>
        <w:tc>
          <w:tcPr>
            <w:tcW w:w="3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7FAF" w:rsidRPr="006108D0" w:rsidRDefault="00B861DD">
            <w:pPr>
              <w:pStyle w:val="Corps"/>
              <w:suppressAutoHyphens/>
              <w:outlineLvl w:val="0"/>
              <w:rPr>
                <w:rFonts w:ascii="Calibri" w:eastAsia="Trebuchet MS" w:hAnsi="Calibri" w:cs="Calibri"/>
                <w:sz w:val="20"/>
                <w:szCs w:val="20"/>
              </w:rPr>
            </w:pPr>
            <w:r w:rsidRPr="006108D0">
              <w:rPr>
                <w:rFonts w:ascii="Calibri" w:hAnsi="Calibri" w:cs="Calibri"/>
                <w:sz w:val="20"/>
                <w:szCs w:val="20"/>
              </w:rPr>
              <w:t xml:space="preserve">Deliverable 2. Submission of the PowerPoint Presentation given at the g7+ meeting during the IPU Assembly as well as minutes of the meeting; </w:t>
            </w:r>
          </w:p>
          <w:p w:rsidR="00887FAF" w:rsidRPr="006108D0" w:rsidRDefault="00B861DD">
            <w:pPr>
              <w:pStyle w:val="Corps"/>
              <w:suppressAutoHyphens/>
              <w:outlineLvl w:val="0"/>
              <w:rPr>
                <w:rFonts w:ascii="Calibri" w:eastAsia="Trebuchet MS" w:hAnsi="Calibri" w:cs="Calibri"/>
                <w:sz w:val="20"/>
                <w:szCs w:val="20"/>
              </w:rPr>
            </w:pPr>
            <w:r w:rsidRPr="006108D0">
              <w:rPr>
                <w:rFonts w:ascii="Calibri" w:hAnsi="Calibri" w:cs="Calibri"/>
                <w:sz w:val="20"/>
                <w:szCs w:val="20"/>
              </w:rPr>
              <w:t xml:space="preserve">Documentation on support to project development of </w:t>
            </w:r>
            <w:proofErr w:type="spellStart"/>
            <w:r w:rsidRPr="006108D0">
              <w:rPr>
                <w:rFonts w:ascii="Calibri" w:hAnsi="Calibri" w:cs="Calibri"/>
                <w:sz w:val="20"/>
                <w:szCs w:val="20"/>
                <w:lang w:val="fr-FR"/>
              </w:rPr>
              <w:t>JSR’s</w:t>
            </w:r>
            <w:proofErr w:type="spellEnd"/>
            <w:r w:rsidRPr="006108D0">
              <w:rPr>
                <w:rFonts w:ascii="Calibri" w:hAnsi="Calibri" w:cs="Calibri"/>
                <w:sz w:val="20"/>
                <w:szCs w:val="20"/>
              </w:rPr>
              <w:t xml:space="preserve"> second phase</w:t>
            </w:r>
            <w:r w:rsidRPr="006108D0">
              <w:rPr>
                <w:rFonts w:ascii="Calibri" w:hAnsi="Calibri" w:cs="Calibri"/>
                <w:sz w:val="20"/>
                <w:szCs w:val="20"/>
                <w:lang w:val="fr-FR"/>
              </w:rPr>
              <w:t>;</w:t>
            </w:r>
          </w:p>
          <w:p w:rsidR="00887FAF" w:rsidRPr="006108D0" w:rsidRDefault="00B861DD">
            <w:pPr>
              <w:pStyle w:val="Corps"/>
              <w:suppressAutoHyphens/>
              <w:outlineLvl w:val="0"/>
              <w:rPr>
                <w:rFonts w:ascii="Calibri" w:hAnsi="Calibri" w:cs="Calibri"/>
              </w:rPr>
            </w:pPr>
            <w:proofErr w:type="spellStart"/>
            <w:r w:rsidRPr="006108D0">
              <w:rPr>
                <w:rFonts w:ascii="Calibri" w:hAnsi="Calibri" w:cs="Calibri"/>
                <w:sz w:val="20"/>
                <w:szCs w:val="20"/>
                <w:lang w:val="fr-FR"/>
              </w:rPr>
              <w:t>Submission</w:t>
            </w:r>
            <w:proofErr w:type="spellEnd"/>
            <w:r w:rsidRPr="006108D0">
              <w:rPr>
                <w:rFonts w:ascii="Calibri" w:hAnsi="Calibri" w:cs="Calibri"/>
                <w:sz w:val="20"/>
                <w:szCs w:val="20"/>
                <w:lang w:val="fr-FR"/>
              </w:rPr>
              <w:t xml:space="preserve"> and </w:t>
            </w:r>
            <w:proofErr w:type="spellStart"/>
            <w:r w:rsidRPr="006108D0">
              <w:rPr>
                <w:rFonts w:ascii="Calibri" w:hAnsi="Calibri" w:cs="Calibri"/>
                <w:sz w:val="20"/>
                <w:szCs w:val="20"/>
                <w:lang w:val="fr-FR"/>
              </w:rPr>
              <w:t>approval</w:t>
            </w:r>
            <w:proofErr w:type="spellEnd"/>
            <w:r w:rsidRPr="006108D0">
              <w:rPr>
                <w:rFonts w:ascii="Calibri" w:hAnsi="Calibri" w:cs="Calibri"/>
                <w:sz w:val="20"/>
                <w:szCs w:val="20"/>
                <w:lang w:val="fr-FR"/>
              </w:rPr>
              <w:t xml:space="preserve"> of the </w:t>
            </w:r>
            <w:proofErr w:type="spellStart"/>
            <w:r w:rsidRPr="006108D0">
              <w:rPr>
                <w:rFonts w:ascii="Calibri" w:hAnsi="Calibri" w:cs="Calibri"/>
                <w:sz w:val="20"/>
                <w:szCs w:val="20"/>
                <w:lang w:val="fr-FR"/>
              </w:rPr>
              <w:t>revised</w:t>
            </w:r>
            <w:proofErr w:type="spellEnd"/>
            <w:r w:rsidRPr="006108D0">
              <w:rPr>
                <w:rFonts w:ascii="Calibri" w:hAnsi="Calibri" w:cs="Calibri"/>
                <w:sz w:val="20"/>
                <w:szCs w:val="20"/>
                <w:lang w:val="fr-FR"/>
              </w:rPr>
              <w:t xml:space="preserve"> AWP of Spotlight Initiative </w:t>
            </w:r>
            <w:proofErr w:type="spellStart"/>
            <w:r w:rsidRPr="006108D0">
              <w:rPr>
                <w:rFonts w:ascii="Calibri" w:hAnsi="Calibri" w:cs="Calibri"/>
                <w:sz w:val="20"/>
                <w:szCs w:val="20"/>
                <w:lang w:val="fr-FR"/>
              </w:rPr>
              <w:t>according</w:t>
            </w:r>
            <w:proofErr w:type="spellEnd"/>
            <w:r w:rsidRPr="006108D0">
              <w:rPr>
                <w:rFonts w:ascii="Calibri" w:hAnsi="Calibri" w:cs="Calibri"/>
                <w:sz w:val="20"/>
                <w:szCs w:val="20"/>
                <w:lang w:val="fr-FR"/>
              </w:rPr>
              <w:t xml:space="preserve"> to Q1 </w:t>
            </w:r>
            <w:proofErr w:type="spellStart"/>
            <w:r w:rsidRPr="006108D0">
              <w:rPr>
                <w:rFonts w:ascii="Calibri" w:hAnsi="Calibri" w:cs="Calibri"/>
                <w:sz w:val="20"/>
                <w:szCs w:val="20"/>
                <w:lang w:val="fr-FR"/>
              </w:rPr>
              <w:t>delivery</w:t>
            </w:r>
            <w:proofErr w:type="spellEnd"/>
            <w:r w:rsidRPr="006108D0">
              <w:rPr>
                <w:rFonts w:ascii="Calibri" w:hAnsi="Calibri" w:cs="Calibri"/>
                <w:sz w:val="20"/>
                <w:szCs w:val="20"/>
                <w:lang w:val="fr-FR"/>
              </w:rPr>
              <w:t xml:space="preserve">. </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7FAF" w:rsidRPr="006108D0" w:rsidRDefault="00B861DD">
            <w:pPr>
              <w:pStyle w:val="CorpsA"/>
              <w:spacing w:before="100" w:line="360" w:lineRule="auto"/>
              <w:rPr>
                <w:rFonts w:ascii="Calibri" w:hAnsi="Calibri" w:cs="Calibri"/>
              </w:rPr>
            </w:pPr>
            <w:r w:rsidRPr="006108D0">
              <w:rPr>
                <w:rFonts w:ascii="Calibri" w:eastAsia="Calibri" w:hAnsi="Calibri" w:cs="Calibri"/>
                <w:sz w:val="20"/>
                <w:szCs w:val="20"/>
              </w:rPr>
              <w:t xml:space="preserve">JSR CTA and Governance </w:t>
            </w:r>
            <w:proofErr w:type="spellStart"/>
            <w:r w:rsidRPr="006108D0">
              <w:rPr>
                <w:rFonts w:ascii="Calibri" w:eastAsia="Calibri" w:hAnsi="Calibri" w:cs="Calibri"/>
                <w:sz w:val="20"/>
                <w:szCs w:val="20"/>
              </w:rPr>
              <w:t>Programme</w:t>
            </w:r>
            <w:proofErr w:type="spellEnd"/>
            <w:r w:rsidRPr="006108D0">
              <w:rPr>
                <w:rFonts w:ascii="Calibri" w:eastAsia="Calibri" w:hAnsi="Calibri" w:cs="Calibri"/>
                <w:sz w:val="20"/>
                <w:szCs w:val="20"/>
              </w:rPr>
              <w:t xml:space="preserve"> Analyst</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7FAF" w:rsidRPr="006108D0" w:rsidRDefault="00B861DD">
            <w:pPr>
              <w:pStyle w:val="CorpsA"/>
              <w:spacing w:before="100" w:line="360" w:lineRule="auto"/>
              <w:jc w:val="both"/>
              <w:rPr>
                <w:rFonts w:ascii="Calibri" w:hAnsi="Calibri" w:cs="Calibri"/>
              </w:rPr>
            </w:pPr>
            <w:r w:rsidRPr="006108D0">
              <w:rPr>
                <w:rFonts w:ascii="Calibri" w:eastAsia="Calibri" w:hAnsi="Calibri" w:cs="Calibri"/>
                <w:sz w:val="20"/>
                <w:szCs w:val="20"/>
              </w:rPr>
              <w:t>20%</w:t>
            </w:r>
          </w:p>
        </w:tc>
      </w:tr>
      <w:tr w:rsidR="00887FAF" w:rsidRPr="006108D0">
        <w:tblPrEx>
          <w:shd w:val="clear" w:color="auto" w:fill="CED7E7"/>
        </w:tblPrEx>
        <w:trPr>
          <w:trHeight w:val="1330"/>
          <w:jc w:val="center"/>
        </w:trPr>
        <w:tc>
          <w:tcPr>
            <w:tcW w:w="2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7FAF" w:rsidRPr="006108D0" w:rsidRDefault="00B861DD">
            <w:pPr>
              <w:pStyle w:val="CorpsA"/>
              <w:spacing w:line="360" w:lineRule="auto"/>
              <w:jc w:val="both"/>
              <w:rPr>
                <w:rFonts w:ascii="Calibri" w:hAnsi="Calibri" w:cs="Calibri"/>
              </w:rPr>
            </w:pPr>
            <w:r w:rsidRPr="006108D0">
              <w:rPr>
                <w:rFonts w:ascii="Calibri" w:eastAsia="Calibri" w:hAnsi="Calibri" w:cs="Calibri"/>
                <w:sz w:val="20"/>
                <w:szCs w:val="20"/>
              </w:rPr>
              <w:t>3</w:t>
            </w:r>
            <w:r w:rsidRPr="006108D0">
              <w:rPr>
                <w:rFonts w:ascii="Calibri" w:eastAsia="Calibri" w:hAnsi="Calibri" w:cs="Calibri"/>
                <w:sz w:val="20"/>
                <w:szCs w:val="20"/>
                <w:vertAlign w:val="superscript"/>
              </w:rPr>
              <w:t>rd</w:t>
            </w:r>
            <w:r w:rsidRPr="006108D0">
              <w:rPr>
                <w:rFonts w:ascii="Calibri" w:eastAsia="Calibri" w:hAnsi="Calibri" w:cs="Calibri"/>
                <w:sz w:val="20"/>
                <w:szCs w:val="20"/>
              </w:rPr>
              <w:t xml:space="preserve"> instalment</w:t>
            </w:r>
          </w:p>
        </w:tc>
        <w:tc>
          <w:tcPr>
            <w:tcW w:w="3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7FAF" w:rsidRPr="006108D0" w:rsidRDefault="00B861DD">
            <w:pPr>
              <w:pStyle w:val="Corps"/>
              <w:suppressAutoHyphens/>
              <w:outlineLvl w:val="0"/>
              <w:rPr>
                <w:rFonts w:ascii="Calibri" w:eastAsia="Trebuchet MS" w:hAnsi="Calibri" w:cs="Calibri"/>
                <w:sz w:val="20"/>
                <w:szCs w:val="20"/>
              </w:rPr>
            </w:pPr>
            <w:r w:rsidRPr="006108D0">
              <w:rPr>
                <w:rFonts w:ascii="Calibri" w:hAnsi="Calibri" w:cs="Calibri"/>
                <w:sz w:val="20"/>
                <w:szCs w:val="20"/>
              </w:rPr>
              <w:t xml:space="preserve">Deliverable 3. Submission and approval of the </w:t>
            </w:r>
            <w:r w:rsidRPr="006108D0">
              <w:rPr>
                <w:rFonts w:ascii="Calibri" w:hAnsi="Calibri" w:cs="Calibri"/>
                <w:sz w:val="20"/>
                <w:szCs w:val="20"/>
                <w:lang w:val="fr-FR"/>
              </w:rPr>
              <w:t xml:space="preserve">Progress report for </w:t>
            </w:r>
            <w:r w:rsidRPr="006108D0">
              <w:rPr>
                <w:rFonts w:ascii="Calibri" w:hAnsi="Calibri" w:cs="Calibri"/>
                <w:sz w:val="20"/>
                <w:szCs w:val="20"/>
              </w:rPr>
              <w:t>JSR</w:t>
            </w:r>
            <w:r w:rsidRPr="006108D0">
              <w:rPr>
                <w:rFonts w:ascii="Calibri" w:hAnsi="Calibri" w:cs="Calibri"/>
                <w:sz w:val="20"/>
                <w:szCs w:val="20"/>
                <w:lang w:val="fr-FR"/>
              </w:rPr>
              <w:t xml:space="preserve">; </w:t>
            </w:r>
          </w:p>
          <w:p w:rsidR="00887FAF" w:rsidRPr="006108D0" w:rsidRDefault="00B861DD">
            <w:pPr>
              <w:pStyle w:val="Corps"/>
              <w:suppressAutoHyphens/>
              <w:outlineLvl w:val="0"/>
              <w:rPr>
                <w:rFonts w:ascii="Calibri" w:hAnsi="Calibri" w:cs="Calibri"/>
              </w:rPr>
            </w:pPr>
            <w:r w:rsidRPr="006108D0">
              <w:rPr>
                <w:rFonts w:ascii="Calibri" w:hAnsi="Calibri" w:cs="Calibri"/>
                <w:sz w:val="20"/>
                <w:szCs w:val="20"/>
                <w:lang w:val="fr-FR"/>
              </w:rPr>
              <w:t xml:space="preserve">Documentation on coordination and </w:t>
            </w:r>
            <w:proofErr w:type="spellStart"/>
            <w:r w:rsidRPr="006108D0">
              <w:rPr>
                <w:rFonts w:ascii="Calibri" w:hAnsi="Calibri" w:cs="Calibri"/>
                <w:sz w:val="20"/>
                <w:szCs w:val="20"/>
                <w:lang w:val="fr-FR"/>
              </w:rPr>
              <w:t>implementation</w:t>
            </w:r>
            <w:proofErr w:type="spellEnd"/>
            <w:r w:rsidRPr="006108D0">
              <w:rPr>
                <w:rFonts w:ascii="Calibri" w:hAnsi="Calibri" w:cs="Calibri"/>
                <w:sz w:val="20"/>
                <w:szCs w:val="20"/>
                <w:lang w:val="fr-FR"/>
              </w:rPr>
              <w:t xml:space="preserve"> efforts for the Spotlight Initiative. </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7FAF" w:rsidRPr="006108D0" w:rsidRDefault="00B861DD">
            <w:pPr>
              <w:pStyle w:val="CorpsA"/>
              <w:spacing w:before="100" w:line="360" w:lineRule="auto"/>
              <w:rPr>
                <w:rFonts w:ascii="Calibri" w:hAnsi="Calibri" w:cs="Calibri"/>
              </w:rPr>
            </w:pPr>
            <w:r w:rsidRPr="006108D0">
              <w:rPr>
                <w:rFonts w:ascii="Calibri" w:eastAsia="Calibri" w:hAnsi="Calibri" w:cs="Calibri"/>
                <w:sz w:val="20"/>
                <w:szCs w:val="20"/>
              </w:rPr>
              <w:t xml:space="preserve">JSR CTA and Governance </w:t>
            </w:r>
            <w:proofErr w:type="spellStart"/>
            <w:r w:rsidRPr="006108D0">
              <w:rPr>
                <w:rFonts w:ascii="Calibri" w:eastAsia="Calibri" w:hAnsi="Calibri" w:cs="Calibri"/>
                <w:sz w:val="20"/>
                <w:szCs w:val="20"/>
              </w:rPr>
              <w:t>Programme</w:t>
            </w:r>
            <w:proofErr w:type="spellEnd"/>
            <w:r w:rsidRPr="006108D0">
              <w:rPr>
                <w:rFonts w:ascii="Calibri" w:eastAsia="Calibri" w:hAnsi="Calibri" w:cs="Calibri"/>
                <w:sz w:val="20"/>
                <w:szCs w:val="20"/>
              </w:rPr>
              <w:t xml:space="preserve"> Analyst</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7FAF" w:rsidRPr="006108D0" w:rsidRDefault="00B861DD">
            <w:pPr>
              <w:pStyle w:val="Corps"/>
              <w:suppressAutoHyphens/>
              <w:spacing w:before="100" w:line="360" w:lineRule="auto"/>
              <w:jc w:val="both"/>
              <w:rPr>
                <w:rFonts w:ascii="Calibri" w:hAnsi="Calibri" w:cs="Calibri"/>
              </w:rPr>
            </w:pPr>
            <w:r w:rsidRPr="006108D0">
              <w:rPr>
                <w:rFonts w:ascii="Calibri" w:eastAsia="Calibri" w:hAnsi="Calibri" w:cs="Calibri"/>
                <w:sz w:val="20"/>
                <w:szCs w:val="20"/>
              </w:rPr>
              <w:t>20%</w:t>
            </w:r>
          </w:p>
        </w:tc>
      </w:tr>
      <w:tr w:rsidR="00887FAF" w:rsidRPr="006108D0">
        <w:tblPrEx>
          <w:shd w:val="clear" w:color="auto" w:fill="CED7E7"/>
        </w:tblPrEx>
        <w:trPr>
          <w:trHeight w:val="1110"/>
          <w:jc w:val="center"/>
        </w:trPr>
        <w:tc>
          <w:tcPr>
            <w:tcW w:w="2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7FAF" w:rsidRPr="006108D0" w:rsidRDefault="00B861DD">
            <w:pPr>
              <w:pStyle w:val="CorpsA"/>
              <w:spacing w:line="360" w:lineRule="auto"/>
              <w:jc w:val="both"/>
              <w:rPr>
                <w:rFonts w:ascii="Calibri" w:hAnsi="Calibri" w:cs="Calibri"/>
              </w:rPr>
            </w:pPr>
            <w:r w:rsidRPr="006108D0">
              <w:rPr>
                <w:rFonts w:ascii="Calibri" w:eastAsia="Calibri" w:hAnsi="Calibri" w:cs="Calibri"/>
                <w:sz w:val="20"/>
                <w:szCs w:val="20"/>
              </w:rPr>
              <w:t>4</w:t>
            </w:r>
            <w:r w:rsidRPr="006108D0">
              <w:rPr>
                <w:rFonts w:ascii="Calibri" w:eastAsia="Calibri" w:hAnsi="Calibri" w:cs="Calibri"/>
                <w:sz w:val="20"/>
                <w:szCs w:val="20"/>
                <w:vertAlign w:val="superscript"/>
              </w:rPr>
              <w:t>th</w:t>
            </w:r>
            <w:r w:rsidRPr="006108D0">
              <w:rPr>
                <w:rFonts w:ascii="Calibri" w:eastAsia="Calibri" w:hAnsi="Calibri" w:cs="Calibri"/>
                <w:sz w:val="20"/>
                <w:szCs w:val="20"/>
              </w:rPr>
              <w:t xml:space="preserve"> instalment </w:t>
            </w:r>
          </w:p>
        </w:tc>
        <w:tc>
          <w:tcPr>
            <w:tcW w:w="3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7FAF" w:rsidRPr="006108D0" w:rsidRDefault="00B861DD">
            <w:pPr>
              <w:pStyle w:val="Corps"/>
              <w:suppressAutoHyphens/>
              <w:outlineLvl w:val="0"/>
              <w:rPr>
                <w:rFonts w:ascii="Calibri" w:eastAsia="Calibri" w:hAnsi="Calibri" w:cs="Calibri"/>
                <w:sz w:val="20"/>
                <w:szCs w:val="20"/>
              </w:rPr>
            </w:pPr>
            <w:r w:rsidRPr="006108D0">
              <w:rPr>
                <w:rFonts w:ascii="Calibri" w:eastAsia="Calibri" w:hAnsi="Calibri" w:cs="Calibri"/>
                <w:sz w:val="20"/>
                <w:szCs w:val="20"/>
              </w:rPr>
              <w:t>Deliverable 4. Submission and approval of draft Final Report of JSR</w:t>
            </w:r>
            <w:r w:rsidRPr="006108D0">
              <w:rPr>
                <w:rFonts w:ascii="Calibri" w:eastAsia="Calibri" w:hAnsi="Calibri" w:cs="Calibri"/>
                <w:sz w:val="20"/>
                <w:szCs w:val="20"/>
                <w:lang w:val="fr-FR"/>
              </w:rPr>
              <w:t xml:space="preserve">; </w:t>
            </w:r>
          </w:p>
          <w:p w:rsidR="00887FAF" w:rsidRPr="006108D0" w:rsidRDefault="00B861DD">
            <w:pPr>
              <w:pStyle w:val="Corps"/>
              <w:suppressAutoHyphens/>
              <w:outlineLvl w:val="0"/>
              <w:rPr>
                <w:rFonts w:ascii="Calibri" w:hAnsi="Calibri" w:cs="Calibri"/>
              </w:rPr>
            </w:pPr>
            <w:proofErr w:type="spellStart"/>
            <w:r w:rsidRPr="006108D0">
              <w:rPr>
                <w:rFonts w:ascii="Calibri" w:eastAsia="Calibri" w:hAnsi="Calibri" w:cs="Calibri"/>
                <w:sz w:val="20"/>
                <w:szCs w:val="20"/>
                <w:lang w:val="fr-FR"/>
              </w:rPr>
              <w:t>Submission</w:t>
            </w:r>
            <w:proofErr w:type="spellEnd"/>
            <w:r w:rsidRPr="006108D0">
              <w:rPr>
                <w:rFonts w:ascii="Calibri" w:eastAsia="Calibri" w:hAnsi="Calibri" w:cs="Calibri"/>
                <w:sz w:val="20"/>
                <w:szCs w:val="20"/>
                <w:lang w:val="fr-FR"/>
              </w:rPr>
              <w:t xml:space="preserve"> and </w:t>
            </w:r>
            <w:proofErr w:type="spellStart"/>
            <w:r w:rsidRPr="006108D0">
              <w:rPr>
                <w:rFonts w:ascii="Calibri" w:eastAsia="Calibri" w:hAnsi="Calibri" w:cs="Calibri"/>
                <w:sz w:val="20"/>
                <w:szCs w:val="20"/>
                <w:lang w:val="fr-FR"/>
              </w:rPr>
              <w:t>approval</w:t>
            </w:r>
            <w:proofErr w:type="spellEnd"/>
            <w:r w:rsidRPr="006108D0">
              <w:rPr>
                <w:rFonts w:ascii="Calibri" w:eastAsia="Calibri" w:hAnsi="Calibri" w:cs="Calibri"/>
                <w:sz w:val="20"/>
                <w:szCs w:val="20"/>
                <w:lang w:val="fr-FR"/>
              </w:rPr>
              <w:t xml:space="preserve"> of the Spotlight </w:t>
            </w:r>
            <w:proofErr w:type="spellStart"/>
            <w:r w:rsidRPr="006108D0">
              <w:rPr>
                <w:rFonts w:ascii="Calibri" w:eastAsia="Calibri" w:hAnsi="Calibri" w:cs="Calibri"/>
                <w:sz w:val="20"/>
                <w:szCs w:val="20"/>
                <w:lang w:val="fr-FR"/>
              </w:rPr>
              <w:t>Initiative’s</w:t>
            </w:r>
            <w:proofErr w:type="spellEnd"/>
            <w:r w:rsidRPr="006108D0">
              <w:rPr>
                <w:rFonts w:ascii="Calibri" w:eastAsia="Calibri" w:hAnsi="Calibri" w:cs="Calibri"/>
                <w:sz w:val="20"/>
                <w:szCs w:val="20"/>
                <w:lang w:val="fr-FR"/>
              </w:rPr>
              <w:t xml:space="preserve"> second </w:t>
            </w:r>
            <w:proofErr w:type="spellStart"/>
            <w:r w:rsidRPr="006108D0">
              <w:rPr>
                <w:rFonts w:ascii="Calibri" w:eastAsia="Calibri" w:hAnsi="Calibri" w:cs="Calibri"/>
                <w:sz w:val="20"/>
                <w:szCs w:val="20"/>
                <w:lang w:val="fr-FR"/>
              </w:rPr>
              <w:t>quarterly</w:t>
            </w:r>
            <w:proofErr w:type="spellEnd"/>
            <w:r w:rsidRPr="006108D0">
              <w:rPr>
                <w:rFonts w:ascii="Calibri" w:eastAsia="Calibri" w:hAnsi="Calibri" w:cs="Calibri"/>
                <w:sz w:val="20"/>
                <w:szCs w:val="20"/>
                <w:lang w:val="fr-FR"/>
              </w:rPr>
              <w:t xml:space="preserve"> report. </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7FAF" w:rsidRPr="006108D0" w:rsidRDefault="00B861DD">
            <w:pPr>
              <w:pStyle w:val="CorpsA"/>
              <w:spacing w:before="100" w:line="360" w:lineRule="auto"/>
              <w:rPr>
                <w:rFonts w:ascii="Calibri" w:hAnsi="Calibri" w:cs="Calibri"/>
              </w:rPr>
            </w:pPr>
            <w:r w:rsidRPr="006108D0">
              <w:rPr>
                <w:rFonts w:ascii="Calibri" w:eastAsia="Calibri" w:hAnsi="Calibri" w:cs="Calibri"/>
                <w:sz w:val="20"/>
                <w:szCs w:val="20"/>
              </w:rPr>
              <w:t xml:space="preserve">JSR CTA and Governance </w:t>
            </w:r>
            <w:proofErr w:type="spellStart"/>
            <w:r w:rsidRPr="006108D0">
              <w:rPr>
                <w:rFonts w:ascii="Calibri" w:eastAsia="Calibri" w:hAnsi="Calibri" w:cs="Calibri"/>
                <w:sz w:val="20"/>
                <w:szCs w:val="20"/>
              </w:rPr>
              <w:t>Programme</w:t>
            </w:r>
            <w:proofErr w:type="spellEnd"/>
            <w:r w:rsidRPr="006108D0">
              <w:rPr>
                <w:rFonts w:ascii="Calibri" w:eastAsia="Calibri" w:hAnsi="Calibri" w:cs="Calibri"/>
                <w:sz w:val="20"/>
                <w:szCs w:val="20"/>
              </w:rPr>
              <w:t xml:space="preserve"> Analyst</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7FAF" w:rsidRPr="006108D0" w:rsidRDefault="00B861DD">
            <w:pPr>
              <w:pStyle w:val="CorpsA"/>
              <w:spacing w:before="100" w:line="360" w:lineRule="auto"/>
              <w:jc w:val="both"/>
              <w:rPr>
                <w:rFonts w:ascii="Calibri" w:hAnsi="Calibri" w:cs="Calibri"/>
              </w:rPr>
            </w:pPr>
            <w:r w:rsidRPr="006108D0">
              <w:rPr>
                <w:rFonts w:ascii="Calibri" w:eastAsia="Calibri" w:hAnsi="Calibri" w:cs="Calibri"/>
                <w:sz w:val="20"/>
                <w:szCs w:val="20"/>
              </w:rPr>
              <w:t>20%</w:t>
            </w:r>
          </w:p>
        </w:tc>
      </w:tr>
      <w:tr w:rsidR="00887FAF" w:rsidRPr="006108D0">
        <w:tblPrEx>
          <w:shd w:val="clear" w:color="auto" w:fill="CED7E7"/>
        </w:tblPrEx>
        <w:trPr>
          <w:trHeight w:val="1110"/>
          <w:jc w:val="center"/>
        </w:trPr>
        <w:tc>
          <w:tcPr>
            <w:tcW w:w="2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7FAF" w:rsidRPr="006108D0" w:rsidRDefault="00B861DD">
            <w:pPr>
              <w:pStyle w:val="CorpsA"/>
              <w:spacing w:line="360" w:lineRule="auto"/>
              <w:jc w:val="both"/>
              <w:rPr>
                <w:rFonts w:ascii="Calibri" w:hAnsi="Calibri" w:cs="Calibri"/>
              </w:rPr>
            </w:pPr>
            <w:r w:rsidRPr="006108D0">
              <w:rPr>
                <w:rFonts w:ascii="Calibri" w:eastAsia="Calibri" w:hAnsi="Calibri" w:cs="Calibri"/>
                <w:sz w:val="20"/>
                <w:szCs w:val="20"/>
              </w:rPr>
              <w:t>5</w:t>
            </w:r>
            <w:r w:rsidRPr="006108D0">
              <w:rPr>
                <w:rFonts w:ascii="Calibri" w:eastAsia="Calibri" w:hAnsi="Calibri" w:cs="Calibri"/>
                <w:sz w:val="20"/>
                <w:szCs w:val="20"/>
                <w:vertAlign w:val="superscript"/>
              </w:rPr>
              <w:t>th</w:t>
            </w:r>
            <w:r w:rsidRPr="006108D0">
              <w:rPr>
                <w:rFonts w:ascii="Calibri" w:eastAsia="Calibri" w:hAnsi="Calibri" w:cs="Calibri"/>
                <w:sz w:val="20"/>
                <w:szCs w:val="20"/>
              </w:rPr>
              <w:t xml:space="preserve"> instalment</w:t>
            </w:r>
          </w:p>
        </w:tc>
        <w:tc>
          <w:tcPr>
            <w:tcW w:w="3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7FAF" w:rsidRPr="006108D0" w:rsidRDefault="00B861DD">
            <w:pPr>
              <w:pStyle w:val="Corps"/>
              <w:suppressAutoHyphens/>
              <w:outlineLvl w:val="0"/>
              <w:rPr>
                <w:rFonts w:ascii="Calibri" w:eastAsia="Calibri" w:hAnsi="Calibri" w:cs="Calibri"/>
                <w:sz w:val="20"/>
                <w:szCs w:val="20"/>
              </w:rPr>
            </w:pPr>
            <w:r w:rsidRPr="006108D0">
              <w:rPr>
                <w:rFonts w:ascii="Calibri" w:eastAsia="Calibri" w:hAnsi="Calibri" w:cs="Calibri"/>
                <w:sz w:val="20"/>
                <w:szCs w:val="20"/>
              </w:rPr>
              <w:t xml:space="preserve">Deliverable 5. </w:t>
            </w:r>
            <w:proofErr w:type="spellStart"/>
            <w:r w:rsidRPr="006108D0">
              <w:rPr>
                <w:rFonts w:ascii="Calibri" w:eastAsia="Calibri" w:hAnsi="Calibri" w:cs="Calibri"/>
                <w:sz w:val="20"/>
                <w:szCs w:val="20"/>
                <w:lang w:val="fr-FR"/>
              </w:rPr>
              <w:t>Handover</w:t>
            </w:r>
            <w:proofErr w:type="spellEnd"/>
            <w:r w:rsidRPr="006108D0">
              <w:rPr>
                <w:rFonts w:ascii="Calibri" w:eastAsia="Calibri" w:hAnsi="Calibri" w:cs="Calibri"/>
                <w:sz w:val="20"/>
                <w:szCs w:val="20"/>
                <w:lang w:val="fr-FR"/>
              </w:rPr>
              <w:t xml:space="preserve"> notes for JSR and the Spotlight Initiative; </w:t>
            </w:r>
          </w:p>
          <w:p w:rsidR="00887FAF" w:rsidRPr="006108D0" w:rsidRDefault="00B861DD">
            <w:pPr>
              <w:pStyle w:val="Corps"/>
              <w:suppressAutoHyphens/>
              <w:outlineLvl w:val="0"/>
              <w:rPr>
                <w:rFonts w:ascii="Calibri" w:hAnsi="Calibri" w:cs="Calibri"/>
              </w:rPr>
            </w:pPr>
            <w:proofErr w:type="spellStart"/>
            <w:r w:rsidRPr="006108D0">
              <w:rPr>
                <w:rFonts w:ascii="Calibri" w:eastAsia="Calibri" w:hAnsi="Calibri" w:cs="Calibri"/>
                <w:sz w:val="20"/>
                <w:szCs w:val="20"/>
                <w:lang w:val="fr-FR"/>
              </w:rPr>
              <w:t>Submission</w:t>
            </w:r>
            <w:proofErr w:type="spellEnd"/>
            <w:r w:rsidRPr="006108D0">
              <w:rPr>
                <w:rFonts w:ascii="Calibri" w:eastAsia="Calibri" w:hAnsi="Calibri" w:cs="Calibri"/>
                <w:sz w:val="20"/>
                <w:szCs w:val="20"/>
                <w:lang w:val="fr-FR"/>
              </w:rPr>
              <w:t xml:space="preserve"> and </w:t>
            </w:r>
            <w:proofErr w:type="spellStart"/>
            <w:r w:rsidRPr="006108D0">
              <w:rPr>
                <w:rFonts w:ascii="Calibri" w:eastAsia="Calibri" w:hAnsi="Calibri" w:cs="Calibri"/>
                <w:sz w:val="20"/>
                <w:szCs w:val="20"/>
                <w:lang w:val="fr-FR"/>
              </w:rPr>
              <w:t>approval</w:t>
            </w:r>
            <w:proofErr w:type="spellEnd"/>
            <w:r w:rsidRPr="006108D0">
              <w:rPr>
                <w:rFonts w:ascii="Calibri" w:eastAsia="Calibri" w:hAnsi="Calibri" w:cs="Calibri"/>
                <w:sz w:val="20"/>
                <w:szCs w:val="20"/>
                <w:lang w:val="fr-FR"/>
              </w:rPr>
              <w:t xml:space="preserve"> of the </w:t>
            </w:r>
            <w:proofErr w:type="spellStart"/>
            <w:r w:rsidRPr="006108D0">
              <w:rPr>
                <w:rFonts w:ascii="Calibri" w:eastAsia="Calibri" w:hAnsi="Calibri" w:cs="Calibri"/>
                <w:sz w:val="20"/>
                <w:szCs w:val="20"/>
                <w:lang w:val="fr-FR"/>
              </w:rPr>
              <w:t>revised</w:t>
            </w:r>
            <w:proofErr w:type="spellEnd"/>
            <w:r w:rsidRPr="006108D0">
              <w:rPr>
                <w:rFonts w:ascii="Calibri" w:eastAsia="Calibri" w:hAnsi="Calibri" w:cs="Calibri"/>
                <w:sz w:val="20"/>
                <w:szCs w:val="20"/>
                <w:lang w:val="fr-FR"/>
              </w:rPr>
              <w:t xml:space="preserve"> AWP of Spotlight Initiative </w:t>
            </w:r>
            <w:proofErr w:type="spellStart"/>
            <w:r w:rsidRPr="006108D0">
              <w:rPr>
                <w:rFonts w:ascii="Calibri" w:eastAsia="Calibri" w:hAnsi="Calibri" w:cs="Calibri"/>
                <w:sz w:val="20"/>
                <w:szCs w:val="20"/>
                <w:lang w:val="fr-FR"/>
              </w:rPr>
              <w:t>according</w:t>
            </w:r>
            <w:proofErr w:type="spellEnd"/>
            <w:r w:rsidRPr="006108D0">
              <w:rPr>
                <w:rFonts w:ascii="Calibri" w:eastAsia="Calibri" w:hAnsi="Calibri" w:cs="Calibri"/>
                <w:sz w:val="20"/>
                <w:szCs w:val="20"/>
                <w:lang w:val="fr-FR"/>
              </w:rPr>
              <w:t xml:space="preserve"> to Q2 </w:t>
            </w:r>
            <w:proofErr w:type="spellStart"/>
            <w:r w:rsidRPr="006108D0">
              <w:rPr>
                <w:rFonts w:ascii="Calibri" w:eastAsia="Calibri" w:hAnsi="Calibri" w:cs="Calibri"/>
                <w:sz w:val="20"/>
                <w:szCs w:val="20"/>
                <w:lang w:val="fr-FR"/>
              </w:rPr>
              <w:t>delivery</w:t>
            </w:r>
            <w:proofErr w:type="spellEnd"/>
            <w:r w:rsidRPr="006108D0">
              <w:rPr>
                <w:rFonts w:ascii="Calibri" w:eastAsia="Calibri" w:hAnsi="Calibri" w:cs="Calibri"/>
                <w:sz w:val="20"/>
                <w:szCs w:val="20"/>
                <w:lang w:val="fr-FR"/>
              </w:rPr>
              <w:t xml:space="preserve">. </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7FAF" w:rsidRPr="006108D0" w:rsidRDefault="00B861DD">
            <w:pPr>
              <w:pStyle w:val="CorpsA"/>
              <w:spacing w:before="100" w:line="360" w:lineRule="auto"/>
              <w:rPr>
                <w:rFonts w:ascii="Calibri" w:hAnsi="Calibri" w:cs="Calibri"/>
              </w:rPr>
            </w:pPr>
            <w:r w:rsidRPr="006108D0">
              <w:rPr>
                <w:rFonts w:ascii="Calibri" w:eastAsia="Calibri" w:hAnsi="Calibri" w:cs="Calibri"/>
                <w:sz w:val="20"/>
                <w:szCs w:val="20"/>
              </w:rPr>
              <w:t xml:space="preserve">JSR CTA and Governance </w:t>
            </w:r>
            <w:proofErr w:type="spellStart"/>
            <w:r w:rsidRPr="006108D0">
              <w:rPr>
                <w:rFonts w:ascii="Calibri" w:eastAsia="Calibri" w:hAnsi="Calibri" w:cs="Calibri"/>
                <w:sz w:val="20"/>
                <w:szCs w:val="20"/>
              </w:rPr>
              <w:t>Programme</w:t>
            </w:r>
            <w:proofErr w:type="spellEnd"/>
            <w:r w:rsidRPr="006108D0">
              <w:rPr>
                <w:rFonts w:ascii="Calibri" w:eastAsia="Calibri" w:hAnsi="Calibri" w:cs="Calibri"/>
                <w:sz w:val="20"/>
                <w:szCs w:val="20"/>
              </w:rPr>
              <w:t xml:space="preserve"> Analyst</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7FAF" w:rsidRPr="006108D0" w:rsidRDefault="00B861DD">
            <w:pPr>
              <w:pStyle w:val="Corps"/>
              <w:suppressAutoHyphens/>
              <w:spacing w:before="100" w:line="360" w:lineRule="auto"/>
              <w:jc w:val="both"/>
              <w:rPr>
                <w:rFonts w:ascii="Calibri" w:hAnsi="Calibri" w:cs="Calibri"/>
              </w:rPr>
            </w:pPr>
            <w:r w:rsidRPr="006108D0">
              <w:rPr>
                <w:rFonts w:ascii="Calibri" w:eastAsia="Calibri" w:hAnsi="Calibri" w:cs="Calibri"/>
                <w:sz w:val="20"/>
                <w:szCs w:val="20"/>
              </w:rPr>
              <w:t>20%</w:t>
            </w:r>
          </w:p>
        </w:tc>
      </w:tr>
    </w:tbl>
    <w:p w:rsidR="00887FAF" w:rsidRPr="006108D0" w:rsidRDefault="00887FAF">
      <w:pPr>
        <w:pStyle w:val="Cabealho"/>
        <w:widowControl w:val="0"/>
        <w:tabs>
          <w:tab w:val="clear" w:pos="4320"/>
          <w:tab w:val="clear" w:pos="8640"/>
        </w:tabs>
        <w:jc w:val="center"/>
        <w:rPr>
          <w:rFonts w:ascii="Calibri" w:eastAsia="Calibri" w:hAnsi="Calibri" w:cs="Calibri"/>
          <w:sz w:val="22"/>
          <w:szCs w:val="22"/>
        </w:rPr>
      </w:pPr>
    </w:p>
    <w:p w:rsidR="00887FAF" w:rsidRPr="006108D0" w:rsidRDefault="00887FAF">
      <w:pPr>
        <w:pStyle w:val="Cabealho"/>
        <w:widowControl w:val="0"/>
        <w:tabs>
          <w:tab w:val="clear" w:pos="4320"/>
          <w:tab w:val="clear" w:pos="8640"/>
        </w:tabs>
        <w:jc w:val="center"/>
        <w:rPr>
          <w:rFonts w:ascii="Calibri" w:eastAsia="Calibri" w:hAnsi="Calibri" w:cs="Calibri"/>
          <w:sz w:val="22"/>
          <w:szCs w:val="22"/>
        </w:rPr>
      </w:pPr>
    </w:p>
    <w:p w:rsidR="00887FAF" w:rsidRPr="006108D0" w:rsidRDefault="00887FAF">
      <w:pPr>
        <w:pStyle w:val="Cabealho"/>
        <w:tabs>
          <w:tab w:val="clear" w:pos="4320"/>
          <w:tab w:val="clear" w:pos="8640"/>
        </w:tabs>
        <w:jc w:val="both"/>
        <w:rPr>
          <w:rFonts w:ascii="Calibri" w:eastAsia="Calibri" w:hAnsi="Calibri" w:cs="Calibri"/>
          <w:sz w:val="22"/>
          <w:szCs w:val="22"/>
        </w:rPr>
      </w:pPr>
    </w:p>
    <w:p w:rsidR="00887FAF" w:rsidRPr="006108D0" w:rsidRDefault="00887FAF">
      <w:pPr>
        <w:pStyle w:val="Cabealho"/>
        <w:tabs>
          <w:tab w:val="clear" w:pos="4320"/>
          <w:tab w:val="clear" w:pos="8640"/>
        </w:tabs>
        <w:jc w:val="both"/>
        <w:rPr>
          <w:rFonts w:ascii="Calibri" w:eastAsia="Calibri" w:hAnsi="Calibri" w:cs="Calibri"/>
          <w:sz w:val="22"/>
          <w:szCs w:val="22"/>
        </w:rPr>
      </w:pPr>
    </w:p>
    <w:p w:rsidR="00887FAF" w:rsidRPr="006108D0" w:rsidRDefault="00B861DD">
      <w:pPr>
        <w:pStyle w:val="CorpsA"/>
        <w:spacing w:after="120"/>
        <w:rPr>
          <w:rFonts w:ascii="Calibri" w:eastAsia="Calibri" w:hAnsi="Calibri" w:cs="Calibri"/>
          <w:b/>
          <w:bCs/>
          <w:sz w:val="22"/>
          <w:szCs w:val="22"/>
        </w:rPr>
      </w:pPr>
      <w:r w:rsidRPr="006108D0">
        <w:rPr>
          <w:rFonts w:ascii="Calibri" w:eastAsia="Calibri" w:hAnsi="Calibri" w:cs="Calibri"/>
          <w:b/>
          <w:bCs/>
          <w:sz w:val="22"/>
          <w:szCs w:val="22"/>
        </w:rPr>
        <w:t>J. Recommended Presentation of Offer</w:t>
      </w:r>
    </w:p>
    <w:p w:rsidR="00887FAF" w:rsidRPr="006108D0" w:rsidRDefault="00B861DD">
      <w:pPr>
        <w:pStyle w:val="CorpsA"/>
        <w:spacing w:after="120"/>
        <w:jc w:val="both"/>
        <w:rPr>
          <w:rFonts w:ascii="Calibri" w:eastAsia="Calibri" w:hAnsi="Calibri" w:cs="Calibri"/>
          <w:sz w:val="22"/>
          <w:szCs w:val="22"/>
        </w:rPr>
      </w:pPr>
      <w:r w:rsidRPr="006108D0">
        <w:rPr>
          <w:rFonts w:ascii="Calibri" w:eastAsia="Calibri" w:hAnsi="Calibri" w:cs="Calibri"/>
          <w:sz w:val="22"/>
          <w:szCs w:val="22"/>
        </w:rPr>
        <w:t>Interested individual consultants must submit the following documents/information to demonstrate their qualifications:</w:t>
      </w:r>
    </w:p>
    <w:p w:rsidR="00887FAF" w:rsidRPr="006108D0" w:rsidRDefault="00B861DD">
      <w:pPr>
        <w:pStyle w:val="PargrafodaLista"/>
        <w:numPr>
          <w:ilvl w:val="0"/>
          <w:numId w:val="18"/>
        </w:numPr>
        <w:jc w:val="both"/>
      </w:pPr>
      <w:r w:rsidRPr="006108D0">
        <w:t xml:space="preserve">Dully accomplished </w:t>
      </w:r>
      <w:r w:rsidRPr="006108D0">
        <w:rPr>
          <w:b/>
          <w:bCs/>
        </w:rPr>
        <w:t>Letter of Confirmation of Interest and Availability</w:t>
      </w:r>
      <w:r w:rsidRPr="006108D0">
        <w:t xml:space="preserve"> using the template provided by UNDP (to be downloaded from the procurement notice link);</w:t>
      </w:r>
    </w:p>
    <w:p w:rsidR="00887FAF" w:rsidRPr="006108D0" w:rsidRDefault="00B861DD">
      <w:pPr>
        <w:pStyle w:val="PargrafodaLista"/>
        <w:numPr>
          <w:ilvl w:val="0"/>
          <w:numId w:val="18"/>
        </w:numPr>
        <w:jc w:val="both"/>
      </w:pPr>
      <w:r w:rsidRPr="006108D0">
        <w:rPr>
          <w:b/>
          <w:bCs/>
        </w:rPr>
        <w:lastRenderedPageBreak/>
        <w:t>Personal CV or P11</w:t>
      </w:r>
      <w:r w:rsidRPr="006108D0">
        <w:t xml:space="preserve">, indicating all past experience from similar projects, as well as the contact details (email and telephone number) of the Candidate and at least three (3) professional references; </w:t>
      </w:r>
    </w:p>
    <w:p w:rsidR="00887FAF" w:rsidRPr="006108D0" w:rsidRDefault="00B861DD">
      <w:pPr>
        <w:pStyle w:val="PargrafodaLista"/>
        <w:numPr>
          <w:ilvl w:val="0"/>
          <w:numId w:val="18"/>
        </w:numPr>
        <w:jc w:val="both"/>
      </w:pPr>
      <w:r w:rsidRPr="006108D0">
        <w:t xml:space="preserve">A brief </w:t>
      </w:r>
      <w:r w:rsidRPr="006108D0">
        <w:rPr>
          <w:b/>
          <w:bCs/>
        </w:rPr>
        <w:t xml:space="preserve">methodology and step by step timeline </w:t>
      </w:r>
      <w:r w:rsidRPr="006108D0">
        <w:t>on how he/she will approach and complete the assignment, and</w:t>
      </w:r>
    </w:p>
    <w:p w:rsidR="00887FAF" w:rsidRPr="006108D0" w:rsidRDefault="00B861DD">
      <w:pPr>
        <w:pStyle w:val="PargrafodaLista"/>
        <w:numPr>
          <w:ilvl w:val="0"/>
          <w:numId w:val="18"/>
        </w:numPr>
        <w:jc w:val="both"/>
      </w:pPr>
      <w:r w:rsidRPr="006108D0">
        <w:rPr>
          <w:b/>
          <w:bCs/>
        </w:rPr>
        <w:t>Financial Proposal</w:t>
      </w:r>
      <w:r w:rsidRPr="006108D0">
        <w:t xml:space="preserve"> in the template provided by UNDP (to be downloaded from the procurement notice link).</w:t>
      </w:r>
      <w:r w:rsidRPr="006108D0">
        <w:br/>
      </w:r>
      <w:r w:rsidRPr="006108D0">
        <w:br/>
      </w:r>
      <w:r w:rsidRPr="006108D0">
        <w:rPr>
          <w:b/>
          <w:bCs/>
        </w:rPr>
        <w:t>K. Criteria for Selection of the Best Offer</w:t>
      </w:r>
    </w:p>
    <w:p w:rsidR="00887FAF" w:rsidRPr="006108D0" w:rsidRDefault="00887FAF">
      <w:pPr>
        <w:pStyle w:val="CorpsA"/>
        <w:ind w:left="360"/>
        <w:rPr>
          <w:rFonts w:ascii="Calibri" w:eastAsia="Calibri" w:hAnsi="Calibri" w:cs="Calibri"/>
          <w:b/>
          <w:bCs/>
          <w:sz w:val="22"/>
          <w:szCs w:val="22"/>
        </w:rPr>
      </w:pPr>
    </w:p>
    <w:p w:rsidR="00887FAF" w:rsidRPr="006108D0" w:rsidRDefault="00B861D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Trebuchet MS" w:hAnsi="Calibri" w:cs="Calibri"/>
          <w:u w:color="000000"/>
        </w:rPr>
      </w:pPr>
      <w:r w:rsidRPr="006108D0">
        <w:rPr>
          <w:rFonts w:ascii="Calibri" w:hAnsi="Calibri" w:cs="Calibri"/>
          <w:u w:color="000000"/>
        </w:rPr>
        <w:t>The applications will be evaluated using weighted scoring method, where the award of the contract should be made to the individual consultant whose offer has been evaluated and determined as:</w:t>
      </w:r>
    </w:p>
    <w:p w:rsidR="00887FAF" w:rsidRPr="006108D0" w:rsidRDefault="00887FAF">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Trebuchet MS" w:hAnsi="Calibri" w:cs="Calibri"/>
          <w:u w:color="000000"/>
        </w:rPr>
      </w:pPr>
    </w:p>
    <w:p w:rsidR="00887FAF" w:rsidRPr="006108D0" w:rsidRDefault="00B861D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Trebuchet MS" w:hAnsi="Calibri" w:cs="Calibri"/>
          <w:u w:color="000000"/>
        </w:rPr>
      </w:pPr>
      <w:r w:rsidRPr="006108D0">
        <w:rPr>
          <w:rFonts w:ascii="Calibri" w:hAnsi="Calibri" w:cs="Calibri"/>
          <w:u w:color="000000"/>
        </w:rPr>
        <w:t>a) Responsive/compliant/acceptable, and</w:t>
      </w:r>
    </w:p>
    <w:p w:rsidR="00887FAF" w:rsidRPr="006108D0" w:rsidRDefault="00B861D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Trebuchet MS" w:hAnsi="Calibri" w:cs="Calibri"/>
          <w:u w:color="000000"/>
        </w:rPr>
      </w:pPr>
      <w:r w:rsidRPr="006108D0">
        <w:rPr>
          <w:rFonts w:ascii="Calibri" w:hAnsi="Calibri" w:cs="Calibri"/>
          <w:u w:color="000000"/>
        </w:rPr>
        <w:t>b) Having received the highest score out of a pre-determined set of weighted technical and financial criteria specific to the solicitation and has accepted UNDP’s General Terms and Conditions.</w:t>
      </w:r>
    </w:p>
    <w:p w:rsidR="00887FAF" w:rsidRPr="006108D0" w:rsidRDefault="00B861D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Trebuchet MS" w:hAnsi="Calibri" w:cs="Calibri"/>
          <w:u w:color="000000"/>
        </w:rPr>
      </w:pPr>
      <w:r w:rsidRPr="006108D0">
        <w:rPr>
          <w:rFonts w:ascii="Calibri" w:hAnsi="Calibri" w:cs="Calibri"/>
          <w:u w:color="000000"/>
        </w:rPr>
        <w:t>* Technical Criteria weight; 70%</w:t>
      </w:r>
    </w:p>
    <w:p w:rsidR="00887FAF" w:rsidRPr="006108D0" w:rsidRDefault="00B861D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Trebuchet MS" w:hAnsi="Calibri" w:cs="Calibri"/>
          <w:u w:color="000000"/>
        </w:rPr>
      </w:pPr>
      <w:r w:rsidRPr="006108D0">
        <w:rPr>
          <w:rFonts w:ascii="Calibri" w:hAnsi="Calibri" w:cs="Calibri"/>
          <w:u w:color="000000"/>
        </w:rPr>
        <w:t>* Financial Criteria weight; 30%</w:t>
      </w:r>
    </w:p>
    <w:p w:rsidR="00887FAF" w:rsidRPr="006108D0" w:rsidRDefault="00B861D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Calibri" w:eastAsia="Trebuchet MS" w:hAnsi="Calibri" w:cs="Calibri"/>
          <w:b/>
          <w:bCs/>
          <w:color w:val="FF2600"/>
          <w:u w:color="000000"/>
        </w:rPr>
      </w:pPr>
      <w:r w:rsidRPr="006108D0">
        <w:rPr>
          <w:rFonts w:ascii="Calibri" w:hAnsi="Calibri" w:cs="Calibri"/>
          <w:b/>
          <w:bCs/>
          <w:color w:val="FF2600"/>
          <w:u w:color="000000"/>
        </w:rPr>
        <w:t>Only candidates obtaining a minimum of 49 points of the technical criteria (70%) will be considered for the Financial Evaluation.</w:t>
      </w:r>
    </w:p>
    <w:p w:rsidR="00887FAF" w:rsidRPr="006108D0" w:rsidRDefault="00887FAF">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Calibri" w:eastAsia="Helvetica" w:hAnsi="Calibri" w:cs="Calibri"/>
          <w:b/>
          <w:bCs/>
          <w:color w:val="FF2600"/>
          <w:u w:color="000000"/>
        </w:rPr>
      </w:pPr>
    </w:p>
    <w:tbl>
      <w:tblPr>
        <w:tblStyle w:val="TableNormal"/>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405"/>
        <w:gridCol w:w="2955"/>
      </w:tblGrid>
      <w:tr w:rsidR="00887FAF" w:rsidRPr="006108D0">
        <w:trPr>
          <w:trHeight w:val="490"/>
          <w:jc w:val="center"/>
        </w:trPr>
        <w:tc>
          <w:tcPr>
            <w:tcW w:w="6404" w:type="dxa"/>
            <w:tcBorders>
              <w:top w:val="single" w:sz="4" w:space="0" w:color="CACACA"/>
              <w:left w:val="single" w:sz="4" w:space="0" w:color="CACACA"/>
              <w:bottom w:val="single" w:sz="4" w:space="0" w:color="CACACA"/>
              <w:right w:val="single" w:sz="4" w:space="0" w:color="CACACA"/>
            </w:tcBorders>
            <w:shd w:val="clear" w:color="auto" w:fill="CED7E7"/>
            <w:tcMar>
              <w:top w:w="0" w:type="dxa"/>
              <w:left w:w="100" w:type="dxa"/>
              <w:bottom w:w="0" w:type="dxa"/>
              <w:right w:w="100" w:type="dxa"/>
            </w:tcMar>
          </w:tcPr>
          <w:p w:rsidR="00887FAF" w:rsidRPr="006108D0" w:rsidRDefault="00B861DD">
            <w:pPr>
              <w:tabs>
                <w:tab w:val="left" w:pos="708"/>
                <w:tab w:val="left" w:pos="1416"/>
                <w:tab w:val="left" w:pos="2124"/>
                <w:tab w:val="left" w:pos="2832"/>
                <w:tab w:val="left" w:pos="3540"/>
                <w:tab w:val="left" w:pos="4248"/>
                <w:tab w:val="left" w:pos="4956"/>
                <w:tab w:val="left" w:pos="5664"/>
                <w:tab w:val="left" w:pos="6372"/>
              </w:tabs>
              <w:suppressAutoHyphens/>
              <w:jc w:val="center"/>
              <w:outlineLvl w:val="0"/>
              <w:rPr>
                <w:rFonts w:ascii="Calibri" w:hAnsi="Calibri" w:cs="Calibri"/>
              </w:rPr>
            </w:pPr>
            <w:r w:rsidRPr="006108D0">
              <w:rPr>
                <w:rFonts w:ascii="Calibri" w:hAnsi="Calibri" w:cs="Calibri"/>
                <w:b/>
                <w:bCs/>
                <w:color w:val="000000"/>
              </w:rPr>
              <w:t>Technical Criteria</w:t>
            </w:r>
          </w:p>
        </w:tc>
        <w:tc>
          <w:tcPr>
            <w:tcW w:w="2955" w:type="dxa"/>
            <w:tcBorders>
              <w:top w:val="single" w:sz="4" w:space="0" w:color="CACACA"/>
              <w:left w:val="single" w:sz="4" w:space="0" w:color="CACACA"/>
              <w:bottom w:val="single" w:sz="4" w:space="0" w:color="CACACA"/>
              <w:right w:val="single" w:sz="4" w:space="0" w:color="CACACA"/>
            </w:tcBorders>
            <w:shd w:val="clear" w:color="auto" w:fill="CED7E7"/>
            <w:tcMar>
              <w:top w:w="0" w:type="dxa"/>
              <w:left w:w="100" w:type="dxa"/>
              <w:bottom w:w="0" w:type="dxa"/>
              <w:right w:w="100" w:type="dxa"/>
            </w:tcMar>
          </w:tcPr>
          <w:p w:rsidR="00887FAF" w:rsidRPr="006108D0" w:rsidRDefault="00B861DD">
            <w:pPr>
              <w:tabs>
                <w:tab w:val="left" w:pos="708"/>
                <w:tab w:val="left" w:pos="1416"/>
                <w:tab w:val="left" w:pos="2124"/>
                <w:tab w:val="left" w:pos="2832"/>
              </w:tabs>
              <w:suppressAutoHyphens/>
              <w:jc w:val="center"/>
              <w:outlineLvl w:val="0"/>
              <w:rPr>
                <w:rFonts w:ascii="Calibri" w:hAnsi="Calibri" w:cs="Calibri"/>
              </w:rPr>
            </w:pPr>
            <w:r w:rsidRPr="006108D0">
              <w:rPr>
                <w:rFonts w:ascii="Calibri" w:hAnsi="Calibri" w:cs="Calibri"/>
                <w:b/>
                <w:bCs/>
                <w:color w:val="000000"/>
                <w:sz w:val="22"/>
                <w:szCs w:val="22"/>
              </w:rPr>
              <w:t>Maximum obtainable points (70 points)</w:t>
            </w:r>
          </w:p>
        </w:tc>
      </w:tr>
      <w:tr w:rsidR="00887FAF" w:rsidRPr="006108D0">
        <w:trPr>
          <w:trHeight w:val="730"/>
          <w:jc w:val="center"/>
        </w:trPr>
        <w:tc>
          <w:tcPr>
            <w:tcW w:w="6404" w:type="dxa"/>
            <w:tcBorders>
              <w:top w:val="single" w:sz="4" w:space="0" w:color="CACACA"/>
              <w:left w:val="single" w:sz="4" w:space="0" w:color="CACACA"/>
              <w:bottom w:val="single" w:sz="4" w:space="0" w:color="CACACA"/>
              <w:right w:val="single" w:sz="4" w:space="0" w:color="CACACA"/>
            </w:tcBorders>
            <w:shd w:val="clear" w:color="auto" w:fill="E8ECF3"/>
            <w:tcMar>
              <w:top w:w="0" w:type="dxa"/>
              <w:left w:w="100" w:type="dxa"/>
              <w:bottom w:w="0" w:type="dxa"/>
              <w:right w:w="100" w:type="dxa"/>
            </w:tcMar>
          </w:tcPr>
          <w:p w:rsidR="00887FAF" w:rsidRPr="006108D0" w:rsidRDefault="00B861DD">
            <w:pPr>
              <w:tabs>
                <w:tab w:val="left" w:pos="708"/>
                <w:tab w:val="left" w:pos="1416"/>
                <w:tab w:val="left" w:pos="2124"/>
                <w:tab w:val="left" w:pos="2832"/>
                <w:tab w:val="left" w:pos="3540"/>
                <w:tab w:val="left" w:pos="4248"/>
                <w:tab w:val="left" w:pos="4956"/>
                <w:tab w:val="left" w:pos="5664"/>
                <w:tab w:val="left" w:pos="6372"/>
              </w:tabs>
              <w:suppressAutoHyphens/>
              <w:outlineLvl w:val="0"/>
              <w:rPr>
                <w:rFonts w:ascii="Calibri" w:hAnsi="Calibri" w:cs="Calibri"/>
              </w:rPr>
            </w:pPr>
            <w:r w:rsidRPr="006108D0">
              <w:rPr>
                <w:rFonts w:ascii="Calibri" w:hAnsi="Calibri" w:cs="Calibri"/>
                <w:color w:val="000000"/>
                <w:sz w:val="22"/>
                <w:szCs w:val="22"/>
              </w:rPr>
              <w:t>1. Minimum graduated with a Bachelor university degree in the field of governance, development, international relations or equivalent.</w:t>
            </w:r>
          </w:p>
        </w:tc>
        <w:tc>
          <w:tcPr>
            <w:tcW w:w="2955" w:type="dxa"/>
            <w:tcBorders>
              <w:top w:val="single" w:sz="4" w:space="0" w:color="CACACA"/>
              <w:left w:val="single" w:sz="4" w:space="0" w:color="CACACA"/>
              <w:bottom w:val="single" w:sz="4" w:space="0" w:color="CACACA"/>
              <w:right w:val="single" w:sz="4" w:space="0" w:color="CACACA"/>
            </w:tcBorders>
            <w:shd w:val="clear" w:color="auto" w:fill="E8ECF3"/>
            <w:tcMar>
              <w:top w:w="0" w:type="dxa"/>
              <w:left w:w="100" w:type="dxa"/>
              <w:bottom w:w="0" w:type="dxa"/>
              <w:right w:w="100" w:type="dxa"/>
            </w:tcMar>
          </w:tcPr>
          <w:p w:rsidR="00887FAF" w:rsidRPr="006108D0" w:rsidRDefault="00B861DD">
            <w:pPr>
              <w:suppressAutoHyphens/>
              <w:jc w:val="right"/>
              <w:outlineLvl w:val="0"/>
              <w:rPr>
                <w:rFonts w:ascii="Calibri" w:hAnsi="Calibri" w:cs="Calibri"/>
              </w:rPr>
            </w:pPr>
            <w:r w:rsidRPr="006108D0">
              <w:rPr>
                <w:rFonts w:ascii="Calibri" w:hAnsi="Calibri" w:cs="Calibri"/>
                <w:color w:val="000000"/>
                <w:sz w:val="22"/>
                <w:szCs w:val="22"/>
              </w:rPr>
              <w:t>10</w:t>
            </w:r>
          </w:p>
        </w:tc>
      </w:tr>
      <w:tr w:rsidR="00887FAF" w:rsidRPr="006108D0">
        <w:trPr>
          <w:trHeight w:val="490"/>
          <w:jc w:val="center"/>
        </w:trPr>
        <w:tc>
          <w:tcPr>
            <w:tcW w:w="6404" w:type="dxa"/>
            <w:tcBorders>
              <w:top w:val="single" w:sz="4" w:space="0" w:color="CACACA"/>
              <w:left w:val="single" w:sz="4" w:space="0" w:color="CACACA"/>
              <w:bottom w:val="single" w:sz="4" w:space="0" w:color="CACACA"/>
              <w:right w:val="single" w:sz="4" w:space="0" w:color="CACACA"/>
            </w:tcBorders>
            <w:shd w:val="clear" w:color="auto" w:fill="CED7E7"/>
            <w:tcMar>
              <w:top w:w="0" w:type="dxa"/>
              <w:left w:w="100" w:type="dxa"/>
              <w:bottom w:w="0" w:type="dxa"/>
              <w:right w:w="100" w:type="dxa"/>
            </w:tcMar>
          </w:tcPr>
          <w:p w:rsidR="00887FAF" w:rsidRPr="006108D0" w:rsidRDefault="00B861DD">
            <w:pPr>
              <w:tabs>
                <w:tab w:val="left" w:pos="708"/>
                <w:tab w:val="left" w:pos="1416"/>
                <w:tab w:val="left" w:pos="2124"/>
                <w:tab w:val="left" w:pos="2832"/>
                <w:tab w:val="left" w:pos="3540"/>
                <w:tab w:val="left" w:pos="4248"/>
                <w:tab w:val="left" w:pos="4956"/>
                <w:tab w:val="left" w:pos="5664"/>
                <w:tab w:val="left" w:pos="6372"/>
              </w:tabs>
              <w:suppressAutoHyphens/>
              <w:outlineLvl w:val="0"/>
              <w:rPr>
                <w:rFonts w:ascii="Calibri" w:hAnsi="Calibri" w:cs="Calibri"/>
              </w:rPr>
            </w:pPr>
            <w:r w:rsidRPr="006108D0">
              <w:rPr>
                <w:rFonts w:ascii="Calibri" w:hAnsi="Calibri" w:cs="Calibri"/>
                <w:color w:val="000000"/>
                <w:sz w:val="22"/>
                <w:szCs w:val="22"/>
              </w:rPr>
              <w:t>2. Minimum 1 year of work experience in international relations and governance, project management, research</w:t>
            </w:r>
          </w:p>
        </w:tc>
        <w:tc>
          <w:tcPr>
            <w:tcW w:w="2955" w:type="dxa"/>
            <w:tcBorders>
              <w:top w:val="single" w:sz="4" w:space="0" w:color="CACACA"/>
              <w:left w:val="single" w:sz="4" w:space="0" w:color="CACACA"/>
              <w:bottom w:val="single" w:sz="4" w:space="0" w:color="CACACA"/>
              <w:right w:val="single" w:sz="4" w:space="0" w:color="CACACA"/>
            </w:tcBorders>
            <w:shd w:val="clear" w:color="auto" w:fill="CED7E7"/>
            <w:tcMar>
              <w:top w:w="0" w:type="dxa"/>
              <w:left w:w="100" w:type="dxa"/>
              <w:bottom w:w="0" w:type="dxa"/>
              <w:right w:w="100" w:type="dxa"/>
            </w:tcMar>
          </w:tcPr>
          <w:p w:rsidR="00887FAF" w:rsidRPr="006108D0" w:rsidRDefault="00B861DD">
            <w:pPr>
              <w:suppressAutoHyphens/>
              <w:jc w:val="right"/>
              <w:outlineLvl w:val="0"/>
              <w:rPr>
                <w:rFonts w:ascii="Calibri" w:hAnsi="Calibri" w:cs="Calibri"/>
              </w:rPr>
            </w:pPr>
            <w:r w:rsidRPr="006108D0">
              <w:rPr>
                <w:rFonts w:ascii="Calibri" w:hAnsi="Calibri" w:cs="Calibri"/>
                <w:color w:val="000000"/>
                <w:sz w:val="22"/>
                <w:szCs w:val="22"/>
              </w:rPr>
              <w:t>10</w:t>
            </w:r>
          </w:p>
        </w:tc>
      </w:tr>
      <w:tr w:rsidR="00887FAF" w:rsidRPr="006108D0">
        <w:trPr>
          <w:trHeight w:val="490"/>
          <w:jc w:val="center"/>
        </w:trPr>
        <w:tc>
          <w:tcPr>
            <w:tcW w:w="6404" w:type="dxa"/>
            <w:tcBorders>
              <w:top w:val="single" w:sz="4" w:space="0" w:color="CACACA"/>
              <w:left w:val="single" w:sz="4" w:space="0" w:color="CACACA"/>
              <w:bottom w:val="single" w:sz="4" w:space="0" w:color="CACACA"/>
              <w:right w:val="single" w:sz="4" w:space="0" w:color="CACACA"/>
            </w:tcBorders>
            <w:shd w:val="clear" w:color="auto" w:fill="E8ECF3"/>
            <w:tcMar>
              <w:top w:w="0" w:type="dxa"/>
              <w:left w:w="100" w:type="dxa"/>
              <w:bottom w:w="0" w:type="dxa"/>
              <w:right w:w="100" w:type="dxa"/>
            </w:tcMar>
          </w:tcPr>
          <w:p w:rsidR="00887FAF" w:rsidRPr="006108D0" w:rsidRDefault="00B861DD">
            <w:pPr>
              <w:tabs>
                <w:tab w:val="left" w:pos="708"/>
                <w:tab w:val="left" w:pos="1416"/>
                <w:tab w:val="left" w:pos="2124"/>
                <w:tab w:val="left" w:pos="2832"/>
                <w:tab w:val="left" w:pos="3540"/>
                <w:tab w:val="left" w:pos="4248"/>
                <w:tab w:val="left" w:pos="4956"/>
                <w:tab w:val="left" w:pos="5664"/>
                <w:tab w:val="left" w:pos="6372"/>
              </w:tabs>
              <w:suppressAutoHyphens/>
              <w:outlineLvl w:val="0"/>
              <w:rPr>
                <w:rFonts w:ascii="Calibri" w:hAnsi="Calibri" w:cs="Calibri"/>
              </w:rPr>
            </w:pPr>
            <w:r w:rsidRPr="006108D0">
              <w:rPr>
                <w:rFonts w:ascii="Calibri" w:hAnsi="Calibri" w:cs="Calibri"/>
                <w:color w:val="000000"/>
                <w:sz w:val="22"/>
                <w:szCs w:val="22"/>
              </w:rPr>
              <w:t>3. Experience and knowledge of working with UNDP Timor-Leste as well as with governance institutions in the country</w:t>
            </w:r>
          </w:p>
        </w:tc>
        <w:tc>
          <w:tcPr>
            <w:tcW w:w="2955" w:type="dxa"/>
            <w:tcBorders>
              <w:top w:val="single" w:sz="4" w:space="0" w:color="CACACA"/>
              <w:left w:val="single" w:sz="4" w:space="0" w:color="CACACA"/>
              <w:bottom w:val="single" w:sz="4" w:space="0" w:color="CACACA"/>
              <w:right w:val="single" w:sz="4" w:space="0" w:color="CACACA"/>
            </w:tcBorders>
            <w:shd w:val="clear" w:color="auto" w:fill="E8ECF3"/>
            <w:tcMar>
              <w:top w:w="0" w:type="dxa"/>
              <w:left w:w="100" w:type="dxa"/>
              <w:bottom w:w="0" w:type="dxa"/>
              <w:right w:w="100" w:type="dxa"/>
            </w:tcMar>
          </w:tcPr>
          <w:p w:rsidR="00887FAF" w:rsidRPr="006108D0" w:rsidRDefault="00B861DD">
            <w:pPr>
              <w:suppressAutoHyphens/>
              <w:jc w:val="right"/>
              <w:outlineLvl w:val="0"/>
              <w:rPr>
                <w:rFonts w:ascii="Calibri" w:hAnsi="Calibri" w:cs="Calibri"/>
              </w:rPr>
            </w:pPr>
            <w:r w:rsidRPr="006108D0">
              <w:rPr>
                <w:rFonts w:ascii="Calibri" w:hAnsi="Calibri" w:cs="Calibri"/>
                <w:color w:val="000000"/>
                <w:sz w:val="22"/>
                <w:szCs w:val="22"/>
              </w:rPr>
              <w:t>15</w:t>
            </w:r>
          </w:p>
        </w:tc>
      </w:tr>
      <w:tr w:rsidR="00887FAF" w:rsidRPr="006108D0">
        <w:trPr>
          <w:trHeight w:val="490"/>
          <w:jc w:val="center"/>
        </w:trPr>
        <w:tc>
          <w:tcPr>
            <w:tcW w:w="6404" w:type="dxa"/>
            <w:tcBorders>
              <w:top w:val="single" w:sz="4" w:space="0" w:color="CACACA"/>
              <w:left w:val="single" w:sz="4" w:space="0" w:color="CACACA"/>
              <w:bottom w:val="single" w:sz="4" w:space="0" w:color="CACACA"/>
              <w:right w:val="single" w:sz="4" w:space="0" w:color="CACACA"/>
            </w:tcBorders>
            <w:shd w:val="clear" w:color="auto" w:fill="CED7E7"/>
            <w:tcMar>
              <w:top w:w="0" w:type="dxa"/>
              <w:left w:w="100" w:type="dxa"/>
              <w:bottom w:w="0" w:type="dxa"/>
              <w:right w:w="100" w:type="dxa"/>
            </w:tcMar>
          </w:tcPr>
          <w:p w:rsidR="00887FAF" w:rsidRPr="006108D0" w:rsidRDefault="00B861DD">
            <w:pPr>
              <w:tabs>
                <w:tab w:val="left" w:pos="708"/>
                <w:tab w:val="left" w:pos="1416"/>
                <w:tab w:val="left" w:pos="2124"/>
                <w:tab w:val="left" w:pos="2832"/>
                <w:tab w:val="left" w:pos="3540"/>
                <w:tab w:val="left" w:pos="4248"/>
                <w:tab w:val="left" w:pos="4956"/>
                <w:tab w:val="left" w:pos="5664"/>
                <w:tab w:val="left" w:pos="6372"/>
              </w:tabs>
              <w:suppressAutoHyphens/>
              <w:outlineLvl w:val="0"/>
              <w:rPr>
                <w:rFonts w:ascii="Calibri" w:hAnsi="Calibri" w:cs="Calibri"/>
              </w:rPr>
            </w:pPr>
            <w:r w:rsidRPr="006108D0">
              <w:rPr>
                <w:rFonts w:ascii="Calibri" w:hAnsi="Calibri" w:cs="Calibri"/>
                <w:color w:val="000000"/>
                <w:sz w:val="22"/>
                <w:szCs w:val="22"/>
              </w:rPr>
              <w:t>4. Excellent writing skills, as well as strong analytical aptitude and strong communication skills</w:t>
            </w:r>
          </w:p>
        </w:tc>
        <w:tc>
          <w:tcPr>
            <w:tcW w:w="2955" w:type="dxa"/>
            <w:tcBorders>
              <w:top w:val="single" w:sz="4" w:space="0" w:color="CACACA"/>
              <w:left w:val="single" w:sz="4" w:space="0" w:color="CACACA"/>
              <w:bottom w:val="single" w:sz="4" w:space="0" w:color="CACACA"/>
              <w:right w:val="single" w:sz="4" w:space="0" w:color="CACACA"/>
            </w:tcBorders>
            <w:shd w:val="clear" w:color="auto" w:fill="CED7E7"/>
            <w:tcMar>
              <w:top w:w="0" w:type="dxa"/>
              <w:left w:w="100" w:type="dxa"/>
              <w:bottom w:w="0" w:type="dxa"/>
              <w:right w:w="100" w:type="dxa"/>
            </w:tcMar>
          </w:tcPr>
          <w:p w:rsidR="00887FAF" w:rsidRPr="006108D0" w:rsidRDefault="00B861DD">
            <w:pPr>
              <w:suppressAutoHyphens/>
              <w:jc w:val="right"/>
              <w:outlineLvl w:val="0"/>
              <w:rPr>
                <w:rFonts w:ascii="Calibri" w:hAnsi="Calibri" w:cs="Calibri"/>
              </w:rPr>
            </w:pPr>
            <w:r w:rsidRPr="006108D0">
              <w:rPr>
                <w:rFonts w:ascii="Calibri" w:hAnsi="Calibri" w:cs="Calibri"/>
                <w:color w:val="000000"/>
                <w:sz w:val="22"/>
                <w:szCs w:val="22"/>
              </w:rPr>
              <w:t>5</w:t>
            </w:r>
          </w:p>
        </w:tc>
      </w:tr>
      <w:tr w:rsidR="00887FAF" w:rsidRPr="006108D0">
        <w:trPr>
          <w:trHeight w:val="970"/>
          <w:jc w:val="center"/>
        </w:trPr>
        <w:tc>
          <w:tcPr>
            <w:tcW w:w="6404" w:type="dxa"/>
            <w:tcBorders>
              <w:top w:val="single" w:sz="4" w:space="0" w:color="CACACA"/>
              <w:left w:val="single" w:sz="4" w:space="0" w:color="CACACA"/>
              <w:bottom w:val="single" w:sz="4" w:space="0" w:color="CACACA"/>
              <w:right w:val="single" w:sz="4" w:space="0" w:color="CACACA"/>
            </w:tcBorders>
            <w:shd w:val="clear" w:color="auto" w:fill="E8ECF3"/>
            <w:tcMar>
              <w:top w:w="0" w:type="dxa"/>
              <w:left w:w="100" w:type="dxa"/>
              <w:bottom w:w="0" w:type="dxa"/>
              <w:right w:w="100" w:type="dxa"/>
            </w:tcMar>
          </w:tcPr>
          <w:p w:rsidR="00887FAF" w:rsidRPr="006108D0" w:rsidRDefault="00B861DD">
            <w:pPr>
              <w:tabs>
                <w:tab w:val="left" w:pos="708"/>
                <w:tab w:val="left" w:pos="1416"/>
                <w:tab w:val="left" w:pos="2124"/>
                <w:tab w:val="left" w:pos="2832"/>
                <w:tab w:val="left" w:pos="3540"/>
                <w:tab w:val="left" w:pos="4248"/>
                <w:tab w:val="left" w:pos="4956"/>
                <w:tab w:val="left" w:pos="5664"/>
                <w:tab w:val="left" w:pos="6372"/>
              </w:tabs>
              <w:suppressAutoHyphens/>
              <w:outlineLvl w:val="0"/>
              <w:rPr>
                <w:rFonts w:ascii="Calibri" w:hAnsi="Calibri" w:cs="Calibri"/>
              </w:rPr>
            </w:pPr>
            <w:r w:rsidRPr="006108D0">
              <w:rPr>
                <w:rFonts w:ascii="Calibri" w:hAnsi="Calibri" w:cs="Calibri"/>
                <w:color w:val="000000"/>
                <w:sz w:val="22"/>
                <w:szCs w:val="22"/>
              </w:rPr>
              <w:t>5. Excellent interpersonal skills: being able to listen and collaborate with a wide range of players, being able to work independently and manage workload individually while meeting deadlines, being pro-active and taking initiative</w:t>
            </w:r>
          </w:p>
        </w:tc>
        <w:tc>
          <w:tcPr>
            <w:tcW w:w="2955" w:type="dxa"/>
            <w:tcBorders>
              <w:top w:val="single" w:sz="4" w:space="0" w:color="CACACA"/>
              <w:left w:val="single" w:sz="4" w:space="0" w:color="CACACA"/>
              <w:bottom w:val="single" w:sz="4" w:space="0" w:color="CACACA"/>
              <w:right w:val="single" w:sz="4" w:space="0" w:color="CACACA"/>
            </w:tcBorders>
            <w:shd w:val="clear" w:color="auto" w:fill="E8ECF3"/>
            <w:tcMar>
              <w:top w:w="0" w:type="dxa"/>
              <w:left w:w="100" w:type="dxa"/>
              <w:bottom w:w="0" w:type="dxa"/>
              <w:right w:w="100" w:type="dxa"/>
            </w:tcMar>
          </w:tcPr>
          <w:p w:rsidR="00887FAF" w:rsidRPr="006108D0" w:rsidRDefault="00B861DD">
            <w:pPr>
              <w:suppressAutoHyphens/>
              <w:jc w:val="right"/>
              <w:outlineLvl w:val="0"/>
              <w:rPr>
                <w:rFonts w:ascii="Calibri" w:hAnsi="Calibri" w:cs="Calibri"/>
              </w:rPr>
            </w:pPr>
            <w:r w:rsidRPr="006108D0">
              <w:rPr>
                <w:rFonts w:ascii="Calibri" w:hAnsi="Calibri" w:cs="Calibri"/>
                <w:color w:val="000000"/>
                <w:sz w:val="22"/>
                <w:szCs w:val="22"/>
              </w:rPr>
              <w:t>5</w:t>
            </w:r>
          </w:p>
        </w:tc>
      </w:tr>
      <w:tr w:rsidR="00887FAF" w:rsidRPr="006108D0">
        <w:trPr>
          <w:trHeight w:val="490"/>
          <w:jc w:val="center"/>
        </w:trPr>
        <w:tc>
          <w:tcPr>
            <w:tcW w:w="6404" w:type="dxa"/>
            <w:tcBorders>
              <w:top w:val="single" w:sz="4" w:space="0" w:color="CACACA"/>
              <w:left w:val="single" w:sz="4" w:space="0" w:color="CACACA"/>
              <w:bottom w:val="single" w:sz="4" w:space="0" w:color="CACACA"/>
              <w:right w:val="single" w:sz="4" w:space="0" w:color="CACACA"/>
            </w:tcBorders>
            <w:shd w:val="clear" w:color="auto" w:fill="CED7E7"/>
            <w:tcMar>
              <w:top w:w="0" w:type="dxa"/>
              <w:left w:w="100" w:type="dxa"/>
              <w:bottom w:w="0" w:type="dxa"/>
              <w:right w:w="100" w:type="dxa"/>
            </w:tcMar>
          </w:tcPr>
          <w:p w:rsidR="00887FAF" w:rsidRPr="006108D0" w:rsidRDefault="00B861DD">
            <w:pPr>
              <w:tabs>
                <w:tab w:val="left" w:pos="708"/>
                <w:tab w:val="left" w:pos="1416"/>
                <w:tab w:val="left" w:pos="2124"/>
                <w:tab w:val="left" w:pos="2832"/>
                <w:tab w:val="left" w:pos="3540"/>
                <w:tab w:val="left" w:pos="4248"/>
                <w:tab w:val="left" w:pos="4956"/>
                <w:tab w:val="left" w:pos="5664"/>
                <w:tab w:val="left" w:pos="6372"/>
              </w:tabs>
              <w:suppressAutoHyphens/>
              <w:outlineLvl w:val="0"/>
              <w:rPr>
                <w:rFonts w:ascii="Calibri" w:hAnsi="Calibri" w:cs="Calibri"/>
              </w:rPr>
            </w:pPr>
            <w:r w:rsidRPr="006108D0">
              <w:rPr>
                <w:rFonts w:ascii="Calibri" w:hAnsi="Calibri" w:cs="Calibri"/>
                <w:color w:val="000000"/>
                <w:sz w:val="22"/>
                <w:szCs w:val="22"/>
              </w:rPr>
              <w:t xml:space="preserve">6. Knowledge of the Spotlight Initiative, specifically the Pacific and the Timor </w:t>
            </w:r>
            <w:proofErr w:type="spellStart"/>
            <w:r w:rsidRPr="006108D0">
              <w:rPr>
                <w:rFonts w:ascii="Calibri" w:hAnsi="Calibri" w:cs="Calibri"/>
                <w:color w:val="000000"/>
                <w:sz w:val="22"/>
                <w:szCs w:val="22"/>
              </w:rPr>
              <w:t>Leste</w:t>
            </w:r>
            <w:proofErr w:type="spellEnd"/>
            <w:r w:rsidRPr="006108D0">
              <w:rPr>
                <w:rFonts w:ascii="Calibri" w:hAnsi="Calibri" w:cs="Calibri"/>
                <w:color w:val="000000"/>
                <w:sz w:val="22"/>
                <w:szCs w:val="22"/>
              </w:rPr>
              <w:t xml:space="preserve"> </w:t>
            </w:r>
            <w:proofErr w:type="spellStart"/>
            <w:r w:rsidRPr="006108D0">
              <w:rPr>
                <w:rFonts w:ascii="Calibri" w:hAnsi="Calibri" w:cs="Calibri"/>
                <w:color w:val="000000"/>
                <w:sz w:val="22"/>
                <w:szCs w:val="22"/>
              </w:rPr>
              <w:t>programme</w:t>
            </w:r>
            <w:proofErr w:type="spellEnd"/>
          </w:p>
        </w:tc>
        <w:tc>
          <w:tcPr>
            <w:tcW w:w="2955" w:type="dxa"/>
            <w:tcBorders>
              <w:top w:val="single" w:sz="4" w:space="0" w:color="CACACA"/>
              <w:left w:val="single" w:sz="4" w:space="0" w:color="CACACA"/>
              <w:bottom w:val="single" w:sz="4" w:space="0" w:color="CACACA"/>
              <w:right w:val="single" w:sz="4" w:space="0" w:color="CACACA"/>
            </w:tcBorders>
            <w:shd w:val="clear" w:color="auto" w:fill="CED7E7"/>
            <w:tcMar>
              <w:top w:w="0" w:type="dxa"/>
              <w:left w:w="100" w:type="dxa"/>
              <w:bottom w:w="0" w:type="dxa"/>
              <w:right w:w="100" w:type="dxa"/>
            </w:tcMar>
          </w:tcPr>
          <w:p w:rsidR="00887FAF" w:rsidRPr="006108D0" w:rsidRDefault="00B861DD">
            <w:pPr>
              <w:suppressAutoHyphens/>
              <w:jc w:val="right"/>
              <w:outlineLvl w:val="0"/>
              <w:rPr>
                <w:rFonts w:ascii="Calibri" w:hAnsi="Calibri" w:cs="Calibri"/>
              </w:rPr>
            </w:pPr>
            <w:r w:rsidRPr="006108D0">
              <w:rPr>
                <w:rFonts w:ascii="Calibri" w:hAnsi="Calibri" w:cs="Calibri"/>
                <w:color w:val="000000"/>
                <w:sz w:val="22"/>
                <w:szCs w:val="22"/>
              </w:rPr>
              <w:t>10</w:t>
            </w:r>
          </w:p>
        </w:tc>
      </w:tr>
      <w:tr w:rsidR="00887FAF" w:rsidRPr="006108D0">
        <w:trPr>
          <w:trHeight w:val="490"/>
          <w:jc w:val="center"/>
        </w:trPr>
        <w:tc>
          <w:tcPr>
            <w:tcW w:w="6404" w:type="dxa"/>
            <w:tcBorders>
              <w:top w:val="single" w:sz="4" w:space="0" w:color="CACACA"/>
              <w:left w:val="single" w:sz="4" w:space="0" w:color="CACACA"/>
              <w:bottom w:val="single" w:sz="4" w:space="0" w:color="CACACA"/>
              <w:right w:val="single" w:sz="4" w:space="0" w:color="CACACA"/>
            </w:tcBorders>
            <w:shd w:val="clear" w:color="auto" w:fill="E8ECF3"/>
            <w:tcMar>
              <w:top w:w="0" w:type="dxa"/>
              <w:left w:w="100" w:type="dxa"/>
              <w:bottom w:w="0" w:type="dxa"/>
              <w:right w:w="100" w:type="dxa"/>
            </w:tcMar>
          </w:tcPr>
          <w:p w:rsidR="00887FAF" w:rsidRPr="006108D0" w:rsidRDefault="00B861DD">
            <w:pPr>
              <w:tabs>
                <w:tab w:val="left" w:pos="708"/>
                <w:tab w:val="left" w:pos="1416"/>
                <w:tab w:val="left" w:pos="2124"/>
                <w:tab w:val="left" w:pos="2832"/>
                <w:tab w:val="left" w:pos="3540"/>
                <w:tab w:val="left" w:pos="4248"/>
                <w:tab w:val="left" w:pos="4956"/>
                <w:tab w:val="left" w:pos="5664"/>
                <w:tab w:val="left" w:pos="6372"/>
              </w:tabs>
              <w:suppressAutoHyphens/>
              <w:outlineLvl w:val="0"/>
              <w:rPr>
                <w:rFonts w:ascii="Calibri" w:hAnsi="Calibri" w:cs="Calibri"/>
              </w:rPr>
            </w:pPr>
            <w:r w:rsidRPr="006108D0">
              <w:rPr>
                <w:rFonts w:ascii="Calibri" w:hAnsi="Calibri" w:cs="Calibri"/>
                <w:color w:val="000000"/>
                <w:sz w:val="22"/>
                <w:szCs w:val="22"/>
              </w:rPr>
              <w:t xml:space="preserve">7. Knowledge of the Justice Sector Reform project in Timor-Leste is a distinctive advantage </w:t>
            </w:r>
          </w:p>
        </w:tc>
        <w:tc>
          <w:tcPr>
            <w:tcW w:w="2955" w:type="dxa"/>
            <w:tcBorders>
              <w:top w:val="single" w:sz="4" w:space="0" w:color="CACACA"/>
              <w:left w:val="single" w:sz="4" w:space="0" w:color="CACACA"/>
              <w:bottom w:val="single" w:sz="4" w:space="0" w:color="CACACA"/>
              <w:right w:val="single" w:sz="4" w:space="0" w:color="CACACA"/>
            </w:tcBorders>
            <w:shd w:val="clear" w:color="auto" w:fill="E8ECF3"/>
            <w:tcMar>
              <w:top w:w="0" w:type="dxa"/>
              <w:left w:w="100" w:type="dxa"/>
              <w:bottom w:w="0" w:type="dxa"/>
              <w:right w:w="100" w:type="dxa"/>
            </w:tcMar>
          </w:tcPr>
          <w:p w:rsidR="00887FAF" w:rsidRPr="006108D0" w:rsidRDefault="00B861DD">
            <w:pPr>
              <w:suppressAutoHyphens/>
              <w:jc w:val="right"/>
              <w:outlineLvl w:val="0"/>
              <w:rPr>
                <w:rFonts w:ascii="Calibri" w:hAnsi="Calibri" w:cs="Calibri"/>
              </w:rPr>
            </w:pPr>
            <w:r w:rsidRPr="006108D0">
              <w:rPr>
                <w:rFonts w:ascii="Calibri" w:hAnsi="Calibri" w:cs="Calibri"/>
                <w:color w:val="000000"/>
                <w:sz w:val="22"/>
                <w:szCs w:val="22"/>
              </w:rPr>
              <w:t>10</w:t>
            </w:r>
          </w:p>
        </w:tc>
      </w:tr>
      <w:tr w:rsidR="00887FAF" w:rsidRPr="006108D0">
        <w:trPr>
          <w:trHeight w:val="490"/>
          <w:jc w:val="center"/>
        </w:trPr>
        <w:tc>
          <w:tcPr>
            <w:tcW w:w="6404" w:type="dxa"/>
            <w:tcBorders>
              <w:top w:val="single" w:sz="4" w:space="0" w:color="CACACA"/>
              <w:left w:val="single" w:sz="4" w:space="0" w:color="CACACA"/>
              <w:bottom w:val="single" w:sz="4" w:space="0" w:color="CACACA"/>
              <w:right w:val="single" w:sz="4" w:space="0" w:color="CACACA"/>
            </w:tcBorders>
            <w:shd w:val="clear" w:color="auto" w:fill="CED7E7"/>
            <w:tcMar>
              <w:top w:w="0" w:type="dxa"/>
              <w:left w:w="100" w:type="dxa"/>
              <w:bottom w:w="0" w:type="dxa"/>
              <w:right w:w="100" w:type="dxa"/>
            </w:tcMar>
          </w:tcPr>
          <w:p w:rsidR="00887FAF" w:rsidRPr="006108D0" w:rsidRDefault="00B861DD">
            <w:pPr>
              <w:tabs>
                <w:tab w:val="left" w:pos="708"/>
                <w:tab w:val="left" w:pos="1416"/>
                <w:tab w:val="left" w:pos="2124"/>
                <w:tab w:val="left" w:pos="2832"/>
                <w:tab w:val="left" w:pos="3540"/>
                <w:tab w:val="left" w:pos="4248"/>
                <w:tab w:val="left" w:pos="4956"/>
                <w:tab w:val="left" w:pos="5664"/>
                <w:tab w:val="left" w:pos="6372"/>
              </w:tabs>
              <w:suppressAutoHyphens/>
              <w:outlineLvl w:val="0"/>
              <w:rPr>
                <w:rFonts w:ascii="Calibri" w:hAnsi="Calibri" w:cs="Calibri"/>
              </w:rPr>
            </w:pPr>
            <w:r w:rsidRPr="006108D0">
              <w:rPr>
                <w:rFonts w:ascii="Calibri" w:hAnsi="Calibri" w:cs="Calibri"/>
                <w:color w:val="000000"/>
                <w:sz w:val="22"/>
                <w:szCs w:val="22"/>
              </w:rPr>
              <w:t>8. Fluent in English with excellent reading and writing skills. Knowledge of Portuguese and Tetum</w:t>
            </w:r>
          </w:p>
        </w:tc>
        <w:tc>
          <w:tcPr>
            <w:tcW w:w="2955" w:type="dxa"/>
            <w:tcBorders>
              <w:top w:val="single" w:sz="4" w:space="0" w:color="CACACA"/>
              <w:left w:val="single" w:sz="4" w:space="0" w:color="CACACA"/>
              <w:bottom w:val="single" w:sz="4" w:space="0" w:color="CACACA"/>
              <w:right w:val="single" w:sz="4" w:space="0" w:color="CACACA"/>
            </w:tcBorders>
            <w:shd w:val="clear" w:color="auto" w:fill="CED7E7"/>
            <w:tcMar>
              <w:top w:w="0" w:type="dxa"/>
              <w:left w:w="100" w:type="dxa"/>
              <w:bottom w:w="0" w:type="dxa"/>
              <w:right w:w="100" w:type="dxa"/>
            </w:tcMar>
          </w:tcPr>
          <w:p w:rsidR="00887FAF" w:rsidRPr="006108D0" w:rsidRDefault="00B861DD">
            <w:pPr>
              <w:suppressAutoHyphens/>
              <w:jc w:val="right"/>
              <w:outlineLvl w:val="0"/>
              <w:rPr>
                <w:rFonts w:ascii="Calibri" w:hAnsi="Calibri" w:cs="Calibri"/>
              </w:rPr>
            </w:pPr>
            <w:r w:rsidRPr="006108D0">
              <w:rPr>
                <w:rFonts w:ascii="Calibri" w:hAnsi="Calibri" w:cs="Calibri"/>
                <w:color w:val="000000"/>
                <w:sz w:val="22"/>
                <w:szCs w:val="22"/>
              </w:rPr>
              <w:t>5</w:t>
            </w:r>
          </w:p>
        </w:tc>
      </w:tr>
      <w:tr w:rsidR="00887FAF" w:rsidRPr="006108D0">
        <w:trPr>
          <w:trHeight w:val="439"/>
          <w:jc w:val="center"/>
        </w:trPr>
        <w:tc>
          <w:tcPr>
            <w:tcW w:w="6404" w:type="dxa"/>
            <w:tcBorders>
              <w:top w:val="single" w:sz="4" w:space="0" w:color="CACACA"/>
              <w:left w:val="single" w:sz="4" w:space="0" w:color="CACACA"/>
              <w:bottom w:val="single" w:sz="4" w:space="0" w:color="CACACA"/>
              <w:right w:val="single" w:sz="4" w:space="0" w:color="CACACA"/>
            </w:tcBorders>
            <w:shd w:val="clear" w:color="auto" w:fill="E8ECF3"/>
            <w:tcMar>
              <w:top w:w="0" w:type="dxa"/>
              <w:left w:w="100" w:type="dxa"/>
              <w:bottom w:w="0" w:type="dxa"/>
              <w:right w:w="100" w:type="dxa"/>
            </w:tcMar>
          </w:tcPr>
          <w:p w:rsidR="00887FAF" w:rsidRPr="006108D0" w:rsidRDefault="00B861DD">
            <w:pPr>
              <w:tabs>
                <w:tab w:val="left" w:pos="708"/>
                <w:tab w:val="left" w:pos="1416"/>
                <w:tab w:val="left" w:pos="2124"/>
                <w:tab w:val="left" w:pos="2832"/>
                <w:tab w:val="left" w:pos="3540"/>
                <w:tab w:val="left" w:pos="4248"/>
                <w:tab w:val="left" w:pos="4956"/>
                <w:tab w:val="left" w:pos="5664"/>
                <w:tab w:val="left" w:pos="6372"/>
              </w:tabs>
              <w:suppressAutoHyphens/>
              <w:outlineLvl w:val="0"/>
              <w:rPr>
                <w:rFonts w:ascii="Calibri" w:hAnsi="Calibri" w:cs="Calibri"/>
              </w:rPr>
            </w:pPr>
            <w:r w:rsidRPr="006108D0">
              <w:rPr>
                <w:rFonts w:ascii="Calibri" w:hAnsi="Calibri" w:cs="Calibri"/>
                <w:b/>
                <w:bCs/>
                <w:color w:val="000000"/>
                <w:sz w:val="22"/>
                <w:szCs w:val="22"/>
              </w:rPr>
              <w:t>TOTAL Technical scores</w:t>
            </w:r>
          </w:p>
        </w:tc>
        <w:tc>
          <w:tcPr>
            <w:tcW w:w="2955" w:type="dxa"/>
            <w:tcBorders>
              <w:top w:val="single" w:sz="4" w:space="0" w:color="CACACA"/>
              <w:left w:val="single" w:sz="4" w:space="0" w:color="CACACA"/>
              <w:bottom w:val="single" w:sz="4" w:space="0" w:color="CACACA"/>
              <w:right w:val="single" w:sz="4" w:space="0" w:color="CACACA"/>
            </w:tcBorders>
            <w:shd w:val="clear" w:color="auto" w:fill="E8ECF3"/>
            <w:tcMar>
              <w:top w:w="0" w:type="dxa"/>
              <w:left w:w="100" w:type="dxa"/>
              <w:bottom w:w="0" w:type="dxa"/>
              <w:right w:w="100" w:type="dxa"/>
            </w:tcMar>
          </w:tcPr>
          <w:p w:rsidR="00887FAF" w:rsidRPr="006108D0" w:rsidRDefault="00B861DD">
            <w:pPr>
              <w:suppressAutoHyphens/>
              <w:jc w:val="right"/>
              <w:outlineLvl w:val="0"/>
              <w:rPr>
                <w:rFonts w:ascii="Calibri" w:hAnsi="Calibri" w:cs="Calibri"/>
              </w:rPr>
            </w:pPr>
            <w:r w:rsidRPr="006108D0">
              <w:rPr>
                <w:rFonts w:ascii="Calibri" w:hAnsi="Calibri" w:cs="Calibri"/>
                <w:b/>
                <w:bCs/>
                <w:color w:val="000000"/>
                <w:sz w:val="22"/>
                <w:szCs w:val="22"/>
              </w:rPr>
              <w:t>70</w:t>
            </w:r>
          </w:p>
        </w:tc>
      </w:tr>
    </w:tbl>
    <w:p w:rsidR="00887FAF" w:rsidRPr="006108D0" w:rsidRDefault="00887FAF">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eastAsia="Helvetica" w:hAnsi="Calibri" w:cs="Calibri"/>
          <w:b/>
          <w:bCs/>
        </w:rPr>
      </w:pPr>
    </w:p>
    <w:p w:rsidR="00887FAF" w:rsidRPr="006108D0" w:rsidRDefault="00887FAF">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93" w:lineRule="atLeast"/>
        <w:jc w:val="both"/>
        <w:rPr>
          <w:rFonts w:ascii="Calibri" w:eastAsia="Trebuchet MS" w:hAnsi="Calibri" w:cs="Calibri"/>
          <w:u w:color="000000"/>
        </w:rPr>
      </w:pPr>
    </w:p>
    <w:p w:rsidR="00887FAF" w:rsidRPr="006108D0" w:rsidRDefault="00B861D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Calibri" w:eastAsia="Helvetica" w:hAnsi="Calibri" w:cs="Calibri"/>
          <w:b/>
          <w:bCs/>
          <w:u w:color="000000"/>
        </w:rPr>
      </w:pPr>
      <w:r w:rsidRPr="006108D0">
        <w:rPr>
          <w:rFonts w:ascii="Calibri" w:hAnsi="Calibri" w:cs="Calibri"/>
          <w:b/>
          <w:bCs/>
          <w:u w:color="000000"/>
        </w:rPr>
        <w:t>UNDP Personal History form (P11):</w:t>
      </w:r>
    </w:p>
    <w:p w:rsidR="00887FAF" w:rsidRPr="006108D0" w:rsidRDefault="00B861D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Calibri" w:eastAsia="Times New Roman" w:hAnsi="Calibri" w:cs="Calibri"/>
          <w:u w:color="000000"/>
        </w:rPr>
      </w:pPr>
      <w:r w:rsidRPr="006108D0">
        <w:rPr>
          <w:rFonts w:ascii="Calibri" w:hAnsi="Calibri" w:cs="Calibri"/>
          <w:u w:val="single" w:color="000000"/>
        </w:rPr>
        <w:lastRenderedPageBreak/>
        <w:t>http://www.undp.org/content/dam/undp/library/corporate/Careers/P11_Personal_history_form.doc</w:t>
      </w:r>
      <w:r w:rsidRPr="006108D0">
        <w:rPr>
          <w:rFonts w:ascii="Calibri" w:hAnsi="Calibri" w:cs="Calibri"/>
          <w:u w:color="000000"/>
        </w:rPr>
        <w:t>.</w:t>
      </w:r>
    </w:p>
    <w:p w:rsidR="00887FAF" w:rsidRPr="006108D0" w:rsidRDefault="00887FAF">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Calibri" w:eastAsia="Times New Roman" w:hAnsi="Calibri" w:cs="Calibri"/>
          <w:u w:color="000000"/>
        </w:rPr>
      </w:pPr>
    </w:p>
    <w:p w:rsidR="00887FAF" w:rsidRPr="006108D0" w:rsidRDefault="00B861D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Calibri" w:eastAsia="Helvetica" w:hAnsi="Calibri" w:cs="Calibri"/>
          <w:b/>
          <w:bCs/>
          <w:u w:color="000000"/>
        </w:rPr>
      </w:pPr>
      <w:r w:rsidRPr="006108D0">
        <w:rPr>
          <w:rFonts w:ascii="Calibri" w:hAnsi="Calibri" w:cs="Calibri"/>
          <w:b/>
          <w:bCs/>
          <w:u w:color="000000"/>
        </w:rPr>
        <w:t>General Conditions of Contract for the ICs:</w:t>
      </w:r>
    </w:p>
    <w:p w:rsidR="00887FAF" w:rsidRPr="006108D0" w:rsidRDefault="00B861D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Calibri" w:eastAsia="Times New Roman" w:hAnsi="Calibri" w:cs="Calibri"/>
          <w:u w:color="000000"/>
        </w:rPr>
      </w:pPr>
      <w:r w:rsidRPr="006108D0">
        <w:rPr>
          <w:rFonts w:ascii="Calibri" w:hAnsi="Calibri" w:cs="Calibri"/>
          <w:u w:val="single" w:color="000000"/>
        </w:rPr>
        <w:t>https://procurement-notices.undp.org/view_file.cfm?doc_id=XXXXX</w:t>
      </w:r>
    </w:p>
    <w:p w:rsidR="00887FAF" w:rsidRPr="006108D0" w:rsidRDefault="00887FAF">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Calibri" w:eastAsia="Times New Roman" w:hAnsi="Calibri" w:cs="Calibri"/>
          <w:u w:color="000000"/>
        </w:rPr>
      </w:pPr>
    </w:p>
    <w:p w:rsidR="00887FAF" w:rsidRPr="006108D0" w:rsidRDefault="00B861D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Calibri" w:eastAsia="Helvetica" w:hAnsi="Calibri" w:cs="Calibri"/>
          <w:b/>
          <w:bCs/>
          <w:u w:color="000000"/>
        </w:rPr>
      </w:pPr>
      <w:r w:rsidRPr="006108D0">
        <w:rPr>
          <w:rFonts w:ascii="Calibri" w:hAnsi="Calibri" w:cs="Calibri"/>
          <w:b/>
          <w:bCs/>
          <w:u w:color="000000"/>
        </w:rPr>
        <w:t>Annex I Offeror´s letter to UNDP confirming interest and availability for the Individual Contractor (IC) assignment:</w:t>
      </w:r>
    </w:p>
    <w:p w:rsidR="00887FAF" w:rsidRPr="006108D0" w:rsidRDefault="00B861D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Helvetica" w:hAnsi="Calibri" w:cs="Calibri"/>
          <w:u w:val="single"/>
        </w:rPr>
      </w:pPr>
      <w:r w:rsidRPr="006108D0">
        <w:rPr>
          <w:rFonts w:ascii="Calibri" w:hAnsi="Calibri" w:cs="Calibri"/>
          <w:u w:val="single"/>
        </w:rPr>
        <w:t>http://procurement-notices.undp.org/view_notice.cfm</w:t>
      </w:r>
    </w:p>
    <w:tbl>
      <w:tblPr>
        <w:tblStyle w:val="TableNormal"/>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60"/>
      </w:tblGrid>
      <w:tr w:rsidR="00887FAF" w:rsidRPr="006108D0">
        <w:trPr>
          <w:trHeight w:val="9179"/>
        </w:trPr>
        <w:tc>
          <w:tcPr>
            <w:tcW w:w="9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7FAF" w:rsidRPr="006108D0" w:rsidRDefault="00B861DD">
            <w:pPr>
              <w:pStyle w:val="CorpsA"/>
              <w:spacing w:line="360" w:lineRule="auto"/>
              <w:rPr>
                <w:rFonts w:ascii="Calibri" w:eastAsia="Calibri" w:hAnsi="Calibri" w:cs="Calibri"/>
                <w:sz w:val="22"/>
                <w:szCs w:val="22"/>
              </w:rPr>
            </w:pPr>
            <w:r w:rsidRPr="006108D0">
              <w:rPr>
                <w:rFonts w:ascii="Calibri" w:eastAsia="Calibri" w:hAnsi="Calibri" w:cs="Calibri"/>
                <w:sz w:val="22"/>
                <w:szCs w:val="22"/>
              </w:rPr>
              <w:t>DETAIL CRITERIA</w:t>
            </w:r>
          </w:p>
          <w:p w:rsidR="00887FAF" w:rsidRPr="006108D0" w:rsidRDefault="00B861DD">
            <w:pPr>
              <w:pStyle w:val="CorpsA"/>
              <w:spacing w:line="360" w:lineRule="auto"/>
              <w:rPr>
                <w:rFonts w:ascii="Calibri" w:eastAsia="Calibri" w:hAnsi="Calibri" w:cs="Calibri"/>
                <w:b/>
                <w:bCs/>
                <w:i/>
                <w:iCs/>
                <w:sz w:val="22"/>
                <w:szCs w:val="22"/>
              </w:rPr>
            </w:pPr>
            <w:r w:rsidRPr="006108D0">
              <w:rPr>
                <w:rFonts w:ascii="Calibri" w:eastAsia="Calibri" w:hAnsi="Calibri" w:cs="Calibri"/>
                <w:b/>
                <w:bCs/>
                <w:i/>
                <w:iCs/>
              </w:rPr>
              <w:t>Technical Criteria</w:t>
            </w:r>
            <w:r w:rsidRPr="006108D0">
              <w:rPr>
                <w:rFonts w:ascii="Calibri" w:eastAsia="Calibri" w:hAnsi="Calibri" w:cs="Calibri"/>
                <w:b/>
                <w:bCs/>
                <w:i/>
                <w:iCs/>
              </w:rPr>
              <w:tab/>
            </w:r>
            <w:r w:rsidRPr="006108D0">
              <w:rPr>
                <w:rFonts w:ascii="Calibri" w:eastAsia="Calibri" w:hAnsi="Calibri" w:cs="Calibri"/>
                <w:b/>
                <w:bCs/>
                <w:sz w:val="22"/>
                <w:szCs w:val="22"/>
              </w:rPr>
              <w:t>Maximum obtainable points</w:t>
            </w:r>
            <w:r w:rsidRPr="006108D0">
              <w:rPr>
                <w:rFonts w:ascii="Calibri" w:eastAsia="Calibri" w:hAnsi="Calibri" w:cs="Calibri"/>
                <w:b/>
                <w:bCs/>
                <w:i/>
                <w:iCs/>
                <w:sz w:val="22"/>
                <w:szCs w:val="22"/>
              </w:rPr>
              <w:t xml:space="preserve"> (70 points)</w:t>
            </w:r>
            <w:r w:rsidRPr="006108D0">
              <w:rPr>
                <w:rFonts w:ascii="Calibri" w:eastAsia="Calibri" w:hAnsi="Calibri" w:cs="Calibri"/>
                <w:b/>
                <w:bCs/>
                <w:i/>
                <w:iCs/>
                <w:sz w:val="22"/>
                <w:szCs w:val="22"/>
              </w:rPr>
              <w:tab/>
            </w:r>
            <w:r w:rsidRPr="006108D0">
              <w:rPr>
                <w:rFonts w:ascii="Calibri" w:eastAsia="Calibri" w:hAnsi="Calibri" w:cs="Calibri"/>
                <w:b/>
                <w:bCs/>
                <w:sz w:val="22"/>
                <w:szCs w:val="22"/>
              </w:rPr>
              <w:t>Weight Percentage</w:t>
            </w:r>
            <w:r w:rsidRPr="006108D0">
              <w:rPr>
                <w:rFonts w:ascii="Calibri" w:eastAsia="Calibri" w:hAnsi="Calibri" w:cs="Calibri"/>
                <w:b/>
                <w:bCs/>
                <w:i/>
                <w:iCs/>
                <w:sz w:val="22"/>
                <w:szCs w:val="22"/>
              </w:rPr>
              <w:t xml:space="preserve"> (70%)</w:t>
            </w:r>
          </w:p>
          <w:p w:rsidR="00887FAF" w:rsidRPr="006108D0" w:rsidRDefault="00B861DD">
            <w:pPr>
              <w:pStyle w:val="CorpsA"/>
              <w:suppressAutoHyphens w:val="0"/>
              <w:spacing w:line="293" w:lineRule="atLeast"/>
              <w:rPr>
                <w:rFonts w:ascii="Calibri" w:eastAsia="Calibri" w:hAnsi="Calibri" w:cs="Calibri"/>
                <w:sz w:val="22"/>
                <w:szCs w:val="22"/>
              </w:rPr>
            </w:pPr>
            <w:r w:rsidRPr="006108D0">
              <w:rPr>
                <w:rFonts w:ascii="Calibri" w:eastAsia="Calibri" w:hAnsi="Calibri" w:cs="Calibri"/>
                <w:sz w:val="22"/>
                <w:szCs w:val="22"/>
              </w:rPr>
              <w:t xml:space="preserve">Graduated with a Bachelor university degree in the </w:t>
            </w:r>
            <w:proofErr w:type="spellStart"/>
            <w:r w:rsidRPr="006108D0">
              <w:rPr>
                <w:rFonts w:ascii="Calibri" w:eastAsia="Calibri" w:hAnsi="Calibri" w:cs="Calibri"/>
                <w:sz w:val="22"/>
                <w:szCs w:val="22"/>
              </w:rPr>
              <w:t>filed</w:t>
            </w:r>
            <w:proofErr w:type="spellEnd"/>
            <w:r w:rsidRPr="006108D0">
              <w:rPr>
                <w:rFonts w:ascii="Calibri" w:eastAsia="Calibri" w:hAnsi="Calibri" w:cs="Calibri"/>
                <w:sz w:val="22"/>
                <w:szCs w:val="22"/>
              </w:rPr>
              <w:t xml:space="preserve"> of governance, development, </w:t>
            </w:r>
            <w:r w:rsidRPr="006108D0">
              <w:rPr>
                <w:rFonts w:ascii="Calibri" w:eastAsia="Calibri" w:hAnsi="Calibri" w:cs="Calibri"/>
                <w:sz w:val="22"/>
                <w:szCs w:val="22"/>
              </w:rPr>
              <w:tab/>
            </w:r>
            <w:r w:rsidRPr="006108D0">
              <w:rPr>
                <w:rFonts w:ascii="Calibri" w:eastAsia="Calibri" w:hAnsi="Calibri" w:cs="Calibri"/>
                <w:sz w:val="22"/>
                <w:szCs w:val="22"/>
              </w:rPr>
              <w:tab/>
              <w:t>international relations or equivalent</w:t>
            </w:r>
          </w:p>
          <w:p w:rsidR="00887FAF" w:rsidRPr="006108D0" w:rsidRDefault="00B861DD">
            <w:pPr>
              <w:pStyle w:val="CorpsA"/>
              <w:suppressAutoHyphens w:val="0"/>
              <w:spacing w:line="293" w:lineRule="atLeast"/>
              <w:jc w:val="center"/>
              <w:rPr>
                <w:rFonts w:ascii="Calibri" w:eastAsia="Calibri" w:hAnsi="Calibri" w:cs="Calibri"/>
                <w:sz w:val="22"/>
                <w:szCs w:val="22"/>
              </w:rPr>
            </w:pPr>
            <w:r w:rsidRPr="006108D0">
              <w:rPr>
                <w:rFonts w:ascii="Calibri" w:eastAsia="Calibri" w:hAnsi="Calibri" w:cs="Calibri"/>
                <w:sz w:val="22"/>
                <w:szCs w:val="22"/>
              </w:rPr>
              <w:tab/>
              <w:t>10</w:t>
            </w:r>
            <w:r w:rsidRPr="006108D0">
              <w:rPr>
                <w:rFonts w:ascii="Calibri" w:eastAsia="Calibri" w:hAnsi="Calibri" w:cs="Calibri"/>
                <w:sz w:val="22"/>
                <w:szCs w:val="22"/>
              </w:rPr>
              <w:tab/>
              <w:t>10%</w:t>
            </w:r>
          </w:p>
          <w:p w:rsidR="00887FAF" w:rsidRPr="006108D0" w:rsidRDefault="00B861DD">
            <w:pPr>
              <w:pStyle w:val="CorpsA"/>
              <w:suppressAutoHyphens w:val="0"/>
              <w:spacing w:line="293" w:lineRule="atLeast"/>
              <w:rPr>
                <w:rFonts w:ascii="Calibri" w:eastAsia="Calibri" w:hAnsi="Calibri" w:cs="Calibri"/>
                <w:sz w:val="22"/>
                <w:szCs w:val="22"/>
              </w:rPr>
            </w:pPr>
            <w:r w:rsidRPr="006108D0">
              <w:rPr>
                <w:rFonts w:ascii="Calibri" w:eastAsia="Calibri" w:hAnsi="Calibri" w:cs="Calibri"/>
                <w:sz w:val="22"/>
                <w:szCs w:val="22"/>
                <w:lang w:val="fr-FR"/>
              </w:rPr>
              <w:t>Minimum</w:t>
            </w:r>
            <w:r w:rsidRPr="006108D0">
              <w:rPr>
                <w:rFonts w:ascii="Calibri" w:eastAsia="Calibri" w:hAnsi="Calibri" w:cs="Calibri"/>
                <w:sz w:val="22"/>
                <w:szCs w:val="22"/>
              </w:rPr>
              <w:t xml:space="preserve"> one year</w:t>
            </w:r>
            <w:r w:rsidRPr="006108D0">
              <w:rPr>
                <w:rFonts w:ascii="Calibri" w:eastAsia="Calibri" w:hAnsi="Calibri" w:cs="Calibri"/>
                <w:sz w:val="22"/>
                <w:szCs w:val="22"/>
                <w:lang w:val="fr-FR"/>
              </w:rPr>
              <w:t xml:space="preserve"> </w:t>
            </w:r>
            <w:r w:rsidRPr="006108D0">
              <w:rPr>
                <w:rFonts w:ascii="Calibri" w:eastAsia="Calibri" w:hAnsi="Calibri" w:cs="Calibri"/>
                <w:sz w:val="22"/>
                <w:szCs w:val="22"/>
              </w:rPr>
              <w:t>of work experience in international development and governance, project management, research</w:t>
            </w:r>
          </w:p>
          <w:p w:rsidR="00887FAF" w:rsidRPr="006108D0" w:rsidRDefault="00B861DD">
            <w:pPr>
              <w:pStyle w:val="CorpsA"/>
              <w:suppressAutoHyphens w:val="0"/>
              <w:spacing w:line="293" w:lineRule="atLeast"/>
              <w:jc w:val="center"/>
              <w:rPr>
                <w:rFonts w:ascii="Calibri" w:eastAsia="Calibri" w:hAnsi="Calibri" w:cs="Calibri"/>
                <w:sz w:val="22"/>
                <w:szCs w:val="22"/>
              </w:rPr>
            </w:pPr>
            <w:r w:rsidRPr="006108D0">
              <w:rPr>
                <w:rFonts w:ascii="Calibri" w:eastAsia="Calibri" w:hAnsi="Calibri" w:cs="Calibri"/>
                <w:sz w:val="22"/>
                <w:szCs w:val="22"/>
              </w:rPr>
              <w:tab/>
              <w:t>1</w:t>
            </w:r>
            <w:r w:rsidRPr="006108D0">
              <w:rPr>
                <w:rFonts w:ascii="Calibri" w:eastAsia="Calibri" w:hAnsi="Calibri" w:cs="Calibri"/>
                <w:sz w:val="22"/>
                <w:szCs w:val="22"/>
                <w:lang w:val="fr-FR"/>
              </w:rPr>
              <w:t>0</w:t>
            </w:r>
            <w:r w:rsidRPr="006108D0">
              <w:rPr>
                <w:rFonts w:ascii="Calibri" w:eastAsia="Calibri" w:hAnsi="Calibri" w:cs="Calibri"/>
                <w:sz w:val="22"/>
                <w:szCs w:val="22"/>
              </w:rPr>
              <w:tab/>
              <w:t>1</w:t>
            </w:r>
            <w:r w:rsidRPr="006108D0">
              <w:rPr>
                <w:rFonts w:ascii="Calibri" w:eastAsia="Calibri" w:hAnsi="Calibri" w:cs="Calibri"/>
                <w:sz w:val="22"/>
                <w:szCs w:val="22"/>
                <w:lang w:val="fr-FR"/>
              </w:rPr>
              <w:t>0</w:t>
            </w:r>
            <w:r w:rsidRPr="006108D0">
              <w:rPr>
                <w:rFonts w:ascii="Calibri" w:eastAsia="Calibri" w:hAnsi="Calibri" w:cs="Calibri"/>
                <w:sz w:val="22"/>
                <w:szCs w:val="22"/>
              </w:rPr>
              <w:t>%</w:t>
            </w:r>
          </w:p>
          <w:p w:rsidR="00887FAF" w:rsidRPr="006108D0" w:rsidRDefault="00B861DD">
            <w:pPr>
              <w:pStyle w:val="CorpsA"/>
              <w:suppressAutoHyphens w:val="0"/>
              <w:spacing w:line="293" w:lineRule="atLeast"/>
              <w:rPr>
                <w:rFonts w:ascii="Calibri" w:eastAsia="Calibri" w:hAnsi="Calibri" w:cs="Calibri"/>
                <w:sz w:val="22"/>
                <w:szCs w:val="22"/>
              </w:rPr>
            </w:pPr>
            <w:r w:rsidRPr="006108D0">
              <w:rPr>
                <w:rFonts w:ascii="Calibri" w:eastAsia="Calibri" w:hAnsi="Calibri" w:cs="Calibri"/>
                <w:sz w:val="22"/>
                <w:szCs w:val="22"/>
              </w:rPr>
              <w:t>Experience and knowledge of working with UNDP Timor-Leste as well as with governance institutions in the country</w:t>
            </w:r>
          </w:p>
          <w:p w:rsidR="00887FAF" w:rsidRPr="006108D0" w:rsidRDefault="00B861DD">
            <w:pPr>
              <w:pStyle w:val="CorpsA"/>
              <w:suppressAutoHyphens w:val="0"/>
              <w:spacing w:line="293" w:lineRule="atLeast"/>
              <w:jc w:val="center"/>
              <w:rPr>
                <w:rFonts w:ascii="Calibri" w:eastAsia="Calibri" w:hAnsi="Calibri" w:cs="Calibri"/>
                <w:sz w:val="22"/>
                <w:szCs w:val="22"/>
              </w:rPr>
            </w:pPr>
            <w:r w:rsidRPr="006108D0">
              <w:rPr>
                <w:rFonts w:ascii="Calibri" w:eastAsia="Calibri" w:hAnsi="Calibri" w:cs="Calibri"/>
                <w:sz w:val="22"/>
                <w:szCs w:val="22"/>
              </w:rPr>
              <w:tab/>
            </w:r>
            <w:r w:rsidRPr="006108D0">
              <w:rPr>
                <w:rFonts w:ascii="Calibri" w:eastAsia="Calibri" w:hAnsi="Calibri" w:cs="Calibri"/>
                <w:sz w:val="22"/>
                <w:szCs w:val="22"/>
                <w:lang w:val="fr-FR"/>
              </w:rPr>
              <w:t>1</w:t>
            </w:r>
            <w:r w:rsidRPr="006108D0">
              <w:rPr>
                <w:rFonts w:ascii="Calibri" w:eastAsia="Calibri" w:hAnsi="Calibri" w:cs="Calibri"/>
                <w:sz w:val="22"/>
                <w:szCs w:val="22"/>
              </w:rPr>
              <w:t>5</w:t>
            </w:r>
            <w:r w:rsidRPr="006108D0">
              <w:rPr>
                <w:rFonts w:ascii="Calibri" w:eastAsia="Calibri" w:hAnsi="Calibri" w:cs="Calibri"/>
                <w:sz w:val="22"/>
                <w:szCs w:val="22"/>
              </w:rPr>
              <w:tab/>
            </w:r>
            <w:r w:rsidRPr="006108D0">
              <w:rPr>
                <w:rFonts w:ascii="Calibri" w:eastAsia="Calibri" w:hAnsi="Calibri" w:cs="Calibri"/>
                <w:sz w:val="22"/>
                <w:szCs w:val="22"/>
                <w:lang w:val="fr-FR"/>
              </w:rPr>
              <w:t>1</w:t>
            </w:r>
            <w:r w:rsidRPr="006108D0">
              <w:rPr>
                <w:rFonts w:ascii="Calibri" w:eastAsia="Calibri" w:hAnsi="Calibri" w:cs="Calibri"/>
                <w:sz w:val="22"/>
                <w:szCs w:val="22"/>
              </w:rPr>
              <w:t>5%</w:t>
            </w:r>
          </w:p>
          <w:p w:rsidR="00887FAF" w:rsidRPr="006108D0" w:rsidRDefault="00B861DD">
            <w:pPr>
              <w:pStyle w:val="CorpsA"/>
              <w:suppressAutoHyphens w:val="0"/>
              <w:spacing w:line="293" w:lineRule="atLeast"/>
              <w:rPr>
                <w:rFonts w:ascii="Calibri" w:eastAsia="Calibri" w:hAnsi="Calibri" w:cs="Calibri"/>
                <w:sz w:val="22"/>
                <w:szCs w:val="22"/>
              </w:rPr>
            </w:pPr>
            <w:r w:rsidRPr="006108D0">
              <w:rPr>
                <w:rFonts w:ascii="Calibri" w:eastAsia="Calibri" w:hAnsi="Calibri" w:cs="Calibri"/>
                <w:sz w:val="22"/>
                <w:szCs w:val="22"/>
              </w:rPr>
              <w:t>Excellent interpersonal skills: being able to listen and collaborate with a wide range of players, being able to work independently and manage workload individually while meeting deadlines, being pro-active and taking initiative</w:t>
            </w:r>
          </w:p>
          <w:p w:rsidR="00887FAF" w:rsidRPr="006108D0" w:rsidRDefault="00B861DD">
            <w:pPr>
              <w:pStyle w:val="CorpsA"/>
              <w:suppressAutoHyphens w:val="0"/>
              <w:spacing w:line="293" w:lineRule="atLeast"/>
              <w:jc w:val="center"/>
              <w:rPr>
                <w:rFonts w:ascii="Calibri" w:eastAsia="Calibri" w:hAnsi="Calibri" w:cs="Calibri"/>
                <w:sz w:val="22"/>
                <w:szCs w:val="22"/>
              </w:rPr>
            </w:pPr>
            <w:r w:rsidRPr="006108D0">
              <w:rPr>
                <w:rFonts w:ascii="Calibri" w:eastAsia="Calibri" w:hAnsi="Calibri" w:cs="Calibri"/>
                <w:sz w:val="22"/>
                <w:szCs w:val="22"/>
              </w:rPr>
              <w:tab/>
              <w:t>5</w:t>
            </w:r>
            <w:r w:rsidRPr="006108D0">
              <w:rPr>
                <w:rFonts w:ascii="Calibri" w:eastAsia="Calibri" w:hAnsi="Calibri" w:cs="Calibri"/>
                <w:sz w:val="22"/>
                <w:szCs w:val="22"/>
              </w:rPr>
              <w:tab/>
              <w:t>5%</w:t>
            </w:r>
          </w:p>
          <w:p w:rsidR="00887FAF" w:rsidRPr="006108D0" w:rsidRDefault="00B861DD">
            <w:pPr>
              <w:pStyle w:val="CorpsA"/>
              <w:suppressAutoHyphens w:val="0"/>
              <w:spacing w:line="293" w:lineRule="atLeast"/>
              <w:rPr>
                <w:rFonts w:ascii="Calibri" w:eastAsia="Calibri" w:hAnsi="Calibri" w:cs="Calibri"/>
                <w:sz w:val="22"/>
                <w:szCs w:val="22"/>
              </w:rPr>
            </w:pPr>
            <w:r w:rsidRPr="006108D0">
              <w:rPr>
                <w:rFonts w:ascii="Calibri" w:eastAsia="Calibri" w:hAnsi="Calibri" w:cs="Calibri"/>
                <w:sz w:val="22"/>
                <w:szCs w:val="22"/>
              </w:rPr>
              <w:t>Excellent writing skills, as well as strong analytical aptitude and strong communication skills</w:t>
            </w:r>
          </w:p>
          <w:p w:rsidR="00887FAF" w:rsidRPr="006108D0" w:rsidRDefault="00B861DD">
            <w:pPr>
              <w:pStyle w:val="CorpsA"/>
              <w:suppressAutoHyphens w:val="0"/>
              <w:spacing w:line="293" w:lineRule="atLeast"/>
              <w:jc w:val="center"/>
              <w:rPr>
                <w:rFonts w:ascii="Calibri" w:eastAsia="Calibri" w:hAnsi="Calibri" w:cs="Calibri"/>
                <w:sz w:val="22"/>
                <w:szCs w:val="22"/>
              </w:rPr>
            </w:pPr>
            <w:r w:rsidRPr="006108D0">
              <w:rPr>
                <w:rFonts w:ascii="Calibri" w:eastAsia="Calibri" w:hAnsi="Calibri" w:cs="Calibri"/>
                <w:sz w:val="22"/>
                <w:szCs w:val="22"/>
              </w:rPr>
              <w:tab/>
            </w:r>
            <w:r w:rsidRPr="006108D0">
              <w:rPr>
                <w:rFonts w:ascii="Calibri" w:eastAsia="Calibri" w:hAnsi="Calibri" w:cs="Calibri"/>
                <w:sz w:val="22"/>
                <w:szCs w:val="22"/>
                <w:lang w:val="fr-FR"/>
              </w:rPr>
              <w:t>5</w:t>
            </w:r>
            <w:r w:rsidRPr="006108D0">
              <w:rPr>
                <w:rFonts w:ascii="Calibri" w:eastAsia="Calibri" w:hAnsi="Calibri" w:cs="Calibri"/>
                <w:sz w:val="22"/>
                <w:szCs w:val="22"/>
              </w:rPr>
              <w:tab/>
            </w:r>
            <w:r w:rsidRPr="006108D0">
              <w:rPr>
                <w:rFonts w:ascii="Calibri" w:eastAsia="Calibri" w:hAnsi="Calibri" w:cs="Calibri"/>
                <w:sz w:val="22"/>
                <w:szCs w:val="22"/>
                <w:lang w:val="fr-FR"/>
              </w:rPr>
              <w:t>5</w:t>
            </w:r>
            <w:r w:rsidRPr="006108D0">
              <w:rPr>
                <w:rFonts w:ascii="Calibri" w:eastAsia="Calibri" w:hAnsi="Calibri" w:cs="Calibri"/>
                <w:sz w:val="22"/>
                <w:szCs w:val="22"/>
              </w:rPr>
              <w:t>%</w:t>
            </w:r>
          </w:p>
          <w:p w:rsidR="00887FAF" w:rsidRPr="006108D0" w:rsidRDefault="00B861DD">
            <w:pPr>
              <w:pStyle w:val="Corpodetexto3"/>
              <w:tabs>
                <w:tab w:val="left" w:pos="480"/>
              </w:tabs>
              <w:jc w:val="both"/>
              <w:rPr>
                <w:rFonts w:ascii="Calibri" w:eastAsia="Calibri" w:hAnsi="Calibri" w:cs="Calibri"/>
                <w:sz w:val="22"/>
                <w:szCs w:val="22"/>
              </w:rPr>
            </w:pPr>
            <w:r w:rsidRPr="006108D0">
              <w:rPr>
                <w:rFonts w:ascii="Calibri" w:eastAsia="Calibri" w:hAnsi="Calibri" w:cs="Calibri"/>
                <w:sz w:val="22"/>
                <w:szCs w:val="22"/>
              </w:rPr>
              <w:t xml:space="preserve">Fluent in English with excellent reading and writing skills. Knowledge of Portuguese and Tetum is advantage. </w:t>
            </w:r>
          </w:p>
          <w:p w:rsidR="00887FAF" w:rsidRPr="006108D0" w:rsidRDefault="00B861DD">
            <w:pPr>
              <w:pStyle w:val="CorpsA"/>
              <w:spacing w:line="360" w:lineRule="auto"/>
              <w:jc w:val="center"/>
              <w:rPr>
                <w:rFonts w:ascii="Calibri" w:eastAsia="Calibri" w:hAnsi="Calibri" w:cs="Calibri"/>
                <w:sz w:val="22"/>
                <w:szCs w:val="22"/>
              </w:rPr>
            </w:pPr>
            <w:r w:rsidRPr="006108D0">
              <w:rPr>
                <w:rFonts w:ascii="Calibri" w:eastAsia="Calibri" w:hAnsi="Calibri" w:cs="Calibri"/>
                <w:sz w:val="22"/>
                <w:szCs w:val="22"/>
              </w:rPr>
              <w:tab/>
              <w:t>5</w:t>
            </w:r>
            <w:r w:rsidRPr="006108D0">
              <w:rPr>
                <w:rFonts w:ascii="Calibri" w:eastAsia="Calibri" w:hAnsi="Calibri" w:cs="Calibri"/>
                <w:sz w:val="22"/>
                <w:szCs w:val="22"/>
              </w:rPr>
              <w:tab/>
              <w:t>5%</w:t>
            </w:r>
          </w:p>
          <w:p w:rsidR="00887FAF" w:rsidRPr="006108D0" w:rsidRDefault="00B861DD">
            <w:pPr>
              <w:pStyle w:val="CorpsA"/>
              <w:suppressAutoHyphens w:val="0"/>
              <w:spacing w:line="293" w:lineRule="atLeast"/>
              <w:rPr>
                <w:rFonts w:ascii="Calibri" w:eastAsia="Calibri" w:hAnsi="Calibri" w:cs="Calibri"/>
                <w:sz w:val="22"/>
                <w:szCs w:val="22"/>
              </w:rPr>
            </w:pPr>
            <w:r w:rsidRPr="006108D0">
              <w:rPr>
                <w:rFonts w:ascii="Calibri" w:eastAsia="Calibri" w:hAnsi="Calibri" w:cs="Calibri"/>
                <w:sz w:val="22"/>
                <w:szCs w:val="22"/>
              </w:rPr>
              <w:t xml:space="preserve">Knowledge of the Spotlight Initiative, specifically the Pacific and the Timor </w:t>
            </w:r>
            <w:proofErr w:type="spellStart"/>
            <w:r w:rsidRPr="006108D0">
              <w:rPr>
                <w:rFonts w:ascii="Calibri" w:eastAsia="Calibri" w:hAnsi="Calibri" w:cs="Calibri"/>
                <w:sz w:val="22"/>
                <w:szCs w:val="22"/>
              </w:rPr>
              <w:t>Leste</w:t>
            </w:r>
            <w:proofErr w:type="spellEnd"/>
            <w:r w:rsidRPr="006108D0">
              <w:rPr>
                <w:rFonts w:ascii="Calibri" w:eastAsia="Calibri" w:hAnsi="Calibri" w:cs="Calibri"/>
                <w:sz w:val="22"/>
                <w:szCs w:val="22"/>
              </w:rPr>
              <w:t xml:space="preserve"> </w:t>
            </w:r>
            <w:proofErr w:type="spellStart"/>
            <w:r w:rsidRPr="006108D0">
              <w:rPr>
                <w:rFonts w:ascii="Calibri" w:eastAsia="Calibri" w:hAnsi="Calibri" w:cs="Calibri"/>
                <w:sz w:val="22"/>
                <w:szCs w:val="22"/>
              </w:rPr>
              <w:t>programme</w:t>
            </w:r>
            <w:proofErr w:type="spellEnd"/>
            <w:r w:rsidRPr="006108D0">
              <w:rPr>
                <w:rFonts w:ascii="Calibri" w:eastAsia="Calibri" w:hAnsi="Calibri" w:cs="Calibri"/>
                <w:sz w:val="22"/>
                <w:szCs w:val="22"/>
              </w:rPr>
              <w:t>, is a distinctive advantage</w:t>
            </w:r>
          </w:p>
          <w:p w:rsidR="00887FAF" w:rsidRPr="006108D0" w:rsidRDefault="00B861DD">
            <w:pPr>
              <w:pStyle w:val="CorpsA"/>
              <w:suppressAutoHyphens w:val="0"/>
              <w:spacing w:line="293" w:lineRule="atLeast"/>
              <w:jc w:val="center"/>
              <w:rPr>
                <w:rFonts w:ascii="Calibri" w:eastAsia="Calibri" w:hAnsi="Calibri" w:cs="Calibri"/>
                <w:sz w:val="22"/>
                <w:szCs w:val="22"/>
              </w:rPr>
            </w:pPr>
            <w:r w:rsidRPr="006108D0">
              <w:rPr>
                <w:rFonts w:ascii="Calibri" w:eastAsia="Calibri" w:hAnsi="Calibri" w:cs="Calibri"/>
                <w:sz w:val="22"/>
                <w:szCs w:val="22"/>
              </w:rPr>
              <w:tab/>
              <w:t>10</w:t>
            </w:r>
            <w:r w:rsidRPr="006108D0">
              <w:rPr>
                <w:rFonts w:ascii="Calibri" w:eastAsia="Calibri" w:hAnsi="Calibri" w:cs="Calibri"/>
                <w:sz w:val="22"/>
                <w:szCs w:val="22"/>
              </w:rPr>
              <w:tab/>
              <w:t>10%</w:t>
            </w:r>
          </w:p>
          <w:p w:rsidR="00887FAF" w:rsidRPr="006108D0" w:rsidRDefault="00B861DD">
            <w:pPr>
              <w:pStyle w:val="CorpsA"/>
              <w:suppressAutoHyphens w:val="0"/>
              <w:spacing w:line="293" w:lineRule="atLeast"/>
              <w:rPr>
                <w:rFonts w:ascii="Calibri" w:eastAsia="Calibri" w:hAnsi="Calibri" w:cs="Calibri"/>
                <w:sz w:val="22"/>
                <w:szCs w:val="22"/>
              </w:rPr>
            </w:pPr>
            <w:r w:rsidRPr="006108D0">
              <w:rPr>
                <w:rFonts w:ascii="Calibri" w:eastAsia="Calibri" w:hAnsi="Calibri" w:cs="Calibri"/>
                <w:sz w:val="22"/>
                <w:szCs w:val="22"/>
                <w:lang w:val="fr-FR"/>
              </w:rPr>
              <w:t>K</w:t>
            </w:r>
            <w:proofErr w:type="spellStart"/>
            <w:r w:rsidRPr="006108D0">
              <w:rPr>
                <w:rFonts w:ascii="Calibri" w:eastAsia="Calibri" w:hAnsi="Calibri" w:cs="Calibri"/>
                <w:sz w:val="22"/>
                <w:szCs w:val="22"/>
              </w:rPr>
              <w:t>nowledge</w:t>
            </w:r>
            <w:proofErr w:type="spellEnd"/>
            <w:r w:rsidRPr="006108D0">
              <w:rPr>
                <w:rFonts w:ascii="Calibri" w:eastAsia="Calibri" w:hAnsi="Calibri" w:cs="Calibri"/>
                <w:sz w:val="22"/>
                <w:szCs w:val="22"/>
              </w:rPr>
              <w:t xml:space="preserve"> of the Justice Sector Reform project in Timor-Leste is a distinctive advantage</w:t>
            </w:r>
          </w:p>
          <w:p w:rsidR="00887FAF" w:rsidRPr="006108D0" w:rsidRDefault="00B861DD">
            <w:pPr>
              <w:pStyle w:val="CorpsA"/>
              <w:suppressAutoHyphens w:val="0"/>
              <w:spacing w:line="293" w:lineRule="atLeast"/>
              <w:jc w:val="center"/>
              <w:rPr>
                <w:rFonts w:ascii="Calibri" w:eastAsia="Calibri" w:hAnsi="Calibri" w:cs="Calibri"/>
                <w:sz w:val="22"/>
                <w:szCs w:val="22"/>
              </w:rPr>
            </w:pPr>
            <w:r w:rsidRPr="006108D0">
              <w:rPr>
                <w:rFonts w:ascii="Calibri" w:eastAsia="Calibri" w:hAnsi="Calibri" w:cs="Calibri"/>
                <w:sz w:val="22"/>
                <w:szCs w:val="22"/>
              </w:rPr>
              <w:tab/>
              <w:t>10</w:t>
            </w:r>
            <w:r w:rsidRPr="006108D0">
              <w:rPr>
                <w:rFonts w:ascii="Calibri" w:eastAsia="Calibri" w:hAnsi="Calibri" w:cs="Calibri"/>
                <w:sz w:val="22"/>
                <w:szCs w:val="22"/>
              </w:rPr>
              <w:tab/>
              <w:t>10%</w:t>
            </w:r>
          </w:p>
          <w:p w:rsidR="00887FAF" w:rsidRPr="006108D0" w:rsidRDefault="00B861DD">
            <w:pPr>
              <w:pStyle w:val="CorpsA"/>
              <w:spacing w:line="360" w:lineRule="auto"/>
              <w:jc w:val="center"/>
              <w:rPr>
                <w:rFonts w:ascii="Calibri" w:eastAsia="Calibri" w:hAnsi="Calibri" w:cs="Calibri"/>
                <w:b/>
                <w:bCs/>
                <w:i/>
                <w:iCs/>
                <w:sz w:val="22"/>
                <w:szCs w:val="22"/>
              </w:rPr>
            </w:pPr>
            <w:r w:rsidRPr="006108D0">
              <w:rPr>
                <w:rFonts w:ascii="Calibri" w:eastAsia="Calibri" w:hAnsi="Calibri" w:cs="Calibri"/>
                <w:b/>
                <w:bCs/>
                <w:i/>
                <w:iCs/>
                <w:sz w:val="22"/>
                <w:szCs w:val="22"/>
                <w:u w:val="single"/>
              </w:rPr>
              <w:t xml:space="preserve">        A. Total Technical criteria</w:t>
            </w:r>
            <w:r w:rsidRPr="006108D0">
              <w:rPr>
                <w:rFonts w:ascii="Calibri" w:eastAsia="Calibri" w:hAnsi="Calibri" w:cs="Calibri"/>
                <w:b/>
                <w:bCs/>
                <w:i/>
                <w:iCs/>
                <w:sz w:val="22"/>
                <w:szCs w:val="22"/>
                <w:u w:val="single"/>
              </w:rPr>
              <w:tab/>
            </w:r>
            <w:r w:rsidRPr="006108D0">
              <w:rPr>
                <w:rFonts w:ascii="Calibri" w:eastAsia="Calibri" w:hAnsi="Calibri" w:cs="Calibri"/>
                <w:b/>
                <w:bCs/>
                <w:i/>
                <w:iCs/>
                <w:sz w:val="22"/>
                <w:szCs w:val="22"/>
              </w:rPr>
              <w:t>70</w:t>
            </w:r>
            <w:r w:rsidRPr="006108D0">
              <w:rPr>
                <w:rFonts w:ascii="Calibri" w:eastAsia="Calibri" w:hAnsi="Calibri" w:cs="Calibri"/>
                <w:b/>
                <w:bCs/>
                <w:i/>
                <w:iCs/>
                <w:sz w:val="22"/>
                <w:szCs w:val="22"/>
              </w:rPr>
              <w:tab/>
              <w:t>70%</w:t>
            </w:r>
          </w:p>
          <w:p w:rsidR="00887FAF" w:rsidRPr="006108D0" w:rsidRDefault="00B861DD">
            <w:pPr>
              <w:pStyle w:val="CorpsA"/>
              <w:spacing w:line="360" w:lineRule="auto"/>
              <w:jc w:val="center"/>
              <w:rPr>
                <w:rFonts w:ascii="Calibri" w:eastAsia="Calibri" w:hAnsi="Calibri" w:cs="Calibri"/>
                <w:b/>
                <w:bCs/>
                <w:i/>
                <w:iCs/>
                <w:sz w:val="22"/>
                <w:szCs w:val="22"/>
              </w:rPr>
            </w:pPr>
            <w:r w:rsidRPr="006108D0">
              <w:rPr>
                <w:rFonts w:ascii="Calibri" w:eastAsia="Calibri" w:hAnsi="Calibri" w:cs="Calibri"/>
                <w:b/>
                <w:bCs/>
                <w:i/>
                <w:iCs/>
                <w:u w:val="single"/>
              </w:rPr>
              <w:t>Financial proposal</w:t>
            </w:r>
            <w:r w:rsidRPr="006108D0">
              <w:rPr>
                <w:rFonts w:ascii="Calibri" w:eastAsia="Calibri" w:hAnsi="Calibri" w:cs="Calibri"/>
                <w:b/>
                <w:bCs/>
                <w:i/>
                <w:iCs/>
                <w:u w:val="single"/>
              </w:rPr>
              <w:tab/>
            </w:r>
            <w:r w:rsidRPr="006108D0">
              <w:rPr>
                <w:rFonts w:ascii="Calibri" w:eastAsia="Calibri" w:hAnsi="Calibri" w:cs="Calibri"/>
                <w:b/>
                <w:bCs/>
                <w:i/>
                <w:iCs/>
                <w:sz w:val="22"/>
                <w:szCs w:val="22"/>
              </w:rPr>
              <w:t>30</w:t>
            </w:r>
            <w:r w:rsidRPr="006108D0">
              <w:rPr>
                <w:rFonts w:ascii="Calibri" w:eastAsia="Calibri" w:hAnsi="Calibri" w:cs="Calibri"/>
                <w:b/>
                <w:bCs/>
                <w:i/>
                <w:iCs/>
                <w:sz w:val="22"/>
                <w:szCs w:val="22"/>
              </w:rPr>
              <w:tab/>
              <w:t>30%</w:t>
            </w:r>
          </w:p>
          <w:p w:rsidR="00887FAF" w:rsidRPr="006108D0" w:rsidRDefault="00B861DD">
            <w:pPr>
              <w:pStyle w:val="CorpsA"/>
              <w:spacing w:line="360" w:lineRule="auto"/>
              <w:jc w:val="center"/>
              <w:rPr>
                <w:rFonts w:ascii="Calibri" w:hAnsi="Calibri" w:cs="Calibri"/>
              </w:rPr>
            </w:pPr>
            <w:r w:rsidRPr="006108D0">
              <w:rPr>
                <w:rFonts w:ascii="Calibri" w:eastAsia="Calibri" w:hAnsi="Calibri" w:cs="Calibri"/>
                <w:b/>
                <w:bCs/>
                <w:i/>
                <w:iCs/>
                <w:u w:val="single"/>
              </w:rPr>
              <w:t>Final Score</w:t>
            </w:r>
            <w:r w:rsidRPr="006108D0">
              <w:rPr>
                <w:rFonts w:ascii="Calibri" w:eastAsia="Calibri" w:hAnsi="Calibri" w:cs="Calibri"/>
                <w:b/>
                <w:bCs/>
                <w:i/>
                <w:iCs/>
                <w:u w:val="single"/>
              </w:rPr>
              <w:tab/>
            </w:r>
            <w:r w:rsidRPr="006108D0">
              <w:rPr>
                <w:rFonts w:ascii="Calibri" w:eastAsia="Calibri" w:hAnsi="Calibri" w:cs="Calibri"/>
                <w:b/>
                <w:bCs/>
                <w:i/>
                <w:iCs/>
                <w:sz w:val="22"/>
                <w:szCs w:val="22"/>
              </w:rPr>
              <w:t>100</w:t>
            </w:r>
            <w:r w:rsidRPr="006108D0">
              <w:rPr>
                <w:rFonts w:ascii="Calibri" w:eastAsia="Calibri" w:hAnsi="Calibri" w:cs="Calibri"/>
                <w:b/>
                <w:bCs/>
                <w:i/>
                <w:iCs/>
                <w:sz w:val="22"/>
                <w:szCs w:val="22"/>
              </w:rPr>
              <w:tab/>
              <w:t>100%</w:t>
            </w:r>
          </w:p>
        </w:tc>
      </w:tr>
    </w:tbl>
    <w:p w:rsidR="00887FAF" w:rsidRPr="006108D0" w:rsidRDefault="00887FAF">
      <w:pPr>
        <w:pStyle w:val="CorpsA"/>
        <w:widowControl w:val="0"/>
        <w:ind w:left="108" w:hanging="108"/>
        <w:rPr>
          <w:rFonts w:ascii="Calibri" w:eastAsia="Calibri" w:hAnsi="Calibri" w:cs="Calibri"/>
          <w:b/>
          <w:bCs/>
          <w:sz w:val="22"/>
          <w:szCs w:val="22"/>
        </w:rPr>
      </w:pPr>
    </w:p>
    <w:p w:rsidR="00887FAF" w:rsidRPr="006108D0" w:rsidRDefault="00887FAF">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93" w:lineRule="atLeast"/>
        <w:jc w:val="both"/>
        <w:rPr>
          <w:rFonts w:ascii="Calibri" w:eastAsia="Trebuchet MS" w:hAnsi="Calibri" w:cs="Calibri"/>
          <w:u w:color="000000"/>
        </w:rPr>
      </w:pPr>
    </w:p>
    <w:p w:rsidR="00887FAF" w:rsidRPr="006108D0" w:rsidRDefault="00887FAF">
      <w:pPr>
        <w:pStyle w:val="Cabealho"/>
        <w:tabs>
          <w:tab w:val="clear" w:pos="4320"/>
          <w:tab w:val="clear" w:pos="8640"/>
        </w:tabs>
        <w:jc w:val="both"/>
        <w:rPr>
          <w:rFonts w:ascii="Calibri" w:eastAsia="Calibri" w:hAnsi="Calibri" w:cs="Calibri"/>
          <w:sz w:val="22"/>
          <w:szCs w:val="22"/>
        </w:rPr>
      </w:pPr>
    </w:p>
    <w:p w:rsidR="00887FAF" w:rsidRPr="006108D0" w:rsidRDefault="00887FAF">
      <w:pPr>
        <w:pStyle w:val="Cabealho"/>
        <w:tabs>
          <w:tab w:val="clear" w:pos="4320"/>
          <w:tab w:val="clear" w:pos="8640"/>
        </w:tabs>
        <w:jc w:val="both"/>
        <w:rPr>
          <w:rFonts w:ascii="Calibri" w:eastAsia="Calibri" w:hAnsi="Calibri" w:cs="Calibri"/>
          <w:sz w:val="22"/>
          <w:szCs w:val="22"/>
        </w:rPr>
      </w:pPr>
    </w:p>
    <w:p w:rsidR="00887FAF" w:rsidRPr="006108D0" w:rsidRDefault="00887FAF">
      <w:pPr>
        <w:pStyle w:val="Cabealho"/>
        <w:tabs>
          <w:tab w:val="clear" w:pos="4320"/>
          <w:tab w:val="clear" w:pos="8640"/>
        </w:tabs>
        <w:jc w:val="both"/>
        <w:rPr>
          <w:rFonts w:ascii="Calibri" w:eastAsia="Calibri" w:hAnsi="Calibri" w:cs="Calibri"/>
          <w:sz w:val="22"/>
          <w:szCs w:val="22"/>
        </w:rPr>
      </w:pPr>
    </w:p>
    <w:p w:rsidR="00887FAF" w:rsidRPr="006108D0" w:rsidRDefault="00B861DD">
      <w:pPr>
        <w:pStyle w:val="CorpsA"/>
        <w:rPr>
          <w:rFonts w:ascii="Calibri" w:eastAsia="Calibri" w:hAnsi="Calibri" w:cs="Calibri"/>
          <w:b/>
          <w:bCs/>
          <w:sz w:val="22"/>
          <w:szCs w:val="22"/>
        </w:rPr>
      </w:pPr>
      <w:r w:rsidRPr="006108D0">
        <w:rPr>
          <w:rFonts w:ascii="Calibri" w:eastAsia="Calibri" w:hAnsi="Calibri" w:cs="Calibri"/>
          <w:b/>
          <w:bCs/>
          <w:sz w:val="22"/>
          <w:szCs w:val="22"/>
        </w:rPr>
        <w:t xml:space="preserve">L. Approval </w:t>
      </w:r>
    </w:p>
    <w:p w:rsidR="00887FAF" w:rsidRPr="006108D0" w:rsidRDefault="00887FAF">
      <w:pPr>
        <w:pStyle w:val="CorpsA"/>
        <w:rPr>
          <w:rFonts w:ascii="Calibri" w:eastAsia="Calibri" w:hAnsi="Calibri" w:cs="Calibri"/>
          <w:b/>
          <w:bCs/>
          <w:sz w:val="22"/>
          <w:szCs w:val="22"/>
        </w:rPr>
      </w:pPr>
    </w:p>
    <w:p w:rsidR="00887FAF" w:rsidRPr="006108D0" w:rsidRDefault="00B861DD">
      <w:pPr>
        <w:pStyle w:val="CorpsA"/>
        <w:rPr>
          <w:rFonts w:ascii="Calibri" w:eastAsia="Calibri" w:hAnsi="Calibri" w:cs="Calibri"/>
          <w:sz w:val="22"/>
          <w:szCs w:val="22"/>
        </w:rPr>
      </w:pPr>
      <w:r w:rsidRPr="006108D0">
        <w:rPr>
          <w:rFonts w:ascii="Calibri" w:eastAsia="Calibri" w:hAnsi="Calibri" w:cs="Calibri"/>
          <w:b/>
          <w:bCs/>
          <w:sz w:val="22"/>
          <w:szCs w:val="22"/>
        </w:rPr>
        <w:t>This TOR is approved by:</w:t>
      </w:r>
      <w:r w:rsidRPr="006108D0">
        <w:rPr>
          <w:rFonts w:ascii="Calibri" w:eastAsia="Calibri" w:hAnsi="Calibri" w:cs="Calibri"/>
          <w:sz w:val="22"/>
          <w:szCs w:val="22"/>
        </w:rPr>
        <w:t xml:space="preserve">  </w:t>
      </w:r>
    </w:p>
    <w:p w:rsidR="00887FAF" w:rsidRPr="006108D0" w:rsidRDefault="00887FAF">
      <w:pPr>
        <w:pStyle w:val="CorpsA"/>
        <w:rPr>
          <w:rFonts w:ascii="Calibri" w:eastAsia="Calibri" w:hAnsi="Calibri" w:cs="Calibri"/>
          <w:sz w:val="22"/>
          <w:szCs w:val="22"/>
        </w:rPr>
      </w:pPr>
    </w:p>
    <w:p w:rsidR="00887FAF" w:rsidRPr="006108D0" w:rsidRDefault="00B861DD">
      <w:pPr>
        <w:pStyle w:val="CorpsA"/>
        <w:ind w:firstLine="360"/>
        <w:jc w:val="both"/>
        <w:rPr>
          <w:rFonts w:ascii="Calibri" w:eastAsia="Calibri" w:hAnsi="Calibri" w:cs="Calibri"/>
          <w:sz w:val="22"/>
          <w:szCs w:val="22"/>
          <w:u w:val="single"/>
        </w:rPr>
      </w:pPr>
      <w:r w:rsidRPr="006108D0">
        <w:rPr>
          <w:rFonts w:ascii="Calibri" w:eastAsia="Calibri" w:hAnsi="Calibri" w:cs="Calibri"/>
          <w:sz w:val="22"/>
          <w:szCs w:val="22"/>
        </w:rPr>
        <w:t>Signature</w:t>
      </w:r>
      <w:r w:rsidRPr="006108D0">
        <w:rPr>
          <w:rFonts w:ascii="Calibri" w:eastAsia="Calibri" w:hAnsi="Calibri" w:cs="Calibri"/>
          <w:sz w:val="22"/>
          <w:szCs w:val="22"/>
        </w:rPr>
        <w:tab/>
      </w:r>
      <w:r w:rsidRPr="006108D0">
        <w:rPr>
          <w:rFonts w:ascii="Calibri" w:eastAsia="Calibri" w:hAnsi="Calibri" w:cs="Calibri"/>
          <w:sz w:val="22"/>
          <w:szCs w:val="22"/>
        </w:rPr>
        <w:tab/>
      </w:r>
      <w:r w:rsidRPr="006108D0">
        <w:rPr>
          <w:rFonts w:ascii="Calibri" w:eastAsia="Calibri" w:hAnsi="Calibri" w:cs="Calibri"/>
          <w:sz w:val="22"/>
          <w:szCs w:val="22"/>
        </w:rPr>
        <w:tab/>
      </w:r>
      <w:r w:rsidRPr="006108D0">
        <w:rPr>
          <w:rFonts w:ascii="Calibri" w:eastAsia="Calibri" w:hAnsi="Calibri" w:cs="Calibri"/>
          <w:sz w:val="22"/>
          <w:szCs w:val="22"/>
          <w:u w:val="single"/>
        </w:rPr>
        <w:tab/>
      </w:r>
      <w:r w:rsidRPr="006108D0">
        <w:rPr>
          <w:rFonts w:ascii="Calibri" w:eastAsia="Calibri" w:hAnsi="Calibri" w:cs="Calibri"/>
          <w:sz w:val="22"/>
          <w:szCs w:val="22"/>
          <w:u w:val="single"/>
        </w:rPr>
        <w:tab/>
      </w:r>
      <w:r w:rsidRPr="006108D0">
        <w:rPr>
          <w:rFonts w:ascii="Calibri" w:eastAsia="Calibri" w:hAnsi="Calibri" w:cs="Calibri"/>
          <w:sz w:val="22"/>
          <w:szCs w:val="22"/>
          <w:u w:val="single"/>
        </w:rPr>
        <w:tab/>
      </w:r>
      <w:r w:rsidRPr="006108D0">
        <w:rPr>
          <w:rFonts w:ascii="Calibri" w:eastAsia="Calibri" w:hAnsi="Calibri" w:cs="Calibri"/>
          <w:sz w:val="22"/>
          <w:szCs w:val="22"/>
          <w:u w:val="single"/>
        </w:rPr>
        <w:tab/>
      </w:r>
    </w:p>
    <w:p w:rsidR="00887FAF" w:rsidRPr="006108D0" w:rsidRDefault="00887FAF">
      <w:pPr>
        <w:pStyle w:val="CorpsA"/>
        <w:ind w:firstLine="360"/>
        <w:jc w:val="both"/>
        <w:rPr>
          <w:rFonts w:ascii="Calibri" w:eastAsia="Calibri" w:hAnsi="Calibri" w:cs="Calibri"/>
          <w:sz w:val="22"/>
          <w:szCs w:val="22"/>
          <w:u w:val="single"/>
        </w:rPr>
      </w:pPr>
    </w:p>
    <w:p w:rsidR="00887FAF" w:rsidRPr="006108D0" w:rsidRDefault="00B861DD">
      <w:pPr>
        <w:pStyle w:val="CorpsA"/>
        <w:ind w:firstLine="360"/>
        <w:jc w:val="both"/>
        <w:rPr>
          <w:rFonts w:ascii="Calibri" w:eastAsia="Calibri" w:hAnsi="Calibri" w:cs="Calibri"/>
          <w:sz w:val="22"/>
          <w:szCs w:val="22"/>
          <w:u w:val="single"/>
        </w:rPr>
      </w:pPr>
      <w:r w:rsidRPr="006108D0">
        <w:rPr>
          <w:rFonts w:ascii="Calibri" w:eastAsia="Calibri" w:hAnsi="Calibri" w:cs="Calibri"/>
          <w:sz w:val="22"/>
          <w:szCs w:val="22"/>
        </w:rPr>
        <w:t>Name and Designation</w:t>
      </w:r>
      <w:r w:rsidRPr="006108D0">
        <w:rPr>
          <w:rFonts w:ascii="Calibri" w:eastAsia="Calibri" w:hAnsi="Calibri" w:cs="Calibri"/>
          <w:sz w:val="22"/>
          <w:szCs w:val="22"/>
        </w:rPr>
        <w:tab/>
      </w:r>
      <w:r w:rsidRPr="006108D0">
        <w:rPr>
          <w:rFonts w:ascii="Calibri" w:eastAsia="Calibri" w:hAnsi="Calibri" w:cs="Calibri"/>
          <w:sz w:val="22"/>
          <w:szCs w:val="22"/>
          <w:u w:val="single"/>
        </w:rPr>
        <w:tab/>
      </w:r>
      <w:r w:rsidRPr="006108D0">
        <w:rPr>
          <w:rFonts w:ascii="Calibri" w:eastAsia="Calibri" w:hAnsi="Calibri" w:cs="Calibri"/>
          <w:sz w:val="22"/>
          <w:szCs w:val="22"/>
          <w:u w:val="single"/>
        </w:rPr>
        <w:tab/>
      </w:r>
      <w:r w:rsidRPr="006108D0">
        <w:rPr>
          <w:rFonts w:ascii="Calibri" w:eastAsia="Calibri" w:hAnsi="Calibri" w:cs="Calibri"/>
          <w:sz w:val="22"/>
          <w:szCs w:val="22"/>
          <w:u w:val="single"/>
        </w:rPr>
        <w:tab/>
      </w:r>
      <w:r w:rsidRPr="006108D0">
        <w:rPr>
          <w:rFonts w:ascii="Calibri" w:eastAsia="Calibri" w:hAnsi="Calibri" w:cs="Calibri"/>
          <w:sz w:val="22"/>
          <w:szCs w:val="22"/>
          <w:u w:val="single"/>
        </w:rPr>
        <w:tab/>
      </w:r>
    </w:p>
    <w:p w:rsidR="00887FAF" w:rsidRPr="006108D0" w:rsidRDefault="00887FAF">
      <w:pPr>
        <w:pStyle w:val="CorpsA"/>
        <w:ind w:firstLine="360"/>
        <w:jc w:val="both"/>
        <w:rPr>
          <w:rFonts w:ascii="Calibri" w:eastAsia="Calibri" w:hAnsi="Calibri" w:cs="Calibri"/>
          <w:sz w:val="22"/>
          <w:szCs w:val="22"/>
          <w:u w:val="single"/>
        </w:rPr>
      </w:pPr>
    </w:p>
    <w:p w:rsidR="00887FAF" w:rsidRPr="006108D0" w:rsidRDefault="00B861DD">
      <w:pPr>
        <w:pStyle w:val="CorpsA"/>
        <w:ind w:firstLine="360"/>
        <w:jc w:val="both"/>
        <w:rPr>
          <w:rFonts w:ascii="Calibri" w:hAnsi="Calibri" w:cs="Calibri"/>
        </w:rPr>
      </w:pPr>
      <w:r w:rsidRPr="006108D0">
        <w:rPr>
          <w:rFonts w:ascii="Calibri" w:eastAsia="Calibri" w:hAnsi="Calibri" w:cs="Calibri"/>
          <w:sz w:val="22"/>
          <w:szCs w:val="22"/>
        </w:rPr>
        <w:t>Date of Signing</w:t>
      </w:r>
      <w:r w:rsidRPr="006108D0">
        <w:rPr>
          <w:rFonts w:ascii="Calibri" w:eastAsia="Calibri" w:hAnsi="Calibri" w:cs="Calibri"/>
          <w:sz w:val="22"/>
          <w:szCs w:val="22"/>
        </w:rPr>
        <w:tab/>
      </w:r>
      <w:r w:rsidRPr="006108D0">
        <w:rPr>
          <w:rFonts w:ascii="Calibri" w:eastAsia="Calibri" w:hAnsi="Calibri" w:cs="Calibri"/>
          <w:sz w:val="22"/>
          <w:szCs w:val="22"/>
        </w:rPr>
        <w:tab/>
      </w:r>
      <w:r w:rsidRPr="006108D0">
        <w:rPr>
          <w:rFonts w:ascii="Calibri" w:eastAsia="Calibri" w:hAnsi="Calibri" w:cs="Calibri"/>
          <w:sz w:val="22"/>
          <w:szCs w:val="22"/>
          <w:u w:val="single"/>
        </w:rPr>
        <w:tab/>
      </w:r>
      <w:r w:rsidRPr="006108D0">
        <w:rPr>
          <w:rFonts w:ascii="Calibri" w:eastAsia="Calibri" w:hAnsi="Calibri" w:cs="Calibri"/>
          <w:sz w:val="22"/>
          <w:szCs w:val="22"/>
          <w:u w:val="single"/>
        </w:rPr>
        <w:tab/>
      </w:r>
      <w:r w:rsidRPr="006108D0">
        <w:rPr>
          <w:rFonts w:ascii="Calibri" w:eastAsia="Calibri" w:hAnsi="Calibri" w:cs="Calibri"/>
          <w:sz w:val="22"/>
          <w:szCs w:val="22"/>
          <w:u w:val="single"/>
        </w:rPr>
        <w:tab/>
      </w:r>
      <w:r w:rsidRPr="006108D0">
        <w:rPr>
          <w:rFonts w:ascii="Calibri" w:eastAsia="Calibri" w:hAnsi="Calibri" w:cs="Calibri"/>
          <w:sz w:val="22"/>
          <w:szCs w:val="22"/>
          <w:u w:val="single"/>
        </w:rPr>
        <w:tab/>
      </w:r>
    </w:p>
    <w:sectPr w:rsidR="00887FAF" w:rsidRPr="006108D0">
      <w:headerReference w:type="even" r:id="rId8"/>
      <w:headerReference w:type="default" r:id="rId9"/>
      <w:footerReference w:type="even" r:id="rId10"/>
      <w:footerReference w:type="default" r:id="rId11"/>
      <w:headerReference w:type="first" r:id="rId12"/>
      <w:footerReference w:type="first" r:id="rId13"/>
      <w:pgSz w:w="12240" w:h="15840"/>
      <w:pgMar w:top="398" w:right="1440" w:bottom="1440" w:left="1440" w:header="568" w:footer="2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1A4" w:rsidRDefault="003A21A4">
      <w:r>
        <w:separator/>
      </w:r>
    </w:p>
  </w:endnote>
  <w:endnote w:type="continuationSeparator" w:id="0">
    <w:p w:rsidR="003A21A4" w:rsidRDefault="003A2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646" w:rsidRDefault="0040264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FAF" w:rsidRDefault="00887FAF">
    <w:pPr>
      <w:pStyle w:val="En-t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646" w:rsidRDefault="0040264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1A4" w:rsidRDefault="003A21A4">
      <w:r>
        <w:separator/>
      </w:r>
    </w:p>
  </w:footnote>
  <w:footnote w:type="continuationSeparator" w:id="0">
    <w:p w:rsidR="003A21A4" w:rsidRDefault="003A21A4">
      <w:r>
        <w:continuationSeparator/>
      </w:r>
    </w:p>
  </w:footnote>
  <w:footnote w:type="continuationNotice" w:id="1">
    <w:p w:rsidR="003A21A4" w:rsidRDefault="003A21A4"/>
  </w:footnote>
  <w:footnote w:id="2">
    <w:p w:rsidR="00887FAF" w:rsidRDefault="00B861DD">
      <w:pPr>
        <w:pStyle w:val="CorpsA"/>
      </w:pPr>
      <w:r>
        <w:rPr>
          <w:rFonts w:ascii="Calibri" w:eastAsia="Calibri" w:hAnsi="Calibri" w:cs="Calibri"/>
          <w:sz w:val="22"/>
          <w:szCs w:val="22"/>
          <w:vertAlign w:val="superscript"/>
        </w:rPr>
        <w:footnoteRef/>
      </w:r>
      <w:r>
        <w:t xml:space="preserve"> </w:t>
      </w:r>
      <w:r>
        <w:rPr>
          <w:i/>
          <w:iCs/>
          <w:sz w:val="18"/>
          <w:szCs w:val="18"/>
        </w:rPr>
        <w:t>The term “All inclusive” implies that all costs (professional fees, travel costs, living allowances, communications, consumables, etc.) that could possibly be incurred by the Contractor are already factored into the final amounts submitted in the proposal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646" w:rsidRDefault="0040264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FAF" w:rsidRDefault="00887FA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646" w:rsidRDefault="0040264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80C8A"/>
    <w:multiLevelType w:val="hybridMultilevel"/>
    <w:tmpl w:val="0EF2BEC4"/>
    <w:numStyleLink w:val="Puces"/>
  </w:abstractNum>
  <w:abstractNum w:abstractNumId="1" w15:restartNumberingAfterBreak="0">
    <w:nsid w:val="061A3DDE"/>
    <w:multiLevelType w:val="hybridMultilevel"/>
    <w:tmpl w:val="D472BA54"/>
    <w:numStyleLink w:val="Style4import"/>
  </w:abstractNum>
  <w:abstractNum w:abstractNumId="2" w15:restartNumberingAfterBreak="0">
    <w:nsid w:val="097E64DB"/>
    <w:multiLevelType w:val="hybridMultilevel"/>
    <w:tmpl w:val="B2AE5188"/>
    <w:numStyleLink w:val="Style8import"/>
  </w:abstractNum>
  <w:abstractNum w:abstractNumId="3" w15:restartNumberingAfterBreak="0">
    <w:nsid w:val="192135E1"/>
    <w:multiLevelType w:val="hybridMultilevel"/>
    <w:tmpl w:val="581A454E"/>
    <w:numStyleLink w:val="Style1import"/>
  </w:abstractNum>
  <w:abstractNum w:abstractNumId="4" w15:restartNumberingAfterBreak="0">
    <w:nsid w:val="1A03149E"/>
    <w:multiLevelType w:val="hybridMultilevel"/>
    <w:tmpl w:val="581A454E"/>
    <w:styleLink w:val="Style1import"/>
    <w:lvl w:ilvl="0" w:tplc="194CF0D4">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A9820E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8CE34F4">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CB4CCB5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D229CF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54C6CE6">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55921CF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B5653C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928C71E">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A443431"/>
    <w:multiLevelType w:val="hybridMultilevel"/>
    <w:tmpl w:val="D87A69B4"/>
    <w:numStyleLink w:val="Style2import"/>
  </w:abstractNum>
  <w:abstractNum w:abstractNumId="6" w15:restartNumberingAfterBreak="0">
    <w:nsid w:val="34BB1CE2"/>
    <w:multiLevelType w:val="hybridMultilevel"/>
    <w:tmpl w:val="A7945202"/>
    <w:styleLink w:val="Style1import0"/>
    <w:lvl w:ilvl="0" w:tplc="9EDCF8CC">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8002036">
      <w:start w:val="1"/>
      <w:numFmt w:val="bullet"/>
      <w:lvlText w:val="o"/>
      <w:lvlJc w:val="left"/>
      <w:pPr>
        <w:tabs>
          <w:tab w:val="left" w:pos="708"/>
          <w:tab w:val="num" w:pos="138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FFA2B2C">
      <w:start w:val="1"/>
      <w:numFmt w:val="bullet"/>
      <w:lvlText w:val="▪"/>
      <w:lvlJc w:val="left"/>
      <w:pPr>
        <w:tabs>
          <w:tab w:val="left" w:pos="708"/>
          <w:tab w:val="left" w:pos="1416"/>
          <w:tab w:val="num" w:pos="2097"/>
          <w:tab w:val="left" w:pos="2124"/>
          <w:tab w:val="left" w:pos="2832"/>
          <w:tab w:val="left" w:pos="3540"/>
          <w:tab w:val="left" w:pos="4248"/>
          <w:tab w:val="left" w:pos="4956"/>
          <w:tab w:val="left" w:pos="5664"/>
          <w:tab w:val="left" w:pos="6372"/>
          <w:tab w:val="left" w:pos="7080"/>
          <w:tab w:val="left" w:pos="7788"/>
          <w:tab w:val="left" w:pos="8496"/>
          <w:tab w:val="left" w:pos="8860"/>
        </w:tabs>
        <w:ind w:left="210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14EED2">
      <w:start w:val="1"/>
      <w:numFmt w:val="bullet"/>
      <w:lvlText w:val="·"/>
      <w:lvlJc w:val="left"/>
      <w:pPr>
        <w:tabs>
          <w:tab w:val="left" w:pos="708"/>
          <w:tab w:val="left" w:pos="1416"/>
          <w:tab w:val="left" w:pos="2124"/>
          <w:tab w:val="num" w:pos="2806"/>
          <w:tab w:val="left" w:pos="2832"/>
          <w:tab w:val="left" w:pos="3540"/>
          <w:tab w:val="left" w:pos="4248"/>
          <w:tab w:val="left" w:pos="4956"/>
          <w:tab w:val="left" w:pos="5664"/>
          <w:tab w:val="left" w:pos="6372"/>
          <w:tab w:val="left" w:pos="7080"/>
          <w:tab w:val="left" w:pos="7788"/>
          <w:tab w:val="left" w:pos="8496"/>
          <w:tab w:val="left" w:pos="8860"/>
        </w:tabs>
        <w:ind w:left="2818" w:hanging="29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7E915C">
      <w:start w:val="1"/>
      <w:numFmt w:val="bullet"/>
      <w:lvlText w:val="o"/>
      <w:lvlJc w:val="left"/>
      <w:pPr>
        <w:tabs>
          <w:tab w:val="left" w:pos="708"/>
          <w:tab w:val="left" w:pos="1416"/>
          <w:tab w:val="left" w:pos="2124"/>
          <w:tab w:val="left" w:pos="2832"/>
          <w:tab w:val="num" w:pos="3515"/>
          <w:tab w:val="left" w:pos="3540"/>
          <w:tab w:val="left" w:pos="4248"/>
          <w:tab w:val="left" w:pos="4956"/>
          <w:tab w:val="left" w:pos="5664"/>
          <w:tab w:val="left" w:pos="6372"/>
          <w:tab w:val="left" w:pos="7080"/>
          <w:tab w:val="left" w:pos="7788"/>
          <w:tab w:val="left" w:pos="8496"/>
          <w:tab w:val="left" w:pos="8860"/>
        </w:tabs>
        <w:ind w:left="3527" w:hanging="28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78E4E0">
      <w:start w:val="1"/>
      <w:numFmt w:val="bullet"/>
      <w:lvlText w:val="▪"/>
      <w:lvlJc w:val="left"/>
      <w:pPr>
        <w:tabs>
          <w:tab w:val="left" w:pos="708"/>
          <w:tab w:val="left" w:pos="1416"/>
          <w:tab w:val="left" w:pos="2124"/>
          <w:tab w:val="left" w:pos="2832"/>
          <w:tab w:val="left" w:pos="3540"/>
          <w:tab w:val="num" w:pos="4224"/>
          <w:tab w:val="left" w:pos="4248"/>
          <w:tab w:val="left" w:pos="4956"/>
          <w:tab w:val="left" w:pos="5664"/>
          <w:tab w:val="left" w:pos="6372"/>
          <w:tab w:val="left" w:pos="7080"/>
          <w:tab w:val="left" w:pos="7788"/>
          <w:tab w:val="left" w:pos="8496"/>
          <w:tab w:val="left" w:pos="8860"/>
        </w:tabs>
        <w:ind w:left="423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D0C8CB6">
      <w:start w:val="1"/>
      <w:numFmt w:val="bullet"/>
      <w:lvlText w:val="·"/>
      <w:lvlJc w:val="left"/>
      <w:pPr>
        <w:tabs>
          <w:tab w:val="left" w:pos="708"/>
          <w:tab w:val="left" w:pos="1416"/>
          <w:tab w:val="left" w:pos="2124"/>
          <w:tab w:val="left" w:pos="2832"/>
          <w:tab w:val="left" w:pos="3540"/>
          <w:tab w:val="left" w:pos="4248"/>
          <w:tab w:val="num" w:pos="4933"/>
          <w:tab w:val="left" w:pos="4956"/>
          <w:tab w:val="left" w:pos="5664"/>
          <w:tab w:val="left" w:pos="6372"/>
          <w:tab w:val="left" w:pos="7080"/>
          <w:tab w:val="left" w:pos="7788"/>
          <w:tab w:val="left" w:pos="8496"/>
          <w:tab w:val="left" w:pos="8860"/>
        </w:tabs>
        <w:ind w:left="4945" w:hanging="26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DB8AF72">
      <w:start w:val="1"/>
      <w:numFmt w:val="bullet"/>
      <w:lvlText w:val="o"/>
      <w:lvlJc w:val="left"/>
      <w:pPr>
        <w:tabs>
          <w:tab w:val="left" w:pos="708"/>
          <w:tab w:val="left" w:pos="1416"/>
          <w:tab w:val="left" w:pos="2124"/>
          <w:tab w:val="left" w:pos="2832"/>
          <w:tab w:val="left" w:pos="3540"/>
          <w:tab w:val="left" w:pos="4248"/>
          <w:tab w:val="left" w:pos="4956"/>
          <w:tab w:val="num" w:pos="5642"/>
          <w:tab w:val="left" w:pos="5664"/>
          <w:tab w:val="left" w:pos="6372"/>
          <w:tab w:val="left" w:pos="7080"/>
          <w:tab w:val="left" w:pos="7788"/>
          <w:tab w:val="left" w:pos="8496"/>
          <w:tab w:val="left" w:pos="8860"/>
        </w:tabs>
        <w:ind w:left="5654" w:hanging="25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C4D6E2">
      <w:start w:val="1"/>
      <w:numFmt w:val="bullet"/>
      <w:lvlText w:val="▪"/>
      <w:lvlJc w:val="left"/>
      <w:pPr>
        <w:tabs>
          <w:tab w:val="left" w:pos="708"/>
          <w:tab w:val="left" w:pos="1416"/>
          <w:tab w:val="left" w:pos="2124"/>
          <w:tab w:val="left" w:pos="2832"/>
          <w:tab w:val="left" w:pos="3540"/>
          <w:tab w:val="left" w:pos="4248"/>
          <w:tab w:val="left" w:pos="4956"/>
          <w:tab w:val="left" w:pos="5664"/>
          <w:tab w:val="num" w:pos="6351"/>
          <w:tab w:val="left" w:pos="6372"/>
          <w:tab w:val="left" w:pos="7080"/>
          <w:tab w:val="left" w:pos="7788"/>
          <w:tab w:val="left" w:pos="8496"/>
          <w:tab w:val="left" w:pos="8860"/>
        </w:tabs>
        <w:ind w:left="6363" w:hanging="2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5042167"/>
    <w:multiLevelType w:val="hybridMultilevel"/>
    <w:tmpl w:val="A7945202"/>
    <w:numStyleLink w:val="Style1import0"/>
  </w:abstractNum>
  <w:abstractNum w:abstractNumId="8" w15:restartNumberingAfterBreak="0">
    <w:nsid w:val="40425E2D"/>
    <w:multiLevelType w:val="hybridMultilevel"/>
    <w:tmpl w:val="17C8CACC"/>
    <w:numStyleLink w:val="Puce"/>
  </w:abstractNum>
  <w:abstractNum w:abstractNumId="9" w15:restartNumberingAfterBreak="0">
    <w:nsid w:val="46562545"/>
    <w:multiLevelType w:val="hybridMultilevel"/>
    <w:tmpl w:val="0EF2BEC4"/>
    <w:styleLink w:val="Puces"/>
    <w:lvl w:ilvl="0" w:tplc="02B2D10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BBD0D0F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18C250C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53F682C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F9878B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8A3ED57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747C32B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F418EB3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CDD4CC1A">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6655700"/>
    <w:multiLevelType w:val="hybridMultilevel"/>
    <w:tmpl w:val="D87A69B4"/>
    <w:styleLink w:val="Style2import"/>
    <w:lvl w:ilvl="0" w:tplc="8564F4AC">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5226654">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DD437D4">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9E8F630">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D1CD2AA">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F86CE8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4D8BA74">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BDE5282">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E36A76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6806A78"/>
    <w:multiLevelType w:val="hybridMultilevel"/>
    <w:tmpl w:val="B2AE5188"/>
    <w:styleLink w:val="Style8import"/>
    <w:lvl w:ilvl="0" w:tplc="2F6233C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ACEF8A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D6BD4C">
      <w:start w:val="1"/>
      <w:numFmt w:val="lowerLetter"/>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CE0D10C">
      <w:start w:val="1"/>
      <w:numFmt w:val="lowerLetter"/>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4A12E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3C02020">
      <w:start w:val="1"/>
      <w:numFmt w:val="lowerLetter"/>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104B664">
      <w:start w:val="1"/>
      <w:numFmt w:val="lowerLetter"/>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142A2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694D1E4">
      <w:start w:val="1"/>
      <w:numFmt w:val="lowerLetter"/>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E6A7D4B"/>
    <w:multiLevelType w:val="hybridMultilevel"/>
    <w:tmpl w:val="17C8CACC"/>
    <w:styleLink w:val="Puce"/>
    <w:lvl w:ilvl="0" w:tplc="6714F368">
      <w:start w:val="1"/>
      <w:numFmt w:val="bullet"/>
      <w:lvlText w:val="·"/>
      <w:lvlJc w:val="left"/>
      <w:pPr>
        <w:tabs>
          <w:tab w:val="num" w:pos="75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13" w:hanging="723"/>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1" w:tplc="A3E4F78E">
      <w:start w:val="1"/>
      <w:numFmt w:val="bullet"/>
      <w:lvlText w:val="·"/>
      <w:lvlJc w:val="left"/>
      <w:pPr>
        <w:tabs>
          <w:tab w:val="num" w:pos="93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93" w:hanging="723"/>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2" w:tplc="A32EA12C">
      <w:start w:val="1"/>
      <w:numFmt w:val="bullet"/>
      <w:lvlText w:val="·"/>
      <w:lvlJc w:val="left"/>
      <w:pPr>
        <w:tabs>
          <w:tab w:val="left" w:pos="720"/>
          <w:tab w:val="num" w:pos="111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73" w:hanging="723"/>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3" w:tplc="B75495AA">
      <w:start w:val="1"/>
      <w:numFmt w:val="bullet"/>
      <w:lvlText w:val="·"/>
      <w:lvlJc w:val="left"/>
      <w:pPr>
        <w:tabs>
          <w:tab w:val="left" w:pos="720"/>
          <w:tab w:val="num" w:pos="12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53" w:hanging="723"/>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4" w:tplc="35E4E6BA">
      <w:start w:val="1"/>
      <w:numFmt w:val="bullet"/>
      <w:lvlText w:val="·"/>
      <w:lvlJc w:val="left"/>
      <w:pPr>
        <w:tabs>
          <w:tab w:val="left" w:pos="720"/>
          <w:tab w:val="num" w:pos="1473"/>
          <w:tab w:val="left" w:pos="2124"/>
          <w:tab w:val="left" w:pos="2832"/>
          <w:tab w:val="left" w:pos="3540"/>
          <w:tab w:val="left" w:pos="4248"/>
          <w:tab w:val="left" w:pos="4956"/>
          <w:tab w:val="left" w:pos="5664"/>
          <w:tab w:val="left" w:pos="6372"/>
          <w:tab w:val="left" w:pos="7080"/>
          <w:tab w:val="left" w:pos="7788"/>
          <w:tab w:val="left" w:pos="8496"/>
          <w:tab w:val="left" w:pos="9204"/>
        </w:tabs>
        <w:ind w:left="1833" w:hanging="723"/>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5" w:tplc="0CAEAFBC">
      <w:start w:val="1"/>
      <w:numFmt w:val="bullet"/>
      <w:lvlText w:val="·"/>
      <w:lvlJc w:val="left"/>
      <w:pPr>
        <w:tabs>
          <w:tab w:val="left" w:pos="720"/>
          <w:tab w:val="num" w:pos="1653"/>
          <w:tab w:val="left" w:pos="2124"/>
          <w:tab w:val="left" w:pos="2832"/>
          <w:tab w:val="left" w:pos="3540"/>
          <w:tab w:val="left" w:pos="4248"/>
          <w:tab w:val="left" w:pos="4956"/>
          <w:tab w:val="left" w:pos="5664"/>
          <w:tab w:val="left" w:pos="6372"/>
          <w:tab w:val="left" w:pos="7080"/>
          <w:tab w:val="left" w:pos="7788"/>
          <w:tab w:val="left" w:pos="8496"/>
          <w:tab w:val="left" w:pos="9204"/>
        </w:tabs>
        <w:ind w:left="2013" w:hanging="723"/>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6" w:tplc="3A821636">
      <w:start w:val="1"/>
      <w:numFmt w:val="bullet"/>
      <w:lvlText w:val="·"/>
      <w:lvlJc w:val="left"/>
      <w:pPr>
        <w:tabs>
          <w:tab w:val="left" w:pos="720"/>
          <w:tab w:val="left" w:pos="1416"/>
          <w:tab w:val="num" w:pos="1833"/>
          <w:tab w:val="left" w:pos="2124"/>
          <w:tab w:val="left" w:pos="2832"/>
          <w:tab w:val="left" w:pos="3540"/>
          <w:tab w:val="left" w:pos="4248"/>
          <w:tab w:val="left" w:pos="4956"/>
          <w:tab w:val="left" w:pos="5664"/>
          <w:tab w:val="left" w:pos="6372"/>
          <w:tab w:val="left" w:pos="7080"/>
          <w:tab w:val="left" w:pos="7788"/>
          <w:tab w:val="left" w:pos="8496"/>
          <w:tab w:val="left" w:pos="9204"/>
        </w:tabs>
        <w:ind w:left="2193" w:hanging="723"/>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7" w:tplc="82DC914C">
      <w:start w:val="1"/>
      <w:numFmt w:val="bullet"/>
      <w:lvlText w:val="·"/>
      <w:lvlJc w:val="left"/>
      <w:pPr>
        <w:tabs>
          <w:tab w:val="left" w:pos="720"/>
          <w:tab w:val="left" w:pos="1416"/>
          <w:tab w:val="num" w:pos="2013"/>
          <w:tab w:val="left" w:pos="2124"/>
          <w:tab w:val="left" w:pos="2832"/>
          <w:tab w:val="left" w:pos="3540"/>
          <w:tab w:val="left" w:pos="4248"/>
          <w:tab w:val="left" w:pos="4956"/>
          <w:tab w:val="left" w:pos="5664"/>
          <w:tab w:val="left" w:pos="6372"/>
          <w:tab w:val="left" w:pos="7080"/>
          <w:tab w:val="left" w:pos="7788"/>
          <w:tab w:val="left" w:pos="8496"/>
          <w:tab w:val="left" w:pos="9204"/>
        </w:tabs>
        <w:ind w:left="2373" w:hanging="723"/>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8" w:tplc="B894B7FE">
      <w:start w:val="1"/>
      <w:numFmt w:val="bullet"/>
      <w:lvlText w:val="·"/>
      <w:lvlJc w:val="left"/>
      <w:pPr>
        <w:tabs>
          <w:tab w:val="left" w:pos="720"/>
          <w:tab w:val="left" w:pos="1416"/>
          <w:tab w:val="num" w:pos="2193"/>
          <w:tab w:val="left" w:pos="2832"/>
          <w:tab w:val="left" w:pos="3540"/>
          <w:tab w:val="left" w:pos="4248"/>
          <w:tab w:val="left" w:pos="4956"/>
          <w:tab w:val="left" w:pos="5664"/>
          <w:tab w:val="left" w:pos="6372"/>
          <w:tab w:val="left" w:pos="7080"/>
          <w:tab w:val="left" w:pos="7788"/>
          <w:tab w:val="left" w:pos="8496"/>
          <w:tab w:val="left" w:pos="9204"/>
        </w:tabs>
        <w:ind w:left="2553" w:hanging="723"/>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13" w15:restartNumberingAfterBreak="0">
    <w:nsid w:val="75550881"/>
    <w:multiLevelType w:val="hybridMultilevel"/>
    <w:tmpl w:val="D472BA54"/>
    <w:styleLink w:val="Style4import"/>
    <w:lvl w:ilvl="0" w:tplc="CF625D38">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134FA3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B8A0BF2">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C7E67EE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12A62F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13ECC4E">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6ADCDE4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2D4FA6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000EFAA">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3"/>
  </w:num>
  <w:num w:numId="3">
    <w:abstractNumId w:val="6"/>
  </w:num>
  <w:num w:numId="4">
    <w:abstractNumId w:val="7"/>
  </w:num>
  <w:num w:numId="5">
    <w:abstractNumId w:val="10"/>
  </w:num>
  <w:num w:numId="6">
    <w:abstractNumId w:val="5"/>
  </w:num>
  <w:num w:numId="7">
    <w:abstractNumId w:val="5"/>
    <w:lvlOverride w:ilvl="0">
      <w:lvl w:ilvl="0" w:tplc="F1329DA0">
        <w:start w:val="1"/>
        <w:numFmt w:val="bullet"/>
        <w:lvlText w:val="-"/>
        <w:lvlJc w:val="left"/>
        <w:pPr>
          <w:ind w:left="69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37684D6">
        <w:start w:val="1"/>
        <w:numFmt w:val="bullet"/>
        <w:lvlText w:val="o"/>
        <w:lvlJc w:val="left"/>
        <w:pPr>
          <w:ind w:left="141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F4833C6">
        <w:start w:val="1"/>
        <w:numFmt w:val="bullet"/>
        <w:lvlText w:val="▪"/>
        <w:lvlJc w:val="left"/>
        <w:pPr>
          <w:ind w:left="21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EA054CC">
        <w:start w:val="1"/>
        <w:numFmt w:val="bullet"/>
        <w:lvlText w:val="•"/>
        <w:lvlJc w:val="left"/>
        <w:pPr>
          <w:ind w:left="285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5DC2AC8">
        <w:start w:val="1"/>
        <w:numFmt w:val="bullet"/>
        <w:lvlText w:val="o"/>
        <w:lvlJc w:val="left"/>
        <w:pPr>
          <w:ind w:left="357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7AE562E">
        <w:start w:val="1"/>
        <w:numFmt w:val="bullet"/>
        <w:lvlText w:val="▪"/>
        <w:lvlJc w:val="left"/>
        <w:pPr>
          <w:ind w:left="429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BC43E5E">
        <w:start w:val="1"/>
        <w:numFmt w:val="bullet"/>
        <w:lvlText w:val="•"/>
        <w:lvlJc w:val="left"/>
        <w:pPr>
          <w:ind w:left="501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6B2ACDE">
        <w:start w:val="1"/>
        <w:numFmt w:val="bullet"/>
        <w:lvlText w:val="o"/>
        <w:lvlJc w:val="left"/>
        <w:pPr>
          <w:ind w:left="57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CC8262A">
        <w:start w:val="1"/>
        <w:numFmt w:val="bullet"/>
        <w:lvlText w:val="▪"/>
        <w:lvlJc w:val="left"/>
        <w:pPr>
          <w:ind w:left="645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13"/>
  </w:num>
  <w:num w:numId="9">
    <w:abstractNumId w:val="1"/>
  </w:num>
  <w:num w:numId="10">
    <w:abstractNumId w:val="1"/>
    <w:lvlOverride w:ilvl="0">
      <w:startOverride w:val="4"/>
    </w:lvlOverride>
  </w:num>
  <w:num w:numId="11">
    <w:abstractNumId w:val="1"/>
    <w:lvlOverride w:ilvl="0">
      <w:startOverride w:val="5"/>
    </w:lvlOverride>
  </w:num>
  <w:num w:numId="12">
    <w:abstractNumId w:val="9"/>
  </w:num>
  <w:num w:numId="13">
    <w:abstractNumId w:val="0"/>
  </w:num>
  <w:num w:numId="14">
    <w:abstractNumId w:val="12"/>
  </w:num>
  <w:num w:numId="15">
    <w:abstractNumId w:val="8"/>
  </w:num>
  <w:num w:numId="16">
    <w:abstractNumId w:val="1"/>
    <w:lvlOverride w:ilvl="0">
      <w:startOverride w:val="9"/>
    </w:lvlOverride>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isplayBackgroundShape/>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FAF"/>
    <w:rsid w:val="00166B85"/>
    <w:rsid w:val="003A21A4"/>
    <w:rsid w:val="00402646"/>
    <w:rsid w:val="004F11B1"/>
    <w:rsid w:val="006108D0"/>
    <w:rsid w:val="00887FAF"/>
    <w:rsid w:val="00B861DD"/>
    <w:rsid w:val="00BF56F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41F9B"/>
  <w15:docId w15:val="{BA6FAA58-D4FC-7540-8EC4-617A08FAE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t-PT" w:eastAsia="pt-P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Ttulo5">
    <w:name w:val="heading 5"/>
    <w:next w:val="CorpsA"/>
    <w:uiPriority w:val="9"/>
    <w:unhideWhenUsed/>
    <w:qFormat/>
    <w:pPr>
      <w:keepNext/>
      <w:suppressAutoHyphens/>
      <w:outlineLvl w:val="4"/>
    </w:pPr>
    <w:rPr>
      <w:rFonts w:eastAsia="Times New Roman"/>
      <w:b/>
      <w:bCs/>
      <w:color w:val="000000"/>
      <w:u w:color="000000"/>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tte">
    <w:name w:val="En-tête"/>
    <w:pPr>
      <w:tabs>
        <w:tab w:val="right" w:pos="9020"/>
      </w:tabs>
    </w:pPr>
    <w:rPr>
      <w:rFonts w:ascii="Helvetica Neue" w:hAnsi="Helvetica Neue" w:cs="Arial Unicode MS"/>
      <w:color w:val="000000"/>
      <w:sz w:val="24"/>
      <w:szCs w:val="24"/>
    </w:rPr>
  </w:style>
  <w:style w:type="paragraph" w:styleId="Cabealho">
    <w:name w:val="header"/>
    <w:pPr>
      <w:tabs>
        <w:tab w:val="center" w:pos="4320"/>
        <w:tab w:val="right" w:pos="8640"/>
      </w:tabs>
      <w:suppressAutoHyphens/>
    </w:pPr>
    <w:rPr>
      <w:rFonts w:ascii="Arial" w:hAnsi="Arial" w:cs="Arial Unicode MS"/>
      <w:color w:val="000000"/>
      <w:sz w:val="24"/>
      <w:szCs w:val="24"/>
      <w:u w:color="000000"/>
      <w:lang w:val="en-US"/>
    </w:rPr>
  </w:style>
  <w:style w:type="paragraph" w:customStyle="1" w:styleId="CorpsA">
    <w:name w:val="Corps A"/>
    <w:pPr>
      <w:suppressAutoHyphens/>
    </w:pPr>
    <w:rPr>
      <w:rFonts w:cs="Arial Unicode MS"/>
      <w:color w:val="000000"/>
      <w:sz w:val="24"/>
      <w:szCs w:val="24"/>
      <w:u w:color="000000"/>
      <w:lang w:val="en-US"/>
    </w:rPr>
  </w:style>
  <w:style w:type="paragraph" w:styleId="PargrafodaLista">
    <w:name w:val="List Paragraph"/>
    <w:pPr>
      <w:ind w:left="720"/>
    </w:pPr>
    <w:rPr>
      <w:rFonts w:ascii="Calibri" w:eastAsia="Calibri" w:hAnsi="Calibri" w:cs="Calibri"/>
      <w:color w:val="000000"/>
      <w:sz w:val="22"/>
      <w:szCs w:val="22"/>
      <w:u w:color="000000"/>
      <w:lang w:val="en-US"/>
    </w:rPr>
  </w:style>
  <w:style w:type="numbering" w:customStyle="1" w:styleId="Style1import">
    <w:name w:val="Style 1 importé"/>
    <w:pPr>
      <w:numPr>
        <w:numId w:val="1"/>
      </w:numPr>
    </w:pPr>
  </w:style>
  <w:style w:type="paragraph" w:customStyle="1" w:styleId="Style0">
    <w:name w:val="Style0"/>
    <w:pPr>
      <w:suppressAutoHyphens/>
    </w:pPr>
    <w:rPr>
      <w:rFonts w:ascii="Arial" w:hAnsi="Arial" w:cs="Arial Unicode MS"/>
      <w:color w:val="000000"/>
      <w:u w:color="000000"/>
      <w:lang w:val="en-US"/>
    </w:rPr>
  </w:style>
  <w:style w:type="numbering" w:customStyle="1" w:styleId="Style1import0">
    <w:name w:val="Style 1 importé.0"/>
    <w:pPr>
      <w:numPr>
        <w:numId w:val="3"/>
      </w:numPr>
    </w:pPr>
  </w:style>
  <w:style w:type="paragraph" w:customStyle="1" w:styleId="Pardfaut">
    <w:name w:val="Par défaut"/>
    <w:rPr>
      <w:rFonts w:ascii="Helvetica Neue" w:hAnsi="Helvetica Neue" w:cs="Arial Unicode MS"/>
      <w:color w:val="000000"/>
      <w:sz w:val="22"/>
      <w:szCs w:val="22"/>
      <w:lang w:val="en-US"/>
    </w:rPr>
  </w:style>
  <w:style w:type="paragraph" w:styleId="NormalWeb">
    <w:name w:val="Normal (Web)"/>
    <w:pPr>
      <w:spacing w:before="100" w:after="100"/>
    </w:pPr>
    <w:rPr>
      <w:rFonts w:cs="Arial Unicode MS"/>
      <w:color w:val="000000"/>
      <w:sz w:val="24"/>
      <w:szCs w:val="24"/>
      <w:u w:color="000000"/>
      <w:lang w:val="en-US"/>
    </w:rPr>
  </w:style>
  <w:style w:type="numbering" w:customStyle="1" w:styleId="Style2import">
    <w:name w:val="Style 2 importé"/>
    <w:pPr>
      <w:numPr>
        <w:numId w:val="5"/>
      </w:numPr>
    </w:pPr>
  </w:style>
  <w:style w:type="numbering" w:customStyle="1" w:styleId="Style4import">
    <w:name w:val="Style 4 importé"/>
    <w:pPr>
      <w:numPr>
        <w:numId w:val="8"/>
      </w:numPr>
    </w:pPr>
  </w:style>
  <w:style w:type="paragraph" w:customStyle="1" w:styleId="Corps">
    <w:name w:val="Corps"/>
    <w:rPr>
      <w:rFonts w:cs="Arial Unicode MS"/>
      <w:color w:val="000000"/>
      <w:sz w:val="24"/>
      <w:szCs w:val="24"/>
      <w:u w:color="000000"/>
      <w:lang w:val="en-US"/>
    </w:rPr>
  </w:style>
  <w:style w:type="numbering" w:customStyle="1" w:styleId="Puces">
    <w:name w:val="Puces"/>
    <w:pPr>
      <w:numPr>
        <w:numId w:val="12"/>
      </w:numPr>
    </w:pPr>
  </w:style>
  <w:style w:type="numbering" w:customStyle="1" w:styleId="Puce">
    <w:name w:val="Puce"/>
    <w:pPr>
      <w:numPr>
        <w:numId w:val="14"/>
      </w:numPr>
    </w:pPr>
  </w:style>
  <w:style w:type="paragraph" w:styleId="Corpodetexto3">
    <w:name w:val="Body Text 3"/>
    <w:pPr>
      <w:suppressAutoHyphens/>
      <w:spacing w:after="120"/>
    </w:pPr>
    <w:rPr>
      <w:rFonts w:eastAsia="Times New Roman"/>
      <w:color w:val="000000"/>
      <w:sz w:val="16"/>
      <w:szCs w:val="16"/>
      <w:u w:color="000000"/>
      <w:lang w:val="en-US"/>
    </w:rPr>
  </w:style>
  <w:style w:type="numbering" w:customStyle="1" w:styleId="Style8import">
    <w:name w:val="Style 8 importé"/>
    <w:pPr>
      <w:numPr>
        <w:numId w:val="17"/>
      </w:numPr>
    </w:pPr>
  </w:style>
  <w:style w:type="paragraph" w:styleId="Rodap">
    <w:name w:val="footer"/>
    <w:basedOn w:val="Normal"/>
    <w:link w:val="RodapCarter"/>
    <w:uiPriority w:val="99"/>
    <w:unhideWhenUsed/>
    <w:rsid w:val="00402646"/>
    <w:pPr>
      <w:tabs>
        <w:tab w:val="center" w:pos="4252"/>
        <w:tab w:val="right" w:pos="8504"/>
      </w:tabs>
    </w:pPr>
  </w:style>
  <w:style w:type="character" w:customStyle="1" w:styleId="RodapCarter">
    <w:name w:val="Rodapé Caráter"/>
    <w:basedOn w:val="Tipodeletrapredefinidodopargrafo"/>
    <w:link w:val="Rodap"/>
    <w:uiPriority w:val="99"/>
    <w:rsid w:val="0040264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617F6BB130A244B283AB6D2B7AB55D" ma:contentTypeVersion="12" ma:contentTypeDescription="Create a new document." ma:contentTypeScope="" ma:versionID="2e2fcf7c4eab4ccdf4dfb4c3e60bb105">
  <xsd:schema xmlns:xsd="http://www.w3.org/2001/XMLSchema" xmlns:xs="http://www.w3.org/2001/XMLSchema" xmlns:p="http://schemas.microsoft.com/office/2006/metadata/properties" xmlns:ns2="3da6b785-1956-43b1-8ca2-c6161fdafbd3" xmlns:ns3="899eb33b-717b-44c2-9988-2cf37800d467" targetNamespace="http://schemas.microsoft.com/office/2006/metadata/properties" ma:root="true" ma:fieldsID="f92a48ebdf138a207612b252cccf2ceb" ns2:_="" ns3:_="">
    <xsd:import namespace="3da6b785-1956-43b1-8ca2-c6161fdafbd3"/>
    <xsd:import namespace="899eb33b-717b-44c2-9988-2cf37800d4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6b785-1956-43b1-8ca2-c6161fdafb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9eb33b-717b-44c2-9988-2cf37800d4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83F18D-0C01-43DF-B8FB-A0DF2F4B7304}"/>
</file>

<file path=customXml/itemProps2.xml><?xml version="1.0" encoding="utf-8"?>
<ds:datastoreItem xmlns:ds="http://schemas.openxmlformats.org/officeDocument/2006/customXml" ds:itemID="{22A6DF93-9A6E-4783-B27A-7599EF801728}"/>
</file>

<file path=customXml/itemProps3.xml><?xml version="1.0" encoding="utf-8"?>
<ds:datastoreItem xmlns:ds="http://schemas.openxmlformats.org/officeDocument/2006/customXml" ds:itemID="{ACA05061-8663-412A-89E8-8792B319CAD8}"/>
</file>

<file path=docProps/app.xml><?xml version="1.0" encoding="utf-8"?>
<Properties xmlns="http://schemas.openxmlformats.org/officeDocument/2006/extended-properties" xmlns:vt="http://schemas.openxmlformats.org/officeDocument/2006/docPropsVTypes">
  <Template>Normal.dotm</Template>
  <TotalTime>1</TotalTime>
  <Pages>10</Pages>
  <Words>3025</Words>
  <Characters>16339</Characters>
  <Application>Microsoft Office Word</Application>
  <DocSecurity>0</DocSecurity>
  <Lines>136</Lines>
  <Paragraphs>38</Paragraphs>
  <ScaleCrop>false</ScaleCrop>
  <Company/>
  <LinksUpToDate>false</LinksUpToDate>
  <CharactersWithSpaces>19326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Bruno Lencastre</cp:lastModifiedBy>
  <cp:revision>4</cp:revision>
  <dcterms:created xsi:type="dcterms:W3CDTF">2020-02-26T09:32:00Z</dcterms:created>
  <dcterms:modified xsi:type="dcterms:W3CDTF">2020-02-26T09:34:00Z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0x01010043617F6BB130A244B283AB6D2B7AB55D</vt:lpwstr>
  </property>
</Properties>
</file>