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4A47"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38084A48"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38084A49"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8084A4A"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38084A4B" w14:textId="77777777" w:rsidR="00263677" w:rsidRDefault="00263677" w:rsidP="00EF5136">
      <w:pPr>
        <w:spacing w:after="0" w:line="240" w:lineRule="auto"/>
        <w:rPr>
          <w:rFonts w:ascii="Arial" w:eastAsia="Times New Roman" w:hAnsi="Arial" w:cs="Arial"/>
          <w:color w:val="000000"/>
          <w:lang w:eastAsia="en-PH"/>
        </w:rPr>
      </w:pPr>
    </w:p>
    <w:p w14:paraId="38084A4C" w14:textId="77777777" w:rsidR="00F65858" w:rsidRDefault="00F65858" w:rsidP="00EF5136">
      <w:pPr>
        <w:spacing w:after="0" w:line="240" w:lineRule="auto"/>
        <w:rPr>
          <w:rFonts w:ascii="Arial" w:eastAsia="Times New Roman" w:hAnsi="Arial" w:cs="Arial"/>
          <w:color w:val="000000"/>
          <w:lang w:eastAsia="en-PH"/>
        </w:rPr>
      </w:pPr>
    </w:p>
    <w:p w14:paraId="38084A4D" w14:textId="77777777" w:rsidR="00EF5136" w:rsidRDefault="00EF5136" w:rsidP="00EF5136">
      <w:pPr>
        <w:spacing w:after="0" w:line="240" w:lineRule="auto"/>
        <w:rPr>
          <w:rFonts w:ascii="Arial" w:eastAsia="Times New Roman" w:hAnsi="Arial" w:cs="Arial"/>
          <w:color w:val="000000"/>
          <w:lang w:eastAsia="en-PH"/>
        </w:rPr>
      </w:pPr>
    </w:p>
    <w:p w14:paraId="38084A4E" w14:textId="77777777" w:rsidR="00263677" w:rsidRDefault="00263677" w:rsidP="00EF5136">
      <w:pPr>
        <w:spacing w:after="0" w:line="240" w:lineRule="auto"/>
        <w:rPr>
          <w:rFonts w:ascii="Arial" w:eastAsia="Times New Roman" w:hAnsi="Arial" w:cs="Arial"/>
          <w:color w:val="000000"/>
          <w:lang w:eastAsia="en-PH"/>
        </w:rPr>
      </w:pPr>
    </w:p>
    <w:p w14:paraId="38084A50" w14:textId="6174C914" w:rsidR="00EF5136" w:rsidRDefault="00EF5136" w:rsidP="00B37600">
      <w:pPr>
        <w:spacing w:after="0" w:line="240" w:lineRule="auto"/>
        <w:ind w:left="5040" w:firstLine="720"/>
        <w:rPr>
          <w:rFonts w:ascii="Arial" w:eastAsia="Times New Roman" w:hAnsi="Arial" w:cs="Arial"/>
          <w:color w:val="000000"/>
          <w:sz w:val="20"/>
          <w:szCs w:val="20"/>
          <w:u w:val="single"/>
          <w:lang w:eastAsia="en-PH"/>
        </w:rPr>
      </w:pPr>
      <w:proofErr w:type="gramStart"/>
      <w:r w:rsidRPr="00897BC1">
        <w:rPr>
          <w:rFonts w:ascii="Arial" w:eastAsia="Times New Roman" w:hAnsi="Arial" w:cs="Arial"/>
          <w:color w:val="000000"/>
          <w:sz w:val="20"/>
          <w:szCs w:val="20"/>
          <w:lang w:eastAsia="en-PH"/>
        </w:rPr>
        <w:t xml:space="preserve">Date  </w:t>
      </w:r>
      <w:r w:rsidR="00B37600">
        <w:rPr>
          <w:rFonts w:ascii="Arial" w:eastAsia="Times New Roman" w:hAnsi="Arial" w:cs="Arial"/>
          <w:color w:val="000000"/>
          <w:sz w:val="20"/>
          <w:szCs w:val="20"/>
          <w:u w:val="single"/>
          <w:lang w:eastAsia="en-PH"/>
        </w:rPr>
        <w:t>27</w:t>
      </w:r>
      <w:proofErr w:type="gramEnd"/>
      <w:r w:rsidR="00B37600">
        <w:rPr>
          <w:rFonts w:ascii="Arial" w:eastAsia="Times New Roman" w:hAnsi="Arial" w:cs="Arial"/>
          <w:color w:val="000000"/>
          <w:sz w:val="20"/>
          <w:szCs w:val="20"/>
          <w:u w:val="single"/>
          <w:lang w:eastAsia="en-PH"/>
        </w:rPr>
        <w:t xml:space="preserve"> February 2020</w:t>
      </w:r>
    </w:p>
    <w:p w14:paraId="5852EB71" w14:textId="77777777" w:rsidR="00B37600" w:rsidRPr="00897BC1" w:rsidRDefault="00B37600" w:rsidP="00B37600">
      <w:pPr>
        <w:spacing w:after="0" w:line="240" w:lineRule="auto"/>
        <w:ind w:left="5040" w:firstLine="720"/>
        <w:rPr>
          <w:rFonts w:ascii="Arial" w:eastAsia="Times New Roman" w:hAnsi="Arial" w:cs="Arial"/>
          <w:color w:val="000000"/>
          <w:sz w:val="20"/>
          <w:szCs w:val="20"/>
          <w:lang w:eastAsia="en-PH"/>
        </w:rPr>
      </w:pPr>
    </w:p>
    <w:p w14:paraId="38084A51"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8084A52"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8084A53"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38084A54"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38084A5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8084A5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8084A57"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38084A58" w14:textId="77777777" w:rsidR="00EF5136" w:rsidRPr="00727B7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Dear Sir/</w:t>
      </w:r>
      <w:proofErr w:type="gramStart"/>
      <w:r w:rsidRPr="00727B71">
        <w:rPr>
          <w:rFonts w:ascii="Arial" w:eastAsia="Times New Roman" w:hAnsi="Arial" w:cs="Arial"/>
          <w:color w:val="000000"/>
          <w:sz w:val="20"/>
          <w:szCs w:val="20"/>
          <w:lang w:eastAsia="en-PH"/>
        </w:rPr>
        <w:t>Madam :</w:t>
      </w:r>
      <w:proofErr w:type="gramEnd"/>
    </w:p>
    <w:p w14:paraId="38084A59" w14:textId="77777777" w:rsidR="00EF5136" w:rsidRPr="00727B7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8084A5A" w14:textId="77777777" w:rsidR="00EF5136" w:rsidRPr="00727B7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8084A5B" w14:textId="77777777" w:rsidR="00EF5136" w:rsidRPr="00727B7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hereby declare </w:t>
      </w:r>
      <w:proofErr w:type="gramStart"/>
      <w:r w:rsidRPr="00727B71">
        <w:rPr>
          <w:rFonts w:ascii="Arial" w:eastAsia="Times New Roman" w:hAnsi="Arial" w:cs="Arial"/>
          <w:color w:val="000000"/>
          <w:sz w:val="20"/>
          <w:szCs w:val="20"/>
          <w:lang w:eastAsia="en-PH"/>
        </w:rPr>
        <w:t>that :</w:t>
      </w:r>
      <w:proofErr w:type="gramEnd"/>
    </w:p>
    <w:p w14:paraId="38084A5C" w14:textId="77777777" w:rsidR="00EF5136" w:rsidRPr="00727B71" w:rsidRDefault="00EF5136" w:rsidP="00EF5136">
      <w:pPr>
        <w:spacing w:after="0" w:line="240" w:lineRule="auto"/>
        <w:jc w:val="both"/>
        <w:rPr>
          <w:rFonts w:ascii="Arial" w:eastAsia="Times New Roman" w:hAnsi="Arial" w:cs="Arial"/>
          <w:color w:val="000000"/>
          <w:sz w:val="20"/>
          <w:szCs w:val="20"/>
          <w:lang w:eastAsia="en-PH"/>
        </w:rPr>
      </w:pPr>
    </w:p>
    <w:p w14:paraId="38084A5D" w14:textId="38F5BC97" w:rsidR="00EF5136" w:rsidRPr="00B37600"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B37600">
        <w:rPr>
          <w:rFonts w:ascii="Arial" w:eastAsia="Times New Roman" w:hAnsi="Arial" w:cs="Arial"/>
          <w:color w:val="000000"/>
          <w:sz w:val="20"/>
          <w:szCs w:val="20"/>
          <w:lang w:eastAsia="en-PH"/>
        </w:rPr>
        <w:t>I have read</w:t>
      </w:r>
      <w:r w:rsidR="00FE6621" w:rsidRPr="00B37600">
        <w:rPr>
          <w:rFonts w:ascii="Arial" w:eastAsia="Times New Roman" w:hAnsi="Arial" w:cs="Arial"/>
          <w:color w:val="000000"/>
          <w:sz w:val="20"/>
          <w:szCs w:val="20"/>
          <w:lang w:eastAsia="en-PH"/>
        </w:rPr>
        <w:t xml:space="preserve">, </w:t>
      </w:r>
      <w:r w:rsidR="003D2A1D" w:rsidRPr="00B37600">
        <w:rPr>
          <w:rFonts w:ascii="Arial" w:eastAsia="Times New Roman" w:hAnsi="Arial" w:cs="Arial"/>
          <w:color w:val="000000"/>
          <w:sz w:val="20"/>
          <w:szCs w:val="20"/>
          <w:lang w:eastAsia="en-PH"/>
        </w:rPr>
        <w:t xml:space="preserve">understood and </w:t>
      </w:r>
      <w:r w:rsidR="00FE6621" w:rsidRPr="00B37600">
        <w:rPr>
          <w:rFonts w:ascii="Arial" w:eastAsia="Times New Roman" w:hAnsi="Arial" w:cs="Arial"/>
          <w:color w:val="000000"/>
          <w:sz w:val="20"/>
          <w:szCs w:val="20"/>
          <w:lang w:eastAsia="en-PH"/>
        </w:rPr>
        <w:t xml:space="preserve">hereby </w:t>
      </w:r>
      <w:r w:rsidR="003D2A1D" w:rsidRPr="00B37600">
        <w:rPr>
          <w:rFonts w:ascii="Arial" w:eastAsia="Times New Roman" w:hAnsi="Arial" w:cs="Arial"/>
          <w:color w:val="000000"/>
          <w:sz w:val="20"/>
          <w:szCs w:val="20"/>
          <w:lang w:eastAsia="en-PH"/>
        </w:rPr>
        <w:t>accept</w:t>
      </w:r>
      <w:r w:rsidRPr="00B37600">
        <w:rPr>
          <w:rFonts w:ascii="Arial" w:eastAsia="Times New Roman" w:hAnsi="Arial" w:cs="Arial"/>
          <w:color w:val="000000"/>
          <w:sz w:val="20"/>
          <w:szCs w:val="20"/>
          <w:lang w:eastAsia="en-PH"/>
        </w:rPr>
        <w:t xml:space="preserve"> the Terms of Reference describing the duties and responsibilities of </w:t>
      </w:r>
      <w:r w:rsidR="00B37600" w:rsidRPr="00B37600">
        <w:rPr>
          <w:rFonts w:ascii="Arial" w:eastAsia="Times New Roman" w:hAnsi="Arial" w:cs="Arial"/>
          <w:color w:val="333333"/>
          <w:sz w:val="20"/>
          <w:szCs w:val="20"/>
        </w:rPr>
        <w:t>develop</w:t>
      </w:r>
      <w:r w:rsidR="00B37600" w:rsidRPr="00B37600">
        <w:rPr>
          <w:rFonts w:ascii="Arial" w:eastAsia="Times New Roman" w:hAnsi="Arial" w:cs="Arial"/>
          <w:color w:val="333333"/>
          <w:sz w:val="20"/>
          <w:szCs w:val="20"/>
        </w:rPr>
        <w:t xml:space="preserve">ing </w:t>
      </w:r>
      <w:r w:rsidR="00B37600" w:rsidRPr="00B37600">
        <w:rPr>
          <w:rFonts w:ascii="Arial" w:eastAsia="Times New Roman" w:hAnsi="Arial" w:cs="Arial"/>
          <w:color w:val="333333"/>
          <w:sz w:val="20"/>
          <w:szCs w:val="20"/>
        </w:rPr>
        <w:t xml:space="preserve">the necessary strategies and tools to operationalize the Climate Change Fund. Specifically, the assignment will involve the development of </w:t>
      </w:r>
      <w:proofErr w:type="spellStart"/>
      <w:r w:rsidR="00B37600" w:rsidRPr="00B37600">
        <w:rPr>
          <w:rFonts w:ascii="Arial" w:eastAsia="Times New Roman" w:hAnsi="Arial" w:cs="Arial"/>
          <w:color w:val="333333"/>
          <w:sz w:val="20"/>
          <w:szCs w:val="20"/>
        </w:rPr>
        <w:t>i</w:t>
      </w:r>
      <w:proofErr w:type="spellEnd"/>
      <w:r w:rsidR="00B37600" w:rsidRPr="00B37600">
        <w:rPr>
          <w:rFonts w:ascii="Arial" w:eastAsia="Times New Roman" w:hAnsi="Arial" w:cs="Arial"/>
          <w:color w:val="333333"/>
          <w:sz w:val="20"/>
          <w:szCs w:val="20"/>
        </w:rPr>
        <w:t>) Resource Mobilization Strategy (RMS), and (ii) Monitoring and Evaluation Framework</w:t>
      </w:r>
      <w:r w:rsidR="00B37600" w:rsidRPr="00B37600">
        <w:rPr>
          <w:rFonts w:ascii="Arial" w:eastAsia="Times New Roman" w:hAnsi="Arial" w:cs="Arial"/>
          <w:color w:val="333333"/>
          <w:sz w:val="20"/>
          <w:szCs w:val="20"/>
        </w:rPr>
        <w:t xml:space="preserve"> </w:t>
      </w:r>
      <w:r w:rsidRPr="00B37600">
        <w:rPr>
          <w:rFonts w:ascii="Arial" w:eastAsia="Times New Roman" w:hAnsi="Arial" w:cs="Arial"/>
          <w:color w:val="000000"/>
          <w:sz w:val="20"/>
          <w:szCs w:val="20"/>
          <w:lang w:eastAsia="en-PH"/>
        </w:rPr>
        <w:t xml:space="preserve">under the </w:t>
      </w:r>
      <w:r w:rsidR="00B37600" w:rsidRPr="00B37600">
        <w:rPr>
          <w:rFonts w:ascii="Arial" w:eastAsia="Times New Roman" w:hAnsi="Arial" w:cs="Arial"/>
          <w:color w:val="000000"/>
          <w:sz w:val="20"/>
          <w:szCs w:val="20"/>
          <w:lang w:eastAsia="en-PH"/>
        </w:rPr>
        <w:t xml:space="preserve">Nationally Determined </w:t>
      </w:r>
      <w:r w:rsidR="008E5FA9" w:rsidRPr="00B37600">
        <w:rPr>
          <w:rFonts w:ascii="Arial" w:eastAsia="Times New Roman" w:hAnsi="Arial" w:cs="Arial"/>
          <w:color w:val="000000"/>
          <w:sz w:val="20"/>
          <w:szCs w:val="20"/>
          <w:lang w:eastAsia="en-PH"/>
        </w:rPr>
        <w:t>Contribution (</w:t>
      </w:r>
      <w:r w:rsidR="00B37600" w:rsidRPr="00B37600">
        <w:rPr>
          <w:rFonts w:ascii="Arial" w:eastAsia="Times New Roman" w:hAnsi="Arial" w:cs="Arial"/>
          <w:color w:val="000000"/>
          <w:sz w:val="20"/>
          <w:szCs w:val="20"/>
          <w:lang w:eastAsia="en-PH"/>
        </w:rPr>
        <w:t>NDC) Project.</w:t>
      </w:r>
    </w:p>
    <w:p w14:paraId="38084A5E" w14:textId="77777777" w:rsidR="003D2A1D" w:rsidRPr="00B37600"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38084A5F" w14:textId="77777777" w:rsidR="00FE6621" w:rsidRPr="00727B7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have also read, understood and </w:t>
      </w:r>
      <w:r w:rsidR="00FE6621" w:rsidRPr="00727B71">
        <w:rPr>
          <w:rFonts w:ascii="Arial" w:eastAsia="Times New Roman" w:hAnsi="Arial" w:cs="Arial"/>
          <w:color w:val="000000"/>
          <w:sz w:val="20"/>
          <w:szCs w:val="20"/>
          <w:lang w:eastAsia="en-PH"/>
        </w:rPr>
        <w:t xml:space="preserve">hereby </w:t>
      </w:r>
      <w:r w:rsidRPr="00727B71">
        <w:rPr>
          <w:rFonts w:ascii="Arial" w:eastAsia="Times New Roman" w:hAnsi="Arial" w:cs="Arial"/>
          <w:color w:val="000000"/>
          <w:sz w:val="20"/>
          <w:szCs w:val="20"/>
          <w:lang w:eastAsia="en-PH"/>
        </w:rPr>
        <w:t>accept</w:t>
      </w:r>
      <w:r w:rsidR="00FE6621" w:rsidRPr="00727B71">
        <w:rPr>
          <w:rFonts w:ascii="Arial" w:eastAsia="Times New Roman" w:hAnsi="Arial" w:cs="Arial"/>
          <w:color w:val="000000"/>
          <w:sz w:val="20"/>
          <w:szCs w:val="20"/>
          <w:lang w:eastAsia="en-PH"/>
        </w:rPr>
        <w:t xml:space="preserve"> UNDP’s General Conditions of Contract for the Services of t</w:t>
      </w:r>
      <w:r w:rsidRPr="00727B71">
        <w:rPr>
          <w:rFonts w:ascii="Arial" w:eastAsia="Times New Roman" w:hAnsi="Arial" w:cs="Arial"/>
          <w:color w:val="000000"/>
          <w:sz w:val="20"/>
          <w:szCs w:val="20"/>
          <w:lang w:eastAsia="en-PH"/>
        </w:rPr>
        <w:t>he Individual Contract</w:t>
      </w:r>
      <w:r w:rsidR="00FE6621" w:rsidRPr="00727B71">
        <w:rPr>
          <w:rFonts w:ascii="Arial" w:eastAsia="Times New Roman" w:hAnsi="Arial" w:cs="Arial"/>
          <w:color w:val="000000"/>
          <w:sz w:val="20"/>
          <w:szCs w:val="20"/>
          <w:lang w:eastAsia="en-PH"/>
        </w:rPr>
        <w:t>ors;</w:t>
      </w:r>
    </w:p>
    <w:p w14:paraId="38084A60" w14:textId="77777777" w:rsidR="003D2A1D" w:rsidRPr="00727B7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 </w:t>
      </w:r>
    </w:p>
    <w:p w14:paraId="38084A61" w14:textId="4650C113" w:rsidR="00A82042" w:rsidRPr="00727B7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w:t>
      </w:r>
      <w:r w:rsidR="00C7398D" w:rsidRPr="00727B71">
        <w:rPr>
          <w:rFonts w:ascii="Arial" w:eastAsia="Times New Roman" w:hAnsi="Arial" w:cs="Arial"/>
          <w:color w:val="000000"/>
          <w:sz w:val="20"/>
          <w:szCs w:val="20"/>
          <w:lang w:eastAsia="en-PH"/>
        </w:rPr>
        <w:t>hereby</w:t>
      </w:r>
      <w:r w:rsidRPr="00727B71">
        <w:rPr>
          <w:rFonts w:ascii="Arial" w:eastAsia="Times New Roman" w:hAnsi="Arial" w:cs="Arial"/>
          <w:color w:val="000000"/>
          <w:sz w:val="20"/>
          <w:szCs w:val="20"/>
          <w:lang w:eastAsia="en-PH"/>
        </w:rPr>
        <w:t xml:space="preserve"> </w:t>
      </w:r>
      <w:r w:rsidR="00FE6621" w:rsidRPr="00727B71">
        <w:rPr>
          <w:rFonts w:ascii="Arial" w:eastAsia="Times New Roman" w:hAnsi="Arial" w:cs="Arial"/>
          <w:color w:val="000000"/>
          <w:sz w:val="20"/>
          <w:szCs w:val="20"/>
          <w:lang w:eastAsia="en-PH"/>
        </w:rPr>
        <w:t>propose my</w:t>
      </w:r>
      <w:r w:rsidRPr="00727B71">
        <w:rPr>
          <w:rFonts w:ascii="Arial" w:eastAsia="Times New Roman" w:hAnsi="Arial" w:cs="Arial"/>
          <w:color w:val="000000"/>
          <w:sz w:val="20"/>
          <w:szCs w:val="20"/>
          <w:lang w:eastAsia="en-PH"/>
        </w:rPr>
        <w:t xml:space="preserve"> services </w:t>
      </w:r>
      <w:r w:rsidR="00FE6621" w:rsidRPr="00727B71">
        <w:rPr>
          <w:rFonts w:ascii="Arial" w:eastAsia="Times New Roman" w:hAnsi="Arial" w:cs="Arial"/>
          <w:color w:val="000000"/>
          <w:sz w:val="20"/>
          <w:szCs w:val="20"/>
          <w:lang w:eastAsia="en-PH"/>
        </w:rPr>
        <w:t>and I</w:t>
      </w:r>
      <w:r w:rsidRPr="00727B71">
        <w:rPr>
          <w:rFonts w:ascii="Arial" w:eastAsia="Times New Roman" w:hAnsi="Arial" w:cs="Arial"/>
          <w:color w:val="000000"/>
          <w:sz w:val="20"/>
          <w:szCs w:val="20"/>
          <w:lang w:eastAsia="en-PH"/>
        </w:rPr>
        <w:t xml:space="preserve"> confirm my interest in </w:t>
      </w:r>
      <w:r w:rsidR="00FE6621" w:rsidRPr="00727B71">
        <w:rPr>
          <w:rFonts w:ascii="Arial" w:eastAsia="Times New Roman" w:hAnsi="Arial" w:cs="Arial"/>
          <w:color w:val="000000"/>
          <w:sz w:val="20"/>
          <w:szCs w:val="20"/>
          <w:lang w:eastAsia="en-PH"/>
        </w:rPr>
        <w:t xml:space="preserve">performing </w:t>
      </w:r>
      <w:proofErr w:type="gramStart"/>
      <w:r w:rsidR="00FE6621" w:rsidRPr="00727B71">
        <w:rPr>
          <w:rFonts w:ascii="Arial" w:eastAsia="Times New Roman" w:hAnsi="Arial" w:cs="Arial"/>
          <w:color w:val="000000"/>
          <w:sz w:val="20"/>
          <w:szCs w:val="20"/>
          <w:lang w:eastAsia="en-PH"/>
        </w:rPr>
        <w:t xml:space="preserve">the </w:t>
      </w:r>
      <w:r w:rsidRPr="00727B71">
        <w:rPr>
          <w:rFonts w:ascii="Arial" w:eastAsia="Times New Roman" w:hAnsi="Arial" w:cs="Arial"/>
          <w:color w:val="000000"/>
          <w:sz w:val="20"/>
          <w:szCs w:val="20"/>
          <w:lang w:eastAsia="en-PH"/>
        </w:rPr>
        <w:t xml:space="preserve"> assignment</w:t>
      </w:r>
      <w:proofErr w:type="gramEnd"/>
      <w:r w:rsidRPr="00727B71">
        <w:rPr>
          <w:rFonts w:ascii="Arial" w:eastAsia="Times New Roman" w:hAnsi="Arial" w:cs="Arial"/>
          <w:color w:val="000000"/>
          <w:sz w:val="20"/>
          <w:szCs w:val="20"/>
          <w:lang w:eastAsia="en-PH"/>
        </w:rPr>
        <w:t xml:space="preserve"> through the </w:t>
      </w:r>
      <w:r w:rsidR="00FE6621" w:rsidRPr="00727B71">
        <w:rPr>
          <w:rFonts w:ascii="Arial" w:eastAsia="Times New Roman" w:hAnsi="Arial" w:cs="Arial"/>
          <w:color w:val="000000"/>
          <w:sz w:val="20"/>
          <w:szCs w:val="20"/>
          <w:lang w:eastAsia="en-PH"/>
        </w:rPr>
        <w:t xml:space="preserve">submission of my </w:t>
      </w:r>
      <w:r w:rsidR="00C7398D" w:rsidRPr="00727B71">
        <w:rPr>
          <w:rFonts w:ascii="Arial" w:eastAsia="Times New Roman" w:hAnsi="Arial" w:cs="Arial"/>
          <w:color w:val="000000"/>
          <w:sz w:val="20"/>
          <w:szCs w:val="20"/>
          <w:lang w:eastAsia="en-PH"/>
        </w:rPr>
        <w:t xml:space="preserve">CV </w:t>
      </w:r>
      <w:r w:rsidRPr="00727B71">
        <w:rPr>
          <w:rFonts w:ascii="Arial" w:eastAsia="Times New Roman" w:hAnsi="Arial" w:cs="Arial"/>
          <w:color w:val="000000"/>
          <w:sz w:val="20"/>
          <w:szCs w:val="20"/>
          <w:lang w:eastAsia="en-PH"/>
        </w:rPr>
        <w:t>which I have duly signed</w:t>
      </w:r>
      <w:r w:rsidR="00FE6621" w:rsidRPr="00727B71">
        <w:rPr>
          <w:rFonts w:ascii="Arial" w:eastAsia="Times New Roman" w:hAnsi="Arial" w:cs="Arial"/>
          <w:color w:val="000000"/>
          <w:sz w:val="20"/>
          <w:szCs w:val="20"/>
          <w:lang w:eastAsia="en-PH"/>
        </w:rPr>
        <w:t xml:space="preserve"> and attached hereto</w:t>
      </w:r>
      <w:r w:rsidR="002B08B1" w:rsidRPr="00727B71">
        <w:rPr>
          <w:rFonts w:ascii="Arial" w:eastAsia="Times New Roman" w:hAnsi="Arial" w:cs="Arial"/>
          <w:color w:val="000000"/>
          <w:sz w:val="20"/>
          <w:szCs w:val="20"/>
          <w:lang w:eastAsia="en-PH"/>
        </w:rPr>
        <w:t xml:space="preserve"> as Annex 1</w:t>
      </w:r>
      <w:r w:rsidRPr="00727B71">
        <w:rPr>
          <w:rFonts w:ascii="Arial" w:eastAsia="Times New Roman" w:hAnsi="Arial" w:cs="Arial"/>
          <w:color w:val="000000"/>
          <w:sz w:val="20"/>
          <w:szCs w:val="20"/>
          <w:lang w:eastAsia="en-PH"/>
        </w:rPr>
        <w:t>;</w:t>
      </w:r>
    </w:p>
    <w:p w14:paraId="38084A62" w14:textId="77777777" w:rsidR="00A82042" w:rsidRPr="00727B7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8084A63" w14:textId="77777777" w:rsidR="002B08B1" w:rsidRPr="00727B7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w:t>
      </w:r>
      <w:r w:rsidR="00E93413" w:rsidRPr="00727B71">
        <w:rPr>
          <w:rFonts w:ascii="Arial" w:eastAsia="Times New Roman" w:hAnsi="Arial" w:cs="Arial"/>
          <w:color w:val="000000"/>
          <w:sz w:val="20"/>
          <w:szCs w:val="20"/>
          <w:lang w:eastAsia="en-PH"/>
        </w:rPr>
        <w:t xml:space="preserve">n </w:t>
      </w:r>
      <w:r w:rsidR="00242AB6" w:rsidRPr="00727B71">
        <w:rPr>
          <w:rFonts w:ascii="Arial" w:eastAsia="Times New Roman" w:hAnsi="Arial" w:cs="Arial"/>
          <w:color w:val="000000"/>
          <w:sz w:val="20"/>
          <w:szCs w:val="20"/>
          <w:lang w:eastAsia="en-PH"/>
        </w:rPr>
        <w:t>compliance with</w:t>
      </w:r>
      <w:r w:rsidR="00E93413" w:rsidRPr="00727B71">
        <w:rPr>
          <w:rFonts w:ascii="Arial" w:eastAsia="Times New Roman" w:hAnsi="Arial" w:cs="Arial"/>
          <w:color w:val="000000"/>
          <w:sz w:val="20"/>
          <w:szCs w:val="20"/>
          <w:lang w:eastAsia="en-PH"/>
        </w:rPr>
        <w:t xml:space="preserve"> the requirements of the Terms of Reference, I </w:t>
      </w:r>
      <w:r w:rsidRPr="00727B71">
        <w:rPr>
          <w:rFonts w:ascii="Arial" w:eastAsia="Times New Roman" w:hAnsi="Arial" w:cs="Arial"/>
          <w:color w:val="000000"/>
          <w:sz w:val="20"/>
          <w:szCs w:val="20"/>
          <w:lang w:eastAsia="en-PH"/>
        </w:rPr>
        <w:t xml:space="preserve"> </w:t>
      </w:r>
      <w:r w:rsidR="00242AB6" w:rsidRPr="00727B71">
        <w:rPr>
          <w:rFonts w:ascii="Arial" w:eastAsia="Times New Roman" w:hAnsi="Arial" w:cs="Arial"/>
          <w:color w:val="000000"/>
          <w:sz w:val="20"/>
          <w:szCs w:val="20"/>
          <w:lang w:eastAsia="en-PH"/>
        </w:rPr>
        <w:t xml:space="preserve">hereby confirm that I am available for the entire duration of the assignment, and I </w:t>
      </w:r>
      <w:r w:rsidRPr="00727B71">
        <w:rPr>
          <w:rFonts w:ascii="Arial" w:eastAsia="Times New Roman" w:hAnsi="Arial" w:cs="Arial"/>
          <w:color w:val="000000"/>
          <w:sz w:val="20"/>
          <w:szCs w:val="20"/>
          <w:lang w:eastAsia="en-PH"/>
        </w:rPr>
        <w:t xml:space="preserve">shall perform </w:t>
      </w:r>
      <w:r w:rsidR="00E93413" w:rsidRPr="00727B71">
        <w:rPr>
          <w:rFonts w:ascii="Arial" w:eastAsia="Times New Roman" w:hAnsi="Arial" w:cs="Arial"/>
          <w:color w:val="000000"/>
          <w:sz w:val="20"/>
          <w:szCs w:val="20"/>
          <w:lang w:eastAsia="en-PH"/>
        </w:rPr>
        <w:t xml:space="preserve">the </w:t>
      </w:r>
      <w:r w:rsidRPr="00727B71">
        <w:rPr>
          <w:rFonts w:ascii="Arial" w:eastAsia="Times New Roman" w:hAnsi="Arial" w:cs="Arial"/>
          <w:color w:val="000000"/>
          <w:sz w:val="20"/>
          <w:szCs w:val="20"/>
          <w:lang w:eastAsia="en-PH"/>
        </w:rPr>
        <w:t xml:space="preserve">services in the </w:t>
      </w:r>
      <w:r w:rsidR="00A82042" w:rsidRPr="00727B71">
        <w:rPr>
          <w:rFonts w:ascii="Arial" w:eastAsia="Times New Roman" w:hAnsi="Arial" w:cs="Arial"/>
          <w:color w:val="000000"/>
          <w:sz w:val="20"/>
          <w:szCs w:val="20"/>
          <w:lang w:eastAsia="en-PH"/>
        </w:rPr>
        <w:t>manner</w:t>
      </w:r>
      <w:r w:rsidRPr="00727B71">
        <w:rPr>
          <w:rFonts w:ascii="Arial" w:eastAsia="Times New Roman" w:hAnsi="Arial" w:cs="Arial"/>
          <w:color w:val="000000"/>
          <w:sz w:val="20"/>
          <w:szCs w:val="20"/>
          <w:lang w:eastAsia="en-PH"/>
        </w:rPr>
        <w:t xml:space="preserve"> described in my proposed approach/methodology which I</w:t>
      </w:r>
      <w:r w:rsidR="00C7398D" w:rsidRPr="00727B71">
        <w:rPr>
          <w:rFonts w:ascii="Arial" w:eastAsia="Times New Roman" w:hAnsi="Arial" w:cs="Arial"/>
          <w:color w:val="000000"/>
          <w:sz w:val="20"/>
          <w:szCs w:val="20"/>
          <w:lang w:eastAsia="en-PH"/>
        </w:rPr>
        <w:t xml:space="preserve"> have attached hereto as Annex 3 </w:t>
      </w:r>
      <w:r w:rsidR="00C7398D" w:rsidRPr="00727B71">
        <w:rPr>
          <w:rFonts w:ascii="Arial" w:eastAsia="Times New Roman" w:hAnsi="Arial" w:cs="Arial"/>
          <w:color w:val="FF0000"/>
          <w:sz w:val="20"/>
          <w:szCs w:val="20"/>
          <w:lang w:eastAsia="en-PH"/>
        </w:rPr>
        <w:t>[delete this item if the TOR does not require submission of this document]</w:t>
      </w:r>
      <w:r w:rsidR="00A82042" w:rsidRPr="00727B71">
        <w:rPr>
          <w:rFonts w:ascii="Arial" w:eastAsia="Times New Roman" w:hAnsi="Arial" w:cs="Arial"/>
          <w:color w:val="000000"/>
          <w:sz w:val="20"/>
          <w:szCs w:val="20"/>
          <w:lang w:eastAsia="en-PH"/>
        </w:rPr>
        <w:t>;</w:t>
      </w:r>
    </w:p>
    <w:p w14:paraId="38084A64" w14:textId="77777777" w:rsidR="002B08B1" w:rsidRPr="00727B71" w:rsidRDefault="002B08B1" w:rsidP="00EF5136">
      <w:pPr>
        <w:pStyle w:val="ListParagraph"/>
        <w:rPr>
          <w:rFonts w:ascii="Arial" w:eastAsia="Times New Roman" w:hAnsi="Arial" w:cs="Arial"/>
          <w:color w:val="000000"/>
          <w:sz w:val="20"/>
          <w:szCs w:val="20"/>
          <w:lang w:eastAsia="en-PH"/>
        </w:rPr>
      </w:pPr>
    </w:p>
    <w:p w14:paraId="38084A65" w14:textId="77777777" w:rsidR="000C0177" w:rsidRPr="00727B71"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w:t>
      </w:r>
      <w:r w:rsidR="005F5227" w:rsidRPr="00727B71">
        <w:rPr>
          <w:rFonts w:ascii="Arial" w:eastAsia="Times New Roman" w:hAnsi="Arial" w:cs="Arial"/>
          <w:color w:val="000000"/>
          <w:sz w:val="20"/>
          <w:szCs w:val="20"/>
          <w:lang w:eastAsia="en-PH"/>
        </w:rPr>
        <w:t xml:space="preserve">hereby propose </w:t>
      </w:r>
      <w:r w:rsidR="00C256FF" w:rsidRPr="00727B71">
        <w:rPr>
          <w:rFonts w:ascii="Arial" w:eastAsia="Times New Roman" w:hAnsi="Arial" w:cs="Arial"/>
          <w:color w:val="000000"/>
          <w:sz w:val="20"/>
          <w:szCs w:val="20"/>
          <w:lang w:eastAsia="en-PH"/>
        </w:rPr>
        <w:t xml:space="preserve">to complete the services </w:t>
      </w:r>
      <w:r w:rsidR="000C0177" w:rsidRPr="00727B71">
        <w:rPr>
          <w:rFonts w:ascii="Arial" w:eastAsia="Times New Roman" w:hAnsi="Arial" w:cs="Arial"/>
          <w:color w:val="000000"/>
          <w:sz w:val="20"/>
          <w:szCs w:val="20"/>
          <w:lang w:eastAsia="en-PH"/>
        </w:rPr>
        <w:t>based on the following</w:t>
      </w:r>
      <w:r w:rsidR="00C7398D" w:rsidRPr="00727B71">
        <w:rPr>
          <w:rFonts w:ascii="Arial" w:eastAsia="Times New Roman" w:hAnsi="Arial" w:cs="Arial"/>
          <w:color w:val="000000"/>
          <w:sz w:val="20"/>
          <w:szCs w:val="20"/>
          <w:lang w:eastAsia="en-PH"/>
        </w:rPr>
        <w:t xml:space="preserve"> payment rate</w:t>
      </w:r>
      <w:r w:rsidR="000C0177" w:rsidRPr="00727B71">
        <w:rPr>
          <w:rFonts w:ascii="Arial" w:eastAsia="Times New Roman" w:hAnsi="Arial" w:cs="Arial"/>
          <w:color w:val="000000"/>
          <w:sz w:val="20"/>
          <w:szCs w:val="20"/>
          <w:lang w:eastAsia="en-PH"/>
        </w:rPr>
        <w:t xml:space="preserve"> : </w:t>
      </w:r>
      <w:r w:rsidR="000C0177" w:rsidRPr="00727B71">
        <w:rPr>
          <w:rFonts w:ascii="Arial" w:hAnsi="Arial" w:cs="Arial"/>
          <w:i/>
          <w:color w:val="FF0000"/>
          <w:sz w:val="20"/>
          <w:szCs w:val="20"/>
        </w:rPr>
        <w:t>[pls. check the box corresponding to the preferred option]:</w:t>
      </w:r>
    </w:p>
    <w:p w14:paraId="38084A66" w14:textId="77777777" w:rsidR="000C0177" w:rsidRPr="00727B71" w:rsidRDefault="000C0177" w:rsidP="000C0177">
      <w:pPr>
        <w:pStyle w:val="ListParagraph"/>
        <w:rPr>
          <w:rFonts w:ascii="Arial" w:eastAsia="Times New Roman" w:hAnsi="Arial" w:cs="Arial"/>
          <w:color w:val="000000"/>
          <w:sz w:val="20"/>
          <w:szCs w:val="20"/>
          <w:lang w:eastAsia="en-PH"/>
        </w:rPr>
      </w:pPr>
    </w:p>
    <w:p w14:paraId="38084A67" w14:textId="77777777" w:rsidR="000C0177" w:rsidRPr="00727B71" w:rsidRDefault="000C0177" w:rsidP="000C0177">
      <w:pPr>
        <w:pStyle w:val="ListParagraph"/>
        <w:numPr>
          <w:ilvl w:val="0"/>
          <w:numId w:val="11"/>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currency]</w:t>
      </w:r>
    </w:p>
    <w:p w14:paraId="38084A68" w14:textId="77777777" w:rsidR="00BD49AB" w:rsidRPr="00727B7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727B71">
        <w:rPr>
          <w:rFonts w:ascii="Arial" w:hAnsi="Arial" w:cs="Arial"/>
          <w:sz w:val="20"/>
          <w:szCs w:val="20"/>
        </w:rPr>
        <w:t>A</w:t>
      </w:r>
      <w:r w:rsidR="00FB44D0" w:rsidRPr="00727B71">
        <w:rPr>
          <w:rFonts w:ascii="Arial" w:hAnsi="Arial" w:cs="Arial"/>
          <w:sz w:val="20"/>
          <w:szCs w:val="20"/>
        </w:rPr>
        <w:t xml:space="preserve"> total</w:t>
      </w:r>
      <w:r w:rsidRPr="00727B71">
        <w:rPr>
          <w:rFonts w:ascii="Arial" w:hAnsi="Arial" w:cs="Arial"/>
          <w:sz w:val="20"/>
          <w:szCs w:val="20"/>
        </w:rPr>
        <w:t xml:space="preserve"> lump sum of </w:t>
      </w:r>
      <w:r w:rsidRPr="00727B71">
        <w:rPr>
          <w:rFonts w:ascii="Arial" w:hAnsi="Arial" w:cs="Arial"/>
          <w:color w:val="FF0000"/>
          <w:sz w:val="20"/>
          <w:szCs w:val="20"/>
        </w:rPr>
        <w:t>[</w:t>
      </w:r>
      <w:r w:rsidR="00EF5136" w:rsidRPr="00727B71">
        <w:rPr>
          <w:rFonts w:ascii="Arial" w:eastAsia="Times New Roman" w:hAnsi="Arial" w:cs="Arial"/>
          <w:i/>
          <w:color w:val="FF0000"/>
          <w:sz w:val="20"/>
          <w:szCs w:val="20"/>
          <w:lang w:eastAsia="en-PH"/>
        </w:rPr>
        <w:t>state amount in words and in numbers</w:t>
      </w:r>
      <w:r w:rsidR="00182FE6" w:rsidRPr="00727B71">
        <w:rPr>
          <w:rFonts w:ascii="Arial" w:eastAsia="Times New Roman" w:hAnsi="Arial" w:cs="Arial"/>
          <w:i/>
          <w:color w:val="FF0000"/>
          <w:sz w:val="20"/>
          <w:szCs w:val="20"/>
          <w:lang w:eastAsia="en-PH"/>
        </w:rPr>
        <w:t>, indicating exact currency</w:t>
      </w:r>
      <w:r w:rsidRPr="00727B71">
        <w:rPr>
          <w:rFonts w:ascii="Arial" w:eastAsia="Times New Roman" w:hAnsi="Arial" w:cs="Arial"/>
          <w:i/>
          <w:color w:val="FF0000"/>
          <w:sz w:val="20"/>
          <w:szCs w:val="20"/>
          <w:lang w:eastAsia="en-PH"/>
        </w:rPr>
        <w:t>]</w:t>
      </w:r>
      <w:r w:rsidR="00182FE6" w:rsidRPr="00727B71">
        <w:rPr>
          <w:rFonts w:ascii="Arial" w:eastAsia="Times New Roman" w:hAnsi="Arial" w:cs="Arial"/>
          <w:color w:val="000000"/>
          <w:sz w:val="20"/>
          <w:szCs w:val="20"/>
          <w:lang w:eastAsia="en-PH"/>
        </w:rPr>
        <w:t xml:space="preserve">, payable in the manner described in the </w:t>
      </w:r>
      <w:r w:rsidR="00E93413" w:rsidRPr="00727B71">
        <w:rPr>
          <w:rFonts w:ascii="Arial" w:eastAsia="Times New Roman" w:hAnsi="Arial" w:cs="Arial"/>
          <w:color w:val="000000"/>
          <w:sz w:val="20"/>
          <w:szCs w:val="20"/>
          <w:lang w:eastAsia="en-PH"/>
        </w:rPr>
        <w:t>Terms of Reference</w:t>
      </w:r>
      <w:r w:rsidR="00182FE6" w:rsidRPr="00727B71">
        <w:rPr>
          <w:rFonts w:ascii="Arial" w:eastAsia="Times New Roman" w:hAnsi="Arial" w:cs="Arial"/>
          <w:color w:val="000000"/>
          <w:sz w:val="20"/>
          <w:szCs w:val="20"/>
          <w:lang w:eastAsia="en-PH"/>
        </w:rPr>
        <w:t>.</w:t>
      </w:r>
    </w:p>
    <w:p w14:paraId="38084A69" w14:textId="77777777" w:rsidR="00182FE6" w:rsidRPr="00727B7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38084A6A" w14:textId="77777777" w:rsidR="00EF5136" w:rsidRPr="00727B7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For your evaluation, the breakdown of the above</w:t>
      </w:r>
      <w:r w:rsidR="004B1253" w:rsidRPr="00727B71">
        <w:rPr>
          <w:rFonts w:ascii="Arial" w:eastAsia="Times New Roman" w:hAnsi="Arial" w:cs="Arial"/>
          <w:color w:val="000000"/>
          <w:sz w:val="20"/>
          <w:szCs w:val="20"/>
          <w:lang w:eastAsia="en-PH"/>
        </w:rPr>
        <w:t>mentioned</w:t>
      </w:r>
      <w:r w:rsidRPr="00727B71">
        <w:rPr>
          <w:rFonts w:ascii="Arial" w:eastAsia="Times New Roman" w:hAnsi="Arial" w:cs="Arial"/>
          <w:color w:val="000000"/>
          <w:sz w:val="20"/>
          <w:szCs w:val="20"/>
          <w:lang w:eastAsia="en-PH"/>
        </w:rPr>
        <w:t xml:space="preserve"> </w:t>
      </w:r>
      <w:r w:rsidR="00A72DF2" w:rsidRPr="00727B71">
        <w:rPr>
          <w:rFonts w:ascii="Arial" w:eastAsia="Times New Roman" w:hAnsi="Arial" w:cs="Arial"/>
          <w:color w:val="000000"/>
          <w:sz w:val="20"/>
          <w:szCs w:val="20"/>
          <w:lang w:eastAsia="en-PH"/>
        </w:rPr>
        <w:t xml:space="preserve">all-inclusive </w:t>
      </w:r>
      <w:r w:rsidRPr="00727B71">
        <w:rPr>
          <w:rFonts w:ascii="Arial" w:eastAsia="Times New Roman" w:hAnsi="Arial" w:cs="Arial"/>
          <w:color w:val="000000"/>
          <w:sz w:val="20"/>
          <w:szCs w:val="20"/>
          <w:lang w:eastAsia="en-PH"/>
        </w:rPr>
        <w:t xml:space="preserve">amount </w:t>
      </w:r>
      <w:r w:rsidR="004B1253" w:rsidRPr="00727B71">
        <w:rPr>
          <w:rFonts w:ascii="Arial" w:eastAsia="Times New Roman" w:hAnsi="Arial" w:cs="Arial"/>
          <w:color w:val="000000"/>
          <w:sz w:val="20"/>
          <w:szCs w:val="20"/>
          <w:lang w:eastAsia="en-PH"/>
        </w:rPr>
        <w:t>is attached hereto</w:t>
      </w:r>
      <w:r w:rsidR="00C7398D" w:rsidRPr="00727B71">
        <w:rPr>
          <w:rFonts w:ascii="Arial" w:eastAsia="Times New Roman" w:hAnsi="Arial" w:cs="Arial"/>
          <w:color w:val="000000"/>
          <w:sz w:val="20"/>
          <w:szCs w:val="20"/>
          <w:lang w:eastAsia="en-PH"/>
        </w:rPr>
        <w:t xml:space="preserve"> as Annex 2</w:t>
      </w:r>
      <w:r w:rsidRPr="00727B71">
        <w:rPr>
          <w:rFonts w:ascii="Arial" w:eastAsia="Times New Roman" w:hAnsi="Arial" w:cs="Arial"/>
          <w:color w:val="000000"/>
          <w:sz w:val="20"/>
          <w:szCs w:val="20"/>
          <w:lang w:eastAsia="en-PH"/>
        </w:rPr>
        <w:t>;</w:t>
      </w:r>
    </w:p>
    <w:p w14:paraId="38084A6B" w14:textId="77777777" w:rsidR="00EF5136" w:rsidRPr="00727B7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8084A6C" w14:textId="77777777" w:rsidR="004C456E" w:rsidRPr="00727B71" w:rsidRDefault="00EF5136" w:rsidP="00EF5136">
      <w:pPr>
        <w:pStyle w:val="ListParagraph"/>
        <w:numPr>
          <w:ilvl w:val="0"/>
          <w:numId w:val="1"/>
        </w:numPr>
        <w:tabs>
          <w:tab w:val="left" w:pos="9270"/>
        </w:tabs>
        <w:spacing w:after="0" w:line="240" w:lineRule="auto"/>
        <w:ind w:left="360"/>
        <w:jc w:val="both"/>
        <w:rPr>
          <w:sz w:val="20"/>
          <w:szCs w:val="20"/>
        </w:rPr>
      </w:pPr>
      <w:r w:rsidRPr="00727B7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727B71">
        <w:rPr>
          <w:rFonts w:ascii="Arial" w:eastAsia="Times New Roman" w:hAnsi="Arial" w:cs="Arial"/>
          <w:color w:val="000000"/>
          <w:sz w:val="20"/>
          <w:szCs w:val="20"/>
          <w:lang w:eastAsia="en-PH"/>
        </w:rPr>
        <w:t xml:space="preserve">within the timeframe </w:t>
      </w:r>
      <w:r w:rsidRPr="00727B7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727B71">
        <w:rPr>
          <w:rFonts w:ascii="Arial" w:eastAsia="Times New Roman" w:hAnsi="Arial" w:cs="Arial"/>
          <w:color w:val="000000"/>
          <w:sz w:val="20"/>
          <w:szCs w:val="20"/>
          <w:lang w:eastAsia="en-PH"/>
        </w:rPr>
        <w:t>;</w:t>
      </w:r>
    </w:p>
    <w:p w14:paraId="38084A6D" w14:textId="77777777" w:rsidR="004C456E" w:rsidRPr="00727B71" w:rsidRDefault="004C456E" w:rsidP="004C456E">
      <w:pPr>
        <w:pStyle w:val="ListParagraph"/>
        <w:rPr>
          <w:rFonts w:ascii="Arial" w:eastAsia="Times New Roman" w:hAnsi="Arial" w:cs="Arial"/>
          <w:color w:val="000000"/>
          <w:sz w:val="20"/>
          <w:szCs w:val="20"/>
          <w:lang w:eastAsia="en-PH"/>
        </w:rPr>
      </w:pPr>
    </w:p>
    <w:p w14:paraId="38084A6E" w14:textId="77777777" w:rsidR="00F030C5" w:rsidRPr="00727B71"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727B71">
        <w:rPr>
          <w:rFonts w:ascii="Arial" w:eastAsia="Times New Roman" w:hAnsi="Arial" w:cs="Arial"/>
          <w:color w:val="000000"/>
          <w:sz w:val="20"/>
          <w:szCs w:val="20"/>
          <w:lang w:eastAsia="en-PH"/>
        </w:rPr>
        <w:t>This offer shall remain valid for a total period of ___________ days [</w:t>
      </w:r>
      <w:r w:rsidRPr="00727B71">
        <w:rPr>
          <w:rFonts w:ascii="Arial" w:eastAsia="Times New Roman" w:hAnsi="Arial" w:cs="Arial"/>
          <w:i/>
          <w:color w:val="FF0000"/>
          <w:sz w:val="20"/>
          <w:szCs w:val="20"/>
          <w:lang w:eastAsia="en-PH"/>
        </w:rPr>
        <w:t>minimum of 90 days</w:t>
      </w:r>
      <w:r w:rsidRPr="00727B71">
        <w:rPr>
          <w:rFonts w:ascii="Arial" w:eastAsia="Times New Roman" w:hAnsi="Arial" w:cs="Arial"/>
          <w:color w:val="000000"/>
          <w:sz w:val="20"/>
          <w:szCs w:val="20"/>
          <w:lang w:eastAsia="en-PH"/>
        </w:rPr>
        <w:t xml:space="preserve">] </w:t>
      </w:r>
      <w:r w:rsidR="00D416D6" w:rsidRPr="00727B71">
        <w:rPr>
          <w:rFonts w:ascii="Arial" w:eastAsia="Times New Roman" w:hAnsi="Arial" w:cs="Arial"/>
          <w:color w:val="000000"/>
          <w:sz w:val="20"/>
          <w:szCs w:val="20"/>
          <w:lang w:eastAsia="en-PH"/>
        </w:rPr>
        <w:t xml:space="preserve">after the submission deadline; </w:t>
      </w:r>
    </w:p>
    <w:p w14:paraId="38084A6F" w14:textId="77777777" w:rsidR="000C0177" w:rsidRPr="00727B71" w:rsidRDefault="000C0177" w:rsidP="000C0177">
      <w:pPr>
        <w:tabs>
          <w:tab w:val="left" w:pos="9270"/>
        </w:tabs>
        <w:spacing w:after="0" w:line="240" w:lineRule="auto"/>
        <w:jc w:val="both"/>
        <w:rPr>
          <w:rFonts w:ascii="Arial" w:hAnsi="Arial" w:cs="Arial"/>
          <w:sz w:val="20"/>
          <w:szCs w:val="20"/>
        </w:rPr>
      </w:pPr>
    </w:p>
    <w:p w14:paraId="38084A70" w14:textId="77777777" w:rsidR="00F030C5" w:rsidRPr="00727B7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I confirm that I have no first degree relative (mother, father, son, daughter, spouse</w:t>
      </w:r>
      <w:r w:rsidR="004723D5" w:rsidRPr="00727B71">
        <w:rPr>
          <w:rFonts w:ascii="Arial" w:hAnsi="Arial" w:cs="Arial"/>
          <w:sz w:val="20"/>
          <w:szCs w:val="20"/>
        </w:rPr>
        <w:t>/partner</w:t>
      </w:r>
      <w:r w:rsidRPr="00727B71">
        <w:rPr>
          <w:rFonts w:ascii="Arial" w:hAnsi="Arial" w:cs="Arial"/>
          <w:sz w:val="20"/>
          <w:szCs w:val="20"/>
        </w:rPr>
        <w:t xml:space="preserve">, brother or sister) currently employed with any UN agency or office </w:t>
      </w:r>
      <w:r w:rsidRPr="00727B71">
        <w:rPr>
          <w:rFonts w:ascii="Arial" w:hAnsi="Arial" w:cs="Arial"/>
          <w:i/>
          <w:color w:val="FF0000"/>
          <w:sz w:val="20"/>
          <w:szCs w:val="20"/>
        </w:rPr>
        <w:t xml:space="preserve">[disclose the name of the relative, the UN office employing </w:t>
      </w:r>
      <w:r w:rsidR="004723D5" w:rsidRPr="00727B71">
        <w:rPr>
          <w:rFonts w:ascii="Arial" w:hAnsi="Arial" w:cs="Arial"/>
          <w:i/>
          <w:color w:val="FF0000"/>
          <w:sz w:val="20"/>
          <w:szCs w:val="20"/>
        </w:rPr>
        <w:t>the relative</w:t>
      </w:r>
      <w:r w:rsidRPr="00727B71">
        <w:rPr>
          <w:rFonts w:ascii="Arial" w:hAnsi="Arial" w:cs="Arial"/>
          <w:i/>
          <w:color w:val="FF0000"/>
          <w:sz w:val="20"/>
          <w:szCs w:val="20"/>
        </w:rPr>
        <w:t>, and the relationship if, any such relationship exists];</w:t>
      </w:r>
    </w:p>
    <w:p w14:paraId="38084A71" w14:textId="77777777" w:rsidR="003C5261" w:rsidRPr="00727B71" w:rsidRDefault="003C5261" w:rsidP="003C5261">
      <w:pPr>
        <w:pStyle w:val="ListParagraph"/>
        <w:rPr>
          <w:rFonts w:ascii="Arial" w:hAnsi="Arial" w:cs="Arial"/>
          <w:sz w:val="20"/>
          <w:szCs w:val="20"/>
        </w:rPr>
      </w:pPr>
    </w:p>
    <w:p w14:paraId="38084A72" w14:textId="77777777" w:rsidR="003C5261" w:rsidRPr="00727B7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If I am selected for this assignment, I shall </w:t>
      </w:r>
      <w:r w:rsidRPr="00727B71">
        <w:rPr>
          <w:rFonts w:ascii="Arial" w:hAnsi="Arial" w:cs="Arial"/>
          <w:i/>
          <w:color w:val="FF0000"/>
          <w:sz w:val="20"/>
          <w:szCs w:val="20"/>
        </w:rPr>
        <w:t>[</w:t>
      </w:r>
      <w:r w:rsidR="000C0177" w:rsidRPr="00727B71">
        <w:rPr>
          <w:rFonts w:ascii="Arial" w:hAnsi="Arial" w:cs="Arial"/>
          <w:i/>
          <w:color w:val="FF0000"/>
          <w:sz w:val="20"/>
          <w:szCs w:val="20"/>
        </w:rPr>
        <w:t xml:space="preserve">pls. </w:t>
      </w:r>
      <w:r w:rsidRPr="00727B71">
        <w:rPr>
          <w:rFonts w:ascii="Arial" w:hAnsi="Arial" w:cs="Arial"/>
          <w:i/>
          <w:color w:val="FF0000"/>
          <w:sz w:val="20"/>
          <w:szCs w:val="20"/>
        </w:rPr>
        <w:t>check the appropriate box]:</w:t>
      </w:r>
    </w:p>
    <w:p w14:paraId="38084A73" w14:textId="77777777" w:rsidR="004C456E" w:rsidRPr="00727B71" w:rsidRDefault="004C456E" w:rsidP="00BB7871">
      <w:pPr>
        <w:pStyle w:val="ListParagraph"/>
        <w:ind w:left="1080" w:hanging="630"/>
        <w:rPr>
          <w:rFonts w:ascii="Arial" w:hAnsi="Arial" w:cs="Arial"/>
          <w:sz w:val="20"/>
          <w:szCs w:val="20"/>
        </w:rPr>
      </w:pPr>
    </w:p>
    <w:p w14:paraId="38084A74" w14:textId="77777777" w:rsidR="003C5261" w:rsidRPr="00727B71" w:rsidRDefault="003C5261" w:rsidP="00BB7871">
      <w:pPr>
        <w:pStyle w:val="ListParagraph"/>
        <w:numPr>
          <w:ilvl w:val="0"/>
          <w:numId w:val="11"/>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38084A75" w14:textId="77777777" w:rsidR="003C5261" w:rsidRPr="00727B71" w:rsidRDefault="003C5261" w:rsidP="00BB7871">
      <w:pPr>
        <w:pStyle w:val="ListParagraph"/>
        <w:numPr>
          <w:ilvl w:val="0"/>
          <w:numId w:val="11"/>
        </w:numPr>
        <w:tabs>
          <w:tab w:val="left" w:pos="2160"/>
        </w:tabs>
        <w:ind w:left="1080" w:hanging="630"/>
        <w:rPr>
          <w:rFonts w:ascii="Arial" w:hAnsi="Arial" w:cs="Arial"/>
          <w:sz w:val="20"/>
          <w:szCs w:val="20"/>
        </w:rPr>
      </w:pPr>
      <w:r w:rsidRPr="00727B71">
        <w:rPr>
          <w:rFonts w:ascii="Arial" w:hAnsi="Arial" w:cs="Arial"/>
          <w:sz w:val="20"/>
          <w:szCs w:val="20"/>
        </w:rPr>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w:t>
      </w:r>
      <w:r w:rsidR="001A12CE" w:rsidRPr="00727B71">
        <w:rPr>
          <w:rFonts w:ascii="Arial" w:hAnsi="Arial" w:cs="Arial"/>
          <w:sz w:val="20"/>
          <w:szCs w:val="20"/>
        </w:rPr>
        <w:t xml:space="preserve">  </w:t>
      </w:r>
      <w:r w:rsidR="005050B5" w:rsidRPr="00727B71">
        <w:rPr>
          <w:rFonts w:ascii="Arial" w:hAnsi="Arial" w:cs="Arial"/>
          <w:sz w:val="20"/>
          <w:szCs w:val="20"/>
        </w:rPr>
        <w:t xml:space="preserve">The contact person and details of my employer for this purpose </w:t>
      </w:r>
      <w:r w:rsidR="00401097" w:rsidRPr="00727B71">
        <w:rPr>
          <w:rFonts w:ascii="Arial" w:hAnsi="Arial" w:cs="Arial"/>
          <w:sz w:val="20"/>
          <w:szCs w:val="20"/>
        </w:rPr>
        <w:t>are</w:t>
      </w:r>
      <w:r w:rsidR="005050B5" w:rsidRPr="00727B71">
        <w:rPr>
          <w:rFonts w:ascii="Arial" w:hAnsi="Arial" w:cs="Arial"/>
          <w:sz w:val="20"/>
          <w:szCs w:val="20"/>
        </w:rPr>
        <w:t xml:space="preserve"> as follows:</w:t>
      </w:r>
    </w:p>
    <w:p w14:paraId="38084A76" w14:textId="77777777" w:rsidR="005050B5" w:rsidRPr="00727B71" w:rsidRDefault="00E165D4" w:rsidP="00E165D4">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38084A77" w14:textId="77777777" w:rsidR="004B6A21" w:rsidRPr="00727B7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00624590" w:rsidRPr="00727B71">
        <w:rPr>
          <w:rFonts w:ascii="Arial" w:hAnsi="Arial" w:cs="Arial"/>
          <w:i/>
          <w:color w:val="FF0000"/>
          <w:sz w:val="20"/>
          <w:szCs w:val="20"/>
        </w:rPr>
        <w:t>[check all that applies]</w:t>
      </w:r>
      <w:r w:rsidRPr="00727B71">
        <w:rPr>
          <w:rFonts w:ascii="Arial" w:hAnsi="Arial" w:cs="Arial"/>
          <w:sz w:val="20"/>
          <w:szCs w:val="20"/>
        </w:rPr>
        <w:t>:</w:t>
      </w:r>
    </w:p>
    <w:p w14:paraId="38084A78" w14:textId="77777777" w:rsidR="004B6A21" w:rsidRPr="00727B71" w:rsidRDefault="004B6A21" w:rsidP="00D4346E">
      <w:pPr>
        <w:pStyle w:val="ListParagraph"/>
        <w:tabs>
          <w:tab w:val="left" w:pos="9270"/>
        </w:tabs>
        <w:spacing w:after="0" w:line="240" w:lineRule="auto"/>
        <w:ind w:left="360"/>
        <w:jc w:val="both"/>
        <w:rPr>
          <w:rFonts w:ascii="Arial" w:hAnsi="Arial" w:cs="Arial"/>
          <w:sz w:val="20"/>
          <w:szCs w:val="20"/>
        </w:rPr>
      </w:pPr>
    </w:p>
    <w:p w14:paraId="38084A79" w14:textId="77777777" w:rsidR="004B6A21" w:rsidRPr="00727B7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38084A7A" w14:textId="77777777" w:rsidR="004B6A21" w:rsidRPr="00727B71" w:rsidRDefault="004B6A21" w:rsidP="00D4346E">
      <w:pPr>
        <w:pStyle w:val="ListParagraph"/>
        <w:numPr>
          <w:ilvl w:val="0"/>
          <w:numId w:val="11"/>
        </w:numPr>
        <w:spacing w:after="0" w:line="240" w:lineRule="auto"/>
        <w:ind w:left="1170" w:hanging="810"/>
        <w:rPr>
          <w:rFonts w:ascii="Arial" w:hAnsi="Arial" w:cs="Arial"/>
          <w:sz w:val="20"/>
          <w:szCs w:val="20"/>
        </w:rPr>
      </w:pPr>
      <w:r w:rsidRPr="00727B71">
        <w:rPr>
          <w:rFonts w:ascii="Arial" w:hAnsi="Arial" w:cs="Arial"/>
          <w:sz w:val="20"/>
          <w:szCs w:val="20"/>
        </w:rPr>
        <w:t>I am currently engaged</w:t>
      </w:r>
      <w:r w:rsidR="00CF5B39" w:rsidRPr="00727B71">
        <w:rPr>
          <w:rFonts w:ascii="Arial" w:hAnsi="Arial" w:cs="Arial"/>
          <w:sz w:val="20"/>
          <w:szCs w:val="20"/>
        </w:rPr>
        <w:t xml:space="preserve"> with UNDP</w:t>
      </w:r>
      <w:r w:rsidR="008D6243" w:rsidRPr="00727B71">
        <w:rPr>
          <w:rFonts w:ascii="Arial" w:hAnsi="Arial" w:cs="Arial"/>
          <w:sz w:val="20"/>
          <w:szCs w:val="20"/>
        </w:rPr>
        <w:t xml:space="preserve"> and/or other entities</w:t>
      </w:r>
      <w:r w:rsidR="00CF5B39" w:rsidRPr="00727B71">
        <w:rPr>
          <w:rFonts w:ascii="Arial" w:hAnsi="Arial" w:cs="Arial"/>
          <w:sz w:val="20"/>
          <w:szCs w:val="20"/>
        </w:rPr>
        <w:t xml:space="preserve"> for the following work </w:t>
      </w:r>
      <w:r w:rsidRPr="00727B71">
        <w:rPr>
          <w:rFonts w:ascii="Arial" w:hAnsi="Arial" w:cs="Arial"/>
          <w:sz w:val="20"/>
          <w:szCs w:val="20"/>
        </w:rPr>
        <w:t xml:space="preserve"> :</w:t>
      </w:r>
    </w:p>
    <w:p w14:paraId="38084A7B" w14:textId="77777777" w:rsidR="00D4346E" w:rsidRPr="00727B7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727B71" w14:paraId="38084A85" w14:textId="77777777" w:rsidTr="00E165D4">
        <w:tc>
          <w:tcPr>
            <w:tcW w:w="1985" w:type="dxa"/>
          </w:tcPr>
          <w:p w14:paraId="38084A7C" w14:textId="77777777" w:rsidR="00D4346E" w:rsidRPr="00727B71" w:rsidRDefault="00D4346E" w:rsidP="004B6A21">
            <w:pPr>
              <w:tabs>
                <w:tab w:val="left" w:pos="1890"/>
              </w:tabs>
              <w:jc w:val="center"/>
              <w:rPr>
                <w:rFonts w:ascii="Arial" w:hAnsi="Arial" w:cs="Arial"/>
                <w:b/>
                <w:sz w:val="18"/>
                <w:szCs w:val="18"/>
              </w:rPr>
            </w:pPr>
          </w:p>
          <w:p w14:paraId="38084A7D" w14:textId="77777777" w:rsidR="00E20F34" w:rsidRPr="00727B71" w:rsidRDefault="00E20F34" w:rsidP="004B6A21">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92" w:type="dxa"/>
          </w:tcPr>
          <w:p w14:paraId="38084A7E" w14:textId="77777777" w:rsidR="00D4346E" w:rsidRPr="00727B71" w:rsidRDefault="00D4346E" w:rsidP="004B6A21">
            <w:pPr>
              <w:tabs>
                <w:tab w:val="left" w:pos="1890"/>
              </w:tabs>
              <w:jc w:val="center"/>
              <w:rPr>
                <w:rFonts w:ascii="Arial" w:hAnsi="Arial" w:cs="Arial"/>
                <w:b/>
                <w:sz w:val="18"/>
                <w:szCs w:val="18"/>
              </w:rPr>
            </w:pPr>
          </w:p>
          <w:p w14:paraId="38084A7F" w14:textId="77777777" w:rsidR="00E20F34" w:rsidRPr="00727B71" w:rsidRDefault="00E20F34" w:rsidP="004B6A21">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38084A80" w14:textId="77777777" w:rsidR="00E20F34" w:rsidRPr="00727B71" w:rsidRDefault="00CF5B39" w:rsidP="004B6A21">
            <w:pPr>
              <w:tabs>
                <w:tab w:val="left" w:pos="1890"/>
              </w:tabs>
              <w:jc w:val="center"/>
              <w:rPr>
                <w:rFonts w:ascii="Arial" w:hAnsi="Arial" w:cs="Arial"/>
                <w:b/>
                <w:sz w:val="18"/>
                <w:szCs w:val="18"/>
              </w:rPr>
            </w:pPr>
            <w:r w:rsidRPr="00727B71">
              <w:rPr>
                <w:rFonts w:ascii="Arial" w:hAnsi="Arial" w:cs="Arial"/>
                <w:b/>
                <w:sz w:val="18"/>
                <w:szCs w:val="18"/>
              </w:rPr>
              <w:t>UNDP Business Unit</w:t>
            </w:r>
            <w:r w:rsidR="0014409B" w:rsidRPr="00727B71">
              <w:rPr>
                <w:rFonts w:ascii="Arial" w:hAnsi="Arial" w:cs="Arial"/>
                <w:b/>
                <w:sz w:val="18"/>
                <w:szCs w:val="18"/>
              </w:rPr>
              <w:t xml:space="preserve"> / Name of Institution/Company</w:t>
            </w:r>
          </w:p>
        </w:tc>
        <w:tc>
          <w:tcPr>
            <w:tcW w:w="1426" w:type="dxa"/>
          </w:tcPr>
          <w:p w14:paraId="38084A81" w14:textId="77777777" w:rsidR="00D4346E" w:rsidRPr="00727B71" w:rsidRDefault="00D4346E" w:rsidP="004B6A21">
            <w:pPr>
              <w:tabs>
                <w:tab w:val="left" w:pos="1890"/>
              </w:tabs>
              <w:jc w:val="center"/>
              <w:rPr>
                <w:rFonts w:ascii="Arial" w:hAnsi="Arial" w:cs="Arial"/>
                <w:b/>
                <w:sz w:val="18"/>
                <w:szCs w:val="18"/>
              </w:rPr>
            </w:pPr>
          </w:p>
          <w:p w14:paraId="38084A82" w14:textId="77777777" w:rsidR="00E20F34" w:rsidRPr="00727B71" w:rsidRDefault="00E20F34" w:rsidP="004B6A21">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9" w:type="dxa"/>
          </w:tcPr>
          <w:p w14:paraId="38084A83" w14:textId="77777777" w:rsidR="00D4346E" w:rsidRPr="00727B71" w:rsidRDefault="00D4346E" w:rsidP="004B6A21">
            <w:pPr>
              <w:tabs>
                <w:tab w:val="left" w:pos="1890"/>
              </w:tabs>
              <w:jc w:val="center"/>
              <w:rPr>
                <w:rFonts w:ascii="Arial" w:hAnsi="Arial" w:cs="Arial"/>
                <w:b/>
                <w:sz w:val="18"/>
                <w:szCs w:val="18"/>
              </w:rPr>
            </w:pPr>
          </w:p>
          <w:p w14:paraId="38084A84" w14:textId="77777777" w:rsidR="00E20F34" w:rsidRPr="00727B71" w:rsidRDefault="00E20F34" w:rsidP="004B6A21">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E165D4" w:rsidRPr="00727B71" w14:paraId="38084A8B" w14:textId="77777777" w:rsidTr="00E165D4">
        <w:tc>
          <w:tcPr>
            <w:tcW w:w="1985" w:type="dxa"/>
          </w:tcPr>
          <w:p w14:paraId="38084A86" w14:textId="77777777" w:rsidR="00E165D4" w:rsidRPr="00727B71" w:rsidRDefault="00E165D4" w:rsidP="00B5326E">
            <w:pPr>
              <w:tabs>
                <w:tab w:val="left" w:pos="1890"/>
              </w:tabs>
              <w:rPr>
                <w:rFonts w:ascii="Arial" w:hAnsi="Arial" w:cs="Arial"/>
                <w:sz w:val="20"/>
                <w:szCs w:val="20"/>
              </w:rPr>
            </w:pPr>
          </w:p>
        </w:tc>
        <w:tc>
          <w:tcPr>
            <w:tcW w:w="1492" w:type="dxa"/>
          </w:tcPr>
          <w:p w14:paraId="38084A87" w14:textId="77777777" w:rsidR="00E165D4" w:rsidRPr="00727B71" w:rsidRDefault="00E165D4" w:rsidP="00B5326E">
            <w:pPr>
              <w:tabs>
                <w:tab w:val="left" w:pos="1890"/>
              </w:tabs>
              <w:rPr>
                <w:rFonts w:ascii="Arial" w:hAnsi="Arial" w:cs="Arial"/>
                <w:sz w:val="20"/>
                <w:szCs w:val="20"/>
              </w:rPr>
            </w:pPr>
          </w:p>
        </w:tc>
        <w:tc>
          <w:tcPr>
            <w:tcW w:w="1956" w:type="dxa"/>
          </w:tcPr>
          <w:p w14:paraId="38084A88" w14:textId="77777777" w:rsidR="00E165D4" w:rsidRPr="00727B71" w:rsidRDefault="00E165D4" w:rsidP="00B5326E">
            <w:pPr>
              <w:tabs>
                <w:tab w:val="left" w:pos="1890"/>
              </w:tabs>
              <w:rPr>
                <w:rFonts w:ascii="Arial" w:hAnsi="Arial" w:cs="Arial"/>
                <w:sz w:val="20"/>
                <w:szCs w:val="20"/>
              </w:rPr>
            </w:pPr>
          </w:p>
        </w:tc>
        <w:tc>
          <w:tcPr>
            <w:tcW w:w="1426" w:type="dxa"/>
          </w:tcPr>
          <w:p w14:paraId="38084A89" w14:textId="77777777" w:rsidR="00E165D4" w:rsidRPr="00727B71" w:rsidRDefault="00E165D4" w:rsidP="00B5326E">
            <w:pPr>
              <w:tabs>
                <w:tab w:val="left" w:pos="1890"/>
              </w:tabs>
              <w:rPr>
                <w:rFonts w:ascii="Arial" w:hAnsi="Arial" w:cs="Arial"/>
                <w:sz w:val="20"/>
                <w:szCs w:val="20"/>
              </w:rPr>
            </w:pPr>
          </w:p>
        </w:tc>
        <w:tc>
          <w:tcPr>
            <w:tcW w:w="1439" w:type="dxa"/>
          </w:tcPr>
          <w:p w14:paraId="38084A8A" w14:textId="77777777" w:rsidR="00E165D4" w:rsidRPr="00727B71" w:rsidRDefault="00E165D4" w:rsidP="00B5326E">
            <w:pPr>
              <w:tabs>
                <w:tab w:val="left" w:pos="1890"/>
              </w:tabs>
              <w:rPr>
                <w:rFonts w:ascii="Arial" w:hAnsi="Arial" w:cs="Arial"/>
                <w:sz w:val="20"/>
                <w:szCs w:val="20"/>
              </w:rPr>
            </w:pPr>
          </w:p>
        </w:tc>
      </w:tr>
      <w:tr w:rsidR="00E165D4" w:rsidRPr="00727B71" w14:paraId="38084A91" w14:textId="77777777" w:rsidTr="00E165D4">
        <w:tc>
          <w:tcPr>
            <w:tcW w:w="1985" w:type="dxa"/>
          </w:tcPr>
          <w:p w14:paraId="38084A8C" w14:textId="77777777" w:rsidR="00E165D4" w:rsidRPr="00727B71" w:rsidRDefault="00E165D4" w:rsidP="00B5326E">
            <w:pPr>
              <w:tabs>
                <w:tab w:val="left" w:pos="1890"/>
              </w:tabs>
              <w:rPr>
                <w:rFonts w:ascii="Arial" w:hAnsi="Arial" w:cs="Arial"/>
                <w:sz w:val="20"/>
                <w:szCs w:val="20"/>
              </w:rPr>
            </w:pPr>
          </w:p>
        </w:tc>
        <w:tc>
          <w:tcPr>
            <w:tcW w:w="1492" w:type="dxa"/>
          </w:tcPr>
          <w:p w14:paraId="38084A8D" w14:textId="77777777" w:rsidR="00E165D4" w:rsidRPr="00727B71" w:rsidRDefault="00E165D4" w:rsidP="00B5326E">
            <w:pPr>
              <w:tabs>
                <w:tab w:val="left" w:pos="1890"/>
              </w:tabs>
              <w:rPr>
                <w:rFonts w:ascii="Arial" w:hAnsi="Arial" w:cs="Arial"/>
                <w:sz w:val="20"/>
                <w:szCs w:val="20"/>
              </w:rPr>
            </w:pPr>
          </w:p>
        </w:tc>
        <w:tc>
          <w:tcPr>
            <w:tcW w:w="1956" w:type="dxa"/>
          </w:tcPr>
          <w:p w14:paraId="38084A8E" w14:textId="77777777" w:rsidR="00E165D4" w:rsidRPr="00727B71" w:rsidRDefault="00E165D4" w:rsidP="00B5326E">
            <w:pPr>
              <w:tabs>
                <w:tab w:val="left" w:pos="1890"/>
              </w:tabs>
              <w:rPr>
                <w:rFonts w:ascii="Arial" w:hAnsi="Arial" w:cs="Arial"/>
                <w:sz w:val="20"/>
                <w:szCs w:val="20"/>
              </w:rPr>
            </w:pPr>
          </w:p>
        </w:tc>
        <w:tc>
          <w:tcPr>
            <w:tcW w:w="1426" w:type="dxa"/>
          </w:tcPr>
          <w:p w14:paraId="38084A8F" w14:textId="77777777" w:rsidR="00E165D4" w:rsidRPr="00727B71" w:rsidRDefault="00E165D4" w:rsidP="00B5326E">
            <w:pPr>
              <w:tabs>
                <w:tab w:val="left" w:pos="1890"/>
              </w:tabs>
              <w:rPr>
                <w:rFonts w:ascii="Arial" w:hAnsi="Arial" w:cs="Arial"/>
                <w:sz w:val="20"/>
                <w:szCs w:val="20"/>
              </w:rPr>
            </w:pPr>
          </w:p>
        </w:tc>
        <w:tc>
          <w:tcPr>
            <w:tcW w:w="1439" w:type="dxa"/>
          </w:tcPr>
          <w:p w14:paraId="38084A90" w14:textId="77777777" w:rsidR="00E165D4" w:rsidRPr="00727B71" w:rsidRDefault="00E165D4" w:rsidP="00B5326E">
            <w:pPr>
              <w:tabs>
                <w:tab w:val="left" w:pos="1890"/>
              </w:tabs>
              <w:rPr>
                <w:rFonts w:ascii="Arial" w:hAnsi="Arial" w:cs="Arial"/>
                <w:sz w:val="20"/>
                <w:szCs w:val="20"/>
              </w:rPr>
            </w:pPr>
          </w:p>
        </w:tc>
      </w:tr>
      <w:tr w:rsidR="00E20F34" w:rsidRPr="00727B71" w14:paraId="38084A97" w14:textId="77777777" w:rsidTr="00E165D4">
        <w:tc>
          <w:tcPr>
            <w:tcW w:w="1985" w:type="dxa"/>
          </w:tcPr>
          <w:p w14:paraId="38084A92" w14:textId="77777777" w:rsidR="00E20F34" w:rsidRPr="00727B71" w:rsidRDefault="00E20F34" w:rsidP="004B6A21">
            <w:pPr>
              <w:tabs>
                <w:tab w:val="left" w:pos="1890"/>
              </w:tabs>
              <w:rPr>
                <w:rFonts w:ascii="Arial" w:hAnsi="Arial" w:cs="Arial"/>
                <w:sz w:val="20"/>
                <w:szCs w:val="20"/>
              </w:rPr>
            </w:pPr>
          </w:p>
        </w:tc>
        <w:tc>
          <w:tcPr>
            <w:tcW w:w="1492" w:type="dxa"/>
          </w:tcPr>
          <w:p w14:paraId="38084A93" w14:textId="77777777" w:rsidR="00E20F34" w:rsidRPr="00727B71" w:rsidRDefault="00E20F34" w:rsidP="004B6A21">
            <w:pPr>
              <w:tabs>
                <w:tab w:val="left" w:pos="1890"/>
              </w:tabs>
              <w:rPr>
                <w:rFonts w:ascii="Arial" w:hAnsi="Arial" w:cs="Arial"/>
                <w:sz w:val="20"/>
                <w:szCs w:val="20"/>
              </w:rPr>
            </w:pPr>
          </w:p>
        </w:tc>
        <w:tc>
          <w:tcPr>
            <w:tcW w:w="1956" w:type="dxa"/>
          </w:tcPr>
          <w:p w14:paraId="38084A94" w14:textId="77777777" w:rsidR="00E20F34" w:rsidRPr="00727B71" w:rsidRDefault="00E20F34" w:rsidP="004B6A21">
            <w:pPr>
              <w:tabs>
                <w:tab w:val="left" w:pos="1890"/>
              </w:tabs>
              <w:rPr>
                <w:rFonts w:ascii="Arial" w:hAnsi="Arial" w:cs="Arial"/>
                <w:sz w:val="20"/>
                <w:szCs w:val="20"/>
              </w:rPr>
            </w:pPr>
          </w:p>
        </w:tc>
        <w:tc>
          <w:tcPr>
            <w:tcW w:w="1426" w:type="dxa"/>
          </w:tcPr>
          <w:p w14:paraId="38084A95" w14:textId="77777777" w:rsidR="00E20F34" w:rsidRPr="00727B71" w:rsidRDefault="00E20F34" w:rsidP="004B6A21">
            <w:pPr>
              <w:tabs>
                <w:tab w:val="left" w:pos="1890"/>
              </w:tabs>
              <w:rPr>
                <w:rFonts w:ascii="Arial" w:hAnsi="Arial" w:cs="Arial"/>
                <w:sz w:val="20"/>
                <w:szCs w:val="20"/>
              </w:rPr>
            </w:pPr>
          </w:p>
        </w:tc>
        <w:tc>
          <w:tcPr>
            <w:tcW w:w="1439" w:type="dxa"/>
          </w:tcPr>
          <w:p w14:paraId="38084A96" w14:textId="77777777" w:rsidR="00E20F34" w:rsidRPr="00727B71" w:rsidRDefault="00E20F34" w:rsidP="004B6A21">
            <w:pPr>
              <w:tabs>
                <w:tab w:val="left" w:pos="1890"/>
              </w:tabs>
              <w:rPr>
                <w:rFonts w:ascii="Arial" w:hAnsi="Arial" w:cs="Arial"/>
                <w:sz w:val="20"/>
                <w:szCs w:val="20"/>
              </w:rPr>
            </w:pPr>
          </w:p>
        </w:tc>
      </w:tr>
      <w:tr w:rsidR="00E20F34" w:rsidRPr="00727B71" w14:paraId="38084A9D" w14:textId="77777777" w:rsidTr="00E165D4">
        <w:tc>
          <w:tcPr>
            <w:tcW w:w="1985" w:type="dxa"/>
          </w:tcPr>
          <w:p w14:paraId="38084A98" w14:textId="77777777" w:rsidR="00E20F34" w:rsidRPr="00727B71" w:rsidRDefault="00E20F34" w:rsidP="004B6A21">
            <w:pPr>
              <w:tabs>
                <w:tab w:val="left" w:pos="1890"/>
              </w:tabs>
              <w:rPr>
                <w:rFonts w:ascii="Arial" w:hAnsi="Arial" w:cs="Arial"/>
                <w:sz w:val="20"/>
                <w:szCs w:val="20"/>
              </w:rPr>
            </w:pPr>
          </w:p>
        </w:tc>
        <w:tc>
          <w:tcPr>
            <w:tcW w:w="1492" w:type="dxa"/>
          </w:tcPr>
          <w:p w14:paraId="38084A99" w14:textId="77777777" w:rsidR="00E20F34" w:rsidRPr="00727B71" w:rsidRDefault="00E20F34" w:rsidP="004B6A21">
            <w:pPr>
              <w:tabs>
                <w:tab w:val="left" w:pos="1890"/>
              </w:tabs>
              <w:rPr>
                <w:rFonts w:ascii="Arial" w:hAnsi="Arial" w:cs="Arial"/>
                <w:sz w:val="20"/>
                <w:szCs w:val="20"/>
              </w:rPr>
            </w:pPr>
          </w:p>
        </w:tc>
        <w:tc>
          <w:tcPr>
            <w:tcW w:w="1956" w:type="dxa"/>
          </w:tcPr>
          <w:p w14:paraId="38084A9A" w14:textId="77777777" w:rsidR="00E20F34" w:rsidRPr="00727B71" w:rsidRDefault="00E20F34" w:rsidP="004B6A21">
            <w:pPr>
              <w:tabs>
                <w:tab w:val="left" w:pos="1890"/>
              </w:tabs>
              <w:rPr>
                <w:rFonts w:ascii="Arial" w:hAnsi="Arial" w:cs="Arial"/>
                <w:sz w:val="20"/>
                <w:szCs w:val="20"/>
              </w:rPr>
            </w:pPr>
          </w:p>
        </w:tc>
        <w:tc>
          <w:tcPr>
            <w:tcW w:w="1426" w:type="dxa"/>
          </w:tcPr>
          <w:p w14:paraId="38084A9B" w14:textId="77777777" w:rsidR="00E20F34" w:rsidRPr="00727B71" w:rsidRDefault="00E20F34" w:rsidP="004B6A21">
            <w:pPr>
              <w:tabs>
                <w:tab w:val="left" w:pos="1890"/>
              </w:tabs>
              <w:rPr>
                <w:rFonts w:ascii="Arial" w:hAnsi="Arial" w:cs="Arial"/>
                <w:sz w:val="20"/>
                <w:szCs w:val="20"/>
              </w:rPr>
            </w:pPr>
          </w:p>
        </w:tc>
        <w:tc>
          <w:tcPr>
            <w:tcW w:w="1439" w:type="dxa"/>
          </w:tcPr>
          <w:p w14:paraId="38084A9C" w14:textId="77777777" w:rsidR="00E20F34" w:rsidRPr="00727B71" w:rsidRDefault="00E20F34" w:rsidP="004B6A21">
            <w:pPr>
              <w:tabs>
                <w:tab w:val="left" w:pos="1890"/>
              </w:tabs>
              <w:rPr>
                <w:rFonts w:ascii="Arial" w:hAnsi="Arial" w:cs="Arial"/>
                <w:sz w:val="20"/>
                <w:szCs w:val="20"/>
              </w:rPr>
            </w:pPr>
          </w:p>
        </w:tc>
      </w:tr>
    </w:tbl>
    <w:p w14:paraId="38084A9E" w14:textId="77777777" w:rsidR="004B6A21" w:rsidRPr="00727B71" w:rsidRDefault="004B6A21" w:rsidP="00D4346E">
      <w:pPr>
        <w:pStyle w:val="ListParagraph"/>
        <w:tabs>
          <w:tab w:val="left" w:pos="9270"/>
        </w:tabs>
        <w:spacing w:after="0" w:line="240" w:lineRule="auto"/>
        <w:ind w:left="360"/>
        <w:jc w:val="both"/>
        <w:rPr>
          <w:rFonts w:ascii="Arial" w:hAnsi="Arial" w:cs="Arial"/>
          <w:sz w:val="20"/>
          <w:szCs w:val="20"/>
        </w:rPr>
      </w:pPr>
    </w:p>
    <w:p w14:paraId="38084A9F" w14:textId="77777777" w:rsidR="00624590" w:rsidRPr="00727B71" w:rsidRDefault="00624590" w:rsidP="00D4346E">
      <w:pPr>
        <w:pStyle w:val="ListParagraph"/>
        <w:numPr>
          <w:ilvl w:val="0"/>
          <w:numId w:val="11"/>
        </w:numPr>
        <w:spacing w:after="0" w:line="240" w:lineRule="auto"/>
        <w:ind w:left="1170" w:hanging="810"/>
        <w:rPr>
          <w:rFonts w:ascii="Arial" w:hAnsi="Arial" w:cs="Arial"/>
          <w:sz w:val="20"/>
          <w:szCs w:val="20"/>
        </w:rPr>
      </w:pPr>
      <w:r w:rsidRPr="00727B71">
        <w:rPr>
          <w:rFonts w:ascii="Arial" w:hAnsi="Arial" w:cs="Arial"/>
          <w:sz w:val="20"/>
          <w:szCs w:val="20"/>
        </w:rPr>
        <w:t>I am also anticipating conclusion of the following work from UNDP and/or other entities for which I have submitted a proposal :</w:t>
      </w:r>
    </w:p>
    <w:p w14:paraId="38084AA0" w14:textId="77777777" w:rsidR="00D4346E" w:rsidRPr="00727B7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727B71" w14:paraId="38084AAA" w14:textId="77777777" w:rsidTr="00B5326E">
        <w:tc>
          <w:tcPr>
            <w:tcW w:w="2011" w:type="dxa"/>
          </w:tcPr>
          <w:p w14:paraId="38084AA1" w14:textId="77777777" w:rsidR="00D4346E" w:rsidRPr="00727B71" w:rsidRDefault="00D4346E" w:rsidP="00B5326E">
            <w:pPr>
              <w:tabs>
                <w:tab w:val="left" w:pos="1890"/>
              </w:tabs>
              <w:jc w:val="center"/>
              <w:rPr>
                <w:rFonts w:ascii="Arial" w:hAnsi="Arial" w:cs="Arial"/>
                <w:b/>
                <w:sz w:val="18"/>
                <w:szCs w:val="18"/>
              </w:rPr>
            </w:pPr>
          </w:p>
          <w:p w14:paraId="38084AA2" w14:textId="77777777" w:rsidR="00624590" w:rsidRPr="00727B71" w:rsidRDefault="00624590" w:rsidP="00B5326E">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511" w:type="dxa"/>
          </w:tcPr>
          <w:p w14:paraId="38084AA3" w14:textId="77777777" w:rsidR="00D4346E" w:rsidRPr="00727B71" w:rsidRDefault="00D4346E" w:rsidP="00B5326E">
            <w:pPr>
              <w:tabs>
                <w:tab w:val="left" w:pos="1890"/>
              </w:tabs>
              <w:jc w:val="center"/>
              <w:rPr>
                <w:rFonts w:ascii="Arial" w:hAnsi="Arial" w:cs="Arial"/>
                <w:b/>
                <w:sz w:val="18"/>
                <w:szCs w:val="18"/>
              </w:rPr>
            </w:pPr>
          </w:p>
          <w:p w14:paraId="38084AA4" w14:textId="77777777" w:rsidR="00624590" w:rsidRPr="00727B71" w:rsidRDefault="0014409B" w:rsidP="00B5326E">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78" w:type="dxa"/>
          </w:tcPr>
          <w:p w14:paraId="38084AA5" w14:textId="77777777" w:rsidR="00624590" w:rsidRPr="00727B71" w:rsidRDefault="00624590" w:rsidP="00B5326E">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42" w:type="dxa"/>
          </w:tcPr>
          <w:p w14:paraId="38084AA6" w14:textId="77777777" w:rsidR="00D4346E" w:rsidRPr="00727B71" w:rsidRDefault="00D4346E" w:rsidP="00B5326E">
            <w:pPr>
              <w:tabs>
                <w:tab w:val="left" w:pos="1890"/>
              </w:tabs>
              <w:jc w:val="center"/>
              <w:rPr>
                <w:rFonts w:ascii="Arial" w:hAnsi="Arial" w:cs="Arial"/>
                <w:b/>
                <w:sz w:val="18"/>
                <w:szCs w:val="18"/>
              </w:rPr>
            </w:pPr>
          </w:p>
          <w:p w14:paraId="38084AA7" w14:textId="77777777" w:rsidR="00624590" w:rsidRPr="00727B71" w:rsidRDefault="00624590" w:rsidP="00B5326E">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56" w:type="dxa"/>
          </w:tcPr>
          <w:p w14:paraId="38084AA8" w14:textId="77777777" w:rsidR="00D4346E" w:rsidRPr="00727B71" w:rsidRDefault="00D4346E" w:rsidP="00B5326E">
            <w:pPr>
              <w:tabs>
                <w:tab w:val="left" w:pos="1890"/>
              </w:tabs>
              <w:jc w:val="center"/>
              <w:rPr>
                <w:rFonts w:ascii="Arial" w:hAnsi="Arial" w:cs="Arial"/>
                <w:b/>
                <w:sz w:val="18"/>
                <w:szCs w:val="18"/>
              </w:rPr>
            </w:pPr>
          </w:p>
          <w:p w14:paraId="38084AA9" w14:textId="77777777" w:rsidR="00624590" w:rsidRPr="00727B71" w:rsidRDefault="00D4346E" w:rsidP="00B5326E">
            <w:pPr>
              <w:tabs>
                <w:tab w:val="left" w:pos="1890"/>
              </w:tabs>
              <w:jc w:val="center"/>
              <w:rPr>
                <w:rFonts w:ascii="Arial" w:hAnsi="Arial" w:cs="Arial"/>
                <w:b/>
                <w:sz w:val="18"/>
                <w:szCs w:val="18"/>
              </w:rPr>
            </w:pPr>
            <w:r w:rsidRPr="00727B71">
              <w:rPr>
                <w:rFonts w:ascii="Arial" w:hAnsi="Arial" w:cs="Arial"/>
                <w:b/>
                <w:sz w:val="18"/>
                <w:szCs w:val="18"/>
              </w:rPr>
              <w:t>C</w:t>
            </w:r>
            <w:r w:rsidR="00624590" w:rsidRPr="00727B71">
              <w:rPr>
                <w:rFonts w:ascii="Arial" w:hAnsi="Arial" w:cs="Arial"/>
                <w:b/>
                <w:sz w:val="18"/>
                <w:szCs w:val="18"/>
              </w:rPr>
              <w:t>ontract Amount</w:t>
            </w:r>
          </w:p>
        </w:tc>
      </w:tr>
      <w:tr w:rsidR="00E165D4" w:rsidRPr="00727B71" w14:paraId="38084AB0" w14:textId="77777777" w:rsidTr="00B5326E">
        <w:tc>
          <w:tcPr>
            <w:tcW w:w="2011" w:type="dxa"/>
          </w:tcPr>
          <w:p w14:paraId="38084AAB" w14:textId="77777777" w:rsidR="00E165D4" w:rsidRPr="00727B71" w:rsidRDefault="00E165D4" w:rsidP="00B5326E">
            <w:pPr>
              <w:tabs>
                <w:tab w:val="left" w:pos="1890"/>
              </w:tabs>
              <w:rPr>
                <w:rFonts w:ascii="Arial" w:hAnsi="Arial" w:cs="Arial"/>
                <w:sz w:val="20"/>
                <w:szCs w:val="20"/>
              </w:rPr>
            </w:pPr>
          </w:p>
        </w:tc>
        <w:tc>
          <w:tcPr>
            <w:tcW w:w="1511" w:type="dxa"/>
          </w:tcPr>
          <w:p w14:paraId="38084AAC" w14:textId="77777777" w:rsidR="00E165D4" w:rsidRPr="00727B71" w:rsidRDefault="00E165D4" w:rsidP="00B5326E">
            <w:pPr>
              <w:tabs>
                <w:tab w:val="left" w:pos="1890"/>
              </w:tabs>
              <w:rPr>
                <w:rFonts w:ascii="Arial" w:hAnsi="Arial" w:cs="Arial"/>
                <w:sz w:val="20"/>
                <w:szCs w:val="20"/>
              </w:rPr>
            </w:pPr>
          </w:p>
        </w:tc>
        <w:tc>
          <w:tcPr>
            <w:tcW w:w="1878" w:type="dxa"/>
          </w:tcPr>
          <w:p w14:paraId="38084AAD" w14:textId="77777777" w:rsidR="00E165D4" w:rsidRPr="00727B71" w:rsidRDefault="00E165D4" w:rsidP="00B5326E">
            <w:pPr>
              <w:tabs>
                <w:tab w:val="left" w:pos="1890"/>
              </w:tabs>
              <w:rPr>
                <w:rFonts w:ascii="Arial" w:hAnsi="Arial" w:cs="Arial"/>
                <w:sz w:val="20"/>
                <w:szCs w:val="20"/>
              </w:rPr>
            </w:pPr>
          </w:p>
        </w:tc>
        <w:tc>
          <w:tcPr>
            <w:tcW w:w="1442" w:type="dxa"/>
          </w:tcPr>
          <w:p w14:paraId="38084AAE" w14:textId="77777777" w:rsidR="00E165D4" w:rsidRPr="00727B71" w:rsidRDefault="00E165D4" w:rsidP="00B5326E">
            <w:pPr>
              <w:tabs>
                <w:tab w:val="left" w:pos="1890"/>
              </w:tabs>
              <w:rPr>
                <w:rFonts w:ascii="Arial" w:hAnsi="Arial" w:cs="Arial"/>
                <w:sz w:val="20"/>
                <w:szCs w:val="20"/>
              </w:rPr>
            </w:pPr>
          </w:p>
        </w:tc>
        <w:tc>
          <w:tcPr>
            <w:tcW w:w="1456" w:type="dxa"/>
          </w:tcPr>
          <w:p w14:paraId="38084AAF" w14:textId="77777777" w:rsidR="00E165D4" w:rsidRPr="00727B71" w:rsidRDefault="00E165D4" w:rsidP="00B5326E">
            <w:pPr>
              <w:tabs>
                <w:tab w:val="left" w:pos="1890"/>
              </w:tabs>
              <w:rPr>
                <w:rFonts w:ascii="Arial" w:hAnsi="Arial" w:cs="Arial"/>
                <w:sz w:val="20"/>
                <w:szCs w:val="20"/>
              </w:rPr>
            </w:pPr>
          </w:p>
        </w:tc>
      </w:tr>
      <w:tr w:rsidR="00E165D4" w:rsidRPr="00727B71" w14:paraId="38084AB6" w14:textId="77777777" w:rsidTr="00B5326E">
        <w:tc>
          <w:tcPr>
            <w:tcW w:w="2011" w:type="dxa"/>
          </w:tcPr>
          <w:p w14:paraId="38084AB1" w14:textId="77777777" w:rsidR="00E165D4" w:rsidRPr="00727B71" w:rsidRDefault="00E165D4" w:rsidP="00B5326E">
            <w:pPr>
              <w:tabs>
                <w:tab w:val="left" w:pos="1890"/>
              </w:tabs>
              <w:rPr>
                <w:rFonts w:ascii="Arial" w:hAnsi="Arial" w:cs="Arial"/>
                <w:sz w:val="20"/>
                <w:szCs w:val="20"/>
              </w:rPr>
            </w:pPr>
          </w:p>
        </w:tc>
        <w:tc>
          <w:tcPr>
            <w:tcW w:w="1511" w:type="dxa"/>
          </w:tcPr>
          <w:p w14:paraId="38084AB2" w14:textId="77777777" w:rsidR="00E165D4" w:rsidRPr="00727B71" w:rsidRDefault="00E165D4" w:rsidP="00B5326E">
            <w:pPr>
              <w:tabs>
                <w:tab w:val="left" w:pos="1890"/>
              </w:tabs>
              <w:rPr>
                <w:rFonts w:ascii="Arial" w:hAnsi="Arial" w:cs="Arial"/>
                <w:sz w:val="20"/>
                <w:szCs w:val="20"/>
              </w:rPr>
            </w:pPr>
          </w:p>
        </w:tc>
        <w:tc>
          <w:tcPr>
            <w:tcW w:w="1878" w:type="dxa"/>
          </w:tcPr>
          <w:p w14:paraId="38084AB3" w14:textId="77777777" w:rsidR="00E165D4" w:rsidRPr="00727B71" w:rsidRDefault="00E165D4" w:rsidP="00B5326E">
            <w:pPr>
              <w:tabs>
                <w:tab w:val="left" w:pos="1890"/>
              </w:tabs>
              <w:rPr>
                <w:rFonts w:ascii="Arial" w:hAnsi="Arial" w:cs="Arial"/>
                <w:sz w:val="20"/>
                <w:szCs w:val="20"/>
              </w:rPr>
            </w:pPr>
          </w:p>
        </w:tc>
        <w:tc>
          <w:tcPr>
            <w:tcW w:w="1442" w:type="dxa"/>
          </w:tcPr>
          <w:p w14:paraId="38084AB4" w14:textId="77777777" w:rsidR="00E165D4" w:rsidRPr="00727B71" w:rsidRDefault="00E165D4" w:rsidP="00B5326E">
            <w:pPr>
              <w:tabs>
                <w:tab w:val="left" w:pos="1890"/>
              </w:tabs>
              <w:rPr>
                <w:rFonts w:ascii="Arial" w:hAnsi="Arial" w:cs="Arial"/>
                <w:sz w:val="20"/>
                <w:szCs w:val="20"/>
              </w:rPr>
            </w:pPr>
          </w:p>
        </w:tc>
        <w:tc>
          <w:tcPr>
            <w:tcW w:w="1456" w:type="dxa"/>
          </w:tcPr>
          <w:p w14:paraId="38084AB5" w14:textId="77777777" w:rsidR="00E165D4" w:rsidRPr="00727B71" w:rsidRDefault="00E165D4" w:rsidP="00B5326E">
            <w:pPr>
              <w:tabs>
                <w:tab w:val="left" w:pos="1890"/>
              </w:tabs>
              <w:rPr>
                <w:rFonts w:ascii="Arial" w:hAnsi="Arial" w:cs="Arial"/>
                <w:sz w:val="20"/>
                <w:szCs w:val="20"/>
              </w:rPr>
            </w:pPr>
          </w:p>
        </w:tc>
      </w:tr>
      <w:tr w:rsidR="00624590" w:rsidRPr="00727B71" w14:paraId="38084ABC" w14:textId="77777777" w:rsidTr="00B5326E">
        <w:tc>
          <w:tcPr>
            <w:tcW w:w="2011" w:type="dxa"/>
          </w:tcPr>
          <w:p w14:paraId="38084AB7" w14:textId="77777777" w:rsidR="00624590" w:rsidRPr="00727B71" w:rsidRDefault="00624590" w:rsidP="00B5326E">
            <w:pPr>
              <w:tabs>
                <w:tab w:val="left" w:pos="1890"/>
              </w:tabs>
              <w:rPr>
                <w:rFonts w:ascii="Arial" w:hAnsi="Arial" w:cs="Arial"/>
                <w:sz w:val="20"/>
                <w:szCs w:val="20"/>
              </w:rPr>
            </w:pPr>
          </w:p>
        </w:tc>
        <w:tc>
          <w:tcPr>
            <w:tcW w:w="1511" w:type="dxa"/>
          </w:tcPr>
          <w:p w14:paraId="38084AB8" w14:textId="77777777" w:rsidR="00624590" w:rsidRPr="00727B71" w:rsidRDefault="00624590" w:rsidP="00B5326E">
            <w:pPr>
              <w:tabs>
                <w:tab w:val="left" w:pos="1890"/>
              </w:tabs>
              <w:rPr>
                <w:rFonts w:ascii="Arial" w:hAnsi="Arial" w:cs="Arial"/>
                <w:sz w:val="20"/>
                <w:szCs w:val="20"/>
              </w:rPr>
            </w:pPr>
          </w:p>
        </w:tc>
        <w:tc>
          <w:tcPr>
            <w:tcW w:w="1878" w:type="dxa"/>
          </w:tcPr>
          <w:p w14:paraId="38084AB9" w14:textId="77777777" w:rsidR="00624590" w:rsidRPr="00727B71" w:rsidRDefault="00624590" w:rsidP="00B5326E">
            <w:pPr>
              <w:tabs>
                <w:tab w:val="left" w:pos="1890"/>
              </w:tabs>
              <w:rPr>
                <w:rFonts w:ascii="Arial" w:hAnsi="Arial" w:cs="Arial"/>
                <w:sz w:val="20"/>
                <w:szCs w:val="20"/>
              </w:rPr>
            </w:pPr>
          </w:p>
        </w:tc>
        <w:tc>
          <w:tcPr>
            <w:tcW w:w="1442" w:type="dxa"/>
          </w:tcPr>
          <w:p w14:paraId="38084ABA" w14:textId="77777777" w:rsidR="00624590" w:rsidRPr="00727B71" w:rsidRDefault="00624590" w:rsidP="00B5326E">
            <w:pPr>
              <w:tabs>
                <w:tab w:val="left" w:pos="1890"/>
              </w:tabs>
              <w:rPr>
                <w:rFonts w:ascii="Arial" w:hAnsi="Arial" w:cs="Arial"/>
                <w:sz w:val="20"/>
                <w:szCs w:val="20"/>
              </w:rPr>
            </w:pPr>
          </w:p>
        </w:tc>
        <w:tc>
          <w:tcPr>
            <w:tcW w:w="1456" w:type="dxa"/>
          </w:tcPr>
          <w:p w14:paraId="38084ABB" w14:textId="77777777" w:rsidR="00624590" w:rsidRPr="00727B71" w:rsidRDefault="00624590" w:rsidP="00B5326E">
            <w:pPr>
              <w:tabs>
                <w:tab w:val="left" w:pos="1890"/>
              </w:tabs>
              <w:rPr>
                <w:rFonts w:ascii="Arial" w:hAnsi="Arial" w:cs="Arial"/>
                <w:sz w:val="20"/>
                <w:szCs w:val="20"/>
              </w:rPr>
            </w:pPr>
          </w:p>
        </w:tc>
      </w:tr>
      <w:tr w:rsidR="00624590" w:rsidRPr="00727B71" w14:paraId="38084AC2" w14:textId="77777777" w:rsidTr="00B5326E">
        <w:tc>
          <w:tcPr>
            <w:tcW w:w="2011" w:type="dxa"/>
          </w:tcPr>
          <w:p w14:paraId="38084ABD" w14:textId="77777777" w:rsidR="00624590" w:rsidRPr="00727B71" w:rsidRDefault="00624590" w:rsidP="00B5326E">
            <w:pPr>
              <w:tabs>
                <w:tab w:val="left" w:pos="1890"/>
              </w:tabs>
              <w:rPr>
                <w:rFonts w:ascii="Arial" w:hAnsi="Arial" w:cs="Arial"/>
                <w:sz w:val="20"/>
                <w:szCs w:val="20"/>
              </w:rPr>
            </w:pPr>
          </w:p>
        </w:tc>
        <w:tc>
          <w:tcPr>
            <w:tcW w:w="1511" w:type="dxa"/>
          </w:tcPr>
          <w:p w14:paraId="38084ABE" w14:textId="77777777" w:rsidR="00624590" w:rsidRPr="00727B71" w:rsidRDefault="00624590" w:rsidP="00B5326E">
            <w:pPr>
              <w:tabs>
                <w:tab w:val="left" w:pos="1890"/>
              </w:tabs>
              <w:rPr>
                <w:rFonts w:ascii="Arial" w:hAnsi="Arial" w:cs="Arial"/>
                <w:sz w:val="20"/>
                <w:szCs w:val="20"/>
              </w:rPr>
            </w:pPr>
          </w:p>
        </w:tc>
        <w:tc>
          <w:tcPr>
            <w:tcW w:w="1878" w:type="dxa"/>
          </w:tcPr>
          <w:p w14:paraId="38084ABF" w14:textId="77777777" w:rsidR="00624590" w:rsidRPr="00727B71" w:rsidRDefault="00624590" w:rsidP="00B5326E">
            <w:pPr>
              <w:tabs>
                <w:tab w:val="left" w:pos="1890"/>
              </w:tabs>
              <w:rPr>
                <w:rFonts w:ascii="Arial" w:hAnsi="Arial" w:cs="Arial"/>
                <w:sz w:val="20"/>
                <w:szCs w:val="20"/>
              </w:rPr>
            </w:pPr>
          </w:p>
        </w:tc>
        <w:tc>
          <w:tcPr>
            <w:tcW w:w="1442" w:type="dxa"/>
          </w:tcPr>
          <w:p w14:paraId="38084AC0" w14:textId="77777777" w:rsidR="00624590" w:rsidRPr="00727B71" w:rsidRDefault="00624590" w:rsidP="00B5326E">
            <w:pPr>
              <w:tabs>
                <w:tab w:val="left" w:pos="1890"/>
              </w:tabs>
              <w:rPr>
                <w:rFonts w:ascii="Arial" w:hAnsi="Arial" w:cs="Arial"/>
                <w:sz w:val="20"/>
                <w:szCs w:val="20"/>
              </w:rPr>
            </w:pPr>
          </w:p>
        </w:tc>
        <w:tc>
          <w:tcPr>
            <w:tcW w:w="1456" w:type="dxa"/>
          </w:tcPr>
          <w:p w14:paraId="38084AC1" w14:textId="77777777" w:rsidR="00624590" w:rsidRPr="00727B71" w:rsidRDefault="00624590" w:rsidP="00B5326E">
            <w:pPr>
              <w:tabs>
                <w:tab w:val="left" w:pos="1890"/>
              </w:tabs>
              <w:rPr>
                <w:rFonts w:ascii="Arial" w:hAnsi="Arial" w:cs="Arial"/>
                <w:sz w:val="20"/>
                <w:szCs w:val="20"/>
              </w:rPr>
            </w:pPr>
          </w:p>
        </w:tc>
      </w:tr>
    </w:tbl>
    <w:p w14:paraId="38084AC3" w14:textId="77777777" w:rsidR="00624590" w:rsidRPr="00727B71" w:rsidRDefault="00624590" w:rsidP="004B6A21">
      <w:pPr>
        <w:pStyle w:val="ListParagraph"/>
        <w:tabs>
          <w:tab w:val="left" w:pos="9270"/>
        </w:tabs>
        <w:spacing w:after="0" w:line="240" w:lineRule="auto"/>
        <w:ind w:left="360"/>
        <w:jc w:val="both"/>
        <w:rPr>
          <w:rFonts w:ascii="Arial" w:hAnsi="Arial" w:cs="Arial"/>
          <w:sz w:val="20"/>
          <w:szCs w:val="20"/>
        </w:rPr>
      </w:pPr>
    </w:p>
    <w:p w14:paraId="38084AC4" w14:textId="77777777" w:rsidR="004C456E" w:rsidRPr="00727B7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w:t>
      </w:r>
      <w:r w:rsidR="00D416D6" w:rsidRPr="00727B71">
        <w:rPr>
          <w:rFonts w:ascii="Arial" w:hAnsi="Arial" w:cs="Arial"/>
          <w:snapToGrid w:val="0"/>
          <w:sz w:val="20"/>
          <w:szCs w:val="20"/>
        </w:rPr>
        <w:t>p</w:t>
      </w:r>
      <w:r w:rsidRPr="00727B71">
        <w:rPr>
          <w:rFonts w:ascii="Arial" w:hAnsi="Arial" w:cs="Arial"/>
          <w:snapToGrid w:val="0"/>
          <w:sz w:val="20"/>
          <w:szCs w:val="20"/>
        </w:rPr>
        <w:t xml:space="preserve">roposal, and </w:t>
      </w:r>
      <w:r w:rsidRPr="00727B71">
        <w:rPr>
          <w:rFonts w:ascii="Arial" w:hAnsi="Arial" w:cs="Arial"/>
          <w:sz w:val="20"/>
          <w:szCs w:val="20"/>
        </w:rPr>
        <w:t xml:space="preserve">I also </w:t>
      </w:r>
      <w:r w:rsidR="00D416D6" w:rsidRPr="00727B71">
        <w:rPr>
          <w:rFonts w:ascii="Arial" w:hAnsi="Arial" w:cs="Arial"/>
          <w:sz w:val="20"/>
          <w:szCs w:val="20"/>
        </w:rPr>
        <w:t xml:space="preserve">understand </w:t>
      </w:r>
      <w:r w:rsidR="00CF5B39" w:rsidRPr="00727B71">
        <w:rPr>
          <w:rFonts w:ascii="Arial" w:hAnsi="Arial" w:cs="Arial"/>
          <w:sz w:val="20"/>
          <w:szCs w:val="20"/>
        </w:rPr>
        <w:t xml:space="preserve">and accept </w:t>
      </w:r>
      <w:r w:rsidR="00D416D6" w:rsidRPr="00727B7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sidRPr="00727B71">
        <w:rPr>
          <w:rFonts w:ascii="Arial" w:hAnsi="Arial" w:cs="Arial"/>
          <w:sz w:val="20"/>
          <w:szCs w:val="20"/>
        </w:rPr>
        <w:t>selection</w:t>
      </w:r>
      <w:r w:rsidR="000326A6" w:rsidRPr="00727B71">
        <w:rPr>
          <w:rFonts w:ascii="Arial" w:hAnsi="Arial" w:cs="Arial"/>
          <w:sz w:val="20"/>
          <w:szCs w:val="20"/>
        </w:rPr>
        <w:t xml:space="preserve"> process</w:t>
      </w:r>
      <w:r w:rsidRPr="00727B71">
        <w:rPr>
          <w:rFonts w:ascii="Arial" w:hAnsi="Arial" w:cs="Arial"/>
          <w:sz w:val="20"/>
          <w:szCs w:val="20"/>
        </w:rPr>
        <w:t>.</w:t>
      </w:r>
    </w:p>
    <w:p w14:paraId="38084AC5" w14:textId="77777777" w:rsidR="004B1253" w:rsidRPr="00727B7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8084AC6" w14:textId="77777777" w:rsidR="000C0177" w:rsidRPr="00727B7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lang w:val="en-US"/>
        </w:rPr>
        <w:t xml:space="preserve">If you are a former staff member of the United Nations recently separated, pls. add this section to your letter: </w:t>
      </w:r>
      <w:r w:rsidRPr="00727B71">
        <w:rPr>
          <w:rFonts w:ascii="Arial" w:hAnsi="Arial" w:cs="Arial"/>
          <w:b/>
          <w:i/>
          <w:sz w:val="20"/>
          <w:szCs w:val="20"/>
          <w:lang w:val="en-US"/>
        </w:rPr>
        <w:t xml:space="preserve">  </w:t>
      </w:r>
      <w:r w:rsidRPr="00727B71">
        <w:rPr>
          <w:rFonts w:ascii="Arial" w:hAnsi="Arial" w:cs="Arial"/>
          <w:sz w:val="20"/>
          <w:szCs w:val="20"/>
          <w:lang w:val="en-US"/>
        </w:rPr>
        <w:t xml:space="preserve">I hereby confirm that I have complied with the minimum break in service required before I can be eligible for an Individual Contract.  </w:t>
      </w:r>
    </w:p>
    <w:p w14:paraId="38084AC7" w14:textId="77777777" w:rsidR="000C0177" w:rsidRPr="00727B71" w:rsidRDefault="000C0177" w:rsidP="000C0177">
      <w:pPr>
        <w:pStyle w:val="ListParagraph"/>
        <w:rPr>
          <w:rFonts w:ascii="Arial" w:hAnsi="Arial" w:cs="Arial"/>
          <w:sz w:val="20"/>
          <w:szCs w:val="20"/>
          <w:lang w:val="en-US"/>
        </w:rPr>
      </w:pPr>
    </w:p>
    <w:p w14:paraId="38084AC8" w14:textId="77777777" w:rsidR="008C21A5" w:rsidRPr="00727B7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lang w:val="en-US"/>
        </w:rPr>
        <w:lastRenderedPageBreak/>
        <w:t xml:space="preserve">I </w:t>
      </w:r>
      <w:r w:rsidR="003A7C19" w:rsidRPr="00727B71">
        <w:rPr>
          <w:rFonts w:ascii="Arial" w:hAnsi="Arial" w:cs="Arial"/>
          <w:sz w:val="20"/>
          <w:szCs w:val="20"/>
          <w:lang w:val="en-US"/>
        </w:rPr>
        <w:t xml:space="preserve">also </w:t>
      </w:r>
      <w:r w:rsidRPr="00727B7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8084AC9" w14:textId="77777777" w:rsidR="004B1253" w:rsidRPr="00727B7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8084ACA" w14:textId="77777777" w:rsidR="004B1253" w:rsidRPr="00727B7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8084ACB" w14:textId="77777777" w:rsidR="00B4199B" w:rsidRPr="00727B7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38084ACC" w14:textId="77777777" w:rsidR="00BD49AB" w:rsidRPr="00727B7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Full Name and Signature:</w:t>
      </w:r>
      <w:r w:rsidRPr="00727B71">
        <w:rPr>
          <w:rFonts w:ascii="Arial" w:eastAsia="Times New Roman" w:hAnsi="Arial" w:cs="Arial"/>
          <w:color w:val="000000"/>
          <w:sz w:val="20"/>
          <w:szCs w:val="20"/>
          <w:lang w:eastAsia="en-PH"/>
        </w:rPr>
        <w:tab/>
        <w:t xml:space="preserve">Date </w:t>
      </w:r>
      <w:proofErr w:type="gramStart"/>
      <w:r w:rsidRPr="00727B71">
        <w:rPr>
          <w:rFonts w:ascii="Arial" w:eastAsia="Times New Roman" w:hAnsi="Arial" w:cs="Arial"/>
          <w:color w:val="000000"/>
          <w:sz w:val="20"/>
          <w:szCs w:val="20"/>
          <w:lang w:eastAsia="en-PH"/>
        </w:rPr>
        <w:t>Signed :</w:t>
      </w:r>
      <w:proofErr w:type="gramEnd"/>
    </w:p>
    <w:p w14:paraId="38084ACD" w14:textId="77777777" w:rsidR="00BD49AB" w:rsidRPr="00727B7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8084ACE" w14:textId="77777777" w:rsidR="00BD49AB" w:rsidRPr="00727B7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8084ACF" w14:textId="77777777" w:rsidR="00BD49AB" w:rsidRPr="00727B7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8084AD0" w14:textId="77777777" w:rsidR="00BD49AB" w:rsidRPr="00727B7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727B71">
        <w:rPr>
          <w:rFonts w:ascii="Arial" w:eastAsia="Times New Roman" w:hAnsi="Arial" w:cs="Arial"/>
          <w:color w:val="000000"/>
          <w:sz w:val="20"/>
          <w:szCs w:val="20"/>
          <w:u w:val="single"/>
          <w:lang w:eastAsia="en-PH"/>
        </w:rPr>
        <w:tab/>
      </w:r>
      <w:r w:rsidRPr="00727B71">
        <w:rPr>
          <w:rFonts w:ascii="Arial" w:eastAsia="Times New Roman" w:hAnsi="Arial" w:cs="Arial"/>
          <w:color w:val="000000"/>
          <w:sz w:val="20"/>
          <w:szCs w:val="20"/>
          <w:lang w:eastAsia="en-PH"/>
        </w:rPr>
        <w:tab/>
      </w:r>
      <w:r w:rsidRPr="00727B71">
        <w:rPr>
          <w:rFonts w:ascii="Arial" w:eastAsia="Times New Roman" w:hAnsi="Arial" w:cs="Arial"/>
          <w:color w:val="000000"/>
          <w:sz w:val="20"/>
          <w:szCs w:val="20"/>
          <w:u w:val="single"/>
          <w:lang w:eastAsia="en-PH"/>
        </w:rPr>
        <w:tab/>
      </w:r>
    </w:p>
    <w:p w14:paraId="38084AD1" w14:textId="77777777" w:rsidR="00FE6621" w:rsidRPr="00727B7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8084AD2" w14:textId="77777777" w:rsidR="0043015D" w:rsidRPr="00727B7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8084AD3" w14:textId="77777777" w:rsidR="0043015D" w:rsidRPr="00727B7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8084AD4" w14:textId="77777777" w:rsidR="0043015D" w:rsidRPr="00727B7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8084AD5" w14:textId="77777777" w:rsidR="002B08B1" w:rsidRPr="00727B7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727B71">
        <w:rPr>
          <w:rFonts w:ascii="Arial" w:eastAsia="Times New Roman" w:hAnsi="Arial" w:cs="Arial"/>
          <w:b/>
          <w:color w:val="000000"/>
          <w:sz w:val="20"/>
          <w:szCs w:val="20"/>
          <w:u w:val="single"/>
          <w:lang w:eastAsia="en-PH"/>
        </w:rPr>
        <w:t>Annexes</w:t>
      </w:r>
      <w:r w:rsidR="00EC5259" w:rsidRPr="00727B71">
        <w:rPr>
          <w:rFonts w:ascii="Arial" w:eastAsia="Times New Roman" w:hAnsi="Arial" w:cs="Arial"/>
          <w:i/>
          <w:color w:val="000000"/>
          <w:sz w:val="20"/>
          <w:szCs w:val="20"/>
          <w:u w:val="single"/>
          <w:lang w:eastAsia="en-PH"/>
        </w:rPr>
        <w:t xml:space="preserve"> </w:t>
      </w:r>
      <w:r w:rsidR="00EC5259" w:rsidRPr="00727B71">
        <w:rPr>
          <w:rFonts w:ascii="Arial" w:eastAsia="Times New Roman" w:hAnsi="Arial" w:cs="Arial"/>
          <w:i/>
          <w:color w:val="FF0000"/>
          <w:sz w:val="20"/>
          <w:szCs w:val="20"/>
          <w:u w:val="single"/>
          <w:lang w:eastAsia="en-PH"/>
        </w:rPr>
        <w:t>[pls. check all that applies]</w:t>
      </w:r>
      <w:r w:rsidRPr="00727B71">
        <w:rPr>
          <w:rFonts w:ascii="Arial" w:eastAsia="Times New Roman" w:hAnsi="Arial" w:cs="Arial"/>
          <w:b/>
          <w:color w:val="FF0000"/>
          <w:sz w:val="20"/>
          <w:szCs w:val="20"/>
          <w:u w:val="single"/>
          <w:lang w:eastAsia="en-PH"/>
        </w:rPr>
        <w:t>:</w:t>
      </w:r>
    </w:p>
    <w:p w14:paraId="56150539" w14:textId="77777777" w:rsidR="00CC3123" w:rsidRDefault="00CC3123" w:rsidP="00CC3123">
      <w:pPr>
        <w:pStyle w:val="ListParagraph"/>
        <w:tabs>
          <w:tab w:val="left" w:pos="810"/>
        </w:tabs>
        <w:spacing w:after="0" w:line="240" w:lineRule="auto"/>
        <w:jc w:val="both"/>
        <w:rPr>
          <w:rFonts w:ascii="Arial" w:eastAsia="Times New Roman" w:hAnsi="Arial" w:cs="Arial"/>
          <w:color w:val="000000"/>
          <w:sz w:val="20"/>
          <w:szCs w:val="20"/>
          <w:lang w:eastAsia="en-PH"/>
        </w:rPr>
      </w:pPr>
    </w:p>
    <w:p w14:paraId="0AF33C6A" w14:textId="5E18A335" w:rsidR="00CC3123" w:rsidRDefault="00CC3123" w:rsidP="00CC3123">
      <w:pPr>
        <w:pStyle w:val="ListParagraph"/>
        <w:tabs>
          <w:tab w:val="left" w:pos="810"/>
        </w:tabs>
        <w:spacing w:after="0" w:line="240" w:lineRule="auto"/>
        <w:jc w:val="both"/>
        <w:rPr>
          <w:rFonts w:ascii="Arial" w:eastAsia="Times New Roman" w:hAnsi="Arial" w:cs="Arial"/>
          <w:color w:val="000000"/>
          <w:sz w:val="20"/>
          <w:szCs w:val="20"/>
          <w:lang w:eastAsia="en-PH"/>
        </w:rPr>
      </w:pPr>
      <w:r w:rsidRPr="00CC3123">
        <w:rPr>
          <w:rFonts w:ascii="Arial" w:eastAsia="Times New Roman" w:hAnsi="Arial" w:cs="Arial"/>
          <w:b/>
          <w:bCs/>
          <w:color w:val="000000"/>
          <w:lang w:eastAsia="en-PH"/>
        </w:rPr>
        <w:t>X</w:t>
      </w:r>
      <w:r>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ab/>
      </w:r>
      <w:r w:rsidR="000C0177" w:rsidRPr="00727B71">
        <w:rPr>
          <w:rFonts w:ascii="Arial" w:eastAsia="Times New Roman" w:hAnsi="Arial" w:cs="Arial"/>
          <w:color w:val="000000"/>
          <w:sz w:val="20"/>
          <w:szCs w:val="20"/>
          <w:lang w:eastAsia="en-PH"/>
        </w:rPr>
        <w:t xml:space="preserve">CV </w:t>
      </w:r>
    </w:p>
    <w:p w14:paraId="38084AD7" w14:textId="5C379901" w:rsidR="0043015D" w:rsidRPr="00CC3123" w:rsidRDefault="00CC3123" w:rsidP="00CC3123">
      <w:pPr>
        <w:pStyle w:val="ListParagraph"/>
        <w:tabs>
          <w:tab w:val="left" w:pos="810"/>
        </w:tabs>
        <w:spacing w:after="0" w:line="240" w:lineRule="auto"/>
        <w:jc w:val="both"/>
        <w:rPr>
          <w:rFonts w:ascii="Arial" w:eastAsia="Times New Roman" w:hAnsi="Arial" w:cs="Arial"/>
          <w:color w:val="000000"/>
          <w:sz w:val="20"/>
          <w:szCs w:val="20"/>
          <w:lang w:eastAsia="en-PH"/>
        </w:rPr>
      </w:pPr>
      <w:r w:rsidRPr="00CC3123">
        <w:rPr>
          <w:rFonts w:ascii="Arial" w:eastAsia="Times New Roman" w:hAnsi="Arial" w:cs="Arial"/>
          <w:b/>
          <w:bCs/>
          <w:color w:val="000000"/>
          <w:lang w:eastAsia="en-PH"/>
        </w:rPr>
        <w:t>X</w:t>
      </w:r>
      <w:r w:rsidRPr="00727B71">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ab/>
      </w:r>
      <w:r w:rsidR="0043015D" w:rsidRPr="00727B71">
        <w:rPr>
          <w:rFonts w:ascii="Arial" w:eastAsia="Times New Roman" w:hAnsi="Arial" w:cs="Arial"/>
          <w:color w:val="000000"/>
          <w:sz w:val="20"/>
          <w:szCs w:val="20"/>
          <w:lang w:eastAsia="en-PH"/>
        </w:rPr>
        <w:t>Breakdown of Costs Suppo</w:t>
      </w:r>
      <w:r w:rsidR="0043015D" w:rsidRPr="00727B71">
        <w:rPr>
          <w:rFonts w:ascii="Arial" w:eastAsia="Times New Roman" w:hAnsi="Arial" w:cs="Arial"/>
          <w:color w:val="000000"/>
          <w:lang w:eastAsia="en-PH"/>
        </w:rPr>
        <w:t xml:space="preserve">rting the </w:t>
      </w:r>
      <w:r w:rsidR="00182FE6" w:rsidRPr="00727B71">
        <w:rPr>
          <w:rFonts w:ascii="Arial" w:eastAsia="Times New Roman" w:hAnsi="Arial" w:cs="Arial"/>
          <w:color w:val="000000"/>
          <w:lang w:eastAsia="en-PH"/>
        </w:rPr>
        <w:t xml:space="preserve">Final </w:t>
      </w:r>
      <w:r w:rsidR="0043015D" w:rsidRPr="00727B71">
        <w:rPr>
          <w:rFonts w:ascii="Arial" w:eastAsia="Times New Roman" w:hAnsi="Arial" w:cs="Arial"/>
          <w:color w:val="000000"/>
          <w:lang w:eastAsia="en-PH"/>
        </w:rPr>
        <w:t>Al</w:t>
      </w:r>
      <w:r w:rsidR="000C0177" w:rsidRPr="00727B71">
        <w:rPr>
          <w:rFonts w:ascii="Arial" w:eastAsia="Times New Roman" w:hAnsi="Arial" w:cs="Arial"/>
          <w:color w:val="000000"/>
          <w:lang w:eastAsia="en-PH"/>
        </w:rPr>
        <w:t xml:space="preserve">l-Inclusive Price as per Template </w:t>
      </w:r>
    </w:p>
    <w:p w14:paraId="38084AD8" w14:textId="1481E456" w:rsidR="00C7398D" w:rsidRPr="00CC3123" w:rsidRDefault="00CC3123" w:rsidP="00CC3123">
      <w:pPr>
        <w:tabs>
          <w:tab w:val="left" w:pos="810"/>
        </w:tabs>
        <w:spacing w:after="0" w:line="240" w:lineRule="auto"/>
        <w:ind w:left="720"/>
        <w:jc w:val="both"/>
        <w:rPr>
          <w:rFonts w:ascii="Arial" w:eastAsia="Times New Roman" w:hAnsi="Arial" w:cs="Arial"/>
          <w:color w:val="000000"/>
          <w:lang w:eastAsia="en-PH"/>
        </w:rPr>
      </w:pPr>
      <w:r w:rsidRPr="00CC3123">
        <w:rPr>
          <w:rFonts w:ascii="Arial" w:eastAsia="Times New Roman" w:hAnsi="Arial" w:cs="Arial"/>
          <w:b/>
          <w:bCs/>
          <w:color w:val="000000"/>
          <w:lang w:eastAsia="en-PH"/>
        </w:rPr>
        <w:t>X</w:t>
      </w:r>
      <w:r w:rsidRPr="00CC3123">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ab/>
      </w:r>
      <w:r w:rsidR="00C7398D" w:rsidRPr="00CC3123">
        <w:rPr>
          <w:rFonts w:ascii="Arial" w:eastAsia="Times New Roman" w:hAnsi="Arial" w:cs="Arial"/>
          <w:color w:val="000000"/>
          <w:sz w:val="20"/>
          <w:szCs w:val="20"/>
          <w:lang w:eastAsia="en-PH"/>
        </w:rPr>
        <w:t xml:space="preserve">Brief Description of Approach to Work (if required by the TOR) </w:t>
      </w:r>
    </w:p>
    <w:p w14:paraId="38084AD9"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DA"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DB"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DC"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DD"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DE"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DF"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E0" w14:textId="77777777" w:rsidR="003F3739" w:rsidRPr="00727B71"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084AE1" w14:textId="77777777" w:rsidR="003F3739" w:rsidRPr="00727B71" w:rsidRDefault="003F3739">
      <w:pPr>
        <w:rPr>
          <w:rFonts w:ascii="Arial" w:eastAsia="Times New Roman" w:hAnsi="Arial" w:cs="Arial"/>
          <w:color w:val="000000"/>
          <w:lang w:eastAsia="en-PH"/>
        </w:rPr>
      </w:pPr>
      <w:r w:rsidRPr="00727B71">
        <w:rPr>
          <w:rFonts w:ascii="Arial" w:eastAsia="Times New Roman" w:hAnsi="Arial" w:cs="Arial"/>
          <w:color w:val="000000"/>
          <w:lang w:eastAsia="en-PH"/>
        </w:rPr>
        <w:br w:type="page"/>
      </w:r>
    </w:p>
    <w:p w14:paraId="38084AE2" w14:textId="77777777" w:rsidR="000F53CE" w:rsidRPr="00727B71"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lastRenderedPageBreak/>
        <w:t xml:space="preserve">BREAKDOWN OF COSTS </w:t>
      </w:r>
    </w:p>
    <w:p w14:paraId="38084AE3" w14:textId="77777777" w:rsidR="003F3739" w:rsidRPr="00727B71"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t>SUPPORTING THE ALL-INCLUSIVE FINANCIAL PROPOSAL</w:t>
      </w:r>
    </w:p>
    <w:p w14:paraId="38084AE4" w14:textId="77777777" w:rsidR="000E611D" w:rsidRPr="00727B71" w:rsidRDefault="000E611D" w:rsidP="000E611D">
      <w:pPr>
        <w:pStyle w:val="ListParagraph"/>
        <w:spacing w:after="0" w:line="240" w:lineRule="auto"/>
        <w:ind w:left="0"/>
        <w:jc w:val="center"/>
        <w:rPr>
          <w:rFonts w:ascii="Arial" w:eastAsia="Times New Roman" w:hAnsi="Arial" w:cs="Arial"/>
          <w:b/>
          <w:color w:val="000000"/>
          <w:lang w:eastAsia="en-PH"/>
        </w:rPr>
      </w:pPr>
    </w:p>
    <w:p w14:paraId="38084AE5" w14:textId="77777777" w:rsidR="000E611D" w:rsidRPr="00727B71" w:rsidRDefault="000E611D" w:rsidP="000E611D">
      <w:pPr>
        <w:pStyle w:val="ListParagraph"/>
        <w:spacing w:after="0" w:line="240" w:lineRule="auto"/>
        <w:ind w:left="0"/>
        <w:jc w:val="center"/>
        <w:rPr>
          <w:rFonts w:ascii="Arial" w:eastAsia="Times New Roman" w:hAnsi="Arial" w:cs="Arial"/>
          <w:b/>
          <w:color w:val="000000"/>
          <w:lang w:eastAsia="en-PH"/>
        </w:rPr>
      </w:pPr>
    </w:p>
    <w:p w14:paraId="38084AE6" w14:textId="77777777" w:rsidR="000E611D" w:rsidRPr="00727B71" w:rsidRDefault="000E611D" w:rsidP="000E611D">
      <w:pPr>
        <w:pStyle w:val="ListParagraph"/>
        <w:numPr>
          <w:ilvl w:val="0"/>
          <w:numId w:val="12"/>
        </w:numPr>
        <w:spacing w:after="0" w:line="360" w:lineRule="auto"/>
        <w:ind w:left="0"/>
        <w:rPr>
          <w:rFonts w:eastAsia="Times New Roman" w:cstheme="minorHAnsi"/>
          <w:b/>
          <w:snapToGrid w:val="0"/>
        </w:rPr>
      </w:pPr>
      <w:r w:rsidRPr="00727B71">
        <w:rPr>
          <w:rFonts w:eastAsia="Times New Roman" w:cstheme="minorHAnsi"/>
          <w:b/>
          <w:snapToGrid w:val="0"/>
          <w:sz w:val="24"/>
        </w:rPr>
        <w:t xml:space="preserve">Breakdown </w:t>
      </w:r>
      <w:r w:rsidR="00473C3B" w:rsidRPr="00727B71">
        <w:rPr>
          <w:rFonts w:eastAsia="Times New Roman" w:cstheme="minorHAnsi"/>
          <w:b/>
          <w:snapToGrid w:val="0"/>
          <w:sz w:val="24"/>
        </w:rPr>
        <w:t>of</w:t>
      </w:r>
      <w:r w:rsidRPr="00727B71">
        <w:rPr>
          <w:rFonts w:eastAsia="Times New Roman" w:cstheme="minorHAnsi"/>
          <w:b/>
          <w:snapToGrid w:val="0"/>
          <w:sz w:val="24"/>
        </w:rPr>
        <w:t xml:space="preserve"> Cost </w:t>
      </w:r>
      <w:r w:rsidR="00473C3B" w:rsidRPr="00727B71">
        <w:rPr>
          <w:rFonts w:eastAsia="Times New Roman" w:cstheme="minorHAnsi"/>
          <w:b/>
          <w:snapToGrid w:val="0"/>
          <w:sz w:val="24"/>
        </w:rPr>
        <w:t xml:space="preserve">by </w:t>
      </w:r>
      <w:r w:rsidRPr="00727B71">
        <w:rPr>
          <w:rFonts w:eastAsia="Times New Roman" w:cstheme="minorHAnsi"/>
          <w:b/>
          <w:snapToGrid w:val="0"/>
          <w:sz w:val="24"/>
        </w:rPr>
        <w:t>Component</w:t>
      </w:r>
      <w:r w:rsidR="00473C3B" w:rsidRPr="00727B71">
        <w:rPr>
          <w:rFonts w:eastAsia="Times New Roman" w:cstheme="minorHAnsi"/>
          <w:b/>
          <w:snapToGrid w:val="0"/>
          <w:sz w:val="24"/>
        </w:rPr>
        <w:t>s</w:t>
      </w:r>
      <w:r w:rsidRPr="00727B71">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727B71" w14:paraId="38084AF0" w14:textId="77777777" w:rsidTr="00802478">
        <w:tc>
          <w:tcPr>
            <w:tcW w:w="3780" w:type="dxa"/>
          </w:tcPr>
          <w:p w14:paraId="38084AE7" w14:textId="77777777" w:rsidR="000E611D" w:rsidRPr="00727B71" w:rsidRDefault="000E611D" w:rsidP="000F53CE">
            <w:pPr>
              <w:jc w:val="center"/>
              <w:rPr>
                <w:rFonts w:eastAsia="Calibri" w:cstheme="minorHAnsi"/>
                <w:b/>
                <w:snapToGrid w:val="0"/>
              </w:rPr>
            </w:pPr>
          </w:p>
          <w:p w14:paraId="38084AE8" w14:textId="77777777" w:rsidR="000E611D" w:rsidRPr="00727B71" w:rsidRDefault="000E611D" w:rsidP="000F53CE">
            <w:pPr>
              <w:jc w:val="center"/>
              <w:rPr>
                <w:rFonts w:eastAsia="Calibri" w:cstheme="minorHAnsi"/>
                <w:b/>
                <w:snapToGrid w:val="0"/>
              </w:rPr>
            </w:pPr>
            <w:r w:rsidRPr="00727B71">
              <w:rPr>
                <w:rFonts w:eastAsia="Calibri" w:cstheme="minorHAnsi"/>
                <w:b/>
                <w:snapToGrid w:val="0"/>
              </w:rPr>
              <w:t>Cost Components</w:t>
            </w:r>
          </w:p>
        </w:tc>
        <w:tc>
          <w:tcPr>
            <w:tcW w:w="1260" w:type="dxa"/>
          </w:tcPr>
          <w:p w14:paraId="38084AE9" w14:textId="77777777" w:rsidR="000F53CE" w:rsidRPr="00727B71" w:rsidRDefault="000F53CE" w:rsidP="000F53CE">
            <w:pPr>
              <w:ind w:right="134"/>
              <w:jc w:val="center"/>
              <w:rPr>
                <w:rFonts w:eastAsia="Calibri" w:cstheme="minorHAnsi"/>
                <w:b/>
                <w:snapToGrid w:val="0"/>
              </w:rPr>
            </w:pPr>
          </w:p>
          <w:p w14:paraId="38084AEA" w14:textId="77777777" w:rsidR="000E611D" w:rsidRPr="00727B71" w:rsidRDefault="000F53CE" w:rsidP="000F53CE">
            <w:pPr>
              <w:ind w:right="134"/>
              <w:jc w:val="center"/>
              <w:rPr>
                <w:rFonts w:eastAsia="Calibri" w:cstheme="minorHAnsi"/>
                <w:b/>
                <w:snapToGrid w:val="0"/>
              </w:rPr>
            </w:pPr>
            <w:r w:rsidRPr="00727B71">
              <w:rPr>
                <w:rFonts w:eastAsia="Calibri" w:cstheme="minorHAnsi"/>
                <w:b/>
                <w:snapToGrid w:val="0"/>
              </w:rPr>
              <w:t>Unit Cost</w:t>
            </w:r>
          </w:p>
        </w:tc>
        <w:tc>
          <w:tcPr>
            <w:tcW w:w="1350" w:type="dxa"/>
          </w:tcPr>
          <w:p w14:paraId="38084AEB" w14:textId="77777777" w:rsidR="000E611D" w:rsidRPr="00727B71" w:rsidRDefault="000E611D" w:rsidP="000F53CE">
            <w:pPr>
              <w:ind w:right="72"/>
              <w:jc w:val="center"/>
              <w:rPr>
                <w:rFonts w:eastAsia="Calibri" w:cstheme="minorHAnsi"/>
                <w:b/>
                <w:snapToGrid w:val="0"/>
              </w:rPr>
            </w:pPr>
          </w:p>
          <w:p w14:paraId="38084AEC" w14:textId="77777777" w:rsidR="000F53CE" w:rsidRPr="00727B71" w:rsidRDefault="000F53CE" w:rsidP="000F53CE">
            <w:pPr>
              <w:ind w:right="72"/>
              <w:jc w:val="center"/>
              <w:rPr>
                <w:rFonts w:eastAsia="Calibri" w:cstheme="minorHAnsi"/>
                <w:b/>
                <w:snapToGrid w:val="0"/>
              </w:rPr>
            </w:pPr>
            <w:r w:rsidRPr="00727B71">
              <w:rPr>
                <w:rFonts w:eastAsia="Calibri" w:cstheme="minorHAnsi"/>
                <w:b/>
                <w:snapToGrid w:val="0"/>
              </w:rPr>
              <w:t>Quantity</w:t>
            </w:r>
          </w:p>
          <w:p w14:paraId="38084AED" w14:textId="77777777" w:rsidR="000F53CE" w:rsidRPr="00727B71" w:rsidRDefault="000F53CE" w:rsidP="000F53CE">
            <w:pPr>
              <w:ind w:right="72"/>
              <w:jc w:val="center"/>
              <w:rPr>
                <w:rFonts w:eastAsia="Calibri" w:cstheme="minorHAnsi"/>
                <w:b/>
                <w:snapToGrid w:val="0"/>
              </w:rPr>
            </w:pPr>
          </w:p>
        </w:tc>
        <w:tc>
          <w:tcPr>
            <w:tcW w:w="2250" w:type="dxa"/>
          </w:tcPr>
          <w:p w14:paraId="38084AEE" w14:textId="77777777" w:rsidR="000F53CE" w:rsidRPr="00727B71" w:rsidRDefault="000F53CE" w:rsidP="000F53CE">
            <w:pPr>
              <w:jc w:val="center"/>
              <w:rPr>
                <w:rFonts w:eastAsia="Calibri" w:cstheme="minorHAnsi"/>
                <w:b/>
                <w:snapToGrid w:val="0"/>
              </w:rPr>
            </w:pPr>
          </w:p>
          <w:p w14:paraId="38084AEF" w14:textId="77777777" w:rsidR="000E611D" w:rsidRPr="00727B71" w:rsidRDefault="000E611D" w:rsidP="000F53CE">
            <w:pPr>
              <w:jc w:val="center"/>
              <w:rPr>
                <w:rFonts w:eastAsia="Calibri" w:cstheme="minorHAnsi"/>
                <w:b/>
                <w:snapToGrid w:val="0"/>
              </w:rPr>
            </w:pPr>
            <w:r w:rsidRPr="00727B71">
              <w:rPr>
                <w:rFonts w:eastAsia="Calibri" w:cstheme="minorHAnsi"/>
                <w:b/>
                <w:snapToGrid w:val="0"/>
              </w:rPr>
              <w:t xml:space="preserve">Total Rate for the </w:t>
            </w:r>
            <w:r w:rsidR="000F53CE" w:rsidRPr="00727B71">
              <w:rPr>
                <w:rFonts w:eastAsia="Calibri" w:cstheme="minorHAnsi"/>
                <w:b/>
                <w:snapToGrid w:val="0"/>
              </w:rPr>
              <w:t>Contract Duration</w:t>
            </w:r>
          </w:p>
        </w:tc>
      </w:tr>
      <w:tr w:rsidR="000E611D" w:rsidRPr="00727B71" w14:paraId="38084AF6" w14:textId="77777777" w:rsidTr="00802478">
        <w:tc>
          <w:tcPr>
            <w:tcW w:w="3780" w:type="dxa"/>
          </w:tcPr>
          <w:p w14:paraId="38084AF1" w14:textId="77777777" w:rsidR="000E611D" w:rsidRPr="00727B71" w:rsidRDefault="000E611D" w:rsidP="000E611D">
            <w:pPr>
              <w:spacing w:after="0" w:line="240" w:lineRule="auto"/>
              <w:jc w:val="both"/>
              <w:rPr>
                <w:rFonts w:eastAsia="Calibri" w:cstheme="minorHAnsi"/>
                <w:snapToGrid w:val="0"/>
              </w:rPr>
            </w:pPr>
          </w:p>
          <w:p w14:paraId="38084AF2" w14:textId="77777777" w:rsidR="000E611D" w:rsidRPr="00727B71"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727B71">
              <w:rPr>
                <w:rFonts w:eastAsia="Calibri" w:cstheme="minorHAnsi"/>
                <w:b/>
                <w:snapToGrid w:val="0"/>
              </w:rPr>
              <w:t>Personnel Costs</w:t>
            </w:r>
          </w:p>
        </w:tc>
        <w:tc>
          <w:tcPr>
            <w:tcW w:w="1260" w:type="dxa"/>
          </w:tcPr>
          <w:p w14:paraId="38084AF3" w14:textId="77777777" w:rsidR="000E611D" w:rsidRPr="00727B71" w:rsidRDefault="000E611D" w:rsidP="000E611D">
            <w:pPr>
              <w:spacing w:after="0" w:line="240" w:lineRule="auto"/>
              <w:ind w:right="134"/>
              <w:jc w:val="both"/>
              <w:rPr>
                <w:rFonts w:eastAsia="Calibri" w:cstheme="minorHAnsi"/>
                <w:snapToGrid w:val="0"/>
              </w:rPr>
            </w:pPr>
          </w:p>
        </w:tc>
        <w:tc>
          <w:tcPr>
            <w:tcW w:w="1350" w:type="dxa"/>
          </w:tcPr>
          <w:p w14:paraId="38084AF4" w14:textId="77777777" w:rsidR="000E611D" w:rsidRPr="00727B71" w:rsidRDefault="000E611D" w:rsidP="000E611D">
            <w:pPr>
              <w:spacing w:after="0" w:line="240" w:lineRule="auto"/>
              <w:ind w:right="72"/>
              <w:jc w:val="both"/>
              <w:rPr>
                <w:rFonts w:eastAsia="Calibri" w:cstheme="minorHAnsi"/>
                <w:snapToGrid w:val="0"/>
              </w:rPr>
            </w:pPr>
          </w:p>
        </w:tc>
        <w:tc>
          <w:tcPr>
            <w:tcW w:w="2250" w:type="dxa"/>
          </w:tcPr>
          <w:p w14:paraId="38084AF5" w14:textId="77777777" w:rsidR="000E611D" w:rsidRPr="00727B71" w:rsidRDefault="000E611D" w:rsidP="000E611D">
            <w:pPr>
              <w:spacing w:after="0" w:line="240" w:lineRule="auto"/>
              <w:jc w:val="both"/>
              <w:rPr>
                <w:rFonts w:eastAsia="Calibri" w:cstheme="minorHAnsi"/>
                <w:snapToGrid w:val="0"/>
              </w:rPr>
            </w:pPr>
          </w:p>
        </w:tc>
      </w:tr>
      <w:tr w:rsidR="000E611D" w:rsidRPr="00727B71" w14:paraId="38084AFC" w14:textId="77777777" w:rsidTr="00802478">
        <w:tc>
          <w:tcPr>
            <w:tcW w:w="3780" w:type="dxa"/>
          </w:tcPr>
          <w:p w14:paraId="38084AF7" w14:textId="77777777" w:rsidR="000F53CE" w:rsidRPr="00727B71" w:rsidRDefault="000F53CE" w:rsidP="000F53CE">
            <w:pPr>
              <w:spacing w:after="0" w:line="240" w:lineRule="auto"/>
              <w:jc w:val="both"/>
              <w:rPr>
                <w:rFonts w:eastAsia="Calibri" w:cstheme="minorHAnsi"/>
                <w:snapToGrid w:val="0"/>
              </w:rPr>
            </w:pPr>
          </w:p>
          <w:p w14:paraId="38084AF8" w14:textId="77777777" w:rsidR="000E611D" w:rsidRPr="00727B71" w:rsidRDefault="000E611D" w:rsidP="000F53CE">
            <w:pPr>
              <w:spacing w:after="0" w:line="240" w:lineRule="auto"/>
              <w:jc w:val="both"/>
              <w:rPr>
                <w:rFonts w:eastAsia="Calibri" w:cstheme="minorHAnsi"/>
                <w:snapToGrid w:val="0"/>
              </w:rPr>
            </w:pPr>
            <w:r w:rsidRPr="00727B71">
              <w:rPr>
                <w:rFonts w:eastAsia="Calibri" w:cstheme="minorHAnsi"/>
                <w:snapToGrid w:val="0"/>
              </w:rPr>
              <w:t>Professional Fees</w:t>
            </w:r>
          </w:p>
        </w:tc>
        <w:tc>
          <w:tcPr>
            <w:tcW w:w="1260" w:type="dxa"/>
          </w:tcPr>
          <w:p w14:paraId="38084AF9" w14:textId="77777777" w:rsidR="000E611D" w:rsidRPr="00727B71" w:rsidRDefault="000E611D" w:rsidP="000E611D">
            <w:pPr>
              <w:spacing w:after="0" w:line="240" w:lineRule="auto"/>
              <w:jc w:val="both"/>
              <w:rPr>
                <w:rFonts w:eastAsia="Calibri" w:cstheme="minorHAnsi"/>
                <w:snapToGrid w:val="0"/>
              </w:rPr>
            </w:pPr>
          </w:p>
        </w:tc>
        <w:tc>
          <w:tcPr>
            <w:tcW w:w="1350" w:type="dxa"/>
          </w:tcPr>
          <w:p w14:paraId="38084AFA"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AFB" w14:textId="77777777" w:rsidR="000E611D" w:rsidRPr="00727B71" w:rsidRDefault="000E611D" w:rsidP="000E611D">
            <w:pPr>
              <w:spacing w:after="0" w:line="240" w:lineRule="auto"/>
              <w:jc w:val="both"/>
              <w:rPr>
                <w:rFonts w:eastAsia="Calibri" w:cstheme="minorHAnsi"/>
                <w:snapToGrid w:val="0"/>
              </w:rPr>
            </w:pPr>
          </w:p>
        </w:tc>
      </w:tr>
      <w:tr w:rsidR="000E611D" w:rsidRPr="00727B71" w14:paraId="38084B01" w14:textId="77777777" w:rsidTr="00802478">
        <w:tc>
          <w:tcPr>
            <w:tcW w:w="3780" w:type="dxa"/>
          </w:tcPr>
          <w:p w14:paraId="38084AFD" w14:textId="77777777" w:rsidR="000E611D" w:rsidRPr="00727B71" w:rsidRDefault="000E611D" w:rsidP="000E611D">
            <w:pPr>
              <w:spacing w:after="0" w:line="240" w:lineRule="auto"/>
              <w:jc w:val="both"/>
              <w:rPr>
                <w:rFonts w:eastAsia="Calibri" w:cstheme="minorHAnsi"/>
                <w:snapToGrid w:val="0"/>
              </w:rPr>
            </w:pPr>
            <w:r w:rsidRPr="00727B71">
              <w:rPr>
                <w:rFonts w:eastAsia="Calibri" w:cstheme="minorHAnsi"/>
                <w:snapToGrid w:val="0"/>
              </w:rPr>
              <w:t>Life Insurance</w:t>
            </w:r>
          </w:p>
        </w:tc>
        <w:tc>
          <w:tcPr>
            <w:tcW w:w="1260" w:type="dxa"/>
          </w:tcPr>
          <w:p w14:paraId="38084AFE" w14:textId="77777777" w:rsidR="000E611D" w:rsidRPr="00727B71" w:rsidRDefault="000E611D" w:rsidP="000E611D">
            <w:pPr>
              <w:spacing w:after="0" w:line="240" w:lineRule="auto"/>
              <w:jc w:val="both"/>
              <w:rPr>
                <w:rFonts w:eastAsia="Calibri" w:cstheme="minorHAnsi"/>
                <w:snapToGrid w:val="0"/>
              </w:rPr>
            </w:pPr>
          </w:p>
        </w:tc>
        <w:tc>
          <w:tcPr>
            <w:tcW w:w="1350" w:type="dxa"/>
          </w:tcPr>
          <w:p w14:paraId="38084AFF"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B00" w14:textId="77777777" w:rsidR="000E611D" w:rsidRPr="00727B71" w:rsidRDefault="000E611D" w:rsidP="000E611D">
            <w:pPr>
              <w:spacing w:after="0" w:line="240" w:lineRule="auto"/>
              <w:jc w:val="both"/>
              <w:rPr>
                <w:rFonts w:eastAsia="Calibri" w:cstheme="minorHAnsi"/>
                <w:snapToGrid w:val="0"/>
              </w:rPr>
            </w:pPr>
          </w:p>
        </w:tc>
      </w:tr>
      <w:tr w:rsidR="000E611D" w:rsidRPr="00727B71" w14:paraId="38084B06" w14:textId="77777777" w:rsidTr="00802478">
        <w:tc>
          <w:tcPr>
            <w:tcW w:w="3780" w:type="dxa"/>
          </w:tcPr>
          <w:p w14:paraId="38084B02" w14:textId="77777777" w:rsidR="000E611D" w:rsidRPr="00727B71" w:rsidRDefault="000E611D" w:rsidP="000E611D">
            <w:pPr>
              <w:spacing w:after="0" w:line="240" w:lineRule="auto"/>
              <w:jc w:val="both"/>
              <w:rPr>
                <w:rFonts w:eastAsia="Calibri" w:cstheme="minorHAnsi"/>
                <w:snapToGrid w:val="0"/>
              </w:rPr>
            </w:pPr>
            <w:r w:rsidRPr="00727B71">
              <w:rPr>
                <w:rFonts w:eastAsia="Calibri" w:cstheme="minorHAnsi"/>
                <w:snapToGrid w:val="0"/>
              </w:rPr>
              <w:t xml:space="preserve">Medical Insurance </w:t>
            </w:r>
          </w:p>
        </w:tc>
        <w:tc>
          <w:tcPr>
            <w:tcW w:w="1260" w:type="dxa"/>
          </w:tcPr>
          <w:p w14:paraId="38084B03" w14:textId="77777777" w:rsidR="000E611D" w:rsidRPr="00727B71" w:rsidRDefault="000E611D" w:rsidP="000E611D">
            <w:pPr>
              <w:spacing w:after="0" w:line="240" w:lineRule="auto"/>
              <w:jc w:val="both"/>
              <w:rPr>
                <w:rFonts w:eastAsia="Calibri" w:cstheme="minorHAnsi"/>
                <w:snapToGrid w:val="0"/>
              </w:rPr>
            </w:pPr>
          </w:p>
        </w:tc>
        <w:tc>
          <w:tcPr>
            <w:tcW w:w="1350" w:type="dxa"/>
          </w:tcPr>
          <w:p w14:paraId="38084B04"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B05" w14:textId="77777777" w:rsidR="000E611D" w:rsidRPr="00727B71" w:rsidRDefault="000E611D" w:rsidP="000E611D">
            <w:pPr>
              <w:spacing w:after="0" w:line="240" w:lineRule="auto"/>
              <w:jc w:val="both"/>
              <w:rPr>
                <w:rFonts w:eastAsia="Calibri" w:cstheme="minorHAnsi"/>
                <w:snapToGrid w:val="0"/>
              </w:rPr>
            </w:pPr>
          </w:p>
        </w:tc>
      </w:tr>
      <w:tr w:rsidR="000E611D" w:rsidRPr="00727B71" w14:paraId="38084B0B" w14:textId="77777777" w:rsidTr="00802478">
        <w:tc>
          <w:tcPr>
            <w:tcW w:w="3780" w:type="dxa"/>
          </w:tcPr>
          <w:p w14:paraId="38084B07" w14:textId="77777777" w:rsidR="000E611D" w:rsidRPr="00727B71" w:rsidRDefault="000E611D" w:rsidP="000E611D">
            <w:pPr>
              <w:spacing w:after="0" w:line="240" w:lineRule="auto"/>
              <w:jc w:val="both"/>
              <w:rPr>
                <w:rFonts w:eastAsia="Calibri" w:cstheme="minorHAnsi"/>
                <w:snapToGrid w:val="0"/>
              </w:rPr>
            </w:pPr>
            <w:r w:rsidRPr="00727B71">
              <w:rPr>
                <w:rFonts w:eastAsia="Calibri" w:cstheme="minorHAnsi"/>
                <w:snapToGrid w:val="0"/>
              </w:rPr>
              <w:t>Communications</w:t>
            </w:r>
          </w:p>
        </w:tc>
        <w:tc>
          <w:tcPr>
            <w:tcW w:w="1260" w:type="dxa"/>
          </w:tcPr>
          <w:p w14:paraId="38084B08" w14:textId="77777777" w:rsidR="000E611D" w:rsidRPr="00727B71" w:rsidRDefault="000E611D" w:rsidP="000E611D">
            <w:pPr>
              <w:spacing w:after="0" w:line="240" w:lineRule="auto"/>
              <w:jc w:val="both"/>
              <w:rPr>
                <w:rFonts w:eastAsia="Calibri" w:cstheme="minorHAnsi"/>
                <w:snapToGrid w:val="0"/>
              </w:rPr>
            </w:pPr>
          </w:p>
        </w:tc>
        <w:tc>
          <w:tcPr>
            <w:tcW w:w="1350" w:type="dxa"/>
          </w:tcPr>
          <w:p w14:paraId="38084B09"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B0A" w14:textId="77777777" w:rsidR="000E611D" w:rsidRPr="00727B71" w:rsidRDefault="000E611D" w:rsidP="000E611D">
            <w:pPr>
              <w:spacing w:after="0" w:line="240" w:lineRule="auto"/>
              <w:jc w:val="both"/>
              <w:rPr>
                <w:rFonts w:eastAsia="Calibri" w:cstheme="minorHAnsi"/>
                <w:snapToGrid w:val="0"/>
              </w:rPr>
            </w:pPr>
          </w:p>
        </w:tc>
      </w:tr>
      <w:tr w:rsidR="000E611D" w:rsidRPr="00727B71" w14:paraId="38084B10" w14:textId="77777777" w:rsidTr="00802478">
        <w:tc>
          <w:tcPr>
            <w:tcW w:w="3780" w:type="dxa"/>
          </w:tcPr>
          <w:p w14:paraId="38084B0C" w14:textId="77777777" w:rsidR="000E611D" w:rsidRPr="00727B71" w:rsidRDefault="000E611D" w:rsidP="000E611D">
            <w:pPr>
              <w:spacing w:after="0" w:line="240" w:lineRule="auto"/>
              <w:jc w:val="both"/>
              <w:rPr>
                <w:rFonts w:eastAsia="Calibri" w:cstheme="minorHAnsi"/>
                <w:snapToGrid w:val="0"/>
              </w:rPr>
            </w:pPr>
            <w:r w:rsidRPr="00727B71">
              <w:rPr>
                <w:rFonts w:eastAsia="Calibri" w:cstheme="minorHAnsi"/>
                <w:snapToGrid w:val="0"/>
              </w:rPr>
              <w:t>Land Transportation</w:t>
            </w:r>
          </w:p>
        </w:tc>
        <w:tc>
          <w:tcPr>
            <w:tcW w:w="1260" w:type="dxa"/>
          </w:tcPr>
          <w:p w14:paraId="38084B0D" w14:textId="77777777" w:rsidR="000E611D" w:rsidRPr="00727B71" w:rsidRDefault="000E611D" w:rsidP="000E611D">
            <w:pPr>
              <w:spacing w:after="0" w:line="240" w:lineRule="auto"/>
              <w:jc w:val="both"/>
              <w:rPr>
                <w:rFonts w:eastAsia="Calibri" w:cstheme="minorHAnsi"/>
                <w:snapToGrid w:val="0"/>
              </w:rPr>
            </w:pPr>
          </w:p>
        </w:tc>
        <w:tc>
          <w:tcPr>
            <w:tcW w:w="1350" w:type="dxa"/>
          </w:tcPr>
          <w:p w14:paraId="38084B0E"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B0F" w14:textId="77777777" w:rsidR="000E611D" w:rsidRPr="00727B71" w:rsidRDefault="000E611D" w:rsidP="000E611D">
            <w:pPr>
              <w:spacing w:after="0" w:line="240" w:lineRule="auto"/>
              <w:jc w:val="both"/>
              <w:rPr>
                <w:rFonts w:eastAsia="Calibri" w:cstheme="minorHAnsi"/>
                <w:snapToGrid w:val="0"/>
              </w:rPr>
            </w:pPr>
          </w:p>
        </w:tc>
      </w:tr>
      <w:tr w:rsidR="000F53CE" w:rsidRPr="00727B71" w14:paraId="38084B15" w14:textId="77777777" w:rsidTr="00802478">
        <w:tc>
          <w:tcPr>
            <w:tcW w:w="3780" w:type="dxa"/>
          </w:tcPr>
          <w:p w14:paraId="38084B11" w14:textId="77777777" w:rsidR="000F53CE" w:rsidRPr="00727B71" w:rsidRDefault="000F53CE" w:rsidP="000E611D">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38084B12" w14:textId="77777777" w:rsidR="000F53CE" w:rsidRPr="00727B71" w:rsidRDefault="000F53CE" w:rsidP="000E611D">
            <w:pPr>
              <w:spacing w:after="0" w:line="240" w:lineRule="auto"/>
              <w:jc w:val="both"/>
              <w:rPr>
                <w:rFonts w:eastAsia="Calibri" w:cstheme="minorHAnsi"/>
                <w:snapToGrid w:val="0"/>
              </w:rPr>
            </w:pPr>
          </w:p>
        </w:tc>
        <w:tc>
          <w:tcPr>
            <w:tcW w:w="1350" w:type="dxa"/>
          </w:tcPr>
          <w:p w14:paraId="38084B13"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14" w14:textId="77777777" w:rsidR="000F53CE" w:rsidRPr="00727B71" w:rsidRDefault="000F53CE" w:rsidP="000E611D">
            <w:pPr>
              <w:spacing w:after="0" w:line="240" w:lineRule="auto"/>
              <w:jc w:val="both"/>
              <w:rPr>
                <w:rFonts w:eastAsia="Calibri" w:cstheme="minorHAnsi"/>
                <w:snapToGrid w:val="0"/>
              </w:rPr>
            </w:pPr>
          </w:p>
        </w:tc>
      </w:tr>
      <w:tr w:rsidR="000E611D" w:rsidRPr="00727B71" w14:paraId="38084B1A" w14:textId="77777777" w:rsidTr="00802478">
        <w:tc>
          <w:tcPr>
            <w:tcW w:w="3780" w:type="dxa"/>
          </w:tcPr>
          <w:p w14:paraId="38084B16" w14:textId="77777777" w:rsidR="000E611D" w:rsidRPr="00727B71" w:rsidRDefault="000E611D" w:rsidP="000E611D">
            <w:pPr>
              <w:spacing w:after="0" w:line="240" w:lineRule="auto"/>
              <w:jc w:val="both"/>
              <w:rPr>
                <w:rFonts w:eastAsia="Calibri" w:cstheme="minorHAnsi"/>
                <w:snapToGrid w:val="0"/>
              </w:rPr>
            </w:pPr>
            <w:r w:rsidRPr="00727B71">
              <w:rPr>
                <w:rFonts w:eastAsia="Calibri" w:cstheme="minorHAnsi"/>
                <w:snapToGrid w:val="0"/>
              </w:rPr>
              <w:t xml:space="preserve"> </w:t>
            </w:r>
          </w:p>
        </w:tc>
        <w:tc>
          <w:tcPr>
            <w:tcW w:w="1260" w:type="dxa"/>
          </w:tcPr>
          <w:p w14:paraId="38084B17" w14:textId="77777777" w:rsidR="000E611D" w:rsidRPr="00727B71" w:rsidRDefault="000E611D" w:rsidP="000E611D">
            <w:pPr>
              <w:spacing w:after="0" w:line="240" w:lineRule="auto"/>
              <w:jc w:val="both"/>
              <w:rPr>
                <w:rFonts w:eastAsia="Calibri" w:cstheme="minorHAnsi"/>
                <w:snapToGrid w:val="0"/>
              </w:rPr>
            </w:pPr>
          </w:p>
        </w:tc>
        <w:tc>
          <w:tcPr>
            <w:tcW w:w="1350" w:type="dxa"/>
          </w:tcPr>
          <w:p w14:paraId="38084B18"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B19" w14:textId="77777777" w:rsidR="000E611D" w:rsidRPr="00727B71" w:rsidRDefault="000E611D" w:rsidP="000E611D">
            <w:pPr>
              <w:spacing w:after="0" w:line="240" w:lineRule="auto"/>
              <w:jc w:val="both"/>
              <w:rPr>
                <w:rFonts w:eastAsia="Calibri" w:cstheme="minorHAnsi"/>
                <w:snapToGrid w:val="0"/>
              </w:rPr>
            </w:pPr>
          </w:p>
        </w:tc>
      </w:tr>
      <w:tr w:rsidR="000E611D" w:rsidRPr="00727B71" w14:paraId="38084B1F" w14:textId="77777777" w:rsidTr="00802478">
        <w:tc>
          <w:tcPr>
            <w:tcW w:w="3780" w:type="dxa"/>
          </w:tcPr>
          <w:p w14:paraId="38084B1B" w14:textId="77777777" w:rsidR="000E611D" w:rsidRPr="00727B71"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727B71">
              <w:rPr>
                <w:rFonts w:eastAsia="Calibri" w:cstheme="minorHAnsi"/>
                <w:b/>
                <w:snapToGrid w:val="0"/>
              </w:rPr>
              <w:t>Travel Expenses to Join duty station</w:t>
            </w:r>
          </w:p>
        </w:tc>
        <w:tc>
          <w:tcPr>
            <w:tcW w:w="1260" w:type="dxa"/>
          </w:tcPr>
          <w:p w14:paraId="38084B1C" w14:textId="77777777" w:rsidR="000E611D" w:rsidRPr="00727B71" w:rsidRDefault="000E611D" w:rsidP="000E611D">
            <w:pPr>
              <w:spacing w:after="0" w:line="240" w:lineRule="auto"/>
              <w:jc w:val="both"/>
              <w:rPr>
                <w:rFonts w:eastAsia="Calibri" w:cstheme="minorHAnsi"/>
                <w:snapToGrid w:val="0"/>
              </w:rPr>
            </w:pPr>
          </w:p>
        </w:tc>
        <w:tc>
          <w:tcPr>
            <w:tcW w:w="1350" w:type="dxa"/>
          </w:tcPr>
          <w:p w14:paraId="38084B1D"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B1E" w14:textId="77777777" w:rsidR="000E611D" w:rsidRPr="00727B71" w:rsidRDefault="000E611D" w:rsidP="000E611D">
            <w:pPr>
              <w:spacing w:after="0" w:line="240" w:lineRule="auto"/>
              <w:jc w:val="both"/>
              <w:rPr>
                <w:rFonts w:eastAsia="Calibri" w:cstheme="minorHAnsi"/>
                <w:snapToGrid w:val="0"/>
              </w:rPr>
            </w:pPr>
          </w:p>
        </w:tc>
      </w:tr>
      <w:tr w:rsidR="000F53CE" w:rsidRPr="00727B71" w14:paraId="38084B25" w14:textId="77777777" w:rsidTr="00802478">
        <w:tc>
          <w:tcPr>
            <w:tcW w:w="3780" w:type="dxa"/>
          </w:tcPr>
          <w:p w14:paraId="38084B20" w14:textId="77777777" w:rsidR="000F53CE" w:rsidRPr="00727B71" w:rsidRDefault="000F53CE" w:rsidP="000E611D">
            <w:pPr>
              <w:spacing w:after="0" w:line="240" w:lineRule="auto"/>
              <w:jc w:val="both"/>
              <w:rPr>
                <w:rFonts w:eastAsia="Calibri" w:cstheme="minorHAnsi"/>
                <w:snapToGrid w:val="0"/>
              </w:rPr>
            </w:pPr>
          </w:p>
          <w:p w14:paraId="38084B21" w14:textId="77777777" w:rsidR="000F53CE" w:rsidRPr="00727B71" w:rsidRDefault="000F53CE" w:rsidP="00802478">
            <w:pPr>
              <w:spacing w:after="0" w:line="240" w:lineRule="auto"/>
              <w:jc w:val="both"/>
              <w:rPr>
                <w:rFonts w:eastAsia="Calibri" w:cstheme="minorHAnsi"/>
                <w:snapToGrid w:val="0"/>
              </w:rPr>
            </w:pPr>
            <w:r w:rsidRPr="00727B71">
              <w:rPr>
                <w:rFonts w:eastAsia="Calibri" w:cstheme="minorHAnsi"/>
                <w:snapToGrid w:val="0"/>
              </w:rPr>
              <w:t>Round Trip Airfare</w:t>
            </w:r>
            <w:r w:rsidR="00802478" w:rsidRPr="00727B71">
              <w:rPr>
                <w:rFonts w:eastAsia="Calibri" w:cstheme="minorHAnsi"/>
                <w:snapToGrid w:val="0"/>
              </w:rPr>
              <w:t>s</w:t>
            </w:r>
            <w:r w:rsidRPr="00727B71">
              <w:rPr>
                <w:rFonts w:eastAsia="Calibri" w:cstheme="minorHAnsi"/>
                <w:snapToGrid w:val="0"/>
              </w:rPr>
              <w:t xml:space="preserve"> to and from duty station</w:t>
            </w:r>
          </w:p>
        </w:tc>
        <w:tc>
          <w:tcPr>
            <w:tcW w:w="1260" w:type="dxa"/>
          </w:tcPr>
          <w:p w14:paraId="38084B22" w14:textId="1DEA263B" w:rsidR="000F53CE"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23"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24" w14:textId="77777777" w:rsidR="000F53CE" w:rsidRPr="00727B71" w:rsidRDefault="000F53CE" w:rsidP="000E611D">
            <w:pPr>
              <w:spacing w:after="0" w:line="240" w:lineRule="auto"/>
              <w:jc w:val="both"/>
              <w:rPr>
                <w:rFonts w:eastAsia="Calibri" w:cstheme="minorHAnsi"/>
                <w:snapToGrid w:val="0"/>
              </w:rPr>
            </w:pPr>
          </w:p>
        </w:tc>
      </w:tr>
      <w:tr w:rsidR="00E867D7" w:rsidRPr="00727B71" w14:paraId="38084B2A" w14:textId="77777777" w:rsidTr="00802478">
        <w:tc>
          <w:tcPr>
            <w:tcW w:w="3780" w:type="dxa"/>
          </w:tcPr>
          <w:p w14:paraId="38084B26" w14:textId="77777777" w:rsidR="00E867D7" w:rsidRPr="00727B71" w:rsidRDefault="00E867D7" w:rsidP="000E611D">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38084B27" w14:textId="07090980" w:rsidR="00E867D7"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28" w14:textId="77777777" w:rsidR="00E867D7" w:rsidRPr="00727B71" w:rsidRDefault="00E867D7" w:rsidP="000E611D">
            <w:pPr>
              <w:spacing w:after="0" w:line="240" w:lineRule="auto"/>
              <w:jc w:val="both"/>
              <w:rPr>
                <w:rFonts w:eastAsia="Calibri" w:cstheme="minorHAnsi"/>
                <w:snapToGrid w:val="0"/>
              </w:rPr>
            </w:pPr>
          </w:p>
        </w:tc>
        <w:tc>
          <w:tcPr>
            <w:tcW w:w="2250" w:type="dxa"/>
          </w:tcPr>
          <w:p w14:paraId="38084B29" w14:textId="77777777" w:rsidR="00E867D7" w:rsidRPr="00727B71" w:rsidRDefault="00E867D7" w:rsidP="000E611D">
            <w:pPr>
              <w:spacing w:after="0" w:line="240" w:lineRule="auto"/>
              <w:jc w:val="both"/>
              <w:rPr>
                <w:rFonts w:eastAsia="Calibri" w:cstheme="minorHAnsi"/>
                <w:snapToGrid w:val="0"/>
              </w:rPr>
            </w:pPr>
          </w:p>
        </w:tc>
      </w:tr>
      <w:tr w:rsidR="000F53CE" w:rsidRPr="00727B71" w14:paraId="38084B2F" w14:textId="77777777" w:rsidTr="00802478">
        <w:tc>
          <w:tcPr>
            <w:tcW w:w="3780" w:type="dxa"/>
          </w:tcPr>
          <w:p w14:paraId="38084B2B" w14:textId="77777777" w:rsidR="000F53CE" w:rsidRPr="00727B71" w:rsidRDefault="000F53CE" w:rsidP="000E611D">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38084B2C" w14:textId="64515778" w:rsidR="000F53CE"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2D"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2E" w14:textId="77777777" w:rsidR="000F53CE" w:rsidRPr="00727B71" w:rsidRDefault="000F53CE" w:rsidP="000E611D">
            <w:pPr>
              <w:spacing w:after="0" w:line="240" w:lineRule="auto"/>
              <w:jc w:val="both"/>
              <w:rPr>
                <w:rFonts w:eastAsia="Calibri" w:cstheme="minorHAnsi"/>
                <w:snapToGrid w:val="0"/>
              </w:rPr>
            </w:pPr>
          </w:p>
        </w:tc>
      </w:tr>
      <w:tr w:rsidR="000F53CE" w:rsidRPr="00727B71" w14:paraId="38084B34" w14:textId="77777777" w:rsidTr="00802478">
        <w:tc>
          <w:tcPr>
            <w:tcW w:w="3780" w:type="dxa"/>
          </w:tcPr>
          <w:p w14:paraId="38084B30" w14:textId="77777777" w:rsidR="000F53CE" w:rsidRPr="00727B71" w:rsidRDefault="000F53CE" w:rsidP="000E611D">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38084B31" w14:textId="17AB5FD2" w:rsidR="000F53CE"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32"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33" w14:textId="77777777" w:rsidR="000F53CE" w:rsidRPr="00727B71" w:rsidRDefault="000F53CE" w:rsidP="000E611D">
            <w:pPr>
              <w:spacing w:after="0" w:line="240" w:lineRule="auto"/>
              <w:jc w:val="both"/>
              <w:rPr>
                <w:rFonts w:eastAsia="Calibri" w:cstheme="minorHAnsi"/>
                <w:snapToGrid w:val="0"/>
              </w:rPr>
            </w:pPr>
          </w:p>
        </w:tc>
      </w:tr>
      <w:tr w:rsidR="000E611D" w:rsidRPr="00727B71" w14:paraId="38084B39" w14:textId="77777777" w:rsidTr="00802478">
        <w:tc>
          <w:tcPr>
            <w:tcW w:w="3780" w:type="dxa"/>
          </w:tcPr>
          <w:p w14:paraId="38084B35" w14:textId="77777777" w:rsidR="000E611D" w:rsidRPr="00727B71" w:rsidRDefault="000F53CE" w:rsidP="000E611D">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38084B36" w14:textId="2567CB5A" w:rsidR="000E611D"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37" w14:textId="77777777" w:rsidR="000E611D" w:rsidRPr="00727B71" w:rsidRDefault="000E611D" w:rsidP="000E611D">
            <w:pPr>
              <w:spacing w:after="0" w:line="240" w:lineRule="auto"/>
              <w:jc w:val="both"/>
              <w:rPr>
                <w:rFonts w:eastAsia="Calibri" w:cstheme="minorHAnsi"/>
                <w:snapToGrid w:val="0"/>
              </w:rPr>
            </w:pPr>
          </w:p>
        </w:tc>
        <w:tc>
          <w:tcPr>
            <w:tcW w:w="2250" w:type="dxa"/>
          </w:tcPr>
          <w:p w14:paraId="38084B38" w14:textId="77777777" w:rsidR="000E611D" w:rsidRPr="00727B71" w:rsidRDefault="000E611D" w:rsidP="000E611D">
            <w:pPr>
              <w:spacing w:after="0" w:line="240" w:lineRule="auto"/>
              <w:jc w:val="both"/>
              <w:rPr>
                <w:rFonts w:eastAsia="Calibri" w:cstheme="minorHAnsi"/>
                <w:snapToGrid w:val="0"/>
              </w:rPr>
            </w:pPr>
          </w:p>
        </w:tc>
      </w:tr>
      <w:tr w:rsidR="000F53CE" w:rsidRPr="00727B71" w14:paraId="38084B3E" w14:textId="77777777" w:rsidTr="00802478">
        <w:tc>
          <w:tcPr>
            <w:tcW w:w="3780" w:type="dxa"/>
          </w:tcPr>
          <w:p w14:paraId="38084B3A" w14:textId="77777777" w:rsidR="000F53CE" w:rsidRPr="00727B71" w:rsidRDefault="000F53CE" w:rsidP="000E611D">
            <w:pPr>
              <w:spacing w:after="0" w:line="240" w:lineRule="auto"/>
              <w:jc w:val="both"/>
              <w:rPr>
                <w:rFonts w:eastAsia="Calibri" w:cstheme="minorHAnsi"/>
                <w:snapToGrid w:val="0"/>
              </w:rPr>
            </w:pPr>
          </w:p>
        </w:tc>
        <w:tc>
          <w:tcPr>
            <w:tcW w:w="1260" w:type="dxa"/>
          </w:tcPr>
          <w:p w14:paraId="38084B3B" w14:textId="77777777" w:rsidR="000F53CE" w:rsidRPr="00727B71" w:rsidRDefault="000F53CE" w:rsidP="000E611D">
            <w:pPr>
              <w:spacing w:after="0" w:line="240" w:lineRule="auto"/>
              <w:jc w:val="both"/>
              <w:rPr>
                <w:rFonts w:eastAsia="Calibri" w:cstheme="minorHAnsi"/>
                <w:snapToGrid w:val="0"/>
              </w:rPr>
            </w:pPr>
          </w:p>
        </w:tc>
        <w:tc>
          <w:tcPr>
            <w:tcW w:w="1350" w:type="dxa"/>
          </w:tcPr>
          <w:p w14:paraId="38084B3C"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3D" w14:textId="77777777" w:rsidR="000F53CE" w:rsidRPr="00727B71" w:rsidRDefault="000F53CE" w:rsidP="000E611D">
            <w:pPr>
              <w:spacing w:after="0" w:line="240" w:lineRule="auto"/>
              <w:jc w:val="both"/>
              <w:rPr>
                <w:rFonts w:eastAsia="Calibri" w:cstheme="minorHAnsi"/>
                <w:snapToGrid w:val="0"/>
              </w:rPr>
            </w:pPr>
          </w:p>
        </w:tc>
      </w:tr>
      <w:tr w:rsidR="000F53CE" w:rsidRPr="00727B71" w14:paraId="38084B43" w14:textId="77777777" w:rsidTr="00802478">
        <w:tc>
          <w:tcPr>
            <w:tcW w:w="3780" w:type="dxa"/>
          </w:tcPr>
          <w:p w14:paraId="38084B3F" w14:textId="77777777" w:rsidR="000F53CE" w:rsidRPr="00727B71" w:rsidRDefault="000F53CE" w:rsidP="00B5326E">
            <w:pPr>
              <w:pStyle w:val="ListParagraph"/>
              <w:numPr>
                <w:ilvl w:val="0"/>
                <w:numId w:val="13"/>
              </w:numPr>
              <w:spacing w:after="0" w:line="240" w:lineRule="auto"/>
              <w:ind w:left="342" w:hanging="360"/>
              <w:jc w:val="both"/>
              <w:rPr>
                <w:rFonts w:eastAsia="Calibri" w:cstheme="minorHAnsi"/>
                <w:b/>
                <w:snapToGrid w:val="0"/>
              </w:rPr>
            </w:pPr>
            <w:r w:rsidRPr="00727B71">
              <w:rPr>
                <w:rFonts w:eastAsia="Calibri" w:cstheme="minorHAnsi"/>
                <w:b/>
                <w:snapToGrid w:val="0"/>
              </w:rPr>
              <w:t xml:space="preserve">Duty Travel </w:t>
            </w:r>
          </w:p>
        </w:tc>
        <w:tc>
          <w:tcPr>
            <w:tcW w:w="1260" w:type="dxa"/>
          </w:tcPr>
          <w:p w14:paraId="38084B40" w14:textId="77777777" w:rsidR="000F53CE" w:rsidRPr="00727B71" w:rsidRDefault="000F53CE" w:rsidP="000E611D">
            <w:pPr>
              <w:spacing w:after="0" w:line="240" w:lineRule="auto"/>
              <w:jc w:val="both"/>
              <w:rPr>
                <w:rFonts w:eastAsia="Calibri" w:cstheme="minorHAnsi"/>
                <w:snapToGrid w:val="0"/>
              </w:rPr>
            </w:pPr>
          </w:p>
        </w:tc>
        <w:tc>
          <w:tcPr>
            <w:tcW w:w="1350" w:type="dxa"/>
          </w:tcPr>
          <w:p w14:paraId="38084B41"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42" w14:textId="77777777" w:rsidR="000F53CE" w:rsidRPr="00727B71" w:rsidRDefault="000F53CE" w:rsidP="000E611D">
            <w:pPr>
              <w:spacing w:after="0" w:line="240" w:lineRule="auto"/>
              <w:jc w:val="both"/>
              <w:rPr>
                <w:rFonts w:eastAsia="Calibri" w:cstheme="minorHAnsi"/>
                <w:snapToGrid w:val="0"/>
              </w:rPr>
            </w:pPr>
          </w:p>
        </w:tc>
      </w:tr>
      <w:tr w:rsidR="000F53CE" w:rsidRPr="00727B71" w14:paraId="38084B49" w14:textId="77777777" w:rsidTr="00802478">
        <w:tc>
          <w:tcPr>
            <w:tcW w:w="3780" w:type="dxa"/>
          </w:tcPr>
          <w:p w14:paraId="38084B44" w14:textId="77777777" w:rsidR="000F53CE" w:rsidRPr="00727B71" w:rsidRDefault="000F53CE" w:rsidP="00B5326E">
            <w:pPr>
              <w:spacing w:after="0" w:line="240" w:lineRule="auto"/>
              <w:jc w:val="both"/>
              <w:rPr>
                <w:rFonts w:eastAsia="Calibri" w:cstheme="minorHAnsi"/>
                <w:snapToGrid w:val="0"/>
              </w:rPr>
            </w:pPr>
          </w:p>
          <w:p w14:paraId="38084B45" w14:textId="77777777" w:rsidR="000F53CE" w:rsidRPr="00727B71" w:rsidRDefault="00802478" w:rsidP="00802478">
            <w:pPr>
              <w:spacing w:after="0" w:line="240" w:lineRule="auto"/>
              <w:jc w:val="both"/>
              <w:rPr>
                <w:rFonts w:eastAsia="Calibri" w:cstheme="minorHAnsi"/>
                <w:snapToGrid w:val="0"/>
              </w:rPr>
            </w:pPr>
            <w:r w:rsidRPr="00727B71">
              <w:rPr>
                <w:rFonts w:eastAsia="Calibri" w:cstheme="minorHAnsi"/>
                <w:snapToGrid w:val="0"/>
              </w:rPr>
              <w:t>Round Trip Airfares</w:t>
            </w:r>
          </w:p>
        </w:tc>
        <w:tc>
          <w:tcPr>
            <w:tcW w:w="1260" w:type="dxa"/>
          </w:tcPr>
          <w:p w14:paraId="38084B46" w14:textId="40DB8A44" w:rsidR="000F53CE"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47"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48" w14:textId="77777777" w:rsidR="000F53CE" w:rsidRPr="00727B71" w:rsidRDefault="000F53CE" w:rsidP="000E611D">
            <w:pPr>
              <w:spacing w:after="0" w:line="240" w:lineRule="auto"/>
              <w:jc w:val="both"/>
              <w:rPr>
                <w:rFonts w:eastAsia="Calibri" w:cstheme="minorHAnsi"/>
                <w:snapToGrid w:val="0"/>
              </w:rPr>
            </w:pPr>
          </w:p>
        </w:tc>
      </w:tr>
      <w:tr w:rsidR="00E867D7" w:rsidRPr="00727B71" w14:paraId="38084B4E" w14:textId="77777777" w:rsidTr="00802478">
        <w:tc>
          <w:tcPr>
            <w:tcW w:w="3780" w:type="dxa"/>
          </w:tcPr>
          <w:p w14:paraId="38084B4A" w14:textId="77777777" w:rsidR="00E867D7" w:rsidRPr="00727B71" w:rsidRDefault="00E867D7" w:rsidP="00B5326E">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38084B4B" w14:textId="4C239F2F" w:rsidR="00E867D7"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4C" w14:textId="77777777" w:rsidR="00E867D7" w:rsidRPr="00727B71" w:rsidRDefault="00E867D7" w:rsidP="000E611D">
            <w:pPr>
              <w:spacing w:after="0" w:line="240" w:lineRule="auto"/>
              <w:jc w:val="both"/>
              <w:rPr>
                <w:rFonts w:eastAsia="Calibri" w:cstheme="minorHAnsi"/>
                <w:snapToGrid w:val="0"/>
              </w:rPr>
            </w:pPr>
          </w:p>
        </w:tc>
        <w:tc>
          <w:tcPr>
            <w:tcW w:w="2250" w:type="dxa"/>
          </w:tcPr>
          <w:p w14:paraId="38084B4D" w14:textId="77777777" w:rsidR="00E867D7" w:rsidRPr="00727B71" w:rsidRDefault="00E867D7" w:rsidP="000E611D">
            <w:pPr>
              <w:spacing w:after="0" w:line="240" w:lineRule="auto"/>
              <w:jc w:val="both"/>
              <w:rPr>
                <w:rFonts w:eastAsia="Calibri" w:cstheme="minorHAnsi"/>
                <w:snapToGrid w:val="0"/>
              </w:rPr>
            </w:pPr>
          </w:p>
        </w:tc>
      </w:tr>
      <w:tr w:rsidR="000F53CE" w:rsidRPr="00727B71" w14:paraId="38084B53" w14:textId="77777777" w:rsidTr="00802478">
        <w:tc>
          <w:tcPr>
            <w:tcW w:w="3780" w:type="dxa"/>
          </w:tcPr>
          <w:p w14:paraId="38084B4F" w14:textId="77777777" w:rsidR="000F53CE" w:rsidRPr="00727B71" w:rsidRDefault="000F53CE" w:rsidP="00B5326E">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38084B50" w14:textId="20746B6A" w:rsidR="000F53CE"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51"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52" w14:textId="77777777" w:rsidR="000F53CE" w:rsidRPr="00727B71" w:rsidRDefault="000F53CE" w:rsidP="000E611D">
            <w:pPr>
              <w:spacing w:after="0" w:line="240" w:lineRule="auto"/>
              <w:jc w:val="both"/>
              <w:rPr>
                <w:rFonts w:eastAsia="Calibri" w:cstheme="minorHAnsi"/>
                <w:snapToGrid w:val="0"/>
              </w:rPr>
            </w:pPr>
          </w:p>
        </w:tc>
      </w:tr>
      <w:tr w:rsidR="000F53CE" w:rsidRPr="00727B71" w14:paraId="38084B58" w14:textId="77777777" w:rsidTr="00802478">
        <w:tc>
          <w:tcPr>
            <w:tcW w:w="3780" w:type="dxa"/>
          </w:tcPr>
          <w:p w14:paraId="38084B54" w14:textId="77777777" w:rsidR="000F53CE" w:rsidRPr="00727B71" w:rsidRDefault="000F53CE" w:rsidP="00B5326E">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38084B55" w14:textId="2F967AC5" w:rsidR="000F53CE"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56"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57" w14:textId="77777777" w:rsidR="000F53CE" w:rsidRPr="00727B71" w:rsidRDefault="000F53CE" w:rsidP="000E611D">
            <w:pPr>
              <w:spacing w:after="0" w:line="240" w:lineRule="auto"/>
              <w:jc w:val="both"/>
              <w:rPr>
                <w:rFonts w:eastAsia="Calibri" w:cstheme="minorHAnsi"/>
                <w:snapToGrid w:val="0"/>
              </w:rPr>
            </w:pPr>
          </w:p>
        </w:tc>
      </w:tr>
      <w:tr w:rsidR="000F53CE" w:rsidRPr="00727B71" w14:paraId="38084B5D" w14:textId="77777777" w:rsidTr="00802478">
        <w:tc>
          <w:tcPr>
            <w:tcW w:w="3780" w:type="dxa"/>
          </w:tcPr>
          <w:p w14:paraId="38084B59" w14:textId="77777777" w:rsidR="000F53CE" w:rsidRPr="00727B71" w:rsidRDefault="000F53CE" w:rsidP="00B5326E">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38084B5A" w14:textId="56A89653" w:rsidR="000F53CE" w:rsidRPr="00727B71" w:rsidRDefault="004675BD" w:rsidP="000E611D">
            <w:pPr>
              <w:spacing w:after="0" w:line="240" w:lineRule="auto"/>
              <w:jc w:val="both"/>
              <w:rPr>
                <w:rFonts w:eastAsia="Calibri" w:cstheme="minorHAnsi"/>
                <w:snapToGrid w:val="0"/>
              </w:rPr>
            </w:pPr>
            <w:r>
              <w:rPr>
                <w:rFonts w:eastAsia="Calibri" w:cstheme="minorHAnsi"/>
                <w:snapToGrid w:val="0"/>
              </w:rPr>
              <w:t>N/A</w:t>
            </w:r>
          </w:p>
        </w:tc>
        <w:tc>
          <w:tcPr>
            <w:tcW w:w="1350" w:type="dxa"/>
          </w:tcPr>
          <w:p w14:paraId="38084B5B"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5C" w14:textId="77777777" w:rsidR="000F53CE" w:rsidRPr="00727B71" w:rsidRDefault="000F53CE" w:rsidP="000E611D">
            <w:pPr>
              <w:spacing w:after="0" w:line="240" w:lineRule="auto"/>
              <w:jc w:val="both"/>
              <w:rPr>
                <w:rFonts w:eastAsia="Calibri" w:cstheme="minorHAnsi"/>
                <w:snapToGrid w:val="0"/>
              </w:rPr>
            </w:pPr>
          </w:p>
        </w:tc>
      </w:tr>
      <w:tr w:rsidR="000F53CE" w:rsidRPr="00727B71" w14:paraId="38084B62" w14:textId="77777777" w:rsidTr="00802478">
        <w:tc>
          <w:tcPr>
            <w:tcW w:w="3780" w:type="dxa"/>
          </w:tcPr>
          <w:p w14:paraId="38084B5E" w14:textId="77777777" w:rsidR="000F53CE" w:rsidRPr="00727B71" w:rsidRDefault="000F53CE" w:rsidP="000E611D">
            <w:pPr>
              <w:spacing w:after="0" w:line="240" w:lineRule="auto"/>
              <w:jc w:val="both"/>
              <w:rPr>
                <w:rFonts w:eastAsia="Calibri" w:cstheme="minorHAnsi"/>
                <w:snapToGrid w:val="0"/>
              </w:rPr>
            </w:pPr>
          </w:p>
        </w:tc>
        <w:tc>
          <w:tcPr>
            <w:tcW w:w="1260" w:type="dxa"/>
          </w:tcPr>
          <w:p w14:paraId="38084B5F" w14:textId="77777777" w:rsidR="000F53CE" w:rsidRPr="00727B71" w:rsidRDefault="000F53CE" w:rsidP="000E611D">
            <w:pPr>
              <w:spacing w:after="0" w:line="240" w:lineRule="auto"/>
              <w:jc w:val="both"/>
              <w:rPr>
                <w:rFonts w:eastAsia="Calibri" w:cstheme="minorHAnsi"/>
                <w:snapToGrid w:val="0"/>
              </w:rPr>
            </w:pPr>
          </w:p>
        </w:tc>
        <w:tc>
          <w:tcPr>
            <w:tcW w:w="1350" w:type="dxa"/>
          </w:tcPr>
          <w:p w14:paraId="38084B60" w14:textId="77777777" w:rsidR="000F53CE" w:rsidRPr="00727B71" w:rsidRDefault="000F53CE" w:rsidP="000E611D">
            <w:pPr>
              <w:spacing w:after="0" w:line="240" w:lineRule="auto"/>
              <w:jc w:val="both"/>
              <w:rPr>
                <w:rFonts w:eastAsia="Calibri" w:cstheme="minorHAnsi"/>
                <w:snapToGrid w:val="0"/>
              </w:rPr>
            </w:pPr>
          </w:p>
        </w:tc>
        <w:tc>
          <w:tcPr>
            <w:tcW w:w="2250" w:type="dxa"/>
          </w:tcPr>
          <w:p w14:paraId="38084B61" w14:textId="77777777" w:rsidR="000F53CE" w:rsidRPr="00727B71" w:rsidRDefault="000F53CE" w:rsidP="000E611D">
            <w:pPr>
              <w:spacing w:after="0" w:line="240" w:lineRule="auto"/>
              <w:jc w:val="both"/>
              <w:rPr>
                <w:rFonts w:eastAsia="Calibri" w:cstheme="minorHAnsi"/>
                <w:snapToGrid w:val="0"/>
              </w:rPr>
            </w:pPr>
          </w:p>
        </w:tc>
      </w:tr>
    </w:tbl>
    <w:p w14:paraId="38084B63" w14:textId="77777777" w:rsidR="000F53CE" w:rsidRPr="00727B71"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38084B64" w14:textId="77777777" w:rsidR="004775C3" w:rsidRPr="00727B71" w:rsidRDefault="004775C3">
      <w:pPr>
        <w:rPr>
          <w:rFonts w:eastAsia="Times New Roman" w:cstheme="minorHAnsi"/>
          <w:b/>
          <w:snapToGrid w:val="0"/>
        </w:rPr>
      </w:pPr>
      <w:r w:rsidRPr="00727B71">
        <w:rPr>
          <w:rFonts w:eastAsia="Times New Roman" w:cstheme="minorHAnsi"/>
          <w:b/>
          <w:snapToGrid w:val="0"/>
        </w:rPr>
        <w:br w:type="page"/>
      </w:r>
    </w:p>
    <w:p w14:paraId="38084B65" w14:textId="77777777" w:rsidR="000F53CE" w:rsidRPr="00727B71"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38084B66" w14:textId="77777777" w:rsidR="000F53CE" w:rsidRPr="00727B71"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38084B67" w14:textId="77777777" w:rsidR="000E611D" w:rsidRPr="00727B71"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727B71">
        <w:rPr>
          <w:rFonts w:eastAsia="Times New Roman" w:cstheme="minorHAnsi"/>
          <w:b/>
          <w:snapToGrid w:val="0"/>
          <w:sz w:val="24"/>
        </w:rPr>
        <w:t xml:space="preserve">Breakdown </w:t>
      </w:r>
      <w:r w:rsidR="00473C3B" w:rsidRPr="00727B71">
        <w:rPr>
          <w:rFonts w:eastAsia="Times New Roman" w:cstheme="minorHAnsi"/>
          <w:b/>
          <w:snapToGrid w:val="0"/>
          <w:sz w:val="24"/>
        </w:rPr>
        <w:t>of Cost by</w:t>
      </w:r>
      <w:r w:rsidRPr="00727B71">
        <w:rPr>
          <w:rFonts w:eastAsia="Times New Roman" w:cstheme="minorHAnsi"/>
          <w:b/>
          <w:snapToGrid w:val="0"/>
          <w:sz w:val="24"/>
        </w:rPr>
        <w:t xml:space="preserve"> Deliverables*</w:t>
      </w:r>
    </w:p>
    <w:p w14:paraId="38084B68" w14:textId="77777777" w:rsidR="000E611D" w:rsidRPr="00727B71" w:rsidRDefault="000E611D" w:rsidP="000E611D">
      <w:pPr>
        <w:rPr>
          <w:rFonts w:eastAsia="Times New Roman" w:cstheme="minorHAnsi"/>
          <w:snapToGrid w:val="0"/>
        </w:rPr>
      </w:pPr>
    </w:p>
    <w:tbl>
      <w:tblPr>
        <w:tblpPr w:leftFromText="180" w:rightFromText="180" w:vertAnchor="text" w:horzAnchor="margin" w:tblpXSpec="center" w:tblpY="20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480"/>
        <w:gridCol w:w="3109"/>
        <w:gridCol w:w="2761"/>
      </w:tblGrid>
      <w:tr w:rsidR="004675BD" w:rsidRPr="00EE3E9A" w14:paraId="60DEB636" w14:textId="0A5D79F8" w:rsidTr="004675BD">
        <w:trPr>
          <w:trHeight w:val="296"/>
        </w:trPr>
        <w:tc>
          <w:tcPr>
            <w:tcW w:w="3480" w:type="dxa"/>
          </w:tcPr>
          <w:p w14:paraId="693FEE05" w14:textId="77777777" w:rsidR="004675BD" w:rsidRPr="00EE3E9A" w:rsidRDefault="004675BD" w:rsidP="00CB51A6">
            <w:pPr>
              <w:jc w:val="center"/>
              <w:rPr>
                <w:rFonts w:cs="Calibri"/>
                <w:b/>
              </w:rPr>
            </w:pPr>
            <w:r w:rsidRPr="00EE3E9A">
              <w:rPr>
                <w:rFonts w:cs="Calibri"/>
                <w:b/>
              </w:rPr>
              <w:t>Deliverables</w:t>
            </w:r>
          </w:p>
        </w:tc>
        <w:tc>
          <w:tcPr>
            <w:tcW w:w="3109" w:type="dxa"/>
          </w:tcPr>
          <w:p w14:paraId="549B321F" w14:textId="77777777" w:rsidR="004675BD" w:rsidRPr="00EE3E9A" w:rsidRDefault="004675BD" w:rsidP="00CB51A6">
            <w:pPr>
              <w:jc w:val="center"/>
              <w:rPr>
                <w:rFonts w:cs="Calibri"/>
                <w:b/>
              </w:rPr>
            </w:pPr>
            <w:r w:rsidRPr="00EE3E9A">
              <w:rPr>
                <w:rFonts w:cs="Calibri"/>
                <w:b/>
              </w:rPr>
              <w:t>Timelines (4months)</w:t>
            </w:r>
          </w:p>
        </w:tc>
        <w:tc>
          <w:tcPr>
            <w:tcW w:w="2761" w:type="dxa"/>
          </w:tcPr>
          <w:p w14:paraId="3F1CE3CE" w14:textId="351B6382" w:rsidR="004675BD" w:rsidRPr="00EE3E9A" w:rsidRDefault="00C55D17" w:rsidP="00CB51A6">
            <w:pPr>
              <w:jc w:val="center"/>
              <w:rPr>
                <w:rFonts w:cs="Calibri"/>
                <w:b/>
              </w:rPr>
            </w:pPr>
            <w:proofErr w:type="gramStart"/>
            <w:r>
              <w:rPr>
                <w:rFonts w:cs="Calibri"/>
                <w:b/>
              </w:rPr>
              <w:t>Amount  payable</w:t>
            </w:r>
            <w:proofErr w:type="gramEnd"/>
            <w:r>
              <w:rPr>
                <w:rFonts w:cs="Calibri"/>
                <w:b/>
              </w:rPr>
              <w:t xml:space="preserve"> (KSH)</w:t>
            </w:r>
          </w:p>
        </w:tc>
      </w:tr>
      <w:tr w:rsidR="004675BD" w:rsidRPr="00EE3E9A" w14:paraId="083BAC99" w14:textId="525C1EF7" w:rsidTr="004675BD">
        <w:trPr>
          <w:trHeight w:val="1046"/>
        </w:trPr>
        <w:tc>
          <w:tcPr>
            <w:tcW w:w="3480" w:type="dxa"/>
          </w:tcPr>
          <w:p w14:paraId="5B01257C" w14:textId="77777777" w:rsidR="004675BD" w:rsidRPr="00EE3E9A" w:rsidRDefault="004675BD" w:rsidP="00CB51A6">
            <w:pPr>
              <w:shd w:val="clear" w:color="auto" w:fill="FFFFFF"/>
              <w:spacing w:before="75" w:after="75"/>
              <w:jc w:val="both"/>
              <w:rPr>
                <w:rFonts w:eastAsia="Times New Roman" w:cs="Calibri"/>
                <w:color w:val="333333"/>
              </w:rPr>
            </w:pPr>
            <w:r w:rsidRPr="00EE3E9A">
              <w:rPr>
                <w:rFonts w:eastAsia="Times New Roman" w:cs="Calibri"/>
                <w:b/>
                <w:color w:val="333333"/>
              </w:rPr>
              <w:t>Deliverable 1:</w:t>
            </w:r>
            <w:r w:rsidRPr="00EE3E9A">
              <w:rPr>
                <w:rFonts w:eastAsia="Times New Roman" w:cs="Calibri"/>
                <w:color w:val="333333"/>
              </w:rPr>
              <w:t xml:space="preserve"> Inception Report. This should include but not limited to Interpretation of TORs, Work plan / Work Schedule and Methodologies</w:t>
            </w:r>
            <w:r>
              <w:rPr>
                <w:rFonts w:eastAsia="Times New Roman" w:cs="Calibri"/>
                <w:color w:val="333333"/>
              </w:rPr>
              <w:t xml:space="preserve"> </w:t>
            </w:r>
          </w:p>
        </w:tc>
        <w:tc>
          <w:tcPr>
            <w:tcW w:w="3109" w:type="dxa"/>
          </w:tcPr>
          <w:p w14:paraId="5607E727" w14:textId="77777777" w:rsidR="004675BD" w:rsidRPr="00EE3E9A" w:rsidRDefault="004675BD" w:rsidP="00CB51A6">
            <w:pPr>
              <w:shd w:val="clear" w:color="auto" w:fill="FFFFFF"/>
              <w:spacing w:before="75" w:after="75"/>
              <w:jc w:val="both"/>
              <w:rPr>
                <w:rFonts w:eastAsia="Times New Roman" w:cs="Calibri"/>
                <w:color w:val="333333"/>
              </w:rPr>
            </w:pPr>
            <w:r w:rsidRPr="00EE3E9A">
              <w:rPr>
                <w:rFonts w:eastAsia="Times New Roman" w:cs="Calibri"/>
                <w:color w:val="333333"/>
              </w:rPr>
              <w:t>Within 1 week after contract signing</w:t>
            </w:r>
            <w:r>
              <w:rPr>
                <w:rFonts w:eastAsia="Times New Roman" w:cs="Calibri"/>
                <w:color w:val="333333"/>
              </w:rPr>
              <w:t xml:space="preserve"> – </w:t>
            </w:r>
            <w:r w:rsidRPr="00C55D17">
              <w:rPr>
                <w:rFonts w:eastAsia="Times New Roman" w:cs="Calibri"/>
                <w:b/>
                <w:bCs/>
                <w:color w:val="333333"/>
              </w:rPr>
              <w:t>20% of total amount payable</w:t>
            </w:r>
          </w:p>
        </w:tc>
        <w:tc>
          <w:tcPr>
            <w:tcW w:w="2761" w:type="dxa"/>
          </w:tcPr>
          <w:p w14:paraId="331CCE5C" w14:textId="77777777" w:rsidR="004675BD" w:rsidRPr="00EE3E9A" w:rsidRDefault="004675BD" w:rsidP="00CB51A6">
            <w:pPr>
              <w:shd w:val="clear" w:color="auto" w:fill="FFFFFF"/>
              <w:spacing w:before="75" w:after="75"/>
              <w:jc w:val="both"/>
              <w:rPr>
                <w:rFonts w:eastAsia="Times New Roman" w:cs="Calibri"/>
                <w:color w:val="333333"/>
              </w:rPr>
            </w:pPr>
          </w:p>
        </w:tc>
      </w:tr>
      <w:tr w:rsidR="004675BD" w:rsidRPr="00EE3E9A" w14:paraId="40A806E4" w14:textId="73257716" w:rsidTr="004675BD">
        <w:trPr>
          <w:trHeight w:val="761"/>
        </w:trPr>
        <w:tc>
          <w:tcPr>
            <w:tcW w:w="3480" w:type="dxa"/>
          </w:tcPr>
          <w:p w14:paraId="74590C7F" w14:textId="77777777" w:rsidR="004675BD" w:rsidRPr="00EE3E9A" w:rsidRDefault="004675BD" w:rsidP="00CB51A6">
            <w:pPr>
              <w:shd w:val="clear" w:color="auto" w:fill="FFFFFF"/>
              <w:spacing w:before="75" w:after="75"/>
              <w:jc w:val="both"/>
              <w:rPr>
                <w:rFonts w:eastAsia="Times New Roman" w:cs="Calibri"/>
                <w:b/>
                <w:color w:val="333333"/>
              </w:rPr>
            </w:pPr>
            <w:r w:rsidRPr="00EE3E9A">
              <w:rPr>
                <w:rFonts w:eastAsia="Times New Roman" w:cs="Calibri"/>
                <w:b/>
                <w:color w:val="333333"/>
              </w:rPr>
              <w:t xml:space="preserve">Deliverable 2: </w:t>
            </w:r>
            <w:r w:rsidRPr="00EE3E9A">
              <w:rPr>
                <w:rFonts w:eastAsia="Times New Roman" w:cs="Calibri"/>
                <w:color w:val="333333"/>
              </w:rPr>
              <w:t xml:space="preserve">Resource Mobilization Strategy </w:t>
            </w:r>
          </w:p>
        </w:tc>
        <w:tc>
          <w:tcPr>
            <w:tcW w:w="3109" w:type="dxa"/>
          </w:tcPr>
          <w:p w14:paraId="174156B4" w14:textId="77777777" w:rsidR="004675BD" w:rsidRPr="00EE3E9A" w:rsidRDefault="004675BD" w:rsidP="00CB51A6">
            <w:pPr>
              <w:shd w:val="clear" w:color="auto" w:fill="FFFFFF"/>
              <w:spacing w:before="75" w:after="75"/>
              <w:jc w:val="both"/>
              <w:rPr>
                <w:rFonts w:eastAsia="Times New Roman" w:cs="Calibri"/>
                <w:color w:val="333333"/>
              </w:rPr>
            </w:pPr>
            <w:r w:rsidRPr="00EE3E9A">
              <w:rPr>
                <w:rFonts w:eastAsia="Times New Roman" w:cs="Calibri"/>
                <w:color w:val="333333"/>
              </w:rPr>
              <w:t xml:space="preserve">Initial drafts to be submitted in Twelve (12) weeks after submission of inception report. </w:t>
            </w:r>
            <w:r>
              <w:rPr>
                <w:rFonts w:eastAsia="Times New Roman" w:cs="Calibri"/>
                <w:color w:val="333333"/>
              </w:rPr>
              <w:t xml:space="preserve"> – </w:t>
            </w:r>
            <w:r w:rsidRPr="00C55D17">
              <w:rPr>
                <w:rFonts w:eastAsia="Times New Roman" w:cs="Calibri"/>
                <w:b/>
                <w:bCs/>
                <w:color w:val="333333"/>
              </w:rPr>
              <w:t>20% of total amount payable</w:t>
            </w:r>
          </w:p>
        </w:tc>
        <w:tc>
          <w:tcPr>
            <w:tcW w:w="2761" w:type="dxa"/>
          </w:tcPr>
          <w:p w14:paraId="7F5674C2" w14:textId="77777777" w:rsidR="004675BD" w:rsidRPr="00EE3E9A" w:rsidRDefault="004675BD" w:rsidP="00CB51A6">
            <w:pPr>
              <w:shd w:val="clear" w:color="auto" w:fill="FFFFFF"/>
              <w:spacing w:before="75" w:after="75"/>
              <w:jc w:val="both"/>
              <w:rPr>
                <w:rFonts w:eastAsia="Times New Roman" w:cs="Calibri"/>
                <w:color w:val="333333"/>
              </w:rPr>
            </w:pPr>
          </w:p>
        </w:tc>
      </w:tr>
      <w:tr w:rsidR="004675BD" w:rsidRPr="00EE3E9A" w14:paraId="28B411B2" w14:textId="32CA3ABA" w:rsidTr="004675BD">
        <w:trPr>
          <w:trHeight w:val="685"/>
        </w:trPr>
        <w:tc>
          <w:tcPr>
            <w:tcW w:w="3480" w:type="dxa"/>
          </w:tcPr>
          <w:p w14:paraId="091D27F5" w14:textId="77777777" w:rsidR="004675BD" w:rsidRPr="00EE3E9A" w:rsidRDefault="004675BD" w:rsidP="00CB51A6">
            <w:pPr>
              <w:shd w:val="clear" w:color="auto" w:fill="FFFFFF"/>
              <w:spacing w:before="75" w:after="75"/>
              <w:jc w:val="both"/>
              <w:rPr>
                <w:rFonts w:eastAsia="Times New Roman" w:cs="Calibri"/>
                <w:color w:val="333333"/>
              </w:rPr>
            </w:pPr>
            <w:r w:rsidRPr="00EE3E9A">
              <w:rPr>
                <w:rFonts w:eastAsia="Times New Roman" w:cs="Calibri"/>
                <w:b/>
                <w:color w:val="333333"/>
              </w:rPr>
              <w:t xml:space="preserve">Deliverable 3: </w:t>
            </w:r>
            <w:r w:rsidRPr="00EE3E9A">
              <w:rPr>
                <w:rFonts w:eastAsia="Times New Roman" w:cs="Calibri"/>
                <w:color w:val="333333"/>
              </w:rPr>
              <w:t xml:space="preserve">Monitoring, Reporting and Verification framework </w:t>
            </w:r>
          </w:p>
          <w:p w14:paraId="3E928E49" w14:textId="77777777" w:rsidR="004675BD" w:rsidRPr="00EE3E9A" w:rsidRDefault="004675BD" w:rsidP="00CB51A6">
            <w:pPr>
              <w:shd w:val="clear" w:color="auto" w:fill="FFFFFF"/>
              <w:spacing w:before="75" w:after="75"/>
              <w:rPr>
                <w:rFonts w:eastAsia="Times New Roman" w:cs="Calibri"/>
                <w:b/>
                <w:color w:val="333333"/>
              </w:rPr>
            </w:pPr>
          </w:p>
        </w:tc>
        <w:tc>
          <w:tcPr>
            <w:tcW w:w="3109" w:type="dxa"/>
          </w:tcPr>
          <w:p w14:paraId="17696DC6" w14:textId="77777777" w:rsidR="004675BD" w:rsidRPr="00EE3E9A" w:rsidRDefault="004675BD" w:rsidP="00CB51A6">
            <w:pPr>
              <w:shd w:val="clear" w:color="auto" w:fill="FFFFFF"/>
              <w:spacing w:before="75" w:after="75"/>
              <w:jc w:val="both"/>
              <w:rPr>
                <w:rFonts w:eastAsia="Times New Roman" w:cs="Calibri"/>
                <w:color w:val="333333"/>
              </w:rPr>
            </w:pPr>
            <w:r w:rsidRPr="00EE3E9A">
              <w:rPr>
                <w:rFonts w:eastAsia="Times New Roman" w:cs="Calibri"/>
                <w:color w:val="333333"/>
              </w:rPr>
              <w:t>Second drafts to be submitted in two (2) weeks after receipt of feedback from key stakeholders</w:t>
            </w:r>
          </w:p>
          <w:p w14:paraId="42A503F2" w14:textId="77777777" w:rsidR="004675BD" w:rsidRDefault="004675BD" w:rsidP="00CB51A6">
            <w:pPr>
              <w:shd w:val="clear" w:color="auto" w:fill="FFFFFF"/>
              <w:spacing w:before="75" w:after="75"/>
              <w:jc w:val="both"/>
              <w:rPr>
                <w:rFonts w:eastAsia="Times New Roman" w:cs="Calibri"/>
                <w:color w:val="333333"/>
              </w:rPr>
            </w:pPr>
            <w:r w:rsidRPr="00EE3E9A">
              <w:rPr>
                <w:rFonts w:eastAsia="Times New Roman" w:cs="Calibri"/>
                <w:color w:val="333333"/>
              </w:rPr>
              <w:t>Final reports to be submitted in one (1) week after validation.</w:t>
            </w:r>
          </w:p>
          <w:p w14:paraId="4F952B89" w14:textId="77777777" w:rsidR="004675BD" w:rsidRPr="00C55D17" w:rsidRDefault="004675BD" w:rsidP="00CB51A6">
            <w:pPr>
              <w:shd w:val="clear" w:color="auto" w:fill="FFFFFF"/>
              <w:spacing w:before="75" w:after="75"/>
              <w:jc w:val="both"/>
              <w:rPr>
                <w:rFonts w:eastAsia="Times New Roman" w:cs="Calibri"/>
                <w:b/>
                <w:bCs/>
                <w:color w:val="333333"/>
              </w:rPr>
            </w:pPr>
            <w:r w:rsidRPr="00C55D17">
              <w:rPr>
                <w:rFonts w:eastAsia="Times New Roman" w:cs="Calibri"/>
                <w:b/>
                <w:bCs/>
                <w:color w:val="333333"/>
              </w:rPr>
              <w:t>30 % of total amount payable</w:t>
            </w:r>
          </w:p>
        </w:tc>
        <w:tc>
          <w:tcPr>
            <w:tcW w:w="2761" w:type="dxa"/>
          </w:tcPr>
          <w:p w14:paraId="133BBBFA" w14:textId="77777777" w:rsidR="004675BD" w:rsidRPr="00EE3E9A" w:rsidRDefault="004675BD" w:rsidP="00CB51A6">
            <w:pPr>
              <w:shd w:val="clear" w:color="auto" w:fill="FFFFFF"/>
              <w:spacing w:before="75" w:after="75"/>
              <w:jc w:val="both"/>
              <w:rPr>
                <w:rFonts w:eastAsia="Times New Roman" w:cs="Calibri"/>
                <w:color w:val="333333"/>
              </w:rPr>
            </w:pPr>
          </w:p>
        </w:tc>
      </w:tr>
      <w:tr w:rsidR="004675BD" w:rsidRPr="00EE3E9A" w14:paraId="3D8EAC19" w14:textId="75A72774" w:rsidTr="004675BD">
        <w:tc>
          <w:tcPr>
            <w:tcW w:w="3480" w:type="dxa"/>
          </w:tcPr>
          <w:p w14:paraId="1F1794DC" w14:textId="77777777" w:rsidR="004675BD" w:rsidRPr="00EE3E9A" w:rsidRDefault="004675BD" w:rsidP="00CB51A6">
            <w:pPr>
              <w:widowControl w:val="0"/>
              <w:overflowPunct w:val="0"/>
              <w:adjustRightInd w:val="0"/>
              <w:contextualSpacing/>
              <w:jc w:val="both"/>
              <w:rPr>
                <w:rFonts w:cs="Calibri"/>
                <w:color w:val="000000"/>
              </w:rPr>
            </w:pPr>
            <w:r w:rsidRPr="00EE3E9A">
              <w:rPr>
                <w:rFonts w:cs="Calibri"/>
                <w:b/>
                <w:bCs/>
                <w:color w:val="000000"/>
              </w:rPr>
              <w:t>Deliverable 4</w:t>
            </w:r>
            <w:r w:rsidRPr="00EE3E9A">
              <w:rPr>
                <w:rFonts w:cs="Calibri"/>
                <w:color w:val="000000"/>
              </w:rPr>
              <w:t xml:space="preserve">: Letter of intents to invest </w:t>
            </w:r>
          </w:p>
          <w:p w14:paraId="66B6826D" w14:textId="77777777" w:rsidR="004675BD" w:rsidRPr="00EE3E9A" w:rsidRDefault="004675BD" w:rsidP="00CB51A6">
            <w:pPr>
              <w:shd w:val="clear" w:color="auto" w:fill="FFFFFF"/>
              <w:spacing w:before="75" w:after="75"/>
              <w:jc w:val="both"/>
              <w:rPr>
                <w:rFonts w:eastAsia="Times New Roman" w:cs="Calibri"/>
                <w:color w:val="333333"/>
              </w:rPr>
            </w:pPr>
          </w:p>
        </w:tc>
        <w:tc>
          <w:tcPr>
            <w:tcW w:w="3109" w:type="dxa"/>
          </w:tcPr>
          <w:p w14:paraId="02B68CE2" w14:textId="77777777" w:rsidR="004675BD" w:rsidRDefault="004675BD" w:rsidP="00CB51A6">
            <w:pPr>
              <w:shd w:val="clear" w:color="auto" w:fill="FFFFFF"/>
              <w:spacing w:before="75" w:after="75"/>
              <w:jc w:val="both"/>
              <w:rPr>
                <w:rFonts w:eastAsia="Times New Roman" w:cs="Calibri"/>
                <w:color w:val="333333"/>
              </w:rPr>
            </w:pPr>
            <w:r w:rsidRPr="00EE3E9A">
              <w:rPr>
                <w:rFonts w:eastAsia="Times New Roman" w:cs="Calibri"/>
                <w:color w:val="333333"/>
              </w:rPr>
              <w:t xml:space="preserve">Sixteen weeks (16) after submission of the inception report </w:t>
            </w:r>
          </w:p>
          <w:p w14:paraId="30476231" w14:textId="77777777" w:rsidR="004675BD" w:rsidRPr="00C55D17" w:rsidRDefault="004675BD" w:rsidP="00CB51A6">
            <w:pPr>
              <w:shd w:val="clear" w:color="auto" w:fill="FFFFFF"/>
              <w:spacing w:before="75" w:after="75"/>
              <w:jc w:val="both"/>
              <w:rPr>
                <w:rFonts w:eastAsia="Times New Roman" w:cs="Calibri"/>
                <w:b/>
                <w:bCs/>
                <w:color w:val="333333"/>
              </w:rPr>
            </w:pPr>
            <w:r w:rsidRPr="00C55D17">
              <w:rPr>
                <w:rFonts w:eastAsia="Times New Roman" w:cs="Calibri"/>
                <w:b/>
                <w:bCs/>
                <w:color w:val="333333"/>
              </w:rPr>
              <w:t>30 % of total amount payable</w:t>
            </w:r>
          </w:p>
        </w:tc>
        <w:tc>
          <w:tcPr>
            <w:tcW w:w="2761" w:type="dxa"/>
          </w:tcPr>
          <w:p w14:paraId="28A191D7" w14:textId="77777777" w:rsidR="004675BD" w:rsidRPr="00EE3E9A" w:rsidRDefault="004675BD" w:rsidP="00CB51A6">
            <w:pPr>
              <w:shd w:val="clear" w:color="auto" w:fill="FFFFFF"/>
              <w:spacing w:before="75" w:after="75"/>
              <w:jc w:val="both"/>
              <w:rPr>
                <w:rFonts w:eastAsia="Times New Roman" w:cs="Calibri"/>
                <w:color w:val="333333"/>
              </w:rPr>
            </w:pPr>
          </w:p>
        </w:tc>
      </w:tr>
      <w:tr w:rsidR="00C55D17" w:rsidRPr="00EE3E9A" w14:paraId="6CE2B337" w14:textId="77777777" w:rsidTr="004675BD">
        <w:tc>
          <w:tcPr>
            <w:tcW w:w="3480" w:type="dxa"/>
          </w:tcPr>
          <w:p w14:paraId="3ED208AC" w14:textId="5C7F129D" w:rsidR="00C55D17" w:rsidRPr="00EE3E9A" w:rsidRDefault="00C55D17" w:rsidP="00CB51A6">
            <w:pPr>
              <w:widowControl w:val="0"/>
              <w:overflowPunct w:val="0"/>
              <w:adjustRightInd w:val="0"/>
              <w:contextualSpacing/>
              <w:jc w:val="both"/>
              <w:rPr>
                <w:rFonts w:cs="Calibri"/>
                <w:b/>
                <w:bCs/>
                <w:color w:val="000000"/>
              </w:rPr>
            </w:pPr>
            <w:r>
              <w:rPr>
                <w:rFonts w:cs="Calibri"/>
                <w:b/>
                <w:bCs/>
                <w:color w:val="000000"/>
              </w:rPr>
              <w:t>Total (KSH)</w:t>
            </w:r>
          </w:p>
        </w:tc>
        <w:tc>
          <w:tcPr>
            <w:tcW w:w="3109" w:type="dxa"/>
          </w:tcPr>
          <w:p w14:paraId="1AA373A5" w14:textId="77777777" w:rsidR="00C55D17" w:rsidRPr="00EE3E9A" w:rsidRDefault="00C55D17" w:rsidP="00CB51A6">
            <w:pPr>
              <w:shd w:val="clear" w:color="auto" w:fill="FFFFFF"/>
              <w:spacing w:before="75" w:after="75"/>
              <w:jc w:val="both"/>
              <w:rPr>
                <w:rFonts w:eastAsia="Times New Roman" w:cs="Calibri"/>
                <w:color w:val="333333"/>
              </w:rPr>
            </w:pPr>
          </w:p>
        </w:tc>
        <w:tc>
          <w:tcPr>
            <w:tcW w:w="2761" w:type="dxa"/>
          </w:tcPr>
          <w:p w14:paraId="0B984D86" w14:textId="77777777" w:rsidR="00C55D17" w:rsidRPr="00EE3E9A" w:rsidRDefault="00C55D17" w:rsidP="00CB51A6">
            <w:pPr>
              <w:shd w:val="clear" w:color="auto" w:fill="FFFFFF"/>
              <w:spacing w:before="75" w:after="75"/>
              <w:jc w:val="both"/>
              <w:rPr>
                <w:rFonts w:eastAsia="Times New Roman" w:cs="Calibri"/>
                <w:color w:val="333333"/>
              </w:rPr>
            </w:pPr>
          </w:p>
        </w:tc>
      </w:tr>
    </w:tbl>
    <w:p w14:paraId="247B883B" w14:textId="77777777" w:rsidR="004675BD" w:rsidRDefault="004675BD" w:rsidP="00473C3B">
      <w:pPr>
        <w:ind w:left="360"/>
        <w:rPr>
          <w:rFonts w:eastAsia="Times New Roman" w:cstheme="minorHAnsi"/>
          <w:i/>
          <w:snapToGrid w:val="0"/>
          <w:sz w:val="20"/>
          <w:szCs w:val="20"/>
        </w:rPr>
      </w:pPr>
    </w:p>
    <w:p w14:paraId="7A5F6734" w14:textId="77777777" w:rsidR="004675BD" w:rsidRDefault="004675BD" w:rsidP="00473C3B">
      <w:pPr>
        <w:ind w:left="360"/>
        <w:rPr>
          <w:rFonts w:eastAsia="Times New Roman" w:cstheme="minorHAnsi"/>
          <w:i/>
          <w:snapToGrid w:val="0"/>
          <w:sz w:val="20"/>
          <w:szCs w:val="20"/>
        </w:rPr>
      </w:pPr>
    </w:p>
    <w:p w14:paraId="6234E52D" w14:textId="77777777" w:rsidR="004675BD" w:rsidRDefault="004675BD" w:rsidP="00473C3B">
      <w:pPr>
        <w:ind w:left="360"/>
        <w:rPr>
          <w:rFonts w:eastAsia="Times New Roman" w:cstheme="minorHAnsi"/>
          <w:i/>
          <w:snapToGrid w:val="0"/>
          <w:sz w:val="20"/>
          <w:szCs w:val="20"/>
        </w:rPr>
      </w:pPr>
    </w:p>
    <w:p w14:paraId="5D74E6F2" w14:textId="77777777" w:rsidR="004675BD" w:rsidRDefault="004675BD" w:rsidP="00473C3B">
      <w:pPr>
        <w:ind w:left="360"/>
        <w:rPr>
          <w:rFonts w:eastAsia="Times New Roman" w:cstheme="minorHAnsi"/>
          <w:i/>
          <w:snapToGrid w:val="0"/>
          <w:sz w:val="20"/>
          <w:szCs w:val="20"/>
        </w:rPr>
      </w:pPr>
      <w:bookmarkStart w:id="0" w:name="_GoBack"/>
      <w:bookmarkEnd w:id="0"/>
    </w:p>
    <w:p w14:paraId="0F057B5E" w14:textId="77777777" w:rsidR="004675BD" w:rsidRDefault="004675BD" w:rsidP="00473C3B">
      <w:pPr>
        <w:ind w:left="360"/>
        <w:rPr>
          <w:rFonts w:eastAsia="Times New Roman" w:cstheme="minorHAnsi"/>
          <w:i/>
          <w:snapToGrid w:val="0"/>
          <w:sz w:val="20"/>
          <w:szCs w:val="20"/>
        </w:rPr>
      </w:pPr>
    </w:p>
    <w:p w14:paraId="08B5D09B" w14:textId="77777777" w:rsidR="004675BD" w:rsidRDefault="004675BD" w:rsidP="00473C3B">
      <w:pPr>
        <w:ind w:left="360"/>
        <w:rPr>
          <w:rFonts w:eastAsia="Times New Roman" w:cstheme="minorHAnsi"/>
          <w:i/>
          <w:snapToGrid w:val="0"/>
          <w:sz w:val="20"/>
          <w:szCs w:val="20"/>
        </w:rPr>
      </w:pPr>
    </w:p>
    <w:p w14:paraId="0B8B92A8" w14:textId="77777777" w:rsidR="004675BD" w:rsidRDefault="004675BD" w:rsidP="00473C3B">
      <w:pPr>
        <w:ind w:left="360"/>
        <w:rPr>
          <w:rFonts w:eastAsia="Times New Roman" w:cstheme="minorHAnsi"/>
          <w:i/>
          <w:snapToGrid w:val="0"/>
          <w:sz w:val="20"/>
          <w:szCs w:val="20"/>
        </w:rPr>
      </w:pPr>
    </w:p>
    <w:p w14:paraId="1EE74165" w14:textId="77777777" w:rsidR="004675BD" w:rsidRDefault="004675BD" w:rsidP="00473C3B">
      <w:pPr>
        <w:ind w:left="360"/>
        <w:rPr>
          <w:rFonts w:eastAsia="Times New Roman" w:cstheme="minorHAnsi"/>
          <w:i/>
          <w:snapToGrid w:val="0"/>
          <w:sz w:val="20"/>
          <w:szCs w:val="20"/>
        </w:rPr>
      </w:pPr>
    </w:p>
    <w:p w14:paraId="15859326" w14:textId="77777777" w:rsidR="004675BD" w:rsidRDefault="004675BD" w:rsidP="00473C3B">
      <w:pPr>
        <w:ind w:left="360"/>
        <w:rPr>
          <w:rFonts w:eastAsia="Times New Roman" w:cstheme="minorHAnsi"/>
          <w:i/>
          <w:snapToGrid w:val="0"/>
          <w:sz w:val="20"/>
          <w:szCs w:val="20"/>
        </w:rPr>
      </w:pPr>
    </w:p>
    <w:p w14:paraId="38084B83" w14:textId="28C48095" w:rsidR="000E611D" w:rsidRPr="00D243BB" w:rsidRDefault="000E611D" w:rsidP="00473C3B">
      <w:pPr>
        <w:ind w:left="360"/>
        <w:rPr>
          <w:rFonts w:eastAsia="Times New Roman" w:cstheme="minorHAnsi"/>
          <w:i/>
          <w:snapToGrid w:val="0"/>
          <w:sz w:val="20"/>
          <w:szCs w:val="20"/>
        </w:rPr>
      </w:pPr>
      <w:r w:rsidRPr="00727B71">
        <w:rPr>
          <w:rFonts w:eastAsia="Times New Roman" w:cstheme="minorHAnsi"/>
          <w:i/>
          <w:snapToGrid w:val="0"/>
          <w:sz w:val="20"/>
          <w:szCs w:val="20"/>
        </w:rPr>
        <w:t>*Basis for payment tranches</w:t>
      </w:r>
    </w:p>
    <w:p w14:paraId="38084B84"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DA59" w14:textId="77777777" w:rsidR="00A674E5" w:rsidRDefault="00A674E5" w:rsidP="005F5227">
      <w:pPr>
        <w:spacing w:after="0" w:line="240" w:lineRule="auto"/>
      </w:pPr>
      <w:r>
        <w:separator/>
      </w:r>
    </w:p>
  </w:endnote>
  <w:endnote w:type="continuationSeparator" w:id="0">
    <w:p w14:paraId="519DFB44" w14:textId="77777777" w:rsidR="00A674E5" w:rsidRDefault="00A674E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2A6C" w14:textId="77777777" w:rsidR="00A674E5" w:rsidRDefault="00A674E5" w:rsidP="005F5227">
      <w:pPr>
        <w:spacing w:after="0" w:line="240" w:lineRule="auto"/>
      </w:pPr>
      <w:r>
        <w:separator/>
      </w:r>
    </w:p>
  </w:footnote>
  <w:footnote w:type="continuationSeparator" w:id="0">
    <w:p w14:paraId="3C73342E" w14:textId="77777777" w:rsidR="00A674E5" w:rsidRDefault="00A674E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002BD"/>
    <w:rsid w:val="00024E69"/>
    <w:rsid w:val="000326A6"/>
    <w:rsid w:val="000C0177"/>
    <w:rsid w:val="000D26DF"/>
    <w:rsid w:val="000E611D"/>
    <w:rsid w:val="000F53CE"/>
    <w:rsid w:val="001017A7"/>
    <w:rsid w:val="00120E7D"/>
    <w:rsid w:val="001334FA"/>
    <w:rsid w:val="0014409B"/>
    <w:rsid w:val="00152E8F"/>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675B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00009"/>
    <w:rsid w:val="00714219"/>
    <w:rsid w:val="00727B71"/>
    <w:rsid w:val="00730C8D"/>
    <w:rsid w:val="00734206"/>
    <w:rsid w:val="00747462"/>
    <w:rsid w:val="007579E8"/>
    <w:rsid w:val="007B1ECF"/>
    <w:rsid w:val="007C3902"/>
    <w:rsid w:val="007D5391"/>
    <w:rsid w:val="007E2056"/>
    <w:rsid w:val="00802478"/>
    <w:rsid w:val="00823BB0"/>
    <w:rsid w:val="00897BC1"/>
    <w:rsid w:val="008C21A5"/>
    <w:rsid w:val="008D6243"/>
    <w:rsid w:val="008E5FA9"/>
    <w:rsid w:val="0090658D"/>
    <w:rsid w:val="009230C7"/>
    <w:rsid w:val="00954DFC"/>
    <w:rsid w:val="00982932"/>
    <w:rsid w:val="0099180E"/>
    <w:rsid w:val="009A018B"/>
    <w:rsid w:val="009D7C41"/>
    <w:rsid w:val="00A42DA9"/>
    <w:rsid w:val="00A674E5"/>
    <w:rsid w:val="00A72DF2"/>
    <w:rsid w:val="00A73062"/>
    <w:rsid w:val="00A8202E"/>
    <w:rsid w:val="00A82042"/>
    <w:rsid w:val="00B2460D"/>
    <w:rsid w:val="00B367DD"/>
    <w:rsid w:val="00B37600"/>
    <w:rsid w:val="00B4199B"/>
    <w:rsid w:val="00B5326E"/>
    <w:rsid w:val="00B86CEF"/>
    <w:rsid w:val="00BB7871"/>
    <w:rsid w:val="00BD2ED6"/>
    <w:rsid w:val="00BD49AB"/>
    <w:rsid w:val="00BE6DC3"/>
    <w:rsid w:val="00C256FF"/>
    <w:rsid w:val="00C34399"/>
    <w:rsid w:val="00C55D17"/>
    <w:rsid w:val="00C7398D"/>
    <w:rsid w:val="00C865FF"/>
    <w:rsid w:val="00CC3123"/>
    <w:rsid w:val="00CF5B39"/>
    <w:rsid w:val="00D20BB4"/>
    <w:rsid w:val="00D416D6"/>
    <w:rsid w:val="00D4346E"/>
    <w:rsid w:val="00D50297"/>
    <w:rsid w:val="00DA107A"/>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A47"/>
  <w15:docId w15:val="{11C9B630-F74C-4B71-A06C-45155267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634899076022213108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634899076022213108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634899076022213108</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5" ma:contentTypeDescription="Create a new document." ma:contentTypeScope="" ma:versionID="545e7cf4748142331f61c437e8f3606e">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59DA-57ED-409F-8045-70025538CAA0}">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B2793509-653D-4762-92DC-4EC9705F8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EB2F58-DFAB-4C28-B901-AAE325DA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Christine Kiura</cp:lastModifiedBy>
  <cp:revision>5</cp:revision>
  <cp:lastPrinted>2012-12-05T16:54:00Z</cp:lastPrinted>
  <dcterms:created xsi:type="dcterms:W3CDTF">2020-02-28T07:42:00Z</dcterms:created>
  <dcterms:modified xsi:type="dcterms:W3CDTF">2020-02-28T08:03:00Z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