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BABAE" w14:textId="74C8F3C8" w:rsidR="00DB77DD" w:rsidRPr="00A07429" w:rsidRDefault="00AC3CDD" w:rsidP="003E1DD8">
      <w:pPr>
        <w:tabs>
          <w:tab w:val="left" w:pos="1410"/>
        </w:tabs>
        <w:spacing w:after="120"/>
        <w:ind w:left="1410"/>
        <w:rPr>
          <w:rFonts w:ascii="Tahoma" w:hAnsi="Tahoma" w:cs="Tahoma"/>
          <w:sz w:val="24"/>
          <w:szCs w:val="24"/>
        </w:rPr>
      </w:pPr>
      <w:r w:rsidRPr="00A07429">
        <w:rPr>
          <w:rFonts w:ascii="Tahoma" w:hAnsi="Tahoma" w:cs="Tahoma"/>
          <w:noProof/>
          <w:sz w:val="24"/>
          <w:szCs w:val="24"/>
        </w:rPr>
        <w:drawing>
          <wp:anchor distT="0" distB="0" distL="114300" distR="114300" simplePos="0" relativeHeight="251658241" behindDoc="0" locked="0" layoutInCell="1" allowOverlap="1" wp14:anchorId="6303A08B" wp14:editId="251C380F">
            <wp:simplePos x="0" y="0"/>
            <wp:positionH relativeFrom="margin">
              <wp:align>right</wp:align>
            </wp:positionH>
            <wp:positionV relativeFrom="paragraph">
              <wp:posOffset>-590550</wp:posOffset>
            </wp:positionV>
            <wp:extent cx="561975" cy="847725"/>
            <wp:effectExtent l="0" t="0" r="9525" b="9525"/>
            <wp:wrapNone/>
            <wp:docPr id="4" name="Picture 4" descr="C:\Users\dirk.wagener\AppData\Local\Microsoft\Windows\Temporary Internet Files\Content.Word\LOGO UNDP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k.wagener\AppData\Local\Microsoft\Windows\Temporary Internet Files\Content.Word\LOGO UNDP TAGli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7DD" w:rsidRPr="00A07429">
        <w:rPr>
          <w:rFonts w:ascii="Tahoma" w:hAnsi="Tahoma" w:cs="Tahoma"/>
          <w:b/>
          <w:sz w:val="24"/>
          <w:szCs w:val="24"/>
        </w:rPr>
        <w:t>INDIVIDUAL CONSULTANT PROCUREMENT NOTICE</w:t>
      </w:r>
      <w:r w:rsidR="00DB77DD" w:rsidRPr="00A07429">
        <w:rPr>
          <w:rFonts w:ascii="Tahoma" w:hAnsi="Tahoma" w:cs="Tahoma"/>
          <w:sz w:val="24"/>
          <w:szCs w:val="24"/>
        </w:rPr>
        <w:t xml:space="preserve">  </w:t>
      </w:r>
      <w:r w:rsidR="009E2B22" w:rsidRPr="00A07429">
        <w:rPr>
          <w:rFonts w:ascii="Tahoma" w:hAnsi="Tahoma" w:cs="Tahoma"/>
          <w:sz w:val="24"/>
          <w:szCs w:val="24"/>
        </w:rPr>
        <w:t xml:space="preserve">      </w:t>
      </w:r>
      <w:r w:rsidR="00DB77DD" w:rsidRPr="00A07429">
        <w:rPr>
          <w:rFonts w:ascii="Tahoma" w:hAnsi="Tahoma" w:cs="Tahoma"/>
          <w:sz w:val="24"/>
          <w:szCs w:val="24"/>
        </w:rPr>
        <w:t xml:space="preserve">              </w:t>
      </w:r>
      <w:r w:rsidR="009E2B22" w:rsidRPr="00A07429">
        <w:rPr>
          <w:rFonts w:ascii="Tahoma" w:hAnsi="Tahoma" w:cs="Tahoma"/>
          <w:sz w:val="24"/>
          <w:szCs w:val="24"/>
        </w:rPr>
        <w:t xml:space="preserve">                                       </w:t>
      </w:r>
      <w:r w:rsidR="00DB77DD" w:rsidRPr="00A07429">
        <w:rPr>
          <w:rFonts w:ascii="Tahoma" w:hAnsi="Tahoma" w:cs="Tahoma"/>
          <w:sz w:val="24"/>
          <w:szCs w:val="24"/>
        </w:rPr>
        <w:t xml:space="preserve">                                                                                                                                                  </w:t>
      </w:r>
    </w:p>
    <w:p w14:paraId="1EED6B00" w14:textId="43D92F90" w:rsidR="009E2B22" w:rsidRPr="00A07429" w:rsidRDefault="009E2B22" w:rsidP="004840A7">
      <w:pPr>
        <w:tabs>
          <w:tab w:val="left" w:pos="1410"/>
        </w:tabs>
        <w:spacing w:after="0"/>
        <w:jc w:val="right"/>
        <w:rPr>
          <w:rFonts w:ascii="Tahoma" w:hAnsi="Tahoma" w:cs="Tahoma"/>
          <w:color w:val="FF0000"/>
          <w:sz w:val="24"/>
          <w:szCs w:val="24"/>
        </w:rPr>
      </w:pPr>
      <w:r w:rsidRPr="00A07429">
        <w:rPr>
          <w:rFonts w:ascii="Tahoma" w:hAnsi="Tahoma" w:cs="Tahoma"/>
          <w:sz w:val="24"/>
          <w:szCs w:val="24"/>
        </w:rPr>
        <w:t xml:space="preserve">                                                                                                                                         </w:t>
      </w:r>
      <w:r w:rsidR="005E304B" w:rsidRPr="00A07429">
        <w:rPr>
          <w:rFonts w:ascii="Tahoma" w:hAnsi="Tahoma" w:cs="Tahoma"/>
          <w:sz w:val="24"/>
          <w:szCs w:val="24"/>
        </w:rPr>
        <w:t xml:space="preserve">    </w:t>
      </w:r>
      <w:r w:rsidR="00780F5F" w:rsidRPr="00A07429">
        <w:rPr>
          <w:rFonts w:ascii="Tahoma" w:hAnsi="Tahoma" w:cs="Tahoma"/>
          <w:color w:val="FF0000"/>
          <w:sz w:val="24"/>
          <w:szCs w:val="24"/>
        </w:rPr>
        <w:t xml:space="preserve">Date: </w:t>
      </w:r>
      <w:r w:rsidR="005C79B7" w:rsidRPr="00A07429">
        <w:rPr>
          <w:rFonts w:ascii="Tahoma" w:hAnsi="Tahoma" w:cs="Tahoma"/>
          <w:color w:val="FF0000"/>
          <w:sz w:val="24"/>
          <w:szCs w:val="24"/>
        </w:rPr>
        <w:t xml:space="preserve">March </w:t>
      </w:r>
      <w:r w:rsidR="00E5467A" w:rsidRPr="00A07429">
        <w:rPr>
          <w:rFonts w:ascii="Tahoma" w:hAnsi="Tahoma" w:cs="Tahoma"/>
          <w:color w:val="FF0000"/>
          <w:sz w:val="24"/>
          <w:szCs w:val="24"/>
        </w:rPr>
        <w:t>5</w:t>
      </w:r>
      <w:r w:rsidR="005C79B7" w:rsidRPr="00A07429">
        <w:rPr>
          <w:rFonts w:ascii="Tahoma" w:hAnsi="Tahoma" w:cs="Tahoma"/>
          <w:color w:val="FF0000"/>
          <w:sz w:val="24"/>
          <w:szCs w:val="24"/>
        </w:rPr>
        <w:t>, 2020</w:t>
      </w:r>
      <w:r w:rsidRPr="00A07429">
        <w:rPr>
          <w:rFonts w:ascii="Tahoma" w:hAnsi="Tahoma" w:cs="Tahoma"/>
          <w:color w:val="FF0000"/>
          <w:sz w:val="24"/>
          <w:szCs w:val="24"/>
        </w:rPr>
        <w:t xml:space="preserve">                                   </w:t>
      </w:r>
    </w:p>
    <w:p w14:paraId="152EB10D" w14:textId="77777777" w:rsidR="009E2B22" w:rsidRPr="00A07429" w:rsidRDefault="00D7728D" w:rsidP="004840A7">
      <w:pPr>
        <w:tabs>
          <w:tab w:val="left" w:pos="1410"/>
        </w:tabs>
        <w:spacing w:after="0"/>
        <w:rPr>
          <w:rFonts w:ascii="Tahoma" w:hAnsi="Tahoma" w:cs="Tahoma"/>
          <w:b/>
          <w:sz w:val="24"/>
          <w:szCs w:val="24"/>
        </w:rPr>
      </w:pPr>
      <w:r w:rsidRPr="00A07429">
        <w:rPr>
          <w:rFonts w:ascii="Tahoma" w:hAnsi="Tahoma" w:cs="Tahoma"/>
          <w:b/>
          <w:noProof/>
          <w:sz w:val="24"/>
          <w:szCs w:val="24"/>
        </w:rPr>
        <mc:AlternateContent>
          <mc:Choice Requires="wps">
            <w:drawing>
              <wp:anchor distT="0" distB="0" distL="114300" distR="114300" simplePos="0" relativeHeight="251658240" behindDoc="0" locked="0" layoutInCell="1" allowOverlap="1" wp14:anchorId="0C4EE955" wp14:editId="0C4EE956">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8C6A89"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3F8AE2D2" w14:textId="5C650E62" w:rsidR="00F940CA" w:rsidRPr="00A07429" w:rsidRDefault="00F940CA" w:rsidP="004840A7">
      <w:pPr>
        <w:tabs>
          <w:tab w:val="left" w:pos="1410"/>
        </w:tabs>
        <w:spacing w:after="0"/>
        <w:rPr>
          <w:rFonts w:ascii="Tahoma" w:hAnsi="Tahoma" w:cs="Tahoma"/>
          <w:b/>
          <w:i/>
          <w:sz w:val="24"/>
          <w:szCs w:val="24"/>
        </w:rPr>
      </w:pPr>
      <w:r w:rsidRPr="00A07429">
        <w:rPr>
          <w:rFonts w:ascii="Tahoma" w:hAnsi="Tahoma" w:cs="Tahoma"/>
          <w:b/>
          <w:sz w:val="24"/>
          <w:szCs w:val="24"/>
        </w:rPr>
        <w:t xml:space="preserve">Procurement Notice Reference No.: </w:t>
      </w:r>
      <w:bookmarkStart w:id="0" w:name="_GoBack"/>
      <w:r w:rsidR="005C79B7" w:rsidRPr="00A07429">
        <w:rPr>
          <w:rFonts w:ascii="Tahoma" w:hAnsi="Tahoma" w:cs="Tahoma"/>
          <w:b/>
          <w:i/>
          <w:sz w:val="24"/>
          <w:szCs w:val="24"/>
        </w:rPr>
        <w:t>ETH1396</w:t>
      </w:r>
      <w:bookmarkEnd w:id="0"/>
    </w:p>
    <w:p w14:paraId="2E316BEF" w14:textId="77777777" w:rsidR="00575B45" w:rsidRPr="00A07429" w:rsidRDefault="00575B45" w:rsidP="004840A7">
      <w:pPr>
        <w:tabs>
          <w:tab w:val="left" w:pos="1410"/>
        </w:tabs>
        <w:spacing w:after="0"/>
        <w:rPr>
          <w:rFonts w:ascii="Tahoma" w:hAnsi="Tahoma" w:cs="Tahoma"/>
          <w:b/>
          <w:sz w:val="24"/>
          <w:szCs w:val="24"/>
        </w:rPr>
      </w:pPr>
    </w:p>
    <w:p w14:paraId="4C381C2D" w14:textId="77777777" w:rsidR="004437C4" w:rsidRPr="00A07429" w:rsidRDefault="004437C4" w:rsidP="004437C4">
      <w:pPr>
        <w:ind w:left="90"/>
        <w:rPr>
          <w:rFonts w:ascii="Tahoma" w:hAnsi="Tahoma" w:cs="Tahoma"/>
          <w:b/>
          <w:sz w:val="24"/>
          <w:szCs w:val="24"/>
        </w:rPr>
      </w:pPr>
      <w:r w:rsidRPr="00A07429">
        <w:rPr>
          <w:rFonts w:ascii="Tahoma" w:hAnsi="Tahoma" w:cs="Tahoma"/>
          <w:b/>
          <w:sz w:val="24"/>
          <w:szCs w:val="24"/>
        </w:rPr>
        <w:t xml:space="preserve">Services/Work Description: </w:t>
      </w:r>
      <w:r w:rsidRPr="00A07429">
        <w:rPr>
          <w:rFonts w:ascii="Tahoma" w:hAnsi="Tahoma" w:cs="Tahoma"/>
          <w:bCs/>
          <w:sz w:val="24"/>
          <w:szCs w:val="24"/>
        </w:rPr>
        <w:t xml:space="preserve">Research and analytical support </w:t>
      </w:r>
      <w:r w:rsidRPr="00A07429">
        <w:rPr>
          <w:rFonts w:ascii="Tahoma" w:hAnsi="Tahoma" w:cs="Tahoma"/>
          <w:b/>
          <w:sz w:val="24"/>
          <w:szCs w:val="24"/>
        </w:rPr>
        <w:t xml:space="preserve">  </w:t>
      </w:r>
    </w:p>
    <w:p w14:paraId="1F9DBE92" w14:textId="77777777" w:rsidR="004437C4" w:rsidRPr="00A07429" w:rsidRDefault="004437C4" w:rsidP="004437C4">
      <w:pPr>
        <w:ind w:left="90"/>
        <w:rPr>
          <w:rFonts w:ascii="Tahoma" w:hAnsi="Tahoma" w:cs="Tahoma"/>
          <w:b/>
          <w:sz w:val="24"/>
          <w:szCs w:val="24"/>
        </w:rPr>
      </w:pPr>
      <w:r w:rsidRPr="00A07429">
        <w:rPr>
          <w:rFonts w:ascii="Tahoma" w:hAnsi="Tahoma" w:cs="Tahoma"/>
          <w:b/>
          <w:sz w:val="24"/>
          <w:szCs w:val="24"/>
        </w:rPr>
        <w:t>Project/</w:t>
      </w:r>
      <w:proofErr w:type="spellStart"/>
      <w:r w:rsidRPr="00A07429">
        <w:rPr>
          <w:rFonts w:ascii="Tahoma" w:hAnsi="Tahoma" w:cs="Tahoma"/>
          <w:b/>
          <w:sz w:val="24"/>
          <w:szCs w:val="24"/>
        </w:rPr>
        <w:t>Programme</w:t>
      </w:r>
      <w:proofErr w:type="spellEnd"/>
      <w:r w:rsidRPr="00A07429">
        <w:rPr>
          <w:rFonts w:ascii="Tahoma" w:hAnsi="Tahoma" w:cs="Tahoma"/>
          <w:b/>
          <w:sz w:val="24"/>
          <w:szCs w:val="24"/>
        </w:rPr>
        <w:t xml:space="preserve"> Title: </w:t>
      </w:r>
      <w:r w:rsidRPr="00A07429">
        <w:rPr>
          <w:rFonts w:ascii="Tahoma" w:hAnsi="Tahoma" w:cs="Tahoma"/>
          <w:bCs/>
          <w:sz w:val="24"/>
          <w:szCs w:val="24"/>
        </w:rPr>
        <w:t>Economic Diversification and Sustainable Development in Equatorial Guinea</w:t>
      </w:r>
    </w:p>
    <w:p w14:paraId="01A4A0D0" w14:textId="77777777" w:rsidR="004437C4" w:rsidRPr="00A07429" w:rsidRDefault="004437C4" w:rsidP="004437C4">
      <w:pPr>
        <w:ind w:left="90"/>
        <w:rPr>
          <w:rFonts w:ascii="Tahoma" w:hAnsi="Tahoma" w:cs="Tahoma"/>
          <w:b/>
          <w:sz w:val="24"/>
          <w:szCs w:val="24"/>
        </w:rPr>
      </w:pPr>
      <w:r w:rsidRPr="00A07429">
        <w:rPr>
          <w:rFonts w:ascii="Tahoma" w:hAnsi="Tahoma" w:cs="Tahoma"/>
          <w:b/>
          <w:sz w:val="24"/>
          <w:szCs w:val="24"/>
        </w:rPr>
        <w:t xml:space="preserve">Consultancy Title: </w:t>
      </w:r>
      <w:r w:rsidRPr="00A07429">
        <w:rPr>
          <w:rFonts w:ascii="Tahoma" w:hAnsi="Tahoma" w:cs="Tahoma"/>
          <w:bCs/>
          <w:sz w:val="24"/>
          <w:szCs w:val="24"/>
        </w:rPr>
        <w:t>Research and analytical support for economic diversification and sustainable development project in Equatorial Guinea</w:t>
      </w:r>
    </w:p>
    <w:p w14:paraId="23BA00C3" w14:textId="77777777" w:rsidR="004437C4" w:rsidRPr="00A07429" w:rsidRDefault="004437C4" w:rsidP="004437C4">
      <w:pPr>
        <w:ind w:left="90"/>
        <w:rPr>
          <w:rFonts w:ascii="Tahoma" w:hAnsi="Tahoma" w:cs="Tahoma"/>
          <w:bCs/>
          <w:sz w:val="24"/>
          <w:szCs w:val="24"/>
        </w:rPr>
      </w:pPr>
      <w:r w:rsidRPr="00A07429">
        <w:rPr>
          <w:rFonts w:ascii="Tahoma" w:hAnsi="Tahoma" w:cs="Tahoma"/>
          <w:b/>
          <w:sz w:val="24"/>
          <w:szCs w:val="24"/>
        </w:rPr>
        <w:t xml:space="preserve">Duty Station: </w:t>
      </w:r>
      <w:r w:rsidRPr="00A07429">
        <w:rPr>
          <w:rFonts w:ascii="Tahoma" w:hAnsi="Tahoma" w:cs="Tahoma"/>
          <w:bCs/>
          <w:sz w:val="24"/>
          <w:szCs w:val="24"/>
        </w:rPr>
        <w:t xml:space="preserve">Off Site </w:t>
      </w:r>
    </w:p>
    <w:p w14:paraId="31BC1155" w14:textId="77777777" w:rsidR="004437C4" w:rsidRPr="00A07429" w:rsidRDefault="004437C4" w:rsidP="004437C4">
      <w:pPr>
        <w:ind w:left="90"/>
        <w:rPr>
          <w:rFonts w:ascii="Tahoma" w:hAnsi="Tahoma" w:cs="Tahoma"/>
          <w:b/>
          <w:sz w:val="24"/>
          <w:szCs w:val="24"/>
        </w:rPr>
      </w:pPr>
      <w:r w:rsidRPr="00A07429">
        <w:rPr>
          <w:rFonts w:ascii="Tahoma" w:hAnsi="Tahoma" w:cs="Tahoma"/>
          <w:b/>
          <w:sz w:val="24"/>
          <w:szCs w:val="24"/>
        </w:rPr>
        <w:t xml:space="preserve">Duration: </w:t>
      </w:r>
      <w:r w:rsidRPr="00A07429">
        <w:rPr>
          <w:rFonts w:ascii="Tahoma" w:hAnsi="Tahoma" w:cs="Tahoma"/>
          <w:bCs/>
          <w:sz w:val="24"/>
          <w:szCs w:val="24"/>
        </w:rPr>
        <w:t>4 months</w:t>
      </w:r>
    </w:p>
    <w:p w14:paraId="5F16D1B6" w14:textId="61728214" w:rsidR="00D37634" w:rsidRDefault="004437C4" w:rsidP="00D37634">
      <w:pPr>
        <w:ind w:left="90"/>
        <w:rPr>
          <w:rFonts w:ascii="Tahoma" w:hAnsi="Tahoma" w:cs="Tahoma"/>
          <w:bCs/>
          <w:sz w:val="24"/>
          <w:szCs w:val="24"/>
        </w:rPr>
      </w:pPr>
      <w:r w:rsidRPr="00A07429">
        <w:rPr>
          <w:rFonts w:ascii="Tahoma" w:hAnsi="Tahoma" w:cs="Tahoma"/>
          <w:b/>
          <w:sz w:val="24"/>
          <w:szCs w:val="24"/>
        </w:rPr>
        <w:t xml:space="preserve">Expected start date: </w:t>
      </w:r>
      <w:r w:rsidRPr="00A07429">
        <w:rPr>
          <w:rFonts w:ascii="Tahoma" w:hAnsi="Tahoma" w:cs="Tahoma"/>
          <w:bCs/>
          <w:sz w:val="24"/>
          <w:szCs w:val="24"/>
        </w:rPr>
        <w:t>20</w:t>
      </w:r>
      <w:r w:rsidRPr="00A07429">
        <w:rPr>
          <w:rFonts w:ascii="Tahoma" w:hAnsi="Tahoma" w:cs="Tahoma"/>
          <w:bCs/>
          <w:sz w:val="24"/>
          <w:szCs w:val="24"/>
          <w:vertAlign w:val="superscript"/>
        </w:rPr>
        <w:t>th</w:t>
      </w:r>
      <w:r w:rsidRPr="00A07429">
        <w:rPr>
          <w:rFonts w:ascii="Tahoma" w:hAnsi="Tahoma" w:cs="Tahoma"/>
          <w:b/>
          <w:sz w:val="24"/>
          <w:szCs w:val="24"/>
        </w:rPr>
        <w:t xml:space="preserve"> </w:t>
      </w:r>
      <w:r w:rsidRPr="00A07429">
        <w:rPr>
          <w:rFonts w:ascii="Tahoma" w:hAnsi="Tahoma" w:cs="Tahoma"/>
          <w:bCs/>
          <w:sz w:val="24"/>
          <w:szCs w:val="24"/>
        </w:rPr>
        <w:t>January 2020</w:t>
      </w:r>
    </w:p>
    <w:p w14:paraId="18F1C9C8" w14:textId="3FD97C27" w:rsidR="00236F5B" w:rsidRPr="00A07429" w:rsidRDefault="00236F5B" w:rsidP="00EC6B7D">
      <w:pPr>
        <w:tabs>
          <w:tab w:val="left" w:pos="1410"/>
        </w:tabs>
        <w:spacing w:after="0" w:line="240" w:lineRule="auto"/>
        <w:jc w:val="both"/>
        <w:rPr>
          <w:rFonts w:ascii="Tahoma" w:hAnsi="Tahoma" w:cs="Tahoma"/>
          <w:sz w:val="24"/>
          <w:szCs w:val="24"/>
        </w:rPr>
      </w:pPr>
      <w:r w:rsidRPr="00A07429">
        <w:rPr>
          <w:rFonts w:ascii="Tahoma" w:hAnsi="Tahoma" w:cs="Tahoma"/>
          <w:sz w:val="24"/>
          <w:szCs w:val="24"/>
        </w:rPr>
        <w:t xml:space="preserve">The United Nations Development </w:t>
      </w:r>
      <w:proofErr w:type="spellStart"/>
      <w:r w:rsidRPr="00A07429">
        <w:rPr>
          <w:rFonts w:ascii="Tahoma" w:hAnsi="Tahoma" w:cs="Tahoma"/>
          <w:sz w:val="24"/>
          <w:szCs w:val="24"/>
        </w:rPr>
        <w:t>Programme</w:t>
      </w:r>
      <w:proofErr w:type="spellEnd"/>
      <w:r w:rsidRPr="00A07429">
        <w:rPr>
          <w:rFonts w:ascii="Tahoma" w:hAnsi="Tahoma" w:cs="Tahoma"/>
          <w:sz w:val="24"/>
          <w:szCs w:val="24"/>
        </w:rPr>
        <w:t xml:space="preserve"> (UNDP) is currently implementing a project </w:t>
      </w:r>
      <w:r w:rsidR="003E0073" w:rsidRPr="00A07429">
        <w:rPr>
          <w:rFonts w:ascii="Tahoma" w:hAnsi="Tahoma" w:cs="Tahoma"/>
          <w:b/>
          <w:i/>
          <w:iCs/>
          <w:sz w:val="24"/>
          <w:szCs w:val="24"/>
        </w:rPr>
        <w:t>Economic Diversification and Sustainable Development in Equatorial Guinea</w:t>
      </w:r>
      <w:r w:rsidR="003E0073" w:rsidRPr="00A07429">
        <w:rPr>
          <w:rFonts w:ascii="Tahoma" w:hAnsi="Tahoma" w:cs="Tahoma"/>
          <w:b/>
          <w:i/>
          <w:sz w:val="24"/>
          <w:szCs w:val="24"/>
        </w:rPr>
        <w:t xml:space="preserve"> </w:t>
      </w:r>
      <w:r w:rsidR="007331BD" w:rsidRPr="00A07429">
        <w:rPr>
          <w:rFonts w:ascii="Tahoma" w:hAnsi="Tahoma" w:cs="Tahoma"/>
          <w:bCs/>
          <w:iCs/>
          <w:sz w:val="24"/>
          <w:szCs w:val="24"/>
        </w:rPr>
        <w:t>that requires the service of an</w:t>
      </w:r>
      <w:r w:rsidR="007331BD" w:rsidRPr="00A07429">
        <w:rPr>
          <w:rFonts w:ascii="Tahoma" w:hAnsi="Tahoma" w:cs="Tahoma"/>
          <w:b/>
          <w:i/>
          <w:sz w:val="24"/>
          <w:szCs w:val="24"/>
        </w:rPr>
        <w:t xml:space="preserve"> </w:t>
      </w:r>
      <w:r w:rsidRPr="00A07429">
        <w:rPr>
          <w:rFonts w:ascii="Tahoma" w:hAnsi="Tahoma" w:cs="Tahoma"/>
          <w:sz w:val="24"/>
          <w:szCs w:val="24"/>
        </w:rPr>
        <w:t xml:space="preserve">individual to perform the work described in the corresponding TORs.  </w:t>
      </w:r>
    </w:p>
    <w:p w14:paraId="05D65DD3" w14:textId="77777777" w:rsidR="00220CDF" w:rsidRPr="00A07429" w:rsidRDefault="00220CDF" w:rsidP="00EC6B7D">
      <w:pPr>
        <w:tabs>
          <w:tab w:val="left" w:pos="1410"/>
        </w:tabs>
        <w:spacing w:after="0"/>
        <w:rPr>
          <w:rFonts w:ascii="Tahoma" w:hAnsi="Tahoma" w:cs="Tahoma"/>
          <w:sz w:val="24"/>
          <w:szCs w:val="24"/>
        </w:rPr>
      </w:pPr>
    </w:p>
    <w:p w14:paraId="0ED6B52E" w14:textId="6273F7ED" w:rsidR="00236F5B" w:rsidRPr="00A07429" w:rsidRDefault="00236F5B" w:rsidP="00EC6B7D">
      <w:pPr>
        <w:tabs>
          <w:tab w:val="left" w:pos="1410"/>
        </w:tabs>
        <w:spacing w:after="0"/>
        <w:rPr>
          <w:rFonts w:ascii="Tahoma" w:hAnsi="Tahoma" w:cs="Tahoma"/>
          <w:sz w:val="24"/>
          <w:szCs w:val="24"/>
        </w:rPr>
      </w:pPr>
      <w:r w:rsidRPr="00A07429">
        <w:rPr>
          <w:rFonts w:ascii="Tahoma" w:hAnsi="Tahoma" w:cs="Tahoma"/>
          <w:sz w:val="24"/>
          <w:szCs w:val="24"/>
        </w:rPr>
        <w:t xml:space="preserve">Proposal should be submitted through the online </w:t>
      </w:r>
      <w:proofErr w:type="spellStart"/>
      <w:r w:rsidRPr="00A07429">
        <w:rPr>
          <w:rFonts w:ascii="Tahoma" w:hAnsi="Tahoma" w:cs="Tahoma"/>
          <w:sz w:val="24"/>
          <w:szCs w:val="24"/>
        </w:rPr>
        <w:t>eTendering</w:t>
      </w:r>
      <w:proofErr w:type="spellEnd"/>
      <w:r w:rsidRPr="00A07429">
        <w:rPr>
          <w:rFonts w:ascii="Tahoma" w:hAnsi="Tahoma" w:cs="Tahoma"/>
          <w:sz w:val="24"/>
          <w:szCs w:val="24"/>
        </w:rPr>
        <w:t xml:space="preserve"> system </w:t>
      </w:r>
      <w:hyperlink r:id="rId12" w:history="1">
        <w:r w:rsidRPr="00A07429">
          <w:rPr>
            <w:rStyle w:val="Hyperlink"/>
            <w:rFonts w:ascii="Tahoma" w:hAnsi="Tahoma" w:cs="Tahoma"/>
            <w:sz w:val="24"/>
            <w:szCs w:val="24"/>
          </w:rPr>
          <w:t>https://etendering.partneragencies.org</w:t>
        </w:r>
      </w:hyperlink>
      <w:r w:rsidRPr="00A07429">
        <w:rPr>
          <w:rStyle w:val="Hyperlink"/>
          <w:rFonts w:ascii="Tahoma" w:hAnsi="Tahoma" w:cs="Tahoma"/>
          <w:sz w:val="24"/>
          <w:szCs w:val="24"/>
        </w:rPr>
        <w:t xml:space="preserve">  </w:t>
      </w:r>
      <w:r w:rsidR="007914AA" w:rsidRPr="00A07429">
        <w:rPr>
          <w:rFonts w:ascii="Tahoma" w:hAnsi="Tahoma" w:cs="Tahoma"/>
          <w:sz w:val="24"/>
          <w:szCs w:val="24"/>
        </w:rPr>
        <w:t>search for</w:t>
      </w:r>
      <w:r w:rsidRPr="00A07429">
        <w:rPr>
          <w:rFonts w:ascii="Tahoma" w:hAnsi="Tahoma" w:cs="Tahoma"/>
          <w:sz w:val="24"/>
          <w:szCs w:val="24"/>
        </w:rPr>
        <w:t xml:space="preserve"> Event ID </w:t>
      </w:r>
      <w:r w:rsidR="00013ED4" w:rsidRPr="00A07429">
        <w:rPr>
          <w:rFonts w:ascii="Tahoma" w:hAnsi="Tahoma" w:cs="Tahoma"/>
          <w:b/>
          <w:i/>
          <w:iCs/>
          <w:color w:val="FF0000"/>
          <w:sz w:val="24"/>
          <w:szCs w:val="24"/>
        </w:rPr>
        <w:t>ETH1396</w:t>
      </w:r>
      <w:r w:rsidRPr="00A07429">
        <w:rPr>
          <w:rFonts w:ascii="Tahoma" w:hAnsi="Tahoma" w:cs="Tahoma"/>
          <w:sz w:val="24"/>
          <w:szCs w:val="24"/>
        </w:rPr>
        <w:t xml:space="preserve"> as per the deadline indicated in the system itself. Detailed user guide on how to register in the system and submit the proposal are attached to this notice.  </w:t>
      </w:r>
    </w:p>
    <w:p w14:paraId="3A5B5FDF" w14:textId="77777777" w:rsidR="00220CDF" w:rsidRPr="00A07429" w:rsidRDefault="00220CDF" w:rsidP="00EC6B7D">
      <w:pPr>
        <w:tabs>
          <w:tab w:val="left" w:pos="1410"/>
        </w:tabs>
        <w:spacing w:after="0"/>
        <w:rPr>
          <w:rFonts w:ascii="Tahoma" w:hAnsi="Tahoma" w:cs="Tahoma"/>
          <w:sz w:val="24"/>
          <w:szCs w:val="24"/>
        </w:rPr>
      </w:pPr>
    </w:p>
    <w:p w14:paraId="5DF1700A" w14:textId="561955EF" w:rsidR="00236F5B" w:rsidRPr="00A07429" w:rsidRDefault="00236F5B" w:rsidP="00EC6B7D">
      <w:pPr>
        <w:tabs>
          <w:tab w:val="left" w:pos="1410"/>
        </w:tabs>
        <w:spacing w:after="0"/>
        <w:rPr>
          <w:rFonts w:ascii="Tahoma" w:hAnsi="Tahoma" w:cs="Tahoma"/>
          <w:sz w:val="24"/>
          <w:szCs w:val="24"/>
        </w:rPr>
      </w:pPr>
      <w:r w:rsidRPr="00A07429">
        <w:rPr>
          <w:rFonts w:ascii="Tahoma" w:hAnsi="Tahoma" w:cs="Tahoma"/>
          <w:sz w:val="24"/>
          <w:szCs w:val="24"/>
        </w:rPr>
        <w:t xml:space="preserve">Any request for clarification must be sent in writing, or by standard electronic communication to </w:t>
      </w:r>
      <w:hyperlink r:id="rId13" w:history="1">
        <w:r w:rsidR="00780F5F" w:rsidRPr="00A07429">
          <w:rPr>
            <w:rStyle w:val="Hyperlink"/>
            <w:rFonts w:ascii="Tahoma" w:hAnsi="Tahoma" w:cs="Tahoma"/>
            <w:sz w:val="24"/>
            <w:szCs w:val="24"/>
          </w:rPr>
          <w:t>info.procurementet@undp.org</w:t>
        </w:r>
      </w:hyperlink>
      <w:r w:rsidR="00780F5F" w:rsidRPr="00A07429">
        <w:rPr>
          <w:rFonts w:ascii="Tahoma" w:hAnsi="Tahoma" w:cs="Tahoma"/>
          <w:sz w:val="24"/>
          <w:szCs w:val="24"/>
        </w:rPr>
        <w:t xml:space="preserve"> </w:t>
      </w:r>
      <w:r w:rsidR="00F940CA" w:rsidRPr="00A07429">
        <w:rPr>
          <w:rFonts w:ascii="Tahoma" w:hAnsi="Tahoma" w:cs="Tahoma"/>
          <w:b/>
          <w:sz w:val="24"/>
          <w:szCs w:val="24"/>
        </w:rPr>
        <w:t xml:space="preserve">Attn: </w:t>
      </w:r>
      <w:r w:rsidR="008372FD" w:rsidRPr="00A07429">
        <w:rPr>
          <w:rFonts w:ascii="Tahoma" w:hAnsi="Tahoma" w:cs="Tahoma"/>
          <w:b/>
          <w:sz w:val="24"/>
          <w:szCs w:val="24"/>
        </w:rPr>
        <w:t>TB</w:t>
      </w:r>
      <w:r w:rsidR="00F940CA" w:rsidRPr="00A07429">
        <w:rPr>
          <w:rFonts w:ascii="Tahoma" w:hAnsi="Tahoma" w:cs="Tahoma"/>
          <w:sz w:val="24"/>
          <w:szCs w:val="24"/>
        </w:rPr>
        <w:t xml:space="preserve">.  </w:t>
      </w:r>
      <w:r w:rsidRPr="00A07429">
        <w:rPr>
          <w:rFonts w:ascii="Tahoma" w:hAnsi="Tahoma" w:cs="Tahoma"/>
          <w:sz w:val="24"/>
          <w:szCs w:val="24"/>
        </w:rPr>
        <w:t>UNDP will provide responses by uploading them in the system.</w:t>
      </w:r>
    </w:p>
    <w:p w14:paraId="4916153F" w14:textId="77777777" w:rsidR="00220CDF" w:rsidRPr="00A07429" w:rsidRDefault="00220CDF" w:rsidP="00EC6B7D">
      <w:pPr>
        <w:tabs>
          <w:tab w:val="left" w:pos="1410"/>
        </w:tabs>
        <w:spacing w:after="0"/>
        <w:rPr>
          <w:rFonts w:ascii="Tahoma" w:hAnsi="Tahoma" w:cs="Tahoma"/>
          <w:sz w:val="24"/>
          <w:szCs w:val="24"/>
        </w:rPr>
      </w:pPr>
    </w:p>
    <w:p w14:paraId="126410AB" w14:textId="6D6650F2" w:rsidR="00236F5B" w:rsidRPr="00A07429" w:rsidRDefault="00236F5B" w:rsidP="00236F5B">
      <w:pPr>
        <w:pStyle w:val="Memoheading"/>
        <w:tabs>
          <w:tab w:val="left" w:pos="675"/>
        </w:tabs>
        <w:jc w:val="both"/>
        <w:rPr>
          <w:rFonts w:ascii="Tahoma" w:hAnsi="Tahoma" w:cs="Tahoma"/>
          <w:noProof w:val="0"/>
          <w:sz w:val="24"/>
          <w:szCs w:val="24"/>
          <w:lang w:val="en-GB"/>
        </w:rPr>
      </w:pPr>
      <w:r w:rsidRPr="00A07429">
        <w:rPr>
          <w:rFonts w:ascii="Tahoma" w:hAnsi="Tahoma" w:cs="Tahoma"/>
          <w:noProof w:val="0"/>
          <w:sz w:val="24"/>
          <w:szCs w:val="24"/>
          <w:lang w:val="en-GB"/>
        </w:rPr>
        <w:tab/>
        <w:t xml:space="preserve">In consideration of your qualifications, we are hereby inviting you to submit an offer for this </w:t>
      </w:r>
      <w:proofErr w:type="gramStart"/>
      <w:r w:rsidRPr="00A07429">
        <w:rPr>
          <w:rFonts w:ascii="Tahoma" w:hAnsi="Tahoma" w:cs="Tahoma"/>
          <w:noProof w:val="0"/>
          <w:sz w:val="24"/>
          <w:szCs w:val="24"/>
          <w:lang w:val="en-GB"/>
        </w:rPr>
        <w:t>particular assignment</w:t>
      </w:r>
      <w:proofErr w:type="gramEnd"/>
      <w:r w:rsidRPr="00A07429">
        <w:rPr>
          <w:rFonts w:ascii="Tahoma" w:hAnsi="Tahoma" w:cs="Tahoma"/>
          <w:noProof w:val="0"/>
          <w:sz w:val="24"/>
          <w:szCs w:val="24"/>
          <w:lang w:val="en-GB"/>
        </w:rPr>
        <w:t xml:space="preserve">.  To assist you in understanding the requirements of this assignment, we have attached hereto the following:  </w:t>
      </w:r>
    </w:p>
    <w:p w14:paraId="1630A3A6" w14:textId="77777777" w:rsidR="008372FD" w:rsidRPr="00A07429" w:rsidRDefault="008372FD" w:rsidP="00236F5B">
      <w:pPr>
        <w:pStyle w:val="Memoheading"/>
        <w:tabs>
          <w:tab w:val="left" w:pos="675"/>
        </w:tabs>
        <w:jc w:val="both"/>
        <w:rPr>
          <w:rFonts w:ascii="Tahoma" w:hAnsi="Tahoma" w:cs="Tahoma"/>
          <w:noProof w:val="0"/>
          <w:sz w:val="24"/>
          <w:szCs w:val="24"/>
          <w:lang w:val="en-GB"/>
        </w:rPr>
      </w:pPr>
    </w:p>
    <w:p w14:paraId="6A0D0761" w14:textId="77777777" w:rsidR="00236F5B" w:rsidRPr="00A07429" w:rsidRDefault="00236F5B" w:rsidP="00C57871">
      <w:pPr>
        <w:numPr>
          <w:ilvl w:val="0"/>
          <w:numId w:val="2"/>
        </w:numPr>
        <w:spacing w:after="0" w:line="240" w:lineRule="auto"/>
        <w:ind w:left="720"/>
        <w:rPr>
          <w:rFonts w:ascii="Tahoma" w:hAnsi="Tahoma" w:cs="Tahoma"/>
          <w:sz w:val="24"/>
          <w:szCs w:val="24"/>
        </w:rPr>
      </w:pPr>
      <w:r w:rsidRPr="00A07429">
        <w:rPr>
          <w:rFonts w:ascii="Tahoma" w:hAnsi="Tahoma" w:cs="Tahoma"/>
          <w:sz w:val="24"/>
          <w:szCs w:val="24"/>
        </w:rPr>
        <w:t>The Terms of Reference for the assignment described above;</w:t>
      </w:r>
    </w:p>
    <w:p w14:paraId="10E1066F" w14:textId="77777777" w:rsidR="00236F5B" w:rsidRPr="00A07429" w:rsidRDefault="00236F5B" w:rsidP="00C57871">
      <w:pPr>
        <w:numPr>
          <w:ilvl w:val="0"/>
          <w:numId w:val="2"/>
        </w:numPr>
        <w:spacing w:after="0" w:line="240" w:lineRule="auto"/>
        <w:ind w:left="720"/>
        <w:rPr>
          <w:rFonts w:ascii="Tahoma" w:hAnsi="Tahoma" w:cs="Tahoma"/>
          <w:sz w:val="24"/>
          <w:szCs w:val="24"/>
        </w:rPr>
      </w:pPr>
      <w:r w:rsidRPr="00A07429">
        <w:rPr>
          <w:rFonts w:ascii="Tahoma" w:hAnsi="Tahoma" w:cs="Tahoma"/>
          <w:sz w:val="24"/>
          <w:szCs w:val="24"/>
        </w:rPr>
        <w:t xml:space="preserve">The standard Letter of Confirmation of Interest and Availability, which you must accomplish and submit to UNDP; and </w:t>
      </w:r>
    </w:p>
    <w:p w14:paraId="23C07CE9" w14:textId="77777777" w:rsidR="00236F5B" w:rsidRPr="00A07429" w:rsidRDefault="00236F5B" w:rsidP="004F416E">
      <w:pPr>
        <w:numPr>
          <w:ilvl w:val="0"/>
          <w:numId w:val="2"/>
        </w:numPr>
        <w:spacing w:after="120" w:line="240" w:lineRule="auto"/>
        <w:ind w:left="720"/>
        <w:rPr>
          <w:rFonts w:ascii="Tahoma" w:hAnsi="Tahoma" w:cs="Tahoma"/>
          <w:sz w:val="24"/>
          <w:szCs w:val="24"/>
        </w:rPr>
      </w:pPr>
      <w:r w:rsidRPr="00A07429">
        <w:rPr>
          <w:rFonts w:ascii="Tahoma" w:hAnsi="Tahoma" w:cs="Tahoma"/>
          <w:sz w:val="24"/>
          <w:szCs w:val="24"/>
        </w:rPr>
        <w:lastRenderedPageBreak/>
        <w:t xml:space="preserve">The Individual Contract and its General Terms and Conditions, which you would be expected to sign in the event you are the selected Offeror in this procurement process.  </w:t>
      </w:r>
    </w:p>
    <w:p w14:paraId="3EEF53E4" w14:textId="77777777" w:rsidR="007914AA" w:rsidRPr="00A07429" w:rsidRDefault="007914AA" w:rsidP="00E42F91">
      <w:pPr>
        <w:spacing w:after="0"/>
        <w:rPr>
          <w:rFonts w:ascii="Tahoma" w:hAnsi="Tahoma" w:cs="Tahoma"/>
          <w:b/>
          <w:color w:val="0070C0"/>
          <w:sz w:val="24"/>
          <w:szCs w:val="24"/>
        </w:rPr>
      </w:pPr>
      <w:r w:rsidRPr="00A07429">
        <w:rPr>
          <w:rFonts w:ascii="Tahoma" w:hAnsi="Tahoma" w:cs="Tahoma"/>
          <w:b/>
          <w:color w:val="0070C0"/>
          <w:sz w:val="24"/>
          <w:szCs w:val="24"/>
        </w:rPr>
        <w:t>Interested individual consultants must submit the following documents/information to demonstrate their qualifications:</w:t>
      </w:r>
    </w:p>
    <w:p w14:paraId="6C196D86" w14:textId="77777777" w:rsidR="00B13509" w:rsidRPr="00A07429" w:rsidRDefault="00B13509" w:rsidP="004F416E">
      <w:pPr>
        <w:pStyle w:val="ListParagraph"/>
        <w:numPr>
          <w:ilvl w:val="0"/>
          <w:numId w:val="3"/>
        </w:numPr>
        <w:tabs>
          <w:tab w:val="left" w:pos="810"/>
        </w:tabs>
        <w:spacing w:after="0" w:line="240" w:lineRule="auto"/>
        <w:jc w:val="both"/>
        <w:rPr>
          <w:rFonts w:ascii="Tahoma" w:hAnsi="Tahoma" w:cs="Tahoma"/>
          <w:b/>
          <w:color w:val="0070C0"/>
          <w:sz w:val="24"/>
          <w:szCs w:val="24"/>
        </w:rPr>
      </w:pPr>
      <w:r w:rsidRPr="00A07429">
        <w:rPr>
          <w:rFonts w:ascii="Tahoma" w:hAnsi="Tahoma" w:cs="Tahoma"/>
          <w:b/>
          <w:color w:val="0070C0"/>
          <w:sz w:val="24"/>
          <w:szCs w:val="24"/>
        </w:rPr>
        <w:t xml:space="preserve">Brief Description of Approach to Work (if required by the TOR) </w:t>
      </w:r>
    </w:p>
    <w:p w14:paraId="7E7223F2" w14:textId="11C8D716" w:rsidR="007914AA" w:rsidRPr="00A07429" w:rsidRDefault="007914AA" w:rsidP="004F416E">
      <w:pPr>
        <w:pStyle w:val="ListParagraph"/>
        <w:numPr>
          <w:ilvl w:val="0"/>
          <w:numId w:val="3"/>
        </w:numPr>
        <w:spacing w:after="0"/>
        <w:rPr>
          <w:rFonts w:ascii="Tahoma" w:hAnsi="Tahoma" w:cs="Tahoma"/>
          <w:b/>
          <w:color w:val="0070C0"/>
          <w:sz w:val="24"/>
          <w:szCs w:val="24"/>
        </w:rPr>
      </w:pPr>
      <w:r w:rsidRPr="00A07429">
        <w:rPr>
          <w:rFonts w:ascii="Tahoma" w:hAnsi="Tahoma" w:cs="Tahoma"/>
          <w:b/>
          <w:color w:val="0070C0"/>
          <w:sz w:val="24"/>
          <w:szCs w:val="24"/>
        </w:rPr>
        <w:t>Letter of presentation highlighting main qualifications</w:t>
      </w:r>
      <w:r w:rsidR="00D96B9D" w:rsidRPr="00A07429">
        <w:rPr>
          <w:rFonts w:ascii="Tahoma" w:hAnsi="Tahoma" w:cs="Tahoma"/>
          <w:b/>
          <w:color w:val="0070C0"/>
          <w:sz w:val="24"/>
          <w:szCs w:val="24"/>
        </w:rPr>
        <w:t xml:space="preserve"> </w:t>
      </w:r>
      <w:r w:rsidR="004338E2" w:rsidRPr="00A07429">
        <w:rPr>
          <w:rFonts w:ascii="Tahoma" w:hAnsi="Tahoma" w:cs="Tahoma"/>
          <w:b/>
          <w:color w:val="0070C0"/>
          <w:sz w:val="24"/>
          <w:szCs w:val="24"/>
        </w:rPr>
        <w:t xml:space="preserve">and </w:t>
      </w:r>
      <w:r w:rsidRPr="00A07429">
        <w:rPr>
          <w:rFonts w:ascii="Tahoma" w:hAnsi="Tahoma" w:cs="Tahoma"/>
          <w:b/>
          <w:color w:val="0070C0"/>
          <w:sz w:val="24"/>
          <w:szCs w:val="24"/>
        </w:rPr>
        <w:t>experience relevant to this TOR;</w:t>
      </w:r>
    </w:p>
    <w:p w14:paraId="7BD9FE1C" w14:textId="497FC42F" w:rsidR="007914AA" w:rsidRPr="00A07429" w:rsidRDefault="007914AA" w:rsidP="004F416E">
      <w:pPr>
        <w:pStyle w:val="ListParagraph"/>
        <w:numPr>
          <w:ilvl w:val="0"/>
          <w:numId w:val="3"/>
        </w:numPr>
        <w:spacing w:after="0"/>
        <w:rPr>
          <w:rFonts w:ascii="Tahoma" w:hAnsi="Tahoma" w:cs="Tahoma"/>
          <w:b/>
          <w:color w:val="0070C0"/>
          <w:sz w:val="24"/>
          <w:szCs w:val="24"/>
        </w:rPr>
      </w:pPr>
      <w:r w:rsidRPr="00A07429">
        <w:rPr>
          <w:rFonts w:ascii="Tahoma" w:hAnsi="Tahoma" w:cs="Tahoma"/>
          <w:b/>
          <w:color w:val="0070C0"/>
          <w:sz w:val="24"/>
          <w:szCs w:val="24"/>
        </w:rPr>
        <w:t>CV;</w:t>
      </w:r>
    </w:p>
    <w:p w14:paraId="74F67A78" w14:textId="77777777" w:rsidR="007914AA" w:rsidRPr="00A07429" w:rsidRDefault="007914AA" w:rsidP="004F416E">
      <w:pPr>
        <w:pStyle w:val="ListParagraph"/>
        <w:numPr>
          <w:ilvl w:val="0"/>
          <w:numId w:val="3"/>
        </w:numPr>
        <w:spacing w:after="0"/>
        <w:rPr>
          <w:rFonts w:ascii="Tahoma" w:hAnsi="Tahoma" w:cs="Tahoma"/>
          <w:b/>
          <w:color w:val="0070C0"/>
          <w:sz w:val="24"/>
          <w:szCs w:val="24"/>
        </w:rPr>
      </w:pPr>
      <w:r w:rsidRPr="00A07429">
        <w:rPr>
          <w:rFonts w:ascii="Tahoma" w:hAnsi="Tahoma" w:cs="Tahoma"/>
          <w:b/>
          <w:color w:val="0070C0"/>
          <w:sz w:val="24"/>
          <w:szCs w:val="24"/>
        </w:rPr>
        <w:t>Copy of education certificate;</w:t>
      </w:r>
    </w:p>
    <w:p w14:paraId="2EC54901" w14:textId="78F21E92" w:rsidR="007914AA" w:rsidRPr="00A07429" w:rsidRDefault="007914AA" w:rsidP="004F416E">
      <w:pPr>
        <w:pStyle w:val="ListParagraph"/>
        <w:numPr>
          <w:ilvl w:val="0"/>
          <w:numId w:val="3"/>
        </w:numPr>
        <w:spacing w:after="0"/>
        <w:rPr>
          <w:rFonts w:ascii="Tahoma" w:hAnsi="Tahoma" w:cs="Tahoma"/>
          <w:b/>
          <w:color w:val="0070C0"/>
          <w:sz w:val="24"/>
          <w:szCs w:val="24"/>
        </w:rPr>
      </w:pPr>
      <w:r w:rsidRPr="00A07429">
        <w:rPr>
          <w:rFonts w:ascii="Tahoma" w:hAnsi="Tahoma" w:cs="Tahoma"/>
          <w:b/>
          <w:color w:val="0070C0"/>
          <w:sz w:val="24"/>
          <w:szCs w:val="24"/>
        </w:rPr>
        <w:t>Completed financial proposal</w:t>
      </w:r>
      <w:r w:rsidR="004338E2" w:rsidRPr="00A07429">
        <w:rPr>
          <w:rFonts w:ascii="Tahoma" w:hAnsi="Tahoma" w:cs="Tahoma"/>
          <w:b/>
          <w:color w:val="0070C0"/>
          <w:sz w:val="24"/>
          <w:szCs w:val="24"/>
        </w:rPr>
        <w:t xml:space="preserve"> – using the Format (</w:t>
      </w:r>
      <w:r w:rsidR="00711551" w:rsidRPr="00A07429">
        <w:rPr>
          <w:rFonts w:ascii="Tahoma" w:hAnsi="Tahoma" w:cs="Tahoma"/>
          <w:b/>
          <w:color w:val="0070C0"/>
          <w:sz w:val="24"/>
          <w:szCs w:val="24"/>
        </w:rPr>
        <w:t>Breakdown of Costs Template)</w:t>
      </w:r>
    </w:p>
    <w:p w14:paraId="618E6522" w14:textId="753C11E7" w:rsidR="000C2771" w:rsidRPr="00A07429" w:rsidRDefault="000C2771" w:rsidP="004F416E">
      <w:pPr>
        <w:pStyle w:val="ListParagraph"/>
        <w:numPr>
          <w:ilvl w:val="0"/>
          <w:numId w:val="3"/>
        </w:numPr>
        <w:spacing w:after="0"/>
        <w:rPr>
          <w:rFonts w:ascii="Tahoma" w:hAnsi="Tahoma" w:cs="Tahoma"/>
          <w:b/>
          <w:color w:val="0070C0"/>
          <w:sz w:val="24"/>
          <w:szCs w:val="24"/>
        </w:rPr>
      </w:pPr>
      <w:r w:rsidRPr="00A07429">
        <w:rPr>
          <w:rFonts w:ascii="Tahoma" w:hAnsi="Tahoma" w:cs="Tahoma"/>
          <w:b/>
          <w:color w:val="0070C0"/>
          <w:sz w:val="24"/>
          <w:szCs w:val="24"/>
        </w:rPr>
        <w:t>Any other as relevant</w:t>
      </w:r>
    </w:p>
    <w:p w14:paraId="1CDE4731" w14:textId="77777777" w:rsidR="00220CDF" w:rsidRPr="00A07429" w:rsidRDefault="00220CDF" w:rsidP="00A6756E">
      <w:pPr>
        <w:autoSpaceDE w:val="0"/>
        <w:autoSpaceDN w:val="0"/>
        <w:adjustRightInd w:val="0"/>
        <w:spacing w:after="0" w:line="240" w:lineRule="auto"/>
        <w:rPr>
          <w:rFonts w:ascii="Tahoma" w:hAnsi="Tahoma" w:cs="Tahoma"/>
          <w:b/>
          <w:sz w:val="24"/>
          <w:szCs w:val="24"/>
        </w:rPr>
      </w:pPr>
    </w:p>
    <w:p w14:paraId="2ECAA4EA" w14:textId="6F39F0F8" w:rsidR="0033411B" w:rsidRPr="00A07429" w:rsidRDefault="0001012F" w:rsidP="00A6756E">
      <w:pPr>
        <w:autoSpaceDE w:val="0"/>
        <w:autoSpaceDN w:val="0"/>
        <w:adjustRightInd w:val="0"/>
        <w:spacing w:after="0" w:line="240" w:lineRule="auto"/>
        <w:rPr>
          <w:rFonts w:ascii="Tahoma" w:hAnsi="Tahoma" w:cs="Tahoma"/>
          <w:b/>
          <w:sz w:val="24"/>
          <w:szCs w:val="24"/>
        </w:rPr>
      </w:pPr>
      <w:r w:rsidRPr="00A07429">
        <w:rPr>
          <w:rFonts w:ascii="Tahoma" w:hAnsi="Tahoma" w:cs="Tahoma"/>
          <w:b/>
          <w:sz w:val="24"/>
          <w:szCs w:val="24"/>
        </w:rPr>
        <w:t>FINANCIAL PROPOSAL</w:t>
      </w:r>
    </w:p>
    <w:tbl>
      <w:tblPr>
        <w:tblStyle w:val="TableGrid"/>
        <w:tblW w:w="0" w:type="auto"/>
        <w:tblLook w:val="04A0" w:firstRow="1" w:lastRow="0" w:firstColumn="1" w:lastColumn="0" w:noHBand="0" w:noVBand="1"/>
      </w:tblPr>
      <w:tblGrid>
        <w:gridCol w:w="9350"/>
      </w:tblGrid>
      <w:tr w:rsidR="00443E94" w:rsidRPr="00A07429" w14:paraId="4A9204B6" w14:textId="77777777" w:rsidTr="00443E94">
        <w:tc>
          <w:tcPr>
            <w:tcW w:w="9576" w:type="dxa"/>
          </w:tcPr>
          <w:p w14:paraId="4C4C5ED5" w14:textId="77777777" w:rsidR="000C2771" w:rsidRPr="00A07429" w:rsidRDefault="000C2771" w:rsidP="00C57871">
            <w:pPr>
              <w:pStyle w:val="ListParagraph"/>
              <w:numPr>
                <w:ilvl w:val="0"/>
                <w:numId w:val="1"/>
              </w:numPr>
              <w:autoSpaceDE w:val="0"/>
              <w:autoSpaceDN w:val="0"/>
              <w:adjustRightInd w:val="0"/>
              <w:rPr>
                <w:rFonts w:ascii="Tahoma" w:hAnsi="Tahoma" w:cs="Tahoma"/>
                <w:b/>
                <w:sz w:val="24"/>
                <w:szCs w:val="24"/>
              </w:rPr>
            </w:pPr>
            <w:r w:rsidRPr="00A07429">
              <w:rPr>
                <w:rFonts w:ascii="Tahoma" w:hAnsi="Tahoma" w:cs="Tahoma"/>
                <w:b/>
                <w:sz w:val="24"/>
                <w:szCs w:val="24"/>
              </w:rPr>
              <w:t>Lump sum contracts</w:t>
            </w:r>
          </w:p>
          <w:p w14:paraId="28DEE839" w14:textId="783CFB2C" w:rsidR="000C2771" w:rsidRPr="00A07429" w:rsidRDefault="000C2771" w:rsidP="000C2771">
            <w:pPr>
              <w:spacing w:line="288" w:lineRule="auto"/>
              <w:jc w:val="both"/>
              <w:rPr>
                <w:rFonts w:ascii="Tahoma" w:hAnsi="Tahoma" w:cs="Tahoma"/>
                <w:sz w:val="24"/>
                <w:szCs w:val="24"/>
              </w:rPr>
            </w:pPr>
            <w:r w:rsidRPr="00A07429">
              <w:rPr>
                <w:rFonts w:ascii="Tahoma" w:hAnsi="Tahoma" w:cs="Tahoma"/>
                <w:sz w:val="24"/>
                <w:szCs w:val="24"/>
              </w:rPr>
              <w:t>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p w14:paraId="567CB581" w14:textId="77777777" w:rsidR="00EF30F5" w:rsidRPr="00A07429" w:rsidRDefault="00EF30F5" w:rsidP="000C2771">
            <w:pPr>
              <w:spacing w:line="288" w:lineRule="auto"/>
              <w:jc w:val="both"/>
              <w:rPr>
                <w:rFonts w:ascii="Tahoma" w:hAnsi="Tahoma" w:cs="Tahoma"/>
                <w:sz w:val="24"/>
                <w:szCs w:val="24"/>
              </w:rPr>
            </w:pPr>
          </w:p>
          <w:p w14:paraId="308E6398" w14:textId="77777777" w:rsidR="000C2771" w:rsidRPr="00A07429" w:rsidRDefault="000C2771" w:rsidP="000C2771">
            <w:pPr>
              <w:spacing w:line="288" w:lineRule="auto"/>
              <w:jc w:val="both"/>
              <w:rPr>
                <w:rFonts w:ascii="Tahoma" w:hAnsi="Tahoma" w:cs="Tahoma"/>
                <w:b/>
                <w:sz w:val="24"/>
                <w:szCs w:val="24"/>
                <w:u w:val="single"/>
              </w:rPr>
            </w:pPr>
            <w:r w:rsidRPr="00A07429">
              <w:rPr>
                <w:rFonts w:ascii="Tahoma" w:hAnsi="Tahoma" w:cs="Tahoma"/>
                <w:b/>
                <w:sz w:val="24"/>
                <w:szCs w:val="24"/>
                <w:u w:val="single"/>
              </w:rPr>
              <w:t>Travel;</w:t>
            </w:r>
          </w:p>
          <w:p w14:paraId="618F7A89" w14:textId="77777777" w:rsidR="000C2771" w:rsidRPr="00A07429" w:rsidRDefault="000C2771" w:rsidP="000C2771">
            <w:pPr>
              <w:spacing w:line="288" w:lineRule="auto"/>
              <w:jc w:val="both"/>
              <w:rPr>
                <w:rFonts w:ascii="Tahoma" w:hAnsi="Tahoma" w:cs="Tahoma"/>
                <w:sz w:val="24"/>
                <w:szCs w:val="24"/>
              </w:rPr>
            </w:pPr>
            <w:r w:rsidRPr="00A07429">
              <w:rPr>
                <w:rFonts w:ascii="Tahoma" w:hAnsi="Tahoma" w:cs="Tahoma"/>
                <w:sz w:val="24"/>
                <w:szCs w:val="24"/>
                <w:u w:val="single"/>
              </w:rPr>
              <w:t>All envisaged travel costs must be included in the financial proposal</w:t>
            </w:r>
            <w:r w:rsidRPr="00A07429">
              <w:rPr>
                <w:rFonts w:ascii="Tahoma" w:hAnsi="Tahoma" w:cs="Tahoma"/>
                <w:sz w:val="24"/>
                <w:szCs w:val="24"/>
              </w:rPr>
              <w:t>. This includes all travel to join duty station/repatriation travel.  In general, UNDP should not accept travel costs exceeding those of an economy class ticket. Should the IC wish to travel on a higher class he/she should do so using their own resources.</w:t>
            </w:r>
          </w:p>
          <w:p w14:paraId="585CBC13" w14:textId="77777777" w:rsidR="000C2771" w:rsidRPr="00A07429" w:rsidRDefault="000C2771" w:rsidP="000C2771">
            <w:pPr>
              <w:spacing w:line="288" w:lineRule="auto"/>
              <w:jc w:val="both"/>
              <w:rPr>
                <w:rFonts w:ascii="Tahoma" w:hAnsi="Tahoma" w:cs="Tahoma"/>
                <w:sz w:val="24"/>
                <w:szCs w:val="24"/>
              </w:rPr>
            </w:pPr>
            <w:r w:rsidRPr="00A07429">
              <w:rPr>
                <w:rFonts w:ascii="Tahoma" w:hAnsi="Tahoma" w:cs="Tahoma"/>
                <w:sz w:val="24"/>
                <w:szCs w:val="24"/>
              </w:rPr>
              <w:t>In the case of unforeseeable travel, payment of travel costs including tickets, lodging and terminal expenses should be agreed upon, between the respective business unit and Individual Consultant, prior to travel and will be reimbursed.</w:t>
            </w:r>
          </w:p>
          <w:p w14:paraId="78A80ABA" w14:textId="77777777" w:rsidR="000C2771" w:rsidRPr="00A07429" w:rsidRDefault="000C2771" w:rsidP="0065710B">
            <w:pPr>
              <w:spacing w:line="288" w:lineRule="auto"/>
              <w:jc w:val="both"/>
              <w:rPr>
                <w:rFonts w:ascii="Tahoma" w:hAnsi="Tahoma" w:cs="Tahoma"/>
                <w:sz w:val="24"/>
                <w:szCs w:val="24"/>
              </w:rPr>
            </w:pPr>
          </w:p>
          <w:p w14:paraId="61B07C00" w14:textId="77777777" w:rsidR="0065710B" w:rsidRPr="00A07429" w:rsidRDefault="0065710B" w:rsidP="0065710B">
            <w:pPr>
              <w:spacing w:line="288" w:lineRule="auto"/>
              <w:jc w:val="both"/>
              <w:rPr>
                <w:rFonts w:ascii="Tahoma" w:hAnsi="Tahoma" w:cs="Tahoma"/>
                <w:sz w:val="24"/>
                <w:szCs w:val="24"/>
              </w:rPr>
            </w:pPr>
          </w:p>
        </w:tc>
      </w:tr>
    </w:tbl>
    <w:p w14:paraId="5ECB857E" w14:textId="77777777" w:rsidR="00443E94" w:rsidRPr="00A07429" w:rsidRDefault="00443E94" w:rsidP="00A24134">
      <w:pPr>
        <w:rPr>
          <w:rFonts w:ascii="Tahoma" w:hAnsi="Tahoma" w:cs="Tahoma"/>
          <w:b/>
          <w:sz w:val="24"/>
          <w:szCs w:val="24"/>
        </w:rPr>
      </w:pPr>
    </w:p>
    <w:p w14:paraId="40CD28A3" w14:textId="77777777" w:rsidR="008B27C3" w:rsidRPr="00A07429" w:rsidRDefault="008B27C3">
      <w:pPr>
        <w:rPr>
          <w:rFonts w:ascii="Tahoma" w:hAnsi="Tahoma" w:cs="Tahoma"/>
          <w:b/>
          <w:sz w:val="24"/>
          <w:szCs w:val="24"/>
        </w:rPr>
      </w:pPr>
      <w:r w:rsidRPr="00A07429">
        <w:rPr>
          <w:rFonts w:ascii="Tahoma" w:hAnsi="Tahoma" w:cs="Tahoma"/>
          <w:b/>
          <w:sz w:val="24"/>
          <w:szCs w:val="24"/>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4"/>
        <w:gridCol w:w="3021"/>
      </w:tblGrid>
      <w:tr w:rsidR="008B27C3" w:rsidRPr="00A07429" w14:paraId="50E969E1" w14:textId="77777777" w:rsidTr="00191001">
        <w:trPr>
          <w:trHeight w:val="1250"/>
        </w:trPr>
        <w:tc>
          <w:tcPr>
            <w:tcW w:w="6334" w:type="dxa"/>
          </w:tcPr>
          <w:p w14:paraId="199CC457" w14:textId="77777777" w:rsidR="008B27C3" w:rsidRPr="00A07429" w:rsidRDefault="008B27C3" w:rsidP="00864C18">
            <w:pPr>
              <w:pStyle w:val="NoSpacing"/>
              <w:rPr>
                <w:rStyle w:val="SubtleEmphasis"/>
                <w:rFonts w:ascii="Tahoma" w:hAnsi="Tahoma" w:cs="Tahoma"/>
                <w:b/>
                <w:i w:val="0"/>
                <w:color w:val="000000" w:themeColor="text1"/>
                <w:sz w:val="24"/>
                <w:szCs w:val="24"/>
              </w:rPr>
            </w:pPr>
            <w:r w:rsidRPr="00A07429">
              <w:rPr>
                <w:rStyle w:val="SubtleEmphasis"/>
                <w:rFonts w:ascii="Tahoma" w:hAnsi="Tahoma" w:cs="Tahoma"/>
                <w:b/>
                <w:color w:val="000000" w:themeColor="text1"/>
                <w:sz w:val="24"/>
                <w:szCs w:val="24"/>
              </w:rPr>
              <w:lastRenderedPageBreak/>
              <w:t xml:space="preserve">Terms of reference </w:t>
            </w:r>
          </w:p>
          <w:p w14:paraId="2E251041" w14:textId="77777777" w:rsidR="008B27C3" w:rsidRPr="00A07429" w:rsidRDefault="008B27C3" w:rsidP="00864C18">
            <w:pPr>
              <w:pStyle w:val="NoSpacing"/>
              <w:rPr>
                <w:rStyle w:val="SubtleEmphasis"/>
                <w:rFonts w:ascii="Tahoma" w:hAnsi="Tahoma" w:cs="Tahoma"/>
                <w:i w:val="0"/>
                <w:sz w:val="24"/>
                <w:szCs w:val="24"/>
              </w:rPr>
            </w:pPr>
          </w:p>
        </w:tc>
        <w:tc>
          <w:tcPr>
            <w:tcW w:w="3021" w:type="dxa"/>
          </w:tcPr>
          <w:p w14:paraId="5EED4E80" w14:textId="4EB2BFE8" w:rsidR="00864C18" w:rsidRPr="00A07429" w:rsidRDefault="008B27C3" w:rsidP="00864C18">
            <w:pPr>
              <w:pStyle w:val="NoSpacing"/>
              <w:rPr>
                <w:rStyle w:val="SubtleEmphasis"/>
                <w:rFonts w:ascii="Tahoma" w:hAnsi="Tahoma" w:cs="Tahoma"/>
                <w:i w:val="0"/>
                <w:sz w:val="24"/>
                <w:szCs w:val="24"/>
              </w:rPr>
            </w:pPr>
            <w:r w:rsidRPr="00A07429">
              <w:rPr>
                <w:rFonts w:ascii="Tahoma" w:hAnsi="Tahoma" w:cs="Tahoma"/>
                <w:noProof/>
                <w:sz w:val="24"/>
                <w:szCs w:val="24"/>
                <w:lang w:val="en-US" w:eastAsia="id-ID"/>
              </w:rPr>
              <w:t xml:space="preserve">                             </w:t>
            </w:r>
            <w:r w:rsidRPr="00A07429">
              <w:rPr>
                <w:rFonts w:ascii="Tahoma" w:hAnsi="Tahoma" w:cs="Tahoma"/>
                <w:noProof/>
                <w:sz w:val="24"/>
                <w:szCs w:val="24"/>
                <w:lang w:val="en-US" w:eastAsia="en-US"/>
              </w:rPr>
              <w:drawing>
                <wp:inline distT="0" distB="0" distL="0" distR="0" wp14:anchorId="4C05463D" wp14:editId="02950B7D">
                  <wp:extent cx="611505" cy="714375"/>
                  <wp:effectExtent l="0" t="0" r="0" b="0"/>
                  <wp:docPr id="2"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276" cy="714108"/>
                          </a:xfrm>
                          <a:prstGeom prst="rect">
                            <a:avLst/>
                          </a:prstGeom>
                          <a:noFill/>
                          <a:ln>
                            <a:noFill/>
                          </a:ln>
                        </pic:spPr>
                      </pic:pic>
                    </a:graphicData>
                  </a:graphic>
                </wp:inline>
              </w:drawing>
            </w:r>
          </w:p>
        </w:tc>
      </w:tr>
    </w:tbl>
    <w:p w14:paraId="3AA29350" w14:textId="5970D16B" w:rsidR="00E4058A" w:rsidRDefault="006B18B2" w:rsidP="007702D5">
      <w:pPr>
        <w:shd w:val="clear" w:color="auto" w:fill="D9D9D9"/>
        <w:spacing w:after="0" w:line="240" w:lineRule="auto"/>
        <w:jc w:val="both"/>
        <w:rPr>
          <w:rFonts w:ascii="Tahoma" w:hAnsi="Tahoma" w:cs="Tahoma"/>
          <w:b/>
          <w:color w:val="000000"/>
          <w:sz w:val="24"/>
          <w:szCs w:val="24"/>
        </w:rPr>
      </w:pPr>
      <w:r w:rsidRPr="00A07429">
        <w:rPr>
          <w:rFonts w:ascii="Tahoma" w:hAnsi="Tahoma" w:cs="Tahoma"/>
          <w:b/>
          <w:color w:val="000000"/>
          <w:sz w:val="24"/>
          <w:szCs w:val="24"/>
        </w:rPr>
        <w:t>GENERAL INFORMAION</w:t>
      </w:r>
    </w:p>
    <w:p w14:paraId="4C25118C" w14:textId="77777777" w:rsidR="00D37634" w:rsidRPr="00A07429" w:rsidRDefault="00D37634" w:rsidP="007702D5">
      <w:pPr>
        <w:shd w:val="clear" w:color="auto" w:fill="D9D9D9"/>
        <w:spacing w:after="0" w:line="240" w:lineRule="auto"/>
        <w:jc w:val="both"/>
        <w:rPr>
          <w:rFonts w:ascii="Tahoma" w:hAnsi="Tahoma" w:cs="Tahoma"/>
          <w:b/>
          <w:color w:val="000000"/>
          <w:sz w:val="24"/>
          <w:szCs w:val="24"/>
        </w:rPr>
      </w:pPr>
    </w:p>
    <w:p w14:paraId="09FA354A" w14:textId="22452268" w:rsidR="00E4058A" w:rsidRPr="00A07429" w:rsidRDefault="00E4058A" w:rsidP="001D71FD">
      <w:pPr>
        <w:ind w:left="90"/>
        <w:rPr>
          <w:rFonts w:ascii="Tahoma" w:hAnsi="Tahoma" w:cs="Tahoma"/>
          <w:b/>
          <w:sz w:val="24"/>
          <w:szCs w:val="24"/>
        </w:rPr>
      </w:pPr>
      <w:r w:rsidRPr="00A07429">
        <w:rPr>
          <w:rFonts w:ascii="Tahoma" w:hAnsi="Tahoma" w:cs="Tahoma"/>
          <w:b/>
          <w:sz w:val="24"/>
          <w:szCs w:val="24"/>
        </w:rPr>
        <w:t xml:space="preserve">Services/Work Description: </w:t>
      </w:r>
      <w:r w:rsidRPr="00A07429">
        <w:rPr>
          <w:rFonts w:ascii="Tahoma" w:hAnsi="Tahoma" w:cs="Tahoma"/>
          <w:bCs/>
          <w:sz w:val="24"/>
          <w:szCs w:val="24"/>
        </w:rPr>
        <w:t xml:space="preserve">Research and analytical support </w:t>
      </w:r>
      <w:r w:rsidRPr="00A07429">
        <w:rPr>
          <w:rFonts w:ascii="Tahoma" w:hAnsi="Tahoma" w:cs="Tahoma"/>
          <w:b/>
          <w:sz w:val="24"/>
          <w:szCs w:val="24"/>
        </w:rPr>
        <w:t xml:space="preserve">  </w:t>
      </w:r>
    </w:p>
    <w:p w14:paraId="5EDB0776" w14:textId="77777777" w:rsidR="00E4058A" w:rsidRPr="00A07429" w:rsidRDefault="00E4058A" w:rsidP="001D71FD">
      <w:pPr>
        <w:ind w:left="90"/>
        <w:rPr>
          <w:rFonts w:ascii="Tahoma" w:hAnsi="Tahoma" w:cs="Tahoma"/>
          <w:b/>
          <w:sz w:val="24"/>
          <w:szCs w:val="24"/>
        </w:rPr>
      </w:pPr>
      <w:r w:rsidRPr="00A07429">
        <w:rPr>
          <w:rFonts w:ascii="Tahoma" w:hAnsi="Tahoma" w:cs="Tahoma"/>
          <w:b/>
          <w:sz w:val="24"/>
          <w:szCs w:val="24"/>
        </w:rPr>
        <w:t>Project/</w:t>
      </w:r>
      <w:proofErr w:type="spellStart"/>
      <w:r w:rsidRPr="00A07429">
        <w:rPr>
          <w:rFonts w:ascii="Tahoma" w:hAnsi="Tahoma" w:cs="Tahoma"/>
          <w:b/>
          <w:sz w:val="24"/>
          <w:szCs w:val="24"/>
        </w:rPr>
        <w:t>Programme</w:t>
      </w:r>
      <w:proofErr w:type="spellEnd"/>
      <w:r w:rsidRPr="00A07429">
        <w:rPr>
          <w:rFonts w:ascii="Tahoma" w:hAnsi="Tahoma" w:cs="Tahoma"/>
          <w:b/>
          <w:sz w:val="24"/>
          <w:szCs w:val="24"/>
        </w:rPr>
        <w:t xml:space="preserve"> Title: </w:t>
      </w:r>
      <w:r w:rsidRPr="00A07429">
        <w:rPr>
          <w:rFonts w:ascii="Tahoma" w:hAnsi="Tahoma" w:cs="Tahoma"/>
          <w:bCs/>
          <w:sz w:val="24"/>
          <w:szCs w:val="24"/>
        </w:rPr>
        <w:t>Economic Diversification and Sustainable Development in Equatorial Guinea</w:t>
      </w:r>
    </w:p>
    <w:p w14:paraId="13BA20D2" w14:textId="77777777" w:rsidR="00E4058A" w:rsidRPr="00A07429" w:rsidRDefault="00E4058A" w:rsidP="001D71FD">
      <w:pPr>
        <w:ind w:left="90"/>
        <w:rPr>
          <w:rFonts w:ascii="Tahoma" w:hAnsi="Tahoma" w:cs="Tahoma"/>
          <w:b/>
          <w:sz w:val="24"/>
          <w:szCs w:val="24"/>
        </w:rPr>
      </w:pPr>
      <w:r w:rsidRPr="00A07429">
        <w:rPr>
          <w:rFonts w:ascii="Tahoma" w:hAnsi="Tahoma" w:cs="Tahoma"/>
          <w:b/>
          <w:sz w:val="24"/>
          <w:szCs w:val="24"/>
        </w:rPr>
        <w:t xml:space="preserve">Consultancy Title: </w:t>
      </w:r>
      <w:r w:rsidRPr="00A07429">
        <w:rPr>
          <w:rFonts w:ascii="Tahoma" w:hAnsi="Tahoma" w:cs="Tahoma"/>
          <w:bCs/>
          <w:sz w:val="24"/>
          <w:szCs w:val="24"/>
        </w:rPr>
        <w:t>Research and analytical support for economic diversification and sustainable development project in Equatorial Guinea</w:t>
      </w:r>
    </w:p>
    <w:p w14:paraId="6689E1CB" w14:textId="77777777" w:rsidR="00E4058A" w:rsidRPr="00A07429" w:rsidRDefault="00E4058A" w:rsidP="001D71FD">
      <w:pPr>
        <w:ind w:left="90"/>
        <w:rPr>
          <w:rFonts w:ascii="Tahoma" w:hAnsi="Tahoma" w:cs="Tahoma"/>
          <w:bCs/>
          <w:sz w:val="24"/>
          <w:szCs w:val="24"/>
        </w:rPr>
      </w:pPr>
      <w:r w:rsidRPr="00A07429">
        <w:rPr>
          <w:rFonts w:ascii="Tahoma" w:hAnsi="Tahoma" w:cs="Tahoma"/>
          <w:b/>
          <w:sz w:val="24"/>
          <w:szCs w:val="24"/>
        </w:rPr>
        <w:t xml:space="preserve">Duty Station: </w:t>
      </w:r>
      <w:r w:rsidRPr="00A07429">
        <w:rPr>
          <w:rFonts w:ascii="Tahoma" w:hAnsi="Tahoma" w:cs="Tahoma"/>
          <w:bCs/>
          <w:sz w:val="24"/>
          <w:szCs w:val="24"/>
        </w:rPr>
        <w:t xml:space="preserve">Off Site   </w:t>
      </w:r>
    </w:p>
    <w:p w14:paraId="52A809DA" w14:textId="77777777" w:rsidR="00E4058A" w:rsidRPr="00A07429" w:rsidRDefault="00E4058A" w:rsidP="001D71FD">
      <w:pPr>
        <w:ind w:left="90"/>
        <w:rPr>
          <w:rFonts w:ascii="Tahoma" w:hAnsi="Tahoma" w:cs="Tahoma"/>
          <w:b/>
          <w:sz w:val="24"/>
          <w:szCs w:val="24"/>
        </w:rPr>
      </w:pPr>
      <w:r w:rsidRPr="00A07429">
        <w:rPr>
          <w:rFonts w:ascii="Tahoma" w:hAnsi="Tahoma" w:cs="Tahoma"/>
          <w:b/>
          <w:sz w:val="24"/>
          <w:szCs w:val="24"/>
        </w:rPr>
        <w:t xml:space="preserve">Duration: </w:t>
      </w:r>
      <w:r w:rsidRPr="00A07429">
        <w:rPr>
          <w:rFonts w:ascii="Tahoma" w:hAnsi="Tahoma" w:cs="Tahoma"/>
          <w:bCs/>
          <w:sz w:val="24"/>
          <w:szCs w:val="24"/>
        </w:rPr>
        <w:t>4 months</w:t>
      </w:r>
    </w:p>
    <w:p w14:paraId="138ED99F" w14:textId="77777777" w:rsidR="00E4058A" w:rsidRPr="00A07429" w:rsidRDefault="00E4058A" w:rsidP="001D71FD">
      <w:pPr>
        <w:ind w:left="90"/>
        <w:rPr>
          <w:rFonts w:ascii="Tahoma" w:hAnsi="Tahoma" w:cs="Tahoma"/>
          <w:bCs/>
          <w:sz w:val="24"/>
          <w:szCs w:val="24"/>
        </w:rPr>
      </w:pPr>
      <w:r w:rsidRPr="00A07429">
        <w:rPr>
          <w:rFonts w:ascii="Tahoma" w:hAnsi="Tahoma" w:cs="Tahoma"/>
          <w:b/>
          <w:sz w:val="24"/>
          <w:szCs w:val="24"/>
        </w:rPr>
        <w:t xml:space="preserve">Expected start date: </w:t>
      </w:r>
      <w:r w:rsidRPr="00A07429">
        <w:rPr>
          <w:rFonts w:ascii="Tahoma" w:hAnsi="Tahoma" w:cs="Tahoma"/>
          <w:bCs/>
          <w:sz w:val="24"/>
          <w:szCs w:val="24"/>
        </w:rPr>
        <w:t>20</w:t>
      </w:r>
      <w:r w:rsidRPr="00A07429">
        <w:rPr>
          <w:rFonts w:ascii="Tahoma" w:hAnsi="Tahoma" w:cs="Tahoma"/>
          <w:bCs/>
          <w:sz w:val="24"/>
          <w:szCs w:val="24"/>
          <w:vertAlign w:val="superscript"/>
        </w:rPr>
        <w:t>th</w:t>
      </w:r>
      <w:r w:rsidRPr="00A07429">
        <w:rPr>
          <w:rFonts w:ascii="Tahoma" w:hAnsi="Tahoma" w:cs="Tahoma"/>
          <w:b/>
          <w:sz w:val="24"/>
          <w:szCs w:val="24"/>
        </w:rPr>
        <w:t xml:space="preserve"> </w:t>
      </w:r>
      <w:r w:rsidRPr="00A07429">
        <w:rPr>
          <w:rFonts w:ascii="Tahoma" w:hAnsi="Tahoma" w:cs="Tahoma"/>
          <w:bCs/>
          <w:sz w:val="24"/>
          <w:szCs w:val="24"/>
        </w:rPr>
        <w:t>January 2020</w:t>
      </w:r>
    </w:p>
    <w:p w14:paraId="1F06DC33" w14:textId="77777777" w:rsidR="00E4058A" w:rsidRPr="00A07429" w:rsidRDefault="00E4058A" w:rsidP="001D71FD">
      <w:pPr>
        <w:widowControl w:val="0"/>
        <w:autoSpaceDE w:val="0"/>
        <w:autoSpaceDN w:val="0"/>
        <w:adjustRightInd w:val="0"/>
        <w:jc w:val="both"/>
        <w:rPr>
          <w:rFonts w:ascii="Tahoma" w:eastAsia="MS Mincho" w:hAnsi="Tahoma" w:cs="Tahoma"/>
          <w:b/>
          <w:bCs/>
          <w:spacing w:val="-2"/>
          <w:sz w:val="24"/>
          <w:szCs w:val="24"/>
          <w:lang w:eastAsia="ja-JP"/>
        </w:rPr>
      </w:pPr>
      <w:r w:rsidRPr="00A07429">
        <w:rPr>
          <w:rFonts w:ascii="Tahoma" w:eastAsia="MS Mincho" w:hAnsi="Tahoma" w:cs="Tahoma"/>
          <w:b/>
          <w:bCs/>
          <w:spacing w:val="-2"/>
          <w:sz w:val="24"/>
          <w:szCs w:val="24"/>
          <w:lang w:eastAsia="ja-JP"/>
        </w:rPr>
        <w:t>Background</w:t>
      </w:r>
    </w:p>
    <w:p w14:paraId="653A5FF3" w14:textId="77777777" w:rsidR="00E4058A" w:rsidRPr="00A07429" w:rsidRDefault="00E4058A" w:rsidP="001D71FD">
      <w:pPr>
        <w:jc w:val="both"/>
        <w:rPr>
          <w:rFonts w:ascii="Tahoma" w:eastAsia="MS Mincho" w:hAnsi="Tahoma" w:cs="Tahoma"/>
          <w:sz w:val="24"/>
          <w:szCs w:val="24"/>
          <w:lang w:eastAsia="ja-JP"/>
        </w:rPr>
      </w:pPr>
      <w:r w:rsidRPr="00A07429">
        <w:rPr>
          <w:rFonts w:ascii="Tahoma" w:eastAsia="MS Mincho" w:hAnsi="Tahoma" w:cs="Tahoma"/>
          <w:sz w:val="24"/>
          <w:szCs w:val="24"/>
          <w:lang w:eastAsia="ja-JP"/>
        </w:rPr>
        <w:t>UNDP has provided strategic economic support to the government of Equatorial Guinea as the country seeks to address structural economic challenges, while making efforts to accelerate the attainment of the SDGs.  In recent years, falling global oil prices, weak public finance management, a high import bill and the CEMAC crisis have precipitated deep fiscal/trade imbalances, dwindled international reserves and constrained growth in this oil-dependent economy.  Consequently, the country’s HDI, which improved steadily between 1990 and 2000, has fallen markedly since 2015.  This has had dire financial, socio-economic and governance implications.</w:t>
      </w:r>
    </w:p>
    <w:p w14:paraId="431FF7E0" w14:textId="458A7300" w:rsidR="00E4058A" w:rsidRPr="00A07429" w:rsidRDefault="00E4058A" w:rsidP="001D71FD">
      <w:pPr>
        <w:jc w:val="both"/>
        <w:rPr>
          <w:rFonts w:ascii="Tahoma" w:eastAsia="MS Mincho" w:hAnsi="Tahoma" w:cs="Tahoma"/>
          <w:sz w:val="24"/>
          <w:szCs w:val="24"/>
          <w:lang w:eastAsia="ja-JP"/>
        </w:rPr>
      </w:pPr>
      <w:r w:rsidRPr="00A07429">
        <w:rPr>
          <w:rFonts w:ascii="Tahoma" w:eastAsia="MS Mincho" w:hAnsi="Tahoma" w:cs="Tahoma"/>
          <w:sz w:val="24"/>
          <w:szCs w:val="24"/>
          <w:lang w:eastAsia="ja-JP"/>
        </w:rPr>
        <w:t xml:space="preserve">The government’s medium-term economic planning framework National Economic Development Plan: Horizon 2020 (launched in 2007), aimed (inter alia) to foster broad-based economic diversification as a strategy to reverse economic decline, enhance resource governance, create jobs, reduce inequalities and build resilience.  Building on the experience of Horizon </w:t>
      </w:r>
      <w:r w:rsidR="007702D5" w:rsidRPr="00A07429">
        <w:rPr>
          <w:rFonts w:ascii="Tahoma" w:eastAsia="MS Mincho" w:hAnsi="Tahoma" w:cs="Tahoma"/>
          <w:sz w:val="24"/>
          <w:szCs w:val="24"/>
          <w:lang w:eastAsia="ja-JP"/>
        </w:rPr>
        <w:t>2020 and</w:t>
      </w:r>
      <w:r w:rsidRPr="00A07429">
        <w:rPr>
          <w:rFonts w:ascii="Tahoma" w:eastAsia="MS Mincho" w:hAnsi="Tahoma" w:cs="Tahoma"/>
          <w:sz w:val="24"/>
          <w:szCs w:val="24"/>
          <w:lang w:eastAsia="ja-JP"/>
        </w:rPr>
        <w:t xml:space="preserve"> informed by current and emerging financial/economic challenges, Equatorial Guinea is renewing its commitment to economic diversification as a pathway to shared economic prosperity and sustainable socio-economic progress.  UNDP, the country’s premier and trusted development partner, will support the conceptualization, design and development of a forward-looking strategy for economic diversification in Equatorial Guinea.</w:t>
      </w:r>
    </w:p>
    <w:p w14:paraId="773C0726" w14:textId="761BF917" w:rsidR="00E4058A" w:rsidRPr="00A07429" w:rsidRDefault="00E4058A" w:rsidP="001D71FD">
      <w:pPr>
        <w:jc w:val="both"/>
        <w:rPr>
          <w:rFonts w:ascii="Tahoma" w:eastAsia="MS Mincho" w:hAnsi="Tahoma" w:cs="Tahoma"/>
          <w:sz w:val="24"/>
          <w:szCs w:val="24"/>
          <w:lang w:eastAsia="ja-JP"/>
        </w:rPr>
      </w:pPr>
      <w:r w:rsidRPr="00A07429">
        <w:rPr>
          <w:rFonts w:ascii="Tahoma" w:eastAsia="MS Mincho" w:hAnsi="Tahoma" w:cs="Tahoma"/>
          <w:sz w:val="24"/>
          <w:szCs w:val="24"/>
          <w:lang w:eastAsia="ja-JP"/>
        </w:rPr>
        <w:lastRenderedPageBreak/>
        <w:t xml:space="preserve">The traditional approach to economic diversification has a singular focus on </w:t>
      </w:r>
      <w:proofErr w:type="gramStart"/>
      <w:r w:rsidRPr="00A07429">
        <w:rPr>
          <w:rFonts w:ascii="Tahoma" w:eastAsia="MS Mincho" w:hAnsi="Tahoma" w:cs="Tahoma"/>
          <w:sz w:val="24"/>
          <w:szCs w:val="24"/>
          <w:lang w:eastAsia="ja-JP"/>
        </w:rPr>
        <w:t>a number of</w:t>
      </w:r>
      <w:proofErr w:type="gramEnd"/>
      <w:r w:rsidRPr="00A07429">
        <w:rPr>
          <w:rFonts w:ascii="Tahoma" w:eastAsia="MS Mincho" w:hAnsi="Tahoma" w:cs="Tahoma"/>
          <w:sz w:val="24"/>
          <w:szCs w:val="24"/>
          <w:lang w:eastAsia="ja-JP"/>
        </w:rPr>
        <w:t xml:space="preserve"> formulaic steps a country needs to take to move away from mono-commodity dependence to economies that produce (and export) a broader range of goods and services.  Quite often, such analysis is rooted in the assumption that economies ‘graduate’ from primary, to manufacturing, and then to service economies.  Some literature refers to this as “horizontal diversification.”  This approach presumes preconditions that may not exist (e.g. market access, competitiveness, conducive political economy frameworks), and discounts the effects of technology-driven phenomena (like leapfrogging).  Clearly, there is need for much more creative thinking in Equatorial Guinea.  The UNDP team will also consider approaches like ‘vertical integration,’ which challenges analysts to think within sectors where core capacity may already reside.  This approach entails a closer look at value-chain analysis, as well as recent work on the Economics of Mutuality – which broadens this concept.  Another approach, dubbed Optimal Diversification, moves away from a </w:t>
      </w:r>
      <w:r w:rsidR="007702D5" w:rsidRPr="00A07429">
        <w:rPr>
          <w:rFonts w:ascii="Tahoma" w:eastAsia="MS Mincho" w:hAnsi="Tahoma" w:cs="Tahoma"/>
          <w:sz w:val="24"/>
          <w:szCs w:val="24"/>
          <w:lang w:eastAsia="ja-JP"/>
        </w:rPr>
        <w:t>formulaic investment</w:t>
      </w:r>
      <w:r w:rsidRPr="00A07429">
        <w:rPr>
          <w:rFonts w:ascii="Tahoma" w:eastAsia="MS Mincho" w:hAnsi="Tahoma" w:cs="Tahoma"/>
          <w:sz w:val="24"/>
          <w:szCs w:val="24"/>
          <w:lang w:eastAsia="ja-JP"/>
        </w:rPr>
        <w:t xml:space="preserve"> in “other sectors” to identifying clusters around areas where a comparative advantage could be forged.</w:t>
      </w:r>
    </w:p>
    <w:p w14:paraId="5B857607" w14:textId="77777777" w:rsidR="00E4058A" w:rsidRPr="00A07429" w:rsidRDefault="00E4058A" w:rsidP="001D71FD">
      <w:pPr>
        <w:jc w:val="both"/>
        <w:rPr>
          <w:rFonts w:ascii="Tahoma" w:eastAsia="MS Mincho" w:hAnsi="Tahoma" w:cs="Tahoma"/>
          <w:sz w:val="24"/>
          <w:szCs w:val="24"/>
          <w:lang w:eastAsia="ja-JP"/>
        </w:rPr>
      </w:pPr>
      <w:r w:rsidRPr="00A07429">
        <w:rPr>
          <w:rFonts w:ascii="Tahoma" w:eastAsia="MS Mincho" w:hAnsi="Tahoma" w:cs="Tahoma"/>
          <w:sz w:val="24"/>
          <w:szCs w:val="24"/>
          <w:lang w:eastAsia="ja-JP"/>
        </w:rPr>
        <w:t>The following foundational documents guide the government’s thinking and approach: (</w:t>
      </w:r>
      <w:proofErr w:type="spellStart"/>
      <w:r w:rsidRPr="00A07429">
        <w:rPr>
          <w:rFonts w:ascii="Tahoma" w:eastAsia="MS Mincho" w:hAnsi="Tahoma" w:cs="Tahoma"/>
          <w:sz w:val="24"/>
          <w:szCs w:val="24"/>
          <w:lang w:eastAsia="ja-JP"/>
        </w:rPr>
        <w:t>i</w:t>
      </w:r>
      <w:proofErr w:type="spellEnd"/>
      <w:r w:rsidRPr="00A07429">
        <w:rPr>
          <w:rFonts w:ascii="Tahoma" w:eastAsia="MS Mincho" w:hAnsi="Tahoma" w:cs="Tahoma"/>
          <w:sz w:val="24"/>
          <w:szCs w:val="24"/>
          <w:lang w:eastAsia="ja-JP"/>
        </w:rPr>
        <w:t>) national development plan; (ii) strategy for economic diversification; (iii) road map for business development; and (iv) IMF program documentation.  However, no effort has been made to harmonize or deconflict these reports.  Doing so will create a clear, consistent and coherent narrative for the country and its development partners.   It will also increase the likelihood of sustainable success.</w:t>
      </w:r>
    </w:p>
    <w:p w14:paraId="720A9D88" w14:textId="4243E499" w:rsidR="00E4058A" w:rsidRDefault="00E4058A" w:rsidP="001D71FD">
      <w:pPr>
        <w:jc w:val="both"/>
        <w:rPr>
          <w:rFonts w:ascii="Tahoma" w:eastAsia="MS Mincho" w:hAnsi="Tahoma" w:cs="Tahoma"/>
          <w:sz w:val="24"/>
          <w:szCs w:val="24"/>
          <w:lang w:val="en-GB" w:eastAsia="ja-JP"/>
        </w:rPr>
      </w:pPr>
      <w:r w:rsidRPr="00A07429">
        <w:rPr>
          <w:rFonts w:ascii="Tahoma" w:eastAsia="MS Mincho" w:hAnsi="Tahoma" w:cs="Tahoma"/>
          <w:sz w:val="24"/>
          <w:szCs w:val="24"/>
          <w:lang w:val="en-GB" w:eastAsia="ja-JP"/>
        </w:rPr>
        <w:t>This consultancy will support the RBA team in four main ways: (a) critically evaluate the pros and cons of relevant paths towards economic diversification in Equatorial Guinea; (b) develop an overarching bespoke strategy that links existing strategy documents; (c) identify requisite resources and enabling governance/regulatory frameworks for success; and (d) actively participate in the April 2020 executive retreat in Equatorial Guinea.</w:t>
      </w:r>
    </w:p>
    <w:p w14:paraId="6C1FA8E7" w14:textId="77777777" w:rsidR="00E4058A" w:rsidRPr="00A07429" w:rsidRDefault="00E4058A" w:rsidP="001D71FD">
      <w:pPr>
        <w:keepNext/>
        <w:keepLines/>
        <w:rPr>
          <w:rFonts w:ascii="Tahoma" w:eastAsia="MS Mincho" w:hAnsi="Tahoma" w:cs="Tahoma"/>
          <w:b/>
          <w:bCs/>
          <w:sz w:val="24"/>
          <w:szCs w:val="24"/>
          <w:lang w:eastAsia="ja-JP"/>
        </w:rPr>
      </w:pPr>
      <w:r w:rsidRPr="00A07429">
        <w:rPr>
          <w:rFonts w:ascii="Tahoma" w:eastAsia="MS Mincho" w:hAnsi="Tahoma" w:cs="Tahoma"/>
          <w:b/>
          <w:bCs/>
          <w:sz w:val="24"/>
          <w:szCs w:val="24"/>
          <w:lang w:eastAsia="ja-JP"/>
        </w:rPr>
        <w:lastRenderedPageBreak/>
        <w:t xml:space="preserve">Duties and Responsibilities </w:t>
      </w:r>
    </w:p>
    <w:p w14:paraId="159FA8BF" w14:textId="77777777" w:rsidR="00E4058A" w:rsidRPr="00A07429" w:rsidRDefault="00E4058A" w:rsidP="001D71FD">
      <w:pPr>
        <w:keepNext/>
        <w:keepLines/>
        <w:widowControl w:val="0"/>
        <w:autoSpaceDE w:val="0"/>
        <w:autoSpaceDN w:val="0"/>
        <w:adjustRightInd w:val="0"/>
        <w:jc w:val="both"/>
        <w:rPr>
          <w:rFonts w:ascii="Tahoma" w:eastAsia="MS Mincho" w:hAnsi="Tahoma" w:cs="Tahoma"/>
          <w:sz w:val="24"/>
          <w:szCs w:val="24"/>
          <w:lang w:eastAsia="ja-JP"/>
        </w:rPr>
      </w:pPr>
      <w:r w:rsidRPr="00A07429">
        <w:rPr>
          <w:rFonts w:ascii="Tahoma" w:eastAsia="MS Mincho" w:hAnsi="Tahoma" w:cs="Tahoma"/>
          <w:sz w:val="24"/>
          <w:szCs w:val="24"/>
          <w:lang w:eastAsia="ja-JP"/>
        </w:rPr>
        <w:t>The consultant will work closely with the RBA Chief Economist. S/he will be responsible for:</w:t>
      </w:r>
    </w:p>
    <w:p w14:paraId="2919608F" w14:textId="77777777" w:rsidR="00E4058A" w:rsidRPr="001D71FD" w:rsidRDefault="00E4058A" w:rsidP="001D71FD">
      <w:pPr>
        <w:keepNext/>
        <w:keepLines/>
        <w:widowControl w:val="0"/>
        <w:numPr>
          <w:ilvl w:val="0"/>
          <w:numId w:val="47"/>
        </w:numPr>
        <w:autoSpaceDE w:val="0"/>
        <w:autoSpaceDN w:val="0"/>
        <w:adjustRightInd w:val="0"/>
        <w:spacing w:after="0" w:line="240" w:lineRule="auto"/>
        <w:jc w:val="both"/>
        <w:rPr>
          <w:rFonts w:ascii="Tahoma" w:eastAsia="MS Mincho" w:hAnsi="Tahoma" w:cs="Tahoma"/>
          <w:b/>
          <w:bCs/>
          <w:sz w:val="24"/>
          <w:szCs w:val="24"/>
          <w:lang w:eastAsia="ja-JP"/>
        </w:rPr>
      </w:pPr>
      <w:r w:rsidRPr="001D71FD">
        <w:rPr>
          <w:rFonts w:ascii="Tahoma" w:eastAsia="MS Mincho" w:hAnsi="Tahoma" w:cs="Tahoma"/>
          <w:b/>
          <w:bCs/>
          <w:sz w:val="24"/>
          <w:szCs w:val="24"/>
          <w:lang w:eastAsia="ja-JP"/>
        </w:rPr>
        <w:t>Supporting the 27-29 January mission to Malabo (10 days).</w:t>
      </w:r>
    </w:p>
    <w:p w14:paraId="4D9A1821" w14:textId="77777777" w:rsidR="00E4058A" w:rsidRPr="00A07429" w:rsidRDefault="00E4058A" w:rsidP="001D71FD">
      <w:pPr>
        <w:keepNext/>
        <w:keepLines/>
        <w:widowControl w:val="0"/>
        <w:numPr>
          <w:ilvl w:val="1"/>
          <w:numId w:val="47"/>
        </w:numPr>
        <w:autoSpaceDE w:val="0"/>
        <w:autoSpaceDN w:val="0"/>
        <w:adjustRightInd w:val="0"/>
        <w:spacing w:after="0" w:line="240" w:lineRule="auto"/>
        <w:jc w:val="both"/>
        <w:rPr>
          <w:rFonts w:ascii="Tahoma" w:eastAsia="MS Mincho" w:hAnsi="Tahoma" w:cs="Tahoma"/>
          <w:sz w:val="24"/>
          <w:szCs w:val="24"/>
          <w:lang w:eastAsia="ja-JP"/>
        </w:rPr>
      </w:pPr>
      <w:r w:rsidRPr="00A07429">
        <w:rPr>
          <w:rFonts w:ascii="Tahoma" w:eastAsia="MS Mincho" w:hAnsi="Tahoma" w:cs="Tahoma"/>
          <w:sz w:val="24"/>
          <w:szCs w:val="24"/>
          <w:lang w:eastAsia="ja-JP"/>
        </w:rPr>
        <w:t>Critical review of foundational documents.</w:t>
      </w:r>
    </w:p>
    <w:p w14:paraId="2B9C7D16" w14:textId="77777777" w:rsidR="00E4058A" w:rsidRPr="00A07429" w:rsidRDefault="00E4058A" w:rsidP="001D71FD">
      <w:pPr>
        <w:keepNext/>
        <w:keepLines/>
        <w:widowControl w:val="0"/>
        <w:numPr>
          <w:ilvl w:val="1"/>
          <w:numId w:val="47"/>
        </w:numPr>
        <w:autoSpaceDE w:val="0"/>
        <w:autoSpaceDN w:val="0"/>
        <w:adjustRightInd w:val="0"/>
        <w:spacing w:after="0" w:line="240" w:lineRule="auto"/>
        <w:jc w:val="both"/>
        <w:rPr>
          <w:rFonts w:ascii="Tahoma" w:eastAsia="MS Mincho" w:hAnsi="Tahoma" w:cs="Tahoma"/>
          <w:sz w:val="24"/>
          <w:szCs w:val="24"/>
          <w:lang w:eastAsia="ja-JP"/>
        </w:rPr>
      </w:pPr>
      <w:r w:rsidRPr="00A07429">
        <w:rPr>
          <w:rFonts w:ascii="Tahoma" w:eastAsia="MS Mincho" w:hAnsi="Tahoma" w:cs="Tahoma"/>
          <w:sz w:val="24"/>
          <w:szCs w:val="24"/>
          <w:lang w:eastAsia="ja-JP"/>
        </w:rPr>
        <w:t>Identify potential gaps (both research and analysis).</w:t>
      </w:r>
    </w:p>
    <w:p w14:paraId="2D777954" w14:textId="77777777" w:rsidR="00E4058A" w:rsidRPr="00A07429" w:rsidRDefault="00E4058A" w:rsidP="001D71FD">
      <w:pPr>
        <w:keepNext/>
        <w:keepLines/>
        <w:widowControl w:val="0"/>
        <w:numPr>
          <w:ilvl w:val="1"/>
          <w:numId w:val="47"/>
        </w:numPr>
        <w:autoSpaceDE w:val="0"/>
        <w:autoSpaceDN w:val="0"/>
        <w:adjustRightInd w:val="0"/>
        <w:spacing w:after="0" w:line="240" w:lineRule="auto"/>
        <w:jc w:val="both"/>
        <w:rPr>
          <w:rFonts w:ascii="Tahoma" w:eastAsia="MS Mincho" w:hAnsi="Tahoma" w:cs="Tahoma"/>
          <w:sz w:val="24"/>
          <w:szCs w:val="24"/>
          <w:lang w:eastAsia="ja-JP"/>
        </w:rPr>
      </w:pPr>
      <w:r w:rsidRPr="00A07429">
        <w:rPr>
          <w:rFonts w:ascii="Tahoma" w:eastAsia="MS Mincho" w:hAnsi="Tahoma" w:cs="Tahoma"/>
          <w:sz w:val="24"/>
          <w:szCs w:val="24"/>
          <w:lang w:eastAsia="ja-JP"/>
        </w:rPr>
        <w:t>Preparation of preliminary report on options for economic diversification.</w:t>
      </w:r>
    </w:p>
    <w:p w14:paraId="5B76582A" w14:textId="77777777" w:rsidR="00E4058A" w:rsidRPr="00A07429" w:rsidRDefault="00E4058A" w:rsidP="001D71FD">
      <w:pPr>
        <w:keepNext/>
        <w:keepLines/>
        <w:widowControl w:val="0"/>
        <w:numPr>
          <w:ilvl w:val="1"/>
          <w:numId w:val="47"/>
        </w:numPr>
        <w:autoSpaceDE w:val="0"/>
        <w:autoSpaceDN w:val="0"/>
        <w:adjustRightInd w:val="0"/>
        <w:spacing w:after="0" w:line="240" w:lineRule="auto"/>
        <w:jc w:val="both"/>
        <w:rPr>
          <w:rFonts w:ascii="Tahoma" w:eastAsia="MS Mincho" w:hAnsi="Tahoma" w:cs="Tahoma"/>
          <w:sz w:val="24"/>
          <w:szCs w:val="24"/>
          <w:lang w:eastAsia="ja-JP"/>
        </w:rPr>
      </w:pPr>
      <w:r w:rsidRPr="00A07429">
        <w:rPr>
          <w:rFonts w:ascii="Tahoma" w:eastAsia="MS Mincho" w:hAnsi="Tahoma" w:cs="Tahoma"/>
          <w:sz w:val="24"/>
          <w:szCs w:val="24"/>
          <w:lang w:eastAsia="ja-JP"/>
        </w:rPr>
        <w:t>Provision of strategic advice to the mission team during daily phone calls.</w:t>
      </w:r>
    </w:p>
    <w:p w14:paraId="66213C7D" w14:textId="77777777" w:rsidR="00E4058A" w:rsidRPr="001D71FD" w:rsidRDefault="00E4058A" w:rsidP="001D71FD">
      <w:pPr>
        <w:keepNext/>
        <w:keepLines/>
        <w:widowControl w:val="0"/>
        <w:numPr>
          <w:ilvl w:val="0"/>
          <w:numId w:val="47"/>
        </w:numPr>
        <w:autoSpaceDE w:val="0"/>
        <w:autoSpaceDN w:val="0"/>
        <w:adjustRightInd w:val="0"/>
        <w:spacing w:after="0" w:line="240" w:lineRule="auto"/>
        <w:jc w:val="both"/>
        <w:rPr>
          <w:rFonts w:ascii="Tahoma" w:eastAsia="MS Mincho" w:hAnsi="Tahoma" w:cs="Tahoma"/>
          <w:b/>
          <w:bCs/>
          <w:sz w:val="24"/>
          <w:szCs w:val="24"/>
          <w:lang w:eastAsia="ja-JP"/>
        </w:rPr>
      </w:pPr>
      <w:r w:rsidRPr="001D71FD">
        <w:rPr>
          <w:rFonts w:ascii="Tahoma" w:eastAsia="MS Mincho" w:hAnsi="Tahoma" w:cs="Tahoma"/>
          <w:b/>
          <w:bCs/>
          <w:sz w:val="24"/>
          <w:szCs w:val="24"/>
          <w:lang w:eastAsia="ja-JP"/>
        </w:rPr>
        <w:t>Preparing an analytical report on pathways to economic diversification and sustainable economic development in Equatorial Guinea (15 days).</w:t>
      </w:r>
    </w:p>
    <w:p w14:paraId="241A8392" w14:textId="77777777" w:rsidR="00E4058A" w:rsidRPr="00A07429" w:rsidRDefault="00E4058A" w:rsidP="001D71FD">
      <w:pPr>
        <w:keepNext/>
        <w:keepLines/>
        <w:widowControl w:val="0"/>
        <w:numPr>
          <w:ilvl w:val="1"/>
          <w:numId w:val="47"/>
        </w:numPr>
        <w:autoSpaceDE w:val="0"/>
        <w:autoSpaceDN w:val="0"/>
        <w:adjustRightInd w:val="0"/>
        <w:spacing w:after="0" w:line="240" w:lineRule="auto"/>
        <w:jc w:val="both"/>
        <w:rPr>
          <w:rFonts w:ascii="Tahoma" w:eastAsia="MS Mincho" w:hAnsi="Tahoma" w:cs="Tahoma"/>
          <w:sz w:val="24"/>
          <w:szCs w:val="24"/>
          <w:lang w:eastAsia="ja-JP"/>
        </w:rPr>
      </w:pPr>
      <w:r w:rsidRPr="00A07429">
        <w:rPr>
          <w:rFonts w:ascii="Tahoma" w:eastAsia="MS Mincho" w:hAnsi="Tahoma" w:cs="Tahoma"/>
          <w:sz w:val="24"/>
          <w:szCs w:val="24"/>
          <w:lang w:eastAsia="ja-JP"/>
        </w:rPr>
        <w:t xml:space="preserve">Work with RBA to prepare and finalize a draft analytical report that would be disseminated prior to the April 2020 executive retreat.  </w:t>
      </w:r>
    </w:p>
    <w:p w14:paraId="28362AB1" w14:textId="77777777" w:rsidR="00E4058A" w:rsidRPr="00A07429" w:rsidRDefault="00E4058A" w:rsidP="001D71FD">
      <w:pPr>
        <w:keepNext/>
        <w:keepLines/>
        <w:widowControl w:val="0"/>
        <w:numPr>
          <w:ilvl w:val="1"/>
          <w:numId w:val="47"/>
        </w:numPr>
        <w:autoSpaceDE w:val="0"/>
        <w:autoSpaceDN w:val="0"/>
        <w:adjustRightInd w:val="0"/>
        <w:spacing w:after="0" w:line="240" w:lineRule="auto"/>
        <w:jc w:val="both"/>
        <w:rPr>
          <w:rFonts w:ascii="Tahoma" w:eastAsia="MS Mincho" w:hAnsi="Tahoma" w:cs="Tahoma"/>
          <w:sz w:val="24"/>
          <w:szCs w:val="24"/>
          <w:lang w:eastAsia="ja-JP"/>
        </w:rPr>
      </w:pPr>
      <w:r w:rsidRPr="00A07429">
        <w:rPr>
          <w:rFonts w:ascii="Tahoma" w:eastAsia="MS Mincho" w:hAnsi="Tahoma" w:cs="Tahoma"/>
          <w:sz w:val="24"/>
          <w:szCs w:val="24"/>
          <w:lang w:eastAsia="ja-JP"/>
        </w:rPr>
        <w:t>Work with RBA to prepare an finalize PowerPoint presentations for the April 2020 executive retreat.</w:t>
      </w:r>
    </w:p>
    <w:p w14:paraId="41109A0C" w14:textId="77777777" w:rsidR="00E4058A" w:rsidRPr="001D71FD" w:rsidRDefault="00E4058A" w:rsidP="001D71FD">
      <w:pPr>
        <w:keepNext/>
        <w:keepLines/>
        <w:widowControl w:val="0"/>
        <w:numPr>
          <w:ilvl w:val="0"/>
          <w:numId w:val="47"/>
        </w:numPr>
        <w:autoSpaceDE w:val="0"/>
        <w:autoSpaceDN w:val="0"/>
        <w:adjustRightInd w:val="0"/>
        <w:spacing w:after="0" w:line="240" w:lineRule="auto"/>
        <w:jc w:val="both"/>
        <w:rPr>
          <w:rFonts w:ascii="Tahoma" w:eastAsia="MS Mincho" w:hAnsi="Tahoma" w:cs="Tahoma"/>
          <w:b/>
          <w:bCs/>
          <w:sz w:val="24"/>
          <w:szCs w:val="24"/>
          <w:lang w:eastAsia="ja-JP"/>
        </w:rPr>
      </w:pPr>
      <w:r w:rsidRPr="001D71FD">
        <w:rPr>
          <w:rFonts w:ascii="Tahoma" w:eastAsia="MS Mincho" w:hAnsi="Tahoma" w:cs="Tahoma"/>
          <w:b/>
          <w:bCs/>
          <w:sz w:val="24"/>
          <w:szCs w:val="24"/>
          <w:lang w:eastAsia="ja-JP"/>
        </w:rPr>
        <w:t>Drafting an overarching strategy document, which links existing documents (20 days).</w:t>
      </w:r>
    </w:p>
    <w:p w14:paraId="34F29EB8" w14:textId="77777777" w:rsidR="00E4058A" w:rsidRPr="00A07429" w:rsidRDefault="00E4058A" w:rsidP="001D71FD">
      <w:pPr>
        <w:keepNext/>
        <w:keepLines/>
        <w:widowControl w:val="0"/>
        <w:numPr>
          <w:ilvl w:val="1"/>
          <w:numId w:val="47"/>
        </w:numPr>
        <w:autoSpaceDE w:val="0"/>
        <w:autoSpaceDN w:val="0"/>
        <w:adjustRightInd w:val="0"/>
        <w:spacing w:after="0" w:line="240" w:lineRule="auto"/>
        <w:jc w:val="both"/>
        <w:rPr>
          <w:rFonts w:ascii="Tahoma" w:eastAsia="MS Mincho" w:hAnsi="Tahoma" w:cs="Tahoma"/>
          <w:sz w:val="24"/>
          <w:szCs w:val="24"/>
          <w:lang w:eastAsia="ja-JP"/>
        </w:rPr>
      </w:pPr>
      <w:r w:rsidRPr="00A07429">
        <w:rPr>
          <w:rFonts w:ascii="Tahoma" w:eastAsia="MS Mincho" w:hAnsi="Tahoma" w:cs="Tahoma"/>
          <w:sz w:val="24"/>
          <w:szCs w:val="24"/>
          <w:lang w:eastAsia="ja-JP"/>
        </w:rPr>
        <w:t>Draft a concise overarching strategy document that links existing foundational documents.</w:t>
      </w:r>
    </w:p>
    <w:p w14:paraId="5ABFC2F2" w14:textId="77777777" w:rsidR="00E4058A" w:rsidRPr="00A07429" w:rsidRDefault="00E4058A" w:rsidP="001D71FD">
      <w:pPr>
        <w:keepNext/>
        <w:keepLines/>
        <w:widowControl w:val="0"/>
        <w:numPr>
          <w:ilvl w:val="1"/>
          <w:numId w:val="47"/>
        </w:numPr>
        <w:autoSpaceDE w:val="0"/>
        <w:autoSpaceDN w:val="0"/>
        <w:adjustRightInd w:val="0"/>
        <w:spacing w:after="0" w:line="240" w:lineRule="auto"/>
        <w:jc w:val="both"/>
        <w:rPr>
          <w:rFonts w:ascii="Tahoma" w:eastAsia="MS Mincho" w:hAnsi="Tahoma" w:cs="Tahoma"/>
          <w:sz w:val="24"/>
          <w:szCs w:val="24"/>
          <w:lang w:eastAsia="ja-JP"/>
        </w:rPr>
      </w:pPr>
      <w:r w:rsidRPr="00A07429">
        <w:rPr>
          <w:rFonts w:ascii="Tahoma" w:eastAsia="MS Mincho" w:hAnsi="Tahoma" w:cs="Tahoma"/>
          <w:sz w:val="24"/>
          <w:szCs w:val="24"/>
          <w:lang w:eastAsia="ja-JP"/>
        </w:rPr>
        <w:t>Participate in teleconference with RBA staff to review comments on the draft.</w:t>
      </w:r>
    </w:p>
    <w:p w14:paraId="09A6B068" w14:textId="77777777" w:rsidR="00E4058A" w:rsidRPr="00A07429" w:rsidRDefault="00E4058A" w:rsidP="001D71FD">
      <w:pPr>
        <w:keepNext/>
        <w:keepLines/>
        <w:widowControl w:val="0"/>
        <w:numPr>
          <w:ilvl w:val="1"/>
          <w:numId w:val="47"/>
        </w:numPr>
        <w:autoSpaceDE w:val="0"/>
        <w:autoSpaceDN w:val="0"/>
        <w:adjustRightInd w:val="0"/>
        <w:spacing w:after="0" w:line="240" w:lineRule="auto"/>
        <w:jc w:val="both"/>
        <w:rPr>
          <w:rFonts w:ascii="Tahoma" w:eastAsia="MS Mincho" w:hAnsi="Tahoma" w:cs="Tahoma"/>
          <w:sz w:val="24"/>
          <w:szCs w:val="24"/>
          <w:lang w:eastAsia="ja-JP"/>
        </w:rPr>
      </w:pPr>
      <w:r w:rsidRPr="00A07429">
        <w:rPr>
          <w:rFonts w:ascii="Tahoma" w:eastAsia="MS Mincho" w:hAnsi="Tahoma" w:cs="Tahoma"/>
          <w:sz w:val="24"/>
          <w:szCs w:val="24"/>
          <w:lang w:eastAsia="ja-JP"/>
        </w:rPr>
        <w:t>Incorporate comments in final draft.</w:t>
      </w:r>
    </w:p>
    <w:p w14:paraId="5ACA4E3C" w14:textId="77777777" w:rsidR="00E4058A" w:rsidRPr="001D71FD" w:rsidRDefault="00E4058A" w:rsidP="001D71FD">
      <w:pPr>
        <w:keepNext/>
        <w:keepLines/>
        <w:widowControl w:val="0"/>
        <w:numPr>
          <w:ilvl w:val="0"/>
          <w:numId w:val="47"/>
        </w:numPr>
        <w:autoSpaceDE w:val="0"/>
        <w:autoSpaceDN w:val="0"/>
        <w:adjustRightInd w:val="0"/>
        <w:spacing w:after="0" w:line="240" w:lineRule="auto"/>
        <w:jc w:val="both"/>
        <w:rPr>
          <w:rFonts w:ascii="Tahoma" w:eastAsia="MS Mincho" w:hAnsi="Tahoma" w:cs="Tahoma"/>
          <w:b/>
          <w:bCs/>
          <w:sz w:val="24"/>
          <w:szCs w:val="24"/>
          <w:lang w:eastAsia="ja-JP"/>
        </w:rPr>
      </w:pPr>
      <w:r w:rsidRPr="001D71FD">
        <w:rPr>
          <w:rFonts w:ascii="Tahoma" w:eastAsia="MS Mincho" w:hAnsi="Tahoma" w:cs="Tahoma"/>
          <w:b/>
          <w:bCs/>
          <w:sz w:val="24"/>
          <w:szCs w:val="24"/>
          <w:lang w:eastAsia="ja-JP"/>
        </w:rPr>
        <w:t>Participating in the April 2020 executive retreat in Equatorial Guinea (5 days).</w:t>
      </w:r>
    </w:p>
    <w:p w14:paraId="1E284671" w14:textId="77777777" w:rsidR="00E4058A" w:rsidRPr="00A07429" w:rsidRDefault="00E4058A" w:rsidP="001D71FD">
      <w:pPr>
        <w:keepNext/>
        <w:keepLines/>
        <w:widowControl w:val="0"/>
        <w:numPr>
          <w:ilvl w:val="1"/>
          <w:numId w:val="47"/>
        </w:numPr>
        <w:autoSpaceDE w:val="0"/>
        <w:autoSpaceDN w:val="0"/>
        <w:adjustRightInd w:val="0"/>
        <w:spacing w:after="0" w:line="240" w:lineRule="auto"/>
        <w:jc w:val="both"/>
        <w:rPr>
          <w:rFonts w:ascii="Tahoma" w:eastAsia="MS Mincho" w:hAnsi="Tahoma" w:cs="Tahoma"/>
          <w:sz w:val="24"/>
          <w:szCs w:val="24"/>
          <w:lang w:eastAsia="ja-JP"/>
        </w:rPr>
      </w:pPr>
      <w:r w:rsidRPr="00A07429">
        <w:rPr>
          <w:rFonts w:ascii="Tahoma" w:eastAsia="MS Mincho" w:hAnsi="Tahoma" w:cs="Tahoma"/>
          <w:sz w:val="24"/>
          <w:szCs w:val="24"/>
          <w:lang w:eastAsia="ja-JP"/>
        </w:rPr>
        <w:t>Contribute to the development/finalization of the program.</w:t>
      </w:r>
    </w:p>
    <w:p w14:paraId="0A230D15" w14:textId="77777777" w:rsidR="00E4058A" w:rsidRPr="00A07429" w:rsidRDefault="00E4058A" w:rsidP="001D71FD">
      <w:pPr>
        <w:keepNext/>
        <w:keepLines/>
        <w:widowControl w:val="0"/>
        <w:numPr>
          <w:ilvl w:val="1"/>
          <w:numId w:val="47"/>
        </w:numPr>
        <w:autoSpaceDE w:val="0"/>
        <w:autoSpaceDN w:val="0"/>
        <w:adjustRightInd w:val="0"/>
        <w:spacing w:after="0" w:line="240" w:lineRule="auto"/>
        <w:jc w:val="both"/>
        <w:rPr>
          <w:rFonts w:ascii="Tahoma" w:eastAsia="MS Mincho" w:hAnsi="Tahoma" w:cs="Tahoma"/>
          <w:sz w:val="24"/>
          <w:szCs w:val="24"/>
          <w:lang w:eastAsia="ja-JP"/>
        </w:rPr>
      </w:pPr>
      <w:r w:rsidRPr="00A07429">
        <w:rPr>
          <w:rFonts w:ascii="Tahoma" w:eastAsia="MS Mincho" w:hAnsi="Tahoma" w:cs="Tahoma"/>
          <w:sz w:val="24"/>
          <w:szCs w:val="24"/>
          <w:lang w:eastAsia="ja-JP"/>
        </w:rPr>
        <w:t>Prepare/review program documentation.</w:t>
      </w:r>
    </w:p>
    <w:p w14:paraId="7DB9A2A9" w14:textId="77777777" w:rsidR="00E4058A" w:rsidRPr="00A07429" w:rsidRDefault="00E4058A" w:rsidP="001D71FD">
      <w:pPr>
        <w:keepNext/>
        <w:keepLines/>
        <w:widowControl w:val="0"/>
        <w:numPr>
          <w:ilvl w:val="1"/>
          <w:numId w:val="47"/>
        </w:numPr>
        <w:autoSpaceDE w:val="0"/>
        <w:autoSpaceDN w:val="0"/>
        <w:adjustRightInd w:val="0"/>
        <w:spacing w:after="0" w:line="240" w:lineRule="auto"/>
        <w:jc w:val="both"/>
        <w:rPr>
          <w:rFonts w:ascii="Tahoma" w:eastAsia="MS Mincho" w:hAnsi="Tahoma" w:cs="Tahoma"/>
          <w:sz w:val="24"/>
          <w:szCs w:val="24"/>
          <w:lang w:eastAsia="ja-JP"/>
        </w:rPr>
      </w:pPr>
      <w:r w:rsidRPr="00A07429">
        <w:rPr>
          <w:rFonts w:ascii="Tahoma" w:eastAsia="MS Mincho" w:hAnsi="Tahoma" w:cs="Tahoma"/>
          <w:sz w:val="24"/>
          <w:szCs w:val="24"/>
          <w:lang w:eastAsia="ja-JP"/>
        </w:rPr>
        <w:t>Travel to Equatorial Guinea for the executive retreat.</w:t>
      </w:r>
    </w:p>
    <w:p w14:paraId="55A22AE6" w14:textId="77777777" w:rsidR="00E4058A" w:rsidRPr="00A07429" w:rsidRDefault="00E4058A" w:rsidP="001D71FD">
      <w:pPr>
        <w:keepNext/>
        <w:keepLines/>
        <w:widowControl w:val="0"/>
        <w:numPr>
          <w:ilvl w:val="1"/>
          <w:numId w:val="47"/>
        </w:numPr>
        <w:autoSpaceDE w:val="0"/>
        <w:autoSpaceDN w:val="0"/>
        <w:adjustRightInd w:val="0"/>
        <w:spacing w:after="0" w:line="240" w:lineRule="auto"/>
        <w:jc w:val="both"/>
        <w:rPr>
          <w:rFonts w:ascii="Tahoma" w:eastAsia="MS Mincho" w:hAnsi="Tahoma" w:cs="Tahoma"/>
          <w:sz w:val="24"/>
          <w:szCs w:val="24"/>
          <w:lang w:eastAsia="ja-JP"/>
        </w:rPr>
      </w:pPr>
      <w:r w:rsidRPr="00A07429">
        <w:rPr>
          <w:rFonts w:ascii="Tahoma" w:eastAsia="MS Mincho" w:hAnsi="Tahoma" w:cs="Tahoma"/>
          <w:sz w:val="24"/>
          <w:szCs w:val="24"/>
          <w:lang w:eastAsia="ja-JP"/>
        </w:rPr>
        <w:t>Serve as a principal resource person during the retreat.</w:t>
      </w:r>
    </w:p>
    <w:p w14:paraId="49549CFC" w14:textId="77777777" w:rsidR="00E4058A" w:rsidRPr="001D71FD" w:rsidRDefault="00E4058A" w:rsidP="001D71FD">
      <w:pPr>
        <w:keepNext/>
        <w:keepLines/>
        <w:widowControl w:val="0"/>
        <w:numPr>
          <w:ilvl w:val="0"/>
          <w:numId w:val="47"/>
        </w:numPr>
        <w:autoSpaceDE w:val="0"/>
        <w:autoSpaceDN w:val="0"/>
        <w:adjustRightInd w:val="0"/>
        <w:spacing w:after="0" w:line="240" w:lineRule="auto"/>
        <w:jc w:val="both"/>
        <w:rPr>
          <w:rFonts w:ascii="Tahoma" w:eastAsia="MS Mincho" w:hAnsi="Tahoma" w:cs="Tahoma"/>
          <w:b/>
          <w:bCs/>
          <w:sz w:val="24"/>
          <w:szCs w:val="24"/>
          <w:lang w:eastAsia="ja-JP"/>
        </w:rPr>
      </w:pPr>
      <w:r w:rsidRPr="001D71FD">
        <w:rPr>
          <w:rFonts w:ascii="Tahoma" w:eastAsia="MS Mincho" w:hAnsi="Tahoma" w:cs="Tahoma"/>
          <w:b/>
          <w:bCs/>
          <w:sz w:val="24"/>
          <w:szCs w:val="24"/>
          <w:lang w:eastAsia="ja-JP"/>
        </w:rPr>
        <w:t>Preparing final report (10 days).</w:t>
      </w:r>
    </w:p>
    <w:p w14:paraId="4E174ACF" w14:textId="77777777" w:rsidR="00E4058A" w:rsidRPr="00A07429" w:rsidRDefault="00E4058A" w:rsidP="001D71FD">
      <w:pPr>
        <w:keepNext/>
        <w:keepLines/>
        <w:widowControl w:val="0"/>
        <w:numPr>
          <w:ilvl w:val="1"/>
          <w:numId w:val="47"/>
        </w:numPr>
        <w:autoSpaceDE w:val="0"/>
        <w:autoSpaceDN w:val="0"/>
        <w:adjustRightInd w:val="0"/>
        <w:spacing w:after="0" w:line="240" w:lineRule="auto"/>
        <w:jc w:val="both"/>
        <w:rPr>
          <w:rFonts w:ascii="Tahoma" w:eastAsia="MS Mincho" w:hAnsi="Tahoma" w:cs="Tahoma"/>
          <w:sz w:val="24"/>
          <w:szCs w:val="24"/>
          <w:lang w:eastAsia="ja-JP"/>
        </w:rPr>
      </w:pPr>
      <w:r w:rsidRPr="00A07429">
        <w:rPr>
          <w:rFonts w:ascii="Tahoma" w:eastAsia="MS Mincho" w:hAnsi="Tahoma" w:cs="Tahoma"/>
          <w:sz w:val="24"/>
          <w:szCs w:val="24"/>
          <w:lang w:eastAsia="ja-JP"/>
        </w:rPr>
        <w:t>Draft and finalize concise report on the findings, conclusions and recommendations from the executive retreat.</w:t>
      </w:r>
    </w:p>
    <w:p w14:paraId="6E9DCA2D" w14:textId="77777777" w:rsidR="00E4058A" w:rsidRPr="00A07429" w:rsidRDefault="00E4058A" w:rsidP="001D71FD">
      <w:pPr>
        <w:keepNext/>
        <w:keepLines/>
        <w:widowControl w:val="0"/>
        <w:numPr>
          <w:ilvl w:val="1"/>
          <w:numId w:val="47"/>
        </w:numPr>
        <w:autoSpaceDE w:val="0"/>
        <w:autoSpaceDN w:val="0"/>
        <w:adjustRightInd w:val="0"/>
        <w:spacing w:after="0" w:line="240" w:lineRule="auto"/>
        <w:jc w:val="both"/>
        <w:rPr>
          <w:rFonts w:ascii="Tahoma" w:eastAsia="MS Mincho" w:hAnsi="Tahoma" w:cs="Tahoma"/>
          <w:sz w:val="24"/>
          <w:szCs w:val="24"/>
          <w:lang w:eastAsia="ja-JP"/>
        </w:rPr>
      </w:pPr>
      <w:r w:rsidRPr="00A07429">
        <w:rPr>
          <w:rFonts w:ascii="Tahoma" w:eastAsia="MS Mincho" w:hAnsi="Tahoma" w:cs="Tahoma"/>
          <w:sz w:val="24"/>
          <w:szCs w:val="24"/>
          <w:lang w:eastAsia="ja-JP"/>
        </w:rPr>
        <w:t>Provide a detailed assessment of the viability of the Equatorial Guinea program.</w:t>
      </w:r>
    </w:p>
    <w:p w14:paraId="36621E87" w14:textId="77777777" w:rsidR="00E4058A" w:rsidRPr="00A07429" w:rsidRDefault="00E4058A" w:rsidP="001D71FD">
      <w:pPr>
        <w:widowControl w:val="0"/>
        <w:autoSpaceDE w:val="0"/>
        <w:autoSpaceDN w:val="0"/>
        <w:adjustRightInd w:val="0"/>
        <w:jc w:val="both"/>
        <w:rPr>
          <w:rFonts w:ascii="Tahoma" w:eastAsia="MS Mincho" w:hAnsi="Tahoma" w:cs="Tahoma"/>
          <w:sz w:val="24"/>
          <w:szCs w:val="24"/>
          <w:lang w:eastAsia="ja-JP"/>
        </w:rPr>
      </w:pPr>
    </w:p>
    <w:p w14:paraId="6D39F662" w14:textId="77777777" w:rsidR="00E4058A" w:rsidRPr="00A07429" w:rsidRDefault="00E4058A" w:rsidP="00E4058A">
      <w:pPr>
        <w:keepNext/>
        <w:keepLines/>
        <w:rPr>
          <w:rFonts w:ascii="Tahoma" w:eastAsia="MS Mincho" w:hAnsi="Tahoma" w:cs="Tahoma"/>
          <w:b/>
          <w:bCs/>
          <w:sz w:val="24"/>
          <w:szCs w:val="24"/>
          <w:lang w:eastAsia="ja-JP"/>
        </w:rPr>
      </w:pPr>
      <w:r w:rsidRPr="00A07429">
        <w:rPr>
          <w:rFonts w:ascii="Tahoma" w:eastAsia="MS Mincho" w:hAnsi="Tahoma" w:cs="Tahoma"/>
          <w:b/>
          <w:bCs/>
          <w:sz w:val="24"/>
          <w:szCs w:val="24"/>
          <w:lang w:eastAsia="ja-JP"/>
        </w:rPr>
        <w:lastRenderedPageBreak/>
        <w:t xml:space="preserve"> Deliverables and Timelines:  </w:t>
      </w:r>
    </w:p>
    <w:p w14:paraId="63AE0988" w14:textId="77777777" w:rsidR="00E4058A" w:rsidRPr="00A07429" w:rsidRDefault="00E4058A" w:rsidP="00E4058A">
      <w:pPr>
        <w:pStyle w:val="xmsolistparagraph"/>
        <w:keepNext/>
        <w:keepLines/>
        <w:numPr>
          <w:ilvl w:val="0"/>
          <w:numId w:val="48"/>
        </w:numPr>
        <w:spacing w:before="0" w:beforeAutospacing="0" w:after="120" w:afterAutospacing="0"/>
        <w:rPr>
          <w:rFonts w:ascii="Tahoma" w:hAnsi="Tahoma" w:cs="Tahoma"/>
        </w:rPr>
      </w:pPr>
      <w:r w:rsidRPr="00A07429">
        <w:rPr>
          <w:rFonts w:ascii="Tahoma" w:hAnsi="Tahoma" w:cs="Tahoma"/>
        </w:rPr>
        <w:t>Critical review of Equatorial Guinea’s foundational documents (by 10</w:t>
      </w:r>
      <w:r w:rsidRPr="00A07429">
        <w:rPr>
          <w:rFonts w:ascii="Tahoma" w:hAnsi="Tahoma" w:cs="Tahoma"/>
          <w:vertAlign w:val="superscript"/>
        </w:rPr>
        <w:t>th</w:t>
      </w:r>
      <w:r w:rsidRPr="00A07429">
        <w:rPr>
          <w:rFonts w:ascii="Tahoma" w:hAnsi="Tahoma" w:cs="Tahoma"/>
        </w:rPr>
        <w:t xml:space="preserve"> February)</w:t>
      </w:r>
    </w:p>
    <w:p w14:paraId="26B09108" w14:textId="77777777" w:rsidR="00E4058A" w:rsidRPr="00A07429" w:rsidRDefault="00E4058A" w:rsidP="00E4058A">
      <w:pPr>
        <w:pStyle w:val="xmsolistparagraph"/>
        <w:keepNext/>
        <w:keepLines/>
        <w:numPr>
          <w:ilvl w:val="0"/>
          <w:numId w:val="48"/>
        </w:numPr>
        <w:spacing w:before="0" w:beforeAutospacing="0" w:after="120" w:afterAutospacing="0"/>
        <w:rPr>
          <w:rFonts w:ascii="Tahoma" w:hAnsi="Tahoma" w:cs="Tahoma"/>
        </w:rPr>
      </w:pPr>
      <w:r w:rsidRPr="00A07429">
        <w:rPr>
          <w:rFonts w:ascii="Tahoma" w:hAnsi="Tahoma" w:cs="Tahoma"/>
        </w:rPr>
        <w:t>Preliminary report on innovative options for economic diversification in Equatorial Guinea (by 17</w:t>
      </w:r>
      <w:r w:rsidRPr="00A07429">
        <w:rPr>
          <w:rFonts w:ascii="Tahoma" w:hAnsi="Tahoma" w:cs="Tahoma"/>
          <w:vertAlign w:val="superscript"/>
        </w:rPr>
        <w:t>th</w:t>
      </w:r>
      <w:r w:rsidRPr="00A07429">
        <w:rPr>
          <w:rFonts w:ascii="Tahoma" w:hAnsi="Tahoma" w:cs="Tahoma"/>
        </w:rPr>
        <w:t xml:space="preserve"> February)</w:t>
      </w:r>
    </w:p>
    <w:p w14:paraId="5EB8A597" w14:textId="77777777" w:rsidR="00E4058A" w:rsidRPr="00A07429" w:rsidRDefault="00E4058A" w:rsidP="00E4058A">
      <w:pPr>
        <w:pStyle w:val="xmsolistparagraph"/>
        <w:keepNext/>
        <w:keepLines/>
        <w:numPr>
          <w:ilvl w:val="0"/>
          <w:numId w:val="48"/>
        </w:numPr>
        <w:spacing w:before="0" w:beforeAutospacing="0" w:after="120" w:afterAutospacing="0"/>
        <w:rPr>
          <w:rFonts w:ascii="Tahoma" w:hAnsi="Tahoma" w:cs="Tahoma"/>
        </w:rPr>
      </w:pPr>
      <w:r w:rsidRPr="00A07429">
        <w:rPr>
          <w:rFonts w:ascii="Tahoma" w:eastAsia="MS Mincho" w:hAnsi="Tahoma" w:cs="Tahoma"/>
          <w:lang w:eastAsia="ja-JP"/>
        </w:rPr>
        <w:t>Overarching strategy document, which links existing documents</w:t>
      </w:r>
      <w:r w:rsidRPr="00A07429">
        <w:rPr>
          <w:rFonts w:ascii="Tahoma" w:hAnsi="Tahoma" w:cs="Tahoma"/>
        </w:rPr>
        <w:t xml:space="preserve"> (by 28</w:t>
      </w:r>
      <w:r w:rsidRPr="00A07429">
        <w:rPr>
          <w:rFonts w:ascii="Tahoma" w:hAnsi="Tahoma" w:cs="Tahoma"/>
          <w:vertAlign w:val="superscript"/>
        </w:rPr>
        <w:t>th</w:t>
      </w:r>
      <w:r w:rsidRPr="00A07429">
        <w:rPr>
          <w:rFonts w:ascii="Tahoma" w:hAnsi="Tahoma" w:cs="Tahoma"/>
        </w:rPr>
        <w:t xml:space="preserve"> February)</w:t>
      </w:r>
    </w:p>
    <w:p w14:paraId="6CB568D8" w14:textId="77777777" w:rsidR="00E4058A" w:rsidRPr="00A07429" w:rsidRDefault="00E4058A" w:rsidP="00E4058A">
      <w:pPr>
        <w:pStyle w:val="xmsolistparagraph"/>
        <w:keepNext/>
        <w:keepLines/>
        <w:numPr>
          <w:ilvl w:val="0"/>
          <w:numId w:val="48"/>
        </w:numPr>
        <w:spacing w:before="0" w:beforeAutospacing="0" w:after="120" w:afterAutospacing="0"/>
        <w:rPr>
          <w:rFonts w:ascii="Tahoma" w:hAnsi="Tahoma" w:cs="Tahoma"/>
        </w:rPr>
      </w:pPr>
      <w:r w:rsidRPr="00A07429">
        <w:rPr>
          <w:rFonts w:ascii="Tahoma" w:eastAsia="MS Mincho" w:hAnsi="Tahoma" w:cs="Tahoma"/>
          <w:lang w:eastAsia="ja-JP"/>
        </w:rPr>
        <w:t>Analytical report on pathways to economic diversification and sustainable economic development in Equatorial Guinea --- for executive retreat (by 23</w:t>
      </w:r>
      <w:r w:rsidRPr="00A07429">
        <w:rPr>
          <w:rFonts w:ascii="Tahoma" w:eastAsia="MS Mincho" w:hAnsi="Tahoma" w:cs="Tahoma"/>
          <w:vertAlign w:val="superscript"/>
          <w:lang w:eastAsia="ja-JP"/>
        </w:rPr>
        <w:t>rd</w:t>
      </w:r>
      <w:r w:rsidRPr="00A07429">
        <w:rPr>
          <w:rFonts w:ascii="Tahoma" w:eastAsia="MS Mincho" w:hAnsi="Tahoma" w:cs="Tahoma"/>
          <w:lang w:eastAsia="ja-JP"/>
        </w:rPr>
        <w:t xml:space="preserve"> March</w:t>
      </w:r>
      <w:r w:rsidRPr="00A07429">
        <w:rPr>
          <w:rFonts w:ascii="Tahoma" w:hAnsi="Tahoma" w:cs="Tahoma"/>
        </w:rPr>
        <w:t>)</w:t>
      </w:r>
    </w:p>
    <w:p w14:paraId="06842241" w14:textId="77777777" w:rsidR="00E4058A" w:rsidRPr="00A07429" w:rsidRDefault="00E4058A" w:rsidP="001D71FD">
      <w:pPr>
        <w:pStyle w:val="xmsolistparagraph"/>
        <w:keepNext/>
        <w:keepLines/>
        <w:numPr>
          <w:ilvl w:val="0"/>
          <w:numId w:val="48"/>
        </w:numPr>
        <w:spacing w:before="0" w:beforeAutospacing="0" w:after="120" w:afterAutospacing="0"/>
        <w:rPr>
          <w:rFonts w:ascii="Tahoma" w:hAnsi="Tahoma" w:cs="Tahoma"/>
        </w:rPr>
      </w:pPr>
      <w:r w:rsidRPr="00A07429">
        <w:rPr>
          <w:rFonts w:ascii="Tahoma" w:hAnsi="Tahoma" w:cs="Tahoma"/>
        </w:rPr>
        <w:t>Finalize report. (by 30</w:t>
      </w:r>
      <w:r w:rsidRPr="00A07429">
        <w:rPr>
          <w:rFonts w:ascii="Tahoma" w:hAnsi="Tahoma" w:cs="Tahoma"/>
          <w:vertAlign w:val="superscript"/>
        </w:rPr>
        <w:t>th</w:t>
      </w:r>
      <w:r w:rsidRPr="00A07429">
        <w:rPr>
          <w:rFonts w:ascii="Tahoma" w:hAnsi="Tahoma" w:cs="Tahoma"/>
        </w:rPr>
        <w:t xml:space="preserve"> April)</w:t>
      </w:r>
    </w:p>
    <w:tbl>
      <w:tblPr>
        <w:tblW w:w="5851" w:type="pct"/>
        <w:tblInd w:w="-360" w:type="dxa"/>
        <w:shd w:val="clear" w:color="auto" w:fill="FFFFFF"/>
        <w:tblCellMar>
          <w:left w:w="0" w:type="dxa"/>
          <w:right w:w="0" w:type="dxa"/>
        </w:tblCellMar>
        <w:tblLook w:val="04A0" w:firstRow="1" w:lastRow="0" w:firstColumn="1" w:lastColumn="0" w:noHBand="0" w:noVBand="1"/>
      </w:tblPr>
      <w:tblGrid>
        <w:gridCol w:w="10889"/>
        <w:gridCol w:w="64"/>
      </w:tblGrid>
      <w:tr w:rsidR="00E4058A" w:rsidRPr="00A07429" w14:paraId="6225E0FF" w14:textId="77777777" w:rsidTr="001D71FD">
        <w:trPr>
          <w:gridAfter w:val="1"/>
          <w:wAfter w:w="29" w:type="pct"/>
        </w:trPr>
        <w:tc>
          <w:tcPr>
            <w:tcW w:w="4971" w:type="pct"/>
            <w:shd w:val="clear" w:color="auto" w:fill="FFFFFF"/>
            <w:vAlign w:val="center"/>
            <w:hideMark/>
          </w:tcPr>
          <w:p w14:paraId="503D7E5F" w14:textId="77777777" w:rsidR="00E4058A" w:rsidRPr="00A07429" w:rsidRDefault="00E4058A" w:rsidP="001D71FD">
            <w:pPr>
              <w:jc w:val="both"/>
              <w:rPr>
                <w:rFonts w:ascii="Tahoma" w:hAnsi="Tahoma" w:cs="Tahoma"/>
                <w:b/>
                <w:bCs/>
                <w:color w:val="000000"/>
                <w:sz w:val="24"/>
                <w:szCs w:val="24"/>
                <w:lang w:eastAsia="ja-JP"/>
              </w:rPr>
            </w:pPr>
            <w:r w:rsidRPr="00A07429">
              <w:rPr>
                <w:rFonts w:ascii="Tahoma" w:hAnsi="Tahoma" w:cs="Tahoma"/>
                <w:b/>
                <w:bCs/>
                <w:color w:val="000000"/>
                <w:sz w:val="24"/>
                <w:szCs w:val="24"/>
                <w:lang w:eastAsia="ja-JP"/>
              </w:rPr>
              <w:t>Competencies:</w:t>
            </w:r>
          </w:p>
        </w:tc>
      </w:tr>
      <w:tr w:rsidR="00E4058A" w:rsidRPr="00A07429" w14:paraId="7F0C60D6" w14:textId="77777777" w:rsidTr="001D71FD">
        <w:trPr>
          <w:gridAfter w:val="1"/>
          <w:wAfter w:w="29" w:type="pct"/>
        </w:trPr>
        <w:tc>
          <w:tcPr>
            <w:tcW w:w="4971" w:type="pct"/>
            <w:shd w:val="clear" w:color="auto" w:fill="FFFFFF"/>
            <w:vAlign w:val="center"/>
            <w:hideMark/>
          </w:tcPr>
          <w:p w14:paraId="62357259" w14:textId="77777777" w:rsidR="00E4058A" w:rsidRPr="003F1134" w:rsidRDefault="00E4058A" w:rsidP="001D71FD">
            <w:pPr>
              <w:jc w:val="both"/>
              <w:rPr>
                <w:rFonts w:ascii="Tahoma" w:hAnsi="Tahoma" w:cs="Tahoma"/>
                <w:b/>
                <w:bCs/>
                <w:color w:val="000000"/>
                <w:sz w:val="24"/>
                <w:szCs w:val="24"/>
                <w:lang w:eastAsia="ja-JP"/>
              </w:rPr>
            </w:pPr>
            <w:r w:rsidRPr="003F1134">
              <w:rPr>
                <w:rFonts w:ascii="Tahoma" w:hAnsi="Tahoma" w:cs="Tahoma"/>
                <w:b/>
                <w:bCs/>
                <w:color w:val="000000"/>
                <w:sz w:val="24"/>
                <w:szCs w:val="24"/>
                <w:lang w:eastAsia="ja-JP"/>
              </w:rPr>
              <w:t>Corporate Competencies</w:t>
            </w:r>
          </w:p>
          <w:p w14:paraId="3770A6C3" w14:textId="77777777" w:rsidR="00E4058A" w:rsidRPr="00A07429" w:rsidRDefault="00E4058A" w:rsidP="001D71FD">
            <w:pPr>
              <w:numPr>
                <w:ilvl w:val="0"/>
                <w:numId w:val="39"/>
              </w:numPr>
              <w:spacing w:after="0" w:line="240" w:lineRule="auto"/>
              <w:jc w:val="both"/>
              <w:rPr>
                <w:rFonts w:ascii="Tahoma" w:hAnsi="Tahoma" w:cs="Tahoma"/>
                <w:color w:val="000000"/>
                <w:sz w:val="24"/>
                <w:szCs w:val="24"/>
                <w:lang w:eastAsia="ja-JP"/>
              </w:rPr>
            </w:pPr>
            <w:r w:rsidRPr="00A07429">
              <w:rPr>
                <w:rFonts w:ascii="Tahoma" w:hAnsi="Tahoma" w:cs="Tahoma"/>
                <w:color w:val="000000"/>
                <w:sz w:val="24"/>
                <w:szCs w:val="24"/>
                <w:lang w:eastAsia="ja-JP"/>
              </w:rPr>
              <w:t>Demonstrated commitment to UNDP’s mission, vision and values including working in a culturally diverse environment;</w:t>
            </w:r>
          </w:p>
          <w:p w14:paraId="77BA45ED" w14:textId="77777777" w:rsidR="00E4058A" w:rsidRPr="00A07429" w:rsidRDefault="00E4058A" w:rsidP="001D71FD">
            <w:pPr>
              <w:numPr>
                <w:ilvl w:val="0"/>
                <w:numId w:val="39"/>
              </w:numPr>
              <w:spacing w:after="0" w:line="240" w:lineRule="auto"/>
              <w:jc w:val="both"/>
              <w:rPr>
                <w:rFonts w:ascii="Tahoma" w:hAnsi="Tahoma" w:cs="Tahoma"/>
                <w:color w:val="000000"/>
                <w:sz w:val="24"/>
                <w:szCs w:val="24"/>
                <w:lang w:eastAsia="ja-JP"/>
              </w:rPr>
            </w:pPr>
            <w:r w:rsidRPr="00A07429">
              <w:rPr>
                <w:rFonts w:ascii="Tahoma" w:hAnsi="Tahoma" w:cs="Tahoma"/>
                <w:color w:val="000000"/>
                <w:sz w:val="24"/>
                <w:szCs w:val="24"/>
                <w:lang w:eastAsia="ja-JP"/>
              </w:rPr>
              <w:t xml:space="preserve">Displays cultural, gender, religion, race, nationality and age sensitivity and adaptability; </w:t>
            </w:r>
          </w:p>
          <w:p w14:paraId="4019930D" w14:textId="77777777" w:rsidR="00E4058A" w:rsidRPr="00A07429" w:rsidRDefault="00E4058A" w:rsidP="001D71FD">
            <w:pPr>
              <w:numPr>
                <w:ilvl w:val="0"/>
                <w:numId w:val="39"/>
              </w:numPr>
              <w:spacing w:after="0" w:line="240" w:lineRule="auto"/>
              <w:jc w:val="both"/>
              <w:rPr>
                <w:rFonts w:ascii="Tahoma" w:hAnsi="Tahoma" w:cs="Tahoma"/>
                <w:color w:val="000000"/>
                <w:sz w:val="24"/>
                <w:szCs w:val="24"/>
                <w:lang w:eastAsia="ja-JP"/>
              </w:rPr>
            </w:pPr>
            <w:r w:rsidRPr="00A07429">
              <w:rPr>
                <w:rFonts w:ascii="Tahoma" w:hAnsi="Tahoma" w:cs="Tahoma"/>
                <w:color w:val="000000"/>
                <w:sz w:val="24"/>
                <w:szCs w:val="24"/>
                <w:lang w:eastAsia="ja-JP"/>
              </w:rPr>
              <w:t xml:space="preserve">Demonstrates ability to function in a team environment and shares knowledge and experience. </w:t>
            </w:r>
          </w:p>
          <w:p w14:paraId="302B409A" w14:textId="77777777" w:rsidR="00E4058A" w:rsidRPr="00A07429" w:rsidRDefault="00E4058A" w:rsidP="001D71FD">
            <w:pPr>
              <w:jc w:val="both"/>
              <w:rPr>
                <w:rFonts w:ascii="Tahoma" w:hAnsi="Tahoma" w:cs="Tahoma"/>
                <w:color w:val="000000"/>
                <w:sz w:val="24"/>
                <w:szCs w:val="24"/>
                <w:lang w:eastAsia="ja-JP"/>
              </w:rPr>
            </w:pPr>
          </w:p>
          <w:p w14:paraId="065A167C" w14:textId="77777777" w:rsidR="00E4058A" w:rsidRPr="003F1134" w:rsidRDefault="00E4058A" w:rsidP="001D71FD">
            <w:pPr>
              <w:jc w:val="both"/>
              <w:rPr>
                <w:rFonts w:ascii="Tahoma" w:hAnsi="Tahoma" w:cs="Tahoma"/>
                <w:b/>
                <w:bCs/>
                <w:color w:val="000000"/>
                <w:sz w:val="24"/>
                <w:szCs w:val="24"/>
                <w:lang w:eastAsia="ja-JP"/>
              </w:rPr>
            </w:pPr>
            <w:r w:rsidRPr="003F1134">
              <w:rPr>
                <w:rFonts w:ascii="Tahoma" w:hAnsi="Tahoma" w:cs="Tahoma"/>
                <w:b/>
                <w:bCs/>
                <w:color w:val="000000"/>
                <w:sz w:val="24"/>
                <w:szCs w:val="24"/>
                <w:lang w:eastAsia="ja-JP"/>
              </w:rPr>
              <w:t>Functional Competencies</w:t>
            </w:r>
          </w:p>
          <w:p w14:paraId="491D51E9" w14:textId="77777777" w:rsidR="00E4058A" w:rsidRPr="00A07429" w:rsidRDefault="00E4058A" w:rsidP="001D71FD">
            <w:pPr>
              <w:numPr>
                <w:ilvl w:val="0"/>
                <w:numId w:val="40"/>
              </w:numPr>
              <w:spacing w:after="0" w:line="240" w:lineRule="auto"/>
              <w:jc w:val="both"/>
              <w:rPr>
                <w:rFonts w:ascii="Tahoma" w:hAnsi="Tahoma" w:cs="Tahoma"/>
                <w:color w:val="000000"/>
                <w:sz w:val="24"/>
                <w:szCs w:val="24"/>
                <w:lang w:eastAsia="ja-JP"/>
              </w:rPr>
            </w:pPr>
            <w:r w:rsidRPr="00A07429">
              <w:rPr>
                <w:rFonts w:ascii="Tahoma" w:hAnsi="Tahoma" w:cs="Tahoma"/>
                <w:color w:val="000000"/>
                <w:sz w:val="24"/>
                <w:szCs w:val="24"/>
                <w:lang w:eastAsia="ja-JP"/>
              </w:rPr>
              <w:t>Excellent verbal and writing skills with strong academic and policy experience;</w:t>
            </w:r>
          </w:p>
          <w:p w14:paraId="04DC40B3" w14:textId="77777777" w:rsidR="00E4058A" w:rsidRPr="00A07429" w:rsidRDefault="00E4058A" w:rsidP="001D71FD">
            <w:pPr>
              <w:numPr>
                <w:ilvl w:val="0"/>
                <w:numId w:val="40"/>
              </w:numPr>
              <w:spacing w:after="0" w:line="240" w:lineRule="auto"/>
              <w:ind w:right="760"/>
              <w:jc w:val="both"/>
              <w:rPr>
                <w:rFonts w:ascii="Tahoma" w:hAnsi="Tahoma" w:cs="Tahoma"/>
                <w:color w:val="000000"/>
                <w:sz w:val="24"/>
                <w:szCs w:val="24"/>
                <w:lang w:eastAsia="ja-JP"/>
              </w:rPr>
            </w:pPr>
            <w:r w:rsidRPr="00A07429">
              <w:rPr>
                <w:rFonts w:ascii="Tahoma" w:hAnsi="Tahoma" w:cs="Tahoma"/>
                <w:color w:val="000000"/>
                <w:sz w:val="24"/>
                <w:szCs w:val="24"/>
                <w:lang w:eastAsia="ja-JP"/>
              </w:rPr>
              <w:t xml:space="preserve">Cognate experience in academic research with </w:t>
            </w:r>
            <w:proofErr w:type="gramStart"/>
            <w:r w:rsidRPr="00A07429">
              <w:rPr>
                <w:rFonts w:ascii="Tahoma" w:hAnsi="Tahoma" w:cs="Tahoma"/>
                <w:color w:val="000000"/>
                <w:sz w:val="24"/>
                <w:szCs w:val="24"/>
                <w:lang w:eastAsia="ja-JP"/>
              </w:rPr>
              <w:t>particular focus</w:t>
            </w:r>
            <w:proofErr w:type="gramEnd"/>
            <w:r w:rsidRPr="00A07429">
              <w:rPr>
                <w:rFonts w:ascii="Tahoma" w:hAnsi="Tahoma" w:cs="Tahoma"/>
                <w:color w:val="000000"/>
                <w:sz w:val="24"/>
                <w:szCs w:val="24"/>
                <w:lang w:eastAsia="ja-JP"/>
              </w:rPr>
              <w:t xml:space="preserve"> the macroeconomic programs and economic transformation in Africa;</w:t>
            </w:r>
          </w:p>
          <w:p w14:paraId="10AAB978" w14:textId="77777777" w:rsidR="00E4058A" w:rsidRPr="00A07429" w:rsidRDefault="00E4058A" w:rsidP="001D71FD">
            <w:pPr>
              <w:numPr>
                <w:ilvl w:val="0"/>
                <w:numId w:val="40"/>
              </w:numPr>
              <w:spacing w:after="0" w:line="240" w:lineRule="auto"/>
              <w:jc w:val="both"/>
              <w:rPr>
                <w:rFonts w:ascii="Tahoma" w:hAnsi="Tahoma" w:cs="Tahoma"/>
                <w:color w:val="000000"/>
                <w:sz w:val="24"/>
                <w:szCs w:val="24"/>
                <w:lang w:eastAsia="ja-JP"/>
              </w:rPr>
            </w:pPr>
            <w:r w:rsidRPr="00A07429">
              <w:rPr>
                <w:rFonts w:ascii="Tahoma" w:hAnsi="Tahoma" w:cs="Tahoma"/>
                <w:color w:val="000000"/>
                <w:sz w:val="24"/>
                <w:szCs w:val="24"/>
                <w:lang w:eastAsia="ja-JP"/>
              </w:rPr>
              <w:t>Outstanding analytical and statistical skills. Ability to present coherent and convincing positions both in writing and orally. There must be evidence of similar work done in the past;</w:t>
            </w:r>
          </w:p>
          <w:p w14:paraId="0099EB0B" w14:textId="77777777" w:rsidR="00E4058A" w:rsidRPr="00A07429" w:rsidRDefault="00E4058A" w:rsidP="001D71FD">
            <w:pPr>
              <w:numPr>
                <w:ilvl w:val="0"/>
                <w:numId w:val="40"/>
              </w:numPr>
              <w:spacing w:after="0" w:line="240" w:lineRule="auto"/>
              <w:jc w:val="both"/>
              <w:rPr>
                <w:rFonts w:ascii="Tahoma" w:hAnsi="Tahoma" w:cs="Tahoma"/>
                <w:color w:val="000000"/>
                <w:sz w:val="24"/>
                <w:szCs w:val="24"/>
                <w:lang w:eastAsia="ja-JP"/>
              </w:rPr>
            </w:pPr>
            <w:r w:rsidRPr="00A07429">
              <w:rPr>
                <w:rFonts w:ascii="Tahoma" w:hAnsi="Tahoma" w:cs="Tahoma"/>
                <w:color w:val="000000"/>
                <w:sz w:val="24"/>
                <w:szCs w:val="24"/>
                <w:lang w:eastAsia="ja-JP"/>
              </w:rPr>
              <w:t xml:space="preserve">Personal organization and ability for multi-tasking, the consultant must also possess ability to work under pressure and to accommodate change; and  </w:t>
            </w:r>
          </w:p>
          <w:p w14:paraId="2BDAAC2F" w14:textId="77777777" w:rsidR="00E4058A" w:rsidRPr="00A07429" w:rsidRDefault="00E4058A" w:rsidP="001D71FD">
            <w:pPr>
              <w:numPr>
                <w:ilvl w:val="0"/>
                <w:numId w:val="40"/>
              </w:numPr>
              <w:spacing w:after="0" w:line="240" w:lineRule="auto"/>
              <w:jc w:val="both"/>
              <w:rPr>
                <w:rFonts w:ascii="Tahoma" w:hAnsi="Tahoma" w:cs="Tahoma"/>
                <w:color w:val="000000"/>
                <w:sz w:val="24"/>
                <w:szCs w:val="24"/>
                <w:lang w:eastAsia="ja-JP"/>
              </w:rPr>
            </w:pPr>
            <w:r w:rsidRPr="00A07429">
              <w:rPr>
                <w:rFonts w:ascii="Tahoma" w:hAnsi="Tahoma" w:cs="Tahoma"/>
                <w:color w:val="000000"/>
                <w:sz w:val="24"/>
                <w:szCs w:val="24"/>
                <w:lang w:eastAsia="ja-JP"/>
              </w:rPr>
              <w:t xml:space="preserve">Demonstrable networking capability, interpersonal skills and strong ability to promote </w:t>
            </w:r>
            <w:proofErr w:type="gramStart"/>
            <w:r w:rsidRPr="00A07429">
              <w:rPr>
                <w:rFonts w:ascii="Tahoma" w:hAnsi="Tahoma" w:cs="Tahoma"/>
                <w:color w:val="000000"/>
                <w:sz w:val="24"/>
                <w:szCs w:val="24"/>
                <w:lang w:eastAsia="ja-JP"/>
              </w:rPr>
              <w:t>team work</w:t>
            </w:r>
            <w:proofErr w:type="gramEnd"/>
            <w:r w:rsidRPr="00A07429">
              <w:rPr>
                <w:rFonts w:ascii="Tahoma" w:hAnsi="Tahoma" w:cs="Tahoma"/>
                <w:color w:val="000000"/>
                <w:sz w:val="24"/>
                <w:szCs w:val="24"/>
                <w:lang w:eastAsia="ja-JP"/>
              </w:rPr>
              <w:t xml:space="preserve">. </w:t>
            </w:r>
          </w:p>
        </w:tc>
      </w:tr>
      <w:tr w:rsidR="00E4058A" w:rsidRPr="00A07429" w14:paraId="71F06DFD" w14:textId="77777777" w:rsidTr="001D71FD">
        <w:tc>
          <w:tcPr>
            <w:tcW w:w="5000" w:type="pct"/>
            <w:gridSpan w:val="2"/>
            <w:shd w:val="clear" w:color="auto" w:fill="FFFFFF"/>
            <w:vAlign w:val="center"/>
            <w:hideMark/>
          </w:tcPr>
          <w:p w14:paraId="2E2238F9" w14:textId="07E54577" w:rsidR="00E4058A" w:rsidRPr="00A07429" w:rsidRDefault="00E4058A" w:rsidP="001D71FD">
            <w:pPr>
              <w:ind w:left="450" w:right="1030" w:hanging="450"/>
              <w:jc w:val="both"/>
              <w:rPr>
                <w:rFonts w:ascii="Tahoma" w:hAnsi="Tahoma" w:cs="Tahoma"/>
                <w:b/>
                <w:bCs/>
                <w:color w:val="000000"/>
                <w:sz w:val="24"/>
                <w:szCs w:val="24"/>
                <w:lang w:eastAsia="ja-JP"/>
              </w:rPr>
            </w:pPr>
            <w:r w:rsidRPr="00A07429">
              <w:rPr>
                <w:rFonts w:ascii="Tahoma" w:hAnsi="Tahoma" w:cs="Tahoma"/>
                <w:b/>
                <w:bCs/>
                <w:color w:val="000000"/>
                <w:sz w:val="24"/>
                <w:szCs w:val="24"/>
                <w:lang w:eastAsia="ja-JP"/>
              </w:rPr>
              <w:t>Required Skills and Experience:</w:t>
            </w:r>
          </w:p>
        </w:tc>
      </w:tr>
      <w:tr w:rsidR="00E4058A" w:rsidRPr="00A07429" w14:paraId="451E1597" w14:textId="77777777" w:rsidTr="001D71FD">
        <w:trPr>
          <w:gridAfter w:val="1"/>
          <w:wAfter w:w="29" w:type="pct"/>
        </w:trPr>
        <w:tc>
          <w:tcPr>
            <w:tcW w:w="4971" w:type="pct"/>
            <w:shd w:val="clear" w:color="auto" w:fill="FFFFFF"/>
            <w:vAlign w:val="center"/>
            <w:hideMark/>
          </w:tcPr>
          <w:p w14:paraId="5206DE40" w14:textId="77777777" w:rsidR="00E4058A" w:rsidRPr="00A07429" w:rsidRDefault="00E4058A" w:rsidP="001D71FD">
            <w:pPr>
              <w:ind w:right="1030"/>
              <w:jc w:val="both"/>
              <w:rPr>
                <w:rFonts w:ascii="Tahoma" w:hAnsi="Tahoma" w:cs="Tahoma"/>
                <w:b/>
                <w:sz w:val="24"/>
                <w:szCs w:val="24"/>
                <w:lang w:eastAsia="ja-JP"/>
              </w:rPr>
            </w:pPr>
            <w:r w:rsidRPr="00A07429">
              <w:rPr>
                <w:rFonts w:ascii="Tahoma" w:hAnsi="Tahoma" w:cs="Tahoma"/>
                <w:b/>
                <w:sz w:val="24"/>
                <w:szCs w:val="24"/>
                <w:lang w:eastAsia="ja-JP"/>
              </w:rPr>
              <w:t>Education:</w:t>
            </w:r>
          </w:p>
          <w:p w14:paraId="6C892001" w14:textId="77777777" w:rsidR="00E4058A" w:rsidRPr="00A07429" w:rsidRDefault="00E4058A" w:rsidP="001D71FD">
            <w:pPr>
              <w:numPr>
                <w:ilvl w:val="0"/>
                <w:numId w:val="46"/>
              </w:numPr>
              <w:spacing w:after="0" w:line="240" w:lineRule="auto"/>
              <w:ind w:right="1030"/>
              <w:jc w:val="both"/>
              <w:rPr>
                <w:rFonts w:ascii="Tahoma" w:hAnsi="Tahoma" w:cs="Tahoma"/>
                <w:color w:val="000000"/>
                <w:sz w:val="24"/>
                <w:szCs w:val="24"/>
                <w:lang w:val="en-GB" w:eastAsia="ja-JP"/>
              </w:rPr>
            </w:pPr>
            <w:r w:rsidRPr="00A07429">
              <w:rPr>
                <w:rFonts w:ascii="Tahoma" w:hAnsi="Tahoma" w:cs="Tahoma"/>
                <w:color w:val="000000"/>
                <w:sz w:val="24"/>
                <w:szCs w:val="24"/>
                <w:lang w:val="en-GB" w:eastAsia="ja-JP"/>
              </w:rPr>
              <w:t xml:space="preserve">Masters’ degree in economics (or closely related discipline), with demonstrable experience in relevant multilateral organizations. </w:t>
            </w:r>
          </w:p>
          <w:p w14:paraId="639DAFA3" w14:textId="77777777" w:rsidR="00E4058A" w:rsidRPr="00A07429" w:rsidRDefault="00E4058A" w:rsidP="001D71FD">
            <w:pPr>
              <w:ind w:right="1030"/>
              <w:jc w:val="both"/>
              <w:rPr>
                <w:rFonts w:ascii="Tahoma" w:hAnsi="Tahoma" w:cs="Tahoma"/>
                <w:b/>
                <w:bCs/>
                <w:sz w:val="24"/>
                <w:szCs w:val="24"/>
                <w:lang w:eastAsia="ja-JP"/>
              </w:rPr>
            </w:pPr>
          </w:p>
          <w:p w14:paraId="3367E1FF" w14:textId="77777777" w:rsidR="00E4058A" w:rsidRPr="00A07429" w:rsidRDefault="00E4058A" w:rsidP="001D71FD">
            <w:pPr>
              <w:ind w:right="1030"/>
              <w:jc w:val="both"/>
              <w:rPr>
                <w:rFonts w:ascii="Tahoma" w:hAnsi="Tahoma" w:cs="Tahoma"/>
                <w:sz w:val="24"/>
                <w:szCs w:val="24"/>
                <w:lang w:eastAsia="ja-JP"/>
              </w:rPr>
            </w:pPr>
            <w:r w:rsidRPr="00A07429">
              <w:rPr>
                <w:rFonts w:ascii="Tahoma" w:hAnsi="Tahoma" w:cs="Tahoma"/>
                <w:b/>
                <w:bCs/>
                <w:sz w:val="24"/>
                <w:szCs w:val="24"/>
                <w:lang w:eastAsia="ja-JP"/>
              </w:rPr>
              <w:t>Experience:</w:t>
            </w:r>
          </w:p>
          <w:p w14:paraId="3355CF0D" w14:textId="77777777" w:rsidR="00E4058A" w:rsidRPr="00A07429" w:rsidRDefault="00E4058A" w:rsidP="001D71FD">
            <w:pPr>
              <w:pStyle w:val="xmsolistparagraph"/>
              <w:numPr>
                <w:ilvl w:val="0"/>
                <w:numId w:val="45"/>
              </w:numPr>
              <w:rPr>
                <w:rFonts w:ascii="Tahoma" w:hAnsi="Tahoma" w:cs="Tahoma"/>
              </w:rPr>
            </w:pPr>
            <w:r w:rsidRPr="00A07429">
              <w:rPr>
                <w:rFonts w:ascii="Tahoma" w:hAnsi="Tahoma" w:cs="Tahoma"/>
              </w:rPr>
              <w:t>At least 15 years of executive-level work experience in macroeconomic policy formulation and economic/financial sector management.</w:t>
            </w:r>
          </w:p>
          <w:p w14:paraId="7DF4F046" w14:textId="77777777" w:rsidR="00E4058A" w:rsidRPr="00A07429" w:rsidRDefault="00E4058A" w:rsidP="001D71FD">
            <w:pPr>
              <w:pStyle w:val="xmsolistparagraph"/>
              <w:numPr>
                <w:ilvl w:val="0"/>
                <w:numId w:val="45"/>
              </w:numPr>
              <w:rPr>
                <w:rFonts w:ascii="Tahoma" w:hAnsi="Tahoma" w:cs="Tahoma"/>
              </w:rPr>
            </w:pPr>
            <w:r w:rsidRPr="00A07429">
              <w:rPr>
                <w:rFonts w:ascii="Tahoma" w:hAnsi="Tahoma" w:cs="Tahoma"/>
              </w:rPr>
              <w:lastRenderedPageBreak/>
              <w:t>Demonstrable experience/expertise providing executive level policy advisory services to senior African government officials.</w:t>
            </w:r>
          </w:p>
          <w:p w14:paraId="38B2A35E" w14:textId="77777777" w:rsidR="00E4058A" w:rsidRPr="00A07429" w:rsidRDefault="00E4058A" w:rsidP="001D71FD">
            <w:pPr>
              <w:pStyle w:val="xmsolistparagraph"/>
              <w:numPr>
                <w:ilvl w:val="0"/>
                <w:numId w:val="45"/>
              </w:numPr>
              <w:rPr>
                <w:rFonts w:ascii="Tahoma" w:hAnsi="Tahoma" w:cs="Tahoma"/>
              </w:rPr>
            </w:pPr>
            <w:r w:rsidRPr="00A07429">
              <w:rPr>
                <w:rFonts w:ascii="Tahoma" w:hAnsi="Tahoma" w:cs="Tahoma"/>
              </w:rPr>
              <w:t>Familiarity with economic transformation and macroeconomic analyses.</w:t>
            </w:r>
          </w:p>
          <w:p w14:paraId="38322364" w14:textId="77777777" w:rsidR="00E4058A" w:rsidRPr="00A07429" w:rsidRDefault="00E4058A" w:rsidP="001D71FD">
            <w:pPr>
              <w:pStyle w:val="xmsolistparagraph"/>
              <w:numPr>
                <w:ilvl w:val="0"/>
                <w:numId w:val="45"/>
              </w:numPr>
              <w:rPr>
                <w:rFonts w:ascii="Tahoma" w:hAnsi="Tahoma" w:cs="Tahoma"/>
              </w:rPr>
            </w:pPr>
            <w:r w:rsidRPr="00A07429">
              <w:rPr>
                <w:rFonts w:ascii="Tahoma" w:hAnsi="Tahoma" w:cs="Tahoma"/>
              </w:rPr>
              <w:t>Excellent communication and writing skills.</w:t>
            </w:r>
          </w:p>
          <w:p w14:paraId="76848FC9" w14:textId="77777777" w:rsidR="00E4058A" w:rsidRPr="00A07429" w:rsidRDefault="00E4058A" w:rsidP="001D71FD">
            <w:pPr>
              <w:keepNext/>
              <w:keepLines/>
              <w:ind w:right="1037"/>
              <w:jc w:val="both"/>
              <w:rPr>
                <w:rFonts w:ascii="Tahoma" w:hAnsi="Tahoma" w:cs="Tahoma"/>
                <w:b/>
                <w:sz w:val="24"/>
                <w:szCs w:val="24"/>
                <w:lang w:eastAsia="ja-JP"/>
              </w:rPr>
            </w:pPr>
            <w:r w:rsidRPr="00A07429">
              <w:rPr>
                <w:rFonts w:ascii="Tahoma" w:hAnsi="Tahoma" w:cs="Tahoma"/>
                <w:b/>
                <w:sz w:val="24"/>
                <w:szCs w:val="24"/>
                <w:lang w:eastAsia="ja-JP"/>
              </w:rPr>
              <w:t>Documents to be included when submitting the proposal:</w:t>
            </w:r>
          </w:p>
          <w:p w14:paraId="568D17C4" w14:textId="77777777" w:rsidR="00E4058A" w:rsidRPr="00A07429" w:rsidRDefault="00E4058A" w:rsidP="001D71FD">
            <w:pPr>
              <w:keepNext/>
              <w:keepLines/>
              <w:ind w:right="1037"/>
              <w:rPr>
                <w:rFonts w:ascii="Tahoma" w:hAnsi="Tahoma" w:cs="Tahoma"/>
                <w:sz w:val="24"/>
                <w:szCs w:val="24"/>
                <w:lang w:eastAsia="ja-JP"/>
              </w:rPr>
            </w:pPr>
            <w:r w:rsidRPr="00A07429">
              <w:rPr>
                <w:rFonts w:ascii="Tahoma" w:hAnsi="Tahoma" w:cs="Tahoma"/>
                <w:sz w:val="24"/>
                <w:szCs w:val="24"/>
                <w:lang w:eastAsia="ja-JP"/>
              </w:rPr>
              <w:t xml:space="preserve">Interested individual consultant must submit the following documents/information to demonstrate their qualifications: </w:t>
            </w:r>
          </w:p>
          <w:p w14:paraId="06F06C69" w14:textId="77777777" w:rsidR="00E4058A" w:rsidRPr="00A07429" w:rsidRDefault="00E4058A" w:rsidP="001D71FD">
            <w:pPr>
              <w:keepNext/>
              <w:keepLines/>
              <w:ind w:left="360" w:right="1037"/>
              <w:jc w:val="both"/>
              <w:rPr>
                <w:rFonts w:ascii="Tahoma" w:hAnsi="Tahoma" w:cs="Tahoma"/>
                <w:sz w:val="24"/>
                <w:szCs w:val="24"/>
                <w:lang w:eastAsia="ja-JP"/>
              </w:rPr>
            </w:pPr>
            <w:r w:rsidRPr="00A07429">
              <w:rPr>
                <w:rFonts w:ascii="Tahoma" w:hAnsi="Tahoma" w:cs="Tahoma"/>
                <w:sz w:val="24"/>
                <w:szCs w:val="24"/>
                <w:lang w:eastAsia="ja-JP"/>
              </w:rPr>
              <w:t xml:space="preserve">A </w:t>
            </w:r>
            <w:r w:rsidRPr="00A07429">
              <w:rPr>
                <w:rFonts w:ascii="Tahoma" w:hAnsi="Tahoma" w:cs="Tahoma"/>
                <w:b/>
                <w:i/>
                <w:sz w:val="24"/>
                <w:szCs w:val="24"/>
                <w:lang w:eastAsia="ja-JP"/>
              </w:rPr>
              <w:t>technical proposal</w:t>
            </w:r>
            <w:r w:rsidRPr="00A07429">
              <w:rPr>
                <w:rFonts w:ascii="Tahoma" w:hAnsi="Tahoma" w:cs="Tahoma"/>
                <w:sz w:val="24"/>
                <w:szCs w:val="24"/>
                <w:lang w:eastAsia="ja-JP"/>
              </w:rPr>
              <w:t xml:space="preserve"> </w:t>
            </w:r>
          </w:p>
          <w:p w14:paraId="507BB79C" w14:textId="77777777" w:rsidR="00E4058A" w:rsidRPr="00A07429" w:rsidRDefault="00E4058A" w:rsidP="001D71FD">
            <w:pPr>
              <w:keepNext/>
              <w:keepLines/>
              <w:numPr>
                <w:ilvl w:val="0"/>
                <w:numId w:val="44"/>
              </w:numPr>
              <w:spacing w:after="0" w:line="240" w:lineRule="auto"/>
              <w:ind w:right="1030"/>
              <w:jc w:val="both"/>
              <w:rPr>
                <w:rFonts w:ascii="Tahoma" w:hAnsi="Tahoma" w:cs="Tahoma"/>
                <w:sz w:val="24"/>
                <w:szCs w:val="24"/>
                <w:lang w:eastAsia="ja-JP"/>
              </w:rPr>
            </w:pPr>
            <w:r w:rsidRPr="00A07429">
              <w:rPr>
                <w:rFonts w:ascii="Tahoma" w:hAnsi="Tahoma" w:cs="Tahoma"/>
                <w:sz w:val="24"/>
                <w:szCs w:val="24"/>
                <w:lang w:eastAsia="ja-JP"/>
              </w:rPr>
              <w:t xml:space="preserve">Provide </w:t>
            </w:r>
            <w:r w:rsidRPr="00A07429">
              <w:rPr>
                <w:rFonts w:ascii="Tahoma" w:hAnsi="Tahoma" w:cs="Tahoma"/>
                <w:b/>
                <w:sz w:val="24"/>
                <w:szCs w:val="24"/>
                <w:lang w:eastAsia="ja-JP"/>
              </w:rPr>
              <w:t>brief</w:t>
            </w:r>
            <w:r w:rsidRPr="00A07429">
              <w:rPr>
                <w:rFonts w:ascii="Tahoma" w:hAnsi="Tahoma" w:cs="Tahoma"/>
                <w:b/>
                <w:i/>
                <w:sz w:val="24"/>
                <w:szCs w:val="24"/>
                <w:lang w:eastAsia="ja-JP"/>
              </w:rPr>
              <w:t xml:space="preserve"> information on similar tasks implemented</w:t>
            </w:r>
            <w:r w:rsidRPr="00A07429">
              <w:rPr>
                <w:rFonts w:ascii="Tahoma" w:hAnsi="Tahoma" w:cs="Tahoma"/>
                <w:sz w:val="24"/>
                <w:szCs w:val="24"/>
                <w:lang w:eastAsia="ja-JP"/>
              </w:rPr>
              <w:t xml:space="preserve"> over the past 5 years with concrete experience from Africa and other regions - a maximum </w:t>
            </w:r>
            <w:r w:rsidRPr="00A07429">
              <w:rPr>
                <w:rFonts w:ascii="Tahoma" w:hAnsi="Tahoma" w:cs="Tahoma"/>
                <w:sz w:val="24"/>
                <w:szCs w:val="24"/>
                <w:u w:val="single"/>
                <w:lang w:eastAsia="ja-JP"/>
              </w:rPr>
              <w:t xml:space="preserve">500 words-long. </w:t>
            </w:r>
            <w:r w:rsidRPr="00A07429">
              <w:rPr>
                <w:rFonts w:ascii="Tahoma" w:hAnsi="Tahoma" w:cs="Tahoma"/>
                <w:sz w:val="24"/>
                <w:szCs w:val="24"/>
                <w:lang w:eastAsia="ja-JP"/>
              </w:rPr>
              <w:t xml:space="preserve"> Evidence of key deliverables and results could be attached to the document; </w:t>
            </w:r>
          </w:p>
          <w:p w14:paraId="353FAFBE" w14:textId="77777777" w:rsidR="00E4058A" w:rsidRPr="00A07429" w:rsidRDefault="00E4058A" w:rsidP="001D71FD">
            <w:pPr>
              <w:keepNext/>
              <w:keepLines/>
              <w:numPr>
                <w:ilvl w:val="0"/>
                <w:numId w:val="44"/>
              </w:numPr>
              <w:spacing w:after="0" w:line="240" w:lineRule="auto"/>
              <w:ind w:right="1030"/>
              <w:jc w:val="both"/>
              <w:rPr>
                <w:rFonts w:ascii="Tahoma" w:hAnsi="Tahoma" w:cs="Tahoma"/>
                <w:sz w:val="24"/>
                <w:szCs w:val="24"/>
                <w:lang w:eastAsia="ja-JP"/>
              </w:rPr>
            </w:pPr>
            <w:r w:rsidRPr="00A07429">
              <w:rPr>
                <w:rFonts w:ascii="Tahoma" w:hAnsi="Tahoma" w:cs="Tahoma"/>
                <w:sz w:val="24"/>
                <w:szCs w:val="24"/>
                <w:lang w:eastAsia="ja-JP"/>
              </w:rPr>
              <w:t xml:space="preserve"> Filled </w:t>
            </w:r>
            <w:r w:rsidRPr="00A07429">
              <w:rPr>
                <w:rFonts w:ascii="Tahoma" w:hAnsi="Tahoma" w:cs="Tahoma"/>
                <w:b/>
                <w:i/>
                <w:sz w:val="24"/>
                <w:szCs w:val="24"/>
                <w:lang w:eastAsia="ja-JP"/>
              </w:rPr>
              <w:t>the P11 form</w:t>
            </w:r>
            <w:r w:rsidRPr="00A07429">
              <w:rPr>
                <w:rFonts w:ascii="Tahoma" w:hAnsi="Tahoma" w:cs="Tahoma"/>
                <w:sz w:val="24"/>
                <w:szCs w:val="24"/>
                <w:lang w:eastAsia="ja-JP"/>
              </w:rPr>
              <w:t xml:space="preserve"> including past experience in similar projects and contact details of referees (Blank form can be downloaded from </w:t>
            </w:r>
            <w:hyperlink r:id="rId15" w:history="1">
              <w:r w:rsidRPr="00A07429">
                <w:rPr>
                  <w:rFonts w:ascii="Tahoma" w:hAnsi="Tahoma" w:cs="Tahoma"/>
                  <w:sz w:val="24"/>
                  <w:szCs w:val="24"/>
                  <w:lang w:eastAsia="ja-JP"/>
                </w:rPr>
                <w:t>here</w:t>
              </w:r>
            </w:hyperlink>
            <w:r w:rsidRPr="00A07429">
              <w:rPr>
                <w:rFonts w:ascii="Tahoma" w:hAnsi="Tahoma" w:cs="Tahoma"/>
                <w:sz w:val="24"/>
                <w:szCs w:val="24"/>
                <w:lang w:eastAsia="ja-JP"/>
              </w:rPr>
              <w:t>)</w:t>
            </w:r>
          </w:p>
          <w:p w14:paraId="673EFF8B" w14:textId="77777777" w:rsidR="00E4058A" w:rsidRPr="00A07429" w:rsidRDefault="00E4058A" w:rsidP="001D71FD">
            <w:pPr>
              <w:ind w:left="360" w:right="1030"/>
              <w:jc w:val="both"/>
              <w:rPr>
                <w:rFonts w:ascii="Tahoma" w:hAnsi="Tahoma" w:cs="Tahoma"/>
                <w:sz w:val="24"/>
                <w:szCs w:val="24"/>
                <w:lang w:eastAsia="ja-JP"/>
              </w:rPr>
            </w:pPr>
            <w:r w:rsidRPr="00A07429">
              <w:rPr>
                <w:rFonts w:ascii="Tahoma" w:hAnsi="Tahoma" w:cs="Tahoma"/>
                <w:sz w:val="24"/>
                <w:szCs w:val="24"/>
                <w:lang w:eastAsia="ja-JP"/>
              </w:rPr>
              <w:t xml:space="preserve">A </w:t>
            </w:r>
            <w:r w:rsidRPr="00A07429">
              <w:rPr>
                <w:rFonts w:ascii="Tahoma" w:hAnsi="Tahoma" w:cs="Tahoma"/>
                <w:b/>
                <w:i/>
                <w:sz w:val="24"/>
                <w:szCs w:val="24"/>
                <w:lang w:eastAsia="ja-JP"/>
              </w:rPr>
              <w:t>financial proposal</w:t>
            </w:r>
            <w:r w:rsidRPr="00A07429">
              <w:rPr>
                <w:rFonts w:ascii="Tahoma" w:hAnsi="Tahoma" w:cs="Tahoma"/>
                <w:sz w:val="24"/>
                <w:szCs w:val="24"/>
                <w:lang w:eastAsia="ja-JP"/>
              </w:rPr>
              <w:t xml:space="preserve"> </w:t>
            </w:r>
          </w:p>
          <w:p w14:paraId="76DE6C4E" w14:textId="77777777" w:rsidR="00E4058A" w:rsidRPr="00A07429" w:rsidRDefault="00E4058A" w:rsidP="001D71FD">
            <w:pPr>
              <w:keepNext/>
              <w:keepLines/>
              <w:numPr>
                <w:ilvl w:val="0"/>
                <w:numId w:val="44"/>
              </w:numPr>
              <w:spacing w:after="0" w:line="240" w:lineRule="auto"/>
              <w:ind w:right="1030"/>
              <w:jc w:val="both"/>
              <w:rPr>
                <w:rFonts w:ascii="Tahoma" w:hAnsi="Tahoma" w:cs="Tahoma"/>
                <w:sz w:val="24"/>
                <w:szCs w:val="24"/>
                <w:lang w:eastAsia="ja-JP"/>
              </w:rPr>
            </w:pPr>
            <w:r w:rsidRPr="00A07429">
              <w:rPr>
                <w:rFonts w:ascii="Tahoma" w:hAnsi="Tahoma" w:cs="Tahoma"/>
                <w:sz w:val="24"/>
                <w:szCs w:val="24"/>
                <w:lang w:eastAsia="ja-JP"/>
              </w:rPr>
              <w:t xml:space="preserve">Indicate the </w:t>
            </w:r>
            <w:r w:rsidRPr="00A07429">
              <w:rPr>
                <w:rFonts w:ascii="Tahoma" w:hAnsi="Tahoma" w:cs="Tahoma"/>
                <w:sz w:val="24"/>
                <w:szCs w:val="24"/>
                <w:u w:val="single"/>
                <w:lang w:eastAsia="ja-JP"/>
              </w:rPr>
              <w:t>daily fee</w:t>
            </w:r>
            <w:r w:rsidRPr="00A07429">
              <w:rPr>
                <w:rFonts w:ascii="Tahoma" w:hAnsi="Tahoma" w:cs="Tahoma"/>
                <w:sz w:val="24"/>
                <w:szCs w:val="24"/>
                <w:lang w:eastAsia="ja-JP"/>
              </w:rPr>
              <w:t xml:space="preserve"> expected. </w:t>
            </w:r>
          </w:p>
          <w:p w14:paraId="4DEDF35B" w14:textId="77777777" w:rsidR="00E4058A" w:rsidRPr="00A07429" w:rsidRDefault="00E4058A" w:rsidP="001D71FD">
            <w:pPr>
              <w:keepNext/>
              <w:keepLines/>
              <w:numPr>
                <w:ilvl w:val="0"/>
                <w:numId w:val="44"/>
              </w:numPr>
              <w:spacing w:after="0" w:line="240" w:lineRule="auto"/>
              <w:ind w:right="1030"/>
              <w:jc w:val="both"/>
              <w:rPr>
                <w:rFonts w:ascii="Tahoma" w:hAnsi="Tahoma" w:cs="Tahoma"/>
                <w:sz w:val="24"/>
                <w:szCs w:val="24"/>
                <w:lang w:eastAsia="ja-JP"/>
              </w:rPr>
            </w:pPr>
            <w:r w:rsidRPr="00A07429">
              <w:rPr>
                <w:rFonts w:ascii="Tahoma" w:hAnsi="Tahoma" w:cs="Tahoma"/>
                <w:sz w:val="24"/>
                <w:szCs w:val="24"/>
                <w:lang w:eastAsia="ja-JP"/>
              </w:rPr>
              <w:t>The financial proposal shall specify a total lump sum amount, and payment terms around specific and measurable deliverables as indicated below:</w:t>
            </w:r>
          </w:p>
          <w:p w14:paraId="3C9DD030" w14:textId="77777777" w:rsidR="00E4058A" w:rsidRPr="00A07429" w:rsidRDefault="00E4058A" w:rsidP="001D71FD">
            <w:pPr>
              <w:numPr>
                <w:ilvl w:val="1"/>
                <w:numId w:val="44"/>
              </w:numPr>
              <w:spacing w:after="0" w:line="240" w:lineRule="auto"/>
              <w:ind w:right="1030"/>
              <w:contextualSpacing/>
              <w:jc w:val="both"/>
              <w:rPr>
                <w:rFonts w:ascii="Tahoma" w:hAnsi="Tahoma" w:cs="Tahoma"/>
                <w:sz w:val="24"/>
                <w:szCs w:val="24"/>
                <w:lang w:eastAsia="ja-JP"/>
              </w:rPr>
            </w:pPr>
            <w:r w:rsidRPr="00A07429">
              <w:rPr>
                <w:rFonts w:ascii="Tahoma" w:hAnsi="Tahoma" w:cs="Tahoma"/>
                <w:sz w:val="24"/>
                <w:szCs w:val="24"/>
                <w:lang w:eastAsia="ja-JP"/>
              </w:rPr>
              <w:t xml:space="preserve">The assignments will be delivered by the consultant, as specified above. The financial proposals should be submitted using the template which can be downloaded from </w:t>
            </w:r>
            <w:r w:rsidRPr="00A07429">
              <w:rPr>
                <w:rFonts w:ascii="Tahoma" w:hAnsi="Tahoma" w:cs="Tahoma"/>
                <w:b/>
                <w:sz w:val="24"/>
                <w:szCs w:val="24"/>
                <w:u w:val="single"/>
                <w:lang w:eastAsia="ja-JP"/>
              </w:rPr>
              <w:t>here</w:t>
            </w:r>
            <w:r w:rsidRPr="00A07429">
              <w:rPr>
                <w:rFonts w:ascii="Tahoma" w:hAnsi="Tahoma" w:cs="Tahoma"/>
                <w:sz w:val="24"/>
                <w:szCs w:val="24"/>
                <w:lang w:eastAsia="ja-JP"/>
              </w:rPr>
              <w:t>.</w:t>
            </w:r>
            <w:r w:rsidRPr="00A07429">
              <w:rPr>
                <w:rFonts w:ascii="Tahoma" w:eastAsia="MS Mincho" w:hAnsi="Tahoma" w:cs="Tahoma"/>
                <w:sz w:val="24"/>
                <w:szCs w:val="24"/>
                <w:lang w:eastAsia="ja-JP"/>
              </w:rPr>
              <w:t xml:space="preserve"> </w:t>
            </w:r>
            <w:r w:rsidRPr="00A07429">
              <w:rPr>
                <w:rFonts w:ascii="Tahoma" w:hAnsi="Tahoma" w:cs="Tahoma"/>
                <w:sz w:val="24"/>
                <w:szCs w:val="24"/>
                <w:lang w:eastAsia="ja-JP"/>
              </w:rPr>
              <w:t xml:space="preserve">Please Note: The total working days per month are estimated to be 21.75 days. The financial proposal must be all-inclusive and shall </w:t>
            </w:r>
            <w:proofErr w:type="gramStart"/>
            <w:r w:rsidRPr="00A07429">
              <w:rPr>
                <w:rFonts w:ascii="Tahoma" w:hAnsi="Tahoma" w:cs="Tahoma"/>
                <w:sz w:val="24"/>
                <w:szCs w:val="24"/>
                <w:lang w:eastAsia="ja-JP"/>
              </w:rPr>
              <w:t>take into account</w:t>
            </w:r>
            <w:proofErr w:type="gramEnd"/>
            <w:r w:rsidRPr="00A07429">
              <w:rPr>
                <w:rFonts w:ascii="Tahoma" w:hAnsi="Tahoma" w:cs="Tahoma"/>
                <w:sz w:val="24"/>
                <w:szCs w:val="24"/>
                <w:lang w:eastAsia="ja-JP"/>
              </w:rPr>
              <w:t xml:space="preserve"> various expenses incurred by the consultant/contractor during the contract period (e.g. professional fee, travel, accommodation, and any other relevant expenses related to the performance of services.)</w:t>
            </w:r>
          </w:p>
          <w:p w14:paraId="175AB7F2" w14:textId="77777777" w:rsidR="003F1134" w:rsidRDefault="003F1134" w:rsidP="001D71FD">
            <w:pPr>
              <w:spacing w:after="0" w:line="240" w:lineRule="auto"/>
              <w:ind w:right="1030"/>
              <w:contextualSpacing/>
              <w:jc w:val="both"/>
              <w:rPr>
                <w:rFonts w:ascii="Tahoma" w:hAnsi="Tahoma" w:cs="Tahoma"/>
                <w:sz w:val="24"/>
                <w:szCs w:val="24"/>
                <w:lang w:eastAsia="ja-JP"/>
              </w:rPr>
            </w:pPr>
          </w:p>
          <w:p w14:paraId="1A48A7F7" w14:textId="77777777" w:rsidR="003F1134" w:rsidRPr="00A07429" w:rsidRDefault="003F1134" w:rsidP="001D71FD">
            <w:pPr>
              <w:spacing w:after="0" w:line="240" w:lineRule="auto"/>
              <w:ind w:right="1030"/>
              <w:contextualSpacing/>
              <w:jc w:val="both"/>
              <w:rPr>
                <w:rFonts w:ascii="Tahoma" w:hAnsi="Tahoma" w:cs="Tahoma"/>
                <w:sz w:val="24"/>
                <w:szCs w:val="24"/>
                <w:lang w:eastAsia="ja-JP"/>
              </w:rPr>
            </w:pPr>
          </w:p>
          <w:p w14:paraId="0D488B05" w14:textId="77777777" w:rsidR="00E4058A" w:rsidRPr="00A07429" w:rsidRDefault="00E4058A" w:rsidP="001D71FD">
            <w:pPr>
              <w:numPr>
                <w:ilvl w:val="1"/>
                <w:numId w:val="44"/>
              </w:numPr>
              <w:spacing w:after="0" w:line="240" w:lineRule="auto"/>
              <w:ind w:right="1030"/>
              <w:jc w:val="both"/>
              <w:rPr>
                <w:rFonts w:ascii="Tahoma" w:hAnsi="Tahoma" w:cs="Tahoma"/>
                <w:b/>
                <w:sz w:val="24"/>
                <w:szCs w:val="24"/>
                <w:lang w:eastAsia="ja-JP"/>
              </w:rPr>
            </w:pPr>
            <w:r w:rsidRPr="00A07429">
              <w:rPr>
                <w:rFonts w:ascii="Tahoma" w:hAnsi="Tahoma" w:cs="Tahoma"/>
                <w:b/>
                <w:sz w:val="24"/>
                <w:szCs w:val="24"/>
                <w:lang w:eastAsia="ja-JP"/>
              </w:rPr>
              <w:t xml:space="preserve">Payment Modality: </w:t>
            </w:r>
          </w:p>
          <w:p w14:paraId="330A0088" w14:textId="77777777" w:rsidR="00E4058A" w:rsidRPr="00A07429" w:rsidRDefault="00E4058A" w:rsidP="001D71FD">
            <w:pPr>
              <w:numPr>
                <w:ilvl w:val="0"/>
                <w:numId w:val="44"/>
              </w:numPr>
              <w:spacing w:after="0" w:line="240" w:lineRule="auto"/>
              <w:ind w:left="1440" w:right="1030"/>
              <w:contextualSpacing/>
              <w:rPr>
                <w:rFonts w:ascii="Tahoma" w:hAnsi="Tahoma" w:cs="Tahoma"/>
                <w:sz w:val="24"/>
                <w:szCs w:val="24"/>
                <w:lang w:eastAsia="ja-JP"/>
              </w:rPr>
            </w:pPr>
            <w:r w:rsidRPr="00A07429">
              <w:rPr>
                <w:rFonts w:ascii="Tahoma" w:hAnsi="Tahoma" w:cs="Tahoma"/>
                <w:sz w:val="24"/>
                <w:szCs w:val="24"/>
                <w:lang w:eastAsia="ja-JP"/>
              </w:rPr>
              <w:t xml:space="preserve">Upon satisfactory submission of the deliverables detailed above.  </w:t>
            </w:r>
          </w:p>
          <w:p w14:paraId="55BCBFFC" w14:textId="77777777" w:rsidR="00F27EB8" w:rsidRPr="00A07429" w:rsidRDefault="00E4058A" w:rsidP="001D71FD">
            <w:pPr>
              <w:numPr>
                <w:ilvl w:val="0"/>
                <w:numId w:val="44"/>
              </w:numPr>
              <w:spacing w:after="0" w:line="240" w:lineRule="auto"/>
              <w:ind w:right="1030"/>
              <w:jc w:val="both"/>
              <w:rPr>
                <w:rFonts w:ascii="Tahoma" w:hAnsi="Tahoma" w:cs="Tahoma"/>
                <w:sz w:val="24"/>
                <w:szCs w:val="24"/>
                <w:lang w:eastAsia="ja-JP"/>
              </w:rPr>
            </w:pPr>
            <w:r w:rsidRPr="00F27EB8">
              <w:rPr>
                <w:rFonts w:ascii="Tahoma" w:hAnsi="Tahoma" w:cs="Tahoma"/>
                <w:sz w:val="24"/>
                <w:szCs w:val="24"/>
                <w:lang w:eastAsia="ja-JP"/>
              </w:rPr>
              <w:t xml:space="preserve">Please </w:t>
            </w:r>
            <w:r w:rsidRPr="00F27EB8">
              <w:rPr>
                <w:rFonts w:ascii="Tahoma" w:hAnsi="Tahoma" w:cs="Tahoma"/>
                <w:b/>
                <w:i/>
                <w:sz w:val="24"/>
                <w:szCs w:val="24"/>
                <w:lang w:eastAsia="ja-JP"/>
              </w:rPr>
              <w:t>submit your full CV</w:t>
            </w:r>
            <w:r w:rsidRPr="00F27EB8">
              <w:rPr>
                <w:rFonts w:ascii="Tahoma" w:hAnsi="Tahoma" w:cs="Tahoma"/>
                <w:sz w:val="24"/>
                <w:szCs w:val="24"/>
                <w:lang w:eastAsia="ja-JP"/>
              </w:rPr>
              <w:t xml:space="preserve"> along with other documents listed above.   </w:t>
            </w:r>
          </w:p>
        </w:tc>
      </w:tr>
      <w:tr w:rsidR="00E4058A" w:rsidRPr="00A07429" w14:paraId="38242013" w14:textId="77777777" w:rsidTr="001D71FD">
        <w:tc>
          <w:tcPr>
            <w:tcW w:w="5000" w:type="pct"/>
            <w:gridSpan w:val="2"/>
            <w:shd w:val="clear" w:color="auto" w:fill="FFFFFF"/>
            <w:vAlign w:val="center"/>
            <w:hideMark/>
          </w:tcPr>
          <w:p w14:paraId="3B063EEB" w14:textId="77777777" w:rsidR="00E4058A" w:rsidRPr="00A07429" w:rsidRDefault="00E4058A" w:rsidP="001D71FD">
            <w:pPr>
              <w:keepNext/>
              <w:keepLines/>
              <w:rPr>
                <w:rFonts w:ascii="Tahoma" w:hAnsi="Tahoma" w:cs="Tahoma"/>
                <w:b/>
                <w:sz w:val="24"/>
                <w:szCs w:val="24"/>
                <w:lang w:eastAsia="ja-JP"/>
              </w:rPr>
            </w:pPr>
            <w:r w:rsidRPr="00A07429">
              <w:rPr>
                <w:rFonts w:ascii="Tahoma" w:hAnsi="Tahoma" w:cs="Tahoma"/>
                <w:b/>
                <w:sz w:val="24"/>
                <w:szCs w:val="24"/>
                <w:lang w:eastAsia="ja-JP"/>
              </w:rPr>
              <w:lastRenderedPageBreak/>
              <w:t>Travel</w:t>
            </w:r>
          </w:p>
          <w:p w14:paraId="79A889F2" w14:textId="006C2539" w:rsidR="00E4058A" w:rsidRPr="00A07429" w:rsidRDefault="00E4058A" w:rsidP="001D71FD">
            <w:pPr>
              <w:keepNext/>
              <w:keepLines/>
              <w:spacing w:after="240"/>
              <w:ind w:right="1209"/>
              <w:jc w:val="both"/>
              <w:rPr>
                <w:rFonts w:ascii="Tahoma" w:hAnsi="Tahoma" w:cs="Tahoma"/>
                <w:sz w:val="24"/>
                <w:szCs w:val="24"/>
                <w:lang w:eastAsia="ja-JP"/>
              </w:rPr>
            </w:pPr>
            <w:r w:rsidRPr="00A07429">
              <w:rPr>
                <w:rFonts w:ascii="Tahoma" w:hAnsi="Tahoma" w:cs="Tahoma"/>
                <w:sz w:val="24"/>
                <w:szCs w:val="24"/>
                <w:lang w:eastAsia="ja-JP"/>
              </w:rPr>
              <w:t xml:space="preserve">Successful consultants must be able to travel to facilitate consultations in countries based on demand if required. When such a request comes, the organization shall bear the cost of travel including tickets, lodging and terminal expenses based on extant policies and rules. </w:t>
            </w:r>
          </w:p>
          <w:p w14:paraId="51C0FB2E" w14:textId="41C367A6" w:rsidR="00E4058A" w:rsidRPr="00A07429" w:rsidRDefault="00E4058A" w:rsidP="001D71FD">
            <w:pPr>
              <w:spacing w:after="240"/>
              <w:ind w:right="1209"/>
              <w:jc w:val="both"/>
              <w:rPr>
                <w:rFonts w:ascii="Tahoma" w:hAnsi="Tahoma" w:cs="Tahoma"/>
                <w:sz w:val="24"/>
                <w:szCs w:val="24"/>
                <w:lang w:eastAsia="ja-JP"/>
              </w:rPr>
            </w:pPr>
            <w:r w:rsidRPr="00A07429">
              <w:rPr>
                <w:rFonts w:ascii="Tahoma" w:hAnsi="Tahoma" w:cs="Tahoma"/>
                <w:sz w:val="24"/>
                <w:szCs w:val="24"/>
                <w:lang w:eastAsia="ja-JP"/>
              </w:rPr>
              <w:t xml:space="preserve">Should the Individual Consultant (IC) wish to travel on a higher class he/she should do so using their own resources. In the case of unforeseeable travel, payment of travel costs including tickets, lodging and terminal expenses should be agreed upon, between the respective business unit and Individual Consultant, </w:t>
            </w:r>
            <w:r w:rsidR="00FF7A77" w:rsidRPr="00A07429">
              <w:rPr>
                <w:rFonts w:ascii="Tahoma" w:hAnsi="Tahoma" w:cs="Tahoma"/>
                <w:sz w:val="24"/>
                <w:szCs w:val="24"/>
                <w:lang w:eastAsia="ja-JP"/>
              </w:rPr>
              <w:t>prior to</w:t>
            </w:r>
            <w:r w:rsidRPr="00A07429">
              <w:rPr>
                <w:rFonts w:ascii="Tahoma" w:hAnsi="Tahoma" w:cs="Tahoma"/>
                <w:sz w:val="24"/>
                <w:szCs w:val="24"/>
                <w:lang w:eastAsia="ja-JP"/>
              </w:rPr>
              <w:t xml:space="preserve"> travel and will be reimbursed. </w:t>
            </w:r>
          </w:p>
          <w:p w14:paraId="7370EDB2" w14:textId="77777777" w:rsidR="00E4058A" w:rsidRPr="00A07429" w:rsidRDefault="00E4058A" w:rsidP="001D71FD">
            <w:pPr>
              <w:rPr>
                <w:rFonts w:ascii="Tahoma" w:hAnsi="Tahoma" w:cs="Tahoma"/>
                <w:sz w:val="24"/>
                <w:szCs w:val="24"/>
                <w:lang w:eastAsia="ja-JP"/>
              </w:rPr>
            </w:pPr>
            <w:r w:rsidRPr="00A07429">
              <w:rPr>
                <w:rFonts w:ascii="Tahoma" w:hAnsi="Tahoma" w:cs="Tahoma"/>
                <w:b/>
                <w:sz w:val="24"/>
                <w:szCs w:val="24"/>
                <w:lang w:eastAsia="ja-JP"/>
              </w:rPr>
              <w:t>Evaluation Criteria</w:t>
            </w:r>
            <w:r w:rsidRPr="00A07429">
              <w:rPr>
                <w:rFonts w:ascii="Tahoma" w:hAnsi="Tahoma" w:cs="Tahoma"/>
                <w:sz w:val="24"/>
                <w:szCs w:val="24"/>
                <w:lang w:eastAsia="ja-JP"/>
              </w:rPr>
              <w:t xml:space="preserve"> </w:t>
            </w:r>
            <w:r w:rsidRPr="00A07429">
              <w:rPr>
                <w:rFonts w:ascii="Tahoma" w:hAnsi="Tahoma" w:cs="Tahoma"/>
                <w:sz w:val="24"/>
                <w:szCs w:val="24"/>
                <w:lang w:eastAsia="ja-JP"/>
              </w:rPr>
              <w:br/>
              <w:t xml:space="preserve">Candidates will be assessed based on the following technical criteria: </w:t>
            </w:r>
          </w:p>
          <w:p w14:paraId="4E5BCBA3" w14:textId="77777777" w:rsidR="00E4058A" w:rsidRPr="00704E65" w:rsidRDefault="00E4058A" w:rsidP="001D71FD">
            <w:pPr>
              <w:rPr>
                <w:rFonts w:ascii="Tahoma" w:hAnsi="Tahoma" w:cs="Tahoma"/>
                <w:b/>
                <w:bCs/>
                <w:sz w:val="24"/>
                <w:szCs w:val="24"/>
                <w:lang w:eastAsia="ja-JP"/>
              </w:rPr>
            </w:pPr>
            <w:r w:rsidRPr="00A07429">
              <w:rPr>
                <w:rFonts w:ascii="Tahoma" w:hAnsi="Tahoma" w:cs="Tahoma"/>
                <w:sz w:val="24"/>
                <w:szCs w:val="24"/>
                <w:lang w:eastAsia="ja-JP"/>
              </w:rPr>
              <w:br/>
            </w:r>
            <w:r w:rsidRPr="00704E65">
              <w:rPr>
                <w:rFonts w:ascii="Tahoma" w:hAnsi="Tahoma" w:cs="Tahoma"/>
                <w:b/>
                <w:bCs/>
                <w:sz w:val="24"/>
                <w:szCs w:val="24"/>
                <w:lang w:eastAsia="ja-JP"/>
              </w:rPr>
              <w:t xml:space="preserve">Technical Evaluation (70%): </w:t>
            </w:r>
          </w:p>
          <w:p w14:paraId="329FFD5D" w14:textId="77777777" w:rsidR="00E4058A" w:rsidRPr="00A07429" w:rsidRDefault="00E4058A" w:rsidP="001D71FD">
            <w:pPr>
              <w:numPr>
                <w:ilvl w:val="0"/>
                <w:numId w:val="41"/>
              </w:numPr>
              <w:spacing w:before="100" w:beforeAutospacing="1" w:after="100" w:afterAutospacing="1" w:line="240" w:lineRule="auto"/>
              <w:ind w:right="1209"/>
              <w:rPr>
                <w:rFonts w:ascii="Tahoma" w:hAnsi="Tahoma" w:cs="Tahoma"/>
                <w:sz w:val="24"/>
                <w:szCs w:val="24"/>
                <w:lang w:eastAsia="ja-JP"/>
              </w:rPr>
            </w:pPr>
            <w:r w:rsidRPr="00A07429">
              <w:rPr>
                <w:rFonts w:ascii="Tahoma" w:hAnsi="Tahoma" w:cs="Tahoma"/>
                <w:sz w:val="24"/>
                <w:szCs w:val="24"/>
                <w:lang w:eastAsia="ja-JP"/>
              </w:rPr>
              <w:t>Evaluation of the P11 and CV including educational attainment, relevance of past working experiences, sound knowledge of poverty and inequality analyses and African development issues in the Horn of Africa (35 points);</w:t>
            </w:r>
          </w:p>
          <w:p w14:paraId="3EC7A7C3" w14:textId="77777777" w:rsidR="00E4058A" w:rsidRPr="00A07429" w:rsidRDefault="00E4058A" w:rsidP="001D71FD">
            <w:pPr>
              <w:numPr>
                <w:ilvl w:val="0"/>
                <w:numId w:val="41"/>
              </w:numPr>
              <w:spacing w:before="100" w:beforeAutospacing="1" w:after="100" w:afterAutospacing="1" w:line="240" w:lineRule="auto"/>
              <w:rPr>
                <w:rFonts w:ascii="Tahoma" w:hAnsi="Tahoma" w:cs="Tahoma"/>
                <w:sz w:val="24"/>
                <w:szCs w:val="24"/>
                <w:lang w:eastAsia="ja-JP"/>
              </w:rPr>
            </w:pPr>
            <w:r w:rsidRPr="00A07429">
              <w:rPr>
                <w:rFonts w:ascii="Tahoma" w:hAnsi="Tahoma" w:cs="Tahoma"/>
                <w:sz w:val="24"/>
                <w:szCs w:val="24"/>
                <w:lang w:eastAsia="ja-JP"/>
              </w:rPr>
              <w:t>Quality and relevance of similar tasks undertaken in the past with concrete results (35 points);</w:t>
            </w:r>
          </w:p>
          <w:p w14:paraId="0C7BA88D" w14:textId="77777777" w:rsidR="00E4058A" w:rsidRPr="00A07429" w:rsidRDefault="00E4058A" w:rsidP="001D71FD">
            <w:pPr>
              <w:numPr>
                <w:ilvl w:val="0"/>
                <w:numId w:val="41"/>
              </w:numPr>
              <w:spacing w:before="100" w:beforeAutospacing="1" w:after="100" w:afterAutospacing="1" w:line="240" w:lineRule="auto"/>
              <w:ind w:right="1209"/>
              <w:rPr>
                <w:rFonts w:ascii="Tahoma" w:hAnsi="Tahoma" w:cs="Tahoma"/>
                <w:sz w:val="24"/>
                <w:szCs w:val="24"/>
                <w:lang w:eastAsia="ja-JP"/>
              </w:rPr>
            </w:pPr>
            <w:r w:rsidRPr="00A07429">
              <w:rPr>
                <w:rFonts w:ascii="Tahoma" w:hAnsi="Tahoma" w:cs="Tahoma"/>
                <w:sz w:val="24"/>
                <w:szCs w:val="24"/>
                <w:lang w:eastAsia="ja-JP"/>
              </w:rPr>
              <w:t xml:space="preserve">Only candidates obtaining a minimum of 70 per cent of the total technical scores will be considered for the Financial Evaluation; and </w:t>
            </w:r>
          </w:p>
          <w:p w14:paraId="7EFDF259" w14:textId="77777777" w:rsidR="00E4058A" w:rsidRPr="00A07429" w:rsidRDefault="00E4058A" w:rsidP="001D71FD">
            <w:pPr>
              <w:numPr>
                <w:ilvl w:val="0"/>
                <w:numId w:val="41"/>
              </w:numPr>
              <w:spacing w:before="100" w:beforeAutospacing="1" w:after="100" w:afterAutospacing="1" w:line="240" w:lineRule="auto"/>
              <w:ind w:right="1209"/>
              <w:jc w:val="both"/>
              <w:rPr>
                <w:rFonts w:ascii="Tahoma" w:hAnsi="Tahoma" w:cs="Tahoma"/>
                <w:sz w:val="24"/>
                <w:szCs w:val="24"/>
                <w:lang w:eastAsia="ja-JP"/>
              </w:rPr>
            </w:pPr>
            <w:r w:rsidRPr="00A07429">
              <w:rPr>
                <w:rFonts w:ascii="Tahoma" w:hAnsi="Tahoma" w:cs="Tahoma"/>
                <w:sz w:val="24"/>
                <w:szCs w:val="24"/>
                <w:lang w:eastAsia="ja-JP"/>
              </w:rPr>
              <w:t xml:space="preserve">Financial Evaluation (30%): (if the professional fee should be based on the understanding that there are 21.75 working days in a month. The fee should be quoted in US dollar only. </w:t>
            </w:r>
          </w:p>
          <w:p w14:paraId="6F474B52" w14:textId="77777777" w:rsidR="00E4058A" w:rsidRPr="00704E65" w:rsidRDefault="00E4058A" w:rsidP="001D71FD">
            <w:pPr>
              <w:ind w:right="1209"/>
              <w:rPr>
                <w:rFonts w:ascii="Tahoma" w:hAnsi="Tahoma" w:cs="Tahoma"/>
                <w:b/>
                <w:bCs/>
                <w:sz w:val="24"/>
                <w:szCs w:val="24"/>
                <w:lang w:eastAsia="ja-JP"/>
              </w:rPr>
            </w:pPr>
            <w:r w:rsidRPr="00704E65">
              <w:rPr>
                <w:rFonts w:ascii="Tahoma" w:hAnsi="Tahoma" w:cs="Tahoma"/>
                <w:b/>
                <w:bCs/>
                <w:sz w:val="24"/>
                <w:szCs w:val="24"/>
                <w:lang w:eastAsia="ja-JP"/>
              </w:rPr>
              <w:t xml:space="preserve">The following formula will be used to evaluate financial proposal: p = y (μ/z), </w:t>
            </w:r>
          </w:p>
          <w:p w14:paraId="1D2186E5" w14:textId="77777777" w:rsidR="00E4058A" w:rsidRPr="00A07429" w:rsidRDefault="00E4058A" w:rsidP="001D71FD">
            <w:pPr>
              <w:numPr>
                <w:ilvl w:val="0"/>
                <w:numId w:val="42"/>
              </w:numPr>
              <w:spacing w:before="100" w:beforeAutospacing="1" w:after="100" w:afterAutospacing="1" w:line="240" w:lineRule="auto"/>
              <w:ind w:right="1209"/>
              <w:rPr>
                <w:rFonts w:ascii="Tahoma" w:hAnsi="Tahoma" w:cs="Tahoma"/>
                <w:sz w:val="24"/>
                <w:szCs w:val="24"/>
                <w:lang w:eastAsia="ja-JP"/>
              </w:rPr>
            </w:pPr>
            <w:r w:rsidRPr="00A07429">
              <w:rPr>
                <w:rFonts w:ascii="Tahoma" w:hAnsi="Tahoma" w:cs="Tahoma"/>
                <w:sz w:val="24"/>
                <w:szCs w:val="24"/>
                <w:lang w:eastAsia="ja-JP"/>
              </w:rPr>
              <w:t xml:space="preserve">p = points for the financial proposal being evaluated </w:t>
            </w:r>
          </w:p>
          <w:p w14:paraId="2A40CDA5" w14:textId="77777777" w:rsidR="00E4058A" w:rsidRPr="00A07429" w:rsidRDefault="00E4058A" w:rsidP="001D71FD">
            <w:pPr>
              <w:numPr>
                <w:ilvl w:val="0"/>
                <w:numId w:val="42"/>
              </w:numPr>
              <w:spacing w:before="100" w:beforeAutospacing="1" w:after="100" w:afterAutospacing="1" w:line="240" w:lineRule="auto"/>
              <w:ind w:right="1209"/>
              <w:rPr>
                <w:rFonts w:ascii="Tahoma" w:hAnsi="Tahoma" w:cs="Tahoma"/>
                <w:sz w:val="24"/>
                <w:szCs w:val="24"/>
                <w:lang w:eastAsia="ja-JP"/>
              </w:rPr>
            </w:pPr>
            <w:r w:rsidRPr="00A07429">
              <w:rPr>
                <w:rFonts w:ascii="Tahoma" w:hAnsi="Tahoma" w:cs="Tahoma"/>
                <w:sz w:val="24"/>
                <w:szCs w:val="24"/>
                <w:lang w:eastAsia="ja-JP"/>
              </w:rPr>
              <w:t xml:space="preserve">y = maximum number of points for the financial proposal </w:t>
            </w:r>
          </w:p>
          <w:p w14:paraId="131DED3D" w14:textId="77777777" w:rsidR="00E4058A" w:rsidRPr="00A07429" w:rsidRDefault="00E4058A" w:rsidP="001D71FD">
            <w:pPr>
              <w:numPr>
                <w:ilvl w:val="0"/>
                <w:numId w:val="42"/>
              </w:numPr>
              <w:spacing w:before="100" w:beforeAutospacing="1" w:after="100" w:afterAutospacing="1" w:line="240" w:lineRule="auto"/>
              <w:ind w:right="1209"/>
              <w:rPr>
                <w:rFonts w:ascii="Tahoma" w:hAnsi="Tahoma" w:cs="Tahoma"/>
                <w:sz w:val="24"/>
                <w:szCs w:val="24"/>
                <w:lang w:eastAsia="ja-JP"/>
              </w:rPr>
            </w:pPr>
            <w:r w:rsidRPr="00A07429">
              <w:rPr>
                <w:rFonts w:ascii="Tahoma" w:hAnsi="Tahoma" w:cs="Tahoma"/>
                <w:sz w:val="24"/>
                <w:szCs w:val="24"/>
                <w:lang w:eastAsia="ja-JP"/>
              </w:rPr>
              <w:t xml:space="preserve">μ = price of the lowest priced proposal </w:t>
            </w:r>
          </w:p>
          <w:p w14:paraId="7E22FCC5" w14:textId="77777777" w:rsidR="00E4058A" w:rsidRPr="00A07429" w:rsidRDefault="00E4058A" w:rsidP="001D71FD">
            <w:pPr>
              <w:numPr>
                <w:ilvl w:val="0"/>
                <w:numId w:val="42"/>
              </w:numPr>
              <w:spacing w:before="100" w:beforeAutospacing="1" w:after="100" w:afterAutospacing="1" w:line="240" w:lineRule="auto"/>
              <w:ind w:right="1209"/>
              <w:rPr>
                <w:rFonts w:ascii="Tahoma" w:hAnsi="Tahoma" w:cs="Tahoma"/>
                <w:sz w:val="24"/>
                <w:szCs w:val="24"/>
                <w:lang w:eastAsia="ja-JP"/>
              </w:rPr>
            </w:pPr>
            <w:r w:rsidRPr="00A07429">
              <w:rPr>
                <w:rFonts w:ascii="Tahoma" w:hAnsi="Tahoma" w:cs="Tahoma"/>
                <w:sz w:val="24"/>
                <w:szCs w:val="24"/>
                <w:lang w:eastAsia="ja-JP"/>
              </w:rPr>
              <w:t xml:space="preserve">z = price of the proposal being evaluated </w:t>
            </w:r>
          </w:p>
          <w:p w14:paraId="1F4819F0" w14:textId="77777777" w:rsidR="00E4058A" w:rsidRPr="00A07429" w:rsidRDefault="00E4058A" w:rsidP="001D71FD">
            <w:pPr>
              <w:ind w:right="1209"/>
              <w:rPr>
                <w:rFonts w:ascii="Tahoma" w:hAnsi="Tahoma" w:cs="Tahoma"/>
                <w:sz w:val="24"/>
                <w:szCs w:val="24"/>
                <w:lang w:eastAsia="ja-JP"/>
              </w:rPr>
            </w:pPr>
            <w:r w:rsidRPr="00A07429">
              <w:rPr>
                <w:rFonts w:ascii="Tahoma" w:hAnsi="Tahoma" w:cs="Tahoma"/>
                <w:sz w:val="24"/>
                <w:szCs w:val="24"/>
                <w:lang w:eastAsia="ja-JP"/>
              </w:rPr>
              <w:t xml:space="preserve">The final evaluation method will be based on a cumulative analysis of both the technical and financial proposals.  </w:t>
            </w:r>
          </w:p>
          <w:p w14:paraId="2C17D625" w14:textId="77777777" w:rsidR="00E4058A" w:rsidRPr="00A07429" w:rsidRDefault="00E4058A" w:rsidP="001D71FD">
            <w:pPr>
              <w:ind w:right="1209"/>
              <w:rPr>
                <w:rFonts w:ascii="Tahoma" w:hAnsi="Tahoma" w:cs="Tahoma"/>
                <w:sz w:val="24"/>
                <w:szCs w:val="24"/>
                <w:lang w:eastAsia="ja-JP"/>
              </w:rPr>
            </w:pPr>
            <w:r w:rsidRPr="00A07429">
              <w:rPr>
                <w:rFonts w:ascii="Tahoma" w:hAnsi="Tahoma" w:cs="Tahoma"/>
                <w:sz w:val="24"/>
                <w:szCs w:val="24"/>
                <w:lang w:eastAsia="ja-JP"/>
              </w:rPr>
              <w:br/>
              <w:t xml:space="preserve">When using this weighted scoring method, the award of the contract will be made to the individual consultant whose offer has been evaluated and determined as: </w:t>
            </w:r>
          </w:p>
          <w:p w14:paraId="297F07A2" w14:textId="77777777" w:rsidR="00E4058A" w:rsidRPr="00A07429" w:rsidRDefault="00E4058A" w:rsidP="001D71FD">
            <w:pPr>
              <w:numPr>
                <w:ilvl w:val="0"/>
                <w:numId w:val="43"/>
              </w:numPr>
              <w:spacing w:before="100" w:beforeAutospacing="1" w:after="100" w:afterAutospacing="1" w:line="240" w:lineRule="auto"/>
              <w:ind w:right="1209"/>
              <w:rPr>
                <w:rFonts w:ascii="Tahoma" w:hAnsi="Tahoma" w:cs="Tahoma"/>
                <w:sz w:val="24"/>
                <w:szCs w:val="24"/>
                <w:lang w:eastAsia="ja-JP"/>
              </w:rPr>
            </w:pPr>
            <w:r w:rsidRPr="00A07429">
              <w:rPr>
                <w:rFonts w:ascii="Tahoma" w:hAnsi="Tahoma" w:cs="Tahoma"/>
                <w:sz w:val="24"/>
                <w:szCs w:val="24"/>
                <w:lang w:eastAsia="ja-JP"/>
              </w:rPr>
              <w:t xml:space="preserve">Responsive/compliant/acceptable; and </w:t>
            </w:r>
          </w:p>
          <w:p w14:paraId="0954A28E" w14:textId="77777777" w:rsidR="00E4058A" w:rsidRPr="00A07429" w:rsidRDefault="00E4058A" w:rsidP="001D71FD">
            <w:pPr>
              <w:numPr>
                <w:ilvl w:val="0"/>
                <w:numId w:val="43"/>
              </w:numPr>
              <w:spacing w:before="100" w:beforeAutospacing="1" w:after="100" w:afterAutospacing="1" w:line="240" w:lineRule="auto"/>
              <w:ind w:right="1209"/>
              <w:rPr>
                <w:rFonts w:ascii="Tahoma" w:hAnsi="Tahoma" w:cs="Tahoma"/>
                <w:sz w:val="24"/>
                <w:szCs w:val="24"/>
                <w:lang w:eastAsia="ja-JP"/>
              </w:rPr>
            </w:pPr>
            <w:r w:rsidRPr="00A07429">
              <w:rPr>
                <w:rFonts w:ascii="Tahoma" w:hAnsi="Tahoma" w:cs="Tahoma"/>
                <w:sz w:val="24"/>
                <w:szCs w:val="24"/>
                <w:lang w:eastAsia="ja-JP"/>
              </w:rPr>
              <w:lastRenderedPageBreak/>
              <w:t xml:space="preserve">Having received the highest score out of a pre-determined set of weighted technical and financial criteria specific to the solicitation. </w:t>
            </w:r>
          </w:p>
          <w:p w14:paraId="0EECC6C1" w14:textId="77777777" w:rsidR="00E4058A" w:rsidRPr="00A07429" w:rsidRDefault="00E4058A" w:rsidP="001D71FD">
            <w:pPr>
              <w:numPr>
                <w:ilvl w:val="0"/>
                <w:numId w:val="43"/>
              </w:numPr>
              <w:spacing w:before="100" w:beforeAutospacing="1" w:after="100" w:afterAutospacing="1" w:line="240" w:lineRule="auto"/>
              <w:ind w:right="1209"/>
              <w:rPr>
                <w:rFonts w:ascii="Tahoma" w:hAnsi="Tahoma" w:cs="Tahoma"/>
                <w:sz w:val="24"/>
                <w:szCs w:val="24"/>
                <w:lang w:eastAsia="ja-JP"/>
              </w:rPr>
            </w:pPr>
            <w:r w:rsidRPr="00A07429">
              <w:rPr>
                <w:rFonts w:ascii="Tahoma" w:hAnsi="Tahoma" w:cs="Tahoma"/>
                <w:sz w:val="24"/>
                <w:szCs w:val="24"/>
                <w:lang w:eastAsia="ja-JP"/>
              </w:rPr>
              <w:t xml:space="preserve">Technical Criteria weight: 70 per cent  </w:t>
            </w:r>
            <w:r w:rsidRPr="00A07429">
              <w:rPr>
                <w:rFonts w:ascii="Tahoma" w:hAnsi="Tahoma" w:cs="Tahoma"/>
                <w:sz w:val="24"/>
                <w:szCs w:val="24"/>
                <w:lang w:eastAsia="ja-JP"/>
              </w:rPr>
              <w:br/>
              <w:t xml:space="preserve">Financial Criteria weight: 30 per cent </w:t>
            </w:r>
          </w:p>
          <w:p w14:paraId="2C919130" w14:textId="77777777" w:rsidR="00E4058A" w:rsidRPr="00A07429" w:rsidRDefault="00E4058A" w:rsidP="001D71FD">
            <w:pPr>
              <w:spacing w:before="100" w:beforeAutospacing="1" w:after="100" w:afterAutospacing="1" w:line="312" w:lineRule="auto"/>
              <w:ind w:right="1209"/>
              <w:rPr>
                <w:rFonts w:ascii="Tahoma" w:hAnsi="Tahoma" w:cs="Tahoma"/>
                <w:sz w:val="24"/>
                <w:szCs w:val="24"/>
                <w:lang w:eastAsia="ja-JP"/>
              </w:rPr>
            </w:pPr>
            <w:r w:rsidRPr="00A07429">
              <w:rPr>
                <w:rFonts w:ascii="Tahoma" w:hAnsi="Tahoma" w:cs="Tahoma"/>
                <w:sz w:val="24"/>
                <w:szCs w:val="24"/>
                <w:lang w:eastAsia="ja-JP"/>
              </w:rPr>
              <w:t xml:space="preserve">Due to large number of applications we receive, we </w:t>
            </w:r>
            <w:proofErr w:type="gramStart"/>
            <w:r w:rsidRPr="00A07429">
              <w:rPr>
                <w:rFonts w:ascii="Tahoma" w:hAnsi="Tahoma" w:cs="Tahoma"/>
                <w:sz w:val="24"/>
                <w:szCs w:val="24"/>
                <w:lang w:eastAsia="ja-JP"/>
              </w:rPr>
              <w:t>are able to</w:t>
            </w:r>
            <w:proofErr w:type="gramEnd"/>
            <w:r w:rsidRPr="00A07429">
              <w:rPr>
                <w:rFonts w:ascii="Tahoma" w:hAnsi="Tahoma" w:cs="Tahoma"/>
                <w:sz w:val="24"/>
                <w:szCs w:val="24"/>
                <w:lang w:eastAsia="ja-JP"/>
              </w:rPr>
              <w:t xml:space="preserve"> inform only the successful candidates about the outcome or status of the selection process.</w:t>
            </w: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10953"/>
            </w:tblGrid>
            <w:tr w:rsidR="00E4058A" w:rsidRPr="00A07429" w14:paraId="35832278" w14:textId="77777777" w:rsidTr="002A01E0">
              <w:trPr>
                <w:tblCellSpacing w:w="30" w:type="dxa"/>
              </w:trPr>
              <w:tc>
                <w:tcPr>
                  <w:tcW w:w="0" w:type="auto"/>
                  <w:vAlign w:val="center"/>
                  <w:hideMark/>
                </w:tcPr>
                <w:p w14:paraId="0D820E30" w14:textId="77777777" w:rsidR="00E4058A" w:rsidRPr="00A07429" w:rsidRDefault="00E4058A" w:rsidP="001D71FD">
                  <w:pPr>
                    <w:keepNext/>
                    <w:keepLines/>
                    <w:spacing w:before="100" w:beforeAutospacing="1" w:after="100" w:afterAutospacing="1"/>
                    <w:rPr>
                      <w:rFonts w:ascii="Tahoma" w:hAnsi="Tahoma" w:cs="Tahoma"/>
                      <w:sz w:val="24"/>
                      <w:szCs w:val="24"/>
                    </w:rPr>
                  </w:pPr>
                  <w:r w:rsidRPr="00A07429">
                    <w:rPr>
                      <w:rFonts w:ascii="Tahoma" w:hAnsi="Tahoma" w:cs="Tahoma"/>
                      <w:b/>
                      <w:bCs/>
                      <w:sz w:val="24"/>
                      <w:szCs w:val="24"/>
                    </w:rPr>
                    <w:t>Others:</w:t>
                  </w:r>
                </w:p>
                <w:p w14:paraId="51670148" w14:textId="77777777" w:rsidR="00E4058A" w:rsidRPr="00A07429" w:rsidRDefault="00E4058A" w:rsidP="001D71FD">
                  <w:pPr>
                    <w:keepNext/>
                    <w:keepLines/>
                    <w:ind w:right="1044"/>
                    <w:rPr>
                      <w:rFonts w:ascii="Tahoma" w:hAnsi="Tahoma" w:cs="Tahoma"/>
                      <w:sz w:val="24"/>
                      <w:szCs w:val="24"/>
                    </w:rPr>
                  </w:pPr>
                  <w:r w:rsidRPr="00A07429">
                    <w:rPr>
                      <w:rFonts w:ascii="Tahoma" w:hAnsi="Tahoma" w:cs="Tahoma"/>
                      <w:sz w:val="24"/>
                      <w:szCs w:val="24"/>
                    </w:rPr>
                    <w:t xml:space="preserve">Incomplete applications will not be considered. Please make sure you have provided all requested materials. Payments will be made only upon confirmation of UNDP on delivering on the contract obligations in a satisfactory manner. </w:t>
                  </w:r>
                </w:p>
                <w:p w14:paraId="77A909AF" w14:textId="77777777" w:rsidR="00E4058A" w:rsidRPr="00A07429" w:rsidRDefault="00E4058A" w:rsidP="001D71FD">
                  <w:pPr>
                    <w:keepNext/>
                    <w:keepLines/>
                    <w:ind w:right="1044"/>
                    <w:rPr>
                      <w:rFonts w:ascii="Tahoma" w:hAnsi="Tahoma" w:cs="Tahoma"/>
                      <w:sz w:val="24"/>
                      <w:szCs w:val="24"/>
                    </w:rPr>
                  </w:pPr>
                  <w:r w:rsidRPr="00A07429">
                    <w:rPr>
                      <w:rFonts w:ascii="Tahoma" w:hAnsi="Tahoma" w:cs="Tahoma"/>
                      <w:sz w:val="24"/>
                      <w:szCs w:val="24"/>
                    </w:rPr>
                    <w:t> </w:t>
                  </w:r>
                </w:p>
                <w:p w14:paraId="2AE5794F" w14:textId="77777777" w:rsidR="00E4058A" w:rsidRPr="00A07429" w:rsidRDefault="00E4058A" w:rsidP="001D71FD">
                  <w:pPr>
                    <w:keepNext/>
                    <w:keepLines/>
                    <w:ind w:right="1044"/>
                    <w:rPr>
                      <w:rFonts w:ascii="Tahoma" w:hAnsi="Tahoma" w:cs="Tahoma"/>
                      <w:sz w:val="24"/>
                      <w:szCs w:val="24"/>
                    </w:rPr>
                  </w:pPr>
                  <w:r w:rsidRPr="00A07429">
                    <w:rPr>
                      <w:rFonts w:ascii="Tahoma" w:hAnsi="Tahoma" w:cs="Tahoma"/>
                      <w:sz w:val="24"/>
                      <w:szCs w:val="24"/>
                    </w:rPr>
                    <w:t>Individual Consultants are responsible for ensuring they have vaccinations/inoculations when travelling to certain countries, as designated by the UN Medical Director. Consultants are also required to comply with the UN security directives set forth under dss.un.org.</w:t>
                  </w:r>
                </w:p>
                <w:p w14:paraId="406B938E" w14:textId="77777777" w:rsidR="00E4058A" w:rsidRPr="00A07429" w:rsidRDefault="00E4058A" w:rsidP="001D71FD">
                  <w:pPr>
                    <w:keepNext/>
                    <w:keepLines/>
                    <w:rPr>
                      <w:rFonts w:ascii="Tahoma" w:hAnsi="Tahoma" w:cs="Tahoma"/>
                      <w:sz w:val="24"/>
                      <w:szCs w:val="24"/>
                    </w:rPr>
                  </w:pPr>
                  <w:r w:rsidRPr="00A07429">
                    <w:rPr>
                      <w:rFonts w:ascii="Tahoma" w:hAnsi="Tahoma" w:cs="Tahoma"/>
                      <w:sz w:val="24"/>
                      <w:szCs w:val="24"/>
                    </w:rPr>
                    <w:br/>
                    <w:t>Qualified women and members of minorities are encouraged to apply.</w:t>
                  </w:r>
                </w:p>
                <w:p w14:paraId="7A088FD7" w14:textId="77777777" w:rsidR="00E4058A" w:rsidRPr="00A07429" w:rsidRDefault="00E4058A" w:rsidP="001D71FD">
                  <w:pPr>
                    <w:keepNext/>
                    <w:keepLines/>
                    <w:ind w:right="1044"/>
                    <w:rPr>
                      <w:rFonts w:ascii="Tahoma" w:hAnsi="Tahoma" w:cs="Tahoma"/>
                      <w:sz w:val="24"/>
                      <w:szCs w:val="24"/>
                    </w:rPr>
                  </w:pPr>
                  <w:r w:rsidRPr="00A07429">
                    <w:rPr>
                      <w:rFonts w:ascii="Tahoma" w:hAnsi="Tahoma" w:cs="Tahoma"/>
                      <w:sz w:val="24"/>
                      <w:szCs w:val="24"/>
                    </w:rPr>
                    <w:br/>
                    <w:t xml:space="preserve">Due to large number of applications we receive, we </w:t>
                  </w:r>
                  <w:proofErr w:type="gramStart"/>
                  <w:r w:rsidRPr="00A07429">
                    <w:rPr>
                      <w:rFonts w:ascii="Tahoma" w:hAnsi="Tahoma" w:cs="Tahoma"/>
                      <w:sz w:val="24"/>
                      <w:szCs w:val="24"/>
                    </w:rPr>
                    <w:t>are able to</w:t>
                  </w:r>
                  <w:proofErr w:type="gramEnd"/>
                  <w:r w:rsidRPr="00A07429">
                    <w:rPr>
                      <w:rFonts w:ascii="Tahoma" w:hAnsi="Tahoma" w:cs="Tahoma"/>
                      <w:sz w:val="24"/>
                      <w:szCs w:val="24"/>
                    </w:rPr>
                    <w:t xml:space="preserve"> inform only the successful candidates about the outcome or status of the selection process. </w:t>
                  </w:r>
                </w:p>
              </w:tc>
            </w:tr>
            <w:tr w:rsidR="00E4058A" w:rsidRPr="00A07429" w14:paraId="3749F1AD" w14:textId="77777777" w:rsidTr="002A01E0">
              <w:trPr>
                <w:tblCellSpacing w:w="30" w:type="dxa"/>
              </w:trPr>
              <w:tc>
                <w:tcPr>
                  <w:tcW w:w="0" w:type="auto"/>
                  <w:vAlign w:val="center"/>
                  <w:hideMark/>
                </w:tcPr>
                <w:p w14:paraId="02CE16B6" w14:textId="77777777" w:rsidR="00E4058A" w:rsidRPr="00A07429" w:rsidRDefault="00E4058A" w:rsidP="001D71FD">
                  <w:pPr>
                    <w:rPr>
                      <w:rFonts w:ascii="Tahoma" w:hAnsi="Tahoma" w:cs="Tahoma"/>
                      <w:sz w:val="24"/>
                      <w:szCs w:val="24"/>
                    </w:rPr>
                  </w:pPr>
                </w:p>
              </w:tc>
            </w:tr>
            <w:tr w:rsidR="00E4058A" w:rsidRPr="00A07429" w14:paraId="056094DD" w14:textId="77777777" w:rsidTr="002A01E0">
              <w:trPr>
                <w:tblCellSpacing w:w="30" w:type="dxa"/>
              </w:trPr>
              <w:tc>
                <w:tcPr>
                  <w:tcW w:w="0" w:type="auto"/>
                  <w:vAlign w:val="center"/>
                  <w:hideMark/>
                </w:tcPr>
                <w:p w14:paraId="2AC93E1C" w14:textId="77777777" w:rsidR="00E4058A" w:rsidRPr="00A07429" w:rsidRDefault="00E4058A" w:rsidP="001D71FD">
                  <w:pPr>
                    <w:ind w:right="1044"/>
                    <w:rPr>
                      <w:rFonts w:ascii="Tahoma" w:hAnsi="Tahoma" w:cs="Tahoma"/>
                      <w:sz w:val="24"/>
                      <w:szCs w:val="24"/>
                    </w:rPr>
                  </w:pPr>
                  <w:r w:rsidRPr="00A07429">
                    <w:rPr>
                      <w:rFonts w:ascii="Tahoma" w:hAnsi="Tahoma" w:cs="Tahoma"/>
                      <w:b/>
                      <w:bCs/>
                      <w:sz w:val="24"/>
                      <w:szCs w:val="24"/>
                    </w:rPr>
                    <w:t>UNDP is committed to achieving workforce diversity in terms of gender, nationality and culture. Individuals from minority groups, indigenous groups and persons with disabilities are equally encouraged to apply. All applications will be treated with the strictest confidence.</w:t>
                  </w:r>
                </w:p>
              </w:tc>
            </w:tr>
          </w:tbl>
          <w:p w14:paraId="653B89D8" w14:textId="77777777" w:rsidR="00E4058A" w:rsidRPr="00A07429" w:rsidRDefault="00E4058A" w:rsidP="001D71FD">
            <w:pPr>
              <w:spacing w:before="100" w:beforeAutospacing="1" w:after="100" w:afterAutospacing="1" w:line="312" w:lineRule="auto"/>
              <w:rPr>
                <w:rFonts w:ascii="Tahoma" w:hAnsi="Tahoma" w:cs="Tahoma"/>
                <w:sz w:val="24"/>
                <w:szCs w:val="24"/>
                <w:lang w:eastAsia="ja-JP"/>
              </w:rPr>
            </w:pPr>
          </w:p>
        </w:tc>
      </w:tr>
    </w:tbl>
    <w:p w14:paraId="4FB40636" w14:textId="77777777" w:rsidR="00245409" w:rsidRPr="00A07429" w:rsidRDefault="00245409" w:rsidP="001D71FD">
      <w:pPr>
        <w:widowControl w:val="0"/>
        <w:tabs>
          <w:tab w:val="num" w:pos="745"/>
        </w:tabs>
        <w:overflowPunct w:val="0"/>
        <w:adjustRightInd w:val="0"/>
        <w:spacing w:after="0" w:line="240" w:lineRule="auto"/>
        <w:jc w:val="both"/>
        <w:rPr>
          <w:rFonts w:ascii="Tahoma" w:hAnsi="Tahoma" w:cs="Tahoma"/>
          <w:color w:val="000000"/>
          <w:sz w:val="24"/>
          <w:szCs w:val="24"/>
        </w:rPr>
      </w:pPr>
    </w:p>
    <w:p w14:paraId="485F3410" w14:textId="77777777" w:rsidR="00245409" w:rsidRPr="00A07429" w:rsidRDefault="00245409" w:rsidP="00245409">
      <w:pPr>
        <w:shd w:val="clear" w:color="auto" w:fill="D9D9D9"/>
        <w:spacing w:after="0" w:line="240" w:lineRule="auto"/>
        <w:jc w:val="both"/>
        <w:rPr>
          <w:rFonts w:ascii="Tahoma" w:eastAsia="Times New Roman" w:hAnsi="Tahoma" w:cs="Tahoma"/>
          <w:b/>
          <w:color w:val="000000"/>
          <w:sz w:val="24"/>
          <w:szCs w:val="24"/>
        </w:rPr>
      </w:pPr>
      <w:r w:rsidRPr="00A07429">
        <w:rPr>
          <w:rFonts w:ascii="Tahoma" w:eastAsia="Times New Roman" w:hAnsi="Tahoma" w:cs="Tahoma"/>
          <w:b/>
          <w:color w:val="000000"/>
          <w:sz w:val="24"/>
          <w:szCs w:val="24"/>
        </w:rPr>
        <w:t xml:space="preserve">XI. CONFIDENTIALITY AND PROPRIETARY INTERESTS </w:t>
      </w:r>
    </w:p>
    <w:p w14:paraId="075D199D" w14:textId="77777777" w:rsidR="00245409" w:rsidRPr="00A07429" w:rsidRDefault="00245409" w:rsidP="00245409">
      <w:pPr>
        <w:pStyle w:val="ListParagraph"/>
        <w:spacing w:after="0" w:line="240" w:lineRule="auto"/>
        <w:ind w:left="0"/>
        <w:contextualSpacing w:val="0"/>
        <w:jc w:val="both"/>
        <w:rPr>
          <w:rFonts w:ascii="Tahoma" w:eastAsia="Times New Roman" w:hAnsi="Tahoma" w:cs="Tahoma"/>
          <w:color w:val="000000"/>
          <w:sz w:val="24"/>
          <w:szCs w:val="24"/>
        </w:rPr>
      </w:pPr>
      <w:r w:rsidRPr="00A07429">
        <w:rPr>
          <w:rFonts w:ascii="Tahoma" w:eastAsia="Times New Roman" w:hAnsi="Tahoma" w:cs="Tahoma"/>
          <w:color w:val="000000"/>
          <w:sz w:val="24"/>
          <w:szCs w:val="24"/>
        </w:rPr>
        <w:t>The Individual Consultant shall not either during the term or after termination of the assignment, disclose any proprietary or confidential information related to the consultancy service without prior written consent. Proprietary interests on all materials and documents prepared by the consultants under the assignment shall become and remain properties of UNDP.</w:t>
      </w:r>
    </w:p>
    <w:p w14:paraId="1DF17401" w14:textId="52FC0A34" w:rsidR="001B39D4" w:rsidRDefault="001B39D4" w:rsidP="000C0C18">
      <w:pPr>
        <w:ind w:left="9" w:right="39"/>
        <w:rPr>
          <w:rFonts w:ascii="Tahoma" w:hAnsi="Tahoma" w:cs="Tahoma"/>
          <w:sz w:val="24"/>
          <w:szCs w:val="24"/>
        </w:rPr>
      </w:pPr>
    </w:p>
    <w:p w14:paraId="78CCCC6D" w14:textId="77777777" w:rsidR="0097219F" w:rsidRPr="00A07429" w:rsidRDefault="0097219F" w:rsidP="000C0C18">
      <w:pPr>
        <w:ind w:left="9" w:right="39"/>
        <w:rPr>
          <w:rFonts w:ascii="Tahoma" w:hAnsi="Tahoma" w:cs="Tahoma"/>
          <w:sz w:val="24"/>
          <w:szCs w:val="24"/>
        </w:rPr>
      </w:pPr>
    </w:p>
    <w:p w14:paraId="224C4493" w14:textId="5A5A7D2A" w:rsidR="00DC64E1" w:rsidRPr="00A07429" w:rsidRDefault="00DC64E1" w:rsidP="005C3827">
      <w:pPr>
        <w:spacing w:after="0" w:line="240" w:lineRule="auto"/>
        <w:jc w:val="center"/>
        <w:rPr>
          <w:rFonts w:ascii="Tahoma" w:eastAsia="Times New Roman" w:hAnsi="Tahoma" w:cs="Tahoma"/>
          <w:b/>
          <w:bCs/>
          <w:color w:val="000000"/>
          <w:sz w:val="24"/>
          <w:szCs w:val="24"/>
          <w:lang w:eastAsia="en-PH"/>
        </w:rPr>
      </w:pPr>
      <w:r w:rsidRPr="00A07429">
        <w:rPr>
          <w:rFonts w:ascii="Tahoma" w:eastAsia="Times New Roman" w:hAnsi="Tahoma" w:cs="Tahoma"/>
          <w:b/>
          <w:bCs/>
          <w:color w:val="000000"/>
          <w:sz w:val="24"/>
          <w:szCs w:val="24"/>
          <w:lang w:eastAsia="en-PH"/>
        </w:rPr>
        <w:lastRenderedPageBreak/>
        <w:t>OFFEROR’S LETTER TO UNDP</w:t>
      </w:r>
    </w:p>
    <w:p w14:paraId="62EF6DFA" w14:textId="77777777" w:rsidR="00DC64E1" w:rsidRPr="00A07429" w:rsidRDefault="00DC64E1" w:rsidP="00DC64E1">
      <w:pPr>
        <w:spacing w:after="0" w:line="240" w:lineRule="auto"/>
        <w:jc w:val="center"/>
        <w:rPr>
          <w:rFonts w:ascii="Tahoma" w:eastAsia="Times New Roman" w:hAnsi="Tahoma" w:cs="Tahoma"/>
          <w:b/>
          <w:bCs/>
          <w:color w:val="000000"/>
          <w:sz w:val="24"/>
          <w:szCs w:val="24"/>
          <w:lang w:eastAsia="en-PH"/>
        </w:rPr>
      </w:pPr>
      <w:r w:rsidRPr="00A07429">
        <w:rPr>
          <w:rFonts w:ascii="Tahoma" w:eastAsia="Times New Roman" w:hAnsi="Tahoma" w:cs="Tahoma"/>
          <w:b/>
          <w:bCs/>
          <w:color w:val="000000"/>
          <w:sz w:val="24"/>
          <w:szCs w:val="24"/>
          <w:lang w:eastAsia="en-PH"/>
        </w:rPr>
        <w:t xml:space="preserve">CONFIRMING INTEREST AND AVAILABILITY </w:t>
      </w:r>
    </w:p>
    <w:p w14:paraId="165B00F7" w14:textId="77777777" w:rsidR="00DC64E1" w:rsidRPr="00A07429" w:rsidRDefault="00DC64E1" w:rsidP="00DC64E1">
      <w:pPr>
        <w:spacing w:after="0" w:line="240" w:lineRule="auto"/>
        <w:jc w:val="center"/>
        <w:rPr>
          <w:rFonts w:ascii="Tahoma" w:eastAsia="Times New Roman" w:hAnsi="Tahoma" w:cs="Tahoma"/>
          <w:b/>
          <w:bCs/>
          <w:color w:val="000000"/>
          <w:sz w:val="24"/>
          <w:szCs w:val="24"/>
          <w:lang w:eastAsia="en-PH"/>
        </w:rPr>
      </w:pPr>
      <w:r w:rsidRPr="00A07429">
        <w:rPr>
          <w:rFonts w:ascii="Tahoma" w:eastAsia="Times New Roman" w:hAnsi="Tahoma" w:cs="Tahoma"/>
          <w:b/>
          <w:bCs/>
          <w:color w:val="000000"/>
          <w:sz w:val="24"/>
          <w:szCs w:val="24"/>
          <w:lang w:eastAsia="en-PH"/>
        </w:rPr>
        <w:t xml:space="preserve">FOR THE INDIVIDUAL CONTRACTOR (IC) ASSIGNMENT </w:t>
      </w:r>
    </w:p>
    <w:p w14:paraId="3C40C1D9" w14:textId="77777777" w:rsidR="00DC64E1" w:rsidRPr="00A07429" w:rsidRDefault="00DC64E1" w:rsidP="00DC64E1">
      <w:pPr>
        <w:spacing w:after="0" w:line="240" w:lineRule="auto"/>
        <w:rPr>
          <w:rFonts w:ascii="Tahoma" w:eastAsia="Times New Roman" w:hAnsi="Tahoma" w:cs="Tahoma"/>
          <w:color w:val="000000"/>
          <w:sz w:val="24"/>
          <w:szCs w:val="24"/>
          <w:lang w:eastAsia="en-PH"/>
        </w:rPr>
      </w:pPr>
    </w:p>
    <w:p w14:paraId="1B596B90" w14:textId="77777777" w:rsidR="00DC64E1" w:rsidRPr="00A07429" w:rsidRDefault="00DC64E1" w:rsidP="00DC64E1">
      <w:pPr>
        <w:spacing w:after="0" w:line="240" w:lineRule="auto"/>
        <w:rPr>
          <w:rFonts w:ascii="Tahoma" w:eastAsia="Times New Roman" w:hAnsi="Tahoma" w:cs="Tahoma"/>
          <w:color w:val="000000"/>
          <w:sz w:val="24"/>
          <w:szCs w:val="24"/>
          <w:lang w:eastAsia="en-PH"/>
        </w:rPr>
      </w:pPr>
    </w:p>
    <w:p w14:paraId="508042F6" w14:textId="77777777" w:rsidR="00DC64E1" w:rsidRPr="00A07429" w:rsidRDefault="00DC64E1" w:rsidP="00DC64E1">
      <w:pPr>
        <w:spacing w:after="0" w:line="240" w:lineRule="auto"/>
        <w:ind w:left="5040" w:firstLine="720"/>
        <w:rPr>
          <w:rFonts w:ascii="Tahoma" w:eastAsia="Times New Roman" w:hAnsi="Tahoma" w:cs="Tahoma"/>
          <w:color w:val="000000"/>
          <w:sz w:val="24"/>
          <w:szCs w:val="24"/>
          <w:u w:val="single"/>
          <w:lang w:eastAsia="en-PH"/>
        </w:rPr>
      </w:pPr>
      <w:r w:rsidRPr="00A07429">
        <w:rPr>
          <w:rFonts w:ascii="Tahoma" w:eastAsia="Times New Roman" w:hAnsi="Tahoma" w:cs="Tahoma"/>
          <w:color w:val="000000"/>
          <w:sz w:val="24"/>
          <w:szCs w:val="24"/>
          <w:lang w:eastAsia="en-PH"/>
        </w:rPr>
        <w:t xml:space="preserve">Date  </w:t>
      </w:r>
      <w:r w:rsidRPr="00A07429">
        <w:rPr>
          <w:rFonts w:ascii="Tahoma" w:eastAsia="Times New Roman" w:hAnsi="Tahoma" w:cs="Tahoma"/>
          <w:color w:val="000000"/>
          <w:sz w:val="24"/>
          <w:szCs w:val="24"/>
          <w:u w:val="single"/>
          <w:lang w:eastAsia="en-PH"/>
        </w:rPr>
        <w:tab/>
      </w:r>
      <w:r w:rsidRPr="00A07429">
        <w:rPr>
          <w:rFonts w:ascii="Tahoma" w:eastAsia="Times New Roman" w:hAnsi="Tahoma" w:cs="Tahoma"/>
          <w:color w:val="000000"/>
          <w:sz w:val="24"/>
          <w:szCs w:val="24"/>
          <w:u w:val="single"/>
          <w:lang w:eastAsia="en-PH"/>
        </w:rPr>
        <w:tab/>
      </w:r>
      <w:r w:rsidRPr="00A07429">
        <w:rPr>
          <w:rFonts w:ascii="Tahoma" w:eastAsia="Times New Roman" w:hAnsi="Tahoma" w:cs="Tahoma"/>
          <w:color w:val="000000"/>
          <w:sz w:val="24"/>
          <w:szCs w:val="24"/>
          <w:u w:val="single"/>
          <w:lang w:eastAsia="en-PH"/>
        </w:rPr>
        <w:tab/>
      </w:r>
      <w:r w:rsidRPr="00A07429">
        <w:rPr>
          <w:rFonts w:ascii="Tahoma" w:eastAsia="Times New Roman" w:hAnsi="Tahoma" w:cs="Tahoma"/>
          <w:color w:val="000000"/>
          <w:sz w:val="24"/>
          <w:szCs w:val="24"/>
          <w:u w:val="single"/>
          <w:lang w:eastAsia="en-PH"/>
        </w:rPr>
        <w:tab/>
      </w:r>
    </w:p>
    <w:p w14:paraId="6395B46D" w14:textId="77777777" w:rsidR="00DC64E1" w:rsidRPr="00A07429" w:rsidRDefault="00DC64E1" w:rsidP="00DC64E1">
      <w:pPr>
        <w:spacing w:after="0" w:line="240" w:lineRule="auto"/>
        <w:rPr>
          <w:rFonts w:ascii="Tahoma" w:eastAsia="Times New Roman" w:hAnsi="Tahoma" w:cs="Tahoma"/>
          <w:color w:val="000000"/>
          <w:sz w:val="24"/>
          <w:szCs w:val="24"/>
          <w:lang w:eastAsia="en-PH"/>
        </w:rPr>
      </w:pPr>
      <w:r w:rsidRPr="00A07429">
        <w:rPr>
          <w:rFonts w:ascii="Tahoma" w:eastAsia="Times New Roman" w:hAnsi="Tahoma" w:cs="Tahoma"/>
          <w:color w:val="000000"/>
          <w:sz w:val="24"/>
          <w:szCs w:val="24"/>
          <w:lang w:eastAsia="en-PH"/>
        </w:rPr>
        <w:t> </w:t>
      </w:r>
    </w:p>
    <w:p w14:paraId="0137AA5E" w14:textId="77777777" w:rsidR="00DC64E1" w:rsidRPr="00A07429" w:rsidRDefault="00DC64E1" w:rsidP="00DC64E1">
      <w:pPr>
        <w:spacing w:after="0" w:line="240" w:lineRule="auto"/>
        <w:rPr>
          <w:rFonts w:ascii="Tahoma" w:eastAsia="Times New Roman" w:hAnsi="Tahoma" w:cs="Tahoma"/>
          <w:i/>
          <w:color w:val="FF0000"/>
          <w:sz w:val="24"/>
          <w:szCs w:val="24"/>
          <w:lang w:eastAsia="en-PH"/>
        </w:rPr>
      </w:pPr>
      <w:r w:rsidRPr="00A07429">
        <w:rPr>
          <w:rFonts w:ascii="Tahoma" w:eastAsia="Times New Roman" w:hAnsi="Tahoma" w:cs="Tahoma"/>
          <w:color w:val="000000"/>
          <w:sz w:val="24"/>
          <w:szCs w:val="24"/>
          <w:lang w:eastAsia="en-PH"/>
        </w:rPr>
        <w:t> </w:t>
      </w:r>
      <w:r w:rsidRPr="00A07429">
        <w:rPr>
          <w:rFonts w:ascii="Tahoma" w:eastAsia="Times New Roman" w:hAnsi="Tahoma" w:cs="Tahoma"/>
          <w:i/>
          <w:color w:val="FF0000"/>
          <w:sz w:val="24"/>
          <w:szCs w:val="24"/>
          <w:lang w:eastAsia="en-PH"/>
        </w:rPr>
        <w:t>(Name of Resident Representative/Bureau Director)</w:t>
      </w:r>
    </w:p>
    <w:p w14:paraId="4F8F99C9" w14:textId="77777777" w:rsidR="00DC64E1" w:rsidRPr="00A07429" w:rsidRDefault="00DC64E1" w:rsidP="00DC64E1">
      <w:pPr>
        <w:spacing w:after="0" w:line="240" w:lineRule="auto"/>
        <w:rPr>
          <w:rFonts w:ascii="Tahoma" w:eastAsia="Times New Roman" w:hAnsi="Tahoma" w:cs="Tahoma"/>
          <w:i/>
          <w:color w:val="000000"/>
          <w:sz w:val="24"/>
          <w:szCs w:val="24"/>
          <w:lang w:eastAsia="en-PH"/>
        </w:rPr>
      </w:pPr>
      <w:r w:rsidRPr="00A07429">
        <w:rPr>
          <w:rFonts w:ascii="Tahoma" w:eastAsia="Times New Roman" w:hAnsi="Tahoma" w:cs="Tahoma"/>
          <w:color w:val="000000"/>
          <w:sz w:val="24"/>
          <w:szCs w:val="24"/>
          <w:lang w:eastAsia="en-PH"/>
        </w:rPr>
        <w:t xml:space="preserve">United Nations Development </w:t>
      </w:r>
      <w:proofErr w:type="spellStart"/>
      <w:r w:rsidRPr="00A07429">
        <w:rPr>
          <w:rFonts w:ascii="Tahoma" w:eastAsia="Times New Roman" w:hAnsi="Tahoma" w:cs="Tahoma"/>
          <w:color w:val="000000"/>
          <w:sz w:val="24"/>
          <w:szCs w:val="24"/>
          <w:lang w:eastAsia="en-PH"/>
        </w:rPr>
        <w:t>Programme</w:t>
      </w:r>
      <w:proofErr w:type="spellEnd"/>
      <w:r w:rsidRPr="00A07429">
        <w:rPr>
          <w:rFonts w:ascii="Tahoma" w:eastAsia="Times New Roman" w:hAnsi="Tahoma" w:cs="Tahoma"/>
          <w:i/>
          <w:color w:val="000000"/>
          <w:sz w:val="24"/>
          <w:szCs w:val="24"/>
          <w:lang w:eastAsia="en-PH"/>
        </w:rPr>
        <w:t xml:space="preserve"> </w:t>
      </w:r>
    </w:p>
    <w:p w14:paraId="530B925B" w14:textId="77777777" w:rsidR="00DC64E1" w:rsidRPr="00A07429" w:rsidRDefault="00DC64E1" w:rsidP="00DC64E1">
      <w:pPr>
        <w:spacing w:after="0" w:line="240" w:lineRule="auto"/>
        <w:rPr>
          <w:rFonts w:ascii="Tahoma" w:eastAsia="Times New Roman" w:hAnsi="Tahoma" w:cs="Tahoma"/>
          <w:i/>
          <w:color w:val="FF0000"/>
          <w:sz w:val="24"/>
          <w:szCs w:val="24"/>
          <w:lang w:eastAsia="en-PH"/>
        </w:rPr>
      </w:pPr>
      <w:r w:rsidRPr="00A07429">
        <w:rPr>
          <w:rFonts w:ascii="Tahoma" w:eastAsia="Times New Roman" w:hAnsi="Tahoma" w:cs="Tahoma"/>
          <w:i/>
          <w:color w:val="FF0000"/>
          <w:sz w:val="24"/>
          <w:szCs w:val="24"/>
          <w:lang w:eastAsia="en-PH"/>
        </w:rPr>
        <w:t>(Specify complete office address)</w:t>
      </w:r>
    </w:p>
    <w:p w14:paraId="7DFA864B" w14:textId="77777777" w:rsidR="00DC64E1" w:rsidRPr="00A07429" w:rsidRDefault="00DC64E1" w:rsidP="00DC64E1">
      <w:pPr>
        <w:tabs>
          <w:tab w:val="left" w:pos="9270"/>
        </w:tabs>
        <w:spacing w:after="0" w:line="240" w:lineRule="auto"/>
        <w:jc w:val="both"/>
        <w:rPr>
          <w:rFonts w:ascii="Tahoma" w:eastAsia="Times New Roman" w:hAnsi="Tahoma" w:cs="Tahoma"/>
          <w:color w:val="000000"/>
          <w:sz w:val="24"/>
          <w:szCs w:val="24"/>
          <w:lang w:eastAsia="en-PH"/>
        </w:rPr>
      </w:pPr>
    </w:p>
    <w:p w14:paraId="0EFEF844" w14:textId="77777777" w:rsidR="00DC64E1" w:rsidRPr="00A07429" w:rsidRDefault="00DC64E1" w:rsidP="00DC64E1">
      <w:pPr>
        <w:tabs>
          <w:tab w:val="left" w:pos="9270"/>
        </w:tabs>
        <w:spacing w:after="0" w:line="240" w:lineRule="auto"/>
        <w:jc w:val="both"/>
        <w:rPr>
          <w:rFonts w:ascii="Tahoma" w:eastAsia="Times New Roman" w:hAnsi="Tahoma" w:cs="Tahoma"/>
          <w:color w:val="000000"/>
          <w:sz w:val="24"/>
          <w:szCs w:val="24"/>
          <w:lang w:eastAsia="en-PH"/>
        </w:rPr>
      </w:pPr>
      <w:r w:rsidRPr="00A07429">
        <w:rPr>
          <w:rFonts w:ascii="Tahoma" w:eastAsia="Times New Roman" w:hAnsi="Tahoma" w:cs="Tahoma"/>
          <w:color w:val="000000"/>
          <w:sz w:val="24"/>
          <w:szCs w:val="24"/>
          <w:lang w:eastAsia="en-PH"/>
        </w:rPr>
        <w:t>Dear Sir/Madam:</w:t>
      </w:r>
    </w:p>
    <w:p w14:paraId="6686F67B" w14:textId="77777777" w:rsidR="00DC64E1" w:rsidRPr="00A07429" w:rsidRDefault="00DC64E1" w:rsidP="00DC64E1">
      <w:pPr>
        <w:tabs>
          <w:tab w:val="left" w:pos="9270"/>
        </w:tabs>
        <w:spacing w:after="0" w:line="240" w:lineRule="auto"/>
        <w:jc w:val="both"/>
        <w:rPr>
          <w:rFonts w:ascii="Tahoma" w:eastAsia="Times New Roman" w:hAnsi="Tahoma" w:cs="Tahoma"/>
          <w:color w:val="000000"/>
          <w:sz w:val="24"/>
          <w:szCs w:val="24"/>
          <w:lang w:eastAsia="en-PH"/>
        </w:rPr>
      </w:pPr>
    </w:p>
    <w:p w14:paraId="62AACC36" w14:textId="77777777" w:rsidR="00DC64E1" w:rsidRPr="00A07429" w:rsidRDefault="00DC64E1" w:rsidP="00DC64E1">
      <w:pPr>
        <w:tabs>
          <w:tab w:val="left" w:pos="9270"/>
        </w:tabs>
        <w:spacing w:after="0" w:line="240" w:lineRule="auto"/>
        <w:jc w:val="both"/>
        <w:rPr>
          <w:rFonts w:ascii="Tahoma" w:eastAsia="Times New Roman" w:hAnsi="Tahoma" w:cs="Tahoma"/>
          <w:color w:val="000000"/>
          <w:sz w:val="24"/>
          <w:szCs w:val="24"/>
          <w:lang w:eastAsia="en-PH"/>
        </w:rPr>
      </w:pPr>
      <w:r w:rsidRPr="00A07429">
        <w:rPr>
          <w:rFonts w:ascii="Tahoma" w:eastAsia="Times New Roman" w:hAnsi="Tahoma" w:cs="Tahoma"/>
          <w:color w:val="000000"/>
          <w:sz w:val="24"/>
          <w:szCs w:val="24"/>
          <w:lang w:eastAsia="en-PH"/>
        </w:rPr>
        <w:t>I hereby declare that:</w:t>
      </w:r>
    </w:p>
    <w:p w14:paraId="4D69134D" w14:textId="77777777" w:rsidR="00DC64E1" w:rsidRPr="00A07429" w:rsidRDefault="00DC64E1" w:rsidP="00DC64E1">
      <w:pPr>
        <w:spacing w:after="0" w:line="240" w:lineRule="auto"/>
        <w:jc w:val="both"/>
        <w:rPr>
          <w:rFonts w:ascii="Tahoma" w:eastAsia="Times New Roman" w:hAnsi="Tahoma" w:cs="Tahoma"/>
          <w:color w:val="000000"/>
          <w:sz w:val="24"/>
          <w:szCs w:val="24"/>
          <w:lang w:eastAsia="en-PH"/>
        </w:rPr>
      </w:pPr>
    </w:p>
    <w:p w14:paraId="53164916" w14:textId="77777777" w:rsidR="00DC64E1" w:rsidRPr="00A07429" w:rsidRDefault="00DC64E1" w:rsidP="00DC64E1">
      <w:pPr>
        <w:pStyle w:val="ListParagraph"/>
        <w:numPr>
          <w:ilvl w:val="0"/>
          <w:numId w:val="4"/>
        </w:numPr>
        <w:spacing w:after="0" w:line="240" w:lineRule="auto"/>
        <w:ind w:left="360"/>
        <w:jc w:val="both"/>
        <w:rPr>
          <w:rFonts w:ascii="Tahoma" w:eastAsia="Times New Roman" w:hAnsi="Tahoma" w:cs="Tahoma"/>
          <w:color w:val="000000"/>
          <w:sz w:val="24"/>
          <w:szCs w:val="24"/>
          <w:lang w:eastAsia="en-PH"/>
        </w:rPr>
      </w:pPr>
      <w:r w:rsidRPr="00A07429">
        <w:rPr>
          <w:rFonts w:ascii="Tahoma" w:eastAsia="Times New Roman" w:hAnsi="Tahoma" w:cs="Tahoma"/>
          <w:color w:val="000000"/>
          <w:sz w:val="24"/>
          <w:szCs w:val="24"/>
          <w:lang w:eastAsia="en-PH"/>
        </w:rPr>
        <w:t>I have read, understood and hereby accept the Terms of Reference describing the duties and responsibilities of [</w:t>
      </w:r>
      <w:r w:rsidRPr="00A07429">
        <w:rPr>
          <w:rFonts w:ascii="Tahoma" w:eastAsia="Times New Roman" w:hAnsi="Tahoma" w:cs="Tahoma"/>
          <w:color w:val="FF0000"/>
          <w:sz w:val="24"/>
          <w:szCs w:val="24"/>
          <w:lang w:eastAsia="en-PH"/>
        </w:rPr>
        <w:t xml:space="preserve"> </w:t>
      </w:r>
      <w:r w:rsidRPr="00A07429">
        <w:rPr>
          <w:rFonts w:ascii="Tahoma" w:eastAsia="Times New Roman" w:hAnsi="Tahoma" w:cs="Tahoma"/>
          <w:i/>
          <w:color w:val="FF0000"/>
          <w:sz w:val="24"/>
          <w:szCs w:val="24"/>
          <w:lang w:eastAsia="en-PH"/>
        </w:rPr>
        <w:t>indicate title of assignment</w:t>
      </w:r>
      <w:r w:rsidRPr="00A07429">
        <w:rPr>
          <w:rFonts w:ascii="Tahoma" w:eastAsia="Times New Roman" w:hAnsi="Tahoma" w:cs="Tahoma"/>
          <w:color w:val="000000"/>
          <w:sz w:val="24"/>
          <w:szCs w:val="24"/>
          <w:lang w:eastAsia="en-PH"/>
        </w:rPr>
        <w:t>] under the [</w:t>
      </w:r>
      <w:r w:rsidRPr="00A07429">
        <w:rPr>
          <w:rFonts w:ascii="Tahoma" w:eastAsia="Times New Roman" w:hAnsi="Tahoma" w:cs="Tahoma"/>
          <w:i/>
          <w:color w:val="FF0000"/>
          <w:sz w:val="24"/>
          <w:szCs w:val="24"/>
          <w:lang w:eastAsia="en-PH"/>
        </w:rPr>
        <w:t>state project title</w:t>
      </w:r>
      <w:r w:rsidRPr="00A07429">
        <w:rPr>
          <w:rFonts w:ascii="Tahoma" w:eastAsia="Times New Roman" w:hAnsi="Tahoma" w:cs="Tahoma"/>
          <w:color w:val="000000"/>
          <w:sz w:val="24"/>
          <w:szCs w:val="24"/>
          <w:lang w:eastAsia="en-PH"/>
        </w:rPr>
        <w:t>];</w:t>
      </w:r>
    </w:p>
    <w:p w14:paraId="18FEC236" w14:textId="77777777" w:rsidR="00DC64E1" w:rsidRPr="00A07429" w:rsidRDefault="00DC64E1" w:rsidP="00DC64E1">
      <w:pPr>
        <w:pStyle w:val="ListParagraph"/>
        <w:spacing w:after="0" w:line="240" w:lineRule="auto"/>
        <w:ind w:left="360"/>
        <w:jc w:val="both"/>
        <w:rPr>
          <w:rFonts w:ascii="Tahoma" w:eastAsia="Times New Roman" w:hAnsi="Tahoma" w:cs="Tahoma"/>
          <w:color w:val="000000"/>
          <w:sz w:val="24"/>
          <w:szCs w:val="24"/>
          <w:lang w:eastAsia="en-PH"/>
        </w:rPr>
      </w:pPr>
    </w:p>
    <w:p w14:paraId="006D56B5" w14:textId="77777777" w:rsidR="00DC64E1" w:rsidRPr="00A07429" w:rsidRDefault="00DC64E1" w:rsidP="00DC64E1">
      <w:pPr>
        <w:pStyle w:val="ListParagraph"/>
        <w:numPr>
          <w:ilvl w:val="0"/>
          <w:numId w:val="4"/>
        </w:numPr>
        <w:spacing w:after="0" w:line="240" w:lineRule="auto"/>
        <w:ind w:left="360"/>
        <w:jc w:val="both"/>
        <w:rPr>
          <w:rFonts w:ascii="Tahoma" w:eastAsia="Times New Roman" w:hAnsi="Tahoma" w:cs="Tahoma"/>
          <w:color w:val="000000"/>
          <w:sz w:val="24"/>
          <w:szCs w:val="24"/>
          <w:lang w:eastAsia="en-PH"/>
        </w:rPr>
      </w:pPr>
      <w:r w:rsidRPr="00A07429">
        <w:rPr>
          <w:rFonts w:ascii="Tahoma" w:eastAsia="Times New Roman" w:hAnsi="Tahoma" w:cs="Tahoma"/>
          <w:color w:val="000000"/>
          <w:sz w:val="24"/>
          <w:szCs w:val="24"/>
          <w:lang w:eastAsia="en-PH"/>
        </w:rPr>
        <w:t>I have also read, understood and hereby accept UNDP’s General Conditions of Contract for the Services of the Individual Contractors;</w:t>
      </w:r>
    </w:p>
    <w:p w14:paraId="7DA3FCFF" w14:textId="77777777" w:rsidR="00DC64E1" w:rsidRPr="00A07429" w:rsidRDefault="00DC64E1" w:rsidP="00DC64E1">
      <w:pPr>
        <w:pStyle w:val="ListParagraph"/>
        <w:spacing w:after="0" w:line="240" w:lineRule="auto"/>
        <w:ind w:left="360"/>
        <w:jc w:val="both"/>
        <w:rPr>
          <w:rFonts w:ascii="Tahoma" w:eastAsia="Times New Roman" w:hAnsi="Tahoma" w:cs="Tahoma"/>
          <w:color w:val="000000"/>
          <w:sz w:val="24"/>
          <w:szCs w:val="24"/>
          <w:lang w:eastAsia="en-PH"/>
        </w:rPr>
      </w:pPr>
      <w:r w:rsidRPr="00A07429">
        <w:rPr>
          <w:rFonts w:ascii="Tahoma" w:eastAsia="Times New Roman" w:hAnsi="Tahoma" w:cs="Tahoma"/>
          <w:color w:val="000000"/>
          <w:sz w:val="24"/>
          <w:szCs w:val="24"/>
          <w:lang w:eastAsia="en-PH"/>
        </w:rPr>
        <w:t xml:space="preserve"> </w:t>
      </w:r>
    </w:p>
    <w:p w14:paraId="172DB907" w14:textId="77777777" w:rsidR="00DC64E1" w:rsidRPr="00A07429" w:rsidRDefault="00DC64E1" w:rsidP="00DC64E1">
      <w:pPr>
        <w:pStyle w:val="ListParagraph"/>
        <w:numPr>
          <w:ilvl w:val="0"/>
          <w:numId w:val="4"/>
        </w:numPr>
        <w:spacing w:after="0" w:line="240" w:lineRule="auto"/>
        <w:ind w:left="360"/>
        <w:jc w:val="both"/>
        <w:rPr>
          <w:rFonts w:ascii="Tahoma" w:eastAsia="Times New Roman" w:hAnsi="Tahoma" w:cs="Tahoma"/>
          <w:color w:val="000000"/>
          <w:sz w:val="24"/>
          <w:szCs w:val="24"/>
          <w:lang w:eastAsia="en-PH"/>
        </w:rPr>
      </w:pPr>
      <w:r w:rsidRPr="00A07429">
        <w:rPr>
          <w:rFonts w:ascii="Tahoma" w:eastAsia="Times New Roman" w:hAnsi="Tahoma" w:cs="Tahoma"/>
          <w:color w:val="000000"/>
          <w:sz w:val="24"/>
          <w:szCs w:val="24"/>
          <w:lang w:eastAsia="en-PH"/>
        </w:rPr>
        <w:t>I hereby propose my services and I confirm my interest in performing the assignment through the submission of my CV or Personal History Form (P11) which I have duly signed and attached hereto as Annex 1;</w:t>
      </w:r>
    </w:p>
    <w:p w14:paraId="50200042" w14:textId="77777777" w:rsidR="00DC64E1" w:rsidRPr="00A07429" w:rsidRDefault="00DC64E1" w:rsidP="00DC64E1">
      <w:pPr>
        <w:pStyle w:val="ListParagraph"/>
        <w:spacing w:after="0" w:line="240" w:lineRule="auto"/>
        <w:ind w:left="360"/>
        <w:jc w:val="both"/>
        <w:rPr>
          <w:rFonts w:ascii="Tahoma" w:eastAsia="Times New Roman" w:hAnsi="Tahoma" w:cs="Tahoma"/>
          <w:color w:val="000000"/>
          <w:sz w:val="24"/>
          <w:szCs w:val="24"/>
          <w:lang w:eastAsia="en-PH"/>
        </w:rPr>
      </w:pPr>
    </w:p>
    <w:p w14:paraId="76B6BF16" w14:textId="77777777" w:rsidR="00DC64E1" w:rsidRPr="00A07429" w:rsidRDefault="00DC64E1" w:rsidP="00DC64E1">
      <w:pPr>
        <w:pStyle w:val="ListParagraph"/>
        <w:numPr>
          <w:ilvl w:val="0"/>
          <w:numId w:val="4"/>
        </w:numPr>
        <w:spacing w:after="0" w:line="240" w:lineRule="auto"/>
        <w:ind w:left="360"/>
        <w:jc w:val="both"/>
        <w:rPr>
          <w:rFonts w:ascii="Tahoma" w:eastAsia="Times New Roman" w:hAnsi="Tahoma" w:cs="Tahoma"/>
          <w:color w:val="000000"/>
          <w:sz w:val="24"/>
          <w:szCs w:val="24"/>
          <w:lang w:eastAsia="en-PH"/>
        </w:rPr>
      </w:pPr>
      <w:r w:rsidRPr="00A07429">
        <w:rPr>
          <w:rFonts w:ascii="Tahoma" w:eastAsia="Times New Roman" w:hAnsi="Tahoma" w:cs="Tahoma"/>
          <w:color w:val="000000"/>
          <w:sz w:val="24"/>
          <w:szCs w:val="24"/>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A07429">
        <w:rPr>
          <w:rFonts w:ascii="Tahoma" w:eastAsia="Times New Roman" w:hAnsi="Tahoma" w:cs="Tahoma"/>
          <w:color w:val="FF0000"/>
          <w:sz w:val="24"/>
          <w:szCs w:val="24"/>
          <w:lang w:eastAsia="en-PH"/>
        </w:rPr>
        <w:t>[delete this item if the TOR does not require submission of this document]</w:t>
      </w:r>
      <w:r w:rsidRPr="00A07429">
        <w:rPr>
          <w:rFonts w:ascii="Tahoma" w:eastAsia="Times New Roman" w:hAnsi="Tahoma" w:cs="Tahoma"/>
          <w:color w:val="000000"/>
          <w:sz w:val="24"/>
          <w:szCs w:val="24"/>
          <w:lang w:eastAsia="en-PH"/>
        </w:rPr>
        <w:t>;</w:t>
      </w:r>
    </w:p>
    <w:p w14:paraId="5BCDAA66" w14:textId="77777777" w:rsidR="00DC64E1" w:rsidRPr="00A07429" w:rsidRDefault="00DC64E1" w:rsidP="00DC64E1">
      <w:pPr>
        <w:pStyle w:val="ListParagraph"/>
        <w:rPr>
          <w:rFonts w:ascii="Tahoma" w:eastAsia="Times New Roman" w:hAnsi="Tahoma" w:cs="Tahoma"/>
          <w:color w:val="000000"/>
          <w:sz w:val="24"/>
          <w:szCs w:val="24"/>
          <w:lang w:eastAsia="en-PH"/>
        </w:rPr>
      </w:pPr>
    </w:p>
    <w:p w14:paraId="7C0EEB2F" w14:textId="77777777" w:rsidR="00DC64E1" w:rsidRPr="00A07429" w:rsidRDefault="00DC64E1" w:rsidP="00DC64E1">
      <w:pPr>
        <w:pStyle w:val="ListParagraph"/>
        <w:numPr>
          <w:ilvl w:val="0"/>
          <w:numId w:val="4"/>
        </w:numPr>
        <w:tabs>
          <w:tab w:val="left" w:pos="9270"/>
        </w:tabs>
        <w:spacing w:after="0" w:line="240" w:lineRule="auto"/>
        <w:ind w:left="360"/>
        <w:jc w:val="both"/>
        <w:rPr>
          <w:rFonts w:ascii="Tahoma" w:eastAsia="Times New Roman" w:hAnsi="Tahoma" w:cs="Tahoma"/>
          <w:color w:val="000000"/>
          <w:sz w:val="24"/>
          <w:szCs w:val="24"/>
          <w:lang w:eastAsia="en-PH"/>
        </w:rPr>
      </w:pPr>
      <w:r w:rsidRPr="00A07429">
        <w:rPr>
          <w:rFonts w:ascii="Tahoma" w:eastAsia="Times New Roman" w:hAnsi="Tahoma" w:cs="Tahoma"/>
          <w:color w:val="000000"/>
          <w:sz w:val="24"/>
          <w:szCs w:val="24"/>
          <w:lang w:eastAsia="en-PH"/>
        </w:rPr>
        <w:t xml:space="preserve">I hereby propose to complete the services based on the following payment rate: </w:t>
      </w:r>
      <w:r w:rsidRPr="00A07429">
        <w:rPr>
          <w:rFonts w:ascii="Tahoma" w:hAnsi="Tahoma" w:cs="Tahoma"/>
          <w:i/>
          <w:color w:val="FF0000"/>
          <w:sz w:val="24"/>
          <w:szCs w:val="24"/>
        </w:rPr>
        <w:t>[pls. check the box corresponding to the preferred option]:</w:t>
      </w:r>
    </w:p>
    <w:p w14:paraId="63616C00" w14:textId="77777777" w:rsidR="00DC64E1" w:rsidRPr="00A07429" w:rsidRDefault="00DC64E1" w:rsidP="00DC64E1">
      <w:pPr>
        <w:pStyle w:val="ListParagraph"/>
        <w:numPr>
          <w:ilvl w:val="0"/>
          <w:numId w:val="6"/>
        </w:numPr>
        <w:tabs>
          <w:tab w:val="left" w:pos="1890"/>
        </w:tabs>
        <w:ind w:left="1080" w:hanging="630"/>
        <w:rPr>
          <w:rFonts w:ascii="Tahoma" w:hAnsi="Tahoma" w:cs="Tahoma"/>
          <w:sz w:val="24"/>
          <w:szCs w:val="24"/>
        </w:rPr>
      </w:pPr>
      <w:r w:rsidRPr="00A07429">
        <w:rPr>
          <w:rFonts w:ascii="Tahoma" w:hAnsi="Tahoma" w:cs="Tahoma"/>
          <w:sz w:val="24"/>
          <w:szCs w:val="24"/>
        </w:rPr>
        <w:t xml:space="preserve">An all-inclusive daily fee of </w:t>
      </w:r>
      <w:r w:rsidRPr="00A07429">
        <w:rPr>
          <w:rFonts w:ascii="Tahoma" w:hAnsi="Tahoma" w:cs="Tahoma"/>
          <w:color w:val="FF0000"/>
          <w:sz w:val="24"/>
          <w:szCs w:val="24"/>
        </w:rPr>
        <w:t>[</w:t>
      </w:r>
      <w:r w:rsidRPr="00A07429">
        <w:rPr>
          <w:rFonts w:ascii="Tahoma" w:eastAsia="Times New Roman" w:hAnsi="Tahoma" w:cs="Tahoma"/>
          <w:i/>
          <w:color w:val="FF0000"/>
          <w:sz w:val="24"/>
          <w:szCs w:val="24"/>
          <w:lang w:eastAsia="en-PH"/>
        </w:rPr>
        <w:t>state amount in words and in numbers indicating currency]</w:t>
      </w:r>
    </w:p>
    <w:p w14:paraId="2B7914A4" w14:textId="77777777" w:rsidR="00DC64E1" w:rsidRPr="00A07429" w:rsidRDefault="00DC64E1" w:rsidP="00DC64E1">
      <w:pPr>
        <w:pStyle w:val="ListParagraph"/>
        <w:numPr>
          <w:ilvl w:val="0"/>
          <w:numId w:val="6"/>
        </w:numPr>
        <w:tabs>
          <w:tab w:val="left" w:pos="1890"/>
        </w:tabs>
        <w:ind w:left="1080" w:hanging="630"/>
        <w:rPr>
          <w:rFonts w:ascii="Tahoma" w:eastAsia="Times New Roman" w:hAnsi="Tahoma" w:cs="Tahoma"/>
          <w:color w:val="000000"/>
          <w:sz w:val="24"/>
          <w:szCs w:val="24"/>
          <w:lang w:eastAsia="en-PH"/>
        </w:rPr>
      </w:pPr>
      <w:r w:rsidRPr="00A07429">
        <w:rPr>
          <w:rFonts w:ascii="Tahoma" w:hAnsi="Tahoma" w:cs="Tahoma"/>
          <w:sz w:val="24"/>
          <w:szCs w:val="24"/>
        </w:rPr>
        <w:t xml:space="preserve">A total lump sum of </w:t>
      </w:r>
      <w:r w:rsidRPr="00A07429">
        <w:rPr>
          <w:rFonts w:ascii="Tahoma" w:hAnsi="Tahoma" w:cs="Tahoma"/>
          <w:color w:val="FF0000"/>
          <w:sz w:val="24"/>
          <w:szCs w:val="24"/>
        </w:rPr>
        <w:t>[</w:t>
      </w:r>
      <w:r w:rsidRPr="00A07429">
        <w:rPr>
          <w:rFonts w:ascii="Tahoma" w:eastAsia="Times New Roman" w:hAnsi="Tahoma" w:cs="Tahoma"/>
          <w:i/>
          <w:color w:val="FF0000"/>
          <w:sz w:val="24"/>
          <w:szCs w:val="24"/>
          <w:lang w:eastAsia="en-PH"/>
        </w:rPr>
        <w:t>state amount in words and in numbers, indicating exact currency]</w:t>
      </w:r>
      <w:r w:rsidRPr="00A07429">
        <w:rPr>
          <w:rFonts w:ascii="Tahoma" w:eastAsia="Times New Roman" w:hAnsi="Tahoma" w:cs="Tahoma"/>
          <w:color w:val="000000"/>
          <w:sz w:val="24"/>
          <w:szCs w:val="24"/>
          <w:lang w:eastAsia="en-PH"/>
        </w:rPr>
        <w:t>, payable in the manner described in the Terms of Reference.</w:t>
      </w:r>
    </w:p>
    <w:p w14:paraId="5F19ACD8" w14:textId="77777777" w:rsidR="00DC64E1" w:rsidRPr="00A07429" w:rsidRDefault="00DC64E1" w:rsidP="00DC64E1">
      <w:pPr>
        <w:pStyle w:val="ListParagraph"/>
        <w:tabs>
          <w:tab w:val="left" w:pos="9270"/>
        </w:tabs>
        <w:spacing w:after="0" w:line="240" w:lineRule="auto"/>
        <w:ind w:left="360"/>
        <w:jc w:val="both"/>
        <w:rPr>
          <w:rFonts w:ascii="Tahoma" w:eastAsia="Times New Roman" w:hAnsi="Tahoma" w:cs="Tahoma"/>
          <w:color w:val="000000"/>
          <w:sz w:val="24"/>
          <w:szCs w:val="24"/>
          <w:lang w:eastAsia="en-PH"/>
        </w:rPr>
      </w:pPr>
    </w:p>
    <w:p w14:paraId="7708CF6E" w14:textId="77777777" w:rsidR="00DC64E1" w:rsidRPr="00A07429" w:rsidRDefault="00DC64E1" w:rsidP="00DC64E1">
      <w:pPr>
        <w:pStyle w:val="ListParagraph"/>
        <w:numPr>
          <w:ilvl w:val="0"/>
          <w:numId w:val="4"/>
        </w:numPr>
        <w:tabs>
          <w:tab w:val="left" w:pos="9270"/>
        </w:tabs>
        <w:spacing w:after="0" w:line="240" w:lineRule="auto"/>
        <w:ind w:left="360"/>
        <w:jc w:val="both"/>
        <w:rPr>
          <w:rFonts w:ascii="Tahoma" w:eastAsia="Times New Roman" w:hAnsi="Tahoma" w:cs="Tahoma"/>
          <w:color w:val="000000"/>
          <w:sz w:val="24"/>
          <w:szCs w:val="24"/>
          <w:lang w:eastAsia="en-PH"/>
        </w:rPr>
      </w:pPr>
      <w:r w:rsidRPr="00A07429">
        <w:rPr>
          <w:rFonts w:ascii="Tahoma" w:eastAsia="Times New Roman" w:hAnsi="Tahoma" w:cs="Tahoma"/>
          <w:color w:val="000000"/>
          <w:sz w:val="24"/>
          <w:szCs w:val="24"/>
          <w:lang w:eastAsia="en-PH"/>
        </w:rPr>
        <w:t>For your evaluation, the breakdown of the abovementioned all-inclusive amount is attached hereto as Annex 2;</w:t>
      </w:r>
    </w:p>
    <w:p w14:paraId="280A9D8F" w14:textId="77777777" w:rsidR="00DC64E1" w:rsidRPr="00A07429" w:rsidRDefault="00DC64E1" w:rsidP="00DC64E1">
      <w:pPr>
        <w:tabs>
          <w:tab w:val="left" w:pos="9270"/>
        </w:tabs>
        <w:spacing w:after="0" w:line="240" w:lineRule="auto"/>
        <w:jc w:val="both"/>
        <w:rPr>
          <w:rFonts w:ascii="Tahoma" w:eastAsia="Times New Roman" w:hAnsi="Tahoma" w:cs="Tahoma"/>
          <w:color w:val="000000"/>
          <w:sz w:val="24"/>
          <w:szCs w:val="24"/>
          <w:lang w:eastAsia="en-PH"/>
        </w:rPr>
      </w:pPr>
    </w:p>
    <w:p w14:paraId="3A4B2E52" w14:textId="77777777" w:rsidR="00DC64E1" w:rsidRPr="00A07429" w:rsidRDefault="00DC64E1" w:rsidP="00DC64E1">
      <w:pPr>
        <w:pStyle w:val="ListParagraph"/>
        <w:numPr>
          <w:ilvl w:val="0"/>
          <w:numId w:val="4"/>
        </w:numPr>
        <w:tabs>
          <w:tab w:val="left" w:pos="9270"/>
        </w:tabs>
        <w:spacing w:after="0" w:line="240" w:lineRule="auto"/>
        <w:ind w:left="360"/>
        <w:jc w:val="both"/>
        <w:rPr>
          <w:rFonts w:ascii="Tahoma" w:hAnsi="Tahoma" w:cs="Tahoma"/>
          <w:sz w:val="24"/>
          <w:szCs w:val="24"/>
        </w:rPr>
      </w:pPr>
      <w:r w:rsidRPr="00A07429">
        <w:rPr>
          <w:rFonts w:ascii="Tahoma" w:eastAsia="Times New Roman" w:hAnsi="Tahoma" w:cs="Tahoma"/>
          <w:color w:val="000000"/>
          <w:sz w:val="24"/>
          <w:szCs w:val="24"/>
          <w:lang w:eastAsia="en-PH"/>
        </w:rPr>
        <w:lastRenderedPageBreak/>
        <w:t>I recognize that the payment of the abovementioned amounts due to me shall be based on my delivery of outputs within the timeframe specified in the TOR, which shall be subject to UNDP's review, acceptance and payment certification procedures;</w:t>
      </w:r>
    </w:p>
    <w:p w14:paraId="713CE28B" w14:textId="77777777" w:rsidR="00DC64E1" w:rsidRPr="00A07429" w:rsidRDefault="00DC64E1" w:rsidP="00DC64E1">
      <w:pPr>
        <w:pStyle w:val="ListParagraph"/>
        <w:rPr>
          <w:rFonts w:ascii="Tahoma" w:eastAsia="Times New Roman" w:hAnsi="Tahoma" w:cs="Tahoma"/>
          <w:color w:val="000000"/>
          <w:sz w:val="24"/>
          <w:szCs w:val="24"/>
          <w:lang w:eastAsia="en-PH"/>
        </w:rPr>
      </w:pPr>
    </w:p>
    <w:p w14:paraId="47CBD7C5" w14:textId="77777777" w:rsidR="00DC64E1" w:rsidRPr="00A07429" w:rsidRDefault="00DC64E1" w:rsidP="00DC64E1">
      <w:pPr>
        <w:pStyle w:val="ListParagraph"/>
        <w:numPr>
          <w:ilvl w:val="0"/>
          <w:numId w:val="4"/>
        </w:numPr>
        <w:tabs>
          <w:tab w:val="left" w:pos="9270"/>
        </w:tabs>
        <w:spacing w:after="0" w:line="240" w:lineRule="auto"/>
        <w:ind w:left="360"/>
        <w:jc w:val="both"/>
        <w:rPr>
          <w:rFonts w:ascii="Tahoma" w:hAnsi="Tahoma" w:cs="Tahoma"/>
          <w:sz w:val="24"/>
          <w:szCs w:val="24"/>
        </w:rPr>
      </w:pPr>
      <w:r w:rsidRPr="00A07429">
        <w:rPr>
          <w:rFonts w:ascii="Tahoma" w:eastAsia="Times New Roman" w:hAnsi="Tahoma" w:cs="Tahoma"/>
          <w:color w:val="000000"/>
          <w:sz w:val="24"/>
          <w:szCs w:val="24"/>
          <w:lang w:eastAsia="en-PH"/>
        </w:rPr>
        <w:t>This offer shall remain valid for a total period of ___________ days [</w:t>
      </w:r>
      <w:r w:rsidRPr="00A07429">
        <w:rPr>
          <w:rFonts w:ascii="Tahoma" w:eastAsia="Times New Roman" w:hAnsi="Tahoma" w:cs="Tahoma"/>
          <w:i/>
          <w:color w:val="FF0000"/>
          <w:sz w:val="24"/>
          <w:szCs w:val="24"/>
          <w:lang w:eastAsia="en-PH"/>
        </w:rPr>
        <w:t>minimum of 90 days</w:t>
      </w:r>
      <w:r w:rsidRPr="00A07429">
        <w:rPr>
          <w:rFonts w:ascii="Tahoma" w:eastAsia="Times New Roman" w:hAnsi="Tahoma" w:cs="Tahoma"/>
          <w:color w:val="000000"/>
          <w:sz w:val="24"/>
          <w:szCs w:val="24"/>
          <w:lang w:eastAsia="en-PH"/>
        </w:rPr>
        <w:t xml:space="preserve">] after the submission deadline; </w:t>
      </w:r>
    </w:p>
    <w:p w14:paraId="72218258" w14:textId="77777777" w:rsidR="00DC64E1" w:rsidRPr="00A07429" w:rsidRDefault="00DC64E1" w:rsidP="00DC64E1">
      <w:pPr>
        <w:tabs>
          <w:tab w:val="left" w:pos="9270"/>
        </w:tabs>
        <w:spacing w:after="0" w:line="240" w:lineRule="auto"/>
        <w:jc w:val="both"/>
        <w:rPr>
          <w:rFonts w:ascii="Tahoma" w:hAnsi="Tahoma" w:cs="Tahoma"/>
          <w:sz w:val="24"/>
          <w:szCs w:val="24"/>
        </w:rPr>
      </w:pPr>
    </w:p>
    <w:p w14:paraId="0A926BC0" w14:textId="77777777" w:rsidR="00DC64E1" w:rsidRPr="00A07429" w:rsidRDefault="00DC64E1" w:rsidP="00DC64E1">
      <w:pPr>
        <w:pStyle w:val="ListParagraph"/>
        <w:numPr>
          <w:ilvl w:val="0"/>
          <w:numId w:val="4"/>
        </w:numPr>
        <w:tabs>
          <w:tab w:val="left" w:pos="9270"/>
        </w:tabs>
        <w:spacing w:after="0" w:line="240" w:lineRule="auto"/>
        <w:ind w:left="360"/>
        <w:jc w:val="both"/>
        <w:rPr>
          <w:rFonts w:ascii="Tahoma" w:hAnsi="Tahoma" w:cs="Tahoma"/>
          <w:sz w:val="24"/>
          <w:szCs w:val="24"/>
        </w:rPr>
      </w:pPr>
      <w:r w:rsidRPr="00A07429">
        <w:rPr>
          <w:rFonts w:ascii="Tahoma" w:hAnsi="Tahoma" w:cs="Tahoma"/>
          <w:sz w:val="24"/>
          <w:szCs w:val="24"/>
        </w:rPr>
        <w:t xml:space="preserve">I confirm that I have no first degree relative (mother, father, son, daughter, spouse/partner, brother or sister) currently employed with any UN agency or office </w:t>
      </w:r>
      <w:r w:rsidRPr="00A07429">
        <w:rPr>
          <w:rFonts w:ascii="Tahoma" w:hAnsi="Tahoma" w:cs="Tahoma"/>
          <w:i/>
          <w:color w:val="FF0000"/>
          <w:sz w:val="24"/>
          <w:szCs w:val="24"/>
        </w:rPr>
        <w:t>[disclose the name of the relative, the UN office employing the relative, and the relationship if, any such relationship exists];</w:t>
      </w:r>
    </w:p>
    <w:p w14:paraId="2E3C48F1" w14:textId="77777777" w:rsidR="00DC64E1" w:rsidRPr="00A07429" w:rsidRDefault="00DC64E1" w:rsidP="00DC64E1">
      <w:pPr>
        <w:pStyle w:val="ListParagraph"/>
        <w:numPr>
          <w:ilvl w:val="0"/>
          <w:numId w:val="4"/>
        </w:numPr>
        <w:tabs>
          <w:tab w:val="left" w:pos="9270"/>
        </w:tabs>
        <w:spacing w:after="0" w:line="240" w:lineRule="auto"/>
        <w:ind w:left="360"/>
        <w:jc w:val="both"/>
        <w:rPr>
          <w:rFonts w:ascii="Tahoma" w:hAnsi="Tahoma" w:cs="Tahoma"/>
          <w:sz w:val="24"/>
          <w:szCs w:val="24"/>
        </w:rPr>
      </w:pPr>
      <w:r w:rsidRPr="00A07429">
        <w:rPr>
          <w:rFonts w:ascii="Tahoma" w:hAnsi="Tahoma" w:cs="Tahoma"/>
          <w:sz w:val="24"/>
          <w:szCs w:val="24"/>
        </w:rPr>
        <w:t xml:space="preserve">If I am selected for this assignment, I shall </w:t>
      </w:r>
      <w:r w:rsidRPr="00A07429">
        <w:rPr>
          <w:rFonts w:ascii="Tahoma" w:hAnsi="Tahoma" w:cs="Tahoma"/>
          <w:i/>
          <w:color w:val="FF0000"/>
          <w:sz w:val="24"/>
          <w:szCs w:val="24"/>
        </w:rPr>
        <w:t>[pls. check the appropriate box]:</w:t>
      </w:r>
    </w:p>
    <w:p w14:paraId="59C71520" w14:textId="77777777" w:rsidR="00DC64E1" w:rsidRPr="00A07429" w:rsidRDefault="00DC64E1" w:rsidP="00DC64E1">
      <w:pPr>
        <w:pStyle w:val="ListParagraph"/>
        <w:numPr>
          <w:ilvl w:val="0"/>
          <w:numId w:val="6"/>
        </w:numPr>
        <w:tabs>
          <w:tab w:val="left" w:pos="1890"/>
        </w:tabs>
        <w:ind w:left="1080" w:hanging="630"/>
        <w:rPr>
          <w:rFonts w:ascii="Tahoma" w:hAnsi="Tahoma" w:cs="Tahoma"/>
          <w:sz w:val="24"/>
          <w:szCs w:val="24"/>
        </w:rPr>
      </w:pPr>
      <w:r w:rsidRPr="00A07429">
        <w:rPr>
          <w:rFonts w:ascii="Tahoma" w:hAnsi="Tahoma" w:cs="Tahoma"/>
          <w:sz w:val="24"/>
          <w:szCs w:val="24"/>
        </w:rPr>
        <w:t xml:space="preserve">Sign an Individual Contract with UNDP; </w:t>
      </w:r>
    </w:p>
    <w:p w14:paraId="458242B8" w14:textId="77777777" w:rsidR="00DC64E1" w:rsidRPr="00A07429" w:rsidRDefault="00DC64E1" w:rsidP="00DC64E1">
      <w:pPr>
        <w:pStyle w:val="ListParagraph"/>
        <w:numPr>
          <w:ilvl w:val="0"/>
          <w:numId w:val="6"/>
        </w:numPr>
        <w:tabs>
          <w:tab w:val="left" w:pos="2160"/>
        </w:tabs>
        <w:ind w:left="1080" w:hanging="630"/>
        <w:rPr>
          <w:rFonts w:ascii="Tahoma" w:hAnsi="Tahoma" w:cs="Tahoma"/>
          <w:sz w:val="24"/>
          <w:szCs w:val="24"/>
        </w:rPr>
      </w:pPr>
      <w:r w:rsidRPr="00A07429">
        <w:rPr>
          <w:rFonts w:ascii="Tahoma" w:hAnsi="Tahoma" w:cs="Tahoma"/>
          <w:sz w:val="24"/>
          <w:szCs w:val="24"/>
        </w:rPr>
        <w:t>Request my employer</w:t>
      </w:r>
      <w:r w:rsidRPr="00A07429">
        <w:rPr>
          <w:rFonts w:ascii="Tahoma" w:hAnsi="Tahoma" w:cs="Tahoma"/>
          <w:i/>
          <w:color w:val="FF0000"/>
          <w:sz w:val="24"/>
          <w:szCs w:val="24"/>
        </w:rPr>
        <w:t xml:space="preserve"> [state name of company/organization/institution] </w:t>
      </w:r>
      <w:r w:rsidRPr="00A07429">
        <w:rPr>
          <w:rFonts w:ascii="Tahoma" w:hAnsi="Tahoma" w:cs="Tahoma"/>
          <w:sz w:val="24"/>
          <w:szCs w:val="24"/>
        </w:rPr>
        <w:t>to sign with UNDP a Reimbursable Loan Agreement (RLA), for and on my behalf.  The contact person and details of my employer for this purpose are as follows:</w:t>
      </w:r>
    </w:p>
    <w:p w14:paraId="31465B5F" w14:textId="77777777" w:rsidR="00DC64E1" w:rsidRPr="00A07429" w:rsidRDefault="00DC64E1" w:rsidP="00DC64E1">
      <w:pPr>
        <w:tabs>
          <w:tab w:val="left" w:pos="2160"/>
        </w:tabs>
        <w:ind w:left="1080"/>
        <w:rPr>
          <w:rFonts w:ascii="Tahoma" w:hAnsi="Tahoma" w:cs="Tahoma"/>
          <w:sz w:val="24"/>
          <w:szCs w:val="24"/>
          <w:u w:val="single"/>
        </w:rPr>
      </w:pPr>
      <w:r w:rsidRPr="00A07429">
        <w:rPr>
          <w:rFonts w:ascii="Tahoma" w:hAnsi="Tahoma" w:cs="Tahoma"/>
          <w:sz w:val="24"/>
          <w:szCs w:val="24"/>
          <w:u w:val="single"/>
        </w:rPr>
        <w:tab/>
      </w:r>
      <w:r w:rsidRPr="00A07429">
        <w:rPr>
          <w:rFonts w:ascii="Tahoma" w:hAnsi="Tahoma" w:cs="Tahoma"/>
          <w:sz w:val="24"/>
          <w:szCs w:val="24"/>
          <w:u w:val="single"/>
        </w:rPr>
        <w:tab/>
      </w:r>
      <w:r w:rsidRPr="00A07429">
        <w:rPr>
          <w:rFonts w:ascii="Tahoma" w:hAnsi="Tahoma" w:cs="Tahoma"/>
          <w:sz w:val="24"/>
          <w:szCs w:val="24"/>
          <w:u w:val="single"/>
        </w:rPr>
        <w:tab/>
      </w:r>
      <w:r w:rsidRPr="00A07429">
        <w:rPr>
          <w:rFonts w:ascii="Tahoma" w:hAnsi="Tahoma" w:cs="Tahoma"/>
          <w:sz w:val="24"/>
          <w:szCs w:val="24"/>
          <w:u w:val="single"/>
        </w:rPr>
        <w:tab/>
      </w:r>
      <w:r w:rsidRPr="00A07429">
        <w:rPr>
          <w:rFonts w:ascii="Tahoma" w:hAnsi="Tahoma" w:cs="Tahoma"/>
          <w:sz w:val="24"/>
          <w:szCs w:val="24"/>
          <w:u w:val="single"/>
        </w:rPr>
        <w:tab/>
      </w:r>
      <w:r w:rsidRPr="00A07429">
        <w:rPr>
          <w:rFonts w:ascii="Tahoma" w:hAnsi="Tahoma" w:cs="Tahoma"/>
          <w:sz w:val="24"/>
          <w:szCs w:val="24"/>
          <w:u w:val="single"/>
        </w:rPr>
        <w:tab/>
      </w:r>
      <w:r w:rsidRPr="00A07429">
        <w:rPr>
          <w:rFonts w:ascii="Tahoma" w:hAnsi="Tahoma" w:cs="Tahoma"/>
          <w:sz w:val="24"/>
          <w:szCs w:val="24"/>
          <w:u w:val="single"/>
        </w:rPr>
        <w:tab/>
      </w:r>
      <w:r w:rsidRPr="00A07429">
        <w:rPr>
          <w:rFonts w:ascii="Tahoma" w:hAnsi="Tahoma" w:cs="Tahoma"/>
          <w:sz w:val="24"/>
          <w:szCs w:val="24"/>
          <w:u w:val="single"/>
        </w:rPr>
        <w:tab/>
      </w:r>
      <w:r w:rsidRPr="00A07429">
        <w:rPr>
          <w:rFonts w:ascii="Tahoma" w:hAnsi="Tahoma" w:cs="Tahoma"/>
          <w:sz w:val="24"/>
          <w:szCs w:val="24"/>
          <w:u w:val="single"/>
        </w:rPr>
        <w:tab/>
      </w:r>
      <w:r w:rsidRPr="00A07429">
        <w:rPr>
          <w:rFonts w:ascii="Tahoma" w:hAnsi="Tahoma" w:cs="Tahoma"/>
          <w:sz w:val="24"/>
          <w:szCs w:val="24"/>
          <w:u w:val="single"/>
        </w:rPr>
        <w:tab/>
      </w:r>
      <w:r w:rsidRPr="00A07429">
        <w:rPr>
          <w:rFonts w:ascii="Tahoma" w:hAnsi="Tahoma" w:cs="Tahoma"/>
          <w:sz w:val="24"/>
          <w:szCs w:val="24"/>
          <w:u w:val="single"/>
        </w:rPr>
        <w:tab/>
      </w:r>
    </w:p>
    <w:p w14:paraId="732C0CC5" w14:textId="77777777" w:rsidR="00DC64E1" w:rsidRPr="00A07429" w:rsidRDefault="00DC64E1" w:rsidP="00DC64E1">
      <w:pPr>
        <w:pStyle w:val="ListParagraph"/>
        <w:numPr>
          <w:ilvl w:val="0"/>
          <w:numId w:val="4"/>
        </w:numPr>
        <w:tabs>
          <w:tab w:val="left" w:pos="9270"/>
        </w:tabs>
        <w:spacing w:after="0" w:line="240" w:lineRule="auto"/>
        <w:ind w:left="360"/>
        <w:jc w:val="both"/>
        <w:rPr>
          <w:rFonts w:ascii="Tahoma" w:hAnsi="Tahoma" w:cs="Tahoma"/>
          <w:sz w:val="24"/>
          <w:szCs w:val="24"/>
        </w:rPr>
      </w:pPr>
      <w:r w:rsidRPr="00A07429">
        <w:rPr>
          <w:rFonts w:ascii="Tahoma" w:hAnsi="Tahoma" w:cs="Tahoma"/>
          <w:sz w:val="24"/>
          <w:szCs w:val="24"/>
        </w:rPr>
        <w:t xml:space="preserve">I hereby confirm that </w:t>
      </w:r>
      <w:r w:rsidRPr="00A07429">
        <w:rPr>
          <w:rFonts w:ascii="Tahoma" w:hAnsi="Tahoma" w:cs="Tahoma"/>
          <w:i/>
          <w:color w:val="FF0000"/>
          <w:sz w:val="24"/>
          <w:szCs w:val="24"/>
        </w:rPr>
        <w:t>[check all that applies]</w:t>
      </w:r>
      <w:r w:rsidRPr="00A07429">
        <w:rPr>
          <w:rFonts w:ascii="Tahoma" w:hAnsi="Tahoma" w:cs="Tahoma"/>
          <w:sz w:val="24"/>
          <w:szCs w:val="24"/>
        </w:rPr>
        <w:t>:</w:t>
      </w:r>
    </w:p>
    <w:p w14:paraId="7BF2E9C8" w14:textId="77777777" w:rsidR="00DC64E1" w:rsidRPr="00A07429" w:rsidRDefault="00DC64E1" w:rsidP="00DC64E1">
      <w:pPr>
        <w:pStyle w:val="ListParagraph"/>
        <w:numPr>
          <w:ilvl w:val="0"/>
          <w:numId w:val="6"/>
        </w:numPr>
        <w:spacing w:after="0" w:line="240" w:lineRule="auto"/>
        <w:ind w:left="1170" w:hanging="810"/>
        <w:jc w:val="both"/>
        <w:rPr>
          <w:rFonts w:ascii="Tahoma" w:hAnsi="Tahoma" w:cs="Tahoma"/>
          <w:sz w:val="24"/>
          <w:szCs w:val="24"/>
        </w:rPr>
      </w:pPr>
      <w:r w:rsidRPr="00A07429">
        <w:rPr>
          <w:rFonts w:ascii="Tahoma" w:hAnsi="Tahoma" w:cs="Tahoma"/>
          <w:sz w:val="24"/>
          <w:szCs w:val="24"/>
        </w:rPr>
        <w:t xml:space="preserve">At the time of this submission, I have no active Individual Contract or any form of engagement with any Business Unit of UNDP; </w:t>
      </w:r>
    </w:p>
    <w:p w14:paraId="30FFA68D" w14:textId="77777777" w:rsidR="00DC64E1" w:rsidRPr="00A07429" w:rsidRDefault="00DC64E1" w:rsidP="00DC64E1">
      <w:pPr>
        <w:pStyle w:val="ListParagraph"/>
        <w:numPr>
          <w:ilvl w:val="0"/>
          <w:numId w:val="6"/>
        </w:numPr>
        <w:spacing w:after="0" w:line="240" w:lineRule="auto"/>
        <w:ind w:left="1170" w:hanging="810"/>
        <w:rPr>
          <w:rFonts w:ascii="Tahoma" w:hAnsi="Tahoma" w:cs="Tahoma"/>
          <w:sz w:val="24"/>
          <w:szCs w:val="24"/>
        </w:rPr>
      </w:pPr>
      <w:r w:rsidRPr="00A07429">
        <w:rPr>
          <w:rFonts w:ascii="Tahoma" w:hAnsi="Tahoma" w:cs="Tahoma"/>
          <w:sz w:val="24"/>
          <w:szCs w:val="24"/>
        </w:rPr>
        <w:t>I am currently engaged with UNDP and/or other entities for the following work:</w:t>
      </w:r>
    </w:p>
    <w:p w14:paraId="5AA543AA" w14:textId="77777777" w:rsidR="00DC64E1" w:rsidRPr="00A07429" w:rsidRDefault="00DC64E1" w:rsidP="00DC64E1">
      <w:pPr>
        <w:pStyle w:val="ListParagraph"/>
        <w:spacing w:after="0" w:line="240" w:lineRule="auto"/>
        <w:ind w:left="1170"/>
        <w:rPr>
          <w:rFonts w:ascii="Tahoma" w:hAnsi="Tahoma" w:cs="Tahoma"/>
          <w:sz w:val="24"/>
          <w:szCs w:val="24"/>
        </w:rPr>
      </w:pPr>
    </w:p>
    <w:tbl>
      <w:tblPr>
        <w:tblStyle w:val="TableGrid"/>
        <w:tblW w:w="0" w:type="auto"/>
        <w:tblInd w:w="715" w:type="dxa"/>
        <w:tblLook w:val="04A0" w:firstRow="1" w:lastRow="0" w:firstColumn="1" w:lastColumn="0" w:noHBand="0" w:noVBand="1"/>
      </w:tblPr>
      <w:tblGrid>
        <w:gridCol w:w="2086"/>
        <w:gridCol w:w="1252"/>
        <w:gridCol w:w="2771"/>
        <w:gridCol w:w="1274"/>
        <w:gridCol w:w="1252"/>
      </w:tblGrid>
      <w:tr w:rsidR="00DC64E1" w:rsidRPr="00A07429" w14:paraId="471918B2" w14:textId="77777777" w:rsidTr="00E34771">
        <w:tc>
          <w:tcPr>
            <w:tcW w:w="2086" w:type="dxa"/>
          </w:tcPr>
          <w:p w14:paraId="1121C5CD" w14:textId="77777777" w:rsidR="00DC64E1" w:rsidRPr="00A07429" w:rsidRDefault="00DC64E1" w:rsidP="001936EE">
            <w:pPr>
              <w:tabs>
                <w:tab w:val="left" w:pos="1890"/>
              </w:tabs>
              <w:jc w:val="center"/>
              <w:rPr>
                <w:rFonts w:ascii="Tahoma" w:hAnsi="Tahoma" w:cs="Tahoma"/>
                <w:b/>
                <w:sz w:val="24"/>
                <w:szCs w:val="24"/>
              </w:rPr>
            </w:pPr>
          </w:p>
          <w:p w14:paraId="57ADF24F" w14:textId="77777777" w:rsidR="00DC64E1" w:rsidRPr="00A07429" w:rsidRDefault="00DC64E1" w:rsidP="001936EE">
            <w:pPr>
              <w:tabs>
                <w:tab w:val="left" w:pos="1890"/>
              </w:tabs>
              <w:jc w:val="center"/>
              <w:rPr>
                <w:rFonts w:ascii="Tahoma" w:hAnsi="Tahoma" w:cs="Tahoma"/>
                <w:b/>
                <w:sz w:val="24"/>
                <w:szCs w:val="24"/>
              </w:rPr>
            </w:pPr>
            <w:r w:rsidRPr="00A07429">
              <w:rPr>
                <w:rFonts w:ascii="Tahoma" w:hAnsi="Tahoma" w:cs="Tahoma"/>
                <w:b/>
                <w:sz w:val="24"/>
                <w:szCs w:val="24"/>
              </w:rPr>
              <w:t>Assignment</w:t>
            </w:r>
          </w:p>
        </w:tc>
        <w:tc>
          <w:tcPr>
            <w:tcW w:w="1252" w:type="dxa"/>
          </w:tcPr>
          <w:p w14:paraId="47359A50" w14:textId="77777777" w:rsidR="00DC64E1" w:rsidRPr="00A07429" w:rsidRDefault="00DC64E1" w:rsidP="001936EE">
            <w:pPr>
              <w:tabs>
                <w:tab w:val="left" w:pos="1890"/>
              </w:tabs>
              <w:jc w:val="center"/>
              <w:rPr>
                <w:rFonts w:ascii="Tahoma" w:hAnsi="Tahoma" w:cs="Tahoma"/>
                <w:b/>
                <w:sz w:val="24"/>
                <w:szCs w:val="24"/>
              </w:rPr>
            </w:pPr>
          </w:p>
          <w:p w14:paraId="6E6DD231" w14:textId="77777777" w:rsidR="00DC64E1" w:rsidRPr="00A07429" w:rsidRDefault="00DC64E1" w:rsidP="001936EE">
            <w:pPr>
              <w:tabs>
                <w:tab w:val="left" w:pos="1890"/>
              </w:tabs>
              <w:jc w:val="center"/>
              <w:rPr>
                <w:rFonts w:ascii="Tahoma" w:hAnsi="Tahoma" w:cs="Tahoma"/>
                <w:b/>
                <w:sz w:val="24"/>
                <w:szCs w:val="24"/>
              </w:rPr>
            </w:pPr>
            <w:r w:rsidRPr="00A07429">
              <w:rPr>
                <w:rFonts w:ascii="Tahoma" w:hAnsi="Tahoma" w:cs="Tahoma"/>
                <w:b/>
                <w:sz w:val="24"/>
                <w:szCs w:val="24"/>
              </w:rPr>
              <w:t>Contract Type</w:t>
            </w:r>
          </w:p>
        </w:tc>
        <w:tc>
          <w:tcPr>
            <w:tcW w:w="2771" w:type="dxa"/>
          </w:tcPr>
          <w:p w14:paraId="0625878F" w14:textId="77777777" w:rsidR="00DC64E1" w:rsidRPr="00A07429" w:rsidRDefault="00DC64E1" w:rsidP="001936EE">
            <w:pPr>
              <w:tabs>
                <w:tab w:val="left" w:pos="1890"/>
              </w:tabs>
              <w:jc w:val="center"/>
              <w:rPr>
                <w:rFonts w:ascii="Tahoma" w:hAnsi="Tahoma" w:cs="Tahoma"/>
                <w:b/>
                <w:sz w:val="24"/>
                <w:szCs w:val="24"/>
              </w:rPr>
            </w:pPr>
            <w:r w:rsidRPr="00A07429">
              <w:rPr>
                <w:rFonts w:ascii="Tahoma" w:hAnsi="Tahoma" w:cs="Tahoma"/>
                <w:b/>
                <w:sz w:val="24"/>
                <w:szCs w:val="24"/>
              </w:rPr>
              <w:t>UNDP Business Unit / Name of Institution/Company</w:t>
            </w:r>
          </w:p>
        </w:tc>
        <w:tc>
          <w:tcPr>
            <w:tcW w:w="1274" w:type="dxa"/>
          </w:tcPr>
          <w:p w14:paraId="68CE1FD6" w14:textId="77777777" w:rsidR="00DC64E1" w:rsidRPr="00A07429" w:rsidRDefault="00DC64E1" w:rsidP="001936EE">
            <w:pPr>
              <w:tabs>
                <w:tab w:val="left" w:pos="1890"/>
              </w:tabs>
              <w:jc w:val="center"/>
              <w:rPr>
                <w:rFonts w:ascii="Tahoma" w:hAnsi="Tahoma" w:cs="Tahoma"/>
                <w:b/>
                <w:sz w:val="24"/>
                <w:szCs w:val="24"/>
              </w:rPr>
            </w:pPr>
          </w:p>
          <w:p w14:paraId="46A838FF" w14:textId="77777777" w:rsidR="00DC64E1" w:rsidRPr="00A07429" w:rsidRDefault="00DC64E1" w:rsidP="001936EE">
            <w:pPr>
              <w:tabs>
                <w:tab w:val="left" w:pos="1890"/>
              </w:tabs>
              <w:jc w:val="center"/>
              <w:rPr>
                <w:rFonts w:ascii="Tahoma" w:hAnsi="Tahoma" w:cs="Tahoma"/>
                <w:b/>
                <w:sz w:val="24"/>
                <w:szCs w:val="24"/>
              </w:rPr>
            </w:pPr>
            <w:r w:rsidRPr="00A07429">
              <w:rPr>
                <w:rFonts w:ascii="Tahoma" w:hAnsi="Tahoma" w:cs="Tahoma"/>
                <w:b/>
                <w:sz w:val="24"/>
                <w:szCs w:val="24"/>
              </w:rPr>
              <w:t>Contract Duration</w:t>
            </w:r>
          </w:p>
        </w:tc>
        <w:tc>
          <w:tcPr>
            <w:tcW w:w="1252" w:type="dxa"/>
          </w:tcPr>
          <w:p w14:paraId="3E9F69D3" w14:textId="77777777" w:rsidR="00DC64E1" w:rsidRPr="00A07429" w:rsidRDefault="00DC64E1" w:rsidP="001936EE">
            <w:pPr>
              <w:tabs>
                <w:tab w:val="left" w:pos="1890"/>
              </w:tabs>
              <w:jc w:val="center"/>
              <w:rPr>
                <w:rFonts w:ascii="Tahoma" w:hAnsi="Tahoma" w:cs="Tahoma"/>
                <w:b/>
                <w:sz w:val="24"/>
                <w:szCs w:val="24"/>
              </w:rPr>
            </w:pPr>
          </w:p>
          <w:p w14:paraId="04AB9FAB" w14:textId="77777777" w:rsidR="00DC64E1" w:rsidRPr="00A07429" w:rsidRDefault="00DC64E1" w:rsidP="001936EE">
            <w:pPr>
              <w:tabs>
                <w:tab w:val="left" w:pos="1890"/>
              </w:tabs>
              <w:jc w:val="center"/>
              <w:rPr>
                <w:rFonts w:ascii="Tahoma" w:hAnsi="Tahoma" w:cs="Tahoma"/>
                <w:b/>
                <w:sz w:val="24"/>
                <w:szCs w:val="24"/>
              </w:rPr>
            </w:pPr>
            <w:r w:rsidRPr="00A07429">
              <w:rPr>
                <w:rFonts w:ascii="Tahoma" w:hAnsi="Tahoma" w:cs="Tahoma"/>
                <w:b/>
                <w:sz w:val="24"/>
                <w:szCs w:val="24"/>
              </w:rPr>
              <w:t>Contract Amount</w:t>
            </w:r>
          </w:p>
        </w:tc>
      </w:tr>
      <w:tr w:rsidR="00DC64E1" w:rsidRPr="00A07429" w14:paraId="1F677176" w14:textId="77777777" w:rsidTr="00E34771">
        <w:tc>
          <w:tcPr>
            <w:tcW w:w="2086" w:type="dxa"/>
          </w:tcPr>
          <w:p w14:paraId="28D539A2" w14:textId="77777777" w:rsidR="00DC64E1" w:rsidRPr="00A07429" w:rsidRDefault="00DC64E1" w:rsidP="001936EE">
            <w:pPr>
              <w:tabs>
                <w:tab w:val="left" w:pos="1890"/>
              </w:tabs>
              <w:rPr>
                <w:rFonts w:ascii="Tahoma" w:hAnsi="Tahoma" w:cs="Tahoma"/>
                <w:sz w:val="24"/>
                <w:szCs w:val="24"/>
              </w:rPr>
            </w:pPr>
          </w:p>
        </w:tc>
        <w:tc>
          <w:tcPr>
            <w:tcW w:w="1252" w:type="dxa"/>
          </w:tcPr>
          <w:p w14:paraId="1710D4F2" w14:textId="77777777" w:rsidR="00DC64E1" w:rsidRPr="00A07429" w:rsidRDefault="00DC64E1" w:rsidP="001936EE">
            <w:pPr>
              <w:tabs>
                <w:tab w:val="left" w:pos="1890"/>
              </w:tabs>
              <w:rPr>
                <w:rFonts w:ascii="Tahoma" w:hAnsi="Tahoma" w:cs="Tahoma"/>
                <w:sz w:val="24"/>
                <w:szCs w:val="24"/>
              </w:rPr>
            </w:pPr>
          </w:p>
        </w:tc>
        <w:tc>
          <w:tcPr>
            <w:tcW w:w="2771" w:type="dxa"/>
          </w:tcPr>
          <w:p w14:paraId="7BC5FA43" w14:textId="77777777" w:rsidR="00DC64E1" w:rsidRPr="00A07429" w:rsidRDefault="00DC64E1" w:rsidP="001936EE">
            <w:pPr>
              <w:tabs>
                <w:tab w:val="left" w:pos="1890"/>
              </w:tabs>
              <w:rPr>
                <w:rFonts w:ascii="Tahoma" w:hAnsi="Tahoma" w:cs="Tahoma"/>
                <w:sz w:val="24"/>
                <w:szCs w:val="24"/>
              </w:rPr>
            </w:pPr>
          </w:p>
        </w:tc>
        <w:tc>
          <w:tcPr>
            <w:tcW w:w="1274" w:type="dxa"/>
          </w:tcPr>
          <w:p w14:paraId="751EDEF0" w14:textId="77777777" w:rsidR="00DC64E1" w:rsidRPr="00A07429" w:rsidRDefault="00DC64E1" w:rsidP="001936EE">
            <w:pPr>
              <w:tabs>
                <w:tab w:val="left" w:pos="1890"/>
              </w:tabs>
              <w:rPr>
                <w:rFonts w:ascii="Tahoma" w:hAnsi="Tahoma" w:cs="Tahoma"/>
                <w:sz w:val="24"/>
                <w:szCs w:val="24"/>
              </w:rPr>
            </w:pPr>
          </w:p>
        </w:tc>
        <w:tc>
          <w:tcPr>
            <w:tcW w:w="1252" w:type="dxa"/>
          </w:tcPr>
          <w:p w14:paraId="3C5B8E1B" w14:textId="77777777" w:rsidR="00DC64E1" w:rsidRPr="00A07429" w:rsidRDefault="00DC64E1" w:rsidP="001936EE">
            <w:pPr>
              <w:tabs>
                <w:tab w:val="left" w:pos="1890"/>
              </w:tabs>
              <w:rPr>
                <w:rFonts w:ascii="Tahoma" w:hAnsi="Tahoma" w:cs="Tahoma"/>
                <w:sz w:val="24"/>
                <w:szCs w:val="24"/>
              </w:rPr>
            </w:pPr>
          </w:p>
        </w:tc>
      </w:tr>
      <w:tr w:rsidR="00DC64E1" w:rsidRPr="00A07429" w14:paraId="739CE673" w14:textId="77777777" w:rsidTr="00E34771">
        <w:tc>
          <w:tcPr>
            <w:tcW w:w="2086" w:type="dxa"/>
          </w:tcPr>
          <w:p w14:paraId="5E787290" w14:textId="77777777" w:rsidR="00DC64E1" w:rsidRPr="00A07429" w:rsidRDefault="00DC64E1" w:rsidP="001936EE">
            <w:pPr>
              <w:tabs>
                <w:tab w:val="left" w:pos="1890"/>
              </w:tabs>
              <w:rPr>
                <w:rFonts w:ascii="Tahoma" w:hAnsi="Tahoma" w:cs="Tahoma"/>
                <w:sz w:val="24"/>
                <w:szCs w:val="24"/>
              </w:rPr>
            </w:pPr>
          </w:p>
        </w:tc>
        <w:tc>
          <w:tcPr>
            <w:tcW w:w="1252" w:type="dxa"/>
          </w:tcPr>
          <w:p w14:paraId="4DCFEF14" w14:textId="77777777" w:rsidR="00DC64E1" w:rsidRPr="00A07429" w:rsidRDefault="00DC64E1" w:rsidP="001936EE">
            <w:pPr>
              <w:tabs>
                <w:tab w:val="left" w:pos="1890"/>
              </w:tabs>
              <w:rPr>
                <w:rFonts w:ascii="Tahoma" w:hAnsi="Tahoma" w:cs="Tahoma"/>
                <w:sz w:val="24"/>
                <w:szCs w:val="24"/>
              </w:rPr>
            </w:pPr>
          </w:p>
        </w:tc>
        <w:tc>
          <w:tcPr>
            <w:tcW w:w="2771" w:type="dxa"/>
          </w:tcPr>
          <w:p w14:paraId="3D13BA44" w14:textId="77777777" w:rsidR="00DC64E1" w:rsidRPr="00A07429" w:rsidRDefault="00DC64E1" w:rsidP="001936EE">
            <w:pPr>
              <w:tabs>
                <w:tab w:val="left" w:pos="1890"/>
              </w:tabs>
              <w:rPr>
                <w:rFonts w:ascii="Tahoma" w:hAnsi="Tahoma" w:cs="Tahoma"/>
                <w:sz w:val="24"/>
                <w:szCs w:val="24"/>
              </w:rPr>
            </w:pPr>
          </w:p>
        </w:tc>
        <w:tc>
          <w:tcPr>
            <w:tcW w:w="1274" w:type="dxa"/>
          </w:tcPr>
          <w:p w14:paraId="38DDA10A" w14:textId="77777777" w:rsidR="00DC64E1" w:rsidRPr="00A07429" w:rsidRDefault="00DC64E1" w:rsidP="001936EE">
            <w:pPr>
              <w:tabs>
                <w:tab w:val="left" w:pos="1890"/>
              </w:tabs>
              <w:rPr>
                <w:rFonts w:ascii="Tahoma" w:hAnsi="Tahoma" w:cs="Tahoma"/>
                <w:sz w:val="24"/>
                <w:szCs w:val="24"/>
              </w:rPr>
            </w:pPr>
          </w:p>
        </w:tc>
        <w:tc>
          <w:tcPr>
            <w:tcW w:w="1252" w:type="dxa"/>
          </w:tcPr>
          <w:p w14:paraId="2977CA69" w14:textId="77777777" w:rsidR="00DC64E1" w:rsidRPr="00A07429" w:rsidRDefault="00DC64E1" w:rsidP="001936EE">
            <w:pPr>
              <w:tabs>
                <w:tab w:val="left" w:pos="1890"/>
              </w:tabs>
              <w:rPr>
                <w:rFonts w:ascii="Tahoma" w:hAnsi="Tahoma" w:cs="Tahoma"/>
                <w:sz w:val="24"/>
                <w:szCs w:val="24"/>
              </w:rPr>
            </w:pPr>
          </w:p>
        </w:tc>
      </w:tr>
      <w:tr w:rsidR="00DC64E1" w:rsidRPr="00A07429" w14:paraId="249B3B96" w14:textId="77777777" w:rsidTr="00E34771">
        <w:tc>
          <w:tcPr>
            <w:tcW w:w="2086" w:type="dxa"/>
          </w:tcPr>
          <w:p w14:paraId="6541AE7B" w14:textId="77777777" w:rsidR="00DC64E1" w:rsidRPr="00A07429" w:rsidRDefault="00DC64E1" w:rsidP="001936EE">
            <w:pPr>
              <w:tabs>
                <w:tab w:val="left" w:pos="1890"/>
              </w:tabs>
              <w:rPr>
                <w:rFonts w:ascii="Tahoma" w:hAnsi="Tahoma" w:cs="Tahoma"/>
                <w:sz w:val="24"/>
                <w:szCs w:val="24"/>
              </w:rPr>
            </w:pPr>
          </w:p>
        </w:tc>
        <w:tc>
          <w:tcPr>
            <w:tcW w:w="1252" w:type="dxa"/>
          </w:tcPr>
          <w:p w14:paraId="23CF8352" w14:textId="77777777" w:rsidR="00DC64E1" w:rsidRPr="00A07429" w:rsidRDefault="00DC64E1" w:rsidP="001936EE">
            <w:pPr>
              <w:tabs>
                <w:tab w:val="left" w:pos="1890"/>
              </w:tabs>
              <w:rPr>
                <w:rFonts w:ascii="Tahoma" w:hAnsi="Tahoma" w:cs="Tahoma"/>
                <w:sz w:val="24"/>
                <w:szCs w:val="24"/>
              </w:rPr>
            </w:pPr>
          </w:p>
        </w:tc>
        <w:tc>
          <w:tcPr>
            <w:tcW w:w="2771" w:type="dxa"/>
          </w:tcPr>
          <w:p w14:paraId="6AEDA413" w14:textId="77777777" w:rsidR="00DC64E1" w:rsidRPr="00A07429" w:rsidRDefault="00DC64E1" w:rsidP="001936EE">
            <w:pPr>
              <w:tabs>
                <w:tab w:val="left" w:pos="1890"/>
              </w:tabs>
              <w:rPr>
                <w:rFonts w:ascii="Tahoma" w:hAnsi="Tahoma" w:cs="Tahoma"/>
                <w:sz w:val="24"/>
                <w:szCs w:val="24"/>
              </w:rPr>
            </w:pPr>
          </w:p>
        </w:tc>
        <w:tc>
          <w:tcPr>
            <w:tcW w:w="1274" w:type="dxa"/>
          </w:tcPr>
          <w:p w14:paraId="39BC4B17" w14:textId="77777777" w:rsidR="00DC64E1" w:rsidRPr="00A07429" w:rsidRDefault="00DC64E1" w:rsidP="001936EE">
            <w:pPr>
              <w:tabs>
                <w:tab w:val="left" w:pos="1890"/>
              </w:tabs>
              <w:rPr>
                <w:rFonts w:ascii="Tahoma" w:hAnsi="Tahoma" w:cs="Tahoma"/>
                <w:sz w:val="24"/>
                <w:szCs w:val="24"/>
              </w:rPr>
            </w:pPr>
          </w:p>
        </w:tc>
        <w:tc>
          <w:tcPr>
            <w:tcW w:w="1252" w:type="dxa"/>
          </w:tcPr>
          <w:p w14:paraId="07997146" w14:textId="77777777" w:rsidR="00DC64E1" w:rsidRPr="00A07429" w:rsidRDefault="00DC64E1" w:rsidP="001936EE">
            <w:pPr>
              <w:tabs>
                <w:tab w:val="left" w:pos="1890"/>
              </w:tabs>
              <w:rPr>
                <w:rFonts w:ascii="Tahoma" w:hAnsi="Tahoma" w:cs="Tahoma"/>
                <w:sz w:val="24"/>
                <w:szCs w:val="24"/>
              </w:rPr>
            </w:pPr>
          </w:p>
        </w:tc>
      </w:tr>
    </w:tbl>
    <w:p w14:paraId="5522978F" w14:textId="77777777" w:rsidR="00DC64E1" w:rsidRPr="00A07429" w:rsidRDefault="00DC64E1" w:rsidP="00DC64E1">
      <w:pPr>
        <w:pStyle w:val="ListParagraph"/>
        <w:tabs>
          <w:tab w:val="left" w:pos="9270"/>
        </w:tabs>
        <w:spacing w:after="0" w:line="240" w:lineRule="auto"/>
        <w:ind w:left="360"/>
        <w:jc w:val="both"/>
        <w:rPr>
          <w:rFonts w:ascii="Tahoma" w:hAnsi="Tahoma" w:cs="Tahoma"/>
          <w:sz w:val="24"/>
          <w:szCs w:val="24"/>
        </w:rPr>
      </w:pPr>
    </w:p>
    <w:p w14:paraId="2B1D256A" w14:textId="77777777" w:rsidR="00DC64E1" w:rsidRPr="00A07429" w:rsidRDefault="00DC64E1" w:rsidP="00DC64E1">
      <w:pPr>
        <w:pStyle w:val="ListParagraph"/>
        <w:numPr>
          <w:ilvl w:val="0"/>
          <w:numId w:val="6"/>
        </w:numPr>
        <w:spacing w:after="0" w:line="240" w:lineRule="auto"/>
        <w:ind w:left="1170" w:hanging="810"/>
        <w:rPr>
          <w:rFonts w:ascii="Tahoma" w:hAnsi="Tahoma" w:cs="Tahoma"/>
          <w:sz w:val="24"/>
          <w:szCs w:val="24"/>
        </w:rPr>
      </w:pPr>
      <w:r w:rsidRPr="00A07429">
        <w:rPr>
          <w:rFonts w:ascii="Tahoma" w:hAnsi="Tahoma" w:cs="Tahoma"/>
          <w:sz w:val="24"/>
          <w:szCs w:val="24"/>
        </w:rPr>
        <w:t xml:space="preserve">I am also anticipating conclusion of the following work from UNDP and/or other entities for which I have submitted a </w:t>
      </w:r>
      <w:proofErr w:type="spellStart"/>
      <w:r w:rsidRPr="00A07429">
        <w:rPr>
          <w:rFonts w:ascii="Tahoma" w:hAnsi="Tahoma" w:cs="Tahoma"/>
          <w:sz w:val="24"/>
          <w:szCs w:val="24"/>
        </w:rPr>
        <w:t>proposa</w:t>
      </w:r>
      <w:proofErr w:type="spellEnd"/>
      <w:r w:rsidRPr="00A07429">
        <w:rPr>
          <w:rFonts w:ascii="Tahoma" w:hAnsi="Tahoma" w:cs="Tahoma"/>
          <w:sz w:val="24"/>
          <w:szCs w:val="24"/>
        </w:rPr>
        <w:t>:</w:t>
      </w:r>
    </w:p>
    <w:p w14:paraId="18310C88" w14:textId="77777777" w:rsidR="00DC64E1" w:rsidRPr="00A07429" w:rsidRDefault="00DC64E1" w:rsidP="00DC64E1">
      <w:pPr>
        <w:pStyle w:val="ListParagraph"/>
        <w:spacing w:after="0" w:line="240" w:lineRule="auto"/>
        <w:ind w:left="1170"/>
        <w:rPr>
          <w:rFonts w:ascii="Tahoma" w:hAnsi="Tahoma" w:cs="Tahoma"/>
          <w:sz w:val="24"/>
          <w:szCs w:val="24"/>
        </w:rPr>
      </w:pPr>
    </w:p>
    <w:tbl>
      <w:tblPr>
        <w:tblStyle w:val="TableGrid"/>
        <w:tblW w:w="0" w:type="auto"/>
        <w:tblInd w:w="715" w:type="dxa"/>
        <w:tblLook w:val="04A0" w:firstRow="1" w:lastRow="0" w:firstColumn="1" w:lastColumn="0" w:noHBand="0" w:noVBand="1"/>
      </w:tblPr>
      <w:tblGrid>
        <w:gridCol w:w="2505"/>
        <w:gridCol w:w="1464"/>
        <w:gridCol w:w="1836"/>
        <w:gridCol w:w="1411"/>
        <w:gridCol w:w="1419"/>
      </w:tblGrid>
      <w:tr w:rsidR="00DC64E1" w:rsidRPr="00A07429" w14:paraId="655C44E6" w14:textId="77777777" w:rsidTr="00E34771">
        <w:tc>
          <w:tcPr>
            <w:tcW w:w="2505" w:type="dxa"/>
          </w:tcPr>
          <w:p w14:paraId="2CBA79A6" w14:textId="77777777" w:rsidR="00DC64E1" w:rsidRPr="00A07429" w:rsidRDefault="00DC64E1" w:rsidP="001936EE">
            <w:pPr>
              <w:tabs>
                <w:tab w:val="left" w:pos="1890"/>
              </w:tabs>
              <w:jc w:val="center"/>
              <w:rPr>
                <w:rFonts w:ascii="Tahoma" w:hAnsi="Tahoma" w:cs="Tahoma"/>
                <w:b/>
                <w:sz w:val="24"/>
                <w:szCs w:val="24"/>
              </w:rPr>
            </w:pPr>
          </w:p>
          <w:p w14:paraId="08D9B0A5" w14:textId="77777777" w:rsidR="00DC64E1" w:rsidRPr="00A07429" w:rsidRDefault="00DC64E1" w:rsidP="001936EE">
            <w:pPr>
              <w:tabs>
                <w:tab w:val="left" w:pos="1890"/>
              </w:tabs>
              <w:jc w:val="center"/>
              <w:rPr>
                <w:rFonts w:ascii="Tahoma" w:hAnsi="Tahoma" w:cs="Tahoma"/>
                <w:b/>
                <w:sz w:val="24"/>
                <w:szCs w:val="24"/>
              </w:rPr>
            </w:pPr>
            <w:r w:rsidRPr="00A07429">
              <w:rPr>
                <w:rFonts w:ascii="Tahoma" w:hAnsi="Tahoma" w:cs="Tahoma"/>
                <w:b/>
                <w:sz w:val="24"/>
                <w:szCs w:val="24"/>
              </w:rPr>
              <w:t>Assignment</w:t>
            </w:r>
          </w:p>
        </w:tc>
        <w:tc>
          <w:tcPr>
            <w:tcW w:w="1464" w:type="dxa"/>
          </w:tcPr>
          <w:p w14:paraId="225A6D87" w14:textId="77777777" w:rsidR="00DC64E1" w:rsidRPr="00A07429" w:rsidRDefault="00DC64E1" w:rsidP="001936EE">
            <w:pPr>
              <w:tabs>
                <w:tab w:val="left" w:pos="1890"/>
              </w:tabs>
              <w:jc w:val="center"/>
              <w:rPr>
                <w:rFonts w:ascii="Tahoma" w:hAnsi="Tahoma" w:cs="Tahoma"/>
                <w:b/>
                <w:sz w:val="24"/>
                <w:szCs w:val="24"/>
              </w:rPr>
            </w:pPr>
          </w:p>
          <w:p w14:paraId="0228A7BE" w14:textId="77777777" w:rsidR="00DC64E1" w:rsidRPr="00A07429" w:rsidRDefault="00DC64E1" w:rsidP="001936EE">
            <w:pPr>
              <w:tabs>
                <w:tab w:val="left" w:pos="1890"/>
              </w:tabs>
              <w:jc w:val="center"/>
              <w:rPr>
                <w:rFonts w:ascii="Tahoma" w:hAnsi="Tahoma" w:cs="Tahoma"/>
                <w:b/>
                <w:sz w:val="24"/>
                <w:szCs w:val="24"/>
              </w:rPr>
            </w:pPr>
            <w:r w:rsidRPr="00A07429">
              <w:rPr>
                <w:rFonts w:ascii="Tahoma" w:hAnsi="Tahoma" w:cs="Tahoma"/>
                <w:b/>
                <w:sz w:val="24"/>
                <w:szCs w:val="24"/>
              </w:rPr>
              <w:t xml:space="preserve">Contract Type </w:t>
            </w:r>
          </w:p>
        </w:tc>
        <w:tc>
          <w:tcPr>
            <w:tcW w:w="1836" w:type="dxa"/>
          </w:tcPr>
          <w:p w14:paraId="6CB7D360" w14:textId="77777777" w:rsidR="00DC64E1" w:rsidRPr="00A07429" w:rsidRDefault="00DC64E1" w:rsidP="001936EE">
            <w:pPr>
              <w:tabs>
                <w:tab w:val="left" w:pos="1890"/>
              </w:tabs>
              <w:jc w:val="center"/>
              <w:rPr>
                <w:rFonts w:ascii="Tahoma" w:hAnsi="Tahoma" w:cs="Tahoma"/>
                <w:b/>
                <w:sz w:val="24"/>
                <w:szCs w:val="24"/>
              </w:rPr>
            </w:pPr>
            <w:r w:rsidRPr="00A07429">
              <w:rPr>
                <w:rFonts w:ascii="Tahoma" w:hAnsi="Tahoma" w:cs="Tahoma"/>
                <w:b/>
                <w:sz w:val="24"/>
                <w:szCs w:val="24"/>
              </w:rPr>
              <w:t>Name of Institution/ Company</w:t>
            </w:r>
          </w:p>
        </w:tc>
        <w:tc>
          <w:tcPr>
            <w:tcW w:w="1411" w:type="dxa"/>
          </w:tcPr>
          <w:p w14:paraId="63350249" w14:textId="77777777" w:rsidR="00DC64E1" w:rsidRPr="00A07429" w:rsidRDefault="00DC64E1" w:rsidP="001936EE">
            <w:pPr>
              <w:tabs>
                <w:tab w:val="left" w:pos="1890"/>
              </w:tabs>
              <w:jc w:val="center"/>
              <w:rPr>
                <w:rFonts w:ascii="Tahoma" w:hAnsi="Tahoma" w:cs="Tahoma"/>
                <w:b/>
                <w:sz w:val="24"/>
                <w:szCs w:val="24"/>
              </w:rPr>
            </w:pPr>
          </w:p>
          <w:p w14:paraId="03A59765" w14:textId="77777777" w:rsidR="00DC64E1" w:rsidRPr="00A07429" w:rsidRDefault="00DC64E1" w:rsidP="001936EE">
            <w:pPr>
              <w:tabs>
                <w:tab w:val="left" w:pos="1890"/>
              </w:tabs>
              <w:jc w:val="center"/>
              <w:rPr>
                <w:rFonts w:ascii="Tahoma" w:hAnsi="Tahoma" w:cs="Tahoma"/>
                <w:b/>
                <w:sz w:val="24"/>
                <w:szCs w:val="24"/>
              </w:rPr>
            </w:pPr>
            <w:r w:rsidRPr="00A07429">
              <w:rPr>
                <w:rFonts w:ascii="Tahoma" w:hAnsi="Tahoma" w:cs="Tahoma"/>
                <w:b/>
                <w:sz w:val="24"/>
                <w:szCs w:val="24"/>
              </w:rPr>
              <w:t>Contract Duration</w:t>
            </w:r>
          </w:p>
        </w:tc>
        <w:tc>
          <w:tcPr>
            <w:tcW w:w="1419" w:type="dxa"/>
          </w:tcPr>
          <w:p w14:paraId="02ADAE40" w14:textId="77777777" w:rsidR="00DC64E1" w:rsidRPr="00A07429" w:rsidRDefault="00DC64E1" w:rsidP="001936EE">
            <w:pPr>
              <w:tabs>
                <w:tab w:val="left" w:pos="1890"/>
              </w:tabs>
              <w:jc w:val="center"/>
              <w:rPr>
                <w:rFonts w:ascii="Tahoma" w:hAnsi="Tahoma" w:cs="Tahoma"/>
                <w:b/>
                <w:sz w:val="24"/>
                <w:szCs w:val="24"/>
              </w:rPr>
            </w:pPr>
          </w:p>
          <w:p w14:paraId="5C027556" w14:textId="77777777" w:rsidR="00DC64E1" w:rsidRPr="00A07429" w:rsidRDefault="00DC64E1" w:rsidP="001936EE">
            <w:pPr>
              <w:tabs>
                <w:tab w:val="left" w:pos="1890"/>
              </w:tabs>
              <w:jc w:val="center"/>
              <w:rPr>
                <w:rFonts w:ascii="Tahoma" w:hAnsi="Tahoma" w:cs="Tahoma"/>
                <w:b/>
                <w:sz w:val="24"/>
                <w:szCs w:val="24"/>
              </w:rPr>
            </w:pPr>
            <w:r w:rsidRPr="00A07429">
              <w:rPr>
                <w:rFonts w:ascii="Tahoma" w:hAnsi="Tahoma" w:cs="Tahoma"/>
                <w:b/>
                <w:sz w:val="24"/>
                <w:szCs w:val="24"/>
              </w:rPr>
              <w:t>Contract Amount</w:t>
            </w:r>
          </w:p>
        </w:tc>
      </w:tr>
      <w:tr w:rsidR="00DC64E1" w:rsidRPr="00A07429" w14:paraId="70C16647" w14:textId="77777777" w:rsidTr="00E34771">
        <w:tc>
          <w:tcPr>
            <w:tcW w:w="2505" w:type="dxa"/>
          </w:tcPr>
          <w:p w14:paraId="1FCC288A" w14:textId="77777777" w:rsidR="00DC64E1" w:rsidRPr="00A07429" w:rsidRDefault="00DC64E1" w:rsidP="001936EE">
            <w:pPr>
              <w:tabs>
                <w:tab w:val="left" w:pos="1890"/>
              </w:tabs>
              <w:rPr>
                <w:rFonts w:ascii="Tahoma" w:hAnsi="Tahoma" w:cs="Tahoma"/>
                <w:sz w:val="24"/>
                <w:szCs w:val="24"/>
              </w:rPr>
            </w:pPr>
          </w:p>
        </w:tc>
        <w:tc>
          <w:tcPr>
            <w:tcW w:w="1464" w:type="dxa"/>
          </w:tcPr>
          <w:p w14:paraId="763BE8B5" w14:textId="77777777" w:rsidR="00DC64E1" w:rsidRPr="00A07429" w:rsidRDefault="00DC64E1" w:rsidP="001936EE">
            <w:pPr>
              <w:tabs>
                <w:tab w:val="left" w:pos="1890"/>
              </w:tabs>
              <w:rPr>
                <w:rFonts w:ascii="Tahoma" w:hAnsi="Tahoma" w:cs="Tahoma"/>
                <w:sz w:val="24"/>
                <w:szCs w:val="24"/>
              </w:rPr>
            </w:pPr>
          </w:p>
        </w:tc>
        <w:tc>
          <w:tcPr>
            <w:tcW w:w="1836" w:type="dxa"/>
          </w:tcPr>
          <w:p w14:paraId="735B58E5" w14:textId="77777777" w:rsidR="00DC64E1" w:rsidRPr="00A07429" w:rsidRDefault="00DC64E1" w:rsidP="001936EE">
            <w:pPr>
              <w:tabs>
                <w:tab w:val="left" w:pos="1890"/>
              </w:tabs>
              <w:rPr>
                <w:rFonts w:ascii="Tahoma" w:hAnsi="Tahoma" w:cs="Tahoma"/>
                <w:sz w:val="24"/>
                <w:szCs w:val="24"/>
              </w:rPr>
            </w:pPr>
          </w:p>
        </w:tc>
        <w:tc>
          <w:tcPr>
            <w:tcW w:w="1411" w:type="dxa"/>
          </w:tcPr>
          <w:p w14:paraId="126E2DD3" w14:textId="77777777" w:rsidR="00DC64E1" w:rsidRPr="00A07429" w:rsidRDefault="00DC64E1" w:rsidP="001936EE">
            <w:pPr>
              <w:tabs>
                <w:tab w:val="left" w:pos="1890"/>
              </w:tabs>
              <w:rPr>
                <w:rFonts w:ascii="Tahoma" w:hAnsi="Tahoma" w:cs="Tahoma"/>
                <w:sz w:val="24"/>
                <w:szCs w:val="24"/>
              </w:rPr>
            </w:pPr>
          </w:p>
        </w:tc>
        <w:tc>
          <w:tcPr>
            <w:tcW w:w="1419" w:type="dxa"/>
          </w:tcPr>
          <w:p w14:paraId="27E0A908" w14:textId="77777777" w:rsidR="00DC64E1" w:rsidRPr="00A07429" w:rsidRDefault="00DC64E1" w:rsidP="001936EE">
            <w:pPr>
              <w:tabs>
                <w:tab w:val="left" w:pos="1890"/>
              </w:tabs>
              <w:rPr>
                <w:rFonts w:ascii="Tahoma" w:hAnsi="Tahoma" w:cs="Tahoma"/>
                <w:sz w:val="24"/>
                <w:szCs w:val="24"/>
              </w:rPr>
            </w:pPr>
          </w:p>
        </w:tc>
      </w:tr>
      <w:tr w:rsidR="00DC64E1" w:rsidRPr="00A07429" w14:paraId="1E9753CA" w14:textId="77777777" w:rsidTr="00E34771">
        <w:tc>
          <w:tcPr>
            <w:tcW w:w="2505" w:type="dxa"/>
          </w:tcPr>
          <w:p w14:paraId="467DB1D8" w14:textId="77777777" w:rsidR="00DC64E1" w:rsidRPr="00A07429" w:rsidRDefault="00DC64E1" w:rsidP="001936EE">
            <w:pPr>
              <w:tabs>
                <w:tab w:val="left" w:pos="1890"/>
              </w:tabs>
              <w:rPr>
                <w:rFonts w:ascii="Tahoma" w:hAnsi="Tahoma" w:cs="Tahoma"/>
                <w:sz w:val="24"/>
                <w:szCs w:val="24"/>
              </w:rPr>
            </w:pPr>
          </w:p>
        </w:tc>
        <w:tc>
          <w:tcPr>
            <w:tcW w:w="1464" w:type="dxa"/>
          </w:tcPr>
          <w:p w14:paraId="5F1C95A4" w14:textId="77777777" w:rsidR="00DC64E1" w:rsidRPr="00A07429" w:rsidRDefault="00DC64E1" w:rsidP="001936EE">
            <w:pPr>
              <w:tabs>
                <w:tab w:val="left" w:pos="1890"/>
              </w:tabs>
              <w:rPr>
                <w:rFonts w:ascii="Tahoma" w:hAnsi="Tahoma" w:cs="Tahoma"/>
                <w:sz w:val="24"/>
                <w:szCs w:val="24"/>
              </w:rPr>
            </w:pPr>
          </w:p>
        </w:tc>
        <w:tc>
          <w:tcPr>
            <w:tcW w:w="1836" w:type="dxa"/>
          </w:tcPr>
          <w:p w14:paraId="66A59D2D" w14:textId="77777777" w:rsidR="00DC64E1" w:rsidRPr="00A07429" w:rsidRDefault="00DC64E1" w:rsidP="001936EE">
            <w:pPr>
              <w:tabs>
                <w:tab w:val="left" w:pos="1890"/>
              </w:tabs>
              <w:rPr>
                <w:rFonts w:ascii="Tahoma" w:hAnsi="Tahoma" w:cs="Tahoma"/>
                <w:sz w:val="24"/>
                <w:szCs w:val="24"/>
              </w:rPr>
            </w:pPr>
          </w:p>
        </w:tc>
        <w:tc>
          <w:tcPr>
            <w:tcW w:w="1411" w:type="dxa"/>
          </w:tcPr>
          <w:p w14:paraId="7A8BB710" w14:textId="77777777" w:rsidR="00DC64E1" w:rsidRPr="00A07429" w:rsidRDefault="00DC64E1" w:rsidP="001936EE">
            <w:pPr>
              <w:tabs>
                <w:tab w:val="left" w:pos="1890"/>
              </w:tabs>
              <w:rPr>
                <w:rFonts w:ascii="Tahoma" w:hAnsi="Tahoma" w:cs="Tahoma"/>
                <w:sz w:val="24"/>
                <w:szCs w:val="24"/>
              </w:rPr>
            </w:pPr>
          </w:p>
        </w:tc>
        <w:tc>
          <w:tcPr>
            <w:tcW w:w="1419" w:type="dxa"/>
          </w:tcPr>
          <w:p w14:paraId="5CFADA58" w14:textId="77777777" w:rsidR="00DC64E1" w:rsidRPr="00A07429" w:rsidRDefault="00DC64E1" w:rsidP="001936EE">
            <w:pPr>
              <w:tabs>
                <w:tab w:val="left" w:pos="1890"/>
              </w:tabs>
              <w:rPr>
                <w:rFonts w:ascii="Tahoma" w:hAnsi="Tahoma" w:cs="Tahoma"/>
                <w:sz w:val="24"/>
                <w:szCs w:val="24"/>
              </w:rPr>
            </w:pPr>
          </w:p>
        </w:tc>
      </w:tr>
      <w:tr w:rsidR="00DC64E1" w:rsidRPr="00A07429" w14:paraId="69AB40E2" w14:textId="77777777" w:rsidTr="00E34771">
        <w:tc>
          <w:tcPr>
            <w:tcW w:w="2505" w:type="dxa"/>
          </w:tcPr>
          <w:p w14:paraId="2E761C7D" w14:textId="77777777" w:rsidR="00DC64E1" w:rsidRPr="00A07429" w:rsidRDefault="00DC64E1" w:rsidP="001936EE">
            <w:pPr>
              <w:tabs>
                <w:tab w:val="left" w:pos="1890"/>
              </w:tabs>
              <w:rPr>
                <w:rFonts w:ascii="Tahoma" w:hAnsi="Tahoma" w:cs="Tahoma"/>
                <w:sz w:val="24"/>
                <w:szCs w:val="24"/>
              </w:rPr>
            </w:pPr>
          </w:p>
        </w:tc>
        <w:tc>
          <w:tcPr>
            <w:tcW w:w="1464" w:type="dxa"/>
          </w:tcPr>
          <w:p w14:paraId="042FB26B" w14:textId="77777777" w:rsidR="00DC64E1" w:rsidRPr="00A07429" w:rsidRDefault="00DC64E1" w:rsidP="001936EE">
            <w:pPr>
              <w:tabs>
                <w:tab w:val="left" w:pos="1890"/>
              </w:tabs>
              <w:rPr>
                <w:rFonts w:ascii="Tahoma" w:hAnsi="Tahoma" w:cs="Tahoma"/>
                <w:sz w:val="24"/>
                <w:szCs w:val="24"/>
              </w:rPr>
            </w:pPr>
          </w:p>
        </w:tc>
        <w:tc>
          <w:tcPr>
            <w:tcW w:w="1836" w:type="dxa"/>
          </w:tcPr>
          <w:p w14:paraId="34DC5F88" w14:textId="77777777" w:rsidR="00DC64E1" w:rsidRPr="00A07429" w:rsidRDefault="00DC64E1" w:rsidP="001936EE">
            <w:pPr>
              <w:tabs>
                <w:tab w:val="left" w:pos="1890"/>
              </w:tabs>
              <w:rPr>
                <w:rFonts w:ascii="Tahoma" w:hAnsi="Tahoma" w:cs="Tahoma"/>
                <w:sz w:val="24"/>
                <w:szCs w:val="24"/>
              </w:rPr>
            </w:pPr>
          </w:p>
        </w:tc>
        <w:tc>
          <w:tcPr>
            <w:tcW w:w="1411" w:type="dxa"/>
          </w:tcPr>
          <w:p w14:paraId="0549A1C7" w14:textId="77777777" w:rsidR="00DC64E1" w:rsidRPr="00A07429" w:rsidRDefault="00DC64E1" w:rsidP="001936EE">
            <w:pPr>
              <w:tabs>
                <w:tab w:val="left" w:pos="1890"/>
              </w:tabs>
              <w:rPr>
                <w:rFonts w:ascii="Tahoma" w:hAnsi="Tahoma" w:cs="Tahoma"/>
                <w:sz w:val="24"/>
                <w:szCs w:val="24"/>
              </w:rPr>
            </w:pPr>
          </w:p>
        </w:tc>
        <w:tc>
          <w:tcPr>
            <w:tcW w:w="1419" w:type="dxa"/>
          </w:tcPr>
          <w:p w14:paraId="74CFF9B3" w14:textId="77777777" w:rsidR="00DC64E1" w:rsidRPr="00A07429" w:rsidRDefault="00DC64E1" w:rsidP="001936EE">
            <w:pPr>
              <w:tabs>
                <w:tab w:val="left" w:pos="1890"/>
              </w:tabs>
              <w:rPr>
                <w:rFonts w:ascii="Tahoma" w:hAnsi="Tahoma" w:cs="Tahoma"/>
                <w:sz w:val="24"/>
                <w:szCs w:val="24"/>
              </w:rPr>
            </w:pPr>
          </w:p>
        </w:tc>
      </w:tr>
    </w:tbl>
    <w:p w14:paraId="2FDEBCCF" w14:textId="77777777" w:rsidR="00DC64E1" w:rsidRPr="00A07429" w:rsidRDefault="00DC64E1" w:rsidP="00DC64E1">
      <w:pPr>
        <w:pStyle w:val="ListParagraph"/>
        <w:numPr>
          <w:ilvl w:val="0"/>
          <w:numId w:val="4"/>
        </w:numPr>
        <w:tabs>
          <w:tab w:val="left" w:pos="9270"/>
        </w:tabs>
        <w:spacing w:after="0" w:line="240" w:lineRule="auto"/>
        <w:ind w:left="360"/>
        <w:jc w:val="both"/>
        <w:rPr>
          <w:rFonts w:ascii="Tahoma" w:hAnsi="Tahoma" w:cs="Tahoma"/>
          <w:sz w:val="24"/>
          <w:szCs w:val="24"/>
        </w:rPr>
      </w:pPr>
      <w:r w:rsidRPr="00A07429">
        <w:rPr>
          <w:rFonts w:ascii="Tahoma" w:hAnsi="Tahoma" w:cs="Tahoma"/>
          <w:snapToGrid w:val="0"/>
          <w:sz w:val="24"/>
          <w:szCs w:val="24"/>
        </w:rPr>
        <w:lastRenderedPageBreak/>
        <w:t xml:space="preserve">I fully understand and recognize that UNDP is not bound to accept this proposal, and </w:t>
      </w:r>
      <w:r w:rsidRPr="00A07429">
        <w:rPr>
          <w:rFonts w:ascii="Tahoma" w:hAnsi="Tahoma" w:cs="Tahoma"/>
          <w:sz w:val="24"/>
          <w:szCs w:val="24"/>
        </w:rPr>
        <w:t>I also understand and accept that I shall bear all costs associated with its preparation and submission and that UNDP will in no case be responsible or liable for those costs, regardless of the conduct or outcome of the selection process.</w:t>
      </w:r>
    </w:p>
    <w:p w14:paraId="0EFE1829" w14:textId="77777777" w:rsidR="00DC64E1" w:rsidRPr="00A07429" w:rsidRDefault="00DC64E1" w:rsidP="00DC64E1">
      <w:pPr>
        <w:tabs>
          <w:tab w:val="left" w:pos="9270"/>
        </w:tabs>
        <w:spacing w:after="0" w:line="240" w:lineRule="auto"/>
        <w:jc w:val="both"/>
        <w:rPr>
          <w:rFonts w:ascii="Tahoma" w:eastAsia="Times New Roman" w:hAnsi="Tahoma" w:cs="Tahoma"/>
          <w:color w:val="000000"/>
          <w:sz w:val="24"/>
          <w:szCs w:val="24"/>
          <w:lang w:eastAsia="en-PH"/>
        </w:rPr>
      </w:pPr>
    </w:p>
    <w:p w14:paraId="44F190E5" w14:textId="77777777" w:rsidR="00DC64E1" w:rsidRPr="00A07429" w:rsidRDefault="00DC64E1" w:rsidP="00DC64E1">
      <w:pPr>
        <w:pStyle w:val="ListParagraph"/>
        <w:numPr>
          <w:ilvl w:val="0"/>
          <w:numId w:val="4"/>
        </w:numPr>
        <w:tabs>
          <w:tab w:val="left" w:pos="9270"/>
        </w:tabs>
        <w:spacing w:after="0" w:line="240" w:lineRule="auto"/>
        <w:ind w:left="360"/>
        <w:jc w:val="both"/>
        <w:rPr>
          <w:rFonts w:ascii="Tahoma" w:hAnsi="Tahoma" w:cs="Tahoma"/>
          <w:sz w:val="24"/>
          <w:szCs w:val="24"/>
        </w:rPr>
      </w:pPr>
      <w:r w:rsidRPr="00A07429">
        <w:rPr>
          <w:rFonts w:ascii="Tahoma" w:hAnsi="Tahoma" w:cs="Tahoma"/>
          <w:b/>
          <w:i/>
          <w:sz w:val="24"/>
          <w:szCs w:val="24"/>
          <w:u w:val="single"/>
        </w:rPr>
        <w:t xml:space="preserve">If you are a former staff member of the United Nations recently separated, pls. add this section to your letter: </w:t>
      </w:r>
      <w:r w:rsidRPr="00A07429">
        <w:rPr>
          <w:rFonts w:ascii="Tahoma" w:hAnsi="Tahoma" w:cs="Tahoma"/>
          <w:b/>
          <w:i/>
          <w:sz w:val="24"/>
          <w:szCs w:val="24"/>
        </w:rPr>
        <w:t xml:space="preserve">  </w:t>
      </w:r>
      <w:r w:rsidRPr="00A07429">
        <w:rPr>
          <w:rFonts w:ascii="Tahoma" w:hAnsi="Tahoma" w:cs="Tahoma"/>
          <w:sz w:val="24"/>
          <w:szCs w:val="24"/>
        </w:rPr>
        <w:t xml:space="preserve">I hereby confirm that I have complied with the minimum break in service required before I can be eligible for an Individual Contract.  </w:t>
      </w:r>
    </w:p>
    <w:p w14:paraId="02507D48" w14:textId="77777777" w:rsidR="00DC64E1" w:rsidRPr="00A07429" w:rsidRDefault="00DC64E1" w:rsidP="00DC64E1">
      <w:pPr>
        <w:pStyle w:val="ListParagraph"/>
        <w:rPr>
          <w:rFonts w:ascii="Tahoma" w:hAnsi="Tahoma" w:cs="Tahoma"/>
          <w:sz w:val="24"/>
          <w:szCs w:val="24"/>
        </w:rPr>
      </w:pPr>
    </w:p>
    <w:p w14:paraId="64E2EFB2" w14:textId="77777777" w:rsidR="00DC64E1" w:rsidRPr="00A07429" w:rsidRDefault="00DC64E1" w:rsidP="00DC64E1">
      <w:pPr>
        <w:pStyle w:val="ListParagraph"/>
        <w:numPr>
          <w:ilvl w:val="0"/>
          <w:numId w:val="4"/>
        </w:numPr>
        <w:tabs>
          <w:tab w:val="left" w:pos="9270"/>
        </w:tabs>
        <w:spacing w:after="0" w:line="240" w:lineRule="auto"/>
        <w:ind w:left="360"/>
        <w:jc w:val="both"/>
        <w:rPr>
          <w:rFonts w:ascii="Tahoma" w:hAnsi="Tahoma" w:cs="Tahoma"/>
          <w:sz w:val="24"/>
          <w:szCs w:val="24"/>
        </w:rPr>
      </w:pPr>
      <w:r w:rsidRPr="00A07429">
        <w:rPr>
          <w:rFonts w:ascii="Tahoma" w:hAnsi="Tahoma" w:cs="Tahoma"/>
          <w:sz w:val="24"/>
          <w:szCs w:val="24"/>
        </w:rPr>
        <w:t xml:space="preserve">I also fully understand that, if I am engaged as an Individual Contractor, I have no expectations nor entitlements whatsoever to be re-instated or re-employed as a staff member.  </w:t>
      </w:r>
    </w:p>
    <w:p w14:paraId="711276E0" w14:textId="77777777" w:rsidR="00DC64E1" w:rsidRPr="00A07429" w:rsidRDefault="00DC64E1" w:rsidP="00DC64E1">
      <w:pPr>
        <w:tabs>
          <w:tab w:val="left" w:pos="9270"/>
        </w:tabs>
        <w:spacing w:after="0" w:line="240" w:lineRule="auto"/>
        <w:jc w:val="both"/>
        <w:rPr>
          <w:rFonts w:ascii="Tahoma" w:eastAsia="Times New Roman" w:hAnsi="Tahoma" w:cs="Tahoma"/>
          <w:color w:val="000000"/>
          <w:sz w:val="24"/>
          <w:szCs w:val="24"/>
          <w:lang w:eastAsia="en-PH"/>
        </w:rPr>
      </w:pPr>
    </w:p>
    <w:p w14:paraId="6C675FD7" w14:textId="77777777" w:rsidR="00DC64E1" w:rsidRPr="00A07429" w:rsidRDefault="00DC64E1" w:rsidP="00DC64E1">
      <w:pPr>
        <w:tabs>
          <w:tab w:val="left" w:pos="9270"/>
        </w:tabs>
        <w:spacing w:after="0" w:line="240" w:lineRule="auto"/>
        <w:jc w:val="both"/>
        <w:rPr>
          <w:rFonts w:ascii="Tahoma" w:eastAsia="Times New Roman" w:hAnsi="Tahoma" w:cs="Tahoma"/>
          <w:color w:val="000000"/>
          <w:sz w:val="24"/>
          <w:szCs w:val="24"/>
          <w:lang w:eastAsia="en-PH"/>
        </w:rPr>
      </w:pPr>
    </w:p>
    <w:p w14:paraId="54D4ADAB" w14:textId="77777777" w:rsidR="00DC64E1" w:rsidRPr="00A07429" w:rsidRDefault="00DC64E1" w:rsidP="00DC64E1">
      <w:pPr>
        <w:tabs>
          <w:tab w:val="left" w:pos="5760"/>
          <w:tab w:val="left" w:pos="9270"/>
        </w:tabs>
        <w:spacing w:after="0" w:line="240" w:lineRule="auto"/>
        <w:jc w:val="both"/>
        <w:rPr>
          <w:rFonts w:ascii="Tahoma" w:eastAsia="Times New Roman" w:hAnsi="Tahoma" w:cs="Tahoma"/>
          <w:color w:val="000000"/>
          <w:sz w:val="24"/>
          <w:szCs w:val="24"/>
          <w:lang w:eastAsia="en-PH"/>
        </w:rPr>
      </w:pPr>
      <w:r w:rsidRPr="00A07429">
        <w:rPr>
          <w:rFonts w:ascii="Tahoma" w:eastAsia="Times New Roman" w:hAnsi="Tahoma" w:cs="Tahoma"/>
          <w:color w:val="000000"/>
          <w:sz w:val="24"/>
          <w:szCs w:val="24"/>
          <w:lang w:eastAsia="en-PH"/>
        </w:rPr>
        <w:t>Full Name and Signature:</w:t>
      </w:r>
      <w:r w:rsidRPr="00A07429">
        <w:rPr>
          <w:rFonts w:ascii="Tahoma" w:eastAsia="Times New Roman" w:hAnsi="Tahoma" w:cs="Tahoma"/>
          <w:color w:val="000000"/>
          <w:sz w:val="24"/>
          <w:szCs w:val="24"/>
          <w:lang w:eastAsia="en-PH"/>
        </w:rPr>
        <w:tab/>
        <w:t>Date Signed:</w:t>
      </w:r>
    </w:p>
    <w:p w14:paraId="7E176EFB" w14:textId="77777777" w:rsidR="00DC64E1" w:rsidRPr="00A07429" w:rsidRDefault="00DC64E1" w:rsidP="00DC64E1">
      <w:pPr>
        <w:tabs>
          <w:tab w:val="left" w:pos="5760"/>
          <w:tab w:val="left" w:pos="9270"/>
        </w:tabs>
        <w:spacing w:after="0" w:line="240" w:lineRule="auto"/>
        <w:jc w:val="both"/>
        <w:rPr>
          <w:rFonts w:ascii="Tahoma" w:eastAsia="Times New Roman" w:hAnsi="Tahoma" w:cs="Tahoma"/>
          <w:color w:val="000000"/>
          <w:sz w:val="24"/>
          <w:szCs w:val="24"/>
          <w:lang w:eastAsia="en-PH"/>
        </w:rPr>
      </w:pPr>
    </w:p>
    <w:p w14:paraId="640988AB" w14:textId="77777777" w:rsidR="00DC64E1" w:rsidRPr="00A07429" w:rsidRDefault="00DC64E1" w:rsidP="00DC64E1">
      <w:pPr>
        <w:tabs>
          <w:tab w:val="left" w:pos="5760"/>
          <w:tab w:val="left" w:pos="9270"/>
        </w:tabs>
        <w:spacing w:after="0" w:line="240" w:lineRule="auto"/>
        <w:jc w:val="both"/>
        <w:rPr>
          <w:rFonts w:ascii="Tahoma" w:eastAsia="Times New Roman" w:hAnsi="Tahoma" w:cs="Tahoma"/>
          <w:color w:val="000000"/>
          <w:sz w:val="24"/>
          <w:szCs w:val="24"/>
          <w:lang w:eastAsia="en-PH"/>
        </w:rPr>
      </w:pPr>
    </w:p>
    <w:p w14:paraId="5CCD0121" w14:textId="77777777" w:rsidR="00DC64E1" w:rsidRPr="00A07429" w:rsidRDefault="00DC64E1" w:rsidP="00DC64E1">
      <w:pPr>
        <w:tabs>
          <w:tab w:val="left" w:pos="5760"/>
          <w:tab w:val="left" w:pos="9270"/>
        </w:tabs>
        <w:spacing w:after="0" w:line="240" w:lineRule="auto"/>
        <w:jc w:val="both"/>
        <w:rPr>
          <w:rFonts w:ascii="Tahoma" w:eastAsia="Times New Roman" w:hAnsi="Tahoma" w:cs="Tahoma"/>
          <w:color w:val="000000"/>
          <w:sz w:val="24"/>
          <w:szCs w:val="24"/>
          <w:lang w:eastAsia="en-PH"/>
        </w:rPr>
      </w:pPr>
    </w:p>
    <w:p w14:paraId="3FB1363D" w14:textId="77777777" w:rsidR="00DC64E1" w:rsidRPr="00A07429" w:rsidRDefault="00DC64E1" w:rsidP="00DC64E1">
      <w:pPr>
        <w:tabs>
          <w:tab w:val="left" w:pos="4320"/>
          <w:tab w:val="left" w:pos="5760"/>
          <w:tab w:val="left" w:pos="9270"/>
        </w:tabs>
        <w:spacing w:after="0" w:line="240" w:lineRule="auto"/>
        <w:jc w:val="both"/>
        <w:rPr>
          <w:rFonts w:ascii="Tahoma" w:eastAsia="Times New Roman" w:hAnsi="Tahoma" w:cs="Tahoma"/>
          <w:color w:val="000000"/>
          <w:sz w:val="24"/>
          <w:szCs w:val="24"/>
          <w:u w:val="single"/>
          <w:lang w:eastAsia="en-PH"/>
        </w:rPr>
      </w:pPr>
      <w:r w:rsidRPr="00A07429">
        <w:rPr>
          <w:rFonts w:ascii="Tahoma" w:eastAsia="Times New Roman" w:hAnsi="Tahoma" w:cs="Tahoma"/>
          <w:color w:val="000000"/>
          <w:sz w:val="24"/>
          <w:szCs w:val="24"/>
          <w:u w:val="single"/>
          <w:lang w:eastAsia="en-PH"/>
        </w:rPr>
        <w:tab/>
      </w:r>
      <w:r w:rsidRPr="00A07429">
        <w:rPr>
          <w:rFonts w:ascii="Tahoma" w:eastAsia="Times New Roman" w:hAnsi="Tahoma" w:cs="Tahoma"/>
          <w:color w:val="000000"/>
          <w:sz w:val="24"/>
          <w:szCs w:val="24"/>
          <w:lang w:eastAsia="en-PH"/>
        </w:rPr>
        <w:tab/>
      </w:r>
      <w:r w:rsidRPr="00A07429">
        <w:rPr>
          <w:rFonts w:ascii="Tahoma" w:eastAsia="Times New Roman" w:hAnsi="Tahoma" w:cs="Tahoma"/>
          <w:color w:val="000000"/>
          <w:sz w:val="24"/>
          <w:szCs w:val="24"/>
          <w:u w:val="single"/>
          <w:lang w:eastAsia="en-PH"/>
        </w:rPr>
        <w:tab/>
      </w:r>
    </w:p>
    <w:p w14:paraId="0C7AA78B" w14:textId="77777777" w:rsidR="00DC64E1" w:rsidRPr="00A07429" w:rsidRDefault="00DC64E1" w:rsidP="00DC64E1">
      <w:pPr>
        <w:tabs>
          <w:tab w:val="left" w:pos="9270"/>
        </w:tabs>
        <w:spacing w:after="0" w:line="240" w:lineRule="auto"/>
        <w:jc w:val="both"/>
        <w:rPr>
          <w:rFonts w:ascii="Tahoma" w:eastAsia="Times New Roman" w:hAnsi="Tahoma" w:cs="Tahoma"/>
          <w:color w:val="000000"/>
          <w:sz w:val="24"/>
          <w:szCs w:val="24"/>
          <w:u w:val="single"/>
          <w:lang w:eastAsia="en-PH"/>
        </w:rPr>
      </w:pPr>
    </w:p>
    <w:p w14:paraId="587A29C1" w14:textId="77777777" w:rsidR="00DC64E1" w:rsidRPr="00A07429" w:rsidRDefault="00DC64E1" w:rsidP="00DC64E1">
      <w:pPr>
        <w:tabs>
          <w:tab w:val="left" w:pos="9270"/>
        </w:tabs>
        <w:spacing w:after="0" w:line="240" w:lineRule="auto"/>
        <w:jc w:val="both"/>
        <w:rPr>
          <w:rFonts w:ascii="Tahoma" w:eastAsia="Times New Roman" w:hAnsi="Tahoma" w:cs="Tahoma"/>
          <w:b/>
          <w:color w:val="000000"/>
          <w:sz w:val="24"/>
          <w:szCs w:val="24"/>
          <w:u w:val="single"/>
          <w:lang w:eastAsia="en-PH"/>
        </w:rPr>
      </w:pPr>
      <w:r w:rsidRPr="00A07429">
        <w:rPr>
          <w:rFonts w:ascii="Tahoma" w:eastAsia="Times New Roman" w:hAnsi="Tahoma" w:cs="Tahoma"/>
          <w:b/>
          <w:color w:val="000000"/>
          <w:sz w:val="24"/>
          <w:szCs w:val="24"/>
          <w:u w:val="single"/>
          <w:lang w:eastAsia="en-PH"/>
        </w:rPr>
        <w:t>Annexes</w:t>
      </w:r>
      <w:r w:rsidRPr="00A07429">
        <w:rPr>
          <w:rFonts w:ascii="Tahoma" w:eastAsia="Times New Roman" w:hAnsi="Tahoma" w:cs="Tahoma"/>
          <w:i/>
          <w:color w:val="000000"/>
          <w:sz w:val="24"/>
          <w:szCs w:val="24"/>
          <w:u w:val="single"/>
          <w:lang w:eastAsia="en-PH"/>
        </w:rPr>
        <w:t xml:space="preserve"> </w:t>
      </w:r>
      <w:r w:rsidRPr="00A07429">
        <w:rPr>
          <w:rFonts w:ascii="Tahoma" w:eastAsia="Times New Roman" w:hAnsi="Tahoma" w:cs="Tahoma"/>
          <w:i/>
          <w:color w:val="FF0000"/>
          <w:sz w:val="24"/>
          <w:szCs w:val="24"/>
          <w:u w:val="single"/>
          <w:lang w:eastAsia="en-PH"/>
        </w:rPr>
        <w:t>[pls. check all that applies]</w:t>
      </w:r>
      <w:r w:rsidRPr="00A07429">
        <w:rPr>
          <w:rFonts w:ascii="Tahoma" w:eastAsia="Times New Roman" w:hAnsi="Tahoma" w:cs="Tahoma"/>
          <w:b/>
          <w:color w:val="FF0000"/>
          <w:sz w:val="24"/>
          <w:szCs w:val="24"/>
          <w:u w:val="single"/>
          <w:lang w:eastAsia="en-PH"/>
        </w:rPr>
        <w:t>:</w:t>
      </w:r>
    </w:p>
    <w:p w14:paraId="61A0BC09" w14:textId="77777777" w:rsidR="00DC64E1" w:rsidRPr="00A07429" w:rsidRDefault="00DC64E1" w:rsidP="00DC64E1">
      <w:pPr>
        <w:pStyle w:val="ListParagraph"/>
        <w:numPr>
          <w:ilvl w:val="0"/>
          <w:numId w:val="5"/>
        </w:numPr>
        <w:tabs>
          <w:tab w:val="left" w:pos="810"/>
        </w:tabs>
        <w:spacing w:after="0" w:line="240" w:lineRule="auto"/>
        <w:jc w:val="both"/>
        <w:rPr>
          <w:rFonts w:ascii="Tahoma" w:eastAsia="Times New Roman" w:hAnsi="Tahoma" w:cs="Tahoma"/>
          <w:color w:val="000000"/>
          <w:sz w:val="24"/>
          <w:szCs w:val="24"/>
          <w:lang w:eastAsia="en-PH"/>
        </w:rPr>
      </w:pPr>
      <w:r w:rsidRPr="00A07429">
        <w:rPr>
          <w:rFonts w:ascii="Tahoma" w:eastAsia="Times New Roman" w:hAnsi="Tahoma" w:cs="Tahoma"/>
          <w:color w:val="000000"/>
          <w:sz w:val="24"/>
          <w:szCs w:val="24"/>
          <w:lang w:eastAsia="en-PH"/>
        </w:rPr>
        <w:t xml:space="preserve">CV </w:t>
      </w:r>
    </w:p>
    <w:p w14:paraId="6E5A86D3" w14:textId="77777777" w:rsidR="00DC64E1" w:rsidRPr="00A07429" w:rsidRDefault="00DC64E1" w:rsidP="00DC64E1">
      <w:pPr>
        <w:pStyle w:val="ListParagraph"/>
        <w:numPr>
          <w:ilvl w:val="0"/>
          <w:numId w:val="5"/>
        </w:numPr>
        <w:tabs>
          <w:tab w:val="left" w:pos="810"/>
        </w:tabs>
        <w:spacing w:after="0" w:line="240" w:lineRule="auto"/>
        <w:jc w:val="both"/>
        <w:rPr>
          <w:rFonts w:ascii="Tahoma" w:eastAsia="Times New Roman" w:hAnsi="Tahoma" w:cs="Tahoma"/>
          <w:color w:val="000000"/>
          <w:sz w:val="24"/>
          <w:szCs w:val="24"/>
          <w:lang w:eastAsia="en-PH"/>
        </w:rPr>
      </w:pPr>
      <w:r w:rsidRPr="00A07429">
        <w:rPr>
          <w:rFonts w:ascii="Tahoma" w:eastAsia="Times New Roman" w:hAnsi="Tahoma" w:cs="Tahoma"/>
          <w:color w:val="000000"/>
          <w:sz w:val="24"/>
          <w:szCs w:val="24"/>
          <w:lang w:eastAsia="en-PH"/>
        </w:rPr>
        <w:t xml:space="preserve">Breakdown of Costs Supporting the Final All-Inclusive Price as per Template </w:t>
      </w:r>
    </w:p>
    <w:p w14:paraId="3266AA3F" w14:textId="72208144" w:rsidR="00DC64E1" w:rsidRPr="00A07429" w:rsidRDefault="00DC64E1" w:rsidP="00DC64E1">
      <w:pPr>
        <w:pStyle w:val="ListParagraph"/>
        <w:numPr>
          <w:ilvl w:val="0"/>
          <w:numId w:val="5"/>
        </w:numPr>
        <w:tabs>
          <w:tab w:val="left" w:pos="810"/>
          <w:tab w:val="left" w:pos="2445"/>
        </w:tabs>
        <w:spacing w:after="0" w:line="240" w:lineRule="auto"/>
        <w:jc w:val="both"/>
        <w:rPr>
          <w:rFonts w:ascii="Tahoma" w:hAnsi="Tahoma" w:cs="Tahoma"/>
          <w:sz w:val="24"/>
          <w:szCs w:val="24"/>
        </w:rPr>
      </w:pPr>
      <w:r w:rsidRPr="00A07429">
        <w:rPr>
          <w:rFonts w:ascii="Tahoma" w:eastAsia="Times New Roman" w:hAnsi="Tahoma" w:cs="Tahoma"/>
          <w:color w:val="000000"/>
          <w:sz w:val="24"/>
          <w:szCs w:val="24"/>
          <w:lang w:eastAsia="en-PH"/>
        </w:rPr>
        <w:t xml:space="preserve">Brief Description of Approach to Work (if required by the TOR) </w:t>
      </w:r>
    </w:p>
    <w:sectPr w:rsidR="00DC64E1" w:rsidRPr="00A07429" w:rsidSect="00443E94">
      <w:footerReference w:type="default" r:id="rId16"/>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ADD10" w14:textId="77777777" w:rsidR="00C76AEA" w:rsidRDefault="00C76AEA" w:rsidP="00A24134">
      <w:pPr>
        <w:spacing w:after="0" w:line="240" w:lineRule="auto"/>
      </w:pPr>
      <w:r>
        <w:separator/>
      </w:r>
    </w:p>
  </w:endnote>
  <w:endnote w:type="continuationSeparator" w:id="0">
    <w:p w14:paraId="0CD433FC" w14:textId="77777777" w:rsidR="00C76AEA" w:rsidRDefault="00C76AEA" w:rsidP="00A24134">
      <w:pPr>
        <w:spacing w:after="0" w:line="240" w:lineRule="auto"/>
      </w:pPr>
      <w:r>
        <w:continuationSeparator/>
      </w:r>
    </w:p>
  </w:endnote>
  <w:endnote w:type="continuationNotice" w:id="1">
    <w:p w14:paraId="4421D469" w14:textId="77777777" w:rsidR="00C76AEA" w:rsidRDefault="00C76A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ı'EDXˇ">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rPr>
      <w:id w:val="-1000574388"/>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14:paraId="49D1DE67" w14:textId="77777777" w:rsidR="00AA2304" w:rsidRDefault="00AA2304">
        <w:pPr>
          <w:pStyle w:val="Footer"/>
          <w:jc w:val="center"/>
          <w:rPr>
            <w:rFonts w:asciiTheme="majorHAnsi" w:eastAsiaTheme="majorEastAsia" w:hAnsiTheme="majorHAnsi" w:cstheme="majorBidi"/>
            <w:color w:val="4F81BD" w:themeColor="accent1"/>
            <w:sz w:val="40"/>
            <w:szCs w:val="40"/>
          </w:rPr>
        </w:pPr>
        <w:r w:rsidRPr="007956C2">
          <w:rPr>
            <w:rFonts w:asciiTheme="majorHAnsi" w:hAnsiTheme="majorHAnsi" w:cstheme="majorHAnsi"/>
            <w:sz w:val="28"/>
            <w:szCs w:val="28"/>
          </w:rPr>
          <w:fldChar w:fldCharType="begin"/>
        </w:r>
        <w:r w:rsidRPr="007956C2">
          <w:rPr>
            <w:rFonts w:asciiTheme="majorHAnsi" w:hAnsiTheme="majorHAnsi" w:cstheme="majorHAnsi"/>
            <w:sz w:val="28"/>
            <w:szCs w:val="28"/>
          </w:rPr>
          <w:instrText xml:space="preserve"> PAGE   \* MERGEFORMAT </w:instrText>
        </w:r>
        <w:r w:rsidRPr="007956C2">
          <w:rPr>
            <w:rFonts w:asciiTheme="majorHAnsi" w:hAnsiTheme="majorHAnsi" w:cstheme="majorHAnsi"/>
            <w:sz w:val="28"/>
            <w:szCs w:val="28"/>
          </w:rPr>
          <w:fldChar w:fldCharType="separate"/>
        </w:r>
        <w:r w:rsidRPr="007956C2">
          <w:rPr>
            <w:rFonts w:asciiTheme="majorHAnsi" w:eastAsiaTheme="majorEastAsia" w:hAnsiTheme="majorHAnsi" w:cstheme="majorHAnsi"/>
            <w:noProof/>
            <w:color w:val="4F81BD" w:themeColor="accent1"/>
            <w:sz w:val="28"/>
            <w:szCs w:val="28"/>
          </w:rPr>
          <w:t>2</w:t>
        </w:r>
        <w:r w:rsidRPr="007956C2">
          <w:rPr>
            <w:rFonts w:asciiTheme="majorHAnsi" w:eastAsiaTheme="majorEastAsia" w:hAnsiTheme="majorHAnsi" w:cstheme="majorHAnsi"/>
            <w:noProof/>
            <w:color w:val="4F81BD" w:themeColor="accent1"/>
            <w:sz w:val="28"/>
            <w:szCs w:val="28"/>
          </w:rPr>
          <w:fldChar w:fldCharType="end"/>
        </w:r>
      </w:p>
    </w:sdtContent>
  </w:sdt>
  <w:p w14:paraId="134E0271" w14:textId="77777777" w:rsidR="00AA2304" w:rsidRDefault="00AA2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B8DEB" w14:textId="77777777" w:rsidR="00C76AEA" w:rsidRDefault="00C76AEA" w:rsidP="00A24134">
      <w:pPr>
        <w:spacing w:after="0" w:line="240" w:lineRule="auto"/>
      </w:pPr>
      <w:r>
        <w:separator/>
      </w:r>
    </w:p>
  </w:footnote>
  <w:footnote w:type="continuationSeparator" w:id="0">
    <w:p w14:paraId="7A352798" w14:textId="77777777" w:rsidR="00C76AEA" w:rsidRDefault="00C76AEA" w:rsidP="00A24134">
      <w:pPr>
        <w:spacing w:after="0" w:line="240" w:lineRule="auto"/>
      </w:pPr>
      <w:r>
        <w:continuationSeparator/>
      </w:r>
    </w:p>
  </w:footnote>
  <w:footnote w:type="continuationNotice" w:id="1">
    <w:p w14:paraId="0D6156B2" w14:textId="77777777" w:rsidR="00C76AEA" w:rsidRDefault="00C76A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numPicBullet w:numPicBulletId="3">
    <w:pict>
      <v:shape id="_x0000_i1065" type="#_x0000_t75" style="width:3in;height:3in" o:bullet="t"/>
    </w:pict>
  </w:numPicBullet>
  <w:numPicBullet w:numPicBulletId="4">
    <w:pict>
      <v:shape id="_x0000_i1066" type="#_x0000_t75" style="width:3in;height:3in" o:bullet="t"/>
    </w:pict>
  </w:numPicBullet>
  <w:numPicBullet w:numPicBulletId="5">
    <w:pict>
      <v:shape id="_x0000_i1067" type="#_x0000_t75" style="width:3in;height:3in" o:bullet="t"/>
    </w:pict>
  </w:numPicBullet>
  <w:numPicBullet w:numPicBulletId="6">
    <w:pict>
      <v:shape id="_x0000_i1068" type="#_x0000_t75" style="width:3in;height:3in" o:bullet="t"/>
    </w:pict>
  </w:numPicBullet>
  <w:numPicBullet w:numPicBulletId="7">
    <w:pict>
      <v:shape id="_x0000_i1069" type="#_x0000_t75" style="width:3in;height:3in" o:bullet="t"/>
    </w:pict>
  </w:numPicBullet>
  <w:numPicBullet w:numPicBulletId="8">
    <w:pict>
      <v:shape id="_x0000_i1070" type="#_x0000_t75" style="width:3in;height:3in" o:bullet="t"/>
    </w:pict>
  </w:numPicBullet>
  <w:abstractNum w:abstractNumId="0" w15:restartNumberingAfterBreak="0">
    <w:nsid w:val="000563DB"/>
    <w:multiLevelType w:val="hybridMultilevel"/>
    <w:tmpl w:val="2BCEE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7982"/>
    <w:multiLevelType w:val="hybridMultilevel"/>
    <w:tmpl w:val="A8A68272"/>
    <w:lvl w:ilvl="0" w:tplc="EF08CB64">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5843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1ABB6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5A5D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AEA15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DC3DC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CC6C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A279E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42FC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3E3B68"/>
    <w:multiLevelType w:val="hybridMultilevel"/>
    <w:tmpl w:val="90BCDF46"/>
    <w:lvl w:ilvl="0" w:tplc="38F0CD2E">
      <w:start w:val="1"/>
      <w:numFmt w:val="bullet"/>
      <w:lvlText w:val="▪"/>
      <w:lvlJc w:val="left"/>
      <w:pPr>
        <w:ind w:left="7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E7ED7D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EBCAB8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2620EA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2CEE9D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AB487F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5F4DB4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9E2C1B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8FED5D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DE3169"/>
    <w:multiLevelType w:val="hybridMultilevel"/>
    <w:tmpl w:val="BFD60264"/>
    <w:lvl w:ilvl="0" w:tplc="FBF8F18A">
      <w:start w:val="2"/>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95DF1"/>
    <w:multiLevelType w:val="hybridMultilevel"/>
    <w:tmpl w:val="6B3A1BEE"/>
    <w:lvl w:ilvl="0" w:tplc="045E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41DB6"/>
    <w:multiLevelType w:val="hybridMultilevel"/>
    <w:tmpl w:val="85245800"/>
    <w:lvl w:ilvl="0" w:tplc="79F06AD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7" w15:restartNumberingAfterBreak="0">
    <w:nsid w:val="20AB7485"/>
    <w:multiLevelType w:val="hybridMultilevel"/>
    <w:tmpl w:val="B820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870E6"/>
    <w:multiLevelType w:val="hybridMultilevel"/>
    <w:tmpl w:val="0D946542"/>
    <w:lvl w:ilvl="0" w:tplc="F476E2B8">
      <w:start w:val="7"/>
      <w:numFmt w:val="upperRoman"/>
      <w:lvlText w:val="%1."/>
      <w:lvlJc w:val="right"/>
      <w:pPr>
        <w:ind w:left="7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960F50"/>
    <w:multiLevelType w:val="hybridMultilevel"/>
    <w:tmpl w:val="E0944C9A"/>
    <w:lvl w:ilvl="0" w:tplc="5754C354">
      <w:start w:val="2"/>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45E49"/>
    <w:multiLevelType w:val="hybridMultilevel"/>
    <w:tmpl w:val="9F54CB4A"/>
    <w:lvl w:ilvl="0" w:tplc="683C4968">
      <w:start w:val="1"/>
      <w:numFmt w:val="lowerLetter"/>
      <w:lvlText w:val="%1."/>
      <w:lvlJc w:val="left"/>
      <w:pPr>
        <w:ind w:left="245"/>
      </w:pPr>
      <w:rPr>
        <w:rFonts w:ascii="Tahoma" w:eastAsia="Tahoma" w:hAnsi="Tahoma" w:cs="Tahoma"/>
        <w:b/>
        <w:bCs/>
        <w:i w:val="0"/>
        <w:strike w:val="0"/>
        <w:dstrike w:val="0"/>
        <w:color w:val="000000"/>
        <w:sz w:val="20"/>
        <w:szCs w:val="20"/>
        <w:u w:val="single" w:color="000000"/>
        <w:bdr w:val="none" w:sz="0" w:space="0" w:color="auto"/>
        <w:shd w:val="clear" w:color="auto" w:fill="auto"/>
        <w:vertAlign w:val="baseline"/>
      </w:rPr>
    </w:lvl>
    <w:lvl w:ilvl="1" w:tplc="A2B23382">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22D03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9ADDC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4C23DA">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3AD26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9CF32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C0201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F8DD8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B9D6790"/>
    <w:multiLevelType w:val="hybridMultilevel"/>
    <w:tmpl w:val="BC58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04B79"/>
    <w:multiLevelType w:val="multilevel"/>
    <w:tmpl w:val="3822E3B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DB10CC3"/>
    <w:multiLevelType w:val="hybridMultilevel"/>
    <w:tmpl w:val="D3E6DD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236FE"/>
    <w:multiLevelType w:val="hybridMultilevel"/>
    <w:tmpl w:val="D78A4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F73CA"/>
    <w:multiLevelType w:val="multilevel"/>
    <w:tmpl w:val="ADEC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AD1428"/>
    <w:multiLevelType w:val="hybridMultilevel"/>
    <w:tmpl w:val="F438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D6886"/>
    <w:multiLevelType w:val="multilevel"/>
    <w:tmpl w:val="5CAA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210F1C"/>
    <w:multiLevelType w:val="hybridMultilevel"/>
    <w:tmpl w:val="A2367FA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60D64"/>
    <w:multiLevelType w:val="multilevel"/>
    <w:tmpl w:val="A9BA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C500A4"/>
    <w:multiLevelType w:val="hybridMultilevel"/>
    <w:tmpl w:val="63E0FD4A"/>
    <w:lvl w:ilvl="0" w:tplc="17C2EBA4">
      <w:numFmt w:val="bullet"/>
      <w:lvlText w:val="•"/>
      <w:lvlJc w:val="left"/>
      <w:pPr>
        <w:ind w:left="810" w:hanging="360"/>
      </w:pPr>
      <w:rPr>
        <w:rFonts w:ascii="Calibri" w:eastAsiaTheme="minorEastAsia"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E037DBD"/>
    <w:multiLevelType w:val="hybridMultilevel"/>
    <w:tmpl w:val="17CAE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76305"/>
    <w:multiLevelType w:val="hybridMultilevel"/>
    <w:tmpl w:val="8EDC0888"/>
    <w:lvl w:ilvl="0" w:tplc="04090001">
      <w:start w:val="1"/>
      <w:numFmt w:val="bullet"/>
      <w:lvlText w:val=""/>
      <w:lvlJc w:val="left"/>
      <w:pPr>
        <w:ind w:left="720" w:hanging="360"/>
      </w:pPr>
      <w:rPr>
        <w:rFonts w:ascii="Symbol" w:hAnsi="Symbol" w:hint="default"/>
      </w:rPr>
    </w:lvl>
    <w:lvl w:ilvl="1" w:tplc="E4CADD2C">
      <w:numFmt w:val="bullet"/>
      <w:lvlText w:val="•"/>
      <w:lvlJc w:val="left"/>
      <w:pPr>
        <w:ind w:left="1800" w:hanging="720"/>
      </w:pPr>
      <w:rPr>
        <w:rFonts w:ascii="Tahoma" w:eastAsia="Calibr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F54A0"/>
    <w:multiLevelType w:val="hybridMultilevel"/>
    <w:tmpl w:val="F66C5086"/>
    <w:lvl w:ilvl="0" w:tplc="045E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662743"/>
    <w:multiLevelType w:val="hybridMultilevel"/>
    <w:tmpl w:val="EE6EAC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B6A3C"/>
    <w:multiLevelType w:val="hybridMultilevel"/>
    <w:tmpl w:val="6C5ED788"/>
    <w:lvl w:ilvl="0" w:tplc="04090001">
      <w:start w:val="1"/>
      <w:numFmt w:val="bullet"/>
      <w:lvlText w:val=""/>
      <w:lvlJc w:val="left"/>
      <w:pPr>
        <w:ind w:left="720" w:hanging="360"/>
      </w:pPr>
      <w:rPr>
        <w:rFonts w:ascii="Symbol" w:hAnsi="Symbol"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D10956"/>
    <w:multiLevelType w:val="hybridMultilevel"/>
    <w:tmpl w:val="CD70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B7219"/>
    <w:multiLevelType w:val="hybridMultilevel"/>
    <w:tmpl w:val="E17A94A4"/>
    <w:lvl w:ilvl="0" w:tplc="EAEC2786">
      <w:start w:val="1"/>
      <w:numFmt w:val="decimal"/>
      <w:lvlText w:val="%1."/>
      <w:lvlJc w:val="left"/>
      <w:pPr>
        <w:ind w:left="7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F3444F2">
      <w:start w:val="1"/>
      <w:numFmt w:val="lowerLetter"/>
      <w:lvlText w:val="%2"/>
      <w:lvlJc w:val="left"/>
      <w:pPr>
        <w:ind w:left="144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34833E6">
      <w:start w:val="1"/>
      <w:numFmt w:val="lowerRoman"/>
      <w:lvlText w:val="%3"/>
      <w:lvlJc w:val="left"/>
      <w:pPr>
        <w:ind w:left="216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DC4559A">
      <w:start w:val="1"/>
      <w:numFmt w:val="decimal"/>
      <w:lvlText w:val="%4"/>
      <w:lvlJc w:val="left"/>
      <w:pPr>
        <w:ind w:left="28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0FAEE34">
      <w:start w:val="1"/>
      <w:numFmt w:val="lowerLetter"/>
      <w:lvlText w:val="%5"/>
      <w:lvlJc w:val="left"/>
      <w:pPr>
        <w:ind w:left="360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3F0C766">
      <w:start w:val="1"/>
      <w:numFmt w:val="lowerRoman"/>
      <w:lvlText w:val="%6"/>
      <w:lvlJc w:val="left"/>
      <w:pPr>
        <w:ind w:left="432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59642C6">
      <w:start w:val="1"/>
      <w:numFmt w:val="decimal"/>
      <w:lvlText w:val="%7"/>
      <w:lvlJc w:val="left"/>
      <w:pPr>
        <w:ind w:left="504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2568E72">
      <w:start w:val="1"/>
      <w:numFmt w:val="lowerLetter"/>
      <w:lvlText w:val="%8"/>
      <w:lvlJc w:val="left"/>
      <w:pPr>
        <w:ind w:left="576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6246688">
      <w:start w:val="1"/>
      <w:numFmt w:val="lowerRoman"/>
      <w:lvlText w:val="%9"/>
      <w:lvlJc w:val="left"/>
      <w:pPr>
        <w:ind w:left="64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FEF2C89"/>
    <w:multiLevelType w:val="hybridMultilevel"/>
    <w:tmpl w:val="8752C3FC"/>
    <w:lvl w:ilvl="0" w:tplc="A6ACA2CA">
      <w:start w:val="5"/>
      <w:numFmt w:val="upperRoman"/>
      <w:lvlText w:val="%1."/>
      <w:lvlJc w:val="right"/>
      <w:pPr>
        <w:ind w:left="7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672692A"/>
    <w:multiLevelType w:val="hybridMultilevel"/>
    <w:tmpl w:val="82907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E1262E"/>
    <w:multiLevelType w:val="hybridMultilevel"/>
    <w:tmpl w:val="F7F87090"/>
    <w:lvl w:ilvl="0" w:tplc="17C2EBA4">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3305DC"/>
    <w:multiLevelType w:val="hybridMultilevel"/>
    <w:tmpl w:val="0A74416C"/>
    <w:lvl w:ilvl="0" w:tplc="2CC60B90">
      <w:start w:val="1"/>
      <w:numFmt w:val="decimal"/>
      <w:lvlText w:val="%1."/>
      <w:lvlJc w:val="left"/>
      <w:pPr>
        <w:ind w:left="7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B36286A">
      <w:start w:val="1"/>
      <w:numFmt w:val="lowerLetter"/>
      <w:lvlText w:val="%2."/>
      <w:lvlJc w:val="left"/>
      <w:pPr>
        <w:ind w:left="14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46EB0E8">
      <w:start w:val="1"/>
      <w:numFmt w:val="lowerRoman"/>
      <w:lvlText w:val="%3"/>
      <w:lvlJc w:val="left"/>
      <w:pPr>
        <w:ind w:left="21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CC8473C">
      <w:start w:val="1"/>
      <w:numFmt w:val="decimal"/>
      <w:lvlText w:val="%4"/>
      <w:lvlJc w:val="left"/>
      <w:pPr>
        <w:ind w:left="28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7842F9E">
      <w:start w:val="1"/>
      <w:numFmt w:val="lowerLetter"/>
      <w:lvlText w:val="%5"/>
      <w:lvlJc w:val="left"/>
      <w:pPr>
        <w:ind w:left="36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780B9B0">
      <w:start w:val="1"/>
      <w:numFmt w:val="lowerRoman"/>
      <w:lvlText w:val="%6"/>
      <w:lvlJc w:val="left"/>
      <w:pPr>
        <w:ind w:left="43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8D08E6A">
      <w:start w:val="1"/>
      <w:numFmt w:val="decimal"/>
      <w:lvlText w:val="%7"/>
      <w:lvlJc w:val="left"/>
      <w:pPr>
        <w:ind w:left="50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1723688">
      <w:start w:val="1"/>
      <w:numFmt w:val="lowerLetter"/>
      <w:lvlText w:val="%8"/>
      <w:lvlJc w:val="left"/>
      <w:pPr>
        <w:ind w:left="57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42666FC">
      <w:start w:val="1"/>
      <w:numFmt w:val="lowerRoman"/>
      <w:lvlText w:val="%9"/>
      <w:lvlJc w:val="left"/>
      <w:pPr>
        <w:ind w:left="64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0D56DEA"/>
    <w:multiLevelType w:val="multilevel"/>
    <w:tmpl w:val="17B6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004F4F"/>
    <w:multiLevelType w:val="hybridMultilevel"/>
    <w:tmpl w:val="DE66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74EDD"/>
    <w:multiLevelType w:val="hybridMultilevel"/>
    <w:tmpl w:val="60E47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2A0FA0"/>
    <w:multiLevelType w:val="hybridMultilevel"/>
    <w:tmpl w:val="45D675AC"/>
    <w:lvl w:ilvl="0" w:tplc="D746586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648C0"/>
    <w:multiLevelType w:val="hybridMultilevel"/>
    <w:tmpl w:val="520E61B6"/>
    <w:lvl w:ilvl="0" w:tplc="0778E7E2">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A2164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6889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0E3DD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D6AA3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6C144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5EB5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A0328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8EA7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6212297"/>
    <w:multiLevelType w:val="hybridMultilevel"/>
    <w:tmpl w:val="8A3ED160"/>
    <w:lvl w:ilvl="0" w:tplc="F5A6807C">
      <w:start w:val="1"/>
      <w:numFmt w:val="lowerLetter"/>
      <w:lvlText w:val="%1."/>
      <w:lvlJc w:val="left"/>
      <w:pPr>
        <w:ind w:left="1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ADCE206">
      <w:start w:val="1"/>
      <w:numFmt w:val="lowerLetter"/>
      <w:lvlText w:val="%2"/>
      <w:lvlJc w:val="left"/>
      <w:pPr>
        <w:ind w:left="22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68CE3AA">
      <w:start w:val="1"/>
      <w:numFmt w:val="lowerRoman"/>
      <w:lvlText w:val="%3"/>
      <w:lvlJc w:val="left"/>
      <w:pPr>
        <w:ind w:left="29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0C00304">
      <w:start w:val="1"/>
      <w:numFmt w:val="decimal"/>
      <w:lvlText w:val="%4"/>
      <w:lvlJc w:val="left"/>
      <w:pPr>
        <w:ind w:left="37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1C61F36">
      <w:start w:val="1"/>
      <w:numFmt w:val="lowerLetter"/>
      <w:lvlText w:val="%5"/>
      <w:lvlJc w:val="left"/>
      <w:pPr>
        <w:ind w:left="44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D960C9A">
      <w:start w:val="1"/>
      <w:numFmt w:val="lowerRoman"/>
      <w:lvlText w:val="%6"/>
      <w:lvlJc w:val="left"/>
      <w:pPr>
        <w:ind w:left="51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6D246F8">
      <w:start w:val="1"/>
      <w:numFmt w:val="decimal"/>
      <w:lvlText w:val="%7"/>
      <w:lvlJc w:val="left"/>
      <w:pPr>
        <w:ind w:left="58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C52F7BE">
      <w:start w:val="1"/>
      <w:numFmt w:val="lowerLetter"/>
      <w:lvlText w:val="%8"/>
      <w:lvlJc w:val="left"/>
      <w:pPr>
        <w:ind w:left="65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334C0EA">
      <w:start w:val="1"/>
      <w:numFmt w:val="lowerRoman"/>
      <w:lvlText w:val="%9"/>
      <w:lvlJc w:val="left"/>
      <w:pPr>
        <w:ind w:left="73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3"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E424D"/>
    <w:multiLevelType w:val="hybridMultilevel"/>
    <w:tmpl w:val="46C6940E"/>
    <w:lvl w:ilvl="0" w:tplc="B204D8A0">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45" w15:restartNumberingAfterBreak="0">
    <w:nsid w:val="7BDF79F7"/>
    <w:multiLevelType w:val="hybridMultilevel"/>
    <w:tmpl w:val="BC105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CB4B58"/>
    <w:multiLevelType w:val="hybridMultilevel"/>
    <w:tmpl w:val="75B41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D3358C"/>
    <w:multiLevelType w:val="hybridMultilevel"/>
    <w:tmpl w:val="F53CAFA4"/>
    <w:lvl w:ilvl="0" w:tplc="A94EA0C8">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num w:numId="1">
    <w:abstractNumId w:val="26"/>
  </w:num>
  <w:num w:numId="2">
    <w:abstractNumId w:val="6"/>
  </w:num>
  <w:num w:numId="3">
    <w:abstractNumId w:val="45"/>
  </w:num>
  <w:num w:numId="4">
    <w:abstractNumId w:val="31"/>
  </w:num>
  <w:num w:numId="5">
    <w:abstractNumId w:val="13"/>
  </w:num>
  <w:num w:numId="6">
    <w:abstractNumId w:val="42"/>
  </w:num>
  <w:num w:numId="7">
    <w:abstractNumId w:val="46"/>
  </w:num>
  <w:num w:numId="8">
    <w:abstractNumId w:val="21"/>
  </w:num>
  <w:num w:numId="9">
    <w:abstractNumId w:val="34"/>
  </w:num>
  <w:num w:numId="10">
    <w:abstractNumId w:val="44"/>
  </w:num>
  <w:num w:numId="11">
    <w:abstractNumId w:val="47"/>
  </w:num>
  <w:num w:numId="12">
    <w:abstractNumId w:val="24"/>
  </w:num>
  <w:num w:numId="13">
    <w:abstractNumId w:val="30"/>
  </w:num>
  <w:num w:numId="14">
    <w:abstractNumId w:val="4"/>
  </w:num>
  <w:num w:numId="15">
    <w:abstractNumId w:val="8"/>
  </w:num>
  <w:num w:numId="16">
    <w:abstractNumId w:val="3"/>
  </w:num>
  <w:num w:numId="17">
    <w:abstractNumId w:val="25"/>
  </w:num>
  <w:num w:numId="18">
    <w:abstractNumId w:val="5"/>
  </w:num>
  <w:num w:numId="19">
    <w:abstractNumId w:val="39"/>
  </w:num>
  <w:num w:numId="20">
    <w:abstractNumId w:val="33"/>
  </w:num>
  <w:num w:numId="21">
    <w:abstractNumId w:val="22"/>
  </w:num>
  <w:num w:numId="22">
    <w:abstractNumId w:val="37"/>
  </w:num>
  <w:num w:numId="23">
    <w:abstractNumId w:val="19"/>
  </w:num>
  <w:num w:numId="24">
    <w:abstractNumId w:val="43"/>
  </w:num>
  <w:num w:numId="25">
    <w:abstractNumId w:val="0"/>
  </w:num>
  <w:num w:numId="26">
    <w:abstractNumId w:val="11"/>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7"/>
  </w:num>
  <w:num w:numId="30">
    <w:abstractNumId w:val="7"/>
  </w:num>
  <w:num w:numId="31">
    <w:abstractNumId w:val="40"/>
  </w:num>
  <w:num w:numId="32">
    <w:abstractNumId w:val="29"/>
  </w:num>
  <w:num w:numId="33">
    <w:abstractNumId w:val="35"/>
  </w:num>
  <w:num w:numId="34">
    <w:abstractNumId w:val="10"/>
  </w:num>
  <w:num w:numId="35">
    <w:abstractNumId w:val="2"/>
  </w:num>
  <w:num w:numId="36">
    <w:abstractNumId w:val="1"/>
  </w:num>
  <w:num w:numId="37">
    <w:abstractNumId w:val="41"/>
  </w:num>
  <w:num w:numId="38">
    <w:abstractNumId w:val="9"/>
  </w:num>
  <w:num w:numId="39">
    <w:abstractNumId w:val="12"/>
  </w:num>
  <w:num w:numId="40">
    <w:abstractNumId w:val="20"/>
  </w:num>
  <w:num w:numId="41">
    <w:abstractNumId w:val="16"/>
  </w:num>
  <w:num w:numId="42">
    <w:abstractNumId w:val="36"/>
  </w:num>
  <w:num w:numId="43">
    <w:abstractNumId w:val="18"/>
  </w:num>
  <w:num w:numId="44">
    <w:abstractNumId w:val="14"/>
  </w:num>
  <w:num w:numId="45">
    <w:abstractNumId w:val="27"/>
  </w:num>
  <w:num w:numId="46">
    <w:abstractNumId w:val="28"/>
  </w:num>
  <w:num w:numId="47">
    <w:abstractNumId w:val="15"/>
  </w:num>
  <w:num w:numId="48">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1242"/>
    <w:rsid w:val="000021A6"/>
    <w:rsid w:val="0001012F"/>
    <w:rsid w:val="00013ED4"/>
    <w:rsid w:val="00027DA4"/>
    <w:rsid w:val="000516EC"/>
    <w:rsid w:val="00053853"/>
    <w:rsid w:val="00057DA8"/>
    <w:rsid w:val="00062E70"/>
    <w:rsid w:val="00065A1C"/>
    <w:rsid w:val="000672A3"/>
    <w:rsid w:val="00086485"/>
    <w:rsid w:val="00086D4B"/>
    <w:rsid w:val="00093F6B"/>
    <w:rsid w:val="0009453F"/>
    <w:rsid w:val="000964DE"/>
    <w:rsid w:val="000B4130"/>
    <w:rsid w:val="000C0C18"/>
    <w:rsid w:val="000C2771"/>
    <w:rsid w:val="000C29F9"/>
    <w:rsid w:val="000C3899"/>
    <w:rsid w:val="000E2C6B"/>
    <w:rsid w:val="000E3891"/>
    <w:rsid w:val="000E45E5"/>
    <w:rsid w:val="000F1E53"/>
    <w:rsid w:val="00103276"/>
    <w:rsid w:val="00107D08"/>
    <w:rsid w:val="00134A66"/>
    <w:rsid w:val="001448A9"/>
    <w:rsid w:val="001473B3"/>
    <w:rsid w:val="00153902"/>
    <w:rsid w:val="00175CA5"/>
    <w:rsid w:val="00180DF8"/>
    <w:rsid w:val="00191001"/>
    <w:rsid w:val="001A01EF"/>
    <w:rsid w:val="001A0DCE"/>
    <w:rsid w:val="001A2CEF"/>
    <w:rsid w:val="001A35A0"/>
    <w:rsid w:val="001B39D4"/>
    <w:rsid w:val="001B3A3C"/>
    <w:rsid w:val="001D71FD"/>
    <w:rsid w:val="001E30BA"/>
    <w:rsid w:val="001E6A33"/>
    <w:rsid w:val="001F0F7B"/>
    <w:rsid w:val="0020275C"/>
    <w:rsid w:val="00206301"/>
    <w:rsid w:val="00220CDF"/>
    <w:rsid w:val="002223E0"/>
    <w:rsid w:val="002313A2"/>
    <w:rsid w:val="00232787"/>
    <w:rsid w:val="00236F5B"/>
    <w:rsid w:val="002409CF"/>
    <w:rsid w:val="00245409"/>
    <w:rsid w:val="00255CE2"/>
    <w:rsid w:val="00264D13"/>
    <w:rsid w:val="0028357F"/>
    <w:rsid w:val="0028515E"/>
    <w:rsid w:val="00296349"/>
    <w:rsid w:val="002A071E"/>
    <w:rsid w:val="002A1486"/>
    <w:rsid w:val="002A1908"/>
    <w:rsid w:val="002B197A"/>
    <w:rsid w:val="002B717D"/>
    <w:rsid w:val="002F799A"/>
    <w:rsid w:val="0033411B"/>
    <w:rsid w:val="00345B3E"/>
    <w:rsid w:val="00353D7E"/>
    <w:rsid w:val="003623B6"/>
    <w:rsid w:val="00366A9F"/>
    <w:rsid w:val="003673B2"/>
    <w:rsid w:val="003754C3"/>
    <w:rsid w:val="003812A9"/>
    <w:rsid w:val="00381494"/>
    <w:rsid w:val="00382F6E"/>
    <w:rsid w:val="003836C0"/>
    <w:rsid w:val="003A22D4"/>
    <w:rsid w:val="003B0C3C"/>
    <w:rsid w:val="003C23D2"/>
    <w:rsid w:val="003E0073"/>
    <w:rsid w:val="003E1DD8"/>
    <w:rsid w:val="003F0258"/>
    <w:rsid w:val="003F1134"/>
    <w:rsid w:val="003F6978"/>
    <w:rsid w:val="00425F7E"/>
    <w:rsid w:val="00432027"/>
    <w:rsid w:val="004338E2"/>
    <w:rsid w:val="004344EC"/>
    <w:rsid w:val="00440ECE"/>
    <w:rsid w:val="004437C4"/>
    <w:rsid w:val="00443E94"/>
    <w:rsid w:val="00445EB1"/>
    <w:rsid w:val="00464375"/>
    <w:rsid w:val="004707EA"/>
    <w:rsid w:val="00472FD7"/>
    <w:rsid w:val="004757AB"/>
    <w:rsid w:val="004758AA"/>
    <w:rsid w:val="004814F3"/>
    <w:rsid w:val="004840A7"/>
    <w:rsid w:val="00492E97"/>
    <w:rsid w:val="00496AEE"/>
    <w:rsid w:val="004A2B79"/>
    <w:rsid w:val="004A3C0C"/>
    <w:rsid w:val="004B29F3"/>
    <w:rsid w:val="004D3F24"/>
    <w:rsid w:val="004F416E"/>
    <w:rsid w:val="005132AA"/>
    <w:rsid w:val="00534E88"/>
    <w:rsid w:val="00570017"/>
    <w:rsid w:val="00575B45"/>
    <w:rsid w:val="005A052D"/>
    <w:rsid w:val="005A09CA"/>
    <w:rsid w:val="005B038A"/>
    <w:rsid w:val="005B3CFF"/>
    <w:rsid w:val="005C3827"/>
    <w:rsid w:val="005C79B7"/>
    <w:rsid w:val="005E304B"/>
    <w:rsid w:val="005E3900"/>
    <w:rsid w:val="005F1B65"/>
    <w:rsid w:val="005F529B"/>
    <w:rsid w:val="00603462"/>
    <w:rsid w:val="00611A5B"/>
    <w:rsid w:val="00617988"/>
    <w:rsid w:val="0063524A"/>
    <w:rsid w:val="0065710B"/>
    <w:rsid w:val="00657F4F"/>
    <w:rsid w:val="00676AD5"/>
    <w:rsid w:val="00683FE3"/>
    <w:rsid w:val="0069536B"/>
    <w:rsid w:val="00697B84"/>
    <w:rsid w:val="006A011C"/>
    <w:rsid w:val="006A13FB"/>
    <w:rsid w:val="006B18B2"/>
    <w:rsid w:val="006C491D"/>
    <w:rsid w:val="006C5348"/>
    <w:rsid w:val="006E1090"/>
    <w:rsid w:val="00704E65"/>
    <w:rsid w:val="00711551"/>
    <w:rsid w:val="007177C5"/>
    <w:rsid w:val="00724365"/>
    <w:rsid w:val="007270C5"/>
    <w:rsid w:val="007331BD"/>
    <w:rsid w:val="007354EA"/>
    <w:rsid w:val="007622A5"/>
    <w:rsid w:val="007650C2"/>
    <w:rsid w:val="00765E52"/>
    <w:rsid w:val="007702D5"/>
    <w:rsid w:val="00775B1B"/>
    <w:rsid w:val="00780F5F"/>
    <w:rsid w:val="007914AA"/>
    <w:rsid w:val="007B3E6D"/>
    <w:rsid w:val="007C3C85"/>
    <w:rsid w:val="007C4235"/>
    <w:rsid w:val="007D382E"/>
    <w:rsid w:val="007E3F0A"/>
    <w:rsid w:val="007E4F76"/>
    <w:rsid w:val="007F0C02"/>
    <w:rsid w:val="007F5615"/>
    <w:rsid w:val="00810FC3"/>
    <w:rsid w:val="008168E7"/>
    <w:rsid w:val="00816B78"/>
    <w:rsid w:val="008172BE"/>
    <w:rsid w:val="00823486"/>
    <w:rsid w:val="0083334B"/>
    <w:rsid w:val="00834D1A"/>
    <w:rsid w:val="0083711D"/>
    <w:rsid w:val="008372FD"/>
    <w:rsid w:val="00837F09"/>
    <w:rsid w:val="008439A1"/>
    <w:rsid w:val="00850077"/>
    <w:rsid w:val="00855A40"/>
    <w:rsid w:val="0086366B"/>
    <w:rsid w:val="00864C18"/>
    <w:rsid w:val="00865D5D"/>
    <w:rsid w:val="00876909"/>
    <w:rsid w:val="00882780"/>
    <w:rsid w:val="008A0260"/>
    <w:rsid w:val="008A4E69"/>
    <w:rsid w:val="008A6F73"/>
    <w:rsid w:val="008B27C3"/>
    <w:rsid w:val="008B33D2"/>
    <w:rsid w:val="008C37E8"/>
    <w:rsid w:val="008D2E3E"/>
    <w:rsid w:val="008D4117"/>
    <w:rsid w:val="008E21EC"/>
    <w:rsid w:val="00913862"/>
    <w:rsid w:val="0093365C"/>
    <w:rsid w:val="00944F40"/>
    <w:rsid w:val="0094779C"/>
    <w:rsid w:val="0097219F"/>
    <w:rsid w:val="009723CE"/>
    <w:rsid w:val="00990C00"/>
    <w:rsid w:val="009912B9"/>
    <w:rsid w:val="00991CEA"/>
    <w:rsid w:val="00993E07"/>
    <w:rsid w:val="00994FA0"/>
    <w:rsid w:val="009A2A7E"/>
    <w:rsid w:val="009B1D42"/>
    <w:rsid w:val="009B4E40"/>
    <w:rsid w:val="009C356F"/>
    <w:rsid w:val="009C37FC"/>
    <w:rsid w:val="009D0B7C"/>
    <w:rsid w:val="009E2B22"/>
    <w:rsid w:val="009E3C07"/>
    <w:rsid w:val="009F2210"/>
    <w:rsid w:val="00A030A0"/>
    <w:rsid w:val="00A07429"/>
    <w:rsid w:val="00A22E85"/>
    <w:rsid w:val="00A24134"/>
    <w:rsid w:val="00A31A16"/>
    <w:rsid w:val="00A34C13"/>
    <w:rsid w:val="00A37213"/>
    <w:rsid w:val="00A56682"/>
    <w:rsid w:val="00A6756E"/>
    <w:rsid w:val="00A83454"/>
    <w:rsid w:val="00A84AEE"/>
    <w:rsid w:val="00A9328B"/>
    <w:rsid w:val="00AA2304"/>
    <w:rsid w:val="00AA4872"/>
    <w:rsid w:val="00AA76B6"/>
    <w:rsid w:val="00AB4384"/>
    <w:rsid w:val="00AC3CDD"/>
    <w:rsid w:val="00AC6F4C"/>
    <w:rsid w:val="00AD4F43"/>
    <w:rsid w:val="00AE31E1"/>
    <w:rsid w:val="00AF0E92"/>
    <w:rsid w:val="00AF3C0C"/>
    <w:rsid w:val="00AF6929"/>
    <w:rsid w:val="00B04D32"/>
    <w:rsid w:val="00B13509"/>
    <w:rsid w:val="00B2445F"/>
    <w:rsid w:val="00B438A3"/>
    <w:rsid w:val="00B563CE"/>
    <w:rsid w:val="00B60FD8"/>
    <w:rsid w:val="00B6555C"/>
    <w:rsid w:val="00B879BD"/>
    <w:rsid w:val="00B918C0"/>
    <w:rsid w:val="00B95635"/>
    <w:rsid w:val="00B95BCA"/>
    <w:rsid w:val="00BB1FDD"/>
    <w:rsid w:val="00BB3872"/>
    <w:rsid w:val="00BB7AD2"/>
    <w:rsid w:val="00BC12C4"/>
    <w:rsid w:val="00BF24AB"/>
    <w:rsid w:val="00C01979"/>
    <w:rsid w:val="00C22E07"/>
    <w:rsid w:val="00C44CF4"/>
    <w:rsid w:val="00C5212E"/>
    <w:rsid w:val="00C57871"/>
    <w:rsid w:val="00C61EDD"/>
    <w:rsid w:val="00C62F49"/>
    <w:rsid w:val="00C64099"/>
    <w:rsid w:val="00C76AEA"/>
    <w:rsid w:val="00C81500"/>
    <w:rsid w:val="00C81CAC"/>
    <w:rsid w:val="00C86F0D"/>
    <w:rsid w:val="00C93DD8"/>
    <w:rsid w:val="00CA1E9C"/>
    <w:rsid w:val="00CC0140"/>
    <w:rsid w:val="00CD5A11"/>
    <w:rsid w:val="00CF522C"/>
    <w:rsid w:val="00D16FA7"/>
    <w:rsid w:val="00D17475"/>
    <w:rsid w:val="00D2659A"/>
    <w:rsid w:val="00D37634"/>
    <w:rsid w:val="00D47C8A"/>
    <w:rsid w:val="00D50915"/>
    <w:rsid w:val="00D737CE"/>
    <w:rsid w:val="00D7728D"/>
    <w:rsid w:val="00D8520D"/>
    <w:rsid w:val="00D92FCE"/>
    <w:rsid w:val="00D96B9D"/>
    <w:rsid w:val="00DA646F"/>
    <w:rsid w:val="00DB0EB6"/>
    <w:rsid w:val="00DB541E"/>
    <w:rsid w:val="00DB77DD"/>
    <w:rsid w:val="00DB7F57"/>
    <w:rsid w:val="00DC242A"/>
    <w:rsid w:val="00DC64E1"/>
    <w:rsid w:val="00DD3BA3"/>
    <w:rsid w:val="00DD6D4A"/>
    <w:rsid w:val="00DE1432"/>
    <w:rsid w:val="00DE3DFE"/>
    <w:rsid w:val="00E04A65"/>
    <w:rsid w:val="00E1025F"/>
    <w:rsid w:val="00E32AF3"/>
    <w:rsid w:val="00E34771"/>
    <w:rsid w:val="00E36E8B"/>
    <w:rsid w:val="00E4058A"/>
    <w:rsid w:val="00E40B00"/>
    <w:rsid w:val="00E42F91"/>
    <w:rsid w:val="00E430E5"/>
    <w:rsid w:val="00E4411A"/>
    <w:rsid w:val="00E5246D"/>
    <w:rsid w:val="00E5467A"/>
    <w:rsid w:val="00E56341"/>
    <w:rsid w:val="00E61A25"/>
    <w:rsid w:val="00E76569"/>
    <w:rsid w:val="00E8310E"/>
    <w:rsid w:val="00E87995"/>
    <w:rsid w:val="00E90323"/>
    <w:rsid w:val="00E94857"/>
    <w:rsid w:val="00EA50D0"/>
    <w:rsid w:val="00EA697D"/>
    <w:rsid w:val="00EA6AC3"/>
    <w:rsid w:val="00EB3FEA"/>
    <w:rsid w:val="00EC6B7D"/>
    <w:rsid w:val="00ED649B"/>
    <w:rsid w:val="00EF30F5"/>
    <w:rsid w:val="00F04803"/>
    <w:rsid w:val="00F066B9"/>
    <w:rsid w:val="00F11695"/>
    <w:rsid w:val="00F1181A"/>
    <w:rsid w:val="00F13996"/>
    <w:rsid w:val="00F15CFF"/>
    <w:rsid w:val="00F25387"/>
    <w:rsid w:val="00F27EB8"/>
    <w:rsid w:val="00F3758F"/>
    <w:rsid w:val="00F37EC4"/>
    <w:rsid w:val="00F40EEB"/>
    <w:rsid w:val="00F41472"/>
    <w:rsid w:val="00F57B85"/>
    <w:rsid w:val="00F662A3"/>
    <w:rsid w:val="00F7753E"/>
    <w:rsid w:val="00F9130D"/>
    <w:rsid w:val="00F914BC"/>
    <w:rsid w:val="00F918E6"/>
    <w:rsid w:val="00F940CA"/>
    <w:rsid w:val="00FD435E"/>
    <w:rsid w:val="00FE26A6"/>
    <w:rsid w:val="00FE7C9D"/>
    <w:rsid w:val="00FF0CD6"/>
    <w:rsid w:val="00FF2D1B"/>
    <w:rsid w:val="00FF4523"/>
    <w:rsid w:val="00FF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E8FD"/>
  <w15:docId w15:val="{94051526-DB8F-4AF3-B70A-533F68F4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next w:val="Normal"/>
    <w:link w:val="Heading1Char"/>
    <w:uiPriority w:val="9"/>
    <w:qFormat/>
    <w:rsid w:val="000C0C18"/>
    <w:pPr>
      <w:keepNext/>
      <w:keepLines/>
      <w:shd w:val="clear" w:color="auto" w:fill="D9D9D9"/>
      <w:spacing w:after="0" w:line="259" w:lineRule="auto"/>
      <w:ind w:left="24" w:hanging="10"/>
      <w:outlineLvl w:val="0"/>
    </w:pPr>
    <w:rPr>
      <w:rFonts w:ascii="Tahoma" w:eastAsia="Tahoma" w:hAnsi="Tahoma" w:cs="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List Paragraph1,List Paragraph (numbered (a)),Dot pt,F5 List Paragraph,No Spacing1,List Paragraph Char Char Char,Indicator Text,Numbered Para 1,Bullet 1,List Paragraph12,Bullet Points,MAIN CONTENT,Colorful List - Accent 11,WB Para,L,列出段落"/>
    <w:basedOn w:val="Normal"/>
    <w:link w:val="ListParagraphChar"/>
    <w:uiPriority w:val="34"/>
    <w:qFormat/>
    <w:rsid w:val="00FF2D1B"/>
    <w:pPr>
      <w:ind w:left="720"/>
      <w:contextualSpacing/>
    </w:pPr>
  </w:style>
  <w:style w:type="table" w:styleId="TableGrid">
    <w:name w:val="Table Grid"/>
    <w:basedOn w:val="Table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SubtleEmphasis">
    <w:name w:val="Subtle Emphasis"/>
    <w:basedOn w:val="DefaultParagraphFont"/>
    <w:uiPriority w:val="19"/>
    <w:qFormat/>
    <w:rsid w:val="00617988"/>
    <w:rPr>
      <w:i/>
      <w:iCs/>
      <w:color w:val="808080" w:themeColor="text1" w:themeTint="7F"/>
    </w:rPr>
  </w:style>
  <w:style w:type="paragraph" w:styleId="NoSpacing">
    <w:name w:val="No Spacing"/>
    <w:uiPriority w:val="1"/>
    <w:qFormat/>
    <w:rsid w:val="00296349"/>
    <w:pPr>
      <w:spacing w:after="0" w:line="240" w:lineRule="auto"/>
    </w:pPr>
    <w:rPr>
      <w:rFonts w:ascii="Calibri" w:eastAsia="Calibri" w:hAnsi="Calibri" w:cs="Times New Roman"/>
      <w:lang w:val="en-GB" w:eastAsia="en-GB"/>
    </w:rPr>
  </w:style>
  <w:style w:type="paragraph" w:customStyle="1" w:styleId="Memoheading">
    <w:name w:val="Memo heading"/>
    <w:rsid w:val="00236F5B"/>
    <w:pPr>
      <w:spacing w:after="0" w:line="240" w:lineRule="auto"/>
    </w:pPr>
    <w:rPr>
      <w:rFonts w:ascii="Times New Roman" w:eastAsia="Times New Roman" w:hAnsi="Times New Roman" w:cs="Times New Roman"/>
      <w:noProof/>
      <w:sz w:val="20"/>
      <w:szCs w:val="20"/>
    </w:rPr>
  </w:style>
  <w:style w:type="character" w:customStyle="1" w:styleId="pseditboxdisponly1">
    <w:name w:val="pseditbox_disponly1"/>
    <w:basedOn w:val="DefaultParagraphFont"/>
    <w:rsid w:val="00236F5B"/>
    <w:rPr>
      <w:rFonts w:ascii="Arial" w:hAnsi="Arial" w:cs="Arial" w:hint="default"/>
      <w:b w:val="0"/>
      <w:bCs w:val="0"/>
      <w:i w:val="0"/>
      <w:iCs w:val="0"/>
      <w:color w:val="000000"/>
      <w:sz w:val="18"/>
      <w:szCs w:val="18"/>
      <w:bdr w:val="none" w:sz="0" w:space="0" w:color="auto" w:frame="1"/>
    </w:rPr>
  </w:style>
  <w:style w:type="character" w:styleId="UnresolvedMention">
    <w:name w:val="Unresolved Mention"/>
    <w:basedOn w:val="DefaultParagraphFont"/>
    <w:uiPriority w:val="99"/>
    <w:semiHidden/>
    <w:unhideWhenUsed/>
    <w:rsid w:val="00780F5F"/>
    <w:rPr>
      <w:color w:val="808080"/>
      <w:shd w:val="clear" w:color="auto" w:fill="E6E6E6"/>
    </w:rPr>
  </w:style>
  <w:style w:type="character" w:styleId="IntenseReference">
    <w:name w:val="Intense Reference"/>
    <w:basedOn w:val="DefaultParagraphFont"/>
    <w:uiPriority w:val="32"/>
    <w:qFormat/>
    <w:rsid w:val="00864C18"/>
    <w:rPr>
      <w:b/>
      <w:bCs/>
      <w:smallCaps/>
      <w:color w:val="4F81BD" w:themeColor="accent1"/>
      <w:spacing w:val="5"/>
      <w:u w:val="single"/>
    </w:rPr>
  </w:style>
  <w:style w:type="table" w:customStyle="1" w:styleId="TableGrid1">
    <w:name w:val="Table Grid1"/>
    <w:basedOn w:val="TableNormal"/>
    <w:next w:val="TableGrid"/>
    <w:uiPriority w:val="39"/>
    <w:rsid w:val="00864C1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304B"/>
    <w:pPr>
      <w:pBdr>
        <w:top w:val="nil"/>
        <w:left w:val="nil"/>
        <w:bottom w:val="nil"/>
        <w:right w:val="nil"/>
        <w:between w:val="nil"/>
      </w:pBd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ListParagraphChar">
    <w:name w:val="List Paragraph Char"/>
    <w:aliases w:val="List Paragraph1 Char,List Paragraph (numbered (a)) Char,Dot pt Char,F5 List Paragraph Char,No Spacing1 Char,List Paragraph Char Char Char Char,Indicator Text Char,Numbered Para 1 Char,Bullet 1 Char,List Paragraph12 Char,WB Para Char"/>
    <w:basedOn w:val="DefaultParagraphFont"/>
    <w:link w:val="ListParagraph"/>
    <w:uiPriority w:val="34"/>
    <w:qFormat/>
    <w:locked/>
    <w:rsid w:val="005E304B"/>
  </w:style>
  <w:style w:type="character" w:styleId="FootnoteReference">
    <w:name w:val="footnote reference"/>
    <w:aliases w:val="ftref,Footnote,BVI fnr,Normal + Font:9 Point,Superscript 3 Point Times,16 Point,Superscript 6 Point,Footnote Reference Superscript,Footnote Reference Char Char Char,4_G,RSC_WP (footnote reference),16 Poin,Footnotes refss,note bp,Ref"/>
    <w:link w:val="Char2"/>
    <w:uiPriority w:val="99"/>
    <w:unhideWhenUsed/>
    <w:qFormat/>
    <w:rsid w:val="005E304B"/>
    <w:rPr>
      <w:vertAlign w:val="superscript"/>
    </w:rPr>
  </w:style>
  <w:style w:type="table" w:customStyle="1" w:styleId="3">
    <w:name w:val="3"/>
    <w:basedOn w:val="TableNormal"/>
    <w:rsid w:val="00B563CE"/>
    <w:pPr>
      <w:pBdr>
        <w:top w:val="nil"/>
        <w:left w:val="nil"/>
        <w:bottom w:val="nil"/>
        <w:right w:val="nil"/>
        <w:between w:val="nil"/>
      </w:pBdr>
      <w:spacing w:after="160" w:line="259" w:lineRule="auto"/>
    </w:pPr>
    <w:rPr>
      <w:rFonts w:ascii="Calibri" w:eastAsia="Calibri" w:hAnsi="Calibri" w:cs="Calibri"/>
      <w:color w:val="000000"/>
      <w:lang w:eastAsia="en-GB"/>
    </w:rPr>
    <w:tblPr>
      <w:tblStyleRowBandSize w:val="1"/>
      <w:tblStyleColBandSize w:val="1"/>
      <w:tblCellMar>
        <w:left w:w="115" w:type="dxa"/>
        <w:right w:w="115" w:type="dxa"/>
      </w:tblCellMar>
    </w:tblPr>
  </w:style>
  <w:style w:type="paragraph" w:customStyle="1" w:styleId="Char2">
    <w:name w:val="Char2"/>
    <w:basedOn w:val="Normal"/>
    <w:link w:val="FootnoteReference"/>
    <w:uiPriority w:val="99"/>
    <w:rsid w:val="00B563CE"/>
    <w:pPr>
      <w:spacing w:after="160" w:line="240" w:lineRule="exact"/>
    </w:pPr>
    <w:rPr>
      <w:vertAlign w:val="superscript"/>
    </w:rPr>
  </w:style>
  <w:style w:type="paragraph" w:styleId="FootnoteText">
    <w:name w:val="footnote text"/>
    <w:aliases w:val="Footnote Text Char1 Char,Footnote Text Char Char Char1,Footnote Text Char1 Char Char Char1,Footnote Text Char1 Char1 Char,Footnote Text Char Char Char Char,Footnote Text Char1 Char Char Char Char,fn,ft,single space,FOOTNOTES,ADB,f"/>
    <w:basedOn w:val="Normal"/>
    <w:link w:val="FootnoteTextChar"/>
    <w:uiPriority w:val="99"/>
    <w:semiHidden/>
    <w:unhideWhenUsed/>
    <w:qFormat/>
    <w:rsid w:val="006C5348"/>
    <w:pPr>
      <w:spacing w:after="0" w:line="240" w:lineRule="auto"/>
    </w:pPr>
    <w:rPr>
      <w:rFonts w:ascii="Calibri" w:eastAsia="Calibri" w:hAnsi="Calibri" w:cs="Times New Roman"/>
      <w:sz w:val="20"/>
      <w:szCs w:val="20"/>
      <w:lang w:val="en-PH"/>
    </w:rPr>
  </w:style>
  <w:style w:type="character" w:customStyle="1" w:styleId="FootnoteTextChar">
    <w:name w:val="Footnote Text Char"/>
    <w:aliases w:val="Footnote Text Char1 Char Char,Footnote Text Char Char Char1 Char,Footnote Text Char1 Char Char Char1 Char,Footnote Text Char1 Char1 Char Char,Footnote Text Char Char Char Char Char,Footnote Text Char1 Char Char Char Char Char,fn Char"/>
    <w:basedOn w:val="DefaultParagraphFont"/>
    <w:link w:val="FootnoteText"/>
    <w:uiPriority w:val="99"/>
    <w:semiHidden/>
    <w:rsid w:val="006C5348"/>
    <w:rPr>
      <w:rFonts w:ascii="Calibri" w:eastAsia="Calibri" w:hAnsi="Calibri" w:cs="Times New Roman"/>
      <w:sz w:val="20"/>
      <w:szCs w:val="20"/>
      <w:lang w:val="en-PH"/>
    </w:rPr>
  </w:style>
  <w:style w:type="paragraph" w:customStyle="1" w:styleId="Heading10">
    <w:name w:val="Heading1"/>
    <w:basedOn w:val="Normal"/>
    <w:qFormat/>
    <w:rsid w:val="00C44CF4"/>
    <w:pPr>
      <w:widowControl w:val="0"/>
      <w:autoSpaceDE w:val="0"/>
      <w:autoSpaceDN w:val="0"/>
      <w:adjustRightInd w:val="0"/>
      <w:spacing w:after="120" w:line="240" w:lineRule="auto"/>
    </w:pPr>
    <w:rPr>
      <w:rFonts w:ascii="Calibri" w:eastAsia="Calibri" w:hAnsi="Calibri" w:cs="ı'EDXˇ"/>
      <w:b/>
      <w:color w:val="C5192D"/>
      <w:sz w:val="26"/>
      <w:szCs w:val="26"/>
      <w:lang w:val="en-GB"/>
    </w:rPr>
  </w:style>
  <w:style w:type="paragraph" w:customStyle="1" w:styleId="BVIfnrCarCar">
    <w:name w:val="BVI fnr Car Car"/>
    <w:aliases w:val="BVI fnr Car,BVI fnr Car Car Car Car"/>
    <w:basedOn w:val="Normal"/>
    <w:uiPriority w:val="99"/>
    <w:rsid w:val="00C44CF4"/>
    <w:pPr>
      <w:spacing w:after="160" w:line="240" w:lineRule="exact"/>
    </w:pPr>
    <w:rPr>
      <w:rFonts w:ascii="Calibri" w:eastAsia="Calibri" w:hAnsi="Calibri" w:cs="Times New Roman"/>
      <w:sz w:val="20"/>
      <w:szCs w:val="20"/>
      <w:vertAlign w:val="superscript"/>
    </w:rPr>
  </w:style>
  <w:style w:type="character" w:customStyle="1" w:styleId="Heading1Char">
    <w:name w:val="Heading 1 Char"/>
    <w:basedOn w:val="DefaultParagraphFont"/>
    <w:link w:val="Heading1"/>
    <w:uiPriority w:val="9"/>
    <w:rsid w:val="000C0C18"/>
    <w:rPr>
      <w:rFonts w:ascii="Tahoma" w:eastAsia="Tahoma" w:hAnsi="Tahoma" w:cs="Tahoma"/>
      <w:b/>
      <w:color w:val="000000"/>
      <w:sz w:val="20"/>
      <w:shd w:val="clear" w:color="auto" w:fill="D9D9D9"/>
    </w:rPr>
  </w:style>
  <w:style w:type="paragraph" w:customStyle="1" w:styleId="footnotedescription">
    <w:name w:val="footnote description"/>
    <w:next w:val="Normal"/>
    <w:link w:val="footnotedescriptionChar"/>
    <w:hidden/>
    <w:rsid w:val="000C0C18"/>
    <w:pPr>
      <w:spacing w:after="0" w:line="269" w:lineRule="auto"/>
      <w:ind w:left="194" w:hanging="180"/>
    </w:pPr>
    <w:rPr>
      <w:rFonts w:ascii="Times New Roman" w:eastAsia="Times New Roman" w:hAnsi="Times New Roman" w:cs="Times New Roman"/>
      <w:i/>
      <w:color w:val="000000"/>
      <w:sz w:val="18"/>
    </w:rPr>
  </w:style>
  <w:style w:type="character" w:customStyle="1" w:styleId="footnotedescriptionChar">
    <w:name w:val="footnote description Char"/>
    <w:link w:val="footnotedescription"/>
    <w:rsid w:val="000C0C18"/>
    <w:rPr>
      <w:rFonts w:ascii="Times New Roman" w:eastAsia="Times New Roman" w:hAnsi="Times New Roman" w:cs="Times New Roman"/>
      <w:i/>
      <w:color w:val="000000"/>
      <w:sz w:val="18"/>
    </w:rPr>
  </w:style>
  <w:style w:type="character" w:customStyle="1" w:styleId="footnotemark">
    <w:name w:val="footnote mark"/>
    <w:hidden/>
    <w:rsid w:val="000C0C18"/>
    <w:rPr>
      <w:rFonts w:ascii="Calibri" w:eastAsia="Calibri" w:hAnsi="Calibri" w:cs="Calibri"/>
      <w:b/>
      <w:color w:val="000000"/>
      <w:sz w:val="18"/>
      <w:vertAlign w:val="superscript"/>
    </w:rPr>
  </w:style>
  <w:style w:type="table" w:customStyle="1" w:styleId="TableGrid0">
    <w:name w:val="TableGrid"/>
    <w:rsid w:val="000C0C18"/>
    <w:pPr>
      <w:spacing w:after="0" w:line="240" w:lineRule="auto"/>
    </w:pPr>
    <w:tblPr>
      <w:tblCellMar>
        <w:top w:w="0" w:type="dxa"/>
        <w:left w:w="0" w:type="dxa"/>
        <w:bottom w:w="0" w:type="dxa"/>
        <w:right w:w="0" w:type="dxa"/>
      </w:tblCellMar>
    </w:tblPr>
  </w:style>
  <w:style w:type="paragraph" w:customStyle="1" w:styleId="xmsolistparagraph">
    <w:name w:val="x_msolistparagraph"/>
    <w:basedOn w:val="Normal"/>
    <w:rsid w:val="00E405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rocurementet@und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endering.partneragencie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nfo.undp.org/global/documents/_layouts/WordViewer.aspx?id=/global/documents/cap/P11%20modified%20for%20SCs%20and%20ICs.doc&amp;Source=https%3A%2F%2Finfo%2Eundp%2Eorg%2Fglobal%2Fdocuments%2Fcap%2FForms%2FAllItems%2Easpx%3FGroupString%3D%253B%2523Management%2520of%2520IC%253B%2523%253B%2523%26IsGroupRender%3DTRUE&amp;DefaultItemOpen=1&amp;DefaultItemOpen=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04BAEEA960A4DAAECDF7A55BA8867" ma:contentTypeVersion="12" ma:contentTypeDescription="Create a new document." ma:contentTypeScope="" ma:versionID="1a6e48c4ab461f4fb76d320c40d949ef">
  <xsd:schema xmlns:xsd="http://www.w3.org/2001/XMLSchema" xmlns:xs="http://www.w3.org/2001/XMLSchema" xmlns:p="http://schemas.microsoft.com/office/2006/metadata/properties" xmlns:ns3="ea19396a-dbad-4f49-b09f-5aee60a63f33" xmlns:ns4="1a2cae3d-36fc-4142-b722-1d29673aaf5c" targetNamespace="http://schemas.microsoft.com/office/2006/metadata/properties" ma:root="true" ma:fieldsID="1735f6be0c91f09676efb45b3a6d94b4" ns3:_="" ns4:_="">
    <xsd:import namespace="ea19396a-dbad-4f49-b09f-5aee60a63f33"/>
    <xsd:import namespace="1a2cae3d-36fc-4142-b722-1d29673aaf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9396a-dbad-4f49-b09f-5aee60a63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cae3d-36fc-4142-b722-1d29673aaf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F74C8-037A-4EC5-A303-6207D54DE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9396a-dbad-4f49-b09f-5aee60a63f33"/>
    <ds:schemaRef ds:uri="1a2cae3d-36fc-4142-b722-1d29673aa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9D6572AA-B17C-40CF-B748-BBE81362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3215</Words>
  <Characters>18330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21502</CharactersWithSpaces>
  <SharedDoc>false</SharedDoc>
  <HLinks>
    <vt:vector size="12" baseType="variant">
      <vt:variant>
        <vt:i4>1048684</vt:i4>
      </vt:variant>
      <vt:variant>
        <vt:i4>3</vt:i4>
      </vt:variant>
      <vt:variant>
        <vt:i4>0</vt:i4>
      </vt:variant>
      <vt:variant>
        <vt:i4>5</vt:i4>
      </vt:variant>
      <vt:variant>
        <vt:lpwstr>mailto:info.procurementet@undp.org</vt:lpwstr>
      </vt:variant>
      <vt:variant>
        <vt:lpwstr/>
      </vt:variant>
      <vt:variant>
        <vt:i4>6619192</vt:i4>
      </vt:variant>
      <vt:variant>
        <vt:i4>0</vt:i4>
      </vt:variant>
      <vt:variant>
        <vt:i4>0</vt:i4>
      </vt:variant>
      <vt:variant>
        <vt:i4>5</vt:i4>
      </vt:variant>
      <vt:variant>
        <vt:lpwstr>https://etendering.partneragencies.org/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Tigist Berhanu</cp:lastModifiedBy>
  <cp:revision>47</cp:revision>
  <cp:lastPrinted>2020-03-05T12:35:00Z</cp:lastPrinted>
  <dcterms:created xsi:type="dcterms:W3CDTF">2020-03-04T08:12:00Z</dcterms:created>
  <dcterms:modified xsi:type="dcterms:W3CDTF">2020-03-05T13:11:00Z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0x01010032804BAEEA960A4DAAECDF7A55BA8867</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UNDPPOPPFunctionalArea">
    <vt:lpwstr>Contract and Procurement</vt:lpwstr>
  </property>
  <property fmtid="{D5CDD505-2E9C-101B-9397-08002B2CF9AE}" pid="8" name="UNDPPOPPProcess">
    <vt:lpwstr>Management of IC</vt:lpwstr>
  </property>
  <property fmtid="{D5CDD505-2E9C-101B-9397-08002B2CF9AE}" pid="9" name="UNDPPOPPPrescriptiveContentSelection">
    <vt:lpwstr>Yes</vt:lpwstr>
  </property>
  <property fmtid="{D5CDD505-2E9C-101B-9397-08002B2CF9AE}" pid="10" name="UNDPFocalpoint">
    <vt:lpwstr/>
  </property>
  <property fmtid="{D5CDD505-2E9C-101B-9397-08002B2CF9AE}" pid="11" name="UNDPCreator">
    <vt:lpwstr/>
  </property>
  <property fmtid="{D5CDD505-2E9C-101B-9397-08002B2CF9AE}" pid="12" name="TaxCatchAll">
    <vt:lpwstr>486</vt:lpwstr>
  </property>
  <property fmtid="{D5CDD505-2E9C-101B-9397-08002B2CF9AE}" pid="13" name="UNDPPOPPKeywordsTaxHTField0">
    <vt:lpwstr>individual contract32cb919c-0897-4bde-a59e-6f9da1d2ae56</vt:lpwstr>
  </property>
  <property fmtid="{D5CDD505-2E9C-101B-9397-08002B2CF9AE}" pid="14" name="UNDPPagePOPPLanguageSelection">
    <vt:lpwstr>English</vt:lpwstr>
  </property>
  <property fmtid="{D5CDD505-2E9C-101B-9397-08002B2CF9AE}" pid="15" name="UNDPContactFeedback">
    <vt:lpwstr/>
  </property>
</Properties>
</file>