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E63D7" w14:textId="600B888B"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F3384D">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United Nations Development Programme</w:t>
      </w:r>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 xml:space="preserve">Jl, MH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Sir/Madam:</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1CABE02C" w14:textId="317DC452" w:rsidR="008E7FBB" w:rsidRPr="00F4150B" w:rsidRDefault="008E7FBB" w:rsidP="00F4150B">
      <w:pPr>
        <w:pStyle w:val="ListParagraph"/>
        <w:numPr>
          <w:ilvl w:val="0"/>
          <w:numId w:val="5"/>
        </w:numPr>
        <w:contextualSpacing/>
        <w:jc w:val="both"/>
        <w:rPr>
          <w:rFonts w:ascii="Arial" w:hAnsi="Arial" w:cs="Arial"/>
          <w:b/>
          <w:sz w:val="20"/>
        </w:rPr>
      </w:pPr>
      <w:r w:rsidRPr="00D0425F">
        <w:rPr>
          <w:rFonts w:ascii="Arial" w:hAnsi="Arial" w:cs="Arial"/>
          <w:color w:val="000000"/>
          <w:sz w:val="20"/>
          <w:lang w:eastAsia="en-PH"/>
        </w:rPr>
        <w:t xml:space="preserve">I have read, understood and hereby accept the Terms of Reference describing the duties and responsibilities of </w:t>
      </w:r>
      <w:r w:rsidR="00F4150B" w:rsidRPr="00F4150B">
        <w:rPr>
          <w:rFonts w:ascii="Arial" w:hAnsi="Arial" w:cs="Arial"/>
          <w:b/>
          <w:sz w:val="20"/>
        </w:rPr>
        <w:t>National Consultant for Conducting Mapping of the Maritime Crime Law Enforcement</w:t>
      </w:r>
      <w:r w:rsidR="00F4150B">
        <w:rPr>
          <w:rFonts w:ascii="Arial" w:hAnsi="Arial" w:cs="Arial"/>
          <w:b/>
          <w:sz w:val="20"/>
        </w:rPr>
        <w:t xml:space="preserve"> </w:t>
      </w:r>
      <w:r w:rsidR="00F4150B" w:rsidRPr="00F4150B">
        <w:rPr>
          <w:rFonts w:ascii="Arial" w:hAnsi="Arial" w:cs="Arial"/>
          <w:b/>
          <w:sz w:val="20"/>
        </w:rPr>
        <w:t>Framework and Practice</w:t>
      </w:r>
      <w:r w:rsidRPr="00F4150B">
        <w:rPr>
          <w:rFonts w:ascii="Arial" w:hAnsi="Arial" w:cs="Arial"/>
          <w:b/>
          <w:sz w:val="20"/>
          <w:lang w:eastAsia="en-PH"/>
        </w:rPr>
        <w:t>;</w:t>
      </w:r>
    </w:p>
    <w:p w14:paraId="08C3B175" w14:textId="77777777" w:rsidR="008E7FBB" w:rsidRDefault="008E7FBB" w:rsidP="008E7FBB">
      <w:pPr>
        <w:pStyle w:val="ListParagraph"/>
        <w:ind w:left="360"/>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lastRenderedPageBreak/>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177"/>
        <w:gridCol w:w="1417"/>
        <w:gridCol w:w="2266"/>
      </w:tblGrid>
      <w:tr w:rsidR="008E7FBB" w:rsidRPr="000F482B" w14:paraId="4FBB06BB" w14:textId="77777777" w:rsidTr="001963CF">
        <w:trPr>
          <w:trHeight w:val="683"/>
          <w:jc w:val="center"/>
        </w:trPr>
        <w:tc>
          <w:tcPr>
            <w:tcW w:w="3780" w:type="dxa"/>
            <w:vAlign w:val="center"/>
          </w:tcPr>
          <w:p w14:paraId="095267C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177" w:type="dxa"/>
            <w:vAlign w:val="center"/>
          </w:tcPr>
          <w:p w14:paraId="396313E1" w14:textId="77777777" w:rsidR="008E7FBB" w:rsidRDefault="008E7FBB" w:rsidP="00D91BA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28FE847E" w14:textId="77777777" w:rsidR="008E7FBB" w:rsidRPr="009F31E9" w:rsidRDefault="008E7FBB" w:rsidP="00D91BA3">
            <w:pPr>
              <w:ind w:right="134"/>
              <w:jc w:val="center"/>
              <w:rPr>
                <w:rFonts w:ascii="Arial" w:eastAsia="Calibri" w:hAnsi="Arial" w:cs="Arial"/>
                <w:snapToGrid w:val="0"/>
                <w:sz w:val="16"/>
                <w:szCs w:val="16"/>
              </w:rPr>
            </w:pPr>
            <w:r>
              <w:rPr>
                <w:rFonts w:ascii="Arial" w:eastAsia="Calibri" w:hAnsi="Arial" w:cs="Arial"/>
                <w:snapToGrid w:val="0"/>
                <w:sz w:val="16"/>
                <w:szCs w:val="16"/>
              </w:rPr>
              <w:t>Indicate Currency</w:t>
            </w:r>
          </w:p>
        </w:tc>
        <w:tc>
          <w:tcPr>
            <w:tcW w:w="1417" w:type="dxa"/>
            <w:vAlign w:val="center"/>
          </w:tcPr>
          <w:p w14:paraId="472DA2E0" w14:textId="77777777" w:rsidR="008E7FBB" w:rsidRPr="000F482B" w:rsidRDefault="008E7FBB" w:rsidP="00D91BA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66" w:type="dxa"/>
            <w:vAlign w:val="center"/>
          </w:tcPr>
          <w:p w14:paraId="3CCE41B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8E7FBB" w:rsidRPr="000F482B" w14:paraId="64F8336E" w14:textId="77777777" w:rsidTr="001963CF">
        <w:trPr>
          <w:jc w:val="center"/>
        </w:trPr>
        <w:tc>
          <w:tcPr>
            <w:tcW w:w="3780" w:type="dxa"/>
          </w:tcPr>
          <w:p w14:paraId="54FE0F32"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177" w:type="dxa"/>
          </w:tcPr>
          <w:p w14:paraId="3199D425" w14:textId="77777777" w:rsidR="008E7FBB" w:rsidRPr="000F482B" w:rsidRDefault="008E7FBB" w:rsidP="00D91BA3">
            <w:pPr>
              <w:ind w:right="134"/>
              <w:jc w:val="both"/>
              <w:rPr>
                <w:rFonts w:ascii="Arial" w:eastAsia="Calibri" w:hAnsi="Arial" w:cs="Arial"/>
                <w:snapToGrid w:val="0"/>
                <w:sz w:val="20"/>
              </w:rPr>
            </w:pPr>
          </w:p>
        </w:tc>
        <w:tc>
          <w:tcPr>
            <w:tcW w:w="1417" w:type="dxa"/>
          </w:tcPr>
          <w:p w14:paraId="756C6741" w14:textId="77777777" w:rsidR="008E7FBB" w:rsidRPr="000F482B" w:rsidRDefault="008E7FBB" w:rsidP="00D91BA3">
            <w:pPr>
              <w:ind w:right="72"/>
              <w:jc w:val="both"/>
              <w:rPr>
                <w:rFonts w:ascii="Arial" w:eastAsia="Calibri" w:hAnsi="Arial" w:cs="Arial"/>
                <w:snapToGrid w:val="0"/>
                <w:sz w:val="20"/>
              </w:rPr>
            </w:pPr>
          </w:p>
        </w:tc>
        <w:tc>
          <w:tcPr>
            <w:tcW w:w="2266" w:type="dxa"/>
          </w:tcPr>
          <w:p w14:paraId="5AC22452" w14:textId="77777777" w:rsidR="008E7FBB" w:rsidRPr="000F482B" w:rsidRDefault="008E7FBB" w:rsidP="00D91BA3">
            <w:pPr>
              <w:jc w:val="both"/>
              <w:rPr>
                <w:rFonts w:ascii="Arial" w:eastAsia="Calibri" w:hAnsi="Arial" w:cs="Arial"/>
                <w:snapToGrid w:val="0"/>
                <w:sz w:val="20"/>
              </w:rPr>
            </w:pPr>
          </w:p>
        </w:tc>
      </w:tr>
      <w:tr w:rsidR="008E7FBB" w:rsidRPr="000F482B" w14:paraId="7B5E3E51" w14:textId="77777777" w:rsidTr="001963CF">
        <w:trPr>
          <w:jc w:val="center"/>
        </w:trPr>
        <w:tc>
          <w:tcPr>
            <w:tcW w:w="3780" w:type="dxa"/>
          </w:tcPr>
          <w:p w14:paraId="20D9F468" w14:textId="77777777" w:rsidR="008E7FBB" w:rsidRPr="000F482B" w:rsidRDefault="008E7FBB" w:rsidP="00D91BA3">
            <w:pPr>
              <w:jc w:val="both"/>
              <w:rPr>
                <w:rFonts w:ascii="Arial" w:eastAsia="Calibri" w:hAnsi="Arial" w:cs="Arial"/>
                <w:snapToGrid w:val="0"/>
                <w:sz w:val="20"/>
              </w:rPr>
            </w:pPr>
          </w:p>
          <w:p w14:paraId="6481ED68"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Professional Fees</w:t>
            </w:r>
          </w:p>
        </w:tc>
        <w:tc>
          <w:tcPr>
            <w:tcW w:w="1177" w:type="dxa"/>
          </w:tcPr>
          <w:p w14:paraId="677D8E63" w14:textId="77777777" w:rsidR="008E7FBB" w:rsidRPr="000F482B" w:rsidRDefault="008E7FBB" w:rsidP="00D91BA3">
            <w:pPr>
              <w:jc w:val="both"/>
              <w:rPr>
                <w:rFonts w:ascii="Arial" w:eastAsia="Calibri" w:hAnsi="Arial" w:cs="Arial"/>
                <w:snapToGrid w:val="0"/>
                <w:sz w:val="20"/>
              </w:rPr>
            </w:pPr>
          </w:p>
        </w:tc>
        <w:tc>
          <w:tcPr>
            <w:tcW w:w="1417" w:type="dxa"/>
          </w:tcPr>
          <w:p w14:paraId="56CC6379" w14:textId="77777777" w:rsidR="008E7FBB" w:rsidRPr="000F482B" w:rsidRDefault="008E7FBB" w:rsidP="00D91BA3">
            <w:pPr>
              <w:jc w:val="both"/>
              <w:rPr>
                <w:rFonts w:ascii="Arial" w:eastAsia="Calibri" w:hAnsi="Arial" w:cs="Arial"/>
                <w:snapToGrid w:val="0"/>
                <w:sz w:val="20"/>
              </w:rPr>
            </w:pPr>
          </w:p>
        </w:tc>
        <w:tc>
          <w:tcPr>
            <w:tcW w:w="2266" w:type="dxa"/>
          </w:tcPr>
          <w:p w14:paraId="7A110E4B" w14:textId="77777777" w:rsidR="008E7FBB" w:rsidRPr="000F482B" w:rsidRDefault="008E7FBB" w:rsidP="00D91BA3">
            <w:pPr>
              <w:jc w:val="both"/>
              <w:rPr>
                <w:rFonts w:ascii="Arial" w:eastAsia="Calibri" w:hAnsi="Arial" w:cs="Arial"/>
                <w:snapToGrid w:val="0"/>
                <w:sz w:val="20"/>
              </w:rPr>
            </w:pPr>
          </w:p>
        </w:tc>
      </w:tr>
      <w:tr w:rsidR="008E7FBB" w:rsidRPr="000F482B" w14:paraId="0D691E6E" w14:textId="77777777" w:rsidTr="001963CF">
        <w:trPr>
          <w:jc w:val="center"/>
        </w:trPr>
        <w:tc>
          <w:tcPr>
            <w:tcW w:w="3780" w:type="dxa"/>
          </w:tcPr>
          <w:p w14:paraId="698998FE"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Life Insurance</w:t>
            </w:r>
          </w:p>
        </w:tc>
        <w:tc>
          <w:tcPr>
            <w:tcW w:w="1177" w:type="dxa"/>
          </w:tcPr>
          <w:p w14:paraId="5EBF33F2" w14:textId="77777777" w:rsidR="008E7FBB" w:rsidRPr="000F482B" w:rsidRDefault="008E7FBB" w:rsidP="00D91BA3">
            <w:pPr>
              <w:jc w:val="both"/>
              <w:rPr>
                <w:rFonts w:ascii="Arial" w:eastAsia="Calibri" w:hAnsi="Arial" w:cs="Arial"/>
                <w:snapToGrid w:val="0"/>
                <w:sz w:val="20"/>
              </w:rPr>
            </w:pPr>
          </w:p>
        </w:tc>
        <w:tc>
          <w:tcPr>
            <w:tcW w:w="1417" w:type="dxa"/>
          </w:tcPr>
          <w:p w14:paraId="6838A56D" w14:textId="77777777" w:rsidR="008E7FBB" w:rsidRPr="000F482B" w:rsidRDefault="008E7FBB" w:rsidP="00D91BA3">
            <w:pPr>
              <w:jc w:val="both"/>
              <w:rPr>
                <w:rFonts w:ascii="Arial" w:eastAsia="Calibri" w:hAnsi="Arial" w:cs="Arial"/>
                <w:snapToGrid w:val="0"/>
                <w:sz w:val="20"/>
              </w:rPr>
            </w:pPr>
          </w:p>
        </w:tc>
        <w:tc>
          <w:tcPr>
            <w:tcW w:w="2266" w:type="dxa"/>
          </w:tcPr>
          <w:p w14:paraId="602F309F" w14:textId="77777777" w:rsidR="008E7FBB" w:rsidRPr="000F482B" w:rsidRDefault="008E7FBB" w:rsidP="00D91BA3">
            <w:pPr>
              <w:jc w:val="both"/>
              <w:rPr>
                <w:rFonts w:ascii="Arial" w:eastAsia="Calibri" w:hAnsi="Arial" w:cs="Arial"/>
                <w:snapToGrid w:val="0"/>
                <w:sz w:val="20"/>
              </w:rPr>
            </w:pPr>
          </w:p>
        </w:tc>
      </w:tr>
      <w:tr w:rsidR="008E7FBB" w:rsidRPr="000F482B" w14:paraId="4E7A54B2" w14:textId="77777777" w:rsidTr="001963CF">
        <w:trPr>
          <w:jc w:val="center"/>
        </w:trPr>
        <w:tc>
          <w:tcPr>
            <w:tcW w:w="3780" w:type="dxa"/>
          </w:tcPr>
          <w:p w14:paraId="14C10D33"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Medical Insurance </w:t>
            </w:r>
          </w:p>
        </w:tc>
        <w:tc>
          <w:tcPr>
            <w:tcW w:w="1177" w:type="dxa"/>
          </w:tcPr>
          <w:p w14:paraId="4D240996" w14:textId="77777777" w:rsidR="008E7FBB" w:rsidRPr="000F482B" w:rsidRDefault="008E7FBB" w:rsidP="00D91BA3">
            <w:pPr>
              <w:jc w:val="both"/>
              <w:rPr>
                <w:rFonts w:ascii="Arial" w:eastAsia="Calibri" w:hAnsi="Arial" w:cs="Arial"/>
                <w:snapToGrid w:val="0"/>
                <w:sz w:val="20"/>
              </w:rPr>
            </w:pPr>
          </w:p>
        </w:tc>
        <w:tc>
          <w:tcPr>
            <w:tcW w:w="1417" w:type="dxa"/>
          </w:tcPr>
          <w:p w14:paraId="7A9091D6" w14:textId="77777777" w:rsidR="008E7FBB" w:rsidRPr="000F482B" w:rsidRDefault="008E7FBB" w:rsidP="00D91BA3">
            <w:pPr>
              <w:jc w:val="both"/>
              <w:rPr>
                <w:rFonts w:ascii="Arial" w:eastAsia="Calibri" w:hAnsi="Arial" w:cs="Arial"/>
                <w:snapToGrid w:val="0"/>
                <w:sz w:val="20"/>
              </w:rPr>
            </w:pPr>
          </w:p>
        </w:tc>
        <w:tc>
          <w:tcPr>
            <w:tcW w:w="2266" w:type="dxa"/>
          </w:tcPr>
          <w:p w14:paraId="1737B07C" w14:textId="77777777" w:rsidR="008E7FBB" w:rsidRPr="000F482B" w:rsidRDefault="008E7FBB" w:rsidP="00D91BA3">
            <w:pPr>
              <w:jc w:val="both"/>
              <w:rPr>
                <w:rFonts w:ascii="Arial" w:eastAsia="Calibri" w:hAnsi="Arial" w:cs="Arial"/>
                <w:snapToGrid w:val="0"/>
                <w:sz w:val="20"/>
              </w:rPr>
            </w:pPr>
          </w:p>
        </w:tc>
      </w:tr>
      <w:tr w:rsidR="008E7FBB" w:rsidRPr="000F482B" w14:paraId="0D4AF5E2" w14:textId="77777777" w:rsidTr="001963CF">
        <w:trPr>
          <w:jc w:val="center"/>
        </w:trPr>
        <w:tc>
          <w:tcPr>
            <w:tcW w:w="3780" w:type="dxa"/>
          </w:tcPr>
          <w:p w14:paraId="46100DBA"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Communications</w:t>
            </w:r>
          </w:p>
        </w:tc>
        <w:tc>
          <w:tcPr>
            <w:tcW w:w="1177" w:type="dxa"/>
          </w:tcPr>
          <w:p w14:paraId="70EB62F9" w14:textId="77777777" w:rsidR="008E7FBB" w:rsidRPr="000F482B" w:rsidRDefault="008E7FBB" w:rsidP="00D91BA3">
            <w:pPr>
              <w:jc w:val="both"/>
              <w:rPr>
                <w:rFonts w:ascii="Arial" w:eastAsia="Calibri" w:hAnsi="Arial" w:cs="Arial"/>
                <w:snapToGrid w:val="0"/>
                <w:sz w:val="20"/>
              </w:rPr>
            </w:pPr>
          </w:p>
        </w:tc>
        <w:tc>
          <w:tcPr>
            <w:tcW w:w="1417" w:type="dxa"/>
          </w:tcPr>
          <w:p w14:paraId="1140D276" w14:textId="77777777" w:rsidR="008E7FBB" w:rsidRPr="000F482B" w:rsidRDefault="008E7FBB" w:rsidP="00D91BA3">
            <w:pPr>
              <w:jc w:val="both"/>
              <w:rPr>
                <w:rFonts w:ascii="Arial" w:eastAsia="Calibri" w:hAnsi="Arial" w:cs="Arial"/>
                <w:snapToGrid w:val="0"/>
                <w:sz w:val="20"/>
              </w:rPr>
            </w:pPr>
          </w:p>
        </w:tc>
        <w:tc>
          <w:tcPr>
            <w:tcW w:w="2266" w:type="dxa"/>
          </w:tcPr>
          <w:p w14:paraId="7ED6B0D6" w14:textId="77777777" w:rsidR="008E7FBB" w:rsidRPr="000F482B" w:rsidRDefault="008E7FBB" w:rsidP="00D91BA3">
            <w:pPr>
              <w:jc w:val="both"/>
              <w:rPr>
                <w:rFonts w:ascii="Arial" w:eastAsia="Calibri" w:hAnsi="Arial" w:cs="Arial"/>
                <w:snapToGrid w:val="0"/>
                <w:sz w:val="20"/>
              </w:rPr>
            </w:pPr>
          </w:p>
        </w:tc>
      </w:tr>
      <w:tr w:rsidR="008E7FBB" w:rsidRPr="000F482B" w14:paraId="0AAAF4CB" w14:textId="77777777" w:rsidTr="001963CF">
        <w:trPr>
          <w:trHeight w:val="269"/>
          <w:jc w:val="center"/>
        </w:trPr>
        <w:tc>
          <w:tcPr>
            <w:tcW w:w="3780" w:type="dxa"/>
          </w:tcPr>
          <w:p w14:paraId="0FC7A78F"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1177" w:type="dxa"/>
          </w:tcPr>
          <w:p w14:paraId="7973E539" w14:textId="77777777" w:rsidR="008E7FBB" w:rsidRPr="000F482B" w:rsidRDefault="008E7FBB" w:rsidP="00D91BA3">
            <w:pPr>
              <w:jc w:val="both"/>
              <w:rPr>
                <w:rFonts w:ascii="Arial" w:eastAsia="Calibri" w:hAnsi="Arial" w:cs="Arial"/>
                <w:snapToGrid w:val="0"/>
                <w:sz w:val="20"/>
              </w:rPr>
            </w:pPr>
          </w:p>
        </w:tc>
        <w:tc>
          <w:tcPr>
            <w:tcW w:w="1417" w:type="dxa"/>
          </w:tcPr>
          <w:p w14:paraId="6E2DB876" w14:textId="77777777" w:rsidR="008E7FBB" w:rsidRPr="000F482B" w:rsidRDefault="008E7FBB" w:rsidP="00D91BA3">
            <w:pPr>
              <w:jc w:val="both"/>
              <w:rPr>
                <w:rFonts w:ascii="Arial" w:eastAsia="Calibri" w:hAnsi="Arial" w:cs="Arial"/>
                <w:snapToGrid w:val="0"/>
                <w:sz w:val="20"/>
              </w:rPr>
            </w:pPr>
          </w:p>
        </w:tc>
        <w:tc>
          <w:tcPr>
            <w:tcW w:w="2266" w:type="dxa"/>
          </w:tcPr>
          <w:p w14:paraId="6B0A7157" w14:textId="77777777" w:rsidR="008E7FBB" w:rsidRPr="000F482B" w:rsidRDefault="008E7FBB" w:rsidP="00D91BA3">
            <w:pPr>
              <w:jc w:val="both"/>
              <w:rPr>
                <w:rFonts w:ascii="Arial" w:eastAsia="Calibri" w:hAnsi="Arial" w:cs="Arial"/>
                <w:snapToGrid w:val="0"/>
                <w:sz w:val="20"/>
              </w:rPr>
            </w:pPr>
          </w:p>
        </w:tc>
      </w:tr>
      <w:tr w:rsidR="002C1375" w:rsidRPr="000F482B" w14:paraId="1378467D" w14:textId="77777777" w:rsidTr="001963CF">
        <w:trPr>
          <w:jc w:val="center"/>
        </w:trPr>
        <w:tc>
          <w:tcPr>
            <w:tcW w:w="3780" w:type="dxa"/>
          </w:tcPr>
          <w:p w14:paraId="5B7DCFA9"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 </w:t>
            </w:r>
          </w:p>
        </w:tc>
        <w:tc>
          <w:tcPr>
            <w:tcW w:w="1177" w:type="dxa"/>
            <w:tcBorders>
              <w:bottom w:val="single" w:sz="4" w:space="0" w:color="000000"/>
            </w:tcBorders>
          </w:tcPr>
          <w:p w14:paraId="04945DEA" w14:textId="77777777" w:rsidR="008E7FBB" w:rsidRPr="000F482B" w:rsidRDefault="008E7FBB" w:rsidP="00D91BA3">
            <w:pPr>
              <w:jc w:val="both"/>
              <w:rPr>
                <w:rFonts w:ascii="Arial" w:eastAsia="Calibri" w:hAnsi="Arial" w:cs="Arial"/>
                <w:snapToGrid w:val="0"/>
                <w:sz w:val="20"/>
              </w:rPr>
            </w:pPr>
          </w:p>
        </w:tc>
        <w:tc>
          <w:tcPr>
            <w:tcW w:w="1417" w:type="dxa"/>
            <w:tcBorders>
              <w:bottom w:val="single" w:sz="4" w:space="0" w:color="000000"/>
            </w:tcBorders>
          </w:tcPr>
          <w:p w14:paraId="4AE3937A" w14:textId="77777777" w:rsidR="008E7FBB" w:rsidRPr="000F482B" w:rsidRDefault="008E7FBB" w:rsidP="00D91BA3">
            <w:pPr>
              <w:jc w:val="both"/>
              <w:rPr>
                <w:rFonts w:ascii="Arial" w:eastAsia="Calibri" w:hAnsi="Arial" w:cs="Arial"/>
                <w:snapToGrid w:val="0"/>
                <w:sz w:val="20"/>
              </w:rPr>
            </w:pPr>
          </w:p>
        </w:tc>
        <w:tc>
          <w:tcPr>
            <w:tcW w:w="2266" w:type="dxa"/>
            <w:tcBorders>
              <w:bottom w:val="single" w:sz="4" w:space="0" w:color="000000"/>
            </w:tcBorders>
          </w:tcPr>
          <w:p w14:paraId="179D9560" w14:textId="77777777" w:rsidR="008E7FBB" w:rsidRPr="000F482B" w:rsidRDefault="008E7FBB" w:rsidP="00D91BA3">
            <w:pPr>
              <w:jc w:val="both"/>
              <w:rPr>
                <w:rFonts w:ascii="Arial" w:eastAsia="Calibri" w:hAnsi="Arial" w:cs="Arial"/>
                <w:snapToGrid w:val="0"/>
                <w:sz w:val="20"/>
              </w:rPr>
            </w:pPr>
          </w:p>
        </w:tc>
      </w:tr>
      <w:tr w:rsidR="001963CF" w:rsidRPr="000F482B" w14:paraId="1429E952" w14:textId="77777777" w:rsidTr="001963CF">
        <w:trPr>
          <w:jc w:val="center"/>
        </w:trPr>
        <w:tc>
          <w:tcPr>
            <w:tcW w:w="3780" w:type="dxa"/>
          </w:tcPr>
          <w:p w14:paraId="0834EF3F" w14:textId="77777777" w:rsidR="001963CF" w:rsidRPr="000F482B" w:rsidRDefault="001963CF"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Travel</w:t>
            </w:r>
            <w:r>
              <w:rPr>
                <w:rStyle w:val="FootnoteReference"/>
                <w:rFonts w:ascii="Arial" w:eastAsia="Calibri" w:hAnsi="Arial" w:cs="Arial"/>
                <w:b/>
                <w:snapToGrid w:val="0"/>
                <w:sz w:val="20"/>
              </w:rPr>
              <w:footnoteReference w:id="2"/>
            </w:r>
            <w:r w:rsidRPr="000F482B">
              <w:rPr>
                <w:rFonts w:ascii="Arial" w:eastAsia="Calibri" w:hAnsi="Arial" w:cs="Arial"/>
                <w:b/>
                <w:snapToGrid w:val="0"/>
                <w:sz w:val="20"/>
              </w:rPr>
              <w:t xml:space="preserve"> Expenses to Join duty station</w:t>
            </w:r>
            <w:r>
              <w:rPr>
                <w:rFonts w:ascii="Arial" w:eastAsia="Calibri" w:hAnsi="Arial" w:cs="Arial"/>
                <w:b/>
                <w:snapToGrid w:val="0"/>
                <w:sz w:val="20"/>
              </w:rPr>
              <w:t xml:space="preserve"> </w:t>
            </w:r>
          </w:p>
        </w:tc>
        <w:tc>
          <w:tcPr>
            <w:tcW w:w="1177" w:type="dxa"/>
            <w:shd w:val="clear" w:color="auto" w:fill="auto"/>
            <w:vAlign w:val="center"/>
          </w:tcPr>
          <w:p w14:paraId="5578144E" w14:textId="77777777" w:rsidR="001963CF" w:rsidRPr="000F482B" w:rsidRDefault="001963CF" w:rsidP="002C1972">
            <w:pPr>
              <w:jc w:val="center"/>
              <w:rPr>
                <w:rFonts w:ascii="Arial" w:eastAsia="Calibri" w:hAnsi="Arial" w:cs="Arial"/>
                <w:snapToGrid w:val="0"/>
                <w:sz w:val="20"/>
              </w:rPr>
            </w:pPr>
          </w:p>
        </w:tc>
        <w:tc>
          <w:tcPr>
            <w:tcW w:w="1417" w:type="dxa"/>
            <w:shd w:val="clear" w:color="auto" w:fill="auto"/>
            <w:vAlign w:val="center"/>
          </w:tcPr>
          <w:p w14:paraId="7AAFCC86" w14:textId="77777777" w:rsidR="001963CF" w:rsidRPr="000F482B" w:rsidRDefault="001963CF" w:rsidP="002C1972">
            <w:pPr>
              <w:jc w:val="center"/>
              <w:rPr>
                <w:rFonts w:ascii="Arial" w:eastAsia="Calibri" w:hAnsi="Arial" w:cs="Arial"/>
                <w:snapToGrid w:val="0"/>
                <w:sz w:val="20"/>
              </w:rPr>
            </w:pPr>
          </w:p>
        </w:tc>
        <w:tc>
          <w:tcPr>
            <w:tcW w:w="2266" w:type="dxa"/>
            <w:shd w:val="clear" w:color="auto" w:fill="auto"/>
            <w:vAlign w:val="center"/>
          </w:tcPr>
          <w:p w14:paraId="71CB0273" w14:textId="64EF901A" w:rsidR="001963CF" w:rsidRPr="000F482B" w:rsidRDefault="001963CF" w:rsidP="002C1972">
            <w:pPr>
              <w:jc w:val="center"/>
              <w:rPr>
                <w:rFonts w:ascii="Arial" w:eastAsia="Calibri" w:hAnsi="Arial" w:cs="Arial"/>
                <w:snapToGrid w:val="0"/>
                <w:sz w:val="20"/>
              </w:rPr>
            </w:pPr>
          </w:p>
        </w:tc>
      </w:tr>
      <w:tr w:rsidR="001963CF" w:rsidRPr="000F482B" w14:paraId="34380304" w14:textId="77777777" w:rsidTr="001963CF">
        <w:trPr>
          <w:jc w:val="center"/>
        </w:trPr>
        <w:tc>
          <w:tcPr>
            <w:tcW w:w="3780" w:type="dxa"/>
          </w:tcPr>
          <w:p w14:paraId="26E8A5DD" w14:textId="77777777" w:rsidR="001963CF" w:rsidRPr="000F482B" w:rsidRDefault="001963CF" w:rsidP="00D91BA3">
            <w:pPr>
              <w:jc w:val="both"/>
              <w:rPr>
                <w:rFonts w:ascii="Arial" w:eastAsia="Calibri" w:hAnsi="Arial" w:cs="Arial"/>
                <w:snapToGrid w:val="0"/>
                <w:sz w:val="20"/>
              </w:rPr>
            </w:pPr>
            <w:r w:rsidRPr="000F482B">
              <w:rPr>
                <w:rFonts w:ascii="Arial" w:eastAsia="Calibri" w:hAnsi="Arial" w:cs="Arial"/>
                <w:snapToGrid w:val="0"/>
                <w:sz w:val="20"/>
              </w:rPr>
              <w:t xml:space="preserve">Round Trip </w:t>
            </w:r>
            <w:r>
              <w:rPr>
                <w:rFonts w:ascii="Arial" w:eastAsia="Calibri" w:hAnsi="Arial" w:cs="Arial"/>
                <w:snapToGrid w:val="0"/>
                <w:sz w:val="20"/>
              </w:rPr>
              <w:t xml:space="preserve">Economy </w:t>
            </w:r>
            <w:r w:rsidRPr="000F482B">
              <w:rPr>
                <w:rFonts w:ascii="Arial" w:eastAsia="Calibri" w:hAnsi="Arial" w:cs="Arial"/>
                <w:snapToGrid w:val="0"/>
                <w:sz w:val="20"/>
              </w:rPr>
              <w:t>Airfares to and from duty station</w:t>
            </w:r>
          </w:p>
        </w:tc>
        <w:tc>
          <w:tcPr>
            <w:tcW w:w="1177" w:type="dxa"/>
            <w:shd w:val="clear" w:color="auto" w:fill="auto"/>
          </w:tcPr>
          <w:p w14:paraId="77CCBA02" w14:textId="77777777" w:rsidR="001963CF" w:rsidRPr="000F482B" w:rsidRDefault="001963CF" w:rsidP="00D91BA3">
            <w:pPr>
              <w:jc w:val="both"/>
              <w:rPr>
                <w:rFonts w:ascii="Arial" w:eastAsia="Calibri" w:hAnsi="Arial" w:cs="Arial"/>
                <w:snapToGrid w:val="0"/>
                <w:sz w:val="20"/>
              </w:rPr>
            </w:pPr>
          </w:p>
        </w:tc>
        <w:tc>
          <w:tcPr>
            <w:tcW w:w="1417" w:type="dxa"/>
            <w:shd w:val="clear" w:color="auto" w:fill="auto"/>
          </w:tcPr>
          <w:p w14:paraId="0408E96C" w14:textId="77777777" w:rsidR="001963CF" w:rsidRPr="000F482B" w:rsidRDefault="001963CF" w:rsidP="00D91BA3">
            <w:pPr>
              <w:jc w:val="both"/>
              <w:rPr>
                <w:rFonts w:ascii="Arial" w:eastAsia="Calibri" w:hAnsi="Arial" w:cs="Arial"/>
                <w:snapToGrid w:val="0"/>
                <w:sz w:val="20"/>
              </w:rPr>
            </w:pPr>
          </w:p>
        </w:tc>
        <w:tc>
          <w:tcPr>
            <w:tcW w:w="2266" w:type="dxa"/>
            <w:shd w:val="clear" w:color="auto" w:fill="auto"/>
          </w:tcPr>
          <w:p w14:paraId="462FD62B" w14:textId="669EDE8D" w:rsidR="001963CF" w:rsidRPr="000F482B" w:rsidRDefault="001963CF" w:rsidP="00D91BA3">
            <w:pPr>
              <w:jc w:val="both"/>
              <w:rPr>
                <w:rFonts w:ascii="Arial" w:eastAsia="Calibri" w:hAnsi="Arial" w:cs="Arial"/>
                <w:snapToGrid w:val="0"/>
                <w:sz w:val="20"/>
              </w:rPr>
            </w:pPr>
          </w:p>
        </w:tc>
      </w:tr>
      <w:tr w:rsidR="001963CF" w:rsidRPr="000F482B" w14:paraId="5B48A977" w14:textId="77777777" w:rsidTr="001963CF">
        <w:trPr>
          <w:jc w:val="center"/>
        </w:trPr>
        <w:tc>
          <w:tcPr>
            <w:tcW w:w="3780" w:type="dxa"/>
          </w:tcPr>
          <w:p w14:paraId="63D890A9" w14:textId="77777777" w:rsidR="001963CF" w:rsidRPr="000F482B" w:rsidRDefault="001963CF" w:rsidP="00D91BA3">
            <w:pPr>
              <w:jc w:val="both"/>
              <w:rPr>
                <w:rFonts w:ascii="Arial" w:eastAsia="Calibri" w:hAnsi="Arial" w:cs="Arial"/>
                <w:snapToGrid w:val="0"/>
                <w:sz w:val="20"/>
              </w:rPr>
            </w:pPr>
            <w:r w:rsidRPr="000F482B">
              <w:rPr>
                <w:rFonts w:ascii="Arial" w:eastAsia="Calibri" w:hAnsi="Arial" w:cs="Arial"/>
                <w:snapToGrid w:val="0"/>
                <w:sz w:val="20"/>
              </w:rPr>
              <w:t>Living Allowance</w:t>
            </w:r>
          </w:p>
        </w:tc>
        <w:tc>
          <w:tcPr>
            <w:tcW w:w="1177" w:type="dxa"/>
            <w:shd w:val="clear" w:color="auto" w:fill="auto"/>
          </w:tcPr>
          <w:p w14:paraId="3743C028" w14:textId="77777777" w:rsidR="001963CF" w:rsidRPr="000F482B" w:rsidRDefault="001963CF" w:rsidP="00D91BA3">
            <w:pPr>
              <w:jc w:val="both"/>
              <w:rPr>
                <w:rFonts w:ascii="Arial" w:eastAsia="Calibri" w:hAnsi="Arial" w:cs="Arial"/>
                <w:snapToGrid w:val="0"/>
                <w:sz w:val="20"/>
              </w:rPr>
            </w:pPr>
          </w:p>
        </w:tc>
        <w:tc>
          <w:tcPr>
            <w:tcW w:w="1417" w:type="dxa"/>
            <w:shd w:val="clear" w:color="auto" w:fill="auto"/>
          </w:tcPr>
          <w:p w14:paraId="3D2F9CCB" w14:textId="77777777" w:rsidR="001963CF" w:rsidRPr="000F482B" w:rsidRDefault="001963CF" w:rsidP="00D91BA3">
            <w:pPr>
              <w:jc w:val="both"/>
              <w:rPr>
                <w:rFonts w:ascii="Arial" w:eastAsia="Calibri" w:hAnsi="Arial" w:cs="Arial"/>
                <w:snapToGrid w:val="0"/>
                <w:sz w:val="20"/>
              </w:rPr>
            </w:pPr>
          </w:p>
        </w:tc>
        <w:tc>
          <w:tcPr>
            <w:tcW w:w="2266" w:type="dxa"/>
            <w:shd w:val="clear" w:color="auto" w:fill="auto"/>
          </w:tcPr>
          <w:p w14:paraId="063285EE" w14:textId="2915755A" w:rsidR="001963CF" w:rsidRPr="000F482B" w:rsidRDefault="001963CF" w:rsidP="00D91BA3">
            <w:pPr>
              <w:jc w:val="both"/>
              <w:rPr>
                <w:rFonts w:ascii="Arial" w:eastAsia="Calibri" w:hAnsi="Arial" w:cs="Arial"/>
                <w:snapToGrid w:val="0"/>
                <w:sz w:val="20"/>
              </w:rPr>
            </w:pPr>
          </w:p>
        </w:tc>
      </w:tr>
      <w:tr w:rsidR="001963CF" w:rsidRPr="000F482B" w14:paraId="6651477C" w14:textId="77777777" w:rsidTr="001963CF">
        <w:trPr>
          <w:jc w:val="center"/>
        </w:trPr>
        <w:tc>
          <w:tcPr>
            <w:tcW w:w="3780" w:type="dxa"/>
          </w:tcPr>
          <w:p w14:paraId="0D9A284E" w14:textId="77777777" w:rsidR="001963CF" w:rsidRPr="000F482B" w:rsidRDefault="001963CF" w:rsidP="00D91BA3">
            <w:pPr>
              <w:jc w:val="both"/>
              <w:rPr>
                <w:rFonts w:ascii="Arial" w:eastAsia="Calibri" w:hAnsi="Arial" w:cs="Arial"/>
                <w:snapToGrid w:val="0"/>
                <w:sz w:val="20"/>
              </w:rPr>
            </w:pPr>
            <w:r w:rsidRPr="000F482B">
              <w:rPr>
                <w:rFonts w:ascii="Arial" w:eastAsia="Calibri" w:hAnsi="Arial" w:cs="Arial"/>
                <w:snapToGrid w:val="0"/>
                <w:sz w:val="20"/>
              </w:rPr>
              <w:t>Travel Insurance</w:t>
            </w:r>
          </w:p>
        </w:tc>
        <w:tc>
          <w:tcPr>
            <w:tcW w:w="1177" w:type="dxa"/>
            <w:shd w:val="clear" w:color="auto" w:fill="auto"/>
          </w:tcPr>
          <w:p w14:paraId="2D549827" w14:textId="77777777" w:rsidR="001963CF" w:rsidRPr="000F482B" w:rsidRDefault="001963CF" w:rsidP="00D91BA3">
            <w:pPr>
              <w:jc w:val="both"/>
              <w:rPr>
                <w:rFonts w:ascii="Arial" w:eastAsia="Calibri" w:hAnsi="Arial" w:cs="Arial"/>
                <w:snapToGrid w:val="0"/>
                <w:sz w:val="20"/>
              </w:rPr>
            </w:pPr>
          </w:p>
        </w:tc>
        <w:tc>
          <w:tcPr>
            <w:tcW w:w="1417" w:type="dxa"/>
            <w:shd w:val="clear" w:color="auto" w:fill="auto"/>
          </w:tcPr>
          <w:p w14:paraId="215DDDDF" w14:textId="77777777" w:rsidR="001963CF" w:rsidRPr="000F482B" w:rsidRDefault="001963CF" w:rsidP="00D91BA3">
            <w:pPr>
              <w:jc w:val="both"/>
              <w:rPr>
                <w:rFonts w:ascii="Arial" w:eastAsia="Calibri" w:hAnsi="Arial" w:cs="Arial"/>
                <w:snapToGrid w:val="0"/>
                <w:sz w:val="20"/>
              </w:rPr>
            </w:pPr>
          </w:p>
        </w:tc>
        <w:tc>
          <w:tcPr>
            <w:tcW w:w="2266" w:type="dxa"/>
            <w:shd w:val="clear" w:color="auto" w:fill="auto"/>
          </w:tcPr>
          <w:p w14:paraId="6E08E54A" w14:textId="5A955116" w:rsidR="001963CF" w:rsidRPr="000F482B" w:rsidRDefault="001963CF" w:rsidP="00D91BA3">
            <w:pPr>
              <w:jc w:val="both"/>
              <w:rPr>
                <w:rFonts w:ascii="Arial" w:eastAsia="Calibri" w:hAnsi="Arial" w:cs="Arial"/>
                <w:snapToGrid w:val="0"/>
                <w:sz w:val="20"/>
              </w:rPr>
            </w:pPr>
          </w:p>
        </w:tc>
      </w:tr>
      <w:tr w:rsidR="001963CF" w:rsidRPr="000F482B" w14:paraId="1C1ABC4D" w14:textId="77777777" w:rsidTr="001963CF">
        <w:trPr>
          <w:jc w:val="center"/>
        </w:trPr>
        <w:tc>
          <w:tcPr>
            <w:tcW w:w="3780" w:type="dxa"/>
          </w:tcPr>
          <w:p w14:paraId="573046C6" w14:textId="77777777" w:rsidR="001963CF" w:rsidRPr="000F482B" w:rsidRDefault="001963CF" w:rsidP="00D91BA3">
            <w:pPr>
              <w:jc w:val="both"/>
              <w:rPr>
                <w:rFonts w:ascii="Arial" w:eastAsia="Calibri" w:hAnsi="Arial" w:cs="Arial"/>
                <w:snapToGrid w:val="0"/>
                <w:sz w:val="20"/>
              </w:rPr>
            </w:pPr>
            <w:r w:rsidRPr="000F482B">
              <w:rPr>
                <w:rFonts w:ascii="Arial" w:eastAsia="Calibri" w:hAnsi="Arial" w:cs="Arial"/>
                <w:snapToGrid w:val="0"/>
                <w:sz w:val="20"/>
              </w:rPr>
              <w:t>Terminal Expenses</w:t>
            </w:r>
          </w:p>
        </w:tc>
        <w:tc>
          <w:tcPr>
            <w:tcW w:w="1177" w:type="dxa"/>
            <w:shd w:val="clear" w:color="auto" w:fill="auto"/>
          </w:tcPr>
          <w:p w14:paraId="635D67E7" w14:textId="77777777" w:rsidR="001963CF" w:rsidRPr="000F482B" w:rsidRDefault="001963CF" w:rsidP="00D91BA3">
            <w:pPr>
              <w:jc w:val="both"/>
              <w:rPr>
                <w:rFonts w:ascii="Arial" w:eastAsia="Calibri" w:hAnsi="Arial" w:cs="Arial"/>
                <w:snapToGrid w:val="0"/>
                <w:sz w:val="20"/>
              </w:rPr>
            </w:pPr>
          </w:p>
        </w:tc>
        <w:tc>
          <w:tcPr>
            <w:tcW w:w="1417" w:type="dxa"/>
            <w:shd w:val="clear" w:color="auto" w:fill="auto"/>
          </w:tcPr>
          <w:p w14:paraId="1167EA54" w14:textId="77777777" w:rsidR="001963CF" w:rsidRPr="000F482B" w:rsidRDefault="001963CF" w:rsidP="00D91BA3">
            <w:pPr>
              <w:jc w:val="both"/>
              <w:rPr>
                <w:rFonts w:ascii="Arial" w:eastAsia="Calibri" w:hAnsi="Arial" w:cs="Arial"/>
                <w:snapToGrid w:val="0"/>
                <w:sz w:val="20"/>
              </w:rPr>
            </w:pPr>
          </w:p>
        </w:tc>
        <w:tc>
          <w:tcPr>
            <w:tcW w:w="2266" w:type="dxa"/>
            <w:shd w:val="clear" w:color="auto" w:fill="auto"/>
          </w:tcPr>
          <w:p w14:paraId="7217F4E4" w14:textId="2433695A" w:rsidR="001963CF" w:rsidRPr="000F482B" w:rsidRDefault="001963CF" w:rsidP="00D91BA3">
            <w:pPr>
              <w:jc w:val="both"/>
              <w:rPr>
                <w:rFonts w:ascii="Arial" w:eastAsia="Calibri" w:hAnsi="Arial" w:cs="Arial"/>
                <w:snapToGrid w:val="0"/>
                <w:sz w:val="20"/>
              </w:rPr>
            </w:pPr>
          </w:p>
        </w:tc>
      </w:tr>
      <w:tr w:rsidR="001963CF" w:rsidRPr="000F482B" w14:paraId="0DC99DF5" w14:textId="77777777" w:rsidTr="001963CF">
        <w:trPr>
          <w:jc w:val="center"/>
        </w:trPr>
        <w:tc>
          <w:tcPr>
            <w:tcW w:w="3780" w:type="dxa"/>
          </w:tcPr>
          <w:p w14:paraId="48B697FC" w14:textId="77777777" w:rsidR="001963CF" w:rsidRPr="000F482B" w:rsidRDefault="001963CF" w:rsidP="00D91BA3">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1177" w:type="dxa"/>
            <w:shd w:val="clear" w:color="auto" w:fill="auto"/>
          </w:tcPr>
          <w:p w14:paraId="06DE8D3F" w14:textId="77777777" w:rsidR="001963CF" w:rsidRPr="000F482B" w:rsidRDefault="001963CF" w:rsidP="00D91BA3">
            <w:pPr>
              <w:jc w:val="both"/>
              <w:rPr>
                <w:rFonts w:ascii="Arial" w:eastAsia="Calibri" w:hAnsi="Arial" w:cs="Arial"/>
                <w:snapToGrid w:val="0"/>
                <w:sz w:val="20"/>
              </w:rPr>
            </w:pPr>
          </w:p>
        </w:tc>
        <w:tc>
          <w:tcPr>
            <w:tcW w:w="1417" w:type="dxa"/>
            <w:shd w:val="clear" w:color="auto" w:fill="auto"/>
          </w:tcPr>
          <w:p w14:paraId="22DD708C" w14:textId="77777777" w:rsidR="001963CF" w:rsidRPr="000F482B" w:rsidRDefault="001963CF" w:rsidP="00D91BA3">
            <w:pPr>
              <w:jc w:val="both"/>
              <w:rPr>
                <w:rFonts w:ascii="Arial" w:eastAsia="Calibri" w:hAnsi="Arial" w:cs="Arial"/>
                <w:snapToGrid w:val="0"/>
                <w:sz w:val="20"/>
              </w:rPr>
            </w:pPr>
          </w:p>
        </w:tc>
        <w:tc>
          <w:tcPr>
            <w:tcW w:w="2266" w:type="dxa"/>
            <w:shd w:val="clear" w:color="auto" w:fill="auto"/>
          </w:tcPr>
          <w:p w14:paraId="1FF1795D" w14:textId="6CE4214E" w:rsidR="001963CF" w:rsidRPr="000F482B" w:rsidRDefault="001963CF" w:rsidP="00D91BA3">
            <w:pPr>
              <w:jc w:val="both"/>
              <w:rPr>
                <w:rFonts w:ascii="Arial" w:eastAsia="Calibri" w:hAnsi="Arial" w:cs="Arial"/>
                <w:snapToGrid w:val="0"/>
                <w:sz w:val="20"/>
              </w:rPr>
            </w:pPr>
          </w:p>
        </w:tc>
      </w:tr>
      <w:tr w:rsidR="008E7FBB" w:rsidRPr="000F482B" w14:paraId="2BB4FBEC" w14:textId="77777777" w:rsidTr="001963CF">
        <w:trPr>
          <w:jc w:val="center"/>
        </w:trPr>
        <w:tc>
          <w:tcPr>
            <w:tcW w:w="3780" w:type="dxa"/>
          </w:tcPr>
          <w:p w14:paraId="0ABD8A30" w14:textId="77777777" w:rsidR="008E7FBB" w:rsidRPr="000F482B" w:rsidRDefault="008E7FBB" w:rsidP="00D91BA3">
            <w:pPr>
              <w:jc w:val="both"/>
              <w:rPr>
                <w:rFonts w:ascii="Arial" w:eastAsia="Calibri" w:hAnsi="Arial" w:cs="Arial"/>
                <w:snapToGrid w:val="0"/>
                <w:sz w:val="20"/>
              </w:rPr>
            </w:pPr>
          </w:p>
        </w:tc>
        <w:tc>
          <w:tcPr>
            <w:tcW w:w="1177" w:type="dxa"/>
          </w:tcPr>
          <w:p w14:paraId="246B002C" w14:textId="77777777" w:rsidR="008E7FBB" w:rsidRPr="000F482B" w:rsidRDefault="008E7FBB" w:rsidP="00D91BA3">
            <w:pPr>
              <w:jc w:val="both"/>
              <w:rPr>
                <w:rFonts w:ascii="Arial" w:eastAsia="Calibri" w:hAnsi="Arial" w:cs="Arial"/>
                <w:snapToGrid w:val="0"/>
                <w:sz w:val="20"/>
              </w:rPr>
            </w:pPr>
          </w:p>
        </w:tc>
        <w:tc>
          <w:tcPr>
            <w:tcW w:w="1417" w:type="dxa"/>
          </w:tcPr>
          <w:p w14:paraId="37F25C52" w14:textId="77777777" w:rsidR="008E7FBB" w:rsidRPr="000F482B" w:rsidRDefault="008E7FBB" w:rsidP="00D91BA3">
            <w:pPr>
              <w:jc w:val="both"/>
              <w:rPr>
                <w:rFonts w:ascii="Arial" w:eastAsia="Calibri" w:hAnsi="Arial" w:cs="Arial"/>
                <w:snapToGrid w:val="0"/>
                <w:sz w:val="20"/>
              </w:rPr>
            </w:pPr>
          </w:p>
        </w:tc>
        <w:tc>
          <w:tcPr>
            <w:tcW w:w="2266" w:type="dxa"/>
          </w:tcPr>
          <w:p w14:paraId="67CC8270" w14:textId="77777777" w:rsidR="008E7FBB" w:rsidRPr="000F482B" w:rsidRDefault="008E7FBB" w:rsidP="00D91BA3">
            <w:pPr>
              <w:jc w:val="both"/>
              <w:rPr>
                <w:rFonts w:ascii="Arial" w:eastAsia="Calibri" w:hAnsi="Arial" w:cs="Arial"/>
                <w:snapToGrid w:val="0"/>
                <w:sz w:val="20"/>
              </w:rPr>
            </w:pPr>
          </w:p>
        </w:tc>
      </w:tr>
      <w:tr w:rsidR="008E7FBB" w:rsidRPr="000F482B" w14:paraId="4FE0C3EF" w14:textId="77777777" w:rsidTr="001963CF">
        <w:trPr>
          <w:jc w:val="center"/>
        </w:trPr>
        <w:tc>
          <w:tcPr>
            <w:tcW w:w="3780" w:type="dxa"/>
          </w:tcPr>
          <w:p w14:paraId="59316287"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 xml:space="preserve">Duty Travel </w:t>
            </w:r>
          </w:p>
        </w:tc>
        <w:tc>
          <w:tcPr>
            <w:tcW w:w="1177" w:type="dxa"/>
          </w:tcPr>
          <w:p w14:paraId="569DAE0F" w14:textId="77777777" w:rsidR="008E7FBB" w:rsidRPr="000F482B" w:rsidRDefault="008E7FBB" w:rsidP="00D91BA3">
            <w:pPr>
              <w:jc w:val="both"/>
              <w:rPr>
                <w:rFonts w:ascii="Arial" w:eastAsia="Calibri" w:hAnsi="Arial" w:cs="Arial"/>
                <w:snapToGrid w:val="0"/>
                <w:sz w:val="20"/>
              </w:rPr>
            </w:pPr>
          </w:p>
        </w:tc>
        <w:tc>
          <w:tcPr>
            <w:tcW w:w="1417" w:type="dxa"/>
          </w:tcPr>
          <w:p w14:paraId="7A2B4731" w14:textId="77777777" w:rsidR="008E7FBB" w:rsidRPr="000F482B" w:rsidRDefault="008E7FBB" w:rsidP="00D91BA3">
            <w:pPr>
              <w:jc w:val="both"/>
              <w:rPr>
                <w:rFonts w:ascii="Arial" w:eastAsia="Calibri" w:hAnsi="Arial" w:cs="Arial"/>
                <w:snapToGrid w:val="0"/>
                <w:sz w:val="20"/>
              </w:rPr>
            </w:pPr>
          </w:p>
        </w:tc>
        <w:tc>
          <w:tcPr>
            <w:tcW w:w="2266" w:type="dxa"/>
          </w:tcPr>
          <w:p w14:paraId="69572985" w14:textId="77777777" w:rsidR="008E7FBB" w:rsidRPr="000F482B" w:rsidRDefault="008E7FBB" w:rsidP="00D91BA3">
            <w:pPr>
              <w:jc w:val="both"/>
              <w:rPr>
                <w:rFonts w:ascii="Arial" w:eastAsia="Calibri" w:hAnsi="Arial" w:cs="Arial"/>
                <w:snapToGrid w:val="0"/>
                <w:sz w:val="20"/>
              </w:rPr>
            </w:pPr>
          </w:p>
        </w:tc>
      </w:tr>
      <w:tr w:rsidR="008E7FBB" w:rsidRPr="000F482B" w14:paraId="106B807D" w14:textId="77777777" w:rsidTr="001963CF">
        <w:trPr>
          <w:jc w:val="center"/>
        </w:trPr>
        <w:tc>
          <w:tcPr>
            <w:tcW w:w="3780" w:type="dxa"/>
          </w:tcPr>
          <w:p w14:paraId="7CC981E2"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Round Trip </w:t>
            </w:r>
            <w:r>
              <w:rPr>
                <w:rFonts w:ascii="Arial" w:eastAsia="Calibri" w:hAnsi="Arial" w:cs="Arial"/>
                <w:snapToGrid w:val="0"/>
                <w:sz w:val="20"/>
              </w:rPr>
              <w:t xml:space="preserve">Economy </w:t>
            </w:r>
            <w:r w:rsidRPr="000F482B">
              <w:rPr>
                <w:rFonts w:ascii="Arial" w:eastAsia="Calibri" w:hAnsi="Arial" w:cs="Arial"/>
                <w:snapToGrid w:val="0"/>
                <w:sz w:val="20"/>
              </w:rPr>
              <w:t>Airfares</w:t>
            </w:r>
          </w:p>
        </w:tc>
        <w:tc>
          <w:tcPr>
            <w:tcW w:w="1177" w:type="dxa"/>
          </w:tcPr>
          <w:p w14:paraId="5988C80A" w14:textId="77777777" w:rsidR="008E7FBB" w:rsidRPr="000F482B" w:rsidRDefault="008E7FBB" w:rsidP="00D91BA3">
            <w:pPr>
              <w:jc w:val="both"/>
              <w:rPr>
                <w:rFonts w:ascii="Arial" w:eastAsia="Calibri" w:hAnsi="Arial" w:cs="Arial"/>
                <w:snapToGrid w:val="0"/>
                <w:sz w:val="20"/>
              </w:rPr>
            </w:pPr>
          </w:p>
        </w:tc>
        <w:tc>
          <w:tcPr>
            <w:tcW w:w="1417" w:type="dxa"/>
          </w:tcPr>
          <w:p w14:paraId="6F6F1B18" w14:textId="77777777" w:rsidR="008E7FBB" w:rsidRPr="000F482B" w:rsidRDefault="008E7FBB" w:rsidP="00D91BA3">
            <w:pPr>
              <w:jc w:val="both"/>
              <w:rPr>
                <w:rFonts w:ascii="Arial" w:eastAsia="Calibri" w:hAnsi="Arial" w:cs="Arial"/>
                <w:snapToGrid w:val="0"/>
                <w:sz w:val="20"/>
              </w:rPr>
            </w:pPr>
          </w:p>
        </w:tc>
        <w:tc>
          <w:tcPr>
            <w:tcW w:w="2266" w:type="dxa"/>
          </w:tcPr>
          <w:p w14:paraId="146F6467" w14:textId="77777777" w:rsidR="008E7FBB" w:rsidRPr="000F482B" w:rsidRDefault="008E7FBB" w:rsidP="00D91BA3">
            <w:pPr>
              <w:jc w:val="both"/>
              <w:rPr>
                <w:rFonts w:ascii="Arial" w:eastAsia="Calibri" w:hAnsi="Arial" w:cs="Arial"/>
                <w:snapToGrid w:val="0"/>
                <w:sz w:val="20"/>
              </w:rPr>
            </w:pPr>
          </w:p>
        </w:tc>
      </w:tr>
      <w:tr w:rsidR="008E7FBB" w:rsidRPr="000F482B" w14:paraId="23F0A71C" w14:textId="77777777" w:rsidTr="001963CF">
        <w:trPr>
          <w:jc w:val="center"/>
        </w:trPr>
        <w:tc>
          <w:tcPr>
            <w:tcW w:w="3780" w:type="dxa"/>
          </w:tcPr>
          <w:p w14:paraId="072CF050"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Living Allowance</w:t>
            </w:r>
          </w:p>
        </w:tc>
        <w:tc>
          <w:tcPr>
            <w:tcW w:w="1177" w:type="dxa"/>
          </w:tcPr>
          <w:p w14:paraId="620BE9AE" w14:textId="77777777" w:rsidR="008E7FBB" w:rsidRPr="000F482B" w:rsidRDefault="008E7FBB" w:rsidP="00D91BA3">
            <w:pPr>
              <w:jc w:val="both"/>
              <w:rPr>
                <w:rFonts w:ascii="Arial" w:eastAsia="Calibri" w:hAnsi="Arial" w:cs="Arial"/>
                <w:snapToGrid w:val="0"/>
                <w:sz w:val="20"/>
              </w:rPr>
            </w:pPr>
          </w:p>
        </w:tc>
        <w:tc>
          <w:tcPr>
            <w:tcW w:w="1417" w:type="dxa"/>
          </w:tcPr>
          <w:p w14:paraId="7E109006" w14:textId="77777777" w:rsidR="008E7FBB" w:rsidRPr="000F482B" w:rsidRDefault="008E7FBB" w:rsidP="00D91BA3">
            <w:pPr>
              <w:jc w:val="both"/>
              <w:rPr>
                <w:rFonts w:ascii="Arial" w:eastAsia="Calibri" w:hAnsi="Arial" w:cs="Arial"/>
                <w:snapToGrid w:val="0"/>
                <w:sz w:val="20"/>
              </w:rPr>
            </w:pPr>
          </w:p>
        </w:tc>
        <w:tc>
          <w:tcPr>
            <w:tcW w:w="2266" w:type="dxa"/>
          </w:tcPr>
          <w:p w14:paraId="5C7231E3" w14:textId="77777777" w:rsidR="008E7FBB" w:rsidRPr="000F482B" w:rsidRDefault="008E7FBB" w:rsidP="00D91BA3">
            <w:pPr>
              <w:jc w:val="both"/>
              <w:rPr>
                <w:rFonts w:ascii="Arial" w:eastAsia="Calibri" w:hAnsi="Arial" w:cs="Arial"/>
                <w:snapToGrid w:val="0"/>
                <w:sz w:val="20"/>
              </w:rPr>
            </w:pPr>
          </w:p>
        </w:tc>
      </w:tr>
      <w:tr w:rsidR="008E7FBB" w:rsidRPr="000F482B" w14:paraId="479D3174" w14:textId="77777777" w:rsidTr="001963CF">
        <w:trPr>
          <w:jc w:val="center"/>
        </w:trPr>
        <w:tc>
          <w:tcPr>
            <w:tcW w:w="3780" w:type="dxa"/>
          </w:tcPr>
          <w:p w14:paraId="6247A840"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Travel Insurance</w:t>
            </w:r>
          </w:p>
        </w:tc>
        <w:tc>
          <w:tcPr>
            <w:tcW w:w="1177" w:type="dxa"/>
          </w:tcPr>
          <w:p w14:paraId="720E793C" w14:textId="77777777" w:rsidR="008E7FBB" w:rsidRPr="000F482B" w:rsidRDefault="008E7FBB" w:rsidP="00D91BA3">
            <w:pPr>
              <w:jc w:val="both"/>
              <w:rPr>
                <w:rFonts w:ascii="Arial" w:eastAsia="Calibri" w:hAnsi="Arial" w:cs="Arial"/>
                <w:snapToGrid w:val="0"/>
                <w:sz w:val="20"/>
              </w:rPr>
            </w:pPr>
          </w:p>
        </w:tc>
        <w:tc>
          <w:tcPr>
            <w:tcW w:w="1417" w:type="dxa"/>
          </w:tcPr>
          <w:p w14:paraId="304DF8C5" w14:textId="77777777" w:rsidR="008E7FBB" w:rsidRPr="000F482B" w:rsidRDefault="008E7FBB" w:rsidP="00D91BA3">
            <w:pPr>
              <w:jc w:val="both"/>
              <w:rPr>
                <w:rFonts w:ascii="Arial" w:eastAsia="Calibri" w:hAnsi="Arial" w:cs="Arial"/>
                <w:snapToGrid w:val="0"/>
                <w:sz w:val="20"/>
              </w:rPr>
            </w:pPr>
          </w:p>
        </w:tc>
        <w:tc>
          <w:tcPr>
            <w:tcW w:w="2266" w:type="dxa"/>
          </w:tcPr>
          <w:p w14:paraId="3A4D6EB7" w14:textId="77777777" w:rsidR="008E7FBB" w:rsidRPr="000F482B" w:rsidRDefault="008E7FBB" w:rsidP="00D91BA3">
            <w:pPr>
              <w:jc w:val="both"/>
              <w:rPr>
                <w:rFonts w:ascii="Arial" w:eastAsia="Calibri" w:hAnsi="Arial" w:cs="Arial"/>
                <w:snapToGrid w:val="0"/>
                <w:sz w:val="20"/>
              </w:rPr>
            </w:pPr>
          </w:p>
        </w:tc>
      </w:tr>
      <w:tr w:rsidR="008E7FBB" w:rsidRPr="000F482B" w14:paraId="72091F7B" w14:textId="77777777" w:rsidTr="001963CF">
        <w:trPr>
          <w:jc w:val="center"/>
        </w:trPr>
        <w:tc>
          <w:tcPr>
            <w:tcW w:w="3780" w:type="dxa"/>
          </w:tcPr>
          <w:p w14:paraId="747F1A36"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Terminal Expenses</w:t>
            </w:r>
          </w:p>
        </w:tc>
        <w:tc>
          <w:tcPr>
            <w:tcW w:w="1177" w:type="dxa"/>
          </w:tcPr>
          <w:p w14:paraId="4B1D791C" w14:textId="77777777" w:rsidR="008E7FBB" w:rsidRPr="000F482B" w:rsidRDefault="008E7FBB" w:rsidP="00D91BA3">
            <w:pPr>
              <w:jc w:val="both"/>
              <w:rPr>
                <w:rFonts w:ascii="Arial" w:eastAsia="Calibri" w:hAnsi="Arial" w:cs="Arial"/>
                <w:snapToGrid w:val="0"/>
                <w:sz w:val="20"/>
              </w:rPr>
            </w:pPr>
          </w:p>
        </w:tc>
        <w:tc>
          <w:tcPr>
            <w:tcW w:w="1417" w:type="dxa"/>
          </w:tcPr>
          <w:p w14:paraId="44BC0BCD" w14:textId="77777777" w:rsidR="008E7FBB" w:rsidRPr="000F482B" w:rsidRDefault="008E7FBB" w:rsidP="00D91BA3">
            <w:pPr>
              <w:jc w:val="both"/>
              <w:rPr>
                <w:rFonts w:ascii="Arial" w:eastAsia="Calibri" w:hAnsi="Arial" w:cs="Arial"/>
                <w:snapToGrid w:val="0"/>
                <w:sz w:val="20"/>
              </w:rPr>
            </w:pPr>
          </w:p>
        </w:tc>
        <w:tc>
          <w:tcPr>
            <w:tcW w:w="2266" w:type="dxa"/>
          </w:tcPr>
          <w:p w14:paraId="7D1D8F23" w14:textId="77777777" w:rsidR="008E7FBB" w:rsidRPr="000F482B" w:rsidRDefault="008E7FBB" w:rsidP="00D91BA3">
            <w:pPr>
              <w:jc w:val="both"/>
              <w:rPr>
                <w:rFonts w:ascii="Arial" w:eastAsia="Calibri" w:hAnsi="Arial" w:cs="Arial"/>
                <w:snapToGrid w:val="0"/>
                <w:sz w:val="20"/>
              </w:rPr>
            </w:pPr>
          </w:p>
        </w:tc>
      </w:tr>
      <w:tr w:rsidR="008E7FBB" w:rsidRPr="000F482B" w14:paraId="40EA9C27" w14:textId="77777777" w:rsidTr="001963CF">
        <w:trPr>
          <w:jc w:val="center"/>
        </w:trPr>
        <w:tc>
          <w:tcPr>
            <w:tcW w:w="3780" w:type="dxa"/>
          </w:tcPr>
          <w:p w14:paraId="6309B5EE"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1177" w:type="dxa"/>
          </w:tcPr>
          <w:p w14:paraId="06955C3B" w14:textId="77777777" w:rsidR="008E7FBB" w:rsidRPr="000F482B" w:rsidRDefault="008E7FBB" w:rsidP="00D91BA3">
            <w:pPr>
              <w:jc w:val="both"/>
              <w:rPr>
                <w:rFonts w:ascii="Arial" w:eastAsia="Calibri" w:hAnsi="Arial" w:cs="Arial"/>
                <w:snapToGrid w:val="0"/>
                <w:sz w:val="20"/>
              </w:rPr>
            </w:pPr>
          </w:p>
        </w:tc>
        <w:tc>
          <w:tcPr>
            <w:tcW w:w="1417" w:type="dxa"/>
          </w:tcPr>
          <w:p w14:paraId="2B000513" w14:textId="77777777" w:rsidR="008E7FBB" w:rsidRPr="000F482B" w:rsidRDefault="008E7FBB" w:rsidP="00D91BA3">
            <w:pPr>
              <w:jc w:val="both"/>
              <w:rPr>
                <w:rFonts w:ascii="Arial" w:eastAsia="Calibri" w:hAnsi="Arial" w:cs="Arial"/>
                <w:snapToGrid w:val="0"/>
                <w:sz w:val="20"/>
              </w:rPr>
            </w:pPr>
          </w:p>
        </w:tc>
        <w:tc>
          <w:tcPr>
            <w:tcW w:w="2266" w:type="dxa"/>
          </w:tcPr>
          <w:p w14:paraId="3ACF61E0" w14:textId="77777777" w:rsidR="008E7FBB" w:rsidRPr="000F482B" w:rsidRDefault="008E7FBB" w:rsidP="00D91BA3">
            <w:pPr>
              <w:jc w:val="both"/>
              <w:rPr>
                <w:rFonts w:ascii="Arial" w:eastAsia="Calibri" w:hAnsi="Arial" w:cs="Arial"/>
                <w:snapToGrid w:val="0"/>
                <w:sz w:val="20"/>
              </w:rPr>
            </w:pPr>
          </w:p>
        </w:tc>
      </w:tr>
    </w:tbl>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0F482B" w:rsidRDefault="008E7FBB" w:rsidP="008E7FBB">
      <w:pPr>
        <w:pStyle w:val="ListParagraph"/>
        <w:widowControl w:val="0"/>
        <w:overflowPunct w:val="0"/>
        <w:adjustRightInd w:val="0"/>
        <w:ind w:left="360"/>
        <w:rPr>
          <w:rFonts w:ascii="Arial" w:hAnsi="Arial" w:cs="Arial"/>
          <w:b/>
          <w:snapToGrid w:val="0"/>
          <w:sz w:val="20"/>
        </w:rPr>
      </w:pPr>
    </w:p>
    <w:p w14:paraId="14840C08" w14:textId="77777777" w:rsidR="008E7FBB" w:rsidRPr="00030B0F"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by Deliverables*</w:t>
      </w:r>
    </w:p>
    <w:p w14:paraId="28CE5232" w14:textId="77777777" w:rsidR="008E7FBB" w:rsidRPr="000F482B" w:rsidRDefault="008E7FBB" w:rsidP="008E7FBB">
      <w:pPr>
        <w:rPr>
          <w:rFonts w:ascii="Arial" w:hAnsi="Arial" w:cs="Arial"/>
          <w:snapToGrid w:val="0"/>
          <w:sz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6"/>
        <w:gridCol w:w="2609"/>
        <w:gridCol w:w="2255"/>
      </w:tblGrid>
      <w:tr w:rsidR="008E7FBB" w:rsidRPr="000F482B" w14:paraId="113F71A4" w14:textId="77777777" w:rsidTr="002C1375">
        <w:trPr>
          <w:jc w:val="center"/>
        </w:trPr>
        <w:tc>
          <w:tcPr>
            <w:tcW w:w="3776" w:type="dxa"/>
            <w:vAlign w:val="center"/>
          </w:tcPr>
          <w:p w14:paraId="0E33FFFD" w14:textId="77777777" w:rsidR="008E7FBB" w:rsidRPr="002C1972" w:rsidRDefault="008E7FBB" w:rsidP="002C1972">
            <w:pPr>
              <w:jc w:val="center"/>
              <w:rPr>
                <w:rFonts w:ascii="Arial" w:eastAsia="Calibri" w:hAnsi="Arial" w:cs="Arial"/>
                <w:b/>
                <w:snapToGrid w:val="0"/>
                <w:sz w:val="20"/>
              </w:rPr>
            </w:pPr>
            <w:r w:rsidRPr="000F482B">
              <w:rPr>
                <w:rFonts w:ascii="Arial" w:eastAsia="Calibri" w:hAnsi="Arial" w:cs="Arial"/>
                <w:b/>
                <w:snapToGrid w:val="0"/>
                <w:sz w:val="20"/>
              </w:rPr>
              <w:t>Deliverables</w:t>
            </w:r>
          </w:p>
        </w:tc>
        <w:tc>
          <w:tcPr>
            <w:tcW w:w="2609" w:type="dxa"/>
            <w:vAlign w:val="center"/>
          </w:tcPr>
          <w:p w14:paraId="7BF04CBF" w14:textId="77777777" w:rsidR="008E7FBB" w:rsidRPr="000F482B" w:rsidRDefault="008E7FBB" w:rsidP="002C1972">
            <w:pPr>
              <w:jc w:val="center"/>
              <w:rPr>
                <w:rFonts w:ascii="Arial" w:eastAsia="Calibri" w:hAnsi="Arial" w:cs="Arial"/>
                <w:b/>
                <w:snapToGrid w:val="0"/>
                <w:sz w:val="20"/>
              </w:rPr>
            </w:pPr>
            <w:r w:rsidRPr="000F482B">
              <w:rPr>
                <w:rFonts w:ascii="Arial" w:eastAsia="Calibri" w:hAnsi="Arial" w:cs="Arial"/>
                <w:b/>
                <w:snapToGrid w:val="0"/>
                <w:sz w:val="20"/>
              </w:rPr>
              <w:t>Percentage of Total Price (Weight for payment)</w:t>
            </w:r>
          </w:p>
        </w:tc>
        <w:tc>
          <w:tcPr>
            <w:tcW w:w="2255" w:type="dxa"/>
            <w:vAlign w:val="center"/>
          </w:tcPr>
          <w:p w14:paraId="4CBD324C" w14:textId="77777777" w:rsidR="008E7FBB" w:rsidRPr="000F482B" w:rsidRDefault="008E7FBB" w:rsidP="002C1972">
            <w:pPr>
              <w:jc w:val="center"/>
              <w:rPr>
                <w:rFonts w:ascii="Arial" w:eastAsia="Calibri" w:hAnsi="Arial" w:cs="Arial"/>
                <w:b/>
                <w:snapToGrid w:val="0"/>
                <w:sz w:val="20"/>
              </w:rPr>
            </w:pPr>
            <w:r w:rsidRPr="000F482B">
              <w:rPr>
                <w:rFonts w:ascii="Arial" w:eastAsia="Calibri" w:hAnsi="Arial" w:cs="Arial"/>
                <w:b/>
                <w:snapToGrid w:val="0"/>
                <w:sz w:val="20"/>
              </w:rPr>
              <w:t>Amount</w:t>
            </w:r>
          </w:p>
        </w:tc>
      </w:tr>
      <w:tr w:rsidR="008E7FBB" w:rsidRPr="000F482B" w14:paraId="6F75C07B" w14:textId="77777777" w:rsidTr="002C1375">
        <w:trPr>
          <w:jc w:val="center"/>
        </w:trPr>
        <w:tc>
          <w:tcPr>
            <w:tcW w:w="3776" w:type="dxa"/>
          </w:tcPr>
          <w:p w14:paraId="60F69CF2" w14:textId="610E0B89" w:rsidR="00F4150B" w:rsidRPr="00F4150B" w:rsidRDefault="00F429F3" w:rsidP="002C1375">
            <w:pPr>
              <w:jc w:val="both"/>
              <w:rPr>
                <w:b/>
              </w:rPr>
            </w:pPr>
            <w:r w:rsidRPr="00F4150B">
              <w:rPr>
                <w:b/>
              </w:rPr>
              <w:t>1</w:t>
            </w:r>
            <w:r w:rsidRPr="00F4150B">
              <w:rPr>
                <w:b/>
                <w:vertAlign w:val="superscript"/>
              </w:rPr>
              <w:t>st</w:t>
            </w:r>
            <w:r w:rsidRPr="00F4150B">
              <w:rPr>
                <w:b/>
              </w:rPr>
              <w:t xml:space="preserve"> Deliverable;</w:t>
            </w:r>
          </w:p>
          <w:p w14:paraId="0B29A367" w14:textId="77777777" w:rsidR="002C1972" w:rsidRDefault="00F4150B" w:rsidP="00F4150B">
            <w:pPr>
              <w:pStyle w:val="ListParagraph"/>
              <w:numPr>
                <w:ilvl w:val="0"/>
                <w:numId w:val="14"/>
              </w:numPr>
              <w:jc w:val="both"/>
              <w:rPr>
                <w:rFonts w:ascii="Arial" w:eastAsia="Calibri" w:hAnsi="Arial" w:cs="Arial"/>
                <w:snapToGrid w:val="0"/>
                <w:sz w:val="20"/>
              </w:rPr>
            </w:pPr>
            <w:r w:rsidRPr="00F4150B">
              <w:rPr>
                <w:rFonts w:ascii="Arial" w:eastAsia="Calibri" w:hAnsi="Arial" w:cs="Arial"/>
                <w:snapToGrid w:val="0"/>
                <w:sz w:val="20"/>
              </w:rPr>
              <w:t>Submission of an outline of the mapping reports based on the desk-based research on the current maritime crime law enforcement framework and</w:t>
            </w:r>
            <w:r>
              <w:rPr>
                <w:rFonts w:ascii="Arial" w:eastAsia="Calibri" w:hAnsi="Arial" w:cs="Arial"/>
                <w:snapToGrid w:val="0"/>
                <w:sz w:val="20"/>
              </w:rPr>
              <w:t xml:space="preserve"> </w:t>
            </w:r>
            <w:r w:rsidRPr="00F4150B">
              <w:rPr>
                <w:rFonts w:ascii="Arial" w:eastAsia="Calibri" w:hAnsi="Arial" w:cs="Arial"/>
                <w:snapToGrid w:val="0"/>
                <w:sz w:val="20"/>
              </w:rPr>
              <w:t>practice in Indonesia and Malaysia.</w:t>
            </w:r>
          </w:p>
          <w:p w14:paraId="168F54E4" w14:textId="77777777" w:rsidR="00F4150B" w:rsidRPr="00F4150B" w:rsidRDefault="00F4150B" w:rsidP="00F4150B">
            <w:pPr>
              <w:pStyle w:val="ListParagraph"/>
              <w:numPr>
                <w:ilvl w:val="0"/>
                <w:numId w:val="14"/>
              </w:numPr>
              <w:jc w:val="both"/>
              <w:rPr>
                <w:rFonts w:ascii="Arial" w:eastAsia="Calibri" w:hAnsi="Arial" w:cs="Arial"/>
                <w:snapToGrid w:val="0"/>
                <w:sz w:val="20"/>
              </w:rPr>
            </w:pPr>
            <w:r>
              <w:rPr>
                <w:sz w:val="22"/>
              </w:rPr>
              <w:t>List of law enforcement agencies to be met and interviewed during in-country visits in Indonesia and Malaysia including tentative programme for the in-country visits.</w:t>
            </w:r>
          </w:p>
          <w:p w14:paraId="5E84B9BE" w14:textId="0EEF6BA9" w:rsidR="00F4150B" w:rsidRPr="00F4150B" w:rsidRDefault="00F4150B" w:rsidP="00F4150B">
            <w:pPr>
              <w:pStyle w:val="ListParagraph"/>
              <w:numPr>
                <w:ilvl w:val="0"/>
                <w:numId w:val="14"/>
              </w:numPr>
              <w:jc w:val="both"/>
              <w:rPr>
                <w:rFonts w:ascii="Arial" w:eastAsia="Calibri" w:hAnsi="Arial" w:cs="Arial"/>
                <w:snapToGrid w:val="0"/>
                <w:sz w:val="20"/>
              </w:rPr>
            </w:pPr>
            <w:r>
              <w:rPr>
                <w:sz w:val="22"/>
              </w:rPr>
              <w:lastRenderedPageBreak/>
              <w:t>Submission of first draft of mapping report.</w:t>
            </w:r>
          </w:p>
        </w:tc>
        <w:tc>
          <w:tcPr>
            <w:tcW w:w="2609" w:type="dxa"/>
            <w:vAlign w:val="center"/>
          </w:tcPr>
          <w:p w14:paraId="59E40461" w14:textId="0FD3DF97" w:rsidR="008E7FBB" w:rsidRPr="000F482B" w:rsidRDefault="008E7FBB" w:rsidP="001963CF">
            <w:pPr>
              <w:jc w:val="center"/>
              <w:rPr>
                <w:rFonts w:ascii="Arial" w:eastAsia="Calibri" w:hAnsi="Arial" w:cs="Arial"/>
                <w:snapToGrid w:val="0"/>
                <w:sz w:val="20"/>
              </w:rPr>
            </w:pPr>
          </w:p>
        </w:tc>
        <w:tc>
          <w:tcPr>
            <w:tcW w:w="2255" w:type="dxa"/>
          </w:tcPr>
          <w:p w14:paraId="1B88F041" w14:textId="77777777" w:rsidR="008E7FBB" w:rsidRPr="000F482B" w:rsidRDefault="008E7FBB" w:rsidP="00D91BA3">
            <w:pPr>
              <w:rPr>
                <w:rFonts w:ascii="Arial" w:eastAsia="Calibri" w:hAnsi="Arial" w:cs="Arial"/>
                <w:snapToGrid w:val="0"/>
                <w:sz w:val="20"/>
              </w:rPr>
            </w:pPr>
          </w:p>
        </w:tc>
      </w:tr>
      <w:tr w:rsidR="008E7FBB" w:rsidRPr="000F482B" w14:paraId="4A3FFD07" w14:textId="77777777" w:rsidTr="002C1375">
        <w:trPr>
          <w:jc w:val="center"/>
        </w:trPr>
        <w:tc>
          <w:tcPr>
            <w:tcW w:w="3776" w:type="dxa"/>
          </w:tcPr>
          <w:p w14:paraId="3009323B" w14:textId="6BD8E131" w:rsidR="002C1972" w:rsidRPr="00F4150B" w:rsidRDefault="00F429F3" w:rsidP="002C1375">
            <w:pPr>
              <w:contextualSpacing/>
              <w:jc w:val="both"/>
              <w:rPr>
                <w:b/>
                <w:szCs w:val="24"/>
              </w:rPr>
            </w:pPr>
            <w:r w:rsidRPr="00F4150B">
              <w:rPr>
                <w:b/>
                <w:szCs w:val="24"/>
              </w:rPr>
              <w:lastRenderedPageBreak/>
              <w:t>2</w:t>
            </w:r>
            <w:r w:rsidRPr="00F4150B">
              <w:rPr>
                <w:b/>
                <w:szCs w:val="24"/>
                <w:vertAlign w:val="superscript"/>
              </w:rPr>
              <w:t>nd</w:t>
            </w:r>
            <w:r w:rsidRPr="00F4150B">
              <w:rPr>
                <w:b/>
                <w:szCs w:val="24"/>
              </w:rPr>
              <w:t xml:space="preserve"> Deliverable;</w:t>
            </w:r>
          </w:p>
          <w:p w14:paraId="1FBCCB95" w14:textId="362A2E74" w:rsidR="00F429F3" w:rsidRPr="00F429F3" w:rsidRDefault="00F4150B" w:rsidP="00F429F3">
            <w:pPr>
              <w:contextualSpacing/>
              <w:jc w:val="both"/>
              <w:rPr>
                <w:bCs/>
                <w:szCs w:val="24"/>
              </w:rPr>
            </w:pPr>
            <w:r w:rsidRPr="00F4150B">
              <w:rPr>
                <w:bCs/>
                <w:szCs w:val="24"/>
              </w:rPr>
              <w:t>Result of interviews with maritime law enforcers, legal advisors, prosecutors, judges and relevant ministries in Jakarta of Indonesia and Kuala Lumpur of Malaysia</w:t>
            </w:r>
          </w:p>
        </w:tc>
        <w:tc>
          <w:tcPr>
            <w:tcW w:w="2609" w:type="dxa"/>
            <w:vAlign w:val="center"/>
          </w:tcPr>
          <w:p w14:paraId="28DAC6FB" w14:textId="03231DCB" w:rsidR="008E7FBB" w:rsidRPr="000F482B" w:rsidRDefault="008E7FBB" w:rsidP="002C1972">
            <w:pPr>
              <w:jc w:val="center"/>
              <w:rPr>
                <w:rFonts w:ascii="Arial" w:eastAsia="Calibri" w:hAnsi="Arial" w:cs="Arial"/>
                <w:snapToGrid w:val="0"/>
                <w:sz w:val="20"/>
              </w:rPr>
            </w:pPr>
          </w:p>
        </w:tc>
        <w:tc>
          <w:tcPr>
            <w:tcW w:w="2255" w:type="dxa"/>
          </w:tcPr>
          <w:p w14:paraId="6C105955" w14:textId="77777777" w:rsidR="008E7FBB" w:rsidRPr="000F482B" w:rsidRDefault="008E7FBB" w:rsidP="00D91BA3">
            <w:pPr>
              <w:rPr>
                <w:rFonts w:ascii="Arial" w:eastAsia="Calibri" w:hAnsi="Arial" w:cs="Arial"/>
                <w:snapToGrid w:val="0"/>
                <w:sz w:val="20"/>
              </w:rPr>
            </w:pPr>
          </w:p>
        </w:tc>
      </w:tr>
      <w:tr w:rsidR="00F429F3" w:rsidRPr="000F482B" w14:paraId="4C287658" w14:textId="77777777" w:rsidTr="002C1375">
        <w:trPr>
          <w:jc w:val="center"/>
        </w:trPr>
        <w:tc>
          <w:tcPr>
            <w:tcW w:w="3776" w:type="dxa"/>
          </w:tcPr>
          <w:p w14:paraId="415C8027" w14:textId="14AD1F94" w:rsidR="00F429F3" w:rsidRPr="00F4150B" w:rsidRDefault="00F429F3" w:rsidP="00F429F3">
            <w:pPr>
              <w:contextualSpacing/>
              <w:jc w:val="both"/>
              <w:rPr>
                <w:b/>
                <w:szCs w:val="24"/>
              </w:rPr>
            </w:pPr>
            <w:bookmarkStart w:id="3" w:name="_GoBack"/>
            <w:r w:rsidRPr="00F4150B">
              <w:rPr>
                <w:b/>
                <w:szCs w:val="24"/>
              </w:rPr>
              <w:t>3</w:t>
            </w:r>
            <w:r w:rsidRPr="00F4150B">
              <w:rPr>
                <w:b/>
                <w:szCs w:val="24"/>
                <w:vertAlign w:val="superscript"/>
              </w:rPr>
              <w:t>rd</w:t>
            </w:r>
            <w:r w:rsidRPr="00F4150B">
              <w:rPr>
                <w:b/>
                <w:szCs w:val="24"/>
              </w:rPr>
              <w:t xml:space="preserve"> Deliverable;</w:t>
            </w:r>
          </w:p>
          <w:bookmarkEnd w:id="3"/>
          <w:p w14:paraId="618D9ED8" w14:textId="4908C8C0" w:rsidR="00F429F3" w:rsidRPr="00F429F3" w:rsidRDefault="00F4150B" w:rsidP="00F429F3">
            <w:pPr>
              <w:contextualSpacing/>
              <w:jc w:val="both"/>
              <w:rPr>
                <w:szCs w:val="24"/>
              </w:rPr>
            </w:pPr>
            <w:r w:rsidRPr="00F4150B">
              <w:rPr>
                <w:szCs w:val="24"/>
              </w:rPr>
              <w:t xml:space="preserve">Inputs for consolidation and </w:t>
            </w:r>
            <w:proofErr w:type="spellStart"/>
            <w:r w:rsidRPr="00F4150B">
              <w:rPr>
                <w:szCs w:val="24"/>
              </w:rPr>
              <w:t>finalisation</w:t>
            </w:r>
            <w:proofErr w:type="spellEnd"/>
            <w:r w:rsidRPr="00F4150B">
              <w:rPr>
                <w:szCs w:val="24"/>
              </w:rPr>
              <w:t xml:space="preserve"> of draft mapping report papers of Malaysia and Indonesia.</w:t>
            </w:r>
          </w:p>
        </w:tc>
        <w:tc>
          <w:tcPr>
            <w:tcW w:w="2609" w:type="dxa"/>
            <w:vAlign w:val="center"/>
          </w:tcPr>
          <w:p w14:paraId="1113A79A" w14:textId="77777777" w:rsidR="00F429F3" w:rsidRPr="000F482B" w:rsidRDefault="00F429F3" w:rsidP="002C1972">
            <w:pPr>
              <w:jc w:val="center"/>
              <w:rPr>
                <w:rFonts w:ascii="Arial" w:eastAsia="Calibri" w:hAnsi="Arial" w:cs="Arial"/>
                <w:snapToGrid w:val="0"/>
                <w:sz w:val="20"/>
              </w:rPr>
            </w:pPr>
          </w:p>
        </w:tc>
        <w:tc>
          <w:tcPr>
            <w:tcW w:w="2255" w:type="dxa"/>
          </w:tcPr>
          <w:p w14:paraId="3A117E56" w14:textId="77777777" w:rsidR="00F429F3" w:rsidRPr="000F482B" w:rsidRDefault="00F429F3" w:rsidP="00D91BA3">
            <w:pPr>
              <w:rPr>
                <w:rFonts w:ascii="Arial" w:eastAsia="Calibri" w:hAnsi="Arial" w:cs="Arial"/>
                <w:snapToGrid w:val="0"/>
                <w:sz w:val="20"/>
              </w:rPr>
            </w:pPr>
          </w:p>
        </w:tc>
      </w:tr>
      <w:tr w:rsidR="008E7FBB" w:rsidRPr="000F482B" w14:paraId="3DE449E8" w14:textId="77777777" w:rsidTr="002C1375">
        <w:trPr>
          <w:jc w:val="center"/>
        </w:trPr>
        <w:tc>
          <w:tcPr>
            <w:tcW w:w="3776" w:type="dxa"/>
          </w:tcPr>
          <w:p w14:paraId="5240FAEF" w14:textId="77777777" w:rsidR="008E7FBB" w:rsidRPr="000F482B" w:rsidRDefault="008E7FBB" w:rsidP="00D91BA3">
            <w:pPr>
              <w:rPr>
                <w:rFonts w:ascii="Arial" w:eastAsia="Calibri" w:hAnsi="Arial" w:cs="Arial"/>
                <w:snapToGrid w:val="0"/>
                <w:sz w:val="20"/>
              </w:rPr>
            </w:pPr>
            <w:r w:rsidRPr="000F482B">
              <w:rPr>
                <w:rFonts w:ascii="Arial" w:eastAsia="Calibri" w:hAnsi="Arial" w:cs="Arial"/>
                <w:snapToGrid w:val="0"/>
                <w:sz w:val="20"/>
              </w:rPr>
              <w:t xml:space="preserve">Total </w:t>
            </w:r>
          </w:p>
        </w:tc>
        <w:tc>
          <w:tcPr>
            <w:tcW w:w="2609" w:type="dxa"/>
          </w:tcPr>
          <w:p w14:paraId="21E78AAD" w14:textId="77777777" w:rsidR="008E7FBB" w:rsidRPr="000F482B" w:rsidRDefault="008E7FBB" w:rsidP="00D91BA3">
            <w:pPr>
              <w:rPr>
                <w:rFonts w:ascii="Arial" w:eastAsia="Calibri" w:hAnsi="Arial" w:cs="Arial"/>
                <w:snapToGrid w:val="0"/>
                <w:sz w:val="20"/>
              </w:rPr>
            </w:pPr>
            <w:r w:rsidRPr="000F482B">
              <w:rPr>
                <w:rFonts w:ascii="Arial" w:eastAsia="Calibri" w:hAnsi="Arial" w:cs="Arial"/>
                <w:snapToGrid w:val="0"/>
                <w:sz w:val="20"/>
              </w:rPr>
              <w:t>100%</w:t>
            </w:r>
          </w:p>
        </w:tc>
        <w:tc>
          <w:tcPr>
            <w:tcW w:w="2255" w:type="dxa"/>
          </w:tcPr>
          <w:p w14:paraId="4ABFDF3F" w14:textId="24A57062" w:rsidR="008E7FBB" w:rsidRPr="000F482B" w:rsidRDefault="00F429F3" w:rsidP="00D91BA3">
            <w:pPr>
              <w:rPr>
                <w:rFonts w:ascii="Arial" w:eastAsia="Calibri" w:hAnsi="Arial" w:cs="Arial"/>
                <w:snapToGrid w:val="0"/>
                <w:sz w:val="20"/>
              </w:rPr>
            </w:pPr>
            <w:r>
              <w:rPr>
                <w:rFonts w:ascii="Arial" w:eastAsia="Calibri" w:hAnsi="Arial" w:cs="Arial"/>
                <w:snapToGrid w:val="0"/>
                <w:sz w:val="20"/>
              </w:rPr>
              <w:t>IDR</w:t>
            </w:r>
            <w:r w:rsidR="008E7FBB" w:rsidRPr="000F482B">
              <w:rPr>
                <w:rFonts w:ascii="Arial" w:eastAsia="Calibri" w:hAnsi="Arial" w:cs="Arial"/>
                <w:snapToGrid w:val="0"/>
                <w:sz w:val="20"/>
              </w:rPr>
              <w:t xml:space="preserve"> ……</w:t>
            </w:r>
          </w:p>
        </w:tc>
      </w:tr>
    </w:tbl>
    <w:p w14:paraId="79F410D6" w14:textId="77777777" w:rsidR="008E7FBB" w:rsidRPr="000F482B" w:rsidRDefault="008E7FBB" w:rsidP="008E7FBB">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r>
        <w:rPr>
          <w:rFonts w:ascii="Arial" w:hAnsi="Arial" w:cs="Arial"/>
          <w:i/>
          <w:snapToGrid w:val="0"/>
          <w:sz w:val="20"/>
        </w:rPr>
        <w:tab/>
      </w:r>
    </w:p>
    <w:p w14:paraId="2336CD7E" w14:textId="77777777" w:rsidR="008E7FBB" w:rsidRPr="00D62E27" w:rsidRDefault="008E7FBB" w:rsidP="008E7FBB"/>
    <w:p w14:paraId="0876160C" w14:textId="77777777" w:rsidR="008E7FBB" w:rsidRDefault="008E7FBB" w:rsidP="008E7FBB">
      <w:pPr>
        <w:jc w:val="center"/>
        <w:rPr>
          <w:rFonts w:ascii="Arial" w:hAnsi="Arial" w:cs="Arial"/>
          <w:b/>
          <w:bCs/>
          <w:color w:val="000000"/>
          <w:sz w:val="28"/>
          <w:szCs w:val="28"/>
          <w:lang w:eastAsia="en-PH"/>
        </w:rPr>
      </w:pPr>
    </w:p>
    <w:p w14:paraId="35387179" w14:textId="77777777" w:rsidR="00D00FDB" w:rsidRDefault="00D00FDB"/>
    <w:sectPr w:rsidR="00D00FDB"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1822A" w14:textId="77777777" w:rsidR="005348C5" w:rsidRDefault="005348C5" w:rsidP="008E7FBB">
      <w:r>
        <w:separator/>
      </w:r>
    </w:p>
  </w:endnote>
  <w:endnote w:type="continuationSeparator" w:id="0">
    <w:p w14:paraId="78E53C0B" w14:textId="77777777" w:rsidR="005348C5" w:rsidRDefault="005348C5"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71477" w14:textId="77777777" w:rsidR="005348C5" w:rsidRDefault="005348C5" w:rsidP="008E7FBB">
      <w:r>
        <w:separator/>
      </w:r>
    </w:p>
  </w:footnote>
  <w:footnote w:type="continuationSeparator" w:id="0">
    <w:p w14:paraId="6648E962" w14:textId="77777777" w:rsidR="005348C5" w:rsidRDefault="005348C5"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 w:id="2">
    <w:p w14:paraId="3B12F250" w14:textId="77777777" w:rsidR="001963CF" w:rsidRPr="007C01FC" w:rsidRDefault="001963CF" w:rsidP="008E7FBB">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3E9"/>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804765"/>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D4136EE"/>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3825721"/>
    <w:multiLevelType w:val="hybridMultilevel"/>
    <w:tmpl w:val="85660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6"/>
  </w:num>
  <w:num w:numId="4">
    <w:abstractNumId w:val="10"/>
  </w:num>
  <w:num w:numId="5">
    <w:abstractNumId w:val="11"/>
  </w:num>
  <w:num w:numId="6">
    <w:abstractNumId w:val="8"/>
  </w:num>
  <w:num w:numId="7">
    <w:abstractNumId w:val="7"/>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BB"/>
    <w:rsid w:val="00001A79"/>
    <w:rsid w:val="00023758"/>
    <w:rsid w:val="000665C5"/>
    <w:rsid w:val="00084D6F"/>
    <w:rsid w:val="000B4B5E"/>
    <w:rsid w:val="001029CB"/>
    <w:rsid w:val="001963CF"/>
    <w:rsid w:val="001B6EFE"/>
    <w:rsid w:val="001C6B30"/>
    <w:rsid w:val="00206121"/>
    <w:rsid w:val="002408ED"/>
    <w:rsid w:val="002C01CF"/>
    <w:rsid w:val="002C1375"/>
    <w:rsid w:val="002C1972"/>
    <w:rsid w:val="003D23EB"/>
    <w:rsid w:val="0045151E"/>
    <w:rsid w:val="004564FA"/>
    <w:rsid w:val="004E6BA6"/>
    <w:rsid w:val="00531A7B"/>
    <w:rsid w:val="005348C5"/>
    <w:rsid w:val="00584507"/>
    <w:rsid w:val="00714A29"/>
    <w:rsid w:val="008923C1"/>
    <w:rsid w:val="008E7FBB"/>
    <w:rsid w:val="00913253"/>
    <w:rsid w:val="00A21375"/>
    <w:rsid w:val="00C30AEC"/>
    <w:rsid w:val="00CF5C01"/>
    <w:rsid w:val="00D00FDB"/>
    <w:rsid w:val="00F3384D"/>
    <w:rsid w:val="00F4150B"/>
    <w:rsid w:val="00F429F3"/>
    <w:rsid w:val="00F905A2"/>
    <w:rsid w:val="00F9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customStyle="1" w:styleId="SubtleEmphasis1">
    <w:name w:val="Subtle Emphasis1"/>
    <w:uiPriority w:val="19"/>
    <w:qFormat/>
    <w:rsid w:val="002C1375"/>
    <w:rPr>
      <w:i/>
      <w:iCs/>
      <w:color w:val="808080"/>
    </w:rPr>
  </w:style>
  <w:style w:type="paragraph" w:customStyle="1" w:styleId="Default">
    <w:name w:val="Default"/>
    <w:rsid w:val="00206121"/>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BodyText">
    <w:name w:val="Body Text"/>
    <w:basedOn w:val="Normal"/>
    <w:link w:val="BodyTextChar"/>
    <w:uiPriority w:val="99"/>
    <w:semiHidden/>
    <w:unhideWhenUsed/>
    <w:rsid w:val="00F4150B"/>
    <w:pPr>
      <w:spacing w:after="120"/>
    </w:pPr>
  </w:style>
  <w:style w:type="character" w:customStyle="1" w:styleId="BodyTextChar">
    <w:name w:val="Body Text Char"/>
    <w:basedOn w:val="DefaultParagraphFont"/>
    <w:link w:val="BodyText"/>
    <w:uiPriority w:val="99"/>
    <w:semiHidden/>
    <w:rsid w:val="00F4150B"/>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F4150B"/>
    <w:pPr>
      <w:widowControl w:val="0"/>
      <w:autoSpaceDE w:val="0"/>
      <w:autoSpaceDN w:val="0"/>
    </w:pPr>
    <w:rPr>
      <w:rFonts w:ascii="Carlito" w:eastAsia="Carlito" w:hAnsi="Carlito" w:cs="Carli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20730">
      <w:bodyDiv w:val="1"/>
      <w:marLeft w:val="0"/>
      <w:marRight w:val="0"/>
      <w:marTop w:val="0"/>
      <w:marBottom w:val="0"/>
      <w:divBdr>
        <w:top w:val="none" w:sz="0" w:space="0" w:color="auto"/>
        <w:left w:val="none" w:sz="0" w:space="0" w:color="auto"/>
        <w:bottom w:val="none" w:sz="0" w:space="0" w:color="auto"/>
        <w:right w:val="none" w:sz="0" w:space="0" w:color="auto"/>
      </w:divBdr>
    </w:div>
    <w:div w:id="684552638">
      <w:bodyDiv w:val="1"/>
      <w:marLeft w:val="0"/>
      <w:marRight w:val="0"/>
      <w:marTop w:val="0"/>
      <w:marBottom w:val="0"/>
      <w:divBdr>
        <w:top w:val="none" w:sz="0" w:space="0" w:color="auto"/>
        <w:left w:val="none" w:sz="0" w:space="0" w:color="auto"/>
        <w:bottom w:val="none" w:sz="0" w:space="0" w:color="auto"/>
        <w:right w:val="none" w:sz="0" w:space="0" w:color="auto"/>
      </w:divBdr>
    </w:div>
    <w:div w:id="1332219064">
      <w:bodyDiv w:val="1"/>
      <w:marLeft w:val="0"/>
      <w:marRight w:val="0"/>
      <w:marTop w:val="0"/>
      <w:marBottom w:val="0"/>
      <w:divBdr>
        <w:top w:val="none" w:sz="0" w:space="0" w:color="auto"/>
        <w:left w:val="none" w:sz="0" w:space="0" w:color="auto"/>
        <w:bottom w:val="none" w:sz="0" w:space="0" w:color="auto"/>
        <w:right w:val="none" w:sz="0" w:space="0" w:color="auto"/>
      </w:divBdr>
    </w:div>
    <w:div w:id="1641378902">
      <w:bodyDiv w:val="1"/>
      <w:marLeft w:val="0"/>
      <w:marRight w:val="0"/>
      <w:marTop w:val="0"/>
      <w:marBottom w:val="0"/>
      <w:divBdr>
        <w:top w:val="none" w:sz="0" w:space="0" w:color="auto"/>
        <w:left w:val="none" w:sz="0" w:space="0" w:color="auto"/>
        <w:bottom w:val="none" w:sz="0" w:space="0" w:color="auto"/>
        <w:right w:val="none" w:sz="0" w:space="0" w:color="auto"/>
      </w:divBdr>
    </w:div>
    <w:div w:id="1677263429">
      <w:bodyDiv w:val="1"/>
      <w:marLeft w:val="0"/>
      <w:marRight w:val="0"/>
      <w:marTop w:val="0"/>
      <w:marBottom w:val="0"/>
      <w:divBdr>
        <w:top w:val="none" w:sz="0" w:space="0" w:color="auto"/>
        <w:left w:val="none" w:sz="0" w:space="0" w:color="auto"/>
        <w:bottom w:val="none" w:sz="0" w:space="0" w:color="auto"/>
        <w:right w:val="none" w:sz="0" w:space="0" w:color="auto"/>
      </w:divBdr>
    </w:div>
    <w:div w:id="1911304177">
      <w:bodyDiv w:val="1"/>
      <w:marLeft w:val="0"/>
      <w:marRight w:val="0"/>
      <w:marTop w:val="0"/>
      <w:marBottom w:val="0"/>
      <w:divBdr>
        <w:top w:val="none" w:sz="0" w:space="0" w:color="auto"/>
        <w:left w:val="none" w:sz="0" w:space="0" w:color="auto"/>
        <w:bottom w:val="none" w:sz="0" w:space="0" w:color="auto"/>
        <w:right w:val="none" w:sz="0" w:space="0" w:color="auto"/>
      </w:divBdr>
    </w:div>
    <w:div w:id="19648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IwanK</dc:creator>
  <cp:lastModifiedBy>ASUS</cp:lastModifiedBy>
  <cp:revision>5</cp:revision>
  <dcterms:created xsi:type="dcterms:W3CDTF">2020-03-13T09:04:00Z</dcterms:created>
  <dcterms:modified xsi:type="dcterms:W3CDTF">2020-04-01T07:50:00Z</dcterms:modified>
</cp:coreProperties>
</file>