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464A47" w14:paraId="64C6EE20" w14:textId="77777777" w:rsidTr="00464A47">
        <w:tc>
          <w:tcPr>
            <w:tcW w:w="4675" w:type="dxa"/>
          </w:tcPr>
          <w:p w14:paraId="5143BB8F" w14:textId="77777777" w:rsidR="00464A47" w:rsidRDefault="00464A47">
            <w:r>
              <w:t>Question</w:t>
            </w:r>
          </w:p>
        </w:tc>
        <w:tc>
          <w:tcPr>
            <w:tcW w:w="4675" w:type="dxa"/>
          </w:tcPr>
          <w:p w14:paraId="2E7F4D58" w14:textId="77777777" w:rsidR="00464A47" w:rsidRDefault="00464A47">
            <w:r>
              <w:t>Answer</w:t>
            </w:r>
          </w:p>
        </w:tc>
      </w:tr>
      <w:tr w:rsidR="00464A47" w14:paraId="29C09A5A" w14:textId="77777777" w:rsidTr="00464A47">
        <w:tc>
          <w:tcPr>
            <w:tcW w:w="4675" w:type="dxa"/>
          </w:tcPr>
          <w:p w14:paraId="3EAA3491" w14:textId="77777777" w:rsidR="00464A47" w:rsidRDefault="00464A47" w:rsidP="00464A47">
            <w:pPr>
              <w:pStyle w:val="PlainText"/>
            </w:pPr>
            <w:r>
              <w:rPr>
                <w:b/>
                <w:bCs/>
              </w:rPr>
              <w:t>Question</w:t>
            </w:r>
            <w:r>
              <w:t xml:space="preserve">: I have started registering our </w:t>
            </w:r>
            <w:proofErr w:type="spellStart"/>
            <w:r>
              <w:t>organisation</w:t>
            </w:r>
            <w:proofErr w:type="spellEnd"/>
            <w:r>
              <w:t xml:space="preserve"> on the website provided in the proposal, and I have a question. In the beginning of the registration it is asked "2. What type of bidding activities are you interested in?" Then we are given 3 options: buying goods/services, selling goods/services, both. Could you please clarify which one is the correct one to choose in this case?</w:t>
            </w:r>
          </w:p>
          <w:p w14:paraId="22AF6A95" w14:textId="77777777" w:rsidR="00464A47" w:rsidRDefault="00464A47" w:rsidP="00464A47">
            <w:pPr>
              <w:pStyle w:val="PlainText"/>
            </w:pPr>
          </w:p>
          <w:p w14:paraId="3E9889AE" w14:textId="77777777" w:rsidR="00464A47" w:rsidRDefault="00464A47" w:rsidP="00464A47">
            <w:pPr>
              <w:pStyle w:val="PlainText"/>
            </w:pPr>
          </w:p>
          <w:p w14:paraId="7CE6B0D9" w14:textId="77777777" w:rsidR="00464A47" w:rsidRDefault="00464A47" w:rsidP="00464A47"/>
        </w:tc>
        <w:tc>
          <w:tcPr>
            <w:tcW w:w="4675" w:type="dxa"/>
          </w:tcPr>
          <w:p w14:paraId="391B7077" w14:textId="77777777" w:rsidR="00464A47" w:rsidRDefault="00464A47" w:rsidP="00464A47">
            <w:pPr>
              <w:pStyle w:val="PlainText"/>
            </w:pPr>
            <w:r>
              <w:rPr>
                <w:b/>
                <w:bCs/>
              </w:rPr>
              <w:t>Answer</w:t>
            </w:r>
            <w:r>
              <w:t>: You should choose an option “selling goods/services”</w:t>
            </w:r>
          </w:p>
          <w:p w14:paraId="6CB653FA" w14:textId="77777777" w:rsidR="00464A47" w:rsidRDefault="00464A47"/>
        </w:tc>
      </w:tr>
      <w:tr w:rsidR="00464A47" w14:paraId="187D88E2" w14:textId="77777777" w:rsidTr="00464A47">
        <w:tc>
          <w:tcPr>
            <w:tcW w:w="4675" w:type="dxa"/>
          </w:tcPr>
          <w:p w14:paraId="5CEE4456" w14:textId="77777777" w:rsidR="00464A47" w:rsidRDefault="00464A47" w:rsidP="00464A47">
            <w:pPr>
              <w:pStyle w:val="PlainText"/>
            </w:pPr>
            <w:r>
              <w:rPr>
                <w:b/>
                <w:bCs/>
              </w:rPr>
              <w:t>Question</w:t>
            </w:r>
            <w:r>
              <w:t xml:space="preserve">: TOR for the proposal, </w:t>
            </w:r>
            <w:proofErr w:type="gramStart"/>
            <w:r>
              <w:t>p.12  gives</w:t>
            </w:r>
            <w:proofErr w:type="gramEnd"/>
            <w:r>
              <w:t xml:space="preserve"> a list of Team “Team leader, Grants </w:t>
            </w:r>
            <w:proofErr w:type="spellStart"/>
            <w:r>
              <w:t>Programme</w:t>
            </w:r>
            <w:proofErr w:type="spellEnd"/>
            <w:r>
              <w:t xml:space="preserve"> Manager”, </w:t>
            </w:r>
            <w:proofErr w:type="spellStart"/>
            <w:r>
              <w:t>ect</w:t>
            </w:r>
            <w:proofErr w:type="spellEnd"/>
            <w:r>
              <w:t>. But our organization has a bit different responsibility division. Should we write the way we see the process, or role division should exactly the way it’s in TOR?</w:t>
            </w:r>
          </w:p>
          <w:p w14:paraId="3BC088AF" w14:textId="77777777" w:rsidR="00464A47" w:rsidRDefault="00464A47" w:rsidP="00464A47">
            <w:pPr>
              <w:pStyle w:val="PlainText"/>
            </w:pPr>
          </w:p>
        </w:tc>
        <w:tc>
          <w:tcPr>
            <w:tcW w:w="4675" w:type="dxa"/>
          </w:tcPr>
          <w:p w14:paraId="64487B90" w14:textId="77777777" w:rsidR="00464A47" w:rsidRDefault="00464A47" w:rsidP="00464A47">
            <w:pPr>
              <w:pStyle w:val="PlainText"/>
            </w:pPr>
            <w:r>
              <w:rPr>
                <w:b/>
                <w:bCs/>
              </w:rPr>
              <w:t>Answer</w:t>
            </w:r>
            <w:r>
              <w:t>: You should adhere to the logic provided in the TOR with the functions required preserved.</w:t>
            </w:r>
          </w:p>
          <w:p w14:paraId="4BB922EC" w14:textId="77777777" w:rsidR="00464A47" w:rsidRDefault="00464A47"/>
        </w:tc>
      </w:tr>
      <w:tr w:rsidR="00464A47" w14:paraId="37175CF3" w14:textId="77777777" w:rsidTr="00464A47">
        <w:tc>
          <w:tcPr>
            <w:tcW w:w="4675" w:type="dxa"/>
          </w:tcPr>
          <w:p w14:paraId="22F91514" w14:textId="77777777" w:rsidR="00464A47" w:rsidRDefault="00464A47" w:rsidP="00464A47">
            <w:pPr>
              <w:pStyle w:val="PlainText"/>
            </w:pPr>
            <w:r>
              <w:rPr>
                <w:b/>
                <w:bCs/>
              </w:rPr>
              <w:t>Question</w:t>
            </w:r>
            <w:r>
              <w:t xml:space="preserve">: </w:t>
            </w:r>
            <w:proofErr w:type="gramStart"/>
            <w:r>
              <w:t>Also</w:t>
            </w:r>
            <w:proofErr w:type="gramEnd"/>
            <w:r>
              <w:t xml:space="preserve"> on page 14 the list of documents contains “Quality assurance plan”, could you please specify what this document should contain?</w:t>
            </w:r>
            <w:r>
              <w:br/>
            </w:r>
          </w:p>
          <w:p w14:paraId="48AA64FA" w14:textId="77777777" w:rsidR="00464A47" w:rsidRDefault="00464A47"/>
        </w:tc>
        <w:tc>
          <w:tcPr>
            <w:tcW w:w="4675" w:type="dxa"/>
          </w:tcPr>
          <w:p w14:paraId="4BF093F3" w14:textId="77777777" w:rsidR="00464A47" w:rsidRDefault="00464A47" w:rsidP="00464A47">
            <w:pPr>
              <w:pStyle w:val="PlainText"/>
            </w:pPr>
            <w:r>
              <w:rPr>
                <w:b/>
                <w:bCs/>
              </w:rPr>
              <w:t>Answer</w:t>
            </w:r>
            <w:r>
              <w:t xml:space="preserve">: The quality assurance plan is the set of measures which ensure that quality. This might be organization’s internal policies and procedures, information on the audits undergone, measures to be taken to be taken to ensure quality of projects implemented by subgrantees, etc. </w:t>
            </w:r>
          </w:p>
          <w:p w14:paraId="6768B5E7" w14:textId="77777777" w:rsidR="00464A47" w:rsidRDefault="00464A47"/>
        </w:tc>
      </w:tr>
      <w:tr w:rsidR="00464A47" w14:paraId="5A591449" w14:textId="77777777" w:rsidTr="00464A47">
        <w:tc>
          <w:tcPr>
            <w:tcW w:w="4675" w:type="dxa"/>
          </w:tcPr>
          <w:p w14:paraId="16559DB0" w14:textId="77777777" w:rsidR="00464A47" w:rsidRDefault="00464A47" w:rsidP="00464A47">
            <w:r>
              <w:rPr>
                <w:b/>
                <w:bCs/>
              </w:rPr>
              <w:t>Question</w:t>
            </w:r>
            <w:r>
              <w:t>: We have applied for the Call for Proposals CFP_UN_RPP_3_2020_18_ADM Small Grants Programme Administration and would like to know if these are two separate programmes, since target communities and areas of work are similar. And if yes, can we apply for current Call for Proposals as well?</w:t>
            </w:r>
          </w:p>
          <w:p w14:paraId="6D8F2062" w14:textId="77777777" w:rsidR="00464A47" w:rsidRDefault="00464A47" w:rsidP="00464A47"/>
        </w:tc>
        <w:tc>
          <w:tcPr>
            <w:tcW w:w="4675" w:type="dxa"/>
          </w:tcPr>
          <w:p w14:paraId="26DA3954" w14:textId="77777777" w:rsidR="00464A47" w:rsidRDefault="00464A47" w:rsidP="00464A47">
            <w:r>
              <w:rPr>
                <w:b/>
                <w:bCs/>
              </w:rPr>
              <w:t>Answer</w:t>
            </w:r>
            <w:r>
              <w:t xml:space="preserve">: The results of Call for Proposals </w:t>
            </w:r>
            <w:r>
              <w:rPr>
                <w:lang w:val="uk-UA"/>
              </w:rPr>
              <w:t>CFP_UN_RPP_3_2020_18_</w:t>
            </w:r>
            <w:r>
              <w:t xml:space="preserve">ADM Small Grants Programme Administration are being finalized still and we cannot inform on the results yet, </w:t>
            </w:r>
            <w:proofErr w:type="gramStart"/>
            <w:r>
              <w:t>however</w:t>
            </w:r>
            <w:proofErr w:type="gramEnd"/>
            <w:r>
              <w:t xml:space="preserve"> will inform all applicants on the results once possible. At the same time UN_RPP_3_2020_19_ADM+SHGR Administration of Small Grants Programme and supporting self-help groups micro-projects (including implementation of the self-help groups methodology within the framework of community mobilization) is an absolutely different Call for Proposals and we invite to apply all parties interested. </w:t>
            </w:r>
          </w:p>
          <w:p w14:paraId="1CD60A62" w14:textId="77777777" w:rsidR="00464A47" w:rsidRDefault="00464A47"/>
        </w:tc>
      </w:tr>
    </w:tbl>
    <w:p w14:paraId="21A3D231" w14:textId="77777777" w:rsidR="0071414F" w:rsidRDefault="0071414F">
      <w:bookmarkStart w:id="0" w:name="_GoBack"/>
      <w:bookmarkEnd w:id="0"/>
    </w:p>
    <w:sectPr w:rsidR="0071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47"/>
    <w:rsid w:val="00464A47"/>
    <w:rsid w:val="0071414F"/>
    <w:rsid w:val="00E047A9"/>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1319"/>
  <w15:chartTrackingRefBased/>
  <w15:docId w15:val="{CF605014-1E38-4667-82BA-FDE135C8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64A4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64A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Svitlynka</dc:creator>
  <cp:keywords/>
  <dc:description/>
  <cp:lastModifiedBy>Oksana Baginska</cp:lastModifiedBy>
  <cp:revision>2</cp:revision>
  <dcterms:created xsi:type="dcterms:W3CDTF">2020-04-01T13:34:00Z</dcterms:created>
  <dcterms:modified xsi:type="dcterms:W3CDTF">2020-04-01T13:34:00Z</dcterms:modified>
</cp:coreProperties>
</file>