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A4C02" w14:textId="77777777" w:rsidR="00B231A5" w:rsidRDefault="00B231A5">
      <w:pPr>
        <w:pBdr>
          <w:top w:val="nil"/>
          <w:left w:val="nil"/>
          <w:bottom w:val="nil"/>
          <w:right w:val="nil"/>
          <w:between w:val="nil"/>
        </w:pBdr>
        <w:rPr>
          <w:rFonts w:ascii="Times New Roman" w:eastAsia="Times New Roman" w:hAnsi="Times New Roman" w:cs="Times New Roman"/>
          <w:color w:val="000000"/>
          <w:sz w:val="20"/>
          <w:szCs w:val="20"/>
        </w:rPr>
      </w:pPr>
      <w:bookmarkStart w:id="0" w:name="_gjdgxs" w:colFirst="0" w:colLast="0"/>
      <w:bookmarkEnd w:id="0"/>
    </w:p>
    <w:p w14:paraId="2342CDE2" w14:textId="77777777" w:rsidR="00B231A5" w:rsidRDefault="00B231A5">
      <w:pPr>
        <w:pBdr>
          <w:top w:val="nil"/>
          <w:left w:val="nil"/>
          <w:bottom w:val="nil"/>
          <w:right w:val="nil"/>
          <w:between w:val="nil"/>
        </w:pBdr>
        <w:spacing w:before="9"/>
        <w:rPr>
          <w:rFonts w:ascii="Times New Roman" w:eastAsia="Times New Roman" w:hAnsi="Times New Roman" w:cs="Times New Roman"/>
          <w:color w:val="000000"/>
          <w:sz w:val="20"/>
          <w:szCs w:val="20"/>
        </w:rPr>
      </w:pPr>
    </w:p>
    <w:p w14:paraId="484A3342" w14:textId="77777777" w:rsidR="007C5D30" w:rsidRDefault="007C5D30">
      <w:pPr>
        <w:spacing w:before="91"/>
        <w:ind w:left="240"/>
        <w:jc w:val="both"/>
        <w:rPr>
          <w:b/>
          <w:color w:val="414343"/>
          <w:sz w:val="26"/>
          <w:szCs w:val="26"/>
        </w:rPr>
      </w:pPr>
    </w:p>
    <w:p w14:paraId="54E112D2" w14:textId="7370C533" w:rsidR="00B231A5" w:rsidRPr="003C5E0B" w:rsidRDefault="00150B4F" w:rsidP="00184C86">
      <w:pPr>
        <w:spacing w:before="91"/>
        <w:ind w:left="240"/>
        <w:jc w:val="center"/>
        <w:rPr>
          <w:b/>
          <w:sz w:val="36"/>
          <w:szCs w:val="36"/>
        </w:rPr>
      </w:pPr>
      <w:r w:rsidRPr="003C5E0B">
        <w:rPr>
          <w:b/>
          <w:sz w:val="36"/>
          <w:szCs w:val="36"/>
        </w:rPr>
        <w:t>JOINT CALL FOR EXPRESSION OF INTEREST</w:t>
      </w:r>
    </w:p>
    <w:p w14:paraId="599BD336" w14:textId="77777777" w:rsidR="00B231A5" w:rsidRPr="003C5E0B" w:rsidRDefault="00B231A5" w:rsidP="00184C86">
      <w:pPr>
        <w:pBdr>
          <w:top w:val="nil"/>
          <w:left w:val="nil"/>
          <w:bottom w:val="nil"/>
          <w:right w:val="nil"/>
          <w:between w:val="nil"/>
        </w:pBdr>
        <w:jc w:val="center"/>
        <w:rPr>
          <w:b/>
          <w:sz w:val="36"/>
          <w:szCs w:val="36"/>
        </w:rPr>
      </w:pPr>
    </w:p>
    <w:p w14:paraId="4A029F0D" w14:textId="77777777" w:rsidR="00B231A5" w:rsidRPr="003C5E0B" w:rsidRDefault="00150B4F" w:rsidP="00184C86">
      <w:pPr>
        <w:pStyle w:val="Title"/>
        <w:jc w:val="center"/>
        <w:rPr>
          <w:sz w:val="36"/>
          <w:szCs w:val="36"/>
        </w:rPr>
      </w:pPr>
      <w:r w:rsidRPr="003C5E0B">
        <w:rPr>
          <w:sz w:val="36"/>
          <w:szCs w:val="36"/>
        </w:rPr>
        <w:t>The Spotlight Initiative in Belize</w:t>
      </w:r>
    </w:p>
    <w:p w14:paraId="619C86CB" w14:textId="77777777" w:rsidR="00B231A5" w:rsidRPr="003C5E0B" w:rsidRDefault="00150B4F">
      <w:pPr>
        <w:pBdr>
          <w:top w:val="nil"/>
          <w:left w:val="nil"/>
          <w:bottom w:val="nil"/>
          <w:right w:val="nil"/>
          <w:between w:val="nil"/>
        </w:pBdr>
        <w:spacing w:before="277"/>
        <w:ind w:left="240" w:right="112"/>
        <w:jc w:val="both"/>
      </w:pPr>
      <w:r w:rsidRPr="003C5E0B">
        <w:t xml:space="preserve">The Spotlight Initiative Belize invites interested Civil Society Organizations, Community based Organizations, Faith based </w:t>
      </w:r>
      <w:r w:rsidR="00D54C4B" w:rsidRPr="003C5E0B">
        <w:t>Organizations</w:t>
      </w:r>
      <w:r w:rsidRPr="003C5E0B">
        <w:t xml:space="preserve"> and academic institutions to apply on the following:</w:t>
      </w:r>
    </w:p>
    <w:p w14:paraId="4CEC081D" w14:textId="77777777" w:rsidR="00B231A5" w:rsidRPr="003C5E0B" w:rsidRDefault="00B231A5">
      <w:pPr>
        <w:pBdr>
          <w:top w:val="nil"/>
          <w:left w:val="nil"/>
          <w:bottom w:val="nil"/>
          <w:right w:val="nil"/>
          <w:between w:val="nil"/>
        </w:pBdr>
        <w:spacing w:before="5" w:after="1"/>
      </w:pPr>
    </w:p>
    <w:tbl>
      <w:tblPr>
        <w:tblStyle w:val="a"/>
        <w:tblW w:w="9291" w:type="dxa"/>
        <w:tblInd w:w="122" w:type="dxa"/>
        <w:tblLayout w:type="fixed"/>
        <w:tblLook w:val="0000" w:firstRow="0" w:lastRow="0" w:firstColumn="0" w:lastColumn="0" w:noHBand="0" w:noVBand="0"/>
      </w:tblPr>
      <w:tblGrid>
        <w:gridCol w:w="2099"/>
        <w:gridCol w:w="7192"/>
      </w:tblGrid>
      <w:tr w:rsidR="003C5E0B" w:rsidRPr="003C5E0B" w14:paraId="01660518" w14:textId="77777777">
        <w:trPr>
          <w:trHeight w:val="586"/>
        </w:trPr>
        <w:tc>
          <w:tcPr>
            <w:tcW w:w="2099" w:type="dxa"/>
          </w:tcPr>
          <w:p w14:paraId="16002FBB" w14:textId="77777777" w:rsidR="00B231A5" w:rsidRPr="00AB3550" w:rsidRDefault="00150B4F">
            <w:pPr>
              <w:pBdr>
                <w:top w:val="nil"/>
                <w:left w:val="nil"/>
                <w:bottom w:val="nil"/>
                <w:right w:val="nil"/>
                <w:between w:val="nil"/>
              </w:pBdr>
              <w:spacing w:line="246" w:lineRule="auto"/>
              <w:ind w:left="200"/>
              <w:rPr>
                <w:b/>
              </w:rPr>
            </w:pPr>
            <w:r w:rsidRPr="00AB3550">
              <w:rPr>
                <w:b/>
              </w:rPr>
              <w:t>Objective:</w:t>
            </w:r>
          </w:p>
        </w:tc>
        <w:tc>
          <w:tcPr>
            <w:tcW w:w="7192" w:type="dxa"/>
          </w:tcPr>
          <w:p w14:paraId="2033E1B1" w14:textId="662D341B" w:rsidR="00B231A5" w:rsidRPr="00AB3550" w:rsidRDefault="00150B4F">
            <w:pPr>
              <w:pBdr>
                <w:top w:val="nil"/>
                <w:left w:val="nil"/>
                <w:bottom w:val="nil"/>
                <w:right w:val="nil"/>
                <w:between w:val="nil"/>
              </w:pBdr>
              <w:spacing w:line="242" w:lineRule="auto"/>
              <w:ind w:left="368"/>
            </w:pPr>
            <w:r w:rsidRPr="00AB3550">
              <w:t xml:space="preserve">Accelerate efforts towards elimination of violence against women and girls with focus on </w:t>
            </w:r>
            <w:r w:rsidR="003C5E0B" w:rsidRPr="00AB3550">
              <w:t xml:space="preserve">family violence </w:t>
            </w:r>
          </w:p>
        </w:tc>
      </w:tr>
      <w:tr w:rsidR="003C5E0B" w:rsidRPr="003C5E0B" w14:paraId="35EB67AE" w14:textId="77777777">
        <w:trPr>
          <w:trHeight w:val="478"/>
        </w:trPr>
        <w:tc>
          <w:tcPr>
            <w:tcW w:w="2099" w:type="dxa"/>
          </w:tcPr>
          <w:p w14:paraId="41DE0944" w14:textId="77777777" w:rsidR="00B231A5" w:rsidRPr="003C5E0B" w:rsidRDefault="00150B4F">
            <w:pPr>
              <w:pBdr>
                <w:top w:val="nil"/>
                <w:left w:val="nil"/>
                <w:bottom w:val="nil"/>
                <w:right w:val="nil"/>
                <w:between w:val="nil"/>
              </w:pBdr>
              <w:spacing w:before="79"/>
              <w:ind w:left="200"/>
              <w:rPr>
                <w:b/>
              </w:rPr>
            </w:pPr>
            <w:r w:rsidRPr="003C5E0B">
              <w:rPr>
                <w:b/>
              </w:rPr>
              <w:t>Duration:</w:t>
            </w:r>
          </w:p>
        </w:tc>
        <w:tc>
          <w:tcPr>
            <w:tcW w:w="7192" w:type="dxa"/>
          </w:tcPr>
          <w:p w14:paraId="7E163B3C" w14:textId="6884826B" w:rsidR="00B231A5" w:rsidRPr="003C5E0B" w:rsidRDefault="00150B4F">
            <w:pPr>
              <w:pBdr>
                <w:top w:val="nil"/>
                <w:left w:val="nil"/>
                <w:bottom w:val="nil"/>
                <w:right w:val="nil"/>
                <w:between w:val="nil"/>
              </w:pBdr>
              <w:spacing w:before="79"/>
              <w:ind w:left="368"/>
            </w:pPr>
            <w:r w:rsidRPr="003C5E0B">
              <w:t>April 2020</w:t>
            </w:r>
            <w:r w:rsidR="003C5E0B" w:rsidRPr="003C5E0B">
              <w:t xml:space="preserve"> </w:t>
            </w:r>
            <w:r w:rsidRPr="003C5E0B">
              <w:t>-</w:t>
            </w:r>
            <w:r w:rsidR="003C5E0B" w:rsidRPr="003C5E0B">
              <w:t xml:space="preserve"> </w:t>
            </w:r>
            <w:r w:rsidRPr="003C5E0B">
              <w:t>December 2021</w:t>
            </w:r>
          </w:p>
        </w:tc>
      </w:tr>
      <w:tr w:rsidR="003C5E0B" w:rsidRPr="003C5E0B" w14:paraId="3DC41E34" w14:textId="77777777">
        <w:trPr>
          <w:trHeight w:val="491"/>
        </w:trPr>
        <w:tc>
          <w:tcPr>
            <w:tcW w:w="2099" w:type="dxa"/>
          </w:tcPr>
          <w:p w14:paraId="22F553DB" w14:textId="77777777" w:rsidR="00B231A5" w:rsidRPr="003C5E0B" w:rsidRDefault="00150B4F">
            <w:pPr>
              <w:pBdr>
                <w:top w:val="nil"/>
                <w:left w:val="nil"/>
                <w:bottom w:val="nil"/>
                <w:right w:val="nil"/>
                <w:between w:val="nil"/>
              </w:pBdr>
              <w:spacing w:before="145"/>
              <w:ind w:left="200"/>
              <w:rPr>
                <w:b/>
              </w:rPr>
            </w:pPr>
            <w:r w:rsidRPr="003C5E0B">
              <w:rPr>
                <w:b/>
              </w:rPr>
              <w:t>Deadline:</w:t>
            </w:r>
          </w:p>
        </w:tc>
        <w:tc>
          <w:tcPr>
            <w:tcW w:w="7192" w:type="dxa"/>
          </w:tcPr>
          <w:p w14:paraId="389EC3A3" w14:textId="455C0B2B" w:rsidR="00B231A5" w:rsidRPr="003C5E0B" w:rsidRDefault="005E6CD5">
            <w:pPr>
              <w:pBdr>
                <w:top w:val="nil"/>
                <w:left w:val="nil"/>
                <w:bottom w:val="nil"/>
                <w:right w:val="nil"/>
                <w:between w:val="nil"/>
              </w:pBdr>
              <w:spacing w:before="145"/>
              <w:ind w:left="368"/>
            </w:pPr>
            <w:r>
              <w:t xml:space="preserve">Extended to </w:t>
            </w:r>
            <w:r w:rsidR="00BF7058">
              <w:t>Thursday</w:t>
            </w:r>
            <w:r w:rsidR="00150B4F" w:rsidRPr="003C5E0B">
              <w:t xml:space="preserve"> COB, </w:t>
            </w:r>
            <w:r w:rsidR="00BF7058">
              <w:t>April</w:t>
            </w:r>
            <w:r>
              <w:t xml:space="preserve"> </w:t>
            </w:r>
            <w:r w:rsidR="005F0DD9">
              <w:t>30</w:t>
            </w:r>
            <w:r w:rsidR="00BF7058">
              <w:t>, 20</w:t>
            </w:r>
            <w:r w:rsidR="00150B4F" w:rsidRPr="003C5E0B">
              <w:t>20</w:t>
            </w:r>
          </w:p>
        </w:tc>
      </w:tr>
      <w:tr w:rsidR="00D82685" w:rsidRPr="003C5E0B" w14:paraId="369F6248" w14:textId="77777777">
        <w:trPr>
          <w:trHeight w:val="591"/>
        </w:trPr>
        <w:tc>
          <w:tcPr>
            <w:tcW w:w="2099" w:type="dxa"/>
          </w:tcPr>
          <w:p w14:paraId="27C79080" w14:textId="77777777" w:rsidR="00B231A5" w:rsidRPr="003C5E0B" w:rsidRDefault="00150B4F">
            <w:pPr>
              <w:pBdr>
                <w:top w:val="nil"/>
                <w:left w:val="nil"/>
                <w:bottom w:val="nil"/>
                <w:right w:val="nil"/>
                <w:between w:val="nil"/>
              </w:pBdr>
              <w:spacing w:before="91" w:line="252" w:lineRule="auto"/>
              <w:ind w:left="200" w:right="351"/>
              <w:rPr>
                <w:b/>
              </w:rPr>
            </w:pPr>
            <w:r w:rsidRPr="003C5E0B">
              <w:rPr>
                <w:b/>
              </w:rPr>
              <w:t>Organizational Unit:</w:t>
            </w:r>
          </w:p>
        </w:tc>
        <w:tc>
          <w:tcPr>
            <w:tcW w:w="7192" w:type="dxa"/>
          </w:tcPr>
          <w:p w14:paraId="2DFF4FA6" w14:textId="77777777" w:rsidR="00B231A5" w:rsidRPr="003C5E0B" w:rsidRDefault="00150B4F">
            <w:pPr>
              <w:pBdr>
                <w:top w:val="nil"/>
                <w:left w:val="nil"/>
                <w:bottom w:val="nil"/>
                <w:right w:val="nil"/>
                <w:between w:val="nil"/>
              </w:pBdr>
              <w:spacing w:before="86"/>
              <w:ind w:left="368"/>
            </w:pPr>
            <w:r w:rsidRPr="003C5E0B">
              <w:t>UNDP (on behalf of Spotlight Recipient United Nations Organizations)</w:t>
            </w:r>
          </w:p>
        </w:tc>
      </w:tr>
    </w:tbl>
    <w:p w14:paraId="1B8A28DE" w14:textId="1022FEAF" w:rsidR="00B231A5" w:rsidRDefault="00B231A5">
      <w:pPr>
        <w:pBdr>
          <w:top w:val="nil"/>
          <w:left w:val="nil"/>
          <w:bottom w:val="nil"/>
          <w:right w:val="nil"/>
          <w:between w:val="nil"/>
        </w:pBdr>
      </w:pPr>
    </w:p>
    <w:p w14:paraId="29914C14" w14:textId="77777777" w:rsidR="003C5E0B" w:rsidRPr="003C5E0B" w:rsidRDefault="003C5E0B">
      <w:pPr>
        <w:pBdr>
          <w:top w:val="nil"/>
          <w:left w:val="nil"/>
          <w:bottom w:val="nil"/>
          <w:right w:val="nil"/>
          <w:between w:val="nil"/>
        </w:pBdr>
      </w:pPr>
    </w:p>
    <w:p w14:paraId="1E4E95C8" w14:textId="77777777" w:rsidR="00B231A5" w:rsidRPr="003C5E0B" w:rsidRDefault="00150B4F">
      <w:pPr>
        <w:pStyle w:val="Heading1"/>
        <w:numPr>
          <w:ilvl w:val="0"/>
          <w:numId w:val="2"/>
        </w:numPr>
        <w:tabs>
          <w:tab w:val="left" w:pos="425"/>
        </w:tabs>
      </w:pPr>
      <w:r w:rsidRPr="003C5E0B">
        <w:t xml:space="preserve">BACKGROUND and RATIONALE </w:t>
      </w:r>
    </w:p>
    <w:p w14:paraId="47D4D7EC" w14:textId="77777777" w:rsidR="00B231A5" w:rsidRPr="003C5E0B" w:rsidRDefault="00B231A5">
      <w:pPr>
        <w:pBdr>
          <w:top w:val="nil"/>
          <w:left w:val="nil"/>
          <w:bottom w:val="nil"/>
          <w:right w:val="nil"/>
          <w:between w:val="nil"/>
        </w:pBdr>
        <w:spacing w:before="1"/>
        <w:rPr>
          <w:b/>
        </w:rPr>
      </w:pPr>
    </w:p>
    <w:p w14:paraId="4B6C5066" w14:textId="77777777" w:rsidR="00B231A5" w:rsidRPr="003C5E0B" w:rsidRDefault="00B231A5">
      <w:pPr>
        <w:pBdr>
          <w:top w:val="nil"/>
          <w:left w:val="nil"/>
          <w:bottom w:val="nil"/>
          <w:right w:val="nil"/>
          <w:between w:val="nil"/>
        </w:pBdr>
        <w:spacing w:before="10"/>
        <w:rPr>
          <w:sz w:val="21"/>
          <w:szCs w:val="21"/>
        </w:rPr>
      </w:pPr>
    </w:p>
    <w:p w14:paraId="155546D4" w14:textId="77777777" w:rsidR="00B231A5" w:rsidRPr="003C5E0B" w:rsidRDefault="00150B4F">
      <w:pPr>
        <w:pBdr>
          <w:top w:val="nil"/>
          <w:left w:val="nil"/>
          <w:bottom w:val="nil"/>
          <w:right w:val="nil"/>
          <w:between w:val="nil"/>
        </w:pBdr>
        <w:spacing w:line="276" w:lineRule="auto"/>
        <w:ind w:left="240" w:right="114"/>
        <w:jc w:val="both"/>
        <w:rPr>
          <w:sz w:val="20"/>
          <w:szCs w:val="20"/>
        </w:rPr>
      </w:pPr>
      <w:r w:rsidRPr="003C5E0B">
        <w:rPr>
          <w:sz w:val="20"/>
          <w:szCs w:val="20"/>
        </w:rPr>
        <w:t>The European Union (EU) and the United Nations (UN) are embarking on a new, global, multi-year initiative focused on eliminating all forms of violence against women and girls (VAWG) - the Spotlight Initiative. The Initiative is so named as it brings focused attention to this issue, moving it into the spotlight and placing it at the centre of efforts to achieve gender equality and women’s empowerment, in line with the 2030 Agenda for Sustainable Development (SDGs), specifically SDG 5 on Gender Equality.</w:t>
      </w:r>
    </w:p>
    <w:p w14:paraId="038AEA77" w14:textId="77777777" w:rsidR="00B231A5" w:rsidRPr="003C5E0B" w:rsidRDefault="00B231A5">
      <w:pPr>
        <w:pBdr>
          <w:top w:val="nil"/>
          <w:left w:val="nil"/>
          <w:bottom w:val="nil"/>
          <w:right w:val="nil"/>
          <w:between w:val="nil"/>
        </w:pBdr>
        <w:spacing w:line="276" w:lineRule="auto"/>
        <w:ind w:left="240" w:right="114"/>
        <w:jc w:val="both"/>
        <w:rPr>
          <w:sz w:val="20"/>
          <w:szCs w:val="20"/>
        </w:rPr>
      </w:pPr>
    </w:p>
    <w:p w14:paraId="03519A98" w14:textId="77777777" w:rsidR="00B231A5" w:rsidRPr="003C5E0B" w:rsidRDefault="00150B4F">
      <w:pPr>
        <w:pBdr>
          <w:top w:val="nil"/>
          <w:left w:val="nil"/>
          <w:bottom w:val="nil"/>
          <w:right w:val="nil"/>
          <w:between w:val="nil"/>
        </w:pBdr>
        <w:spacing w:line="276" w:lineRule="auto"/>
        <w:ind w:left="240" w:right="114"/>
        <w:jc w:val="both"/>
        <w:rPr>
          <w:sz w:val="20"/>
          <w:szCs w:val="20"/>
        </w:rPr>
      </w:pPr>
      <w:r w:rsidRPr="003C5E0B">
        <w:rPr>
          <w:sz w:val="20"/>
          <w:szCs w:val="20"/>
        </w:rPr>
        <w:t>The Spotlight Initiative in Belize will contribute to ending family violence by strengthening policy and legislations that will guarantee increased protection of women and girls, building capacity of state and non-state actors to respond to family violence, expanding the range of services available and addressing social norms and behaviours that promote violence against women and girls. Under Outcome 1- critical gaps in the legislative and policy framework will be addressed to ensure Belize’s legal and policy frameworks are responsive and offers the greatest level of justice and protection to women and girls, while Outcome 2 will facilitate for strengthening the capacity of key coordinating and implementing agencies to better respond to family violence. Outcome 3 actions will seek to address critical social norms and other root causes of violence family violence, while Outcome 4 will ensure the scale up and delivery of critical services to women and girls while Outcome 5 will strengthen Monitoring and Evaluation system and support strong evidence base for the design and delivery of interventions. And finally, under Outcome 6, actions will ensure strengthened network of CSOs as well as capacities to advocate and design, implement, monitor and evaluate programmes on family violence.</w:t>
      </w:r>
    </w:p>
    <w:p w14:paraId="6CA47802" w14:textId="77777777" w:rsidR="00B231A5" w:rsidRPr="003C5E0B" w:rsidRDefault="00B231A5">
      <w:pPr>
        <w:pBdr>
          <w:top w:val="nil"/>
          <w:left w:val="nil"/>
          <w:bottom w:val="nil"/>
          <w:right w:val="nil"/>
          <w:between w:val="nil"/>
        </w:pBdr>
        <w:spacing w:before="1" w:line="276" w:lineRule="auto"/>
        <w:rPr>
          <w:sz w:val="20"/>
          <w:szCs w:val="20"/>
        </w:rPr>
      </w:pPr>
    </w:p>
    <w:p w14:paraId="7C9CC6CF" w14:textId="77777777" w:rsidR="00B231A5" w:rsidRPr="003C5E0B" w:rsidRDefault="00150B4F">
      <w:pPr>
        <w:pBdr>
          <w:top w:val="nil"/>
          <w:left w:val="nil"/>
          <w:bottom w:val="nil"/>
          <w:right w:val="nil"/>
          <w:between w:val="nil"/>
        </w:pBdr>
        <w:spacing w:before="1" w:line="276" w:lineRule="auto"/>
        <w:ind w:left="240" w:right="112"/>
        <w:jc w:val="both"/>
        <w:rPr>
          <w:sz w:val="20"/>
          <w:szCs w:val="20"/>
        </w:rPr>
      </w:pPr>
      <w:r w:rsidRPr="003C5E0B">
        <w:rPr>
          <w:sz w:val="20"/>
          <w:szCs w:val="20"/>
        </w:rPr>
        <w:t xml:space="preserve">The Spotlight Initiative will be implemented through three UN agencies (UNICEF, UNFPA, and UNDP) The overall vision of the Spotlight Initiative in Belize is that women and girls enjoy their right to a life free of violence, within an inclusive and gender equitable Belize. </w:t>
      </w:r>
    </w:p>
    <w:p w14:paraId="2583DB20" w14:textId="77777777" w:rsidR="00B231A5" w:rsidRPr="003C5E0B" w:rsidRDefault="00B231A5">
      <w:pPr>
        <w:pBdr>
          <w:top w:val="nil"/>
          <w:left w:val="nil"/>
          <w:bottom w:val="nil"/>
          <w:right w:val="nil"/>
          <w:between w:val="nil"/>
        </w:pBdr>
        <w:spacing w:before="1"/>
        <w:ind w:left="240" w:right="112"/>
        <w:jc w:val="both"/>
        <w:rPr>
          <w:sz w:val="20"/>
          <w:szCs w:val="20"/>
        </w:rPr>
      </w:pPr>
    </w:p>
    <w:p w14:paraId="4E7A3211" w14:textId="77777777" w:rsidR="00B231A5" w:rsidRPr="003C5E0B" w:rsidRDefault="00B231A5">
      <w:pPr>
        <w:pBdr>
          <w:top w:val="nil"/>
          <w:left w:val="nil"/>
          <w:bottom w:val="nil"/>
          <w:right w:val="nil"/>
          <w:between w:val="nil"/>
        </w:pBdr>
        <w:rPr>
          <w:sz w:val="20"/>
          <w:szCs w:val="20"/>
        </w:rPr>
      </w:pPr>
    </w:p>
    <w:p w14:paraId="5B7F5CCE" w14:textId="77777777" w:rsidR="00B231A5" w:rsidRPr="003C5E0B" w:rsidRDefault="00B231A5">
      <w:pPr>
        <w:pBdr>
          <w:top w:val="nil"/>
          <w:left w:val="nil"/>
          <w:bottom w:val="nil"/>
          <w:right w:val="nil"/>
          <w:between w:val="nil"/>
        </w:pBdr>
        <w:rPr>
          <w:sz w:val="20"/>
          <w:szCs w:val="20"/>
        </w:rPr>
      </w:pPr>
    </w:p>
    <w:p w14:paraId="40183370" w14:textId="77777777" w:rsidR="00B231A5" w:rsidRPr="003C5E0B" w:rsidRDefault="00150B4F">
      <w:pPr>
        <w:pStyle w:val="Heading1"/>
        <w:numPr>
          <w:ilvl w:val="0"/>
          <w:numId w:val="2"/>
        </w:numPr>
        <w:tabs>
          <w:tab w:val="left" w:pos="547"/>
        </w:tabs>
        <w:ind w:left="546" w:hanging="307"/>
      </w:pPr>
      <w:r w:rsidRPr="003C5E0B">
        <w:t>SCOPE OF WORK</w:t>
      </w:r>
    </w:p>
    <w:p w14:paraId="7B7A190A" w14:textId="77777777" w:rsidR="00B231A5" w:rsidRPr="003C5E0B" w:rsidRDefault="00B231A5">
      <w:pPr>
        <w:pBdr>
          <w:top w:val="nil"/>
          <w:left w:val="nil"/>
          <w:bottom w:val="nil"/>
          <w:right w:val="nil"/>
          <w:between w:val="nil"/>
        </w:pBdr>
        <w:rPr>
          <w:b/>
          <w:sz w:val="20"/>
          <w:szCs w:val="20"/>
        </w:rPr>
      </w:pPr>
    </w:p>
    <w:p w14:paraId="68B7565E" w14:textId="1C5CA124" w:rsidR="00B231A5" w:rsidRPr="003C5E0B" w:rsidRDefault="00150B4F" w:rsidP="007C5D30">
      <w:pPr>
        <w:ind w:left="240" w:right="113"/>
        <w:jc w:val="both"/>
        <w:rPr>
          <w:rFonts w:eastAsia="Calibri"/>
          <w:sz w:val="20"/>
          <w:szCs w:val="20"/>
        </w:rPr>
      </w:pPr>
      <w:r w:rsidRPr="003C5E0B">
        <w:rPr>
          <w:sz w:val="20"/>
          <w:szCs w:val="20"/>
        </w:rPr>
        <w:t>The Spotlight Initiative in Belize is seeking expressions of interest from civil society organizations</w:t>
      </w:r>
      <w:r w:rsidR="003C5E0B">
        <w:rPr>
          <w:sz w:val="20"/>
          <w:szCs w:val="20"/>
        </w:rPr>
        <w:t xml:space="preserve"> </w:t>
      </w:r>
      <w:r w:rsidRPr="003C5E0B">
        <w:rPr>
          <w:sz w:val="20"/>
          <w:szCs w:val="20"/>
        </w:rPr>
        <w:t xml:space="preserve">representing national and/or local/grassroots networks. </w:t>
      </w:r>
      <w:r w:rsidRPr="003C5E0B">
        <w:rPr>
          <w:rFonts w:eastAsia="Calibri"/>
          <w:sz w:val="20"/>
          <w:szCs w:val="20"/>
        </w:rPr>
        <w:t xml:space="preserve">The project follows the </w:t>
      </w:r>
      <w:r w:rsidRPr="003C5E0B">
        <w:rPr>
          <w:rFonts w:eastAsia="Calibri"/>
          <w:b/>
          <w:i/>
          <w:sz w:val="20"/>
          <w:szCs w:val="20"/>
        </w:rPr>
        <w:t xml:space="preserve">collaborative working </w:t>
      </w:r>
      <w:r w:rsidRPr="003C5E0B">
        <w:rPr>
          <w:rFonts w:eastAsia="Calibri"/>
          <w:sz w:val="20"/>
          <w:szCs w:val="20"/>
        </w:rPr>
        <w:t xml:space="preserve">model which </w:t>
      </w:r>
      <w:r w:rsidR="007C5D30" w:rsidRPr="003C5E0B">
        <w:rPr>
          <w:rFonts w:eastAsia="Calibri"/>
          <w:sz w:val="20"/>
          <w:szCs w:val="20"/>
        </w:rPr>
        <w:t>seeks to</w:t>
      </w:r>
      <w:r w:rsidRPr="003C5E0B">
        <w:rPr>
          <w:rFonts w:eastAsia="Calibri"/>
          <w:sz w:val="20"/>
          <w:szCs w:val="20"/>
        </w:rPr>
        <w:t xml:space="preserve"> </w:t>
      </w:r>
      <w:r w:rsidR="007C5D30" w:rsidRPr="003C5E0B">
        <w:rPr>
          <w:rFonts w:eastAsia="Calibri"/>
          <w:sz w:val="20"/>
          <w:szCs w:val="20"/>
        </w:rPr>
        <w:t>institutionalize</w:t>
      </w:r>
      <w:r w:rsidRPr="003C5E0B">
        <w:rPr>
          <w:rFonts w:eastAsia="Calibri"/>
          <w:sz w:val="20"/>
          <w:szCs w:val="20"/>
        </w:rPr>
        <w:t xml:space="preserve"> cooperation between the CSOs, central government, local executive authorities, and other relevant state bodies, through continuous dialogue, joint formulation and implementation of Spotlight </w:t>
      </w:r>
      <w:r w:rsidR="007C5D30" w:rsidRPr="003C5E0B">
        <w:rPr>
          <w:rFonts w:eastAsia="Calibri"/>
          <w:sz w:val="20"/>
          <w:szCs w:val="20"/>
        </w:rPr>
        <w:t>i</w:t>
      </w:r>
      <w:r w:rsidRPr="003C5E0B">
        <w:rPr>
          <w:rFonts w:eastAsia="Calibri"/>
          <w:sz w:val="20"/>
          <w:szCs w:val="20"/>
        </w:rPr>
        <w:t>n</w:t>
      </w:r>
      <w:r w:rsidR="007C5D30" w:rsidRPr="003C5E0B">
        <w:rPr>
          <w:rFonts w:eastAsia="Calibri"/>
          <w:sz w:val="20"/>
          <w:szCs w:val="20"/>
        </w:rPr>
        <w:t>terventions</w:t>
      </w:r>
      <w:r w:rsidRPr="003C5E0B">
        <w:rPr>
          <w:rFonts w:eastAsia="Calibri"/>
          <w:sz w:val="20"/>
          <w:szCs w:val="20"/>
        </w:rPr>
        <w:t xml:space="preserve">. </w:t>
      </w:r>
      <w:r w:rsidRPr="003C5E0B">
        <w:rPr>
          <w:sz w:val="20"/>
          <w:szCs w:val="20"/>
        </w:rPr>
        <w:t xml:space="preserve">The initiative is particularly interested in CSOs, NGOs and FBOs and academic institutions working across Belize with the expertise, programming experience and/or activities in addressing VAWG and addressing family violence such as service provision, capacity building, community mobilization, youth engagement among others. </w:t>
      </w:r>
    </w:p>
    <w:p w14:paraId="5C794583" w14:textId="77777777" w:rsidR="00B231A5" w:rsidRPr="003C5E0B" w:rsidRDefault="00B231A5">
      <w:pPr>
        <w:pBdr>
          <w:top w:val="nil"/>
          <w:left w:val="nil"/>
          <w:bottom w:val="nil"/>
          <w:right w:val="nil"/>
          <w:between w:val="nil"/>
        </w:pBdr>
        <w:spacing w:before="4"/>
        <w:rPr>
          <w:sz w:val="20"/>
          <w:szCs w:val="20"/>
        </w:rPr>
      </w:pPr>
    </w:p>
    <w:p w14:paraId="6B0E532F" w14:textId="38CFA5EB" w:rsidR="00B231A5" w:rsidRPr="003C5E0B" w:rsidRDefault="00E96270" w:rsidP="007C5D30">
      <w:pPr>
        <w:pBdr>
          <w:top w:val="nil"/>
          <w:left w:val="nil"/>
          <w:bottom w:val="nil"/>
          <w:right w:val="nil"/>
          <w:between w:val="nil"/>
        </w:pBdr>
        <w:spacing w:before="2"/>
        <w:ind w:left="240" w:right="113"/>
        <w:rPr>
          <w:sz w:val="20"/>
          <w:szCs w:val="20"/>
        </w:rPr>
      </w:pPr>
      <w:r w:rsidRPr="00075866">
        <w:rPr>
          <w:rFonts w:eastAsia="Calibri"/>
          <w:sz w:val="20"/>
          <w:szCs w:val="20"/>
          <w:lang w:val="en-GB"/>
        </w:rPr>
        <w:t>This is a Call for Expression of Interest (CEI) from national CSOs/NGOs, including consortia</w:t>
      </w:r>
      <w:r w:rsidRPr="00075866">
        <w:rPr>
          <w:rFonts w:eastAsia="Calibri"/>
          <w:sz w:val="20"/>
          <w:szCs w:val="20"/>
          <w:vertAlign w:val="superscript"/>
          <w:lang w:val="en-GB"/>
        </w:rPr>
        <w:footnoteReference w:id="1"/>
      </w:r>
      <w:r w:rsidRPr="00075866">
        <w:rPr>
          <w:rFonts w:eastAsia="Calibri"/>
          <w:sz w:val="20"/>
          <w:szCs w:val="20"/>
          <w:lang w:val="en-GB"/>
        </w:rPr>
        <w:t xml:space="preserve">, for potential partnership in delivering outputs </w:t>
      </w:r>
      <w:r w:rsidR="007C5D30" w:rsidRPr="003C5E0B">
        <w:rPr>
          <w:sz w:val="20"/>
          <w:szCs w:val="20"/>
        </w:rPr>
        <w:t>across</w:t>
      </w:r>
      <w:r w:rsidR="00150B4F" w:rsidRPr="003C5E0B">
        <w:rPr>
          <w:sz w:val="20"/>
          <w:szCs w:val="20"/>
        </w:rPr>
        <w:t xml:space="preserve"> 3 out of 6 Outcomes of the programme. The</w:t>
      </w:r>
      <w:r w:rsidR="007C5D30" w:rsidRPr="003C5E0B">
        <w:rPr>
          <w:sz w:val="20"/>
          <w:szCs w:val="20"/>
        </w:rPr>
        <w:t xml:space="preserve"> </w:t>
      </w:r>
      <w:r w:rsidR="003C5E0B">
        <w:rPr>
          <w:sz w:val="20"/>
          <w:szCs w:val="20"/>
        </w:rPr>
        <w:t xml:space="preserve">Outcome </w:t>
      </w:r>
      <w:r w:rsidR="00150B4F" w:rsidRPr="003C5E0B">
        <w:rPr>
          <w:sz w:val="20"/>
          <w:szCs w:val="20"/>
        </w:rPr>
        <w:t>and activities are as follows:</w:t>
      </w:r>
    </w:p>
    <w:p w14:paraId="1F9A2936" w14:textId="77777777" w:rsidR="00B231A5" w:rsidRPr="003C5E0B" w:rsidRDefault="00B231A5">
      <w:pPr>
        <w:pBdr>
          <w:top w:val="nil"/>
          <w:left w:val="nil"/>
          <w:bottom w:val="nil"/>
          <w:right w:val="nil"/>
          <w:between w:val="nil"/>
        </w:pBdr>
        <w:spacing w:before="11"/>
        <w:rPr>
          <w:sz w:val="20"/>
          <w:szCs w:val="20"/>
        </w:rPr>
      </w:pPr>
    </w:p>
    <w:p w14:paraId="782BCF43" w14:textId="77777777" w:rsidR="00B231A5" w:rsidRPr="00D82685" w:rsidRDefault="00150B4F">
      <w:pPr>
        <w:pBdr>
          <w:top w:val="nil"/>
          <w:left w:val="nil"/>
          <w:bottom w:val="nil"/>
          <w:right w:val="nil"/>
          <w:between w:val="nil"/>
        </w:pBdr>
        <w:spacing w:before="94"/>
        <w:ind w:left="240" w:right="115"/>
        <w:jc w:val="both"/>
        <w:rPr>
          <w:sz w:val="20"/>
          <w:szCs w:val="20"/>
        </w:rPr>
      </w:pPr>
      <w:r w:rsidRPr="003C5E0B">
        <w:rPr>
          <w:b/>
          <w:sz w:val="20"/>
          <w:szCs w:val="20"/>
          <w:u w:val="single"/>
        </w:rPr>
        <w:t>Outcome 3: Prevention</w:t>
      </w:r>
      <w:r w:rsidRPr="003C5E0B">
        <w:rPr>
          <w:b/>
          <w:sz w:val="20"/>
          <w:szCs w:val="20"/>
        </w:rPr>
        <w:t xml:space="preserve"> </w:t>
      </w:r>
      <w:r w:rsidRPr="003C5E0B">
        <w:rPr>
          <w:sz w:val="20"/>
          <w:szCs w:val="20"/>
        </w:rPr>
        <w:t>- seek to address critical social norms and other root causes of family violence. All pillars are important. However, Outcome 3 is critical because family violence cannot end unless the root causes are addressed. Outcome 3 features a social and behaviour change communication strategy which will be implemented nationally, with targeted messages and k</w:t>
      </w:r>
      <w:r w:rsidRPr="00D82685">
        <w:rPr>
          <w:sz w:val="20"/>
          <w:szCs w:val="20"/>
        </w:rPr>
        <w:t>ey interventions at the community and interpersonal levels. Critical to the success of actions in pillar 3 is the engagement of men and boys. Past efforts at engaging men and boys have yielded limited success. Consequently, the strategy will propose innovative approaches to reaching and engaging men and boys as partners in ending family violence.</w:t>
      </w:r>
    </w:p>
    <w:p w14:paraId="43BB2497" w14:textId="77777777" w:rsidR="00B231A5" w:rsidRPr="00D82685" w:rsidRDefault="00B231A5">
      <w:pPr>
        <w:widowControl/>
        <w:jc w:val="both"/>
        <w:rPr>
          <w:sz w:val="20"/>
          <w:szCs w:val="20"/>
        </w:rPr>
      </w:pPr>
    </w:p>
    <w:p w14:paraId="7D779A61" w14:textId="77777777" w:rsidR="00B231A5" w:rsidRPr="00075866" w:rsidRDefault="00150B4F" w:rsidP="007C5D30">
      <w:pPr>
        <w:ind w:firstLine="240"/>
        <w:jc w:val="both"/>
        <w:rPr>
          <w:b/>
          <w:bCs/>
          <w:sz w:val="20"/>
          <w:szCs w:val="20"/>
        </w:rPr>
      </w:pPr>
      <w:r w:rsidRPr="00075866">
        <w:rPr>
          <w:b/>
          <w:bCs/>
          <w:sz w:val="20"/>
          <w:szCs w:val="20"/>
        </w:rPr>
        <w:t>Specific activities:</w:t>
      </w:r>
    </w:p>
    <w:p w14:paraId="706A8029" w14:textId="77777777" w:rsidR="00B231A5" w:rsidRPr="00D82685" w:rsidRDefault="00B231A5">
      <w:pPr>
        <w:pBdr>
          <w:top w:val="nil"/>
          <w:left w:val="nil"/>
          <w:bottom w:val="nil"/>
          <w:right w:val="nil"/>
          <w:between w:val="nil"/>
        </w:pBdr>
        <w:spacing w:before="7"/>
        <w:rPr>
          <w:b/>
          <w:sz w:val="20"/>
          <w:szCs w:val="20"/>
        </w:rPr>
      </w:pPr>
    </w:p>
    <w:p w14:paraId="40C387BA" w14:textId="77777777" w:rsidR="00B231A5" w:rsidRPr="003C5E0B" w:rsidRDefault="00150B4F" w:rsidP="00075866">
      <w:pPr>
        <w:pBdr>
          <w:top w:val="nil"/>
          <w:left w:val="nil"/>
          <w:bottom w:val="nil"/>
          <w:right w:val="nil"/>
          <w:between w:val="nil"/>
        </w:pBdr>
        <w:spacing w:before="94" w:line="242" w:lineRule="auto"/>
        <w:ind w:left="1320" w:right="20"/>
        <w:jc w:val="both"/>
        <w:rPr>
          <w:sz w:val="20"/>
          <w:szCs w:val="20"/>
          <w:highlight w:val="white"/>
        </w:rPr>
      </w:pPr>
      <w:r w:rsidRPr="00D82685">
        <w:rPr>
          <w:b/>
          <w:sz w:val="20"/>
          <w:szCs w:val="20"/>
        </w:rPr>
        <w:t xml:space="preserve">Activity 3.1.1 </w:t>
      </w:r>
      <w:r w:rsidRPr="00D82685">
        <w:rPr>
          <w:b/>
          <w:sz w:val="20"/>
          <w:szCs w:val="20"/>
          <w:highlight w:val="white"/>
        </w:rPr>
        <w:t xml:space="preserve"> </w:t>
      </w:r>
      <w:r w:rsidRPr="00D82685">
        <w:rPr>
          <w:sz w:val="20"/>
          <w:szCs w:val="20"/>
          <w:highlight w:val="white"/>
        </w:rPr>
        <w:t xml:space="preserve">Scale-up delivery of high quality, age appropriate comprehensive sexuality education programmes for young people, including boys and girls with disabilities, in and out of school to promote gender equality and change negative socio-cultural gender norms that sustain violence against women and girls </w:t>
      </w:r>
      <w:r w:rsidRPr="00D82685">
        <w:rPr>
          <w:b/>
          <w:sz w:val="20"/>
          <w:szCs w:val="20"/>
          <w:highlight w:val="white"/>
        </w:rPr>
        <w:t>(UNFPA)</w:t>
      </w:r>
      <w:r w:rsidRPr="00D82685">
        <w:rPr>
          <w:sz w:val="20"/>
          <w:szCs w:val="20"/>
          <w:highlight w:val="white"/>
        </w:rPr>
        <w:t xml:space="preserve"> </w:t>
      </w:r>
      <w:r w:rsidRPr="003C5E0B">
        <w:rPr>
          <w:noProof/>
          <w:sz w:val="20"/>
          <w:szCs w:val="20"/>
        </w:rPr>
        <w:drawing>
          <wp:anchor distT="0" distB="0" distL="0" distR="0" simplePos="0" relativeHeight="251658240" behindDoc="0" locked="0" layoutInCell="1" hidden="0" allowOverlap="1" wp14:anchorId="59980667" wp14:editId="383A802D">
            <wp:simplePos x="0" y="0"/>
            <wp:positionH relativeFrom="column">
              <wp:posOffset>617382</wp:posOffset>
            </wp:positionH>
            <wp:positionV relativeFrom="paragraph">
              <wp:posOffset>78135</wp:posOffset>
            </wp:positionV>
            <wp:extent cx="106355" cy="106506"/>
            <wp:effectExtent l="0" t="0" r="0" b="0"/>
            <wp:wrapNone/>
            <wp:docPr id="10"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p>
    <w:p w14:paraId="283AB487" w14:textId="77777777" w:rsidR="00B231A5" w:rsidRPr="003C5E0B" w:rsidRDefault="00B231A5" w:rsidP="00075866">
      <w:pPr>
        <w:pBdr>
          <w:top w:val="nil"/>
          <w:left w:val="nil"/>
          <w:bottom w:val="nil"/>
          <w:right w:val="nil"/>
          <w:between w:val="nil"/>
        </w:pBdr>
        <w:spacing w:before="7"/>
        <w:jc w:val="both"/>
        <w:rPr>
          <w:b/>
          <w:sz w:val="20"/>
          <w:szCs w:val="20"/>
        </w:rPr>
      </w:pPr>
    </w:p>
    <w:p w14:paraId="6F2C5D3B" w14:textId="246EAC06" w:rsidR="00B231A5" w:rsidRPr="003C5E0B" w:rsidRDefault="00150B4F" w:rsidP="00075866">
      <w:pPr>
        <w:pBdr>
          <w:top w:val="nil"/>
          <w:left w:val="nil"/>
          <w:bottom w:val="nil"/>
          <w:right w:val="nil"/>
          <w:between w:val="nil"/>
        </w:pBdr>
        <w:spacing w:before="94"/>
        <w:ind w:left="1320" w:right="20"/>
        <w:jc w:val="both"/>
        <w:rPr>
          <w:b/>
          <w:sz w:val="20"/>
          <w:szCs w:val="20"/>
        </w:rPr>
      </w:pPr>
      <w:r w:rsidRPr="003C5E0B">
        <w:rPr>
          <w:b/>
          <w:sz w:val="20"/>
          <w:szCs w:val="20"/>
        </w:rPr>
        <w:t xml:space="preserve">Activity </w:t>
      </w:r>
      <w:r w:rsidR="00574D35" w:rsidRPr="003C5E0B">
        <w:rPr>
          <w:b/>
          <w:sz w:val="20"/>
          <w:szCs w:val="20"/>
        </w:rPr>
        <w:t>3.2.2 Develop</w:t>
      </w:r>
      <w:r w:rsidRPr="003C5E0B">
        <w:rPr>
          <w:sz w:val="20"/>
          <w:szCs w:val="20"/>
          <w:highlight w:val="white"/>
        </w:rPr>
        <w:t xml:space="preserve"> and cost a national social and behaviour change communication strategy and </w:t>
      </w:r>
      <w:r w:rsidR="00574D35" w:rsidRPr="003C5E0B">
        <w:rPr>
          <w:sz w:val="20"/>
          <w:szCs w:val="20"/>
          <w:highlight w:val="white"/>
        </w:rPr>
        <w:t>support</w:t>
      </w:r>
      <w:r w:rsidRPr="003C5E0B">
        <w:rPr>
          <w:sz w:val="20"/>
          <w:szCs w:val="20"/>
          <w:highlight w:val="white"/>
        </w:rPr>
        <w:t xml:space="preserve"> implementation of key actions targeting individuals and communities to promote change in knowledge, attitudes, norms and practices to bring an end to violence against women, girls and boys </w:t>
      </w:r>
      <w:r w:rsidRPr="00D82685">
        <w:rPr>
          <w:b/>
          <w:sz w:val="20"/>
          <w:szCs w:val="20"/>
        </w:rPr>
        <w:t>(UNFPA).</w:t>
      </w:r>
      <w:r w:rsidRPr="003C5E0B">
        <w:rPr>
          <w:noProof/>
          <w:sz w:val="20"/>
          <w:szCs w:val="20"/>
        </w:rPr>
        <w:drawing>
          <wp:anchor distT="0" distB="0" distL="0" distR="0" simplePos="0" relativeHeight="251659264" behindDoc="0" locked="0" layoutInCell="1" hidden="0" allowOverlap="1" wp14:anchorId="37540142" wp14:editId="2CC122AF">
            <wp:simplePos x="0" y="0"/>
            <wp:positionH relativeFrom="column">
              <wp:posOffset>617382</wp:posOffset>
            </wp:positionH>
            <wp:positionV relativeFrom="paragraph">
              <wp:posOffset>77883</wp:posOffset>
            </wp:positionV>
            <wp:extent cx="106355" cy="106505"/>
            <wp:effectExtent l="0" t="0" r="0" b="0"/>
            <wp:wrapNone/>
            <wp:docPr id="3"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1401977F" w14:textId="77777777" w:rsidR="00B231A5" w:rsidRPr="003C5E0B" w:rsidRDefault="00B231A5" w:rsidP="00075866">
      <w:pPr>
        <w:spacing w:before="94"/>
        <w:ind w:left="1320" w:right="20"/>
        <w:jc w:val="both"/>
        <w:rPr>
          <w:b/>
          <w:sz w:val="20"/>
          <w:szCs w:val="20"/>
        </w:rPr>
      </w:pPr>
    </w:p>
    <w:p w14:paraId="1C1DAEBE" w14:textId="4B1322DB" w:rsidR="00B231A5" w:rsidRPr="003C5E0B" w:rsidRDefault="00150B4F" w:rsidP="00075866">
      <w:pPr>
        <w:pStyle w:val="ListParagraph"/>
        <w:numPr>
          <w:ilvl w:val="0"/>
          <w:numId w:val="3"/>
        </w:numPr>
        <w:spacing w:before="94"/>
        <w:ind w:right="20"/>
        <w:jc w:val="both"/>
        <w:rPr>
          <w:b/>
          <w:sz w:val="20"/>
          <w:szCs w:val="20"/>
        </w:rPr>
      </w:pPr>
      <w:r w:rsidRPr="003C5E0B">
        <w:rPr>
          <w:b/>
          <w:sz w:val="20"/>
          <w:szCs w:val="20"/>
        </w:rPr>
        <w:t xml:space="preserve">Activity </w:t>
      </w:r>
      <w:r w:rsidR="00574D35" w:rsidRPr="003C5E0B">
        <w:rPr>
          <w:b/>
          <w:sz w:val="20"/>
          <w:szCs w:val="20"/>
        </w:rPr>
        <w:t>3.2.3 Implement</w:t>
      </w:r>
      <w:r w:rsidRPr="003C5E0B">
        <w:rPr>
          <w:sz w:val="20"/>
          <w:szCs w:val="20"/>
        </w:rPr>
        <w:t xml:space="preserve"> community-based programmes focused on empowerment, protection and prevention of family violence</w:t>
      </w:r>
      <w:r w:rsidRPr="003C5E0B">
        <w:rPr>
          <w:sz w:val="20"/>
          <w:szCs w:val="20"/>
          <w:highlight w:val="white"/>
        </w:rPr>
        <w:t xml:space="preserve"> </w:t>
      </w:r>
      <w:r w:rsidRPr="003C5E0B">
        <w:rPr>
          <w:b/>
          <w:sz w:val="20"/>
          <w:szCs w:val="20"/>
        </w:rPr>
        <w:t>(UNICEF).</w:t>
      </w:r>
    </w:p>
    <w:p w14:paraId="39C56D11" w14:textId="77777777" w:rsidR="00B231A5" w:rsidRPr="00D82685" w:rsidRDefault="00B231A5" w:rsidP="00075866">
      <w:pPr>
        <w:pBdr>
          <w:top w:val="nil"/>
          <w:left w:val="nil"/>
          <w:bottom w:val="nil"/>
          <w:right w:val="nil"/>
          <w:between w:val="nil"/>
        </w:pBdr>
        <w:spacing w:before="9"/>
        <w:jc w:val="both"/>
        <w:rPr>
          <w:b/>
          <w:sz w:val="20"/>
          <w:szCs w:val="20"/>
        </w:rPr>
      </w:pPr>
    </w:p>
    <w:p w14:paraId="001F70F5" w14:textId="77777777" w:rsidR="00D82685" w:rsidRDefault="00150B4F" w:rsidP="00D82685">
      <w:pPr>
        <w:spacing w:before="94"/>
        <w:ind w:left="1320" w:right="112"/>
        <w:jc w:val="both"/>
        <w:rPr>
          <w:sz w:val="20"/>
          <w:szCs w:val="20"/>
        </w:rPr>
      </w:pPr>
      <w:r w:rsidRPr="00D82685">
        <w:rPr>
          <w:b/>
          <w:sz w:val="20"/>
          <w:szCs w:val="20"/>
        </w:rPr>
        <w:t xml:space="preserve">Activity 3.2.5 </w:t>
      </w:r>
      <w:r w:rsidRPr="00D82685">
        <w:rPr>
          <w:sz w:val="20"/>
          <w:szCs w:val="20"/>
          <w:highlight w:val="white"/>
        </w:rPr>
        <w:t>Develop programme to work with couples, including adolescents in formal and informal unions, to transform the imbalance of power and build healthy relationships, manage conflicts and understand family violence.</w:t>
      </w:r>
      <w:r w:rsidRPr="00D82685">
        <w:rPr>
          <w:sz w:val="20"/>
          <w:szCs w:val="20"/>
        </w:rPr>
        <w:t xml:space="preserve"> </w:t>
      </w:r>
      <w:r w:rsidRPr="00D82685">
        <w:rPr>
          <w:b/>
          <w:sz w:val="20"/>
          <w:szCs w:val="20"/>
        </w:rPr>
        <w:t>(UNDP)</w:t>
      </w:r>
      <w:r w:rsidRPr="00D82685">
        <w:rPr>
          <w:sz w:val="20"/>
          <w:szCs w:val="20"/>
        </w:rPr>
        <w:t>.</w:t>
      </w:r>
    </w:p>
    <w:p w14:paraId="2D8A30C0" w14:textId="77777777" w:rsidR="00D82685" w:rsidRDefault="00D82685">
      <w:pPr>
        <w:spacing w:before="94"/>
        <w:ind w:left="1320" w:right="112"/>
        <w:jc w:val="both"/>
        <w:rPr>
          <w:noProof/>
          <w:sz w:val="20"/>
          <w:szCs w:val="20"/>
        </w:rPr>
      </w:pPr>
    </w:p>
    <w:p w14:paraId="65F5E7EF" w14:textId="513D08DF" w:rsidR="00B231A5" w:rsidRPr="003C5E0B" w:rsidRDefault="00150B4F">
      <w:pPr>
        <w:spacing w:before="94"/>
        <w:ind w:left="1320" w:right="112"/>
        <w:jc w:val="both"/>
        <w:rPr>
          <w:sz w:val="20"/>
          <w:szCs w:val="20"/>
        </w:rPr>
      </w:pPr>
      <w:r w:rsidRPr="003C5E0B">
        <w:rPr>
          <w:noProof/>
          <w:sz w:val="20"/>
          <w:szCs w:val="20"/>
        </w:rPr>
        <w:drawing>
          <wp:anchor distT="0" distB="0" distL="0" distR="0" simplePos="0" relativeHeight="251660288" behindDoc="0" locked="0" layoutInCell="1" hidden="0" allowOverlap="1" wp14:anchorId="085C6806" wp14:editId="5C0F567D">
            <wp:simplePos x="0" y="0"/>
            <wp:positionH relativeFrom="column">
              <wp:posOffset>617382</wp:posOffset>
            </wp:positionH>
            <wp:positionV relativeFrom="paragraph">
              <wp:posOffset>77628</wp:posOffset>
            </wp:positionV>
            <wp:extent cx="106355" cy="106505"/>
            <wp:effectExtent l="0" t="0" r="0" b="0"/>
            <wp:wrapNone/>
            <wp:docPr id="16"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25CFB5F6" w14:textId="77777777" w:rsidR="00B231A5" w:rsidRPr="003C5E0B" w:rsidRDefault="00B231A5">
      <w:pPr>
        <w:pBdr>
          <w:top w:val="nil"/>
          <w:left w:val="nil"/>
          <w:bottom w:val="nil"/>
          <w:right w:val="nil"/>
          <w:between w:val="nil"/>
        </w:pBdr>
        <w:spacing w:before="9"/>
        <w:rPr>
          <w:b/>
          <w:sz w:val="20"/>
          <w:szCs w:val="20"/>
        </w:rPr>
      </w:pPr>
    </w:p>
    <w:p w14:paraId="2C8454B1" w14:textId="77777777" w:rsidR="00B231A5" w:rsidRPr="003C5E0B" w:rsidRDefault="00150B4F">
      <w:pPr>
        <w:pBdr>
          <w:top w:val="nil"/>
          <w:left w:val="nil"/>
          <w:bottom w:val="nil"/>
          <w:right w:val="nil"/>
          <w:between w:val="nil"/>
        </w:pBdr>
        <w:spacing w:before="94"/>
        <w:ind w:left="1320" w:right="112"/>
        <w:jc w:val="both"/>
        <w:rPr>
          <w:sz w:val="20"/>
          <w:szCs w:val="20"/>
        </w:rPr>
      </w:pPr>
      <w:r w:rsidRPr="003C5E0B">
        <w:rPr>
          <w:b/>
          <w:sz w:val="20"/>
          <w:szCs w:val="20"/>
        </w:rPr>
        <w:t xml:space="preserve">Activity 3.2.6 </w:t>
      </w:r>
      <w:r w:rsidRPr="003C5E0B">
        <w:rPr>
          <w:sz w:val="20"/>
          <w:szCs w:val="20"/>
          <w:highlight w:val="white"/>
        </w:rPr>
        <w:t>Create opportunities through innovative online and mobile applications and other platforms for young people to connect with each other and have direct access to information on Sexual and Reproductive Health and Rights and prevention of violence against women and girls</w:t>
      </w:r>
      <w:r w:rsidRPr="003C5E0B">
        <w:rPr>
          <w:sz w:val="20"/>
          <w:szCs w:val="20"/>
        </w:rPr>
        <w:t xml:space="preserve"> </w:t>
      </w:r>
      <w:r w:rsidRPr="003C5E0B">
        <w:rPr>
          <w:b/>
          <w:sz w:val="20"/>
          <w:szCs w:val="20"/>
        </w:rPr>
        <w:t>(UNFPA)</w:t>
      </w:r>
      <w:r w:rsidRPr="003C5E0B">
        <w:rPr>
          <w:sz w:val="20"/>
          <w:szCs w:val="20"/>
        </w:rPr>
        <w:t>.</w:t>
      </w:r>
      <w:r w:rsidRPr="003C5E0B">
        <w:rPr>
          <w:noProof/>
          <w:sz w:val="20"/>
          <w:szCs w:val="20"/>
        </w:rPr>
        <w:drawing>
          <wp:anchor distT="0" distB="0" distL="0" distR="0" simplePos="0" relativeHeight="251661312" behindDoc="0" locked="0" layoutInCell="1" hidden="0" allowOverlap="1" wp14:anchorId="5375EEF9" wp14:editId="6E5DA012">
            <wp:simplePos x="0" y="0"/>
            <wp:positionH relativeFrom="column">
              <wp:posOffset>617382</wp:posOffset>
            </wp:positionH>
            <wp:positionV relativeFrom="paragraph">
              <wp:posOffset>77628</wp:posOffset>
            </wp:positionV>
            <wp:extent cx="106355" cy="106505"/>
            <wp:effectExtent l="0" t="0" r="0" b="0"/>
            <wp:wrapNone/>
            <wp:docPr id="9"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BB1D839" w14:textId="785C7015" w:rsidR="00B231A5" w:rsidRPr="003C5E0B" w:rsidRDefault="00B231A5">
      <w:pPr>
        <w:pBdr>
          <w:top w:val="nil"/>
          <w:left w:val="nil"/>
          <w:bottom w:val="nil"/>
          <w:right w:val="nil"/>
          <w:between w:val="nil"/>
        </w:pBdr>
        <w:spacing w:before="94"/>
        <w:ind w:left="1320" w:right="112"/>
        <w:jc w:val="both"/>
        <w:rPr>
          <w:sz w:val="20"/>
          <w:szCs w:val="20"/>
        </w:rPr>
      </w:pPr>
    </w:p>
    <w:p w14:paraId="270F7C9A" w14:textId="02CAB0D0" w:rsidR="00B231A5" w:rsidRPr="00D82685" w:rsidRDefault="009162A4" w:rsidP="00075866">
      <w:pPr>
        <w:spacing w:before="94"/>
        <w:ind w:left="1350" w:right="112"/>
        <w:jc w:val="both"/>
        <w:rPr>
          <w:sz w:val="20"/>
          <w:szCs w:val="20"/>
        </w:rPr>
      </w:pPr>
      <w:r w:rsidRPr="003C5E0B">
        <w:rPr>
          <w:noProof/>
          <w:sz w:val="20"/>
          <w:szCs w:val="20"/>
        </w:rPr>
        <w:drawing>
          <wp:anchor distT="0" distB="0" distL="0" distR="0" simplePos="0" relativeHeight="251673600" behindDoc="0" locked="0" layoutInCell="1" hidden="0" allowOverlap="1" wp14:anchorId="01B8AFFE" wp14:editId="4EA39BE4">
            <wp:simplePos x="0" y="0"/>
            <wp:positionH relativeFrom="column">
              <wp:posOffset>626758</wp:posOffset>
            </wp:positionH>
            <wp:positionV relativeFrom="paragraph">
              <wp:posOffset>62949</wp:posOffset>
            </wp:positionV>
            <wp:extent cx="106355" cy="106505"/>
            <wp:effectExtent l="0" t="0" r="0" b="0"/>
            <wp:wrapNone/>
            <wp:docPr id="15"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r w:rsidR="00150B4F" w:rsidRPr="003C5E0B">
        <w:rPr>
          <w:b/>
          <w:sz w:val="20"/>
          <w:szCs w:val="20"/>
        </w:rPr>
        <w:t xml:space="preserve">Activity 3.3.1 </w:t>
      </w:r>
      <w:r w:rsidR="00150B4F" w:rsidRPr="003C5E0B">
        <w:rPr>
          <w:sz w:val="20"/>
          <w:szCs w:val="20"/>
        </w:rPr>
        <w:t>Support faith-based, civil society, and community leaders to work with families to address root causes of family violence such as around corporal punishment and the prohibition of corporal punishment in the homes, adverse childhood experiences, child marriage and early unions, alcohol and drug use, sexual abuse, gender and social norms</w:t>
      </w:r>
      <w:r w:rsidR="00D82685">
        <w:rPr>
          <w:sz w:val="20"/>
          <w:szCs w:val="20"/>
        </w:rPr>
        <w:t xml:space="preserve"> </w:t>
      </w:r>
      <w:r w:rsidR="00150B4F" w:rsidRPr="00D82685">
        <w:rPr>
          <w:sz w:val="20"/>
          <w:szCs w:val="20"/>
        </w:rPr>
        <w:t xml:space="preserve">embedded in gender equality </w:t>
      </w:r>
      <w:r w:rsidR="00150B4F" w:rsidRPr="00D82685">
        <w:rPr>
          <w:b/>
          <w:sz w:val="20"/>
          <w:szCs w:val="20"/>
        </w:rPr>
        <w:t>(UNICEF)</w:t>
      </w:r>
      <w:r w:rsidR="00150B4F" w:rsidRPr="00D82685">
        <w:rPr>
          <w:sz w:val="20"/>
          <w:szCs w:val="20"/>
        </w:rPr>
        <w:t>.</w:t>
      </w:r>
    </w:p>
    <w:p w14:paraId="32BC05A6" w14:textId="77777777" w:rsidR="009162A4" w:rsidRPr="00D82685" w:rsidRDefault="009162A4" w:rsidP="009162A4">
      <w:pPr>
        <w:spacing w:before="94"/>
        <w:ind w:left="600" w:right="112" w:firstLine="720"/>
        <w:jc w:val="both"/>
        <w:rPr>
          <w:sz w:val="20"/>
          <w:szCs w:val="20"/>
        </w:rPr>
      </w:pPr>
    </w:p>
    <w:p w14:paraId="182BDFF0" w14:textId="77777777" w:rsidR="00B231A5" w:rsidRPr="003C5E0B" w:rsidRDefault="00150B4F">
      <w:pPr>
        <w:spacing w:before="94"/>
        <w:ind w:left="1320" w:right="112"/>
        <w:jc w:val="both"/>
        <w:rPr>
          <w:sz w:val="20"/>
          <w:szCs w:val="20"/>
        </w:rPr>
      </w:pPr>
      <w:r w:rsidRPr="00D82685">
        <w:rPr>
          <w:b/>
          <w:bCs/>
          <w:sz w:val="20"/>
          <w:szCs w:val="20"/>
        </w:rPr>
        <w:t>Activity 3.3.2</w:t>
      </w:r>
      <w:r w:rsidRPr="00D82685">
        <w:rPr>
          <w:sz w:val="20"/>
          <w:szCs w:val="20"/>
        </w:rPr>
        <w:t xml:space="preserve"> </w:t>
      </w:r>
      <w:r w:rsidRPr="00D82685">
        <w:rPr>
          <w:sz w:val="20"/>
          <w:szCs w:val="20"/>
          <w:highlight w:val="white"/>
        </w:rPr>
        <w:t>Work with workplaces (formal and informal sector) to engage men in critical reflection on rigid gender norms which perpetuate inequitable power relations between women and men and support the modelling of positive behaviours and masculinity through positive deviance approach</w:t>
      </w:r>
      <w:r w:rsidRPr="00D82685">
        <w:rPr>
          <w:sz w:val="20"/>
          <w:szCs w:val="20"/>
        </w:rPr>
        <w:t xml:space="preserve"> </w:t>
      </w:r>
      <w:r w:rsidRPr="00D82685">
        <w:rPr>
          <w:b/>
          <w:sz w:val="20"/>
          <w:szCs w:val="20"/>
        </w:rPr>
        <w:t>(UNDP)</w:t>
      </w:r>
      <w:r w:rsidRPr="00D82685">
        <w:rPr>
          <w:sz w:val="20"/>
          <w:szCs w:val="20"/>
        </w:rPr>
        <w:t>.</w:t>
      </w:r>
      <w:r w:rsidRPr="003C5E0B">
        <w:rPr>
          <w:noProof/>
          <w:sz w:val="20"/>
          <w:szCs w:val="20"/>
        </w:rPr>
        <w:drawing>
          <wp:anchor distT="0" distB="0" distL="0" distR="0" simplePos="0" relativeHeight="251663360" behindDoc="0" locked="0" layoutInCell="1" hidden="0" allowOverlap="1" wp14:anchorId="47FEAC59" wp14:editId="1026A488">
            <wp:simplePos x="0" y="0"/>
            <wp:positionH relativeFrom="column">
              <wp:posOffset>617382</wp:posOffset>
            </wp:positionH>
            <wp:positionV relativeFrom="paragraph">
              <wp:posOffset>77628</wp:posOffset>
            </wp:positionV>
            <wp:extent cx="106355" cy="106505"/>
            <wp:effectExtent l="0" t="0" r="0" b="0"/>
            <wp:wrapNone/>
            <wp:docPr id="12"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63AB24F" w14:textId="77777777" w:rsidR="00B231A5" w:rsidRPr="003C5E0B" w:rsidRDefault="00B231A5">
      <w:pPr>
        <w:jc w:val="both"/>
        <w:rPr>
          <w:sz w:val="20"/>
          <w:szCs w:val="20"/>
          <w:highlight w:val="white"/>
        </w:rPr>
      </w:pPr>
    </w:p>
    <w:p w14:paraId="05010E93" w14:textId="77777777" w:rsidR="00B231A5" w:rsidRPr="003C5E0B" w:rsidRDefault="00B231A5">
      <w:pPr>
        <w:pBdr>
          <w:top w:val="nil"/>
          <w:left w:val="nil"/>
          <w:bottom w:val="nil"/>
          <w:right w:val="nil"/>
          <w:between w:val="nil"/>
        </w:pBdr>
        <w:spacing w:before="7"/>
        <w:rPr>
          <w:sz w:val="20"/>
          <w:szCs w:val="20"/>
        </w:rPr>
      </w:pPr>
    </w:p>
    <w:p w14:paraId="1498DC92" w14:textId="77777777" w:rsidR="00B231A5" w:rsidRPr="00D82685" w:rsidRDefault="00150B4F">
      <w:pPr>
        <w:pBdr>
          <w:top w:val="nil"/>
          <w:left w:val="nil"/>
          <w:bottom w:val="nil"/>
          <w:right w:val="nil"/>
          <w:between w:val="nil"/>
        </w:pBdr>
        <w:spacing w:before="93"/>
        <w:ind w:left="240" w:right="118"/>
        <w:jc w:val="both"/>
        <w:rPr>
          <w:sz w:val="20"/>
          <w:szCs w:val="20"/>
        </w:rPr>
      </w:pPr>
      <w:r w:rsidRPr="003C5E0B">
        <w:rPr>
          <w:b/>
          <w:sz w:val="20"/>
          <w:szCs w:val="20"/>
          <w:u w:val="single"/>
        </w:rPr>
        <w:t>Outcome 4: Quality Essential Services</w:t>
      </w:r>
      <w:r w:rsidRPr="003C5E0B">
        <w:rPr>
          <w:b/>
          <w:sz w:val="20"/>
          <w:szCs w:val="20"/>
        </w:rPr>
        <w:t xml:space="preserve"> - </w:t>
      </w:r>
      <w:r w:rsidRPr="003C5E0B">
        <w:rPr>
          <w:sz w:val="20"/>
          <w:szCs w:val="20"/>
        </w:rPr>
        <w:t>identifies actions to scale up the delivery of critical services, which is a major challenge for Belize given the geographic spread of the population. Access to services by rural women and girls, including SRH services, is a major impediment for the advancement of their rights.</w:t>
      </w:r>
      <w:r w:rsidRPr="00D82685">
        <w:rPr>
          <w:sz w:val="20"/>
          <w:szCs w:val="20"/>
        </w:rPr>
        <w:t xml:space="preserve"> Spotlight will work with the government of Belize and CSOs to identify and implement models that can be scaled up to provide essential services to women and girls in rural communities as well as other groups of women and girls facing multiple and intersecting forms of violence.</w:t>
      </w:r>
    </w:p>
    <w:p w14:paraId="4752853C" w14:textId="77777777" w:rsidR="00B231A5" w:rsidRPr="00D82685" w:rsidRDefault="00B231A5">
      <w:pPr>
        <w:pBdr>
          <w:top w:val="nil"/>
          <w:left w:val="nil"/>
          <w:bottom w:val="nil"/>
          <w:right w:val="nil"/>
          <w:between w:val="nil"/>
        </w:pBdr>
        <w:spacing w:before="2"/>
        <w:rPr>
          <w:sz w:val="20"/>
          <w:szCs w:val="20"/>
        </w:rPr>
      </w:pPr>
    </w:p>
    <w:p w14:paraId="43CE317A" w14:textId="77777777" w:rsidR="00B231A5" w:rsidRPr="00075866" w:rsidRDefault="00150B4F" w:rsidP="00574D35">
      <w:pPr>
        <w:ind w:firstLine="240"/>
        <w:jc w:val="both"/>
        <w:rPr>
          <w:b/>
          <w:bCs/>
          <w:sz w:val="20"/>
          <w:szCs w:val="20"/>
        </w:rPr>
      </w:pPr>
      <w:r w:rsidRPr="00075866">
        <w:rPr>
          <w:b/>
          <w:bCs/>
          <w:sz w:val="20"/>
          <w:szCs w:val="20"/>
        </w:rPr>
        <w:t>Specific activities:</w:t>
      </w:r>
    </w:p>
    <w:p w14:paraId="584CF7A0" w14:textId="77777777" w:rsidR="00B231A5" w:rsidRPr="00D82685" w:rsidRDefault="00B231A5">
      <w:pPr>
        <w:pBdr>
          <w:top w:val="nil"/>
          <w:left w:val="nil"/>
          <w:bottom w:val="nil"/>
          <w:right w:val="nil"/>
          <w:between w:val="nil"/>
        </w:pBdr>
        <w:spacing w:before="10"/>
        <w:rPr>
          <w:b/>
          <w:sz w:val="20"/>
          <w:szCs w:val="20"/>
        </w:rPr>
      </w:pPr>
    </w:p>
    <w:p w14:paraId="1BC49AF5" w14:textId="77777777" w:rsidR="00B231A5" w:rsidRPr="003C5E0B" w:rsidRDefault="00150B4F">
      <w:pPr>
        <w:pBdr>
          <w:top w:val="nil"/>
          <w:left w:val="nil"/>
          <w:bottom w:val="nil"/>
          <w:right w:val="nil"/>
          <w:between w:val="nil"/>
        </w:pBdr>
        <w:spacing w:before="94"/>
        <w:ind w:left="1320" w:right="116"/>
        <w:jc w:val="both"/>
        <w:rPr>
          <w:sz w:val="20"/>
          <w:szCs w:val="20"/>
        </w:rPr>
      </w:pPr>
      <w:r w:rsidRPr="00D82685">
        <w:rPr>
          <w:b/>
          <w:sz w:val="20"/>
          <w:szCs w:val="20"/>
        </w:rPr>
        <w:t xml:space="preserve">Activity 4.2.1 </w:t>
      </w:r>
      <w:r w:rsidRPr="00D82685">
        <w:rPr>
          <w:sz w:val="20"/>
          <w:szCs w:val="20"/>
          <w:highlight w:val="white"/>
        </w:rPr>
        <w:t>Increase access to high quality services, including in times of emergency (police, health, social work, psychosocial support, legal) including SRH services for adolescents and other groups facing multiple and intersecting forms of discrimination.</w:t>
      </w:r>
      <w:r w:rsidRPr="00D82685">
        <w:rPr>
          <w:sz w:val="20"/>
          <w:szCs w:val="20"/>
        </w:rPr>
        <w:t xml:space="preserve"> </w:t>
      </w:r>
      <w:r w:rsidRPr="00D82685">
        <w:rPr>
          <w:b/>
          <w:sz w:val="20"/>
          <w:szCs w:val="20"/>
        </w:rPr>
        <w:t>(UNFPA)</w:t>
      </w:r>
      <w:r w:rsidRPr="00D82685">
        <w:rPr>
          <w:sz w:val="20"/>
          <w:szCs w:val="20"/>
        </w:rPr>
        <w:t>.</w:t>
      </w:r>
      <w:r w:rsidRPr="003C5E0B">
        <w:rPr>
          <w:noProof/>
          <w:sz w:val="20"/>
          <w:szCs w:val="20"/>
        </w:rPr>
        <w:drawing>
          <wp:anchor distT="0" distB="0" distL="0" distR="0" simplePos="0" relativeHeight="251664384" behindDoc="0" locked="0" layoutInCell="1" hidden="0" allowOverlap="1" wp14:anchorId="3582B2D9" wp14:editId="72140692">
            <wp:simplePos x="0" y="0"/>
            <wp:positionH relativeFrom="column">
              <wp:posOffset>617382</wp:posOffset>
            </wp:positionH>
            <wp:positionV relativeFrom="paragraph">
              <wp:posOffset>78262</wp:posOffset>
            </wp:positionV>
            <wp:extent cx="106355" cy="106506"/>
            <wp:effectExtent l="0" t="0" r="0" b="0"/>
            <wp:wrapNone/>
            <wp:docPr id="14"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r w:rsidRPr="00D82685">
        <w:rPr>
          <w:noProof/>
          <w:sz w:val="20"/>
          <w:szCs w:val="20"/>
        </w:rPr>
        <w:drawing>
          <wp:anchor distT="0" distB="0" distL="0" distR="0" simplePos="0" relativeHeight="251665408" behindDoc="0" locked="0" layoutInCell="1" hidden="0" allowOverlap="1" wp14:anchorId="054D03C8" wp14:editId="7696C321">
            <wp:simplePos x="0" y="0"/>
            <wp:positionH relativeFrom="column">
              <wp:posOffset>617382</wp:posOffset>
            </wp:positionH>
            <wp:positionV relativeFrom="paragraph">
              <wp:posOffset>78391</wp:posOffset>
            </wp:positionV>
            <wp:extent cx="106355" cy="106505"/>
            <wp:effectExtent l="0" t="0" r="0" b="0"/>
            <wp:wrapNone/>
            <wp:docPr id="7"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07956B5" w14:textId="77777777" w:rsidR="00B231A5" w:rsidRPr="003C5E0B" w:rsidRDefault="00B231A5">
      <w:pPr>
        <w:pBdr>
          <w:top w:val="nil"/>
          <w:left w:val="nil"/>
          <w:bottom w:val="nil"/>
          <w:right w:val="nil"/>
          <w:between w:val="nil"/>
        </w:pBdr>
        <w:spacing w:before="8"/>
        <w:rPr>
          <w:sz w:val="20"/>
          <w:szCs w:val="20"/>
        </w:rPr>
      </w:pPr>
    </w:p>
    <w:p w14:paraId="2A005651" w14:textId="77777777" w:rsidR="00B231A5" w:rsidRPr="003C5E0B" w:rsidRDefault="00B231A5">
      <w:pPr>
        <w:pBdr>
          <w:top w:val="nil"/>
          <w:left w:val="nil"/>
          <w:bottom w:val="nil"/>
          <w:right w:val="nil"/>
          <w:between w:val="nil"/>
        </w:pBdr>
        <w:rPr>
          <w:b/>
          <w:sz w:val="20"/>
          <w:szCs w:val="20"/>
        </w:rPr>
      </w:pPr>
    </w:p>
    <w:p w14:paraId="69FC1EDD" w14:textId="77777777" w:rsidR="00B231A5" w:rsidRPr="00D82685" w:rsidRDefault="00150B4F">
      <w:pPr>
        <w:pBdr>
          <w:top w:val="nil"/>
          <w:left w:val="nil"/>
          <w:bottom w:val="nil"/>
          <w:right w:val="nil"/>
          <w:between w:val="nil"/>
        </w:pBdr>
        <w:spacing w:before="94"/>
        <w:ind w:left="240" w:right="114"/>
        <w:jc w:val="both"/>
        <w:rPr>
          <w:sz w:val="20"/>
          <w:szCs w:val="20"/>
        </w:rPr>
      </w:pPr>
      <w:r w:rsidRPr="003C5E0B">
        <w:rPr>
          <w:b/>
          <w:sz w:val="20"/>
          <w:szCs w:val="20"/>
          <w:u w:val="single"/>
        </w:rPr>
        <w:t>Outcome 6: Women’s movement</w:t>
      </w:r>
      <w:r w:rsidRPr="003C5E0B">
        <w:rPr>
          <w:b/>
          <w:sz w:val="20"/>
          <w:szCs w:val="20"/>
        </w:rPr>
        <w:t xml:space="preserve"> - </w:t>
      </w:r>
      <w:r w:rsidRPr="003C5E0B">
        <w:rPr>
          <w:sz w:val="20"/>
          <w:szCs w:val="20"/>
        </w:rPr>
        <w:t>is especially critical to ensuring that groups facing multiple and intersecting forms of discrimination are reached. Actions have been identified to strengthen the network of CSOs as well as strengthen their capacity to advocate and design, implement, moni</w:t>
      </w:r>
      <w:r w:rsidRPr="00D82685">
        <w:rPr>
          <w:sz w:val="20"/>
          <w:szCs w:val="20"/>
        </w:rPr>
        <w:t>tor and evaluate programmes. Partnership with CSOs will be key to expanding reach and coverage of interventions</w:t>
      </w:r>
    </w:p>
    <w:p w14:paraId="08390265" w14:textId="77777777" w:rsidR="00B231A5" w:rsidRPr="00D82685" w:rsidRDefault="00B231A5">
      <w:pPr>
        <w:pBdr>
          <w:top w:val="nil"/>
          <w:left w:val="nil"/>
          <w:bottom w:val="nil"/>
          <w:right w:val="nil"/>
          <w:between w:val="nil"/>
        </w:pBdr>
        <w:rPr>
          <w:sz w:val="20"/>
          <w:szCs w:val="20"/>
        </w:rPr>
      </w:pPr>
    </w:p>
    <w:p w14:paraId="0E1D84B5" w14:textId="77777777" w:rsidR="00B231A5" w:rsidRPr="00D82685" w:rsidRDefault="00150B4F">
      <w:pPr>
        <w:pStyle w:val="Heading1"/>
        <w:jc w:val="both"/>
        <w:rPr>
          <w:sz w:val="20"/>
          <w:szCs w:val="20"/>
        </w:rPr>
      </w:pPr>
      <w:r w:rsidRPr="00D82685">
        <w:rPr>
          <w:sz w:val="20"/>
          <w:szCs w:val="20"/>
        </w:rPr>
        <w:t>Specific activities:</w:t>
      </w:r>
    </w:p>
    <w:p w14:paraId="1D78C715" w14:textId="77777777" w:rsidR="00B231A5" w:rsidRPr="00D82685" w:rsidRDefault="00B231A5">
      <w:pPr>
        <w:pBdr>
          <w:top w:val="nil"/>
          <w:left w:val="nil"/>
          <w:bottom w:val="nil"/>
          <w:right w:val="nil"/>
          <w:between w:val="nil"/>
        </w:pBdr>
        <w:spacing w:before="11"/>
        <w:rPr>
          <w:b/>
          <w:sz w:val="20"/>
          <w:szCs w:val="20"/>
        </w:rPr>
      </w:pPr>
    </w:p>
    <w:p w14:paraId="3D7A345D" w14:textId="77777777" w:rsidR="00B231A5" w:rsidRPr="003C5E0B" w:rsidRDefault="00150B4F" w:rsidP="00075866">
      <w:pPr>
        <w:pBdr>
          <w:top w:val="nil"/>
          <w:left w:val="nil"/>
          <w:bottom w:val="nil"/>
          <w:right w:val="nil"/>
          <w:between w:val="nil"/>
        </w:pBdr>
        <w:spacing w:before="93"/>
        <w:ind w:left="1320" w:right="20"/>
        <w:jc w:val="both"/>
        <w:rPr>
          <w:sz w:val="20"/>
          <w:szCs w:val="20"/>
        </w:rPr>
      </w:pPr>
      <w:r w:rsidRPr="00D82685">
        <w:rPr>
          <w:b/>
          <w:sz w:val="20"/>
          <w:szCs w:val="20"/>
        </w:rPr>
        <w:t xml:space="preserve">Activity 6.1.1 </w:t>
      </w:r>
      <w:r w:rsidRPr="00D82685">
        <w:rPr>
          <w:sz w:val="20"/>
          <w:szCs w:val="20"/>
        </w:rPr>
        <w:t xml:space="preserve">Strengthen the network of CSOs   and autonomous women’s group as a supportive mechanism to provide coordination of all efforts being implemented by civil society and women’s group and build the capacity of CSOs </w:t>
      </w:r>
      <w:r w:rsidRPr="00D82685">
        <w:rPr>
          <w:b/>
          <w:sz w:val="20"/>
          <w:szCs w:val="20"/>
        </w:rPr>
        <w:t>(UNICEF)</w:t>
      </w:r>
      <w:r w:rsidRPr="00D82685">
        <w:rPr>
          <w:sz w:val="20"/>
          <w:szCs w:val="20"/>
        </w:rPr>
        <w:t>.</w:t>
      </w:r>
      <w:r w:rsidRPr="003C5E0B">
        <w:rPr>
          <w:noProof/>
          <w:sz w:val="20"/>
          <w:szCs w:val="20"/>
        </w:rPr>
        <w:drawing>
          <wp:anchor distT="0" distB="0" distL="0" distR="0" simplePos="0" relativeHeight="251666432" behindDoc="0" locked="0" layoutInCell="1" hidden="0" allowOverlap="1" wp14:anchorId="10C8C107" wp14:editId="00A1DCB9">
            <wp:simplePos x="0" y="0"/>
            <wp:positionH relativeFrom="column">
              <wp:posOffset>617382</wp:posOffset>
            </wp:positionH>
            <wp:positionV relativeFrom="paragraph">
              <wp:posOffset>76611</wp:posOffset>
            </wp:positionV>
            <wp:extent cx="106355" cy="106506"/>
            <wp:effectExtent l="0" t="0" r="0" b="0"/>
            <wp:wrapNone/>
            <wp:docPr id="18"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p>
    <w:p w14:paraId="1437B56B" w14:textId="77777777" w:rsidR="00B231A5" w:rsidRPr="003C5E0B" w:rsidRDefault="00B231A5" w:rsidP="00075866">
      <w:pPr>
        <w:pBdr>
          <w:top w:val="nil"/>
          <w:left w:val="nil"/>
          <w:bottom w:val="nil"/>
          <w:right w:val="nil"/>
          <w:between w:val="nil"/>
        </w:pBdr>
        <w:spacing w:before="9"/>
        <w:jc w:val="both"/>
        <w:rPr>
          <w:sz w:val="20"/>
          <w:szCs w:val="20"/>
        </w:rPr>
      </w:pPr>
    </w:p>
    <w:p w14:paraId="38379759" w14:textId="77777777" w:rsidR="00B231A5" w:rsidRPr="003C5E0B" w:rsidRDefault="00150B4F" w:rsidP="00075866">
      <w:pPr>
        <w:pBdr>
          <w:top w:val="nil"/>
          <w:left w:val="nil"/>
          <w:bottom w:val="nil"/>
          <w:right w:val="nil"/>
          <w:between w:val="nil"/>
        </w:pBdr>
        <w:spacing w:before="94"/>
        <w:ind w:left="1320" w:right="20"/>
        <w:jc w:val="both"/>
        <w:rPr>
          <w:sz w:val="20"/>
          <w:szCs w:val="20"/>
        </w:rPr>
      </w:pPr>
      <w:r w:rsidRPr="003C5E0B">
        <w:rPr>
          <w:b/>
          <w:sz w:val="20"/>
          <w:szCs w:val="20"/>
        </w:rPr>
        <w:t xml:space="preserve">Activity 6.2.1 </w:t>
      </w:r>
      <w:r w:rsidRPr="003C5E0B">
        <w:rPr>
          <w:sz w:val="20"/>
          <w:szCs w:val="20"/>
        </w:rPr>
        <w:t xml:space="preserve">Support CSOs to advocate for increased accountability of state through increased knowledge and awareness of social accountability systems and the channels for accessing them </w:t>
      </w:r>
      <w:r w:rsidRPr="003C5E0B">
        <w:rPr>
          <w:b/>
          <w:sz w:val="20"/>
          <w:szCs w:val="20"/>
        </w:rPr>
        <w:t>(UNICEF)</w:t>
      </w:r>
      <w:r w:rsidRPr="003C5E0B">
        <w:rPr>
          <w:sz w:val="20"/>
          <w:szCs w:val="20"/>
        </w:rPr>
        <w:t>.</w:t>
      </w:r>
      <w:r w:rsidRPr="003C5E0B">
        <w:rPr>
          <w:noProof/>
          <w:sz w:val="20"/>
          <w:szCs w:val="20"/>
        </w:rPr>
        <w:drawing>
          <wp:anchor distT="0" distB="0" distL="0" distR="0" simplePos="0" relativeHeight="251667456" behindDoc="0" locked="0" layoutInCell="1" hidden="0" allowOverlap="1" wp14:anchorId="5C9D5B01" wp14:editId="1BB91F3E">
            <wp:simplePos x="0" y="0"/>
            <wp:positionH relativeFrom="column">
              <wp:posOffset>617382</wp:posOffset>
            </wp:positionH>
            <wp:positionV relativeFrom="paragraph">
              <wp:posOffset>77628</wp:posOffset>
            </wp:positionV>
            <wp:extent cx="106355" cy="106505"/>
            <wp:effectExtent l="0" t="0" r="0" b="0"/>
            <wp:wrapNone/>
            <wp:docPr id="11"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47B60421" w14:textId="77777777" w:rsidR="00B231A5" w:rsidRPr="003C5E0B" w:rsidRDefault="00B231A5" w:rsidP="00075866">
      <w:pPr>
        <w:jc w:val="both"/>
        <w:rPr>
          <w:sz w:val="20"/>
          <w:szCs w:val="20"/>
        </w:rPr>
      </w:pPr>
    </w:p>
    <w:p w14:paraId="2CC934D0" w14:textId="77777777" w:rsidR="00B231A5" w:rsidRPr="003C5E0B" w:rsidRDefault="00150B4F" w:rsidP="00075866">
      <w:pPr>
        <w:spacing w:before="94"/>
        <w:ind w:left="1320" w:right="20"/>
        <w:jc w:val="both"/>
        <w:rPr>
          <w:sz w:val="20"/>
          <w:szCs w:val="20"/>
        </w:rPr>
      </w:pPr>
      <w:r w:rsidRPr="003C5E0B">
        <w:rPr>
          <w:b/>
          <w:sz w:val="20"/>
          <w:szCs w:val="20"/>
        </w:rPr>
        <w:t xml:space="preserve">Activity 6.2.2 </w:t>
      </w:r>
      <w:r w:rsidRPr="003C5E0B">
        <w:rPr>
          <w:sz w:val="20"/>
          <w:szCs w:val="20"/>
        </w:rPr>
        <w:t xml:space="preserve">Build capacity of women rights groups, CSOs and informal leaders for decision making, networking, to mobilize constituents, and advocate for increased accountability as it related to the national response to family violence </w:t>
      </w:r>
      <w:r w:rsidRPr="003C5E0B">
        <w:rPr>
          <w:b/>
          <w:sz w:val="20"/>
          <w:szCs w:val="20"/>
        </w:rPr>
        <w:t>(UNICEF)</w:t>
      </w:r>
      <w:r w:rsidRPr="003C5E0B">
        <w:rPr>
          <w:sz w:val="20"/>
          <w:szCs w:val="20"/>
        </w:rPr>
        <w:t>.</w:t>
      </w:r>
      <w:r w:rsidRPr="003C5E0B">
        <w:rPr>
          <w:noProof/>
          <w:sz w:val="20"/>
          <w:szCs w:val="20"/>
        </w:rPr>
        <w:drawing>
          <wp:anchor distT="0" distB="0" distL="0" distR="0" simplePos="0" relativeHeight="251668480" behindDoc="0" locked="0" layoutInCell="1" hidden="0" allowOverlap="1" wp14:anchorId="27F03F5A" wp14:editId="46BB3184">
            <wp:simplePos x="0" y="0"/>
            <wp:positionH relativeFrom="column">
              <wp:posOffset>617382</wp:posOffset>
            </wp:positionH>
            <wp:positionV relativeFrom="paragraph">
              <wp:posOffset>77628</wp:posOffset>
            </wp:positionV>
            <wp:extent cx="106355" cy="106505"/>
            <wp:effectExtent l="0" t="0" r="0" b="0"/>
            <wp:wrapNone/>
            <wp:docPr id="13"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3DFBECB3" w14:textId="77777777" w:rsidR="00B231A5" w:rsidRPr="003C5E0B" w:rsidRDefault="00B231A5">
      <w:pPr>
        <w:spacing w:before="94"/>
        <w:ind w:left="1320" w:right="20"/>
        <w:rPr>
          <w:sz w:val="20"/>
          <w:szCs w:val="20"/>
        </w:rPr>
      </w:pPr>
    </w:p>
    <w:p w14:paraId="04B46067" w14:textId="77777777" w:rsidR="00B231A5" w:rsidRPr="003C5E0B" w:rsidRDefault="00150B4F">
      <w:pPr>
        <w:spacing w:before="94"/>
        <w:ind w:left="1320" w:right="20"/>
        <w:rPr>
          <w:sz w:val="20"/>
          <w:szCs w:val="20"/>
        </w:rPr>
      </w:pPr>
      <w:r w:rsidRPr="003C5E0B">
        <w:rPr>
          <w:b/>
          <w:sz w:val="20"/>
          <w:szCs w:val="20"/>
        </w:rPr>
        <w:t xml:space="preserve">Activity 6.3.1 </w:t>
      </w:r>
      <w:r w:rsidRPr="003C5E0B">
        <w:rPr>
          <w:sz w:val="20"/>
          <w:szCs w:val="20"/>
        </w:rPr>
        <w:t xml:space="preserve">Support capacity development of women’s organizations and CSO to design, implement and monitor community programmes to respond and prevent family violence and represent marginalized populations (some areas include: advocacy, programme design and management, collection and utilization of data, networking and collaboration) </w:t>
      </w:r>
      <w:r w:rsidRPr="003C5E0B">
        <w:rPr>
          <w:b/>
          <w:sz w:val="20"/>
          <w:szCs w:val="20"/>
        </w:rPr>
        <w:t>(UNICEF)</w:t>
      </w:r>
      <w:r w:rsidRPr="003C5E0B">
        <w:rPr>
          <w:sz w:val="20"/>
          <w:szCs w:val="20"/>
        </w:rPr>
        <w:t>.</w:t>
      </w:r>
      <w:r w:rsidRPr="003C5E0B">
        <w:rPr>
          <w:noProof/>
          <w:sz w:val="20"/>
          <w:szCs w:val="20"/>
        </w:rPr>
        <w:drawing>
          <wp:anchor distT="0" distB="0" distL="0" distR="0" simplePos="0" relativeHeight="251669504" behindDoc="0" locked="0" layoutInCell="1" hidden="0" allowOverlap="1" wp14:anchorId="16677C48" wp14:editId="1B179C24">
            <wp:simplePos x="0" y="0"/>
            <wp:positionH relativeFrom="column">
              <wp:posOffset>617382</wp:posOffset>
            </wp:positionH>
            <wp:positionV relativeFrom="paragraph">
              <wp:posOffset>77628</wp:posOffset>
            </wp:positionV>
            <wp:extent cx="106355" cy="106505"/>
            <wp:effectExtent l="0" t="0" r="0" b="0"/>
            <wp:wrapNone/>
            <wp:docPr id="6"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16E30CF0" w14:textId="77777777" w:rsidR="00B231A5" w:rsidRPr="003C5E0B" w:rsidRDefault="00B231A5">
      <w:pPr>
        <w:shd w:val="clear" w:color="auto" w:fill="FFFFFF"/>
        <w:rPr>
          <w:sz w:val="20"/>
          <w:szCs w:val="20"/>
        </w:rPr>
      </w:pPr>
    </w:p>
    <w:p w14:paraId="715AC01F" w14:textId="572168BF" w:rsidR="009162A4" w:rsidRPr="003C5E0B" w:rsidRDefault="009162A4" w:rsidP="00D82685">
      <w:pPr>
        <w:spacing w:before="94"/>
        <w:ind w:left="1320" w:right="20" w:hanging="330"/>
        <w:rPr>
          <w:sz w:val="20"/>
          <w:szCs w:val="20"/>
        </w:rPr>
      </w:pPr>
      <w:r w:rsidRPr="003C5E0B">
        <w:rPr>
          <w:b/>
          <w:noProof/>
          <w:sz w:val="20"/>
          <w:szCs w:val="20"/>
        </w:rPr>
        <w:drawing>
          <wp:inline distT="0" distB="0" distL="0" distR="0" wp14:anchorId="5D7CB16F" wp14:editId="17733804">
            <wp:extent cx="121920" cy="12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1920" cy="121920"/>
                    </a:xfrm>
                    <a:prstGeom prst="rect">
                      <a:avLst/>
                    </a:prstGeom>
                    <a:noFill/>
                  </pic:spPr>
                </pic:pic>
              </a:graphicData>
            </a:graphic>
          </wp:inline>
        </w:drawing>
      </w:r>
      <w:r w:rsidRPr="003C5E0B">
        <w:rPr>
          <w:b/>
          <w:sz w:val="20"/>
          <w:szCs w:val="20"/>
        </w:rPr>
        <w:t xml:space="preserve">   </w:t>
      </w:r>
      <w:r w:rsidR="00150B4F" w:rsidRPr="003C5E0B">
        <w:rPr>
          <w:b/>
          <w:sz w:val="20"/>
          <w:szCs w:val="20"/>
        </w:rPr>
        <w:t xml:space="preserve">Activity 6.3.2 </w:t>
      </w:r>
      <w:r w:rsidR="00150B4F" w:rsidRPr="003C5E0B">
        <w:rPr>
          <w:sz w:val="20"/>
          <w:szCs w:val="20"/>
        </w:rPr>
        <w:t xml:space="preserve">Establish Local /community-based support service delivery network in partnership with CSOs which allows for the provision of minimal acceptable services to victims (including legal support, counselling, referrals, gender advocates) particularly in underserved rural areas </w:t>
      </w:r>
      <w:r w:rsidR="00150B4F" w:rsidRPr="003C5E0B">
        <w:rPr>
          <w:b/>
          <w:sz w:val="20"/>
          <w:szCs w:val="20"/>
        </w:rPr>
        <w:t>(UNICEF)</w:t>
      </w:r>
      <w:r w:rsidR="00150B4F" w:rsidRPr="003C5E0B">
        <w:rPr>
          <w:sz w:val="20"/>
          <w:szCs w:val="20"/>
        </w:rPr>
        <w:t>.</w:t>
      </w:r>
    </w:p>
    <w:p w14:paraId="4B1E04FB" w14:textId="77777777" w:rsidR="009162A4" w:rsidRPr="003C5E0B" w:rsidRDefault="009162A4">
      <w:pPr>
        <w:spacing w:before="94"/>
        <w:ind w:left="1320" w:right="20"/>
        <w:rPr>
          <w:noProof/>
          <w:sz w:val="20"/>
          <w:szCs w:val="20"/>
        </w:rPr>
      </w:pPr>
    </w:p>
    <w:p w14:paraId="1F740B89" w14:textId="61D6A13B" w:rsidR="00B231A5" w:rsidRPr="00D82685" w:rsidRDefault="00B231A5">
      <w:pPr>
        <w:spacing w:before="94"/>
        <w:ind w:left="1320" w:right="20"/>
        <w:rPr>
          <w:sz w:val="20"/>
          <w:szCs w:val="20"/>
        </w:rPr>
      </w:pPr>
    </w:p>
    <w:p w14:paraId="4430D52D" w14:textId="77777777" w:rsidR="00B231A5" w:rsidRPr="00D82685" w:rsidRDefault="00150B4F">
      <w:pPr>
        <w:pStyle w:val="Heading1"/>
        <w:numPr>
          <w:ilvl w:val="0"/>
          <w:numId w:val="2"/>
        </w:numPr>
        <w:tabs>
          <w:tab w:val="left" w:pos="574"/>
        </w:tabs>
        <w:spacing w:before="93"/>
        <w:ind w:left="573" w:hanging="334"/>
      </w:pPr>
      <w:r w:rsidRPr="00D82685">
        <w:t>REQUIREMENTS AND COMPETENCIES</w:t>
      </w:r>
    </w:p>
    <w:p w14:paraId="206F02C8" w14:textId="77777777" w:rsidR="00B231A5" w:rsidRPr="00D82685" w:rsidRDefault="00B231A5">
      <w:pPr>
        <w:pBdr>
          <w:top w:val="nil"/>
          <w:left w:val="nil"/>
          <w:bottom w:val="nil"/>
          <w:right w:val="nil"/>
          <w:between w:val="nil"/>
        </w:pBdr>
        <w:spacing w:before="1"/>
        <w:rPr>
          <w:b/>
          <w:sz w:val="20"/>
          <w:szCs w:val="20"/>
        </w:rPr>
      </w:pPr>
    </w:p>
    <w:p w14:paraId="5DCA678E" w14:textId="77777777" w:rsidR="00B231A5" w:rsidRPr="00D82685" w:rsidRDefault="00150B4F">
      <w:pPr>
        <w:pBdr>
          <w:top w:val="nil"/>
          <w:left w:val="nil"/>
          <w:bottom w:val="nil"/>
          <w:right w:val="nil"/>
          <w:between w:val="nil"/>
        </w:pBdr>
        <w:ind w:left="240" w:right="20"/>
        <w:rPr>
          <w:sz w:val="20"/>
          <w:szCs w:val="20"/>
        </w:rPr>
      </w:pPr>
      <w:r w:rsidRPr="00D82685">
        <w:rPr>
          <w:sz w:val="20"/>
          <w:szCs w:val="20"/>
        </w:rPr>
        <w:t>Organizations wishing to apply for the grant should meet the following requirements and competencies:</w:t>
      </w:r>
    </w:p>
    <w:p w14:paraId="38F39591" w14:textId="77777777" w:rsidR="00B231A5" w:rsidRPr="00D82685" w:rsidRDefault="00B231A5">
      <w:pPr>
        <w:pBdr>
          <w:top w:val="nil"/>
          <w:left w:val="nil"/>
          <w:bottom w:val="nil"/>
          <w:right w:val="nil"/>
          <w:between w:val="nil"/>
        </w:pBdr>
        <w:rPr>
          <w:sz w:val="20"/>
          <w:szCs w:val="20"/>
        </w:rPr>
      </w:pPr>
    </w:p>
    <w:p w14:paraId="4D7A76FD" w14:textId="05F28C03" w:rsidR="00574D35" w:rsidRPr="003C5E0B" w:rsidRDefault="00150B4F">
      <w:pPr>
        <w:numPr>
          <w:ilvl w:val="0"/>
          <w:numId w:val="1"/>
        </w:numPr>
        <w:pBdr>
          <w:top w:val="nil"/>
          <w:left w:val="nil"/>
          <w:bottom w:val="nil"/>
          <w:right w:val="nil"/>
          <w:between w:val="nil"/>
        </w:pBdr>
        <w:tabs>
          <w:tab w:val="left" w:pos="601"/>
        </w:tabs>
        <w:ind w:right="113"/>
        <w:jc w:val="both"/>
        <w:rPr>
          <w:sz w:val="20"/>
          <w:szCs w:val="20"/>
        </w:rPr>
      </w:pPr>
      <w:r w:rsidRPr="00D82685">
        <w:rPr>
          <w:sz w:val="20"/>
          <w:szCs w:val="20"/>
        </w:rPr>
        <w:t>Be a registered non-profit organization (</w:t>
      </w:r>
      <w:r w:rsidR="00574D35" w:rsidRPr="00D82685">
        <w:rPr>
          <w:sz w:val="20"/>
          <w:szCs w:val="20"/>
        </w:rPr>
        <w:t>N</w:t>
      </w:r>
      <w:r w:rsidRPr="00D82685">
        <w:rPr>
          <w:sz w:val="20"/>
          <w:szCs w:val="20"/>
        </w:rPr>
        <w:t xml:space="preserve">on-registered </w:t>
      </w:r>
      <w:r w:rsidR="00574D35" w:rsidRPr="00D82685">
        <w:rPr>
          <w:sz w:val="20"/>
          <w:szCs w:val="20"/>
        </w:rPr>
        <w:t xml:space="preserve">organizations can apply as an Associate </w:t>
      </w:r>
    </w:p>
    <w:p w14:paraId="12977342" w14:textId="572D717C" w:rsidR="000F5FD1" w:rsidRPr="00D82685" w:rsidRDefault="00574D35" w:rsidP="000F5FD1">
      <w:pPr>
        <w:pBdr>
          <w:top w:val="nil"/>
          <w:left w:val="nil"/>
          <w:bottom w:val="nil"/>
          <w:right w:val="nil"/>
          <w:between w:val="nil"/>
        </w:pBdr>
        <w:tabs>
          <w:tab w:val="left" w:pos="601"/>
        </w:tabs>
        <w:ind w:left="600" w:right="113"/>
        <w:jc w:val="both"/>
        <w:rPr>
          <w:sz w:val="20"/>
          <w:szCs w:val="20"/>
        </w:rPr>
      </w:pPr>
      <w:r w:rsidRPr="00D82685">
        <w:rPr>
          <w:sz w:val="20"/>
          <w:szCs w:val="20"/>
        </w:rPr>
        <w:t>Partner to a registered entity.</w:t>
      </w:r>
      <w:r w:rsidR="00150B4F" w:rsidRPr="00D82685">
        <w:rPr>
          <w:sz w:val="20"/>
          <w:szCs w:val="20"/>
        </w:rPr>
        <w:t>)</w:t>
      </w:r>
    </w:p>
    <w:p w14:paraId="3BAAE2CC" w14:textId="77777777" w:rsidR="00574D35" w:rsidRPr="003C5E0B" w:rsidRDefault="00574D35" w:rsidP="00574D35">
      <w:pPr>
        <w:pBdr>
          <w:top w:val="nil"/>
          <w:left w:val="nil"/>
          <w:bottom w:val="nil"/>
          <w:right w:val="nil"/>
          <w:between w:val="nil"/>
        </w:pBdr>
        <w:tabs>
          <w:tab w:val="left" w:pos="601"/>
        </w:tabs>
        <w:ind w:left="600" w:right="113"/>
        <w:jc w:val="both"/>
        <w:rPr>
          <w:sz w:val="20"/>
          <w:szCs w:val="20"/>
        </w:rPr>
      </w:pPr>
    </w:p>
    <w:p w14:paraId="4F9BBE1E" w14:textId="25CB928A" w:rsidR="00B231A5" w:rsidRPr="003C5E0B" w:rsidRDefault="00150B4F">
      <w:pPr>
        <w:numPr>
          <w:ilvl w:val="0"/>
          <w:numId w:val="1"/>
        </w:numPr>
        <w:pBdr>
          <w:top w:val="nil"/>
          <w:left w:val="nil"/>
          <w:bottom w:val="nil"/>
          <w:right w:val="nil"/>
          <w:between w:val="nil"/>
        </w:pBdr>
        <w:tabs>
          <w:tab w:val="left" w:pos="601"/>
        </w:tabs>
        <w:ind w:right="113"/>
        <w:jc w:val="both"/>
        <w:rPr>
          <w:sz w:val="20"/>
          <w:szCs w:val="20"/>
        </w:rPr>
      </w:pPr>
      <w:r w:rsidRPr="00D82685">
        <w:rPr>
          <w:sz w:val="20"/>
          <w:szCs w:val="20"/>
        </w:rPr>
        <w:t>Proven experience of prevention, mitigation and response of violence against women and girls, addressing family violence, capacity building, human rights, access to justice, security, sexual and reproductive health and rights/adolescent sexual reproductive health, legal reform, strong understanding of gender equality and women empowerment principles, advocacy and community mobilization and engagement for social norms change (a minimum of one of the areas listed);</w:t>
      </w:r>
    </w:p>
    <w:p w14:paraId="0DC1773A" w14:textId="77777777" w:rsidR="00574D35" w:rsidRPr="003C5E0B" w:rsidRDefault="00574D35" w:rsidP="00574D35">
      <w:pPr>
        <w:pBdr>
          <w:top w:val="nil"/>
          <w:left w:val="nil"/>
          <w:bottom w:val="nil"/>
          <w:right w:val="nil"/>
          <w:between w:val="nil"/>
        </w:pBdr>
        <w:tabs>
          <w:tab w:val="left" w:pos="601"/>
        </w:tabs>
        <w:ind w:left="600" w:right="113"/>
        <w:jc w:val="both"/>
        <w:rPr>
          <w:sz w:val="20"/>
          <w:szCs w:val="20"/>
        </w:rPr>
      </w:pPr>
    </w:p>
    <w:p w14:paraId="24D95A8B" w14:textId="7B1A6F24" w:rsidR="00B231A5" w:rsidRPr="00D82685" w:rsidRDefault="000F5FD1" w:rsidP="000F5FD1">
      <w:pPr>
        <w:pStyle w:val="ListParagraph"/>
        <w:numPr>
          <w:ilvl w:val="0"/>
          <w:numId w:val="1"/>
        </w:numPr>
        <w:rPr>
          <w:sz w:val="20"/>
          <w:szCs w:val="20"/>
        </w:rPr>
      </w:pPr>
      <w:r w:rsidRPr="00D82685">
        <w:rPr>
          <w:sz w:val="20"/>
          <w:szCs w:val="20"/>
        </w:rPr>
        <w:t>Have working experience on specific Spotlight thematic issue/s, particularly experience working with minorities, youth, and women;</w:t>
      </w:r>
    </w:p>
    <w:p w14:paraId="5FB30632" w14:textId="77777777" w:rsidR="00574D35" w:rsidRPr="003C5E0B" w:rsidRDefault="00574D35" w:rsidP="00574D35">
      <w:pPr>
        <w:pBdr>
          <w:top w:val="nil"/>
          <w:left w:val="nil"/>
          <w:bottom w:val="nil"/>
          <w:right w:val="nil"/>
          <w:between w:val="nil"/>
        </w:pBdr>
        <w:tabs>
          <w:tab w:val="left" w:pos="601"/>
        </w:tabs>
        <w:spacing w:line="252" w:lineRule="auto"/>
        <w:rPr>
          <w:sz w:val="20"/>
          <w:szCs w:val="20"/>
        </w:rPr>
      </w:pPr>
    </w:p>
    <w:p w14:paraId="72D14D22" w14:textId="77777777" w:rsidR="003458AF" w:rsidRPr="003C5E0B" w:rsidRDefault="00150B4F" w:rsidP="003458A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Previous and/or current interventions in the target areas of the Initiative is an advantage;</w:t>
      </w:r>
    </w:p>
    <w:p w14:paraId="62890065" w14:textId="77777777" w:rsidR="003458AF" w:rsidRPr="00D82685" w:rsidRDefault="003458AF" w:rsidP="003458AF">
      <w:pPr>
        <w:pStyle w:val="ListParagraph"/>
        <w:rPr>
          <w:sz w:val="20"/>
          <w:szCs w:val="20"/>
        </w:rPr>
      </w:pPr>
    </w:p>
    <w:p w14:paraId="41F3A8CE" w14:textId="14AE03B7" w:rsidR="003458AF" w:rsidRPr="003C5E0B" w:rsidRDefault="003458AF" w:rsidP="003458A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For coalition, have valid evidence of formation of the CSOs/NGOs/CBOs coalition (i.e. signed MoU among CSOs/NGOs/CBOs under the coalition);</w:t>
      </w:r>
    </w:p>
    <w:p w14:paraId="373E8B80" w14:textId="77777777" w:rsidR="00574D35" w:rsidRPr="003C5E0B" w:rsidRDefault="00574D35" w:rsidP="00574D35">
      <w:pPr>
        <w:pBdr>
          <w:top w:val="nil"/>
          <w:left w:val="nil"/>
          <w:bottom w:val="nil"/>
          <w:right w:val="nil"/>
          <w:between w:val="nil"/>
        </w:pBdr>
        <w:tabs>
          <w:tab w:val="left" w:pos="601"/>
        </w:tabs>
        <w:spacing w:line="252" w:lineRule="auto"/>
        <w:rPr>
          <w:sz w:val="20"/>
          <w:szCs w:val="20"/>
        </w:rPr>
      </w:pPr>
    </w:p>
    <w:p w14:paraId="198531F0" w14:textId="77777777" w:rsidR="00B231A5" w:rsidRPr="003C5E0B" w:rsidRDefault="00150B4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Previous experience working with UN agencies is an asset but not mandatory.</w:t>
      </w:r>
    </w:p>
    <w:p w14:paraId="25D99557" w14:textId="77777777" w:rsidR="00B231A5" w:rsidRPr="00D82685" w:rsidRDefault="00B231A5">
      <w:pPr>
        <w:pBdr>
          <w:top w:val="nil"/>
          <w:left w:val="nil"/>
          <w:bottom w:val="nil"/>
          <w:right w:val="nil"/>
          <w:between w:val="nil"/>
        </w:pBdr>
        <w:tabs>
          <w:tab w:val="left" w:pos="601"/>
        </w:tabs>
        <w:spacing w:line="252" w:lineRule="auto"/>
        <w:rPr>
          <w:sz w:val="20"/>
          <w:szCs w:val="20"/>
        </w:rPr>
      </w:pPr>
    </w:p>
    <w:p w14:paraId="2742E0E0" w14:textId="77777777" w:rsidR="00B231A5" w:rsidRPr="00075866" w:rsidRDefault="00B231A5">
      <w:pPr>
        <w:pBdr>
          <w:top w:val="nil"/>
          <w:left w:val="nil"/>
          <w:bottom w:val="nil"/>
          <w:right w:val="nil"/>
          <w:between w:val="nil"/>
        </w:pBdr>
        <w:tabs>
          <w:tab w:val="left" w:pos="601"/>
        </w:tabs>
        <w:spacing w:line="252" w:lineRule="auto"/>
        <w:rPr>
          <w:sz w:val="20"/>
          <w:szCs w:val="20"/>
        </w:rPr>
      </w:pPr>
    </w:p>
    <w:p w14:paraId="73975F1B" w14:textId="40A60D6D" w:rsidR="00D82685" w:rsidRDefault="00D82685">
      <w:pPr>
        <w:pStyle w:val="Heading1"/>
        <w:numPr>
          <w:ilvl w:val="0"/>
          <w:numId w:val="2"/>
        </w:numPr>
        <w:tabs>
          <w:tab w:val="left" w:pos="511"/>
        </w:tabs>
        <w:spacing w:before="2"/>
        <w:ind w:left="510" w:hanging="271"/>
      </w:pPr>
      <w:r>
        <w:t xml:space="preserve"> EVALUATION CRITERIA </w:t>
      </w:r>
    </w:p>
    <w:p w14:paraId="3D5DF852" w14:textId="590C46F1" w:rsidR="00D82685" w:rsidRDefault="00D82685" w:rsidP="00D82685"/>
    <w:p w14:paraId="470A6DA2" w14:textId="3ED2A909" w:rsidR="00D82685" w:rsidRPr="00075866" w:rsidRDefault="00D82685" w:rsidP="00075866">
      <w:pPr>
        <w:rPr>
          <w:sz w:val="20"/>
          <w:szCs w:val="20"/>
        </w:rPr>
      </w:pPr>
      <w:r>
        <w:rPr>
          <w:sz w:val="20"/>
          <w:szCs w:val="20"/>
        </w:rPr>
        <w:t xml:space="preserve">    </w:t>
      </w:r>
      <w:r w:rsidRPr="00075866">
        <w:rPr>
          <w:sz w:val="20"/>
          <w:szCs w:val="20"/>
        </w:rPr>
        <w:t>All application</w:t>
      </w:r>
      <w:r>
        <w:rPr>
          <w:sz w:val="20"/>
          <w:szCs w:val="20"/>
        </w:rPr>
        <w:t xml:space="preserve">s will be assessed and evaluated based on the Evaluation Criteria Matrix in Annex 1.  </w:t>
      </w:r>
      <w:r w:rsidRPr="00075866">
        <w:rPr>
          <w:sz w:val="20"/>
          <w:szCs w:val="20"/>
        </w:rPr>
        <w:t xml:space="preserve"> </w:t>
      </w:r>
    </w:p>
    <w:p w14:paraId="5D08CC24" w14:textId="77777777" w:rsidR="00D82685" w:rsidRDefault="00D82685" w:rsidP="00075866">
      <w:pPr>
        <w:pStyle w:val="Heading1"/>
        <w:tabs>
          <w:tab w:val="left" w:pos="511"/>
        </w:tabs>
        <w:spacing w:before="2"/>
        <w:ind w:left="510"/>
      </w:pPr>
    </w:p>
    <w:p w14:paraId="4BB9B077" w14:textId="112895D5" w:rsidR="00B231A5" w:rsidRPr="00075866" w:rsidRDefault="00150B4F">
      <w:pPr>
        <w:pStyle w:val="Heading1"/>
        <w:numPr>
          <w:ilvl w:val="0"/>
          <w:numId w:val="2"/>
        </w:numPr>
        <w:tabs>
          <w:tab w:val="left" w:pos="511"/>
        </w:tabs>
        <w:spacing w:before="2"/>
        <w:ind w:left="510" w:hanging="271"/>
      </w:pPr>
      <w:r w:rsidRPr="00075866">
        <w:t>SUBMISSION DETAILS</w:t>
      </w:r>
    </w:p>
    <w:p w14:paraId="2DB39CD3" w14:textId="77777777" w:rsidR="00B231A5" w:rsidRPr="00075866" w:rsidRDefault="00B231A5">
      <w:pPr>
        <w:pBdr>
          <w:top w:val="nil"/>
          <w:left w:val="nil"/>
          <w:bottom w:val="nil"/>
          <w:right w:val="nil"/>
          <w:between w:val="nil"/>
        </w:pBdr>
        <w:spacing w:before="9"/>
        <w:rPr>
          <w:b/>
          <w:sz w:val="20"/>
          <w:szCs w:val="20"/>
        </w:rPr>
      </w:pPr>
    </w:p>
    <w:p w14:paraId="4FC669B2" w14:textId="357EA231" w:rsidR="00FB29B5" w:rsidRPr="00075866" w:rsidRDefault="00FB29B5" w:rsidP="00FB29B5">
      <w:pPr>
        <w:pBdr>
          <w:top w:val="nil"/>
          <w:left w:val="nil"/>
          <w:bottom w:val="nil"/>
          <w:right w:val="nil"/>
          <w:between w:val="nil"/>
        </w:pBdr>
        <w:spacing w:before="1"/>
        <w:ind w:left="239"/>
        <w:rPr>
          <w:sz w:val="20"/>
          <w:szCs w:val="20"/>
        </w:rPr>
      </w:pPr>
      <w:r w:rsidRPr="00075866">
        <w:rPr>
          <w:sz w:val="20"/>
          <w:szCs w:val="20"/>
        </w:rPr>
        <w:t>The interested CSO/NGO/CBO and/or their coalition</w:t>
      </w:r>
      <w:r w:rsidRPr="00075866">
        <w:rPr>
          <w:sz w:val="20"/>
          <w:szCs w:val="20"/>
          <w:lang w:val="en"/>
        </w:rPr>
        <w:t xml:space="preserve"> </w:t>
      </w:r>
      <w:r w:rsidRPr="00075866">
        <w:rPr>
          <w:sz w:val="20"/>
          <w:szCs w:val="20"/>
        </w:rPr>
        <w:t xml:space="preserve">are requested to submit </w:t>
      </w:r>
      <w:r w:rsidR="004D720F" w:rsidRPr="00075866">
        <w:rPr>
          <w:sz w:val="20"/>
          <w:szCs w:val="20"/>
        </w:rPr>
        <w:t>application packages (including scanned version of all supporting documents). Submission package to include:</w:t>
      </w:r>
    </w:p>
    <w:p w14:paraId="4D6511BF" w14:textId="77777777" w:rsidR="00FB29B5" w:rsidRPr="00075866" w:rsidRDefault="00FB29B5" w:rsidP="00FB29B5">
      <w:pPr>
        <w:pBdr>
          <w:top w:val="nil"/>
          <w:left w:val="nil"/>
          <w:bottom w:val="nil"/>
          <w:right w:val="nil"/>
          <w:between w:val="nil"/>
        </w:pBdr>
        <w:spacing w:before="1"/>
        <w:ind w:left="239"/>
        <w:rPr>
          <w:sz w:val="20"/>
          <w:szCs w:val="20"/>
        </w:rPr>
      </w:pPr>
    </w:p>
    <w:p w14:paraId="03BE10B2" w14:textId="77777777" w:rsidR="004D720F" w:rsidRPr="00075866" w:rsidRDefault="004D720F"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Submission Checklist</w:t>
      </w:r>
    </w:p>
    <w:p w14:paraId="33931785" w14:textId="6A52C0DF" w:rsidR="00FB29B5" w:rsidRPr="00075866" w:rsidRDefault="00FB29B5"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Letter of Expression of interest</w:t>
      </w:r>
    </w:p>
    <w:p w14:paraId="352595C9" w14:textId="7DF00DB7" w:rsidR="004D720F" w:rsidRPr="00075866" w:rsidRDefault="00FB29B5"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 xml:space="preserve">Organizational Profile with </w:t>
      </w:r>
      <w:r w:rsidR="004D720F" w:rsidRPr="00075866">
        <w:rPr>
          <w:sz w:val="20"/>
          <w:szCs w:val="20"/>
        </w:rPr>
        <w:t>a</w:t>
      </w:r>
      <w:r w:rsidRPr="00075866">
        <w:rPr>
          <w:sz w:val="20"/>
          <w:szCs w:val="20"/>
        </w:rPr>
        <w:t xml:space="preserve">nnexed legal/formal registration/license/document </w:t>
      </w:r>
    </w:p>
    <w:p w14:paraId="7D4B338B" w14:textId="111D0D3A" w:rsidR="004D720F" w:rsidRPr="00075866" w:rsidRDefault="004D720F"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Programme proposal</w:t>
      </w:r>
      <w:r w:rsidR="002966DC">
        <w:rPr>
          <w:sz w:val="20"/>
          <w:szCs w:val="20"/>
        </w:rPr>
        <w:t>, workplan and budget</w:t>
      </w:r>
      <w:r w:rsidRPr="00075866">
        <w:rPr>
          <w:sz w:val="20"/>
          <w:szCs w:val="20"/>
        </w:rPr>
        <w:t xml:space="preserve"> </w:t>
      </w:r>
      <w:r w:rsidR="002966DC">
        <w:rPr>
          <w:sz w:val="20"/>
          <w:szCs w:val="20"/>
        </w:rPr>
        <w:t>prepared</w:t>
      </w:r>
      <w:r w:rsidR="00075866">
        <w:rPr>
          <w:sz w:val="20"/>
          <w:szCs w:val="20"/>
        </w:rPr>
        <w:t xml:space="preserve"> </w:t>
      </w:r>
      <w:r w:rsidRPr="00075866">
        <w:rPr>
          <w:sz w:val="20"/>
          <w:szCs w:val="20"/>
        </w:rPr>
        <w:t>utilizing the provided template</w:t>
      </w:r>
    </w:p>
    <w:p w14:paraId="0FBBC9D9" w14:textId="77777777" w:rsidR="004D720F" w:rsidRPr="00075866" w:rsidRDefault="004D720F" w:rsidP="004D720F">
      <w:pPr>
        <w:pStyle w:val="ListParagraph"/>
        <w:pBdr>
          <w:top w:val="nil"/>
          <w:left w:val="nil"/>
          <w:bottom w:val="nil"/>
          <w:right w:val="nil"/>
          <w:between w:val="nil"/>
        </w:pBdr>
        <w:spacing w:before="1"/>
        <w:ind w:left="599"/>
        <w:rPr>
          <w:sz w:val="20"/>
          <w:szCs w:val="20"/>
        </w:rPr>
      </w:pPr>
    </w:p>
    <w:p w14:paraId="49BD5937" w14:textId="77777777" w:rsidR="00B231A5" w:rsidRPr="00075866" w:rsidRDefault="00B231A5">
      <w:pPr>
        <w:pBdr>
          <w:top w:val="nil"/>
          <w:left w:val="nil"/>
          <w:bottom w:val="nil"/>
          <w:right w:val="nil"/>
          <w:between w:val="nil"/>
        </w:pBdr>
        <w:rPr>
          <w:b/>
          <w:sz w:val="20"/>
          <w:szCs w:val="20"/>
        </w:rPr>
      </w:pPr>
    </w:p>
    <w:p w14:paraId="312C4DFB" w14:textId="78C68CB2" w:rsidR="001904D3" w:rsidRPr="00075866" w:rsidRDefault="00150B4F">
      <w:pPr>
        <w:pBdr>
          <w:top w:val="nil"/>
          <w:left w:val="nil"/>
          <w:bottom w:val="nil"/>
          <w:right w:val="nil"/>
          <w:between w:val="nil"/>
        </w:pBdr>
        <w:ind w:left="240" w:right="114"/>
        <w:jc w:val="both"/>
        <w:rPr>
          <w:sz w:val="20"/>
          <w:szCs w:val="20"/>
        </w:rPr>
      </w:pPr>
      <w:r w:rsidRPr="00075866">
        <w:rPr>
          <w:sz w:val="20"/>
          <w:szCs w:val="20"/>
        </w:rPr>
        <w:t xml:space="preserve">Interested </w:t>
      </w:r>
      <w:r w:rsidR="004D720F" w:rsidRPr="00075866">
        <w:rPr>
          <w:sz w:val="20"/>
          <w:szCs w:val="20"/>
        </w:rPr>
        <w:t>organizations</w:t>
      </w:r>
      <w:r w:rsidRPr="00075866">
        <w:rPr>
          <w:sz w:val="20"/>
          <w:szCs w:val="20"/>
        </w:rPr>
        <w:t xml:space="preserve"> should submit their Application</w:t>
      </w:r>
      <w:r w:rsidR="00D82685">
        <w:rPr>
          <w:sz w:val="20"/>
          <w:szCs w:val="20"/>
        </w:rPr>
        <w:t xml:space="preserve"> packages</w:t>
      </w:r>
      <w:r w:rsidRPr="00075866">
        <w:rPr>
          <w:sz w:val="20"/>
          <w:szCs w:val="20"/>
        </w:rPr>
        <w:t xml:space="preserve"> by </w:t>
      </w:r>
      <w:r w:rsidRPr="00075866">
        <w:rPr>
          <w:b/>
          <w:sz w:val="20"/>
          <w:szCs w:val="20"/>
        </w:rPr>
        <w:t xml:space="preserve">COB </w:t>
      </w:r>
      <w:r w:rsidR="00BF7058">
        <w:rPr>
          <w:b/>
          <w:sz w:val="20"/>
          <w:szCs w:val="20"/>
        </w:rPr>
        <w:t xml:space="preserve">Thursday, </w:t>
      </w:r>
      <w:r w:rsidR="005F0DD9">
        <w:rPr>
          <w:b/>
          <w:sz w:val="20"/>
          <w:szCs w:val="20"/>
        </w:rPr>
        <w:t>30</w:t>
      </w:r>
      <w:bookmarkStart w:id="1" w:name="_GoBack"/>
      <w:bookmarkEnd w:id="1"/>
      <w:r w:rsidR="00BF7058">
        <w:rPr>
          <w:b/>
          <w:sz w:val="20"/>
          <w:szCs w:val="20"/>
        </w:rPr>
        <w:t xml:space="preserve"> April</w:t>
      </w:r>
      <w:r w:rsidRPr="00075866">
        <w:rPr>
          <w:b/>
          <w:sz w:val="20"/>
          <w:szCs w:val="20"/>
        </w:rPr>
        <w:t xml:space="preserve"> 2020 </w:t>
      </w:r>
      <w:r w:rsidRPr="00075866">
        <w:rPr>
          <w:sz w:val="20"/>
          <w:szCs w:val="20"/>
        </w:rPr>
        <w:t xml:space="preserve">by email to  </w:t>
      </w:r>
      <w:hyperlink r:id="rId12" w:history="1">
        <w:r w:rsidR="00D9159F" w:rsidRPr="00A2217B">
          <w:rPr>
            <w:rStyle w:val="Hyperlink"/>
            <w:b/>
            <w:bCs/>
            <w:sz w:val="20"/>
            <w:szCs w:val="20"/>
          </w:rPr>
          <w:t>procurement.bz@undp.org</w:t>
        </w:r>
      </w:hyperlink>
      <w:r w:rsidRPr="00075866">
        <w:rPr>
          <w:sz w:val="20"/>
          <w:szCs w:val="20"/>
        </w:rPr>
        <w:t xml:space="preserve"> </w:t>
      </w:r>
    </w:p>
    <w:p w14:paraId="10CEFB78" w14:textId="77777777" w:rsidR="001904D3" w:rsidRPr="00075866" w:rsidRDefault="001904D3">
      <w:pPr>
        <w:pBdr>
          <w:top w:val="nil"/>
          <w:left w:val="nil"/>
          <w:bottom w:val="nil"/>
          <w:right w:val="nil"/>
          <w:between w:val="nil"/>
        </w:pBdr>
        <w:ind w:left="240" w:right="114"/>
        <w:jc w:val="both"/>
        <w:rPr>
          <w:sz w:val="20"/>
          <w:szCs w:val="20"/>
        </w:rPr>
      </w:pPr>
    </w:p>
    <w:p w14:paraId="124D7D0B" w14:textId="05FF9EFF" w:rsidR="001904D3" w:rsidRPr="00075866" w:rsidRDefault="001904D3" w:rsidP="001904D3">
      <w:pPr>
        <w:pBdr>
          <w:top w:val="nil"/>
          <w:left w:val="nil"/>
          <w:bottom w:val="nil"/>
          <w:right w:val="nil"/>
          <w:between w:val="nil"/>
        </w:pBdr>
        <w:ind w:left="240" w:right="114"/>
        <w:jc w:val="both"/>
        <w:rPr>
          <w:sz w:val="20"/>
          <w:szCs w:val="20"/>
        </w:rPr>
      </w:pPr>
      <w:r w:rsidRPr="00075866">
        <w:rPr>
          <w:sz w:val="20"/>
          <w:szCs w:val="20"/>
        </w:rPr>
        <w:t xml:space="preserve">Hard copy submissions should be </w:t>
      </w:r>
      <w:r w:rsidR="00150B4F" w:rsidRPr="00075866">
        <w:rPr>
          <w:sz w:val="20"/>
          <w:szCs w:val="20"/>
        </w:rPr>
        <w:t xml:space="preserve">delivered </w:t>
      </w:r>
      <w:r w:rsidRPr="00075866">
        <w:rPr>
          <w:sz w:val="20"/>
          <w:szCs w:val="20"/>
        </w:rPr>
        <w:t>in a sealed envelope to:</w:t>
      </w:r>
    </w:p>
    <w:p w14:paraId="09B7AAB8" w14:textId="77777777" w:rsidR="001904D3" w:rsidRPr="00075866" w:rsidRDefault="001904D3" w:rsidP="001904D3">
      <w:pPr>
        <w:pBdr>
          <w:top w:val="nil"/>
          <w:left w:val="nil"/>
          <w:bottom w:val="nil"/>
          <w:right w:val="nil"/>
          <w:between w:val="nil"/>
        </w:pBdr>
        <w:ind w:left="240" w:right="114"/>
        <w:jc w:val="both"/>
        <w:rPr>
          <w:sz w:val="20"/>
          <w:szCs w:val="20"/>
        </w:rPr>
      </w:pPr>
    </w:p>
    <w:p w14:paraId="15DFE946" w14:textId="77777777" w:rsidR="001904D3" w:rsidRPr="00075866" w:rsidRDefault="001904D3" w:rsidP="001904D3">
      <w:pPr>
        <w:pBdr>
          <w:top w:val="nil"/>
          <w:left w:val="nil"/>
          <w:bottom w:val="nil"/>
          <w:right w:val="nil"/>
          <w:between w:val="nil"/>
        </w:pBdr>
        <w:ind w:left="240" w:right="114"/>
        <w:jc w:val="center"/>
        <w:rPr>
          <w:sz w:val="20"/>
          <w:szCs w:val="20"/>
        </w:rPr>
      </w:pPr>
      <w:r w:rsidRPr="00075866">
        <w:rPr>
          <w:sz w:val="20"/>
          <w:szCs w:val="20"/>
        </w:rPr>
        <w:t>UNDP Belize</w:t>
      </w:r>
    </w:p>
    <w:p w14:paraId="40EEC222" w14:textId="30A1C974" w:rsidR="001904D3" w:rsidRPr="00075866" w:rsidRDefault="001904D3" w:rsidP="001904D3">
      <w:pPr>
        <w:pBdr>
          <w:top w:val="nil"/>
          <w:left w:val="nil"/>
          <w:bottom w:val="nil"/>
          <w:right w:val="nil"/>
          <w:between w:val="nil"/>
        </w:pBdr>
        <w:ind w:left="240" w:right="114"/>
        <w:jc w:val="center"/>
        <w:rPr>
          <w:sz w:val="20"/>
          <w:szCs w:val="20"/>
          <w:u w:val="single"/>
        </w:rPr>
      </w:pPr>
      <w:r w:rsidRPr="00075866">
        <w:rPr>
          <w:sz w:val="20"/>
          <w:szCs w:val="20"/>
          <w:u w:val="single"/>
        </w:rPr>
        <w:t>3rd Floor, Lawrence Nicholas Building. Belmopan. Cayo District, Belize,</w:t>
      </w:r>
    </w:p>
    <w:p w14:paraId="187A8DE2" w14:textId="77777777" w:rsidR="001904D3" w:rsidRPr="00075866" w:rsidRDefault="001904D3" w:rsidP="001904D3">
      <w:pPr>
        <w:pBdr>
          <w:top w:val="nil"/>
          <w:left w:val="nil"/>
          <w:bottom w:val="nil"/>
          <w:right w:val="nil"/>
          <w:between w:val="nil"/>
        </w:pBdr>
        <w:ind w:left="240" w:right="114"/>
        <w:jc w:val="both"/>
        <w:rPr>
          <w:sz w:val="20"/>
          <w:szCs w:val="20"/>
          <w:u w:val="single"/>
        </w:rPr>
      </w:pPr>
    </w:p>
    <w:p w14:paraId="4E29179D" w14:textId="3A10C7DB" w:rsidR="001904D3" w:rsidRPr="00075866" w:rsidRDefault="001904D3" w:rsidP="001904D3">
      <w:pPr>
        <w:pBdr>
          <w:top w:val="nil"/>
          <w:left w:val="nil"/>
          <w:bottom w:val="nil"/>
          <w:right w:val="nil"/>
          <w:between w:val="nil"/>
        </w:pBdr>
        <w:ind w:left="240" w:right="114"/>
        <w:jc w:val="both"/>
        <w:rPr>
          <w:sz w:val="20"/>
          <w:szCs w:val="20"/>
        </w:rPr>
      </w:pPr>
      <w:r w:rsidRPr="00075866">
        <w:rPr>
          <w:sz w:val="20"/>
          <w:szCs w:val="20"/>
        </w:rPr>
        <w:t>Envelopes should be clearly marked:</w:t>
      </w:r>
    </w:p>
    <w:p w14:paraId="3246FA43" w14:textId="77777777" w:rsidR="001904D3" w:rsidRPr="00075866" w:rsidRDefault="001904D3" w:rsidP="001904D3">
      <w:pPr>
        <w:pBdr>
          <w:top w:val="nil"/>
          <w:left w:val="nil"/>
          <w:bottom w:val="nil"/>
          <w:right w:val="nil"/>
          <w:between w:val="nil"/>
        </w:pBdr>
        <w:ind w:left="240" w:right="114"/>
        <w:jc w:val="both"/>
        <w:rPr>
          <w:sz w:val="20"/>
          <w:szCs w:val="20"/>
        </w:rPr>
      </w:pPr>
    </w:p>
    <w:p w14:paraId="00148028" w14:textId="05D2F72D" w:rsidR="00B231A5" w:rsidRPr="00075866" w:rsidRDefault="00150B4F" w:rsidP="001904D3">
      <w:pPr>
        <w:pBdr>
          <w:top w:val="nil"/>
          <w:left w:val="nil"/>
          <w:bottom w:val="nil"/>
          <w:right w:val="nil"/>
          <w:between w:val="nil"/>
        </w:pBdr>
        <w:ind w:left="240" w:right="114"/>
        <w:jc w:val="center"/>
        <w:rPr>
          <w:b/>
          <w:bCs/>
          <w:sz w:val="20"/>
          <w:szCs w:val="20"/>
        </w:rPr>
      </w:pPr>
      <w:r w:rsidRPr="00075866">
        <w:rPr>
          <w:b/>
          <w:bCs/>
          <w:sz w:val="20"/>
          <w:szCs w:val="20"/>
        </w:rPr>
        <w:t xml:space="preserve">“APPLICATION FOR SPOTLIGHT: CSO ENGAGEMENT” </w:t>
      </w:r>
    </w:p>
    <w:p w14:paraId="2D852499" w14:textId="2BD8B080" w:rsidR="00B231A5" w:rsidRPr="003C5E0B" w:rsidRDefault="00B231A5">
      <w:pPr>
        <w:pBdr>
          <w:top w:val="nil"/>
          <w:left w:val="nil"/>
          <w:bottom w:val="nil"/>
          <w:right w:val="nil"/>
          <w:between w:val="nil"/>
        </w:pBdr>
        <w:spacing w:before="9"/>
        <w:rPr>
          <w:sz w:val="20"/>
          <w:szCs w:val="20"/>
        </w:rPr>
      </w:pPr>
    </w:p>
    <w:p w14:paraId="67D9BF8C" w14:textId="32F7E4C9" w:rsidR="00B231A5" w:rsidRPr="003C5E0B" w:rsidRDefault="00D82685">
      <w:pPr>
        <w:pBdr>
          <w:top w:val="nil"/>
          <w:left w:val="nil"/>
          <w:bottom w:val="nil"/>
          <w:right w:val="nil"/>
          <w:between w:val="nil"/>
        </w:pBdr>
        <w:spacing w:before="9"/>
        <w:rPr>
          <w:sz w:val="20"/>
          <w:szCs w:val="20"/>
        </w:rPr>
      </w:pPr>
      <w:r w:rsidRPr="003C5E0B">
        <w:rPr>
          <w:noProof/>
          <w:sz w:val="20"/>
          <w:szCs w:val="20"/>
        </w:rPr>
        <mc:AlternateContent>
          <mc:Choice Requires="wps">
            <w:drawing>
              <wp:anchor distT="0" distB="0" distL="0" distR="0" simplePos="0" relativeHeight="251671552" behindDoc="0" locked="0" layoutInCell="1" hidden="0" allowOverlap="1" wp14:anchorId="7850DDD8" wp14:editId="2954969B">
                <wp:simplePos x="0" y="0"/>
                <wp:positionH relativeFrom="column">
                  <wp:posOffset>1287780</wp:posOffset>
                </wp:positionH>
                <wp:positionV relativeFrom="paragraph">
                  <wp:posOffset>42545</wp:posOffset>
                </wp:positionV>
                <wp:extent cx="3460750" cy="60960"/>
                <wp:effectExtent l="0" t="0" r="6350" b="0"/>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0" y="0"/>
                          <a:ext cx="3460750" cy="60960"/>
                        </a:xfrm>
                        <a:prstGeom prst="rect">
                          <a:avLst/>
                        </a:prstGeom>
                        <a:solidFill>
                          <a:srgbClr val="FF3920"/>
                        </a:solidFill>
                        <a:ln>
                          <a:noFill/>
                        </a:ln>
                      </wps:spPr>
                      <wps:txbx>
                        <w:txbxContent>
                          <w:p w14:paraId="29514195" w14:textId="77777777" w:rsidR="00B231A5" w:rsidRDefault="00B231A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850DDD8" id="Rectangle 2" o:spid="_x0000_s1026" style="position:absolute;margin-left:101.4pt;margin-top:3.35pt;width:272.5pt;height:4.8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xP1gEAAJ4DAAAOAAAAZHJzL2Uyb0RvYy54bWysU9Fu2yAUfZ+0f0C8L3bcNlusONXUytOk&#10;aovW7QMwBhsJA7uQ2Pn7XbCbZtvbtBfMgcvhnMP17n4aNDkJ8Mqaiq5XOSXCcNsq01X0x/f63QdK&#10;fGCmZdoaUdGz8PR+//bNbnSlKGxvdSuAIInx5egq2ofgyizzvBcD8yvrhMFNaWFgASF0WQtsRPZB&#10;Z0Web7LRQuvAcuE9rj7Om3Sf+KUUPHyV0otAdEVRW0gjpLGJY7bfsbID5nrFFxnsH1QMTBm89EL1&#10;yAIjR1B/UQ2Kg/VWhhW3Q2alVFwkD+hmnf/h5rlnTiQvGI53l5j8/6PlX04HIKqtaEGJYQM+0TcM&#10;jZlOC1LEeEbnS6x6dgdYkMdp9DpJGOIXXZApRXq+RCqmQDgu3txu8vd3mDzHvU2+3aTIs9fDDnz4&#10;JOxA4qSigJenINnpyQe8EEtfSuJd3mrV1krrBKBrHjSQE8PXreubbfHC/luZNrHY2HhsZowrWTQ2&#10;W4mzMDXT4q+x7RlD8Y7XCkU9MR8ODLAt1pSM2CoV9T+PDAQl+rPBt9iub4s77K1rANeguQbM8N5i&#10;B/IAlMzgIaSOnFV+PAYrVbIedc1iFrnYBCmRpWFjl13jVPX6W+1/AQAA//8DAFBLAwQUAAYACAAA&#10;ACEAEWllld0AAAAIAQAADwAAAGRycy9kb3ducmV2LnhtbEyPQUvDQBSE74L/YXmCF7GbRklKzKZY&#10;QTxaqxS8bbPPJDT7NmRf2/Tf+zzZ4zDDzDflcvK9OuIYu0AG5rMEFFIdXEeNga/P1/sFqMiWnO0D&#10;oYEzRlhW11elLVw40QceN9woKaFYWAMt81BoHesWvY2zMCCJ9xNGb1nk2Gg32pOU+16nSZJpbzuS&#10;hdYO+NJivd8cvIHv/XZar1esz7y6277N83p8jwtjbm+m5ydQjBP/h+EPX9ChEqZdOJCLqjeQJqmg&#10;s4EsByV+/piL3kkwewBdlfryQPULAAD//wMAUEsBAi0AFAAGAAgAAAAhALaDOJL+AAAA4QEAABMA&#10;AAAAAAAAAAAAAAAAAAAAAFtDb250ZW50X1R5cGVzXS54bWxQSwECLQAUAAYACAAAACEAOP0h/9YA&#10;AACUAQAACwAAAAAAAAAAAAAAAAAvAQAAX3JlbHMvLnJlbHNQSwECLQAUAAYACAAAACEAI8VMT9YB&#10;AACeAwAADgAAAAAAAAAAAAAAAAAuAgAAZHJzL2Uyb0RvYy54bWxQSwECLQAUAAYACAAAACEAEWll&#10;ld0AAAAIAQAADwAAAAAAAAAAAAAAAAAwBAAAZHJzL2Rvd25yZXYueG1sUEsFBgAAAAAEAAQA8wAA&#10;ADoFAAAAAA==&#10;" fillcolor="#ff3920" stroked="f">
                <v:textbox inset="2.53958mm,2.53958mm,2.53958mm,2.53958mm">
                  <w:txbxContent>
                    <w:p w14:paraId="29514195" w14:textId="77777777" w:rsidR="00B231A5" w:rsidRDefault="00B231A5">
                      <w:pPr>
                        <w:textDirection w:val="btLr"/>
                      </w:pPr>
                    </w:p>
                  </w:txbxContent>
                </v:textbox>
                <w10:wrap type="square"/>
              </v:rect>
            </w:pict>
          </mc:Fallback>
        </mc:AlternateContent>
      </w:r>
    </w:p>
    <w:p w14:paraId="27964DA7" w14:textId="77777777" w:rsidR="00B231A5" w:rsidRPr="003C5E0B" w:rsidRDefault="00B231A5">
      <w:pPr>
        <w:pBdr>
          <w:top w:val="nil"/>
          <w:left w:val="nil"/>
          <w:bottom w:val="nil"/>
          <w:right w:val="nil"/>
          <w:between w:val="nil"/>
        </w:pBdr>
        <w:spacing w:before="9"/>
        <w:rPr>
          <w:sz w:val="20"/>
          <w:szCs w:val="20"/>
        </w:rPr>
      </w:pPr>
    </w:p>
    <w:p w14:paraId="10574BF4" w14:textId="39EC40F5" w:rsidR="00B231A5" w:rsidRPr="00075866" w:rsidRDefault="00150B4F" w:rsidP="001904D3">
      <w:pPr>
        <w:pBdr>
          <w:top w:val="nil"/>
          <w:left w:val="nil"/>
          <w:bottom w:val="nil"/>
          <w:right w:val="nil"/>
          <w:between w:val="nil"/>
        </w:pBdr>
        <w:spacing w:before="94"/>
        <w:ind w:right="20"/>
        <w:rPr>
          <w:sz w:val="20"/>
          <w:szCs w:val="20"/>
        </w:rPr>
      </w:pPr>
      <w:r w:rsidRPr="00075866">
        <w:rPr>
          <w:sz w:val="20"/>
          <w:szCs w:val="20"/>
        </w:rPr>
        <w:t xml:space="preserve">Expected timeline of the process from the selection of partners to the endorsement of the partnership </w:t>
      </w:r>
      <w:r w:rsidR="003D14F9">
        <w:rPr>
          <w:sz w:val="20"/>
          <w:szCs w:val="20"/>
        </w:rPr>
        <w:t xml:space="preserve">agreements </w:t>
      </w:r>
      <w:r w:rsidRPr="00075866">
        <w:rPr>
          <w:sz w:val="20"/>
          <w:szCs w:val="20"/>
        </w:rPr>
        <w:t>is as follows:</w:t>
      </w:r>
    </w:p>
    <w:p w14:paraId="00098D50" w14:textId="77777777" w:rsidR="00B231A5" w:rsidRPr="00075866" w:rsidRDefault="00B231A5">
      <w:pPr>
        <w:pBdr>
          <w:top w:val="nil"/>
          <w:left w:val="nil"/>
          <w:bottom w:val="nil"/>
          <w:right w:val="nil"/>
          <w:between w:val="nil"/>
        </w:pBdr>
        <w:spacing w:before="10"/>
        <w:rPr>
          <w:sz w:val="20"/>
          <w:szCs w:val="20"/>
        </w:rPr>
      </w:pPr>
    </w:p>
    <w:p w14:paraId="75139803" w14:textId="307C18AA" w:rsidR="003D14F9" w:rsidRDefault="003D14F9">
      <w:pPr>
        <w:pBdr>
          <w:top w:val="nil"/>
          <w:left w:val="nil"/>
          <w:bottom w:val="nil"/>
          <w:right w:val="nil"/>
          <w:between w:val="nil"/>
        </w:pBdr>
        <w:spacing w:before="93" w:line="348" w:lineRule="auto"/>
        <w:ind w:left="600" w:right="345"/>
        <w:rPr>
          <w:sz w:val="20"/>
          <w:szCs w:val="20"/>
        </w:rPr>
      </w:pPr>
    </w:p>
    <w:p w14:paraId="3CA2C3B0" w14:textId="1B5EC6E2" w:rsidR="001904D3" w:rsidRPr="00075866" w:rsidRDefault="003D14F9">
      <w:pPr>
        <w:pBdr>
          <w:top w:val="nil"/>
          <w:left w:val="nil"/>
          <w:bottom w:val="nil"/>
          <w:right w:val="nil"/>
          <w:between w:val="nil"/>
        </w:pBdr>
        <w:spacing w:before="114"/>
        <w:ind w:left="600"/>
        <w:rPr>
          <w:sz w:val="20"/>
          <w:szCs w:val="20"/>
        </w:rPr>
      </w:pPr>
      <w:r>
        <w:rPr>
          <w:sz w:val="20"/>
          <w:szCs w:val="20"/>
        </w:rPr>
        <w:t xml:space="preserve">Spotlight Team review and evaluate all applications </w:t>
      </w:r>
    </w:p>
    <w:p w14:paraId="7F10E46A" w14:textId="54BC3A61" w:rsidR="00B231A5" w:rsidRPr="00075866" w:rsidRDefault="00150B4F">
      <w:pPr>
        <w:pBdr>
          <w:top w:val="nil"/>
          <w:left w:val="nil"/>
          <w:bottom w:val="nil"/>
          <w:right w:val="nil"/>
          <w:between w:val="nil"/>
        </w:pBdr>
        <w:spacing w:before="114"/>
        <w:ind w:left="600"/>
        <w:rPr>
          <w:sz w:val="20"/>
          <w:szCs w:val="20"/>
        </w:rPr>
      </w:pPr>
      <w:r w:rsidRPr="00075866">
        <w:rPr>
          <w:sz w:val="20"/>
          <w:szCs w:val="20"/>
        </w:rPr>
        <w:t xml:space="preserve">Signing of </w:t>
      </w:r>
      <w:r w:rsidR="001904D3" w:rsidRPr="00075866">
        <w:rPr>
          <w:sz w:val="20"/>
          <w:szCs w:val="20"/>
        </w:rPr>
        <w:t>Partnership Agreements with</w:t>
      </w:r>
      <w:r w:rsidRPr="00075866">
        <w:rPr>
          <w:sz w:val="20"/>
          <w:szCs w:val="20"/>
        </w:rPr>
        <w:t xml:space="preserve"> relevant </w:t>
      </w:r>
      <w:r w:rsidR="003D14F9" w:rsidRPr="00075866">
        <w:rPr>
          <w:sz w:val="20"/>
          <w:szCs w:val="20"/>
        </w:rPr>
        <w:t xml:space="preserve">Spotlight Recipient United Nations </w:t>
      </w:r>
      <w:r w:rsidR="00E94793" w:rsidRPr="00075866">
        <w:rPr>
          <w:sz w:val="20"/>
          <w:szCs w:val="20"/>
        </w:rPr>
        <w:t>Organizations</w:t>
      </w:r>
      <w:r w:rsidR="00E94793" w:rsidRPr="003D14F9">
        <w:rPr>
          <w:sz w:val="20"/>
          <w:szCs w:val="20"/>
        </w:rPr>
        <w:t xml:space="preserve"> </w:t>
      </w:r>
      <w:r w:rsidR="00E94793" w:rsidRPr="00075866">
        <w:rPr>
          <w:sz w:val="20"/>
          <w:szCs w:val="20"/>
        </w:rPr>
        <w:t>Representative</w:t>
      </w:r>
      <w:r w:rsidRPr="00075866">
        <w:rPr>
          <w:sz w:val="20"/>
          <w:szCs w:val="20"/>
        </w:rPr>
        <w:t xml:space="preserve">: by </w:t>
      </w:r>
      <w:r w:rsidR="005E6CD5">
        <w:rPr>
          <w:sz w:val="20"/>
          <w:szCs w:val="20"/>
        </w:rPr>
        <w:t>4</w:t>
      </w:r>
      <w:r w:rsidRPr="00075866">
        <w:rPr>
          <w:sz w:val="20"/>
          <w:szCs w:val="20"/>
        </w:rPr>
        <w:t xml:space="preserve"> </w:t>
      </w:r>
      <w:r w:rsidR="005E6CD5">
        <w:rPr>
          <w:sz w:val="20"/>
          <w:szCs w:val="20"/>
        </w:rPr>
        <w:t>May</w:t>
      </w:r>
      <w:r w:rsidRPr="00075866">
        <w:rPr>
          <w:sz w:val="20"/>
          <w:szCs w:val="20"/>
        </w:rPr>
        <w:t xml:space="preserve"> 2020</w:t>
      </w:r>
    </w:p>
    <w:p w14:paraId="4617B6C9" w14:textId="77777777" w:rsidR="00B231A5" w:rsidRPr="00075866" w:rsidRDefault="00B231A5">
      <w:pPr>
        <w:pBdr>
          <w:top w:val="nil"/>
          <w:left w:val="nil"/>
          <w:bottom w:val="nil"/>
          <w:right w:val="nil"/>
          <w:between w:val="nil"/>
        </w:pBdr>
        <w:rPr>
          <w:sz w:val="20"/>
          <w:szCs w:val="20"/>
        </w:rPr>
      </w:pPr>
    </w:p>
    <w:p w14:paraId="16CC15AA" w14:textId="77777777" w:rsidR="00B231A5" w:rsidRPr="00075866" w:rsidRDefault="00B231A5">
      <w:pPr>
        <w:pBdr>
          <w:top w:val="nil"/>
          <w:left w:val="nil"/>
          <w:bottom w:val="nil"/>
          <w:right w:val="nil"/>
          <w:between w:val="nil"/>
        </w:pBdr>
        <w:rPr>
          <w:sz w:val="20"/>
          <w:szCs w:val="20"/>
        </w:rPr>
      </w:pPr>
    </w:p>
    <w:p w14:paraId="2E67C9AA" w14:textId="2B1A2BA7" w:rsidR="00B231A5" w:rsidRPr="00075866" w:rsidRDefault="003D14F9" w:rsidP="001904D3">
      <w:pPr>
        <w:pBdr>
          <w:top w:val="nil"/>
          <w:left w:val="nil"/>
          <w:bottom w:val="nil"/>
          <w:right w:val="nil"/>
          <w:between w:val="nil"/>
        </w:pBdr>
        <w:spacing w:before="1"/>
        <w:ind w:left="240" w:right="20" w:firstLine="360"/>
        <w:rPr>
          <w:sz w:val="20"/>
          <w:szCs w:val="20"/>
        </w:rPr>
      </w:pPr>
      <w:r>
        <w:rPr>
          <w:sz w:val="20"/>
          <w:szCs w:val="20"/>
        </w:rPr>
        <w:t>Q</w:t>
      </w:r>
      <w:r w:rsidR="00150B4F" w:rsidRPr="00075866">
        <w:rPr>
          <w:sz w:val="20"/>
          <w:szCs w:val="20"/>
        </w:rPr>
        <w:t>uestions regarding th</w:t>
      </w:r>
      <w:r>
        <w:rPr>
          <w:sz w:val="20"/>
          <w:szCs w:val="20"/>
        </w:rPr>
        <w:t xml:space="preserve">is call </w:t>
      </w:r>
      <w:r w:rsidR="001904D3" w:rsidRPr="00075866">
        <w:rPr>
          <w:sz w:val="20"/>
          <w:szCs w:val="20"/>
        </w:rPr>
        <w:t>can be directed to</w:t>
      </w:r>
      <w:r w:rsidR="00150B4F" w:rsidRPr="00075866">
        <w:rPr>
          <w:sz w:val="20"/>
          <w:szCs w:val="20"/>
        </w:rPr>
        <w:t xml:space="preserve"> </w:t>
      </w:r>
      <w:hyperlink r:id="rId13">
        <w:r w:rsidR="00150B4F" w:rsidRPr="00075866">
          <w:rPr>
            <w:sz w:val="20"/>
            <w:szCs w:val="20"/>
            <w:u w:val="single"/>
          </w:rPr>
          <w:t>procurement.bz@undp.org</w:t>
        </w:r>
      </w:hyperlink>
      <w:r w:rsidRPr="003D14F9">
        <w:rPr>
          <w:sz w:val="20"/>
          <w:szCs w:val="20"/>
          <w:u w:val="single"/>
        </w:rPr>
        <w:t xml:space="preserve"> and updates available at </w:t>
      </w:r>
      <w:hyperlink r:id="rId14" w:history="1">
        <w:r w:rsidRPr="00075866">
          <w:rPr>
            <w:rStyle w:val="Hyperlink"/>
            <w:sz w:val="20"/>
            <w:szCs w:val="20"/>
          </w:rPr>
          <w:t>https://belize.un.org/</w:t>
        </w:r>
      </w:hyperlink>
      <w:r w:rsidRPr="00075866">
        <w:rPr>
          <w:sz w:val="20"/>
          <w:szCs w:val="20"/>
        </w:rPr>
        <w:t xml:space="preserve"> </w:t>
      </w:r>
      <w:r w:rsidR="00150B4F" w:rsidRPr="00075866">
        <w:rPr>
          <w:sz w:val="20"/>
          <w:szCs w:val="20"/>
        </w:rPr>
        <w:t xml:space="preserve"> </w:t>
      </w:r>
    </w:p>
    <w:p w14:paraId="5EB04D5B" w14:textId="77777777" w:rsidR="00B231A5" w:rsidRPr="00075866" w:rsidRDefault="00B231A5">
      <w:pPr>
        <w:pBdr>
          <w:top w:val="nil"/>
          <w:left w:val="nil"/>
          <w:bottom w:val="nil"/>
          <w:right w:val="nil"/>
          <w:between w:val="nil"/>
        </w:pBdr>
        <w:spacing w:before="9"/>
        <w:rPr>
          <w:sz w:val="20"/>
          <w:szCs w:val="20"/>
        </w:rPr>
      </w:pPr>
    </w:p>
    <w:p w14:paraId="2C948AA7" w14:textId="354F859E" w:rsidR="00B231A5" w:rsidRPr="007C5D30" w:rsidRDefault="00B231A5" w:rsidP="00D82685">
      <w:pPr>
        <w:spacing w:before="93"/>
        <w:ind w:left="240" w:right="115"/>
        <w:jc w:val="both"/>
        <w:rPr>
          <w:i/>
          <w:sz w:val="20"/>
          <w:szCs w:val="20"/>
        </w:rPr>
      </w:pPr>
    </w:p>
    <w:sectPr w:rsidR="00B231A5" w:rsidRPr="007C5D30" w:rsidSect="00D82685">
      <w:headerReference w:type="default" r:id="rId15"/>
      <w:footerReference w:type="default" r:id="rId16"/>
      <w:pgSz w:w="12240" w:h="15840" w:code="1"/>
      <w:pgMar w:top="1960" w:right="960" w:bottom="900" w:left="840" w:header="796" w:footer="470" w:gutter="0"/>
      <w:pgNumType w:start="1"/>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1584" w14:textId="77777777" w:rsidR="009F5B6E" w:rsidRDefault="009F5B6E">
      <w:r>
        <w:separator/>
      </w:r>
    </w:p>
  </w:endnote>
  <w:endnote w:type="continuationSeparator" w:id="0">
    <w:p w14:paraId="4FB140BB" w14:textId="77777777" w:rsidR="009F5B6E" w:rsidRDefault="009F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D990" w14:textId="77777777" w:rsidR="00B231A5" w:rsidRDefault="00B231A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06A6C" w14:textId="77777777" w:rsidR="009F5B6E" w:rsidRDefault="009F5B6E">
      <w:r>
        <w:separator/>
      </w:r>
    </w:p>
  </w:footnote>
  <w:footnote w:type="continuationSeparator" w:id="0">
    <w:p w14:paraId="110CA2DA" w14:textId="77777777" w:rsidR="009F5B6E" w:rsidRDefault="009F5B6E">
      <w:r>
        <w:continuationSeparator/>
      </w:r>
    </w:p>
  </w:footnote>
  <w:footnote w:id="1">
    <w:p w14:paraId="5DB13BFB" w14:textId="1A1511E0" w:rsidR="00E96270" w:rsidRPr="00766BE1" w:rsidRDefault="00E96270" w:rsidP="00E96270">
      <w:pPr>
        <w:autoSpaceDE w:val="0"/>
        <w:autoSpaceDN w:val="0"/>
        <w:adjustRightInd w:val="0"/>
        <w:jc w:val="both"/>
        <w:rPr>
          <w:rFonts w:cs="Calibri"/>
          <w:sz w:val="16"/>
          <w:szCs w:val="16"/>
        </w:rPr>
      </w:pPr>
      <w:r w:rsidRPr="00E96270">
        <w:rPr>
          <w:rStyle w:val="FootnoteReference"/>
          <w:rFonts w:cs="Calibri"/>
          <w:sz w:val="18"/>
          <w:szCs w:val="18"/>
        </w:rPr>
        <w:footnoteRef/>
      </w:r>
      <w:r w:rsidRPr="00E96270">
        <w:rPr>
          <w:rFonts w:cs="Calibri"/>
          <w:sz w:val="18"/>
          <w:szCs w:val="18"/>
        </w:rPr>
        <w:t xml:space="preserve"> </w:t>
      </w:r>
      <w:r w:rsidRPr="00766BE1">
        <w:rPr>
          <w:rFonts w:cs="Calibri"/>
          <w:sz w:val="16"/>
          <w:szCs w:val="16"/>
        </w:rPr>
        <w:t xml:space="preserve">A consortium should consist of at least two </w:t>
      </w:r>
      <w:r w:rsidRPr="00766BE1">
        <w:rPr>
          <w:rFonts w:eastAsia="Calibri" w:cs="Calibri"/>
          <w:sz w:val="16"/>
          <w:szCs w:val="16"/>
        </w:rPr>
        <w:t>CSOs/NGOs</w:t>
      </w:r>
      <w:r w:rsidRPr="00766BE1">
        <w:rPr>
          <w:rFonts w:cs="Calibri"/>
          <w:sz w:val="16"/>
          <w:szCs w:val="16"/>
        </w:rPr>
        <w:t xml:space="preserve"> where one </w:t>
      </w:r>
      <w:r w:rsidRPr="00766BE1">
        <w:rPr>
          <w:rFonts w:eastAsia="Calibri" w:cs="Calibri"/>
          <w:sz w:val="16"/>
          <w:szCs w:val="16"/>
        </w:rPr>
        <w:t xml:space="preserve">CSO/NGO shall be nominated </w:t>
      </w:r>
      <w:r w:rsidRPr="00AB3550">
        <w:rPr>
          <w:rFonts w:eastAsia="Calibri" w:cs="Calibri"/>
          <w:sz w:val="16"/>
          <w:szCs w:val="16"/>
        </w:rPr>
        <w:t xml:space="preserve">as Lead </w:t>
      </w:r>
      <w:r w:rsidR="00075866" w:rsidRPr="00AB3550">
        <w:rPr>
          <w:rFonts w:eastAsia="Calibri" w:cs="Calibri"/>
          <w:sz w:val="16"/>
          <w:szCs w:val="16"/>
        </w:rPr>
        <w:t>organization and</w:t>
      </w:r>
      <w:r w:rsidRPr="00AB3550">
        <w:rPr>
          <w:rFonts w:eastAsia="Calibri" w:cs="Calibri"/>
          <w:sz w:val="16"/>
          <w:szCs w:val="16"/>
        </w:rPr>
        <w:t xml:space="preserve"> shall have overall </w:t>
      </w:r>
      <w:r w:rsidRPr="00AB3550">
        <w:rPr>
          <w:rFonts w:cs="Calibri"/>
          <w:sz w:val="16"/>
          <w:szCs w:val="16"/>
        </w:rPr>
        <w:t xml:space="preserve">responsibility for the </w:t>
      </w:r>
      <w:r w:rsidR="00AB3550" w:rsidRPr="00AB3550">
        <w:rPr>
          <w:rStyle w:val="Strong"/>
          <w:rFonts w:cs="Calibri"/>
          <w:b w:val="0"/>
          <w:bCs w:val="0"/>
          <w:sz w:val="16"/>
          <w:szCs w:val="16"/>
          <w:bdr w:val="none" w:sz="0" w:space="0" w:color="auto" w:frame="1"/>
        </w:rPr>
        <w:t>coordination of output delivery</w:t>
      </w:r>
      <w:r w:rsidRPr="00766BE1">
        <w:rPr>
          <w:rFonts w:cs="Calibri"/>
          <w:sz w:val="16"/>
          <w:szCs w:val="16"/>
        </w:rPr>
        <w:t>.</w:t>
      </w:r>
      <w:r w:rsidRPr="00766BE1">
        <w:rPr>
          <w:rFonts w:eastAsia="Calibri" w:cs="Calibri"/>
          <w:sz w:val="16"/>
          <w:szCs w:val="16"/>
        </w:rPr>
        <w:t xml:space="preserve"> The Lead organization shall </w:t>
      </w:r>
      <w:r w:rsidRPr="00766BE1">
        <w:rPr>
          <w:rFonts w:cs="Calibri"/>
          <w:sz w:val="16"/>
          <w:szCs w:val="16"/>
        </w:rPr>
        <w:t>fulfil all eligibility criteria stipulated in this Call.</w:t>
      </w:r>
    </w:p>
    <w:p w14:paraId="7356FB87" w14:textId="77777777" w:rsidR="00E96270" w:rsidRPr="00E96270" w:rsidRDefault="00E96270" w:rsidP="00E96270">
      <w:pPr>
        <w:autoSpaceDE w:val="0"/>
        <w:autoSpaceDN w:val="0"/>
        <w:adjustRightInd w:val="0"/>
        <w:jc w:val="both"/>
        <w:rPr>
          <w:rFonts w:cs="Calibri"/>
          <w:sz w:val="18"/>
          <w:szCs w:val="18"/>
        </w:rPr>
      </w:pPr>
    </w:p>
    <w:p w14:paraId="6AFC57BC" w14:textId="09F8B5C8" w:rsidR="00E96270" w:rsidRPr="00124042" w:rsidRDefault="00075866" w:rsidP="00E96270">
      <w:pPr>
        <w:pStyle w:val="FootnoteText"/>
        <w:jc w:val="both"/>
        <w:rPr>
          <w:lang w:val="en-US"/>
        </w:rPr>
      </w:pP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35945" w14:textId="41B920DC" w:rsidR="00B231A5" w:rsidRDefault="007C5D30">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62336" behindDoc="1" locked="0" layoutInCell="1" allowOverlap="1" wp14:anchorId="2E662917" wp14:editId="4E000FF3">
          <wp:simplePos x="0" y="0"/>
          <wp:positionH relativeFrom="column">
            <wp:posOffset>3117215</wp:posOffset>
          </wp:positionH>
          <wp:positionV relativeFrom="paragraph">
            <wp:posOffset>106045</wp:posOffset>
          </wp:positionV>
          <wp:extent cx="618490" cy="612140"/>
          <wp:effectExtent l="0" t="0" r="0" b="0"/>
          <wp:wrapTight wrapText="bothSides">
            <wp:wrapPolygon edited="0">
              <wp:start x="0" y="0"/>
              <wp:lineTo x="0" y="20838"/>
              <wp:lineTo x="20624" y="20838"/>
              <wp:lineTo x="206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B4F">
      <w:rPr>
        <w:noProof/>
      </w:rPr>
      <w:drawing>
        <wp:anchor distT="0" distB="0" distL="0" distR="0" simplePos="0" relativeHeight="251658240" behindDoc="0" locked="0" layoutInCell="1" hidden="0" allowOverlap="1" wp14:anchorId="2B6D43A0" wp14:editId="19C808F3">
          <wp:simplePos x="0" y="0"/>
          <wp:positionH relativeFrom="column">
            <wp:posOffset>245033</wp:posOffset>
          </wp:positionH>
          <wp:positionV relativeFrom="paragraph">
            <wp:posOffset>0</wp:posOffset>
          </wp:positionV>
          <wp:extent cx="1748793" cy="749498"/>
          <wp:effectExtent l="0" t="0" r="0" b="0"/>
          <wp:wrapSquare wrapText="bothSides" distT="0" distB="0" distL="0" distR="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48793" cy="749498"/>
                  </a:xfrm>
                  <a:prstGeom prst="rect">
                    <a:avLst/>
                  </a:prstGeom>
                  <a:ln/>
                </pic:spPr>
              </pic:pic>
            </a:graphicData>
          </a:graphic>
        </wp:anchor>
      </w:drawing>
    </w:r>
    <w:r w:rsidR="00150B4F">
      <w:rPr>
        <w:noProof/>
      </w:rPr>
      <w:drawing>
        <wp:anchor distT="0" distB="0" distL="0" distR="0" simplePos="0" relativeHeight="251660288" behindDoc="0" locked="0" layoutInCell="1" hidden="0" allowOverlap="1" wp14:anchorId="5CE5CE5E" wp14:editId="1A41E2D0">
          <wp:simplePos x="0" y="0"/>
          <wp:positionH relativeFrom="column">
            <wp:posOffset>4728209</wp:posOffset>
          </wp:positionH>
          <wp:positionV relativeFrom="paragraph">
            <wp:posOffset>228278</wp:posOffset>
          </wp:positionV>
          <wp:extent cx="1661794" cy="274320"/>
          <wp:effectExtent l="0" t="0" r="0" b="0"/>
          <wp:wrapSquare wrapText="bothSides" distT="0" distB="0" distL="0" distR="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61794" cy="274320"/>
                  </a:xfrm>
                  <a:prstGeom prst="rect">
                    <a:avLst/>
                  </a:prstGeom>
                  <a:ln/>
                </pic:spPr>
              </pic:pic>
            </a:graphicData>
          </a:graphic>
        </wp:anchor>
      </w:drawing>
    </w:r>
    <w:r w:rsidR="00150B4F">
      <w:rPr>
        <w:noProof/>
      </w:rPr>
      <mc:AlternateContent>
        <mc:Choice Requires="wps">
          <w:drawing>
            <wp:anchor distT="0" distB="0" distL="0" distR="0" simplePos="0" relativeHeight="251661312" behindDoc="0" locked="0" layoutInCell="1" hidden="0" allowOverlap="1" wp14:anchorId="40C07826" wp14:editId="32CE243F">
              <wp:simplePos x="0" y="0"/>
              <wp:positionH relativeFrom="column">
                <wp:posOffset>4813300</wp:posOffset>
              </wp:positionH>
              <wp:positionV relativeFrom="paragraph">
                <wp:posOffset>596900</wp:posOffset>
              </wp:positionV>
              <wp:extent cx="1626870" cy="105410"/>
              <wp:effectExtent l="0" t="0" r="0" b="0"/>
              <wp:wrapSquare wrapText="bothSides" distT="0" distB="0" distL="0" distR="0"/>
              <wp:docPr id="1" name="Rectangle 1"/>
              <wp:cNvGraphicFramePr/>
              <a:graphic xmlns:a="http://schemas.openxmlformats.org/drawingml/2006/main">
                <a:graphicData uri="http://schemas.microsoft.com/office/word/2010/wordprocessingShape">
                  <wps:wsp>
                    <wps:cNvSpPr/>
                    <wps:spPr>
                      <a:xfrm>
                        <a:off x="4537328" y="3732058"/>
                        <a:ext cx="1617345" cy="95885"/>
                      </a:xfrm>
                      <a:prstGeom prst="rect">
                        <a:avLst/>
                      </a:prstGeom>
                      <a:noFill/>
                      <a:ln>
                        <a:noFill/>
                      </a:ln>
                    </wps:spPr>
                    <wps:txbx>
                      <w:txbxContent>
                        <w:p w14:paraId="7F1D865A" w14:textId="77777777" w:rsidR="00B231A5" w:rsidRDefault="00150B4F">
                          <w:pPr>
                            <w:spacing w:line="180" w:lineRule="auto"/>
                            <w:ind w:left="20" w:firstLine="20"/>
                            <w:textDirection w:val="btLr"/>
                          </w:pPr>
                          <w:r>
                            <w:rPr>
                              <w:rFonts w:ascii="Carlito" w:eastAsia="Carlito" w:hAnsi="Carlito" w:cs="Carlito"/>
                              <w:i/>
                              <w:color w:val="221F1F"/>
                              <w:sz w:val="11"/>
                            </w:rPr>
                            <w:t>Initiated by the European Union and the United Nations:</w:t>
                          </w:r>
                        </w:p>
                      </w:txbxContent>
                    </wps:txbx>
                    <wps:bodyPr spcFirstLastPara="1" wrap="square" lIns="0" tIns="0" rIns="0" bIns="0" anchor="t" anchorCtr="0">
                      <a:noAutofit/>
                    </wps:bodyPr>
                  </wps:wsp>
                </a:graphicData>
              </a:graphic>
            </wp:anchor>
          </w:drawing>
        </mc:Choice>
        <mc:Fallback>
          <w:pict>
            <v:rect w14:anchorId="40C07826" id="Rectangle 1" o:spid="_x0000_s1027" style="position:absolute;margin-left:379pt;margin-top:47pt;width:128.1pt;height:8.3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KJxwEAAG8DAAAOAAAAZHJzL2Uyb0RvYy54bWysU8tu2zAQvBfoPxC815LsKHEFy0HRwEWB&#10;oDWS9gPWFGkR4Kskbcl/3yUlJ33cil6o4XIxOzu72tyPWpEz90Fa09JqUVLCDbOdNMeWfv+2e7em&#10;JEQwHShreEsvPND77ds3m8E1fGl7qzruCZKY0AyupX2MrimKwHquISys4wYfhfUaIl79seg8DMiu&#10;VbEsy9tisL5z3jIeAkYfpke6zfxCcBa/ChF4JKqlqC3m0+fzkM5iu4Hm6MH1ks0y4B9UaJAGi75Q&#10;PUAEcvLyLyotmbfBirhgVhdWCMl47gG7qco/unnuwfHcC5oT3ItN4f/Rsi/nvSeyw9lRYkDjiJ7Q&#10;NDBHxUmV7BlcaDDr2e39fAsIU6+j8Dp9sQsytvSmXt2tljjvS0sTKuv1ZC8fI2GYUN1Wd6ubmhKG&#10;Ge/r9bpO78UrkfMhfuJWkwRa6lFINhXOjyFOqdeUVNfYnVQK49Ao81sAOVOkSNontQnF8TDOLRxs&#10;d8G+g2M7ibUeIcQ9eJw8ujDgNrQ0/DiB55SozwbtTqtzBf4KDlcAhvUWlypSMsGPMa/YpOnDKVoh&#10;s/6kYio9i8OpZgfmDUxr8+s9Z73+J9ufAAAA//8DAFBLAwQUAAYACAAAACEAGLR/e+IAAAALAQAA&#10;DwAAAGRycy9kb3ducmV2LnhtbEyPS0/DMBCE70j8B2uRuFE7VSlJiFNVPFSOpUVqe3PjJYnwI4rd&#10;JvDr2Z7gtLua0ew3xWK0hp2xD613EpKJAIau8rp1tYSP7etdCixE5bQy3qGEbwywKK+vCpVrP7h3&#10;PG9izSjEhVxJaGLscs5D1aBVYeI7dKR9+t6qSGdfc92rgcKt4VMh5tyq1tGHRnX41GD1tTlZCau0&#10;W+7f/M9Qm5fDarfeZc/bLEp5ezMuH4FFHOOfGS74hA4lMR39yenAjISH+5S6RAnZjObFIJLZFNiR&#10;tkTMgZcF/9+h/AUAAP//AwBQSwECLQAUAAYACAAAACEAtoM4kv4AAADhAQAAEwAAAAAAAAAAAAAA&#10;AAAAAAAAW0NvbnRlbnRfVHlwZXNdLnhtbFBLAQItABQABgAIAAAAIQA4/SH/1gAAAJQBAAALAAAA&#10;AAAAAAAAAAAAAC8BAABfcmVscy8ucmVsc1BLAQItABQABgAIAAAAIQA7aLKJxwEAAG8DAAAOAAAA&#10;AAAAAAAAAAAAAC4CAABkcnMvZTJvRG9jLnhtbFBLAQItABQABgAIAAAAIQAYtH974gAAAAsBAAAP&#10;AAAAAAAAAAAAAAAAACEEAABkcnMvZG93bnJldi54bWxQSwUGAAAAAAQABADzAAAAMAUAAAAA&#10;" filled="f" stroked="f">
              <v:textbox inset="0,0,0,0">
                <w:txbxContent>
                  <w:p w14:paraId="7F1D865A" w14:textId="77777777" w:rsidR="00B231A5" w:rsidRDefault="00150B4F">
                    <w:pPr>
                      <w:spacing w:line="180" w:lineRule="auto"/>
                      <w:ind w:left="20" w:firstLine="20"/>
                      <w:textDirection w:val="btLr"/>
                    </w:pPr>
                    <w:r>
                      <w:rPr>
                        <w:rFonts w:ascii="Carlito" w:eastAsia="Carlito" w:hAnsi="Carlito" w:cs="Carlito"/>
                        <w:i/>
                        <w:color w:val="221F1F"/>
                        <w:sz w:val="11"/>
                      </w:rPr>
                      <w:t>Initiated by the European Union and the United Nations:</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8.5pt;visibility:visible;mso-wrap-style:square" o:bullet="t">
        <v:imagedata r:id="rId1" o:title=""/>
      </v:shape>
    </w:pict>
  </w:numPicBullet>
  <w:abstractNum w:abstractNumId="0" w15:restartNumberingAfterBreak="0">
    <w:nsid w:val="43363CF4"/>
    <w:multiLevelType w:val="hybridMultilevel"/>
    <w:tmpl w:val="57DC22C8"/>
    <w:lvl w:ilvl="0" w:tplc="04090001">
      <w:start w:val="1"/>
      <w:numFmt w:val="bullet"/>
      <w:lvlText w:val=""/>
      <w:lvlJc w:val="left"/>
      <w:pPr>
        <w:ind w:left="1621" w:hanging="360"/>
      </w:pPr>
      <w:rPr>
        <w:rFonts w:ascii="Symbol" w:hAnsi="Symbol"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 w15:restartNumberingAfterBreak="0">
    <w:nsid w:val="51FA1DFE"/>
    <w:multiLevelType w:val="hybridMultilevel"/>
    <w:tmpl w:val="9FAE835C"/>
    <w:lvl w:ilvl="0" w:tplc="B8B441DA">
      <w:start w:val="1"/>
      <w:numFmt w:val="decimal"/>
      <w:lvlText w:val="%1."/>
      <w:lvlJc w:val="left"/>
      <w:pPr>
        <w:ind w:left="599" w:hanging="360"/>
      </w:pPr>
      <w:rPr>
        <w:rFonts w:hint="default"/>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2" w15:restartNumberingAfterBreak="0">
    <w:nsid w:val="5BA463C5"/>
    <w:multiLevelType w:val="hybridMultilevel"/>
    <w:tmpl w:val="723616AE"/>
    <w:lvl w:ilvl="0" w:tplc="8BE09AA8">
      <w:start w:val="1"/>
      <w:numFmt w:val="bullet"/>
      <w:lvlText w:val=""/>
      <w:lvlPicBulletId w:val="0"/>
      <w:lvlJc w:val="left"/>
      <w:pPr>
        <w:tabs>
          <w:tab w:val="num" w:pos="1350"/>
        </w:tabs>
        <w:ind w:left="1350" w:hanging="360"/>
      </w:pPr>
      <w:rPr>
        <w:rFonts w:ascii="Symbol" w:hAnsi="Symbol" w:hint="default"/>
      </w:rPr>
    </w:lvl>
    <w:lvl w:ilvl="1" w:tplc="C8E821A4" w:tentative="1">
      <w:start w:val="1"/>
      <w:numFmt w:val="bullet"/>
      <w:lvlText w:val=""/>
      <w:lvlJc w:val="left"/>
      <w:pPr>
        <w:tabs>
          <w:tab w:val="num" w:pos="2070"/>
        </w:tabs>
        <w:ind w:left="2070" w:hanging="360"/>
      </w:pPr>
      <w:rPr>
        <w:rFonts w:ascii="Symbol" w:hAnsi="Symbol" w:hint="default"/>
      </w:rPr>
    </w:lvl>
    <w:lvl w:ilvl="2" w:tplc="1B1A356C" w:tentative="1">
      <w:start w:val="1"/>
      <w:numFmt w:val="bullet"/>
      <w:lvlText w:val=""/>
      <w:lvlJc w:val="left"/>
      <w:pPr>
        <w:tabs>
          <w:tab w:val="num" w:pos="2790"/>
        </w:tabs>
        <w:ind w:left="2790" w:hanging="360"/>
      </w:pPr>
      <w:rPr>
        <w:rFonts w:ascii="Symbol" w:hAnsi="Symbol" w:hint="default"/>
      </w:rPr>
    </w:lvl>
    <w:lvl w:ilvl="3" w:tplc="C8B4561E" w:tentative="1">
      <w:start w:val="1"/>
      <w:numFmt w:val="bullet"/>
      <w:lvlText w:val=""/>
      <w:lvlJc w:val="left"/>
      <w:pPr>
        <w:tabs>
          <w:tab w:val="num" w:pos="3510"/>
        </w:tabs>
        <w:ind w:left="3510" w:hanging="360"/>
      </w:pPr>
      <w:rPr>
        <w:rFonts w:ascii="Symbol" w:hAnsi="Symbol" w:hint="default"/>
      </w:rPr>
    </w:lvl>
    <w:lvl w:ilvl="4" w:tplc="1848D27E" w:tentative="1">
      <w:start w:val="1"/>
      <w:numFmt w:val="bullet"/>
      <w:lvlText w:val=""/>
      <w:lvlJc w:val="left"/>
      <w:pPr>
        <w:tabs>
          <w:tab w:val="num" w:pos="4230"/>
        </w:tabs>
        <w:ind w:left="4230" w:hanging="360"/>
      </w:pPr>
      <w:rPr>
        <w:rFonts w:ascii="Symbol" w:hAnsi="Symbol" w:hint="default"/>
      </w:rPr>
    </w:lvl>
    <w:lvl w:ilvl="5" w:tplc="E4227242" w:tentative="1">
      <w:start w:val="1"/>
      <w:numFmt w:val="bullet"/>
      <w:lvlText w:val=""/>
      <w:lvlJc w:val="left"/>
      <w:pPr>
        <w:tabs>
          <w:tab w:val="num" w:pos="4950"/>
        </w:tabs>
        <w:ind w:left="4950" w:hanging="360"/>
      </w:pPr>
      <w:rPr>
        <w:rFonts w:ascii="Symbol" w:hAnsi="Symbol" w:hint="default"/>
      </w:rPr>
    </w:lvl>
    <w:lvl w:ilvl="6" w:tplc="DE0885B6" w:tentative="1">
      <w:start w:val="1"/>
      <w:numFmt w:val="bullet"/>
      <w:lvlText w:val=""/>
      <w:lvlJc w:val="left"/>
      <w:pPr>
        <w:tabs>
          <w:tab w:val="num" w:pos="5670"/>
        </w:tabs>
        <w:ind w:left="5670" w:hanging="360"/>
      </w:pPr>
      <w:rPr>
        <w:rFonts w:ascii="Symbol" w:hAnsi="Symbol" w:hint="default"/>
      </w:rPr>
    </w:lvl>
    <w:lvl w:ilvl="7" w:tplc="3370B8E2" w:tentative="1">
      <w:start w:val="1"/>
      <w:numFmt w:val="bullet"/>
      <w:lvlText w:val=""/>
      <w:lvlJc w:val="left"/>
      <w:pPr>
        <w:tabs>
          <w:tab w:val="num" w:pos="6390"/>
        </w:tabs>
        <w:ind w:left="6390" w:hanging="360"/>
      </w:pPr>
      <w:rPr>
        <w:rFonts w:ascii="Symbol" w:hAnsi="Symbol" w:hint="default"/>
      </w:rPr>
    </w:lvl>
    <w:lvl w:ilvl="8" w:tplc="626644DA" w:tentative="1">
      <w:start w:val="1"/>
      <w:numFmt w:val="bullet"/>
      <w:lvlText w:val=""/>
      <w:lvlJc w:val="left"/>
      <w:pPr>
        <w:tabs>
          <w:tab w:val="num" w:pos="7110"/>
        </w:tabs>
        <w:ind w:left="7110" w:hanging="360"/>
      </w:pPr>
      <w:rPr>
        <w:rFonts w:ascii="Symbol" w:hAnsi="Symbol" w:hint="default"/>
      </w:rPr>
    </w:lvl>
  </w:abstractNum>
  <w:abstractNum w:abstractNumId="3" w15:restartNumberingAfterBreak="0">
    <w:nsid w:val="61F12575"/>
    <w:multiLevelType w:val="multilevel"/>
    <w:tmpl w:val="5B5080AC"/>
    <w:lvl w:ilvl="0">
      <w:start w:val="1"/>
      <w:numFmt w:val="decimal"/>
      <w:lvlText w:val="%1."/>
      <w:lvlJc w:val="left"/>
      <w:pPr>
        <w:ind w:left="600" w:hanging="361"/>
      </w:pPr>
      <w:rPr>
        <w:rFonts w:ascii="Arial" w:eastAsia="Arial" w:hAnsi="Arial" w:cs="Arial"/>
        <w:color w:val="414343"/>
        <w:sz w:val="22"/>
        <w:szCs w:val="22"/>
      </w:rPr>
    </w:lvl>
    <w:lvl w:ilvl="1">
      <w:start w:val="1"/>
      <w:numFmt w:val="bullet"/>
      <w:lvlText w:val="•"/>
      <w:lvlJc w:val="left"/>
      <w:pPr>
        <w:ind w:left="1549" w:hanging="361"/>
      </w:pPr>
    </w:lvl>
    <w:lvl w:ilvl="2">
      <w:start w:val="1"/>
      <w:numFmt w:val="bullet"/>
      <w:lvlText w:val="•"/>
      <w:lvlJc w:val="left"/>
      <w:pPr>
        <w:ind w:left="2499" w:hanging="361"/>
      </w:pPr>
    </w:lvl>
    <w:lvl w:ilvl="3">
      <w:start w:val="1"/>
      <w:numFmt w:val="bullet"/>
      <w:lvlText w:val="•"/>
      <w:lvlJc w:val="left"/>
      <w:pPr>
        <w:ind w:left="3449" w:hanging="361"/>
      </w:pPr>
    </w:lvl>
    <w:lvl w:ilvl="4">
      <w:start w:val="1"/>
      <w:numFmt w:val="bullet"/>
      <w:lvlText w:val="•"/>
      <w:lvlJc w:val="left"/>
      <w:pPr>
        <w:ind w:left="4399" w:hanging="361"/>
      </w:pPr>
    </w:lvl>
    <w:lvl w:ilvl="5">
      <w:start w:val="1"/>
      <w:numFmt w:val="bullet"/>
      <w:lvlText w:val="•"/>
      <w:lvlJc w:val="left"/>
      <w:pPr>
        <w:ind w:left="5349" w:hanging="361"/>
      </w:pPr>
    </w:lvl>
    <w:lvl w:ilvl="6">
      <w:start w:val="1"/>
      <w:numFmt w:val="bullet"/>
      <w:lvlText w:val="•"/>
      <w:lvlJc w:val="left"/>
      <w:pPr>
        <w:ind w:left="6299" w:hanging="361"/>
      </w:pPr>
    </w:lvl>
    <w:lvl w:ilvl="7">
      <w:start w:val="1"/>
      <w:numFmt w:val="bullet"/>
      <w:lvlText w:val="•"/>
      <w:lvlJc w:val="left"/>
      <w:pPr>
        <w:ind w:left="7249" w:hanging="361"/>
      </w:pPr>
    </w:lvl>
    <w:lvl w:ilvl="8">
      <w:start w:val="1"/>
      <w:numFmt w:val="bullet"/>
      <w:lvlText w:val="•"/>
      <w:lvlJc w:val="left"/>
      <w:pPr>
        <w:ind w:left="8199" w:hanging="361"/>
      </w:pPr>
    </w:lvl>
  </w:abstractNum>
  <w:abstractNum w:abstractNumId="4" w15:restartNumberingAfterBreak="0">
    <w:nsid w:val="67F02F21"/>
    <w:multiLevelType w:val="multilevel"/>
    <w:tmpl w:val="66A2EAF6"/>
    <w:lvl w:ilvl="0">
      <w:start w:val="1"/>
      <w:numFmt w:val="upperRoman"/>
      <w:lvlText w:val="%1."/>
      <w:lvlJc w:val="left"/>
      <w:pPr>
        <w:ind w:left="424" w:hanging="185"/>
      </w:pPr>
      <w:rPr>
        <w:rFonts w:ascii="Arial" w:eastAsia="Arial" w:hAnsi="Arial" w:cs="Arial"/>
        <w:b/>
        <w:color w:val="auto"/>
        <w:sz w:val="22"/>
        <w:szCs w:val="22"/>
      </w:rPr>
    </w:lvl>
    <w:lvl w:ilvl="1">
      <w:start w:val="1"/>
      <w:numFmt w:val="bullet"/>
      <w:lvlText w:val="•"/>
      <w:lvlJc w:val="left"/>
      <w:pPr>
        <w:ind w:left="1387" w:hanging="185"/>
      </w:pPr>
    </w:lvl>
    <w:lvl w:ilvl="2">
      <w:start w:val="1"/>
      <w:numFmt w:val="bullet"/>
      <w:lvlText w:val="•"/>
      <w:lvlJc w:val="left"/>
      <w:pPr>
        <w:ind w:left="2355" w:hanging="185"/>
      </w:pPr>
    </w:lvl>
    <w:lvl w:ilvl="3">
      <w:start w:val="1"/>
      <w:numFmt w:val="bullet"/>
      <w:lvlText w:val="•"/>
      <w:lvlJc w:val="left"/>
      <w:pPr>
        <w:ind w:left="3323" w:hanging="185"/>
      </w:pPr>
    </w:lvl>
    <w:lvl w:ilvl="4">
      <w:start w:val="1"/>
      <w:numFmt w:val="bullet"/>
      <w:lvlText w:val="•"/>
      <w:lvlJc w:val="left"/>
      <w:pPr>
        <w:ind w:left="4291" w:hanging="185"/>
      </w:pPr>
    </w:lvl>
    <w:lvl w:ilvl="5">
      <w:start w:val="1"/>
      <w:numFmt w:val="bullet"/>
      <w:lvlText w:val="•"/>
      <w:lvlJc w:val="left"/>
      <w:pPr>
        <w:ind w:left="5259" w:hanging="185"/>
      </w:pPr>
    </w:lvl>
    <w:lvl w:ilvl="6">
      <w:start w:val="1"/>
      <w:numFmt w:val="bullet"/>
      <w:lvlText w:val="•"/>
      <w:lvlJc w:val="left"/>
      <w:pPr>
        <w:ind w:left="6227" w:hanging="185"/>
      </w:pPr>
    </w:lvl>
    <w:lvl w:ilvl="7">
      <w:start w:val="1"/>
      <w:numFmt w:val="bullet"/>
      <w:lvlText w:val="•"/>
      <w:lvlJc w:val="left"/>
      <w:pPr>
        <w:ind w:left="7195" w:hanging="185"/>
      </w:pPr>
    </w:lvl>
    <w:lvl w:ilvl="8">
      <w:start w:val="1"/>
      <w:numFmt w:val="bullet"/>
      <w:lvlText w:val="•"/>
      <w:lvlJc w:val="left"/>
      <w:pPr>
        <w:ind w:left="8163" w:hanging="185"/>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1A5"/>
    <w:rsid w:val="00075866"/>
    <w:rsid w:val="000F5FD1"/>
    <w:rsid w:val="00123587"/>
    <w:rsid w:val="00150B4F"/>
    <w:rsid w:val="00184C86"/>
    <w:rsid w:val="001904D3"/>
    <w:rsid w:val="001C13BA"/>
    <w:rsid w:val="001E5C86"/>
    <w:rsid w:val="002966DC"/>
    <w:rsid w:val="002E0396"/>
    <w:rsid w:val="003458AF"/>
    <w:rsid w:val="003C5E0B"/>
    <w:rsid w:val="003D14F9"/>
    <w:rsid w:val="00452BBF"/>
    <w:rsid w:val="004D720F"/>
    <w:rsid w:val="00574D35"/>
    <w:rsid w:val="005E6CD5"/>
    <w:rsid w:val="005F0DD9"/>
    <w:rsid w:val="00766BE1"/>
    <w:rsid w:val="007A4C5D"/>
    <w:rsid w:val="007C5D30"/>
    <w:rsid w:val="007E43FD"/>
    <w:rsid w:val="00813213"/>
    <w:rsid w:val="009162A4"/>
    <w:rsid w:val="009C54AA"/>
    <w:rsid w:val="009F5B6E"/>
    <w:rsid w:val="00AB3550"/>
    <w:rsid w:val="00B231A5"/>
    <w:rsid w:val="00BF7058"/>
    <w:rsid w:val="00C65C27"/>
    <w:rsid w:val="00D54C4B"/>
    <w:rsid w:val="00D82685"/>
    <w:rsid w:val="00D9159F"/>
    <w:rsid w:val="00E94793"/>
    <w:rsid w:val="00E96270"/>
    <w:rsid w:val="00FB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36982"/>
  <w15:docId w15:val="{D3737F98-B79D-4AE9-A1D9-A8E53906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ind w:left="24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240" w:right="755"/>
      <w:jc w:val="both"/>
    </w:pPr>
    <w:rPr>
      <w:b/>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7C5D30"/>
    <w:pPr>
      <w:tabs>
        <w:tab w:val="center" w:pos="4680"/>
        <w:tab w:val="right" w:pos="9360"/>
      </w:tabs>
    </w:pPr>
  </w:style>
  <w:style w:type="character" w:customStyle="1" w:styleId="HeaderChar">
    <w:name w:val="Header Char"/>
    <w:basedOn w:val="DefaultParagraphFont"/>
    <w:link w:val="Header"/>
    <w:uiPriority w:val="99"/>
    <w:rsid w:val="007C5D30"/>
  </w:style>
  <w:style w:type="paragraph" w:styleId="Footer">
    <w:name w:val="footer"/>
    <w:basedOn w:val="Normal"/>
    <w:link w:val="FooterChar"/>
    <w:uiPriority w:val="99"/>
    <w:unhideWhenUsed/>
    <w:rsid w:val="007C5D30"/>
    <w:pPr>
      <w:tabs>
        <w:tab w:val="center" w:pos="4680"/>
        <w:tab w:val="right" w:pos="9360"/>
      </w:tabs>
    </w:pPr>
  </w:style>
  <w:style w:type="character" w:customStyle="1" w:styleId="FooterChar">
    <w:name w:val="Footer Char"/>
    <w:basedOn w:val="DefaultParagraphFont"/>
    <w:link w:val="Footer"/>
    <w:uiPriority w:val="99"/>
    <w:rsid w:val="007C5D30"/>
  </w:style>
  <w:style w:type="paragraph" w:styleId="ListParagraph">
    <w:name w:val="List Paragraph"/>
    <w:basedOn w:val="Normal"/>
    <w:uiPriority w:val="34"/>
    <w:qFormat/>
    <w:rsid w:val="00574D35"/>
    <w:pPr>
      <w:ind w:left="720"/>
      <w:contextualSpacing/>
    </w:pPr>
  </w:style>
  <w:style w:type="paragraph" w:styleId="FootnoteText">
    <w:name w:val="footnote text"/>
    <w:basedOn w:val="Normal"/>
    <w:link w:val="FootnoteTextChar"/>
    <w:uiPriority w:val="99"/>
    <w:unhideWhenUsed/>
    <w:rsid w:val="00E96270"/>
    <w:pPr>
      <w:widowControl/>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rsid w:val="00E96270"/>
    <w:rPr>
      <w:rFonts w:ascii="Calibri" w:eastAsia="Times New Roman" w:hAnsi="Calibri" w:cs="Times New Roman"/>
      <w:sz w:val="20"/>
      <w:szCs w:val="20"/>
      <w:lang w:val="en-GB"/>
    </w:rPr>
  </w:style>
  <w:style w:type="character" w:styleId="FootnoteReference">
    <w:name w:val="footnote reference"/>
    <w:basedOn w:val="DefaultParagraphFont"/>
    <w:uiPriority w:val="99"/>
    <w:semiHidden/>
    <w:unhideWhenUsed/>
    <w:rsid w:val="00E96270"/>
    <w:rPr>
      <w:vertAlign w:val="superscript"/>
    </w:rPr>
  </w:style>
  <w:style w:type="character" w:styleId="Strong">
    <w:name w:val="Strong"/>
    <w:basedOn w:val="DefaultParagraphFont"/>
    <w:uiPriority w:val="22"/>
    <w:qFormat/>
    <w:rsid w:val="00E96270"/>
    <w:rPr>
      <w:b/>
      <w:bCs/>
    </w:rPr>
  </w:style>
  <w:style w:type="paragraph" w:styleId="BalloonText">
    <w:name w:val="Balloon Text"/>
    <w:basedOn w:val="Normal"/>
    <w:link w:val="BalloonTextChar"/>
    <w:uiPriority w:val="99"/>
    <w:semiHidden/>
    <w:unhideWhenUsed/>
    <w:rsid w:val="00184C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C86"/>
    <w:rPr>
      <w:rFonts w:ascii="Segoe UI" w:hAnsi="Segoe UI" w:cs="Segoe UI"/>
      <w:sz w:val="18"/>
      <w:szCs w:val="18"/>
    </w:rPr>
  </w:style>
  <w:style w:type="character" w:styleId="CommentReference">
    <w:name w:val="annotation reference"/>
    <w:basedOn w:val="DefaultParagraphFont"/>
    <w:uiPriority w:val="99"/>
    <w:semiHidden/>
    <w:unhideWhenUsed/>
    <w:rsid w:val="003C5E0B"/>
    <w:rPr>
      <w:sz w:val="16"/>
      <w:szCs w:val="16"/>
    </w:rPr>
  </w:style>
  <w:style w:type="paragraph" w:styleId="CommentText">
    <w:name w:val="annotation text"/>
    <w:basedOn w:val="Normal"/>
    <w:link w:val="CommentTextChar"/>
    <w:uiPriority w:val="99"/>
    <w:semiHidden/>
    <w:unhideWhenUsed/>
    <w:rsid w:val="003C5E0B"/>
    <w:rPr>
      <w:sz w:val="20"/>
      <w:szCs w:val="20"/>
    </w:rPr>
  </w:style>
  <w:style w:type="character" w:customStyle="1" w:styleId="CommentTextChar">
    <w:name w:val="Comment Text Char"/>
    <w:basedOn w:val="DefaultParagraphFont"/>
    <w:link w:val="CommentText"/>
    <w:uiPriority w:val="99"/>
    <w:semiHidden/>
    <w:rsid w:val="003C5E0B"/>
    <w:rPr>
      <w:sz w:val="20"/>
      <w:szCs w:val="20"/>
    </w:rPr>
  </w:style>
  <w:style w:type="paragraph" w:styleId="CommentSubject">
    <w:name w:val="annotation subject"/>
    <w:basedOn w:val="CommentText"/>
    <w:next w:val="CommentText"/>
    <w:link w:val="CommentSubjectChar"/>
    <w:uiPriority w:val="99"/>
    <w:semiHidden/>
    <w:unhideWhenUsed/>
    <w:rsid w:val="003C5E0B"/>
    <w:rPr>
      <w:b/>
      <w:bCs/>
    </w:rPr>
  </w:style>
  <w:style w:type="character" w:customStyle="1" w:styleId="CommentSubjectChar">
    <w:name w:val="Comment Subject Char"/>
    <w:basedOn w:val="CommentTextChar"/>
    <w:link w:val="CommentSubject"/>
    <w:uiPriority w:val="99"/>
    <w:semiHidden/>
    <w:rsid w:val="003C5E0B"/>
    <w:rPr>
      <w:b/>
      <w:bCs/>
      <w:sz w:val="20"/>
      <w:szCs w:val="20"/>
    </w:rPr>
  </w:style>
  <w:style w:type="character" w:styleId="Hyperlink">
    <w:name w:val="Hyperlink"/>
    <w:basedOn w:val="DefaultParagraphFont"/>
    <w:uiPriority w:val="99"/>
    <w:unhideWhenUsed/>
    <w:rsid w:val="003D14F9"/>
    <w:rPr>
      <w:color w:val="0000FF"/>
      <w:u w:val="single"/>
    </w:rPr>
  </w:style>
  <w:style w:type="character" w:styleId="UnresolvedMention">
    <w:name w:val="Unresolved Mention"/>
    <w:basedOn w:val="DefaultParagraphFont"/>
    <w:uiPriority w:val="99"/>
    <w:semiHidden/>
    <w:unhideWhenUsed/>
    <w:rsid w:val="00BF7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curement.bz@undp.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curement.bz@undp.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lize.u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22138ACB194D4EB737946A7961CE15" ma:contentTypeVersion="13" ma:contentTypeDescription="Create a new document." ma:contentTypeScope="" ma:versionID="0349625ad5f644721353350cdea9108c">
  <xsd:schema xmlns:xsd="http://www.w3.org/2001/XMLSchema" xmlns:xs="http://www.w3.org/2001/XMLSchema" xmlns:p="http://schemas.microsoft.com/office/2006/metadata/properties" xmlns:ns3="bbc77ed0-bfc7-40c6-920f-88efd229ed3a" xmlns:ns4="15a21818-86bf-4621-ac88-d993e8a4d31f" targetNamespace="http://schemas.microsoft.com/office/2006/metadata/properties" ma:root="true" ma:fieldsID="1badfc996b31bc68742150083027258d" ns3:_="" ns4:_="">
    <xsd:import namespace="bbc77ed0-bfc7-40c6-920f-88efd229ed3a"/>
    <xsd:import namespace="15a21818-86bf-4621-ac88-d993e8a4d3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77ed0-bfc7-40c6-920f-88efd229ed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a21818-86bf-4621-ac88-d993e8a4d3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528380-D987-46CC-83EA-B5ECEAA44DDD}">
  <ds:schemaRefs>
    <ds:schemaRef ds:uri="http://schemas.microsoft.com/sharepoint/v3/contenttype/forms"/>
  </ds:schemaRefs>
</ds:datastoreItem>
</file>

<file path=customXml/itemProps2.xml><?xml version="1.0" encoding="utf-8"?>
<ds:datastoreItem xmlns:ds="http://schemas.openxmlformats.org/officeDocument/2006/customXml" ds:itemID="{5EF3E223-9563-465C-953D-0C04DB9B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77ed0-bfc7-40c6-920f-88efd229ed3a"/>
    <ds:schemaRef ds:uri="15a21818-86bf-4621-ac88-d993e8a4d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8148F-9341-446D-BC79-9CE4D2D3C4A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5a21818-86bf-4621-ac88-d993e8a4d31f"/>
    <ds:schemaRef ds:uri="bbc77ed0-bfc7-40c6-920f-88efd229ed3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1759</Words>
  <Characters>10028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Luwani Frances Cayetano</dc:creator>
  <cp:lastModifiedBy>Hector Alpuche</cp:lastModifiedBy>
  <cp:revision>3</cp:revision>
  <cp:lastPrinted>2020-03-12T18:10:00Z</cp:lastPrinted>
  <dcterms:created xsi:type="dcterms:W3CDTF">2020-04-08T15:30:00Z</dcterms:created>
  <dcterms:modified xsi:type="dcterms:W3CDTF">2020-04-23T22:40:00Z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0x010100C622138ACB194D4EB737946A7961CE15</vt:lpwstr>
  </property>
</Properties>
</file>