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3E42" w14:textId="24EE0AB1" w:rsidR="00643A6E" w:rsidRPr="00260F3D" w:rsidRDefault="00B8740F" w:rsidP="00D86737">
      <w:pPr>
        <w:jc w:val="right"/>
        <w:rPr>
          <w:rFonts w:asciiTheme="minorHAnsi" w:hAnsiTheme="minorHAnsi" w:cstheme="minorHAnsi"/>
          <w:b/>
          <w:sz w:val="22"/>
          <w:szCs w:val="22"/>
        </w:rPr>
      </w:pPr>
      <w:r w:rsidRPr="00260F3D">
        <w:rPr>
          <w:rFonts w:asciiTheme="minorHAnsi" w:hAnsiTheme="minorHAnsi" w:cstheme="minorHAnsi"/>
          <w:noProof/>
          <w:sz w:val="22"/>
          <w:szCs w:val="22"/>
          <w:lang w:val="mk-MK" w:eastAsia="mk-MK"/>
        </w:rPr>
        <w:drawing>
          <wp:inline distT="0" distB="0" distL="0" distR="0" wp14:anchorId="5B1CE85D" wp14:editId="7F0B1D3C">
            <wp:extent cx="744156" cy="1431509"/>
            <wp:effectExtent l="0" t="0" r="0" b="0"/>
            <wp:docPr id="7" name="Picture 7"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463" cy="1435946"/>
                    </a:xfrm>
                    <a:prstGeom prst="rect">
                      <a:avLst/>
                    </a:prstGeom>
                    <a:noFill/>
                    <a:ln>
                      <a:noFill/>
                    </a:ln>
                  </pic:spPr>
                </pic:pic>
              </a:graphicData>
            </a:graphic>
          </wp:inline>
        </w:drawing>
      </w:r>
    </w:p>
    <w:p w14:paraId="064E42EC" w14:textId="77777777" w:rsidR="00643A6E" w:rsidRPr="00260F3D" w:rsidRDefault="00643A6E" w:rsidP="00D86737">
      <w:pPr>
        <w:jc w:val="center"/>
        <w:rPr>
          <w:rFonts w:asciiTheme="minorHAnsi" w:hAnsiTheme="minorHAnsi" w:cstheme="minorHAnsi"/>
          <w:b/>
          <w:sz w:val="22"/>
          <w:szCs w:val="22"/>
        </w:rPr>
      </w:pPr>
    </w:p>
    <w:p w14:paraId="0369FC27" w14:textId="77777777" w:rsidR="00643A6E" w:rsidRPr="00260F3D" w:rsidRDefault="00643A6E" w:rsidP="00D86737">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643A6E" w:rsidRPr="00260F3D" w14:paraId="245F1440" w14:textId="77777777" w:rsidTr="00B95EA7">
        <w:trPr>
          <w:trHeight w:val="405"/>
        </w:trPr>
        <w:tc>
          <w:tcPr>
            <w:tcW w:w="9438" w:type="dxa"/>
          </w:tcPr>
          <w:p w14:paraId="13FB2249" w14:textId="77777777" w:rsidR="00643A6E" w:rsidRPr="00260F3D" w:rsidRDefault="00643A6E" w:rsidP="00D86737">
            <w:pPr>
              <w:ind w:right="-138"/>
              <w:jc w:val="center"/>
              <w:rPr>
                <w:rFonts w:asciiTheme="minorHAnsi" w:hAnsiTheme="minorHAnsi" w:cstheme="minorHAnsi"/>
                <w:b/>
                <w:sz w:val="22"/>
                <w:szCs w:val="22"/>
              </w:rPr>
            </w:pPr>
          </w:p>
        </w:tc>
      </w:tr>
    </w:tbl>
    <w:p w14:paraId="6E98AAE5" w14:textId="379728F4" w:rsidR="00643A6E" w:rsidRPr="00260F3D" w:rsidRDefault="00643A6E" w:rsidP="00D86737">
      <w:pPr>
        <w:jc w:val="center"/>
        <w:rPr>
          <w:rFonts w:asciiTheme="minorHAnsi" w:hAnsiTheme="minorHAnsi" w:cstheme="minorHAnsi"/>
          <w:b/>
          <w:sz w:val="22"/>
          <w:szCs w:val="22"/>
        </w:rPr>
      </w:pPr>
      <w:r w:rsidRPr="00260F3D">
        <w:rPr>
          <w:rFonts w:asciiTheme="minorHAnsi" w:hAnsiTheme="minorHAnsi" w:cstheme="minorHAnsi"/>
          <w:b/>
          <w:sz w:val="22"/>
          <w:szCs w:val="22"/>
        </w:rPr>
        <w:t>REQUEST FOR QUOTATION (RFQ</w:t>
      </w:r>
      <w:r w:rsidR="00656BCB" w:rsidRPr="00260F3D">
        <w:rPr>
          <w:rFonts w:asciiTheme="minorHAnsi" w:hAnsiTheme="minorHAnsi" w:cstheme="minorHAnsi"/>
          <w:b/>
          <w:sz w:val="22"/>
          <w:szCs w:val="22"/>
        </w:rPr>
        <w:t xml:space="preserve"> </w:t>
      </w:r>
      <w:r w:rsidR="00BE0A96">
        <w:rPr>
          <w:rFonts w:asciiTheme="minorHAnsi" w:hAnsiTheme="minorHAnsi" w:cstheme="minorHAnsi"/>
          <w:b/>
          <w:sz w:val="22"/>
          <w:szCs w:val="22"/>
        </w:rPr>
        <w:t>35</w:t>
      </w:r>
      <w:r w:rsidR="00B8740F" w:rsidRPr="00260F3D">
        <w:rPr>
          <w:rFonts w:asciiTheme="minorHAnsi" w:hAnsiTheme="minorHAnsi" w:cstheme="minorHAnsi"/>
          <w:b/>
          <w:sz w:val="22"/>
          <w:szCs w:val="22"/>
        </w:rPr>
        <w:t>/2020</w:t>
      </w:r>
      <w:r w:rsidRPr="00260F3D">
        <w:rPr>
          <w:rFonts w:asciiTheme="minorHAnsi" w:hAnsiTheme="minorHAnsi" w:cstheme="minorHAnsi"/>
          <w:b/>
          <w:sz w:val="22"/>
          <w:szCs w:val="22"/>
        </w:rPr>
        <w:t>)</w:t>
      </w:r>
    </w:p>
    <w:p w14:paraId="71E1169D" w14:textId="25CCA595" w:rsidR="00643A6E" w:rsidRPr="00260F3D" w:rsidRDefault="00643A6E" w:rsidP="00D86737">
      <w:pPr>
        <w:jc w:val="center"/>
        <w:rPr>
          <w:rFonts w:asciiTheme="minorHAnsi" w:hAnsiTheme="minorHAnsi" w:cstheme="minorHAnsi"/>
          <w:b/>
          <w:sz w:val="22"/>
          <w:szCs w:val="22"/>
        </w:rPr>
      </w:pPr>
      <w:r w:rsidRPr="00260F3D">
        <w:rPr>
          <w:rFonts w:asciiTheme="minorHAnsi" w:hAnsiTheme="minorHAnsi" w:cstheme="minorHAnsi"/>
          <w:b/>
          <w:sz w:val="22"/>
          <w:szCs w:val="22"/>
        </w:rPr>
        <w:t>(</w:t>
      </w:r>
      <w:r w:rsidR="00B8740F" w:rsidRPr="00260F3D">
        <w:rPr>
          <w:rFonts w:asciiTheme="minorHAnsi" w:hAnsiTheme="minorHAnsi" w:cstheme="minorHAnsi"/>
          <w:b/>
          <w:sz w:val="22"/>
          <w:szCs w:val="22"/>
        </w:rPr>
        <w:t>services</w:t>
      </w:r>
      <w:r w:rsidRPr="00260F3D">
        <w:rPr>
          <w:rFonts w:asciiTheme="minorHAnsi" w:hAnsiTheme="minorHAnsi" w:cstheme="minorHAnsi"/>
          <w:b/>
          <w:sz w:val="22"/>
          <w:szCs w:val="22"/>
        </w:rPr>
        <w:t>)</w:t>
      </w:r>
    </w:p>
    <w:p w14:paraId="6212E14A" w14:textId="77777777" w:rsidR="00643A6E" w:rsidRPr="00260F3D" w:rsidRDefault="00643A6E" w:rsidP="00D86737">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60"/>
      </w:tblGrid>
      <w:tr w:rsidR="00643A6E" w:rsidRPr="00260F3D" w14:paraId="225A516E" w14:textId="77777777" w:rsidTr="00C14CED">
        <w:trPr>
          <w:cantSplit/>
        </w:trPr>
        <w:tc>
          <w:tcPr>
            <w:tcW w:w="4500" w:type="dxa"/>
            <w:vMerge w:val="restart"/>
          </w:tcPr>
          <w:p w14:paraId="34D6CB4C" w14:textId="457C4BDE" w:rsidR="00643A6E" w:rsidRDefault="00AF006B" w:rsidP="00907B9F">
            <w:pPr>
              <w:rPr>
                <w:rFonts w:asciiTheme="minorHAnsi" w:hAnsiTheme="minorHAnsi" w:cstheme="minorHAnsi"/>
                <w:b/>
                <w:sz w:val="22"/>
                <w:szCs w:val="22"/>
              </w:rPr>
            </w:pPr>
            <w:r>
              <w:rPr>
                <w:rFonts w:asciiTheme="minorHAnsi" w:hAnsiTheme="minorHAnsi" w:cstheme="minorHAnsi"/>
                <w:b/>
                <w:sz w:val="22"/>
                <w:szCs w:val="22"/>
              </w:rPr>
              <w:t xml:space="preserve">RFQ </w:t>
            </w:r>
            <w:r w:rsidR="00BE0A96">
              <w:rPr>
                <w:rFonts w:asciiTheme="minorHAnsi" w:hAnsiTheme="minorHAnsi" w:cstheme="minorHAnsi"/>
                <w:b/>
                <w:sz w:val="22"/>
                <w:szCs w:val="22"/>
              </w:rPr>
              <w:t>35</w:t>
            </w:r>
            <w:r w:rsidR="00907B9F">
              <w:rPr>
                <w:rFonts w:asciiTheme="minorHAnsi" w:hAnsiTheme="minorHAnsi" w:cstheme="minorHAnsi"/>
                <w:b/>
                <w:sz w:val="22"/>
                <w:szCs w:val="22"/>
              </w:rPr>
              <w:t>/2020</w:t>
            </w:r>
            <w:r w:rsidR="001D71CB" w:rsidRPr="00260F3D">
              <w:rPr>
                <w:rFonts w:asciiTheme="minorHAnsi" w:hAnsiTheme="minorHAnsi" w:cstheme="minorHAnsi"/>
                <w:b/>
                <w:sz w:val="22"/>
                <w:szCs w:val="22"/>
              </w:rPr>
              <w:t xml:space="preserve"> </w:t>
            </w:r>
            <w:r w:rsidR="00907B9F">
              <w:rPr>
                <w:rFonts w:asciiTheme="minorHAnsi" w:hAnsiTheme="minorHAnsi" w:cstheme="minorHAnsi"/>
                <w:b/>
                <w:sz w:val="22"/>
                <w:szCs w:val="22"/>
              </w:rPr>
              <w:t>A</w:t>
            </w:r>
            <w:r w:rsidR="00907B9F" w:rsidRPr="00907B9F">
              <w:rPr>
                <w:rFonts w:asciiTheme="minorHAnsi" w:hAnsiTheme="minorHAnsi" w:cstheme="minorHAnsi"/>
                <w:b/>
                <w:sz w:val="22"/>
                <w:szCs w:val="22"/>
              </w:rPr>
              <w:t xml:space="preserve">djustment/amendment of existing technical documentation for regulation of Upper Vardar in the Municipality of </w:t>
            </w:r>
            <w:proofErr w:type="spellStart"/>
            <w:r w:rsidR="00907B9F" w:rsidRPr="00907B9F">
              <w:rPr>
                <w:rFonts w:asciiTheme="minorHAnsi" w:hAnsiTheme="minorHAnsi" w:cstheme="minorHAnsi"/>
                <w:b/>
                <w:sz w:val="22"/>
                <w:szCs w:val="22"/>
              </w:rPr>
              <w:t>Jegunovce</w:t>
            </w:r>
            <w:proofErr w:type="spellEnd"/>
          </w:p>
          <w:p w14:paraId="0959B0F3" w14:textId="5FBF3E00" w:rsidR="00AF006B" w:rsidRPr="00260F3D" w:rsidRDefault="00AF006B" w:rsidP="00907B9F">
            <w:pPr>
              <w:rPr>
                <w:rFonts w:asciiTheme="minorHAnsi" w:hAnsiTheme="minorHAnsi" w:cstheme="minorHAnsi"/>
                <w:b/>
                <w:sz w:val="22"/>
                <w:szCs w:val="22"/>
              </w:rPr>
            </w:pPr>
          </w:p>
        </w:tc>
        <w:tc>
          <w:tcPr>
            <w:tcW w:w="4860" w:type="dxa"/>
          </w:tcPr>
          <w:p w14:paraId="50E5FE51" w14:textId="6C714B85"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t xml:space="preserve">DATE: </w:t>
            </w:r>
            <w:sdt>
              <w:sdtPr>
                <w:rPr>
                  <w:rFonts w:asciiTheme="minorHAnsi" w:hAnsiTheme="minorHAnsi" w:cstheme="minorHAnsi"/>
                  <w:sz w:val="22"/>
                  <w:szCs w:val="22"/>
                </w:rPr>
                <w:id w:val="-1738546267"/>
                <w:placeholder>
                  <w:docPart w:val="08FDA33861504FA0AD5BAB67BC06A1C0"/>
                </w:placeholder>
                <w:date w:fullDate="2020-05-08T00:00:00Z">
                  <w:dateFormat w:val="MMMM d, yyyy"/>
                  <w:lid w:val="en-US"/>
                  <w:storeMappedDataAs w:val="dateTime"/>
                  <w:calendar w:val="gregorian"/>
                </w:date>
              </w:sdtPr>
              <w:sdtEndPr/>
              <w:sdtContent>
                <w:r w:rsidR="00085831">
                  <w:rPr>
                    <w:rFonts w:asciiTheme="minorHAnsi" w:hAnsiTheme="minorHAnsi" w:cstheme="minorHAnsi"/>
                    <w:sz w:val="22"/>
                    <w:szCs w:val="22"/>
                  </w:rPr>
                  <w:t>May 8, 2020</w:t>
                </w:r>
              </w:sdtContent>
            </w:sdt>
          </w:p>
        </w:tc>
      </w:tr>
      <w:tr w:rsidR="00643A6E" w:rsidRPr="00260F3D" w14:paraId="16E0E267" w14:textId="77777777" w:rsidTr="00C14CED">
        <w:trPr>
          <w:cantSplit/>
          <w:trHeight w:val="460"/>
        </w:trPr>
        <w:tc>
          <w:tcPr>
            <w:tcW w:w="4500" w:type="dxa"/>
            <w:vMerge/>
          </w:tcPr>
          <w:p w14:paraId="7DF2A0EE" w14:textId="77777777" w:rsidR="00643A6E" w:rsidRPr="00260F3D" w:rsidRDefault="00643A6E" w:rsidP="00504274">
            <w:pPr>
              <w:rPr>
                <w:rFonts w:asciiTheme="minorHAnsi" w:hAnsiTheme="minorHAnsi" w:cstheme="minorHAnsi"/>
                <w:sz w:val="22"/>
                <w:szCs w:val="22"/>
              </w:rPr>
            </w:pPr>
          </w:p>
        </w:tc>
        <w:tc>
          <w:tcPr>
            <w:tcW w:w="4860" w:type="dxa"/>
            <w:tcBorders>
              <w:bottom w:val="single" w:sz="4" w:space="0" w:color="auto"/>
            </w:tcBorders>
          </w:tcPr>
          <w:p w14:paraId="6014BE99" w14:textId="1B536E72" w:rsidR="00643A6E" w:rsidRPr="00260F3D" w:rsidRDefault="00643A6E" w:rsidP="001D71CB">
            <w:pPr>
              <w:rPr>
                <w:rFonts w:asciiTheme="minorHAnsi" w:hAnsiTheme="minorHAnsi" w:cstheme="minorHAnsi"/>
                <w:sz w:val="22"/>
                <w:szCs w:val="22"/>
                <w:lang w:val="mk-MK"/>
              </w:rPr>
            </w:pPr>
            <w:r w:rsidRPr="00260F3D">
              <w:rPr>
                <w:rFonts w:asciiTheme="minorHAnsi" w:hAnsiTheme="minorHAnsi" w:cstheme="minorHAnsi"/>
                <w:sz w:val="22"/>
                <w:szCs w:val="22"/>
              </w:rPr>
              <w:t xml:space="preserve">REFERENCE: </w:t>
            </w:r>
            <w:r w:rsidR="001D71CB" w:rsidRPr="00260F3D">
              <w:rPr>
                <w:rFonts w:asciiTheme="minorHAnsi" w:hAnsiTheme="minorHAnsi" w:cstheme="minorHAnsi"/>
                <w:b/>
                <w:sz w:val="22"/>
                <w:szCs w:val="22"/>
              </w:rPr>
              <w:t xml:space="preserve">UNDP 00105326 Improving Resilience to Floods in </w:t>
            </w:r>
            <w:proofErr w:type="spellStart"/>
            <w:r w:rsidR="001D71CB" w:rsidRPr="00260F3D">
              <w:rPr>
                <w:rFonts w:asciiTheme="minorHAnsi" w:hAnsiTheme="minorHAnsi" w:cstheme="minorHAnsi"/>
                <w:b/>
                <w:sz w:val="22"/>
                <w:szCs w:val="22"/>
              </w:rPr>
              <w:t>Polog</w:t>
            </w:r>
            <w:proofErr w:type="spellEnd"/>
            <w:r w:rsidR="001D71CB" w:rsidRPr="00260F3D">
              <w:rPr>
                <w:rFonts w:asciiTheme="minorHAnsi" w:hAnsiTheme="minorHAnsi" w:cstheme="minorHAnsi"/>
                <w:b/>
                <w:sz w:val="22"/>
                <w:szCs w:val="22"/>
              </w:rPr>
              <w:t xml:space="preserve"> Region</w:t>
            </w:r>
            <w:r w:rsidR="00B8740F" w:rsidRPr="00260F3D">
              <w:rPr>
                <w:rFonts w:asciiTheme="minorHAnsi" w:hAnsiTheme="minorHAnsi" w:cstheme="minorHAnsi"/>
                <w:b/>
                <w:sz w:val="22"/>
                <w:szCs w:val="22"/>
              </w:rPr>
              <w:t xml:space="preserve"> </w:t>
            </w:r>
          </w:p>
        </w:tc>
      </w:tr>
    </w:tbl>
    <w:p w14:paraId="4C5A55B2" w14:textId="77777777" w:rsidR="00643A6E" w:rsidRPr="00260F3D" w:rsidRDefault="00643A6E" w:rsidP="00D86737">
      <w:pPr>
        <w:rPr>
          <w:rFonts w:asciiTheme="minorHAnsi" w:hAnsiTheme="minorHAnsi" w:cstheme="minorHAnsi"/>
          <w:color w:val="FF0000"/>
          <w:sz w:val="22"/>
          <w:szCs w:val="22"/>
        </w:rPr>
      </w:pPr>
    </w:p>
    <w:p w14:paraId="4096640F" w14:textId="77777777" w:rsidR="00643A6E" w:rsidRPr="00260F3D" w:rsidRDefault="00643A6E" w:rsidP="00504274">
      <w:pPr>
        <w:rPr>
          <w:rFonts w:asciiTheme="minorHAnsi" w:hAnsiTheme="minorHAnsi" w:cstheme="minorHAnsi"/>
          <w:sz w:val="22"/>
          <w:szCs w:val="22"/>
        </w:rPr>
      </w:pPr>
    </w:p>
    <w:p w14:paraId="6489577B"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Dear Sir / Madam:</w:t>
      </w:r>
    </w:p>
    <w:p w14:paraId="03EE0731" w14:textId="77777777" w:rsidR="00643A6E" w:rsidRPr="00260F3D" w:rsidRDefault="00643A6E" w:rsidP="00504274">
      <w:pPr>
        <w:rPr>
          <w:rFonts w:asciiTheme="minorHAnsi" w:hAnsiTheme="minorHAnsi" w:cstheme="minorHAnsi"/>
          <w:sz w:val="22"/>
          <w:szCs w:val="22"/>
        </w:rPr>
      </w:pPr>
    </w:p>
    <w:p w14:paraId="5D969FCA" w14:textId="77777777" w:rsidR="00643A6E" w:rsidRPr="00260F3D" w:rsidRDefault="00643A6E" w:rsidP="00504274">
      <w:pPr>
        <w:rPr>
          <w:rFonts w:asciiTheme="minorHAnsi" w:hAnsiTheme="minorHAnsi" w:cstheme="minorHAnsi"/>
          <w:sz w:val="22"/>
          <w:szCs w:val="22"/>
        </w:rPr>
      </w:pPr>
    </w:p>
    <w:p w14:paraId="767D030A" w14:textId="7F89B574" w:rsidR="00643A6E" w:rsidRPr="00260F3D" w:rsidRDefault="00643A6E" w:rsidP="008E26A5">
      <w:pPr>
        <w:ind w:firstLine="720"/>
        <w:jc w:val="both"/>
        <w:outlineLvl w:val="0"/>
        <w:rPr>
          <w:rFonts w:asciiTheme="minorHAnsi" w:hAnsiTheme="minorHAnsi" w:cstheme="minorHAnsi"/>
          <w:sz w:val="22"/>
          <w:szCs w:val="22"/>
        </w:rPr>
      </w:pPr>
      <w:r w:rsidRPr="00260F3D">
        <w:rPr>
          <w:rFonts w:asciiTheme="minorHAnsi" w:hAnsiTheme="minorHAnsi" w:cstheme="minorHAnsi"/>
          <w:sz w:val="22"/>
          <w:szCs w:val="22"/>
        </w:rPr>
        <w:t>We kindly request you to submit your quotation</w:t>
      </w:r>
      <w:r w:rsidR="000E6AC7">
        <w:rPr>
          <w:rFonts w:asciiTheme="minorHAnsi" w:hAnsiTheme="minorHAnsi" w:cstheme="minorHAnsi"/>
          <w:sz w:val="22"/>
          <w:szCs w:val="22"/>
        </w:rPr>
        <w:t xml:space="preserve"> in </w:t>
      </w:r>
      <w:proofErr w:type="spellStart"/>
      <w:r w:rsidR="000E6AC7">
        <w:rPr>
          <w:rFonts w:asciiTheme="minorHAnsi" w:hAnsiTheme="minorHAnsi" w:cstheme="minorHAnsi"/>
          <w:sz w:val="22"/>
          <w:szCs w:val="22"/>
        </w:rPr>
        <w:t>mkd</w:t>
      </w:r>
      <w:proofErr w:type="spellEnd"/>
      <w:r w:rsidR="000E6AC7">
        <w:rPr>
          <w:rFonts w:asciiTheme="minorHAnsi" w:hAnsiTheme="minorHAnsi" w:cstheme="minorHAnsi"/>
          <w:sz w:val="22"/>
          <w:szCs w:val="22"/>
        </w:rPr>
        <w:t>, VAT excluded</w:t>
      </w:r>
      <w:r w:rsidRPr="00260F3D">
        <w:rPr>
          <w:rFonts w:asciiTheme="minorHAnsi" w:hAnsiTheme="minorHAnsi" w:cstheme="minorHAnsi"/>
          <w:sz w:val="22"/>
          <w:szCs w:val="22"/>
        </w:rPr>
        <w:t xml:space="preserve"> for </w:t>
      </w:r>
      <w:sdt>
        <w:sdtPr>
          <w:rPr>
            <w:rFonts w:asciiTheme="minorHAnsi" w:hAnsiTheme="minorHAnsi" w:cstheme="minorHAnsi"/>
            <w:b/>
            <w:sz w:val="22"/>
            <w:szCs w:val="22"/>
          </w:rPr>
          <w:id w:val="-460346041"/>
          <w:placeholder>
            <w:docPart w:val="87CEA8E027CA469BAEAABF08A9897ADF"/>
          </w:placeholder>
          <w:text w:multiLine="1"/>
        </w:sdtPr>
        <w:sdtEndPr/>
        <w:sdtContent>
          <w:r w:rsidR="00907B9F" w:rsidRPr="002E7C10">
            <w:rPr>
              <w:rFonts w:asciiTheme="minorHAnsi" w:hAnsiTheme="minorHAnsi" w:cstheme="minorHAnsi"/>
              <w:b/>
              <w:sz w:val="22"/>
              <w:szCs w:val="22"/>
            </w:rPr>
            <w:t xml:space="preserve">Adjustment/amendment of existing technical documentation for regulation of Upper Vardar in the Municipality of </w:t>
          </w:r>
          <w:proofErr w:type="spellStart"/>
          <w:r w:rsidR="00907B9F" w:rsidRPr="002E7C10">
            <w:rPr>
              <w:rFonts w:asciiTheme="minorHAnsi" w:hAnsiTheme="minorHAnsi" w:cstheme="minorHAnsi"/>
              <w:b/>
              <w:sz w:val="22"/>
              <w:szCs w:val="22"/>
            </w:rPr>
            <w:t>Jegunovce</w:t>
          </w:r>
          <w:proofErr w:type="spellEnd"/>
        </w:sdtContent>
      </w:sdt>
      <w:r w:rsidRPr="00260F3D">
        <w:rPr>
          <w:rFonts w:asciiTheme="minorHAnsi" w:hAnsiTheme="minorHAnsi" w:cstheme="minorHAnsi"/>
          <w:sz w:val="22"/>
          <w:szCs w:val="22"/>
        </w:rPr>
        <w:t xml:space="preserve">, as detailed in Annex 1 of this RFQ.  When preparing your quotation, please be guided by the form attached hereto as Annex 2.  </w:t>
      </w:r>
    </w:p>
    <w:p w14:paraId="34EA7DBC" w14:textId="77777777" w:rsidR="00643A6E" w:rsidRPr="00260F3D" w:rsidRDefault="00643A6E" w:rsidP="00504274">
      <w:pPr>
        <w:ind w:firstLine="720"/>
        <w:outlineLvl w:val="0"/>
        <w:rPr>
          <w:rFonts w:asciiTheme="minorHAnsi" w:hAnsiTheme="minorHAnsi" w:cstheme="minorHAnsi"/>
          <w:sz w:val="22"/>
          <w:szCs w:val="22"/>
        </w:rPr>
      </w:pPr>
    </w:p>
    <w:p w14:paraId="22E66CBE" w14:textId="1A3FD83C" w:rsidR="00643A6E" w:rsidRPr="00260F3D" w:rsidRDefault="00643A6E" w:rsidP="008E26A5">
      <w:pPr>
        <w:ind w:firstLine="720"/>
        <w:jc w:val="both"/>
        <w:outlineLvl w:val="0"/>
        <w:rPr>
          <w:rFonts w:asciiTheme="minorHAnsi" w:hAnsiTheme="minorHAnsi" w:cstheme="minorHAnsi"/>
          <w:sz w:val="22"/>
          <w:szCs w:val="22"/>
        </w:rPr>
      </w:pPr>
      <w:r w:rsidRPr="00260F3D">
        <w:rPr>
          <w:rFonts w:asciiTheme="minorHAnsi" w:hAnsiTheme="minorHAnsi" w:cstheme="minorHAnsi"/>
          <w:sz w:val="22"/>
          <w:szCs w:val="22"/>
        </w:rPr>
        <w:t xml:space="preserve">Quotations may be submitted on or before </w:t>
      </w:r>
      <w:sdt>
        <w:sdtPr>
          <w:rPr>
            <w:rFonts w:asciiTheme="minorHAnsi" w:hAnsiTheme="minorHAnsi" w:cstheme="minorHAnsi"/>
            <w:color w:val="0070C0"/>
            <w:sz w:val="22"/>
            <w:szCs w:val="22"/>
          </w:rPr>
          <w:id w:val="1779909563"/>
          <w:placeholder>
            <w:docPart w:val="56E4D6EBFD0449F5BF568E7F721D67DD"/>
          </w:placeholder>
          <w:date w:fullDate="2020-05-27T00:00:00Z">
            <w:dateFormat w:val="MMMM d, yyyy"/>
            <w:lid w:val="en-US"/>
            <w:storeMappedDataAs w:val="dateTime"/>
            <w:calendar w:val="gregorian"/>
          </w:date>
        </w:sdtPr>
        <w:sdtEndPr/>
        <w:sdtContent>
          <w:r w:rsidR="004D7733">
            <w:rPr>
              <w:rFonts w:asciiTheme="minorHAnsi" w:hAnsiTheme="minorHAnsi" w:cstheme="minorHAnsi"/>
              <w:color w:val="0070C0"/>
              <w:sz w:val="22"/>
              <w:szCs w:val="22"/>
            </w:rPr>
            <w:t>May 27, 2020</w:t>
          </w:r>
        </w:sdtContent>
      </w:sdt>
      <w:r w:rsidR="00721036" w:rsidRPr="00260F3D">
        <w:rPr>
          <w:rFonts w:asciiTheme="minorHAnsi" w:hAnsiTheme="minorHAnsi" w:cstheme="minorHAnsi"/>
          <w:color w:val="0070C0"/>
          <w:sz w:val="22"/>
          <w:szCs w:val="22"/>
        </w:rPr>
        <w:t xml:space="preserve"> </w:t>
      </w:r>
      <w:r w:rsidR="00E1158A" w:rsidRPr="00260F3D">
        <w:rPr>
          <w:rFonts w:asciiTheme="minorHAnsi" w:hAnsiTheme="minorHAnsi" w:cstheme="minorHAnsi"/>
          <w:color w:val="0070C0"/>
          <w:sz w:val="22"/>
          <w:szCs w:val="22"/>
        </w:rPr>
        <w:t>by 1</w:t>
      </w:r>
      <w:r w:rsidR="00C5214B" w:rsidRPr="00260F3D">
        <w:rPr>
          <w:rFonts w:asciiTheme="minorHAnsi" w:hAnsiTheme="minorHAnsi" w:cstheme="minorHAnsi"/>
          <w:color w:val="0070C0"/>
          <w:sz w:val="22"/>
          <w:szCs w:val="22"/>
        </w:rPr>
        <w:t>1</w:t>
      </w:r>
      <w:r w:rsidR="00B95EA7" w:rsidRPr="00260F3D">
        <w:rPr>
          <w:rFonts w:asciiTheme="minorHAnsi" w:hAnsiTheme="minorHAnsi" w:cstheme="minorHAnsi"/>
          <w:color w:val="0070C0"/>
          <w:sz w:val="22"/>
          <w:szCs w:val="22"/>
        </w:rPr>
        <w:t xml:space="preserve">:00am </w:t>
      </w:r>
      <w:r w:rsidR="00721036" w:rsidRPr="00260F3D">
        <w:rPr>
          <w:rFonts w:asciiTheme="minorHAnsi" w:hAnsiTheme="minorHAnsi" w:cstheme="minorHAnsi"/>
          <w:sz w:val="22"/>
          <w:szCs w:val="22"/>
        </w:rPr>
        <w:t xml:space="preserve">via </w:t>
      </w:r>
      <w:r w:rsidR="006642E9" w:rsidRPr="00260F3D">
        <w:rPr>
          <w:rFonts w:asciiTheme="minorHAnsi" w:hAnsiTheme="minorHAnsi" w:cstheme="minorHAnsi"/>
          <w:sz w:val="22"/>
          <w:szCs w:val="22"/>
        </w:rPr>
        <w:t>dedic</w:t>
      </w:r>
      <w:r w:rsidR="002B4351">
        <w:rPr>
          <w:rFonts w:asciiTheme="minorHAnsi" w:hAnsiTheme="minorHAnsi" w:cstheme="minorHAnsi"/>
          <w:sz w:val="22"/>
          <w:szCs w:val="22"/>
        </w:rPr>
        <w:t>a</w:t>
      </w:r>
      <w:bookmarkStart w:id="0" w:name="_GoBack"/>
      <w:bookmarkEnd w:id="0"/>
      <w:r w:rsidR="006642E9" w:rsidRPr="00260F3D">
        <w:rPr>
          <w:rFonts w:asciiTheme="minorHAnsi" w:hAnsiTheme="minorHAnsi" w:cstheme="minorHAnsi"/>
          <w:sz w:val="22"/>
          <w:szCs w:val="22"/>
        </w:rPr>
        <w:t xml:space="preserve">ted email: </w:t>
      </w:r>
      <w:hyperlink r:id="rId12" w:history="1">
        <w:r w:rsidR="006642E9" w:rsidRPr="00260F3D">
          <w:rPr>
            <w:rStyle w:val="Hyperlink"/>
            <w:rFonts w:asciiTheme="minorHAnsi" w:hAnsiTheme="minorHAnsi" w:cstheme="minorHAnsi"/>
            <w:sz w:val="22"/>
            <w:szCs w:val="22"/>
          </w:rPr>
          <w:t>offers.mk@undp.org</w:t>
        </w:r>
      </w:hyperlink>
    </w:p>
    <w:p w14:paraId="71721752" w14:textId="74822495" w:rsidR="006642E9" w:rsidRPr="00260F3D" w:rsidRDefault="006642E9" w:rsidP="00504274">
      <w:pPr>
        <w:ind w:firstLine="720"/>
        <w:outlineLvl w:val="0"/>
        <w:rPr>
          <w:rFonts w:asciiTheme="minorHAnsi" w:hAnsiTheme="minorHAnsi" w:cstheme="minorHAnsi"/>
          <w:sz w:val="22"/>
          <w:szCs w:val="22"/>
        </w:rPr>
      </w:pPr>
    </w:p>
    <w:p w14:paraId="3FC25526" w14:textId="77C05A96" w:rsidR="006642E9" w:rsidRPr="00260F3D" w:rsidRDefault="006642E9" w:rsidP="00504274">
      <w:pPr>
        <w:ind w:firstLine="720"/>
        <w:outlineLvl w:val="0"/>
        <w:rPr>
          <w:rFonts w:asciiTheme="minorHAnsi" w:hAnsiTheme="minorHAnsi" w:cstheme="minorHAnsi"/>
          <w:color w:val="FF0000"/>
          <w:sz w:val="22"/>
          <w:szCs w:val="22"/>
        </w:rPr>
      </w:pPr>
      <w:r w:rsidRPr="00260F3D">
        <w:rPr>
          <w:rFonts w:asciiTheme="minorHAnsi" w:hAnsiTheme="minorHAnsi" w:cstheme="minorHAnsi"/>
          <w:color w:val="FF0000"/>
          <w:sz w:val="22"/>
          <w:szCs w:val="22"/>
        </w:rPr>
        <w:t>Subject: MKDRFQ</w:t>
      </w:r>
      <w:r w:rsidR="00A05230">
        <w:rPr>
          <w:rFonts w:asciiTheme="minorHAnsi" w:hAnsiTheme="minorHAnsi" w:cstheme="minorHAnsi"/>
          <w:color w:val="FF0000"/>
          <w:sz w:val="22"/>
          <w:szCs w:val="22"/>
        </w:rPr>
        <w:t>35</w:t>
      </w:r>
      <w:r w:rsidR="008A7BDC" w:rsidRPr="00260F3D">
        <w:rPr>
          <w:rFonts w:asciiTheme="minorHAnsi" w:hAnsiTheme="minorHAnsi" w:cstheme="minorHAnsi"/>
          <w:color w:val="FF0000"/>
          <w:sz w:val="22"/>
          <w:szCs w:val="22"/>
        </w:rPr>
        <w:t xml:space="preserve"> - </w:t>
      </w:r>
      <w:r w:rsidR="00C26EA5" w:rsidRPr="00260F3D">
        <w:rPr>
          <w:rFonts w:asciiTheme="minorHAnsi" w:hAnsiTheme="minorHAnsi" w:cstheme="minorHAnsi"/>
          <w:color w:val="FF0000"/>
          <w:sz w:val="22"/>
          <w:szCs w:val="22"/>
        </w:rPr>
        <w:t>2020 for</w:t>
      </w:r>
      <w:r w:rsidR="001E7420" w:rsidRPr="00260F3D">
        <w:rPr>
          <w:rFonts w:asciiTheme="minorHAnsi" w:hAnsiTheme="minorHAnsi" w:cstheme="minorHAnsi"/>
          <w:color w:val="FF0000"/>
          <w:sz w:val="22"/>
          <w:szCs w:val="22"/>
        </w:rPr>
        <w:t xml:space="preserve"> </w:t>
      </w:r>
      <w:r w:rsidR="00C169A3" w:rsidRPr="00C169A3">
        <w:rPr>
          <w:rFonts w:asciiTheme="minorHAnsi" w:hAnsiTheme="minorHAnsi" w:cstheme="minorHAnsi"/>
          <w:color w:val="FF0000"/>
          <w:sz w:val="22"/>
          <w:szCs w:val="22"/>
        </w:rPr>
        <w:t xml:space="preserve">Upper Vardar in the Municipality of </w:t>
      </w:r>
      <w:proofErr w:type="spellStart"/>
      <w:r w:rsidR="00C169A3" w:rsidRPr="00C169A3">
        <w:rPr>
          <w:rFonts w:asciiTheme="minorHAnsi" w:hAnsiTheme="minorHAnsi" w:cstheme="minorHAnsi"/>
          <w:color w:val="FF0000"/>
          <w:sz w:val="22"/>
          <w:szCs w:val="22"/>
        </w:rPr>
        <w:t>Jegunovce</w:t>
      </w:r>
      <w:proofErr w:type="spellEnd"/>
    </w:p>
    <w:p w14:paraId="75FB91B4" w14:textId="77777777" w:rsidR="00643A6E" w:rsidRPr="00260F3D" w:rsidRDefault="00643A6E" w:rsidP="00504274">
      <w:pPr>
        <w:jc w:val="both"/>
        <w:rPr>
          <w:rFonts w:asciiTheme="minorHAnsi" w:hAnsiTheme="minorHAnsi" w:cstheme="minorHAnsi"/>
          <w:sz w:val="22"/>
          <w:szCs w:val="22"/>
        </w:rPr>
      </w:pPr>
    </w:p>
    <w:p w14:paraId="4F11A5FE" w14:textId="5E47DCEB"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z w:val="22"/>
          <w:szCs w:val="22"/>
        </w:rPr>
        <w:t xml:space="preserve">It shall remain your responsibility to ensure that your quotation will reach </w:t>
      </w:r>
      <w:r w:rsidR="00C26EA5" w:rsidRPr="00260F3D">
        <w:rPr>
          <w:rFonts w:asciiTheme="minorHAnsi" w:hAnsiTheme="minorHAnsi" w:cstheme="minorHAnsi"/>
          <w:sz w:val="22"/>
          <w:szCs w:val="22"/>
        </w:rPr>
        <w:t>UNDP</w:t>
      </w:r>
      <w:r w:rsidRPr="00260F3D">
        <w:rPr>
          <w:rFonts w:asciiTheme="minorHAnsi" w:hAnsiTheme="minorHAnsi" w:cstheme="minorHAnsi"/>
          <w:sz w:val="22"/>
          <w:szCs w:val="22"/>
        </w:rPr>
        <w:t xml:space="preserve"> before the deadline.  Quotations that are received by UNDP after the deadline indicated above, for whatever reason, shall not be considered for evaluation.  </w:t>
      </w:r>
    </w:p>
    <w:p w14:paraId="7319E7FF" w14:textId="77777777" w:rsidR="00643A6E" w:rsidRPr="00260F3D" w:rsidRDefault="00643A6E" w:rsidP="00504274">
      <w:pPr>
        <w:jc w:val="both"/>
        <w:rPr>
          <w:rFonts w:asciiTheme="minorHAnsi" w:hAnsiTheme="minorHAnsi" w:cstheme="minorHAnsi"/>
          <w:sz w:val="22"/>
          <w:szCs w:val="22"/>
        </w:rPr>
      </w:pPr>
      <w:r w:rsidRPr="00260F3D">
        <w:rPr>
          <w:rFonts w:asciiTheme="minorHAnsi" w:hAnsiTheme="minorHAnsi" w:cstheme="minorHAnsi"/>
          <w:sz w:val="22"/>
          <w:szCs w:val="22"/>
        </w:rPr>
        <w:tab/>
      </w:r>
    </w:p>
    <w:p w14:paraId="43E622F7" w14:textId="77777777" w:rsidR="00643A6E" w:rsidRPr="00260F3D" w:rsidRDefault="00643A6E" w:rsidP="00504274">
      <w:pPr>
        <w:ind w:firstLine="720"/>
        <w:jc w:val="both"/>
        <w:rPr>
          <w:rFonts w:asciiTheme="minorHAnsi" w:hAnsiTheme="minorHAnsi" w:cstheme="minorHAnsi"/>
          <w:i/>
          <w:color w:val="000000" w:themeColor="text1"/>
          <w:sz w:val="22"/>
          <w:szCs w:val="22"/>
        </w:rPr>
      </w:pPr>
      <w:r w:rsidRPr="00260F3D">
        <w:rPr>
          <w:rFonts w:asciiTheme="minorHAnsi" w:hAnsiTheme="minorHAnsi" w:cstheme="minorHAnsi"/>
          <w:sz w:val="22"/>
          <w:szCs w:val="22"/>
        </w:rPr>
        <w:t xml:space="preserve">Please take note of the following requirements and conditions pertaining to the supply of the abovementioned </w:t>
      </w:r>
      <w:r w:rsidR="001F4D0D" w:rsidRPr="00260F3D">
        <w:rPr>
          <w:rFonts w:asciiTheme="minorHAnsi" w:hAnsiTheme="minorHAnsi" w:cstheme="minorHAnsi"/>
          <w:sz w:val="22"/>
          <w:szCs w:val="22"/>
        </w:rPr>
        <w:t>works</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260F3D" w14:paraId="53017844" w14:textId="77777777" w:rsidTr="00CB4437">
        <w:trPr>
          <w:cantSplit/>
          <w:trHeight w:val="240"/>
        </w:trPr>
        <w:tc>
          <w:tcPr>
            <w:tcW w:w="2880" w:type="dxa"/>
            <w:tcBorders>
              <w:top w:val="single" w:sz="4" w:space="0" w:color="auto"/>
            </w:tcBorders>
          </w:tcPr>
          <w:p w14:paraId="6ED824FC" w14:textId="77777777" w:rsidR="00643A6E" w:rsidRPr="00260F3D" w:rsidRDefault="00643A6E" w:rsidP="00504274">
            <w:pPr>
              <w:rPr>
                <w:rFonts w:asciiTheme="minorHAnsi" w:hAnsiTheme="minorHAnsi" w:cstheme="minorHAnsi"/>
                <w:sz w:val="22"/>
                <w:szCs w:val="22"/>
              </w:rPr>
            </w:pPr>
          </w:p>
          <w:p w14:paraId="750FCDC8"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Delivery Terms </w:t>
            </w:r>
          </w:p>
          <w:p w14:paraId="7A5663C5"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[INCOTERMS 2010] </w:t>
            </w:r>
          </w:p>
          <w:p w14:paraId="5F3E6EFB" w14:textId="77777777" w:rsidR="00643A6E" w:rsidRPr="00260F3D" w:rsidRDefault="00643A6E" w:rsidP="00504274">
            <w:pPr>
              <w:rPr>
                <w:rFonts w:asciiTheme="minorHAnsi" w:hAnsiTheme="minorHAnsi" w:cstheme="minorHAnsi"/>
                <w:i/>
                <w:sz w:val="22"/>
                <w:szCs w:val="22"/>
              </w:rPr>
            </w:pPr>
            <w:r w:rsidRPr="00260F3D">
              <w:rPr>
                <w:rFonts w:asciiTheme="minorHAnsi" w:hAnsiTheme="minorHAnsi" w:cstheme="minorHAnsi"/>
                <w:i/>
                <w:sz w:val="22"/>
                <w:szCs w:val="22"/>
              </w:rPr>
              <w:t>(Pls. link this to price schedule)</w:t>
            </w:r>
          </w:p>
        </w:tc>
        <w:tc>
          <w:tcPr>
            <w:tcW w:w="6390" w:type="dxa"/>
            <w:gridSpan w:val="2"/>
            <w:tcBorders>
              <w:top w:val="single" w:sz="4" w:space="0" w:color="auto"/>
            </w:tcBorders>
          </w:tcPr>
          <w:p w14:paraId="79347B1B"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697320432"/>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FCA</w:t>
            </w:r>
          </w:p>
          <w:p w14:paraId="6D63B889"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152286449"/>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CPT</w:t>
            </w:r>
          </w:p>
          <w:p w14:paraId="25AB582E"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446619946"/>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CIP </w:t>
            </w:r>
          </w:p>
          <w:p w14:paraId="3962B2A8"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459347589"/>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DAP</w:t>
            </w:r>
          </w:p>
          <w:p w14:paraId="1A6C979F" w14:textId="07F1AD69"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639780726"/>
              </w:sdtPr>
              <w:sdtEndPr/>
              <w:sdtContent>
                <w:r w:rsidR="00A82555" w:rsidRPr="00260F3D">
                  <w:rPr>
                    <w:rFonts w:ascii="Segoe UI Symbol" w:eastAsia="Malgun Gothic Semilight" w:hAnsi="Segoe UI Symbol" w:cs="Segoe UI Symbol"/>
                    <w:sz w:val="22"/>
                    <w:szCs w:val="22"/>
                  </w:rPr>
                  <w:t>☒</w:t>
                </w:r>
              </w:sdtContent>
            </w:sdt>
            <w:r w:rsidR="00A82555" w:rsidRPr="00260F3D" w:rsidDel="00A82555">
              <w:rPr>
                <w:rFonts w:asciiTheme="minorHAnsi" w:hAnsiTheme="minorHAnsi" w:cstheme="minorHAnsi"/>
                <w:sz w:val="22"/>
                <w:szCs w:val="22"/>
              </w:rPr>
              <w:t xml:space="preserve"> </w:t>
            </w:r>
            <w:sdt>
              <w:sdtPr>
                <w:rPr>
                  <w:rFonts w:asciiTheme="minorHAnsi" w:hAnsiTheme="minorHAnsi" w:cstheme="minorHAnsi"/>
                  <w:b/>
                  <w:sz w:val="22"/>
                  <w:szCs w:val="22"/>
                </w:rPr>
                <w:id w:val="-1391340250"/>
                <w:text w:multiLine="1"/>
              </w:sdtPr>
              <w:sdtEndPr/>
              <w:sdtContent>
                <w:r w:rsidR="00A82555" w:rsidRPr="00260F3D">
                  <w:rPr>
                    <w:rFonts w:asciiTheme="minorHAnsi" w:hAnsiTheme="minorHAnsi" w:cstheme="minorHAnsi"/>
                    <w:b/>
                    <w:sz w:val="22"/>
                    <w:szCs w:val="22"/>
                  </w:rPr>
                  <w:t>n/a</w:t>
                </w:r>
              </w:sdtContent>
            </w:sdt>
          </w:p>
        </w:tc>
      </w:tr>
      <w:tr w:rsidR="00643A6E" w:rsidRPr="00260F3D" w14:paraId="69992DD0" w14:textId="77777777" w:rsidTr="00CB4437">
        <w:tc>
          <w:tcPr>
            <w:tcW w:w="2880" w:type="dxa"/>
          </w:tcPr>
          <w:p w14:paraId="7A6FA9CF" w14:textId="78DDD2D3"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t xml:space="preserve">Customs clearance, if </w:t>
            </w:r>
            <w:r w:rsidRPr="00260F3D">
              <w:rPr>
                <w:rFonts w:asciiTheme="minorHAnsi" w:hAnsiTheme="minorHAnsi" w:cstheme="minorHAnsi"/>
                <w:sz w:val="22"/>
                <w:szCs w:val="22"/>
              </w:rPr>
              <w:lastRenderedPageBreak/>
              <w:t>needed, shall be done by:</w:t>
            </w:r>
          </w:p>
        </w:tc>
        <w:tc>
          <w:tcPr>
            <w:tcW w:w="6390" w:type="dxa"/>
            <w:gridSpan w:val="2"/>
          </w:tcPr>
          <w:p w14:paraId="28D253A0"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509590808"/>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UNDP</w:t>
            </w:r>
          </w:p>
          <w:p w14:paraId="27DEEA7B"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86049663"/>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Supplier/Offeror  </w:t>
            </w:r>
          </w:p>
          <w:p w14:paraId="2DD643DB"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399528895"/>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Freight Forwarder</w:t>
            </w:r>
          </w:p>
          <w:p w14:paraId="0FF5F3DD" w14:textId="77777777" w:rsidR="001F4D0D" w:rsidRPr="00260F3D" w:rsidRDefault="001F4D0D" w:rsidP="00504274">
            <w:pPr>
              <w:rPr>
                <w:rFonts w:asciiTheme="minorHAnsi" w:hAnsiTheme="minorHAnsi" w:cstheme="minorHAnsi"/>
                <w:b/>
                <w:sz w:val="22"/>
                <w:szCs w:val="22"/>
              </w:rPr>
            </w:pPr>
            <w:r w:rsidRPr="00260F3D">
              <w:rPr>
                <w:rFonts w:asciiTheme="minorHAnsi" w:hAnsiTheme="minorHAnsi" w:cstheme="minorHAnsi"/>
                <w:b/>
                <w:sz w:val="22"/>
                <w:szCs w:val="22"/>
              </w:rPr>
              <w:t>n/a</w:t>
            </w:r>
          </w:p>
        </w:tc>
      </w:tr>
      <w:tr w:rsidR="00643A6E" w:rsidRPr="00260F3D" w14:paraId="2D001863" w14:textId="77777777" w:rsidTr="00CB4437">
        <w:trPr>
          <w:cantSplit/>
          <w:trHeight w:val="998"/>
        </w:trPr>
        <w:tc>
          <w:tcPr>
            <w:tcW w:w="2880" w:type="dxa"/>
          </w:tcPr>
          <w:p w14:paraId="347F7E2C" w14:textId="77777777"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lastRenderedPageBreak/>
              <w:t>Exact Address/es of Delivery Location/s (identify all, if multiple)</w:t>
            </w:r>
          </w:p>
        </w:tc>
        <w:tc>
          <w:tcPr>
            <w:tcW w:w="6390" w:type="dxa"/>
            <w:gridSpan w:val="2"/>
          </w:tcPr>
          <w:p w14:paraId="1A183042" w14:textId="0790B1A0" w:rsidR="00643A6E" w:rsidRPr="00260F3D" w:rsidRDefault="008A7BDC" w:rsidP="00504274">
            <w:pPr>
              <w:rPr>
                <w:rFonts w:asciiTheme="minorHAnsi" w:hAnsiTheme="minorHAnsi" w:cstheme="minorHAnsi"/>
                <w:sz w:val="22"/>
                <w:szCs w:val="22"/>
              </w:rPr>
            </w:pPr>
            <w:r w:rsidRPr="00260F3D">
              <w:rPr>
                <w:rFonts w:asciiTheme="minorHAnsi" w:hAnsiTheme="minorHAnsi" w:cstheme="minorHAnsi"/>
                <w:b/>
                <w:sz w:val="22"/>
                <w:szCs w:val="22"/>
              </w:rPr>
              <w:t>UNDP</w:t>
            </w:r>
          </w:p>
        </w:tc>
      </w:tr>
      <w:tr w:rsidR="00643A6E" w:rsidRPr="00260F3D" w14:paraId="3AFACEC4" w14:textId="77777777" w:rsidTr="00CB4437">
        <w:trPr>
          <w:cantSplit/>
          <w:trHeight w:val="240"/>
        </w:trPr>
        <w:tc>
          <w:tcPr>
            <w:tcW w:w="2880" w:type="dxa"/>
            <w:tcBorders>
              <w:top w:val="nil"/>
            </w:tcBorders>
          </w:tcPr>
          <w:p w14:paraId="77B46195" w14:textId="280F9542" w:rsidR="00643A6E" w:rsidRPr="00260F3D" w:rsidRDefault="00643A6E" w:rsidP="00D86737">
            <w:pPr>
              <w:spacing w:before="240"/>
              <w:rPr>
                <w:rFonts w:asciiTheme="minorHAnsi" w:hAnsiTheme="minorHAnsi" w:cstheme="minorHAnsi"/>
                <w:sz w:val="22"/>
                <w:szCs w:val="22"/>
              </w:rPr>
            </w:pPr>
            <w:r w:rsidRPr="00260F3D">
              <w:rPr>
                <w:rFonts w:asciiTheme="minorHAnsi" w:hAnsiTheme="minorHAnsi" w:cstheme="minorHAnsi"/>
                <w:sz w:val="22"/>
                <w:szCs w:val="22"/>
              </w:rPr>
              <w:t>UNDP Preferred Freight Forwarder, if any</w:t>
            </w:r>
          </w:p>
        </w:tc>
        <w:sdt>
          <w:sdtPr>
            <w:rPr>
              <w:rFonts w:asciiTheme="minorHAnsi" w:hAnsiTheme="minorHAnsi" w:cstheme="minorHAnsi"/>
              <w:sz w:val="22"/>
              <w:szCs w:val="22"/>
              <w:vertAlign w:val="superscript"/>
            </w:rPr>
            <w:id w:val="-379258095"/>
            <w:text w:multiLine="1"/>
          </w:sdtPr>
          <w:sdtEndPr/>
          <w:sdtContent>
            <w:tc>
              <w:tcPr>
                <w:tcW w:w="6390" w:type="dxa"/>
                <w:gridSpan w:val="2"/>
              </w:tcPr>
              <w:p w14:paraId="5E10863E" w14:textId="05CD0A97" w:rsidR="00643A6E" w:rsidRPr="00260F3D" w:rsidRDefault="00A82555" w:rsidP="00504274">
                <w:pPr>
                  <w:rPr>
                    <w:rFonts w:asciiTheme="minorHAnsi" w:hAnsiTheme="minorHAnsi" w:cstheme="minorHAnsi"/>
                    <w:sz w:val="22"/>
                    <w:szCs w:val="22"/>
                  </w:rPr>
                </w:pPr>
                <w:r w:rsidRPr="00260F3D" w:rsidDel="00482072">
                  <w:rPr>
                    <w:rFonts w:asciiTheme="minorHAnsi" w:hAnsiTheme="minorHAnsi" w:cstheme="minorHAnsi"/>
                    <w:sz w:val="22"/>
                    <w:szCs w:val="22"/>
                  </w:rPr>
                  <w:t>n/a</w:t>
                </w:r>
              </w:p>
            </w:tc>
          </w:sdtContent>
        </w:sdt>
      </w:tr>
      <w:tr w:rsidR="00643A6E" w:rsidRPr="00260F3D" w14:paraId="25B515EA" w14:textId="77777777" w:rsidTr="00CB4437">
        <w:trPr>
          <w:cantSplit/>
          <w:trHeight w:val="240"/>
        </w:trPr>
        <w:tc>
          <w:tcPr>
            <w:tcW w:w="2880" w:type="dxa"/>
          </w:tcPr>
          <w:p w14:paraId="42DB11AA" w14:textId="77777777" w:rsidR="00643A6E" w:rsidRPr="00260F3D" w:rsidRDefault="00643A6E" w:rsidP="00D86737">
            <w:pPr>
              <w:rPr>
                <w:rFonts w:asciiTheme="minorHAnsi" w:hAnsiTheme="minorHAnsi" w:cstheme="minorHAnsi"/>
                <w:sz w:val="22"/>
                <w:szCs w:val="22"/>
              </w:rPr>
            </w:pPr>
          </w:p>
          <w:p w14:paraId="69418624"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Distribution of shipping documents </w:t>
            </w:r>
            <w:r w:rsidRPr="00260F3D">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gridSpan w:val="2"/>
              </w:tcPr>
              <w:p w14:paraId="11C3F5B0" w14:textId="1C4CAF74" w:rsidR="00643A6E" w:rsidRPr="00260F3D" w:rsidRDefault="00A82555" w:rsidP="00504274">
                <w:pPr>
                  <w:rPr>
                    <w:rFonts w:asciiTheme="minorHAnsi" w:hAnsiTheme="minorHAnsi" w:cstheme="minorHAnsi"/>
                    <w:color w:val="FF0000"/>
                    <w:sz w:val="22"/>
                    <w:szCs w:val="22"/>
                  </w:rPr>
                </w:pPr>
                <w:r w:rsidRPr="00260F3D">
                  <w:rPr>
                    <w:rFonts w:asciiTheme="minorHAnsi" w:hAnsiTheme="minorHAnsi" w:cstheme="minorHAnsi"/>
                    <w:sz w:val="22"/>
                    <w:szCs w:val="22"/>
                  </w:rPr>
                  <w:t>n/a</w:t>
                </w:r>
              </w:p>
            </w:tc>
          </w:sdtContent>
        </w:sdt>
      </w:tr>
      <w:tr w:rsidR="00643A6E" w:rsidRPr="00260F3D" w14:paraId="5F56D24E" w14:textId="77777777" w:rsidTr="00CB4437">
        <w:trPr>
          <w:cantSplit/>
          <w:trHeight w:val="240"/>
        </w:trPr>
        <w:tc>
          <w:tcPr>
            <w:tcW w:w="2880" w:type="dxa"/>
          </w:tcPr>
          <w:p w14:paraId="0BAA1BEB"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Latest Expected Delivery Date and Time  </w:t>
            </w:r>
            <w:r w:rsidRPr="00260F3D">
              <w:rPr>
                <w:rFonts w:asciiTheme="minorHAnsi" w:hAnsiTheme="minorHAnsi" w:cstheme="minorHAnsi"/>
                <w:i/>
                <w:sz w:val="22"/>
                <w:szCs w:val="22"/>
              </w:rPr>
              <w:t>(if delivery time exceeds this, quote may be rejected by UNDP)</w:t>
            </w:r>
          </w:p>
        </w:tc>
        <w:tc>
          <w:tcPr>
            <w:tcW w:w="6390" w:type="dxa"/>
            <w:gridSpan w:val="2"/>
          </w:tcPr>
          <w:p w14:paraId="17FDB5BB" w14:textId="5FA2E604"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469908508"/>
              </w:sdtPr>
              <w:sdtEndPr/>
              <w:sdtContent>
                <w:r w:rsidR="001F4D0D"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 </w:t>
            </w:r>
            <w:sdt>
              <w:sdtPr>
                <w:rPr>
                  <w:rFonts w:asciiTheme="minorHAnsi" w:hAnsiTheme="minorHAnsi" w:cstheme="minorHAnsi"/>
                  <w:b/>
                  <w:bCs/>
                  <w:sz w:val="22"/>
                  <w:szCs w:val="22"/>
                </w:rPr>
                <w:id w:val="-32496331"/>
                <w:text/>
              </w:sdtPr>
              <w:sdtEndPr/>
              <w:sdtContent>
                <w:r w:rsidR="00C169A3">
                  <w:rPr>
                    <w:rFonts w:asciiTheme="minorHAnsi" w:hAnsiTheme="minorHAnsi" w:cstheme="minorHAnsi"/>
                    <w:b/>
                    <w:bCs/>
                    <w:sz w:val="22"/>
                    <w:szCs w:val="22"/>
                  </w:rPr>
                  <w:t>10</w:t>
                </w:r>
                <w:r w:rsidR="008A7BDC" w:rsidRPr="00260F3D">
                  <w:rPr>
                    <w:rFonts w:asciiTheme="minorHAnsi" w:hAnsiTheme="minorHAnsi" w:cstheme="minorHAnsi"/>
                    <w:b/>
                    <w:bCs/>
                    <w:sz w:val="22"/>
                    <w:szCs w:val="22"/>
                  </w:rPr>
                  <w:t xml:space="preserve"> months </w:t>
                </w:r>
              </w:sdtContent>
            </w:sdt>
            <w:r w:rsidR="00643A6E" w:rsidRPr="00260F3D">
              <w:rPr>
                <w:rFonts w:asciiTheme="minorHAnsi" w:hAnsiTheme="minorHAnsi" w:cstheme="minorHAnsi"/>
                <w:sz w:val="22"/>
                <w:szCs w:val="22"/>
              </w:rPr>
              <w:t xml:space="preserve"> from the issuance of the </w:t>
            </w:r>
            <w:r w:rsidR="001F4D0D" w:rsidRPr="00260F3D">
              <w:rPr>
                <w:rFonts w:asciiTheme="minorHAnsi" w:hAnsiTheme="minorHAnsi" w:cstheme="minorHAnsi"/>
                <w:sz w:val="22"/>
                <w:szCs w:val="22"/>
              </w:rPr>
              <w:t xml:space="preserve">Contract </w:t>
            </w:r>
          </w:p>
          <w:p w14:paraId="7B31729D"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626916632"/>
              </w:sdtPr>
              <w:sdtEndPr/>
              <w:sdtContent>
                <w:r w:rsidR="001F4D0D"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 As per Delivery Schedule attached</w:t>
            </w:r>
            <w:r w:rsidR="00643A6E" w:rsidRPr="00260F3D">
              <w:rPr>
                <w:rFonts w:asciiTheme="minorHAnsi" w:hAnsiTheme="minorHAnsi" w:cstheme="minorHAnsi"/>
                <w:i/>
                <w:color w:val="FF0000"/>
                <w:sz w:val="22"/>
                <w:szCs w:val="22"/>
              </w:rPr>
              <w:t xml:space="preserve"> </w:t>
            </w:r>
          </w:p>
          <w:p w14:paraId="3306ED44" w14:textId="6875529D" w:rsidR="00643A6E" w:rsidRPr="00260F3D" w:rsidRDefault="00643A6E" w:rsidP="00504274">
            <w:pPr>
              <w:ind w:left="72"/>
              <w:rPr>
                <w:rFonts w:asciiTheme="minorHAnsi" w:hAnsiTheme="minorHAnsi" w:cstheme="minorHAnsi"/>
                <w:sz w:val="22"/>
                <w:szCs w:val="22"/>
              </w:rPr>
            </w:pPr>
            <w:r w:rsidRPr="00260F3D">
              <w:rPr>
                <w:rFonts w:asciiTheme="minorHAnsi" w:hAnsiTheme="minorHAnsi" w:cstheme="minorHAnsi"/>
                <w:sz w:val="22"/>
                <w:szCs w:val="22"/>
              </w:rPr>
              <w:t xml:space="preserve">Time:  </w:t>
            </w:r>
            <w:sdt>
              <w:sdtPr>
                <w:rPr>
                  <w:rFonts w:asciiTheme="minorHAnsi" w:hAnsiTheme="minorHAnsi" w:cstheme="minorHAnsi"/>
                  <w:sz w:val="22"/>
                  <w:szCs w:val="22"/>
                </w:rPr>
                <w:id w:val="756251212"/>
                <w:showingPlcHdr/>
                <w:text/>
              </w:sdtPr>
              <w:sdtEndPr/>
              <w:sdtContent>
                <w:r w:rsidR="005D4964" w:rsidRPr="00260F3D">
                  <w:rPr>
                    <w:rFonts w:asciiTheme="minorHAnsi" w:hAnsiTheme="minorHAnsi" w:cstheme="minorHAnsi"/>
                    <w:sz w:val="22"/>
                    <w:szCs w:val="22"/>
                  </w:rPr>
                  <w:t xml:space="preserve">     </w:t>
                </w:r>
              </w:sdtContent>
            </w:sdt>
          </w:p>
          <w:p w14:paraId="2BC929D6" w14:textId="77EF30DE" w:rsidR="00643A6E" w:rsidRPr="00260F3D" w:rsidRDefault="00643A6E" w:rsidP="00504274">
            <w:pPr>
              <w:ind w:left="72"/>
              <w:rPr>
                <w:rFonts w:asciiTheme="minorHAnsi" w:hAnsiTheme="minorHAnsi" w:cstheme="minorHAnsi"/>
                <w:sz w:val="22"/>
                <w:szCs w:val="22"/>
              </w:rPr>
            </w:pPr>
            <w:r w:rsidRPr="00260F3D">
              <w:rPr>
                <w:rFonts w:asciiTheme="minorHAnsi" w:hAnsiTheme="minorHAnsi" w:cstheme="minorHAnsi"/>
                <w:sz w:val="22"/>
                <w:szCs w:val="22"/>
              </w:rPr>
              <w:t xml:space="preserve">Time Zone of Reference:  </w:t>
            </w:r>
            <w:sdt>
              <w:sdtPr>
                <w:rPr>
                  <w:rFonts w:asciiTheme="minorHAnsi" w:hAnsiTheme="minorHAnsi" w:cstheme="minorHAnsi"/>
                  <w:sz w:val="22"/>
                  <w:szCs w:val="22"/>
                </w:rPr>
                <w:id w:val="1557579685"/>
                <w:showingPlcHdr/>
                <w:text/>
              </w:sdtPr>
              <w:sdtEndPr/>
              <w:sdtContent>
                <w:r w:rsidR="005D4964" w:rsidRPr="00260F3D">
                  <w:rPr>
                    <w:rFonts w:asciiTheme="minorHAnsi" w:hAnsiTheme="minorHAnsi" w:cstheme="minorHAnsi"/>
                    <w:sz w:val="22"/>
                    <w:szCs w:val="22"/>
                  </w:rPr>
                  <w:t xml:space="preserve">     </w:t>
                </w:r>
              </w:sdtContent>
            </w:sdt>
          </w:p>
        </w:tc>
      </w:tr>
      <w:tr w:rsidR="00643A6E" w:rsidRPr="00260F3D" w14:paraId="7D5E7DCA" w14:textId="77777777" w:rsidTr="00CB4437">
        <w:tc>
          <w:tcPr>
            <w:tcW w:w="2880" w:type="dxa"/>
          </w:tcPr>
          <w:p w14:paraId="397AD659"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Delivery Schedule</w:t>
            </w:r>
          </w:p>
        </w:tc>
        <w:tc>
          <w:tcPr>
            <w:tcW w:w="6390" w:type="dxa"/>
            <w:gridSpan w:val="2"/>
          </w:tcPr>
          <w:p w14:paraId="387DEB2D" w14:textId="6742180E"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r w:rsidR="00B95EA7"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Required</w:t>
            </w:r>
            <w:r w:rsidR="00B95EA7" w:rsidRPr="00260F3D">
              <w:rPr>
                <w:rFonts w:asciiTheme="minorHAnsi" w:hAnsiTheme="minorHAnsi" w:cstheme="minorHAnsi"/>
                <w:sz w:val="22"/>
                <w:szCs w:val="22"/>
              </w:rPr>
              <w:t xml:space="preserve">, Defined in the TOR (estimated at </w:t>
            </w:r>
            <w:r w:rsidR="00C169A3">
              <w:rPr>
                <w:rFonts w:asciiTheme="minorHAnsi" w:hAnsiTheme="minorHAnsi" w:cstheme="minorHAnsi"/>
                <w:sz w:val="22"/>
                <w:szCs w:val="22"/>
              </w:rPr>
              <w:t>10</w:t>
            </w:r>
            <w:r w:rsidR="008A7BDC" w:rsidRPr="00260F3D">
              <w:rPr>
                <w:rFonts w:asciiTheme="minorHAnsi" w:hAnsiTheme="minorHAnsi" w:cstheme="minorHAnsi"/>
                <w:sz w:val="22"/>
                <w:szCs w:val="22"/>
              </w:rPr>
              <w:t xml:space="preserve"> months</w:t>
            </w:r>
            <w:r w:rsidR="00B95EA7" w:rsidRPr="00260F3D">
              <w:rPr>
                <w:rFonts w:asciiTheme="minorHAnsi" w:hAnsiTheme="minorHAnsi" w:cstheme="minorHAnsi"/>
                <w:sz w:val="22"/>
                <w:szCs w:val="22"/>
              </w:rPr>
              <w:t>)</w:t>
            </w:r>
          </w:p>
          <w:p w14:paraId="51B3E4D4"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972857694"/>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Not Required</w:t>
            </w:r>
          </w:p>
        </w:tc>
      </w:tr>
      <w:tr w:rsidR="00643A6E" w:rsidRPr="00260F3D" w14:paraId="1341045E" w14:textId="77777777" w:rsidTr="00CB4437">
        <w:tc>
          <w:tcPr>
            <w:tcW w:w="2880" w:type="dxa"/>
          </w:tcPr>
          <w:p w14:paraId="5C55CDDC"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Packing Requirements </w:t>
            </w:r>
          </w:p>
        </w:tc>
        <w:tc>
          <w:tcPr>
            <w:tcW w:w="6390" w:type="dxa"/>
            <w:gridSpan w:val="2"/>
          </w:tcPr>
          <w:p w14:paraId="62C74F7B" w14:textId="77777777" w:rsidR="00643A6E" w:rsidRPr="00260F3D" w:rsidRDefault="001F4D0D" w:rsidP="00504274">
            <w:pPr>
              <w:ind w:left="432"/>
              <w:rPr>
                <w:rFonts w:asciiTheme="minorHAnsi" w:hAnsiTheme="minorHAnsi" w:cstheme="minorHAnsi"/>
                <w:sz w:val="22"/>
                <w:szCs w:val="22"/>
              </w:rPr>
            </w:pPr>
            <w:r w:rsidRPr="00260F3D">
              <w:rPr>
                <w:rFonts w:asciiTheme="minorHAnsi" w:hAnsiTheme="minorHAnsi" w:cstheme="minorHAnsi"/>
                <w:sz w:val="22"/>
                <w:szCs w:val="22"/>
              </w:rPr>
              <w:t>n/a</w:t>
            </w:r>
          </w:p>
        </w:tc>
      </w:tr>
      <w:tr w:rsidR="00643A6E" w:rsidRPr="00260F3D" w14:paraId="43720F05" w14:textId="77777777" w:rsidTr="00CB4437">
        <w:trPr>
          <w:cantSplit/>
        </w:trPr>
        <w:tc>
          <w:tcPr>
            <w:tcW w:w="2880" w:type="dxa"/>
            <w:vMerge w:val="restart"/>
          </w:tcPr>
          <w:p w14:paraId="08FAC630" w14:textId="77777777" w:rsidR="00643A6E" w:rsidRPr="00260F3D" w:rsidRDefault="00643A6E" w:rsidP="00504274">
            <w:pPr>
              <w:rPr>
                <w:rFonts w:asciiTheme="minorHAnsi" w:hAnsiTheme="minorHAnsi" w:cstheme="minorHAnsi"/>
                <w:noProof/>
                <w:sz w:val="22"/>
                <w:szCs w:val="22"/>
              </w:rPr>
            </w:pPr>
            <w:r w:rsidRPr="00260F3D">
              <w:rPr>
                <w:rFonts w:asciiTheme="minorHAnsi" w:hAnsiTheme="minorHAnsi" w:cstheme="minorHAnsi"/>
                <w:noProof/>
                <w:sz w:val="22"/>
                <w:szCs w:val="22"/>
              </w:rPr>
              <w:t>Mode of Transport</w:t>
            </w:r>
          </w:p>
        </w:tc>
        <w:tc>
          <w:tcPr>
            <w:tcW w:w="2070" w:type="dxa"/>
          </w:tcPr>
          <w:p w14:paraId="1791CD26" w14:textId="30EB8882"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 </w:t>
            </w:r>
            <w:sdt>
              <w:sdtPr>
                <w:rPr>
                  <w:rFonts w:asciiTheme="minorHAnsi" w:hAnsiTheme="minorHAnsi" w:cstheme="minorHAnsi"/>
                  <w:sz w:val="22"/>
                  <w:szCs w:val="22"/>
                </w:rPr>
                <w:id w:val="-729922299"/>
              </w:sdtPr>
              <w:sdtEndPr/>
              <w:sdtContent>
                <w:r w:rsidRPr="00260F3D">
                  <w:rPr>
                    <w:rFonts w:ascii="Segoe UI Symbol" w:eastAsia="MS Gothic" w:hAnsi="Segoe UI Symbol" w:cs="Segoe UI Symbol"/>
                    <w:sz w:val="22"/>
                    <w:szCs w:val="22"/>
                  </w:rPr>
                  <w:t>☐</w:t>
                </w:r>
              </w:sdtContent>
            </w:sdt>
            <w:r w:rsidRPr="00260F3D">
              <w:rPr>
                <w:rFonts w:asciiTheme="minorHAnsi" w:hAnsiTheme="minorHAnsi" w:cstheme="minorHAnsi"/>
                <w:sz w:val="22"/>
                <w:szCs w:val="22"/>
              </w:rPr>
              <w:t xml:space="preserve"> AIR</w:t>
            </w:r>
          </w:p>
        </w:tc>
        <w:tc>
          <w:tcPr>
            <w:tcW w:w="4320" w:type="dxa"/>
          </w:tcPr>
          <w:p w14:paraId="4F77D6A3"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958981802"/>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LAND</w:t>
            </w:r>
          </w:p>
        </w:tc>
      </w:tr>
      <w:tr w:rsidR="00643A6E" w:rsidRPr="00260F3D" w14:paraId="7AC2F533" w14:textId="77777777" w:rsidTr="00CB4437">
        <w:trPr>
          <w:cantSplit/>
        </w:trPr>
        <w:tc>
          <w:tcPr>
            <w:tcW w:w="2880" w:type="dxa"/>
            <w:vMerge/>
          </w:tcPr>
          <w:p w14:paraId="09B70A90" w14:textId="77777777" w:rsidR="00643A6E" w:rsidRPr="00260F3D" w:rsidRDefault="00643A6E" w:rsidP="00504274">
            <w:pPr>
              <w:rPr>
                <w:rFonts w:asciiTheme="minorHAnsi" w:hAnsiTheme="minorHAnsi" w:cstheme="minorHAnsi"/>
                <w:sz w:val="22"/>
                <w:szCs w:val="22"/>
              </w:rPr>
            </w:pPr>
          </w:p>
        </w:tc>
        <w:tc>
          <w:tcPr>
            <w:tcW w:w="2070" w:type="dxa"/>
          </w:tcPr>
          <w:p w14:paraId="4E1CDE53" w14:textId="028B3136"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 </w:t>
            </w:r>
            <w:sdt>
              <w:sdtPr>
                <w:rPr>
                  <w:rFonts w:asciiTheme="minorHAnsi" w:hAnsiTheme="minorHAnsi" w:cstheme="minorHAnsi"/>
                  <w:sz w:val="22"/>
                  <w:szCs w:val="22"/>
                </w:rPr>
                <w:id w:val="-1571425101"/>
              </w:sdtPr>
              <w:sdtEndPr/>
              <w:sdtContent>
                <w:r w:rsidRPr="00260F3D">
                  <w:rPr>
                    <w:rFonts w:ascii="Segoe UI Symbol" w:eastAsia="MS Gothic" w:hAnsi="Segoe UI Symbol" w:cs="Segoe UI Symbol"/>
                    <w:sz w:val="22"/>
                    <w:szCs w:val="22"/>
                  </w:rPr>
                  <w:t>☐</w:t>
                </w:r>
              </w:sdtContent>
            </w:sdt>
            <w:r w:rsidRPr="00260F3D">
              <w:rPr>
                <w:rFonts w:asciiTheme="minorHAnsi" w:hAnsiTheme="minorHAnsi" w:cstheme="minorHAnsi"/>
                <w:sz w:val="22"/>
                <w:szCs w:val="22"/>
              </w:rPr>
              <w:t>SEA</w:t>
            </w:r>
          </w:p>
        </w:tc>
        <w:tc>
          <w:tcPr>
            <w:tcW w:w="4320" w:type="dxa"/>
          </w:tcPr>
          <w:p w14:paraId="4489EFD7" w14:textId="0A550E04"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659490183"/>
              </w:sdtPr>
              <w:sdtEndPr/>
              <w:sdtContent>
                <w:r w:rsidR="00A82555" w:rsidRPr="00260F3D">
                  <w:rPr>
                    <w:rFonts w:ascii="Segoe UI Symbol" w:eastAsia="Malgun Gothic Semilight" w:hAnsi="Segoe UI Symbol" w:cs="Segoe UI Symbol"/>
                    <w:sz w:val="22"/>
                    <w:szCs w:val="22"/>
                  </w:rPr>
                  <w:t>☒</w:t>
                </w:r>
              </w:sdtContent>
            </w:sdt>
            <w:r w:rsidR="00A82555" w:rsidRPr="00260F3D" w:rsidDel="00A82555">
              <w:rPr>
                <w:rFonts w:asciiTheme="minorHAnsi" w:hAnsiTheme="minorHAnsi" w:cstheme="minorHAnsi"/>
                <w:sz w:val="22"/>
                <w:szCs w:val="22"/>
              </w:rPr>
              <w:t xml:space="preserve"> </w:t>
            </w:r>
            <w:sdt>
              <w:sdtPr>
                <w:rPr>
                  <w:rFonts w:asciiTheme="minorHAnsi" w:hAnsiTheme="minorHAnsi" w:cstheme="minorHAnsi"/>
                  <w:sz w:val="22"/>
                  <w:szCs w:val="22"/>
                </w:rPr>
                <w:id w:val="2070988350"/>
                <w:text/>
              </w:sdtPr>
              <w:sdtEndPr/>
              <w:sdtContent>
                <w:r w:rsidR="00A82555" w:rsidRPr="00260F3D">
                  <w:rPr>
                    <w:rFonts w:asciiTheme="minorHAnsi" w:hAnsiTheme="minorHAnsi" w:cstheme="minorHAnsi"/>
                    <w:sz w:val="22"/>
                    <w:szCs w:val="22"/>
                  </w:rPr>
                  <w:t>n/a</w:t>
                </w:r>
              </w:sdtContent>
            </w:sdt>
          </w:p>
        </w:tc>
      </w:tr>
      <w:tr w:rsidR="00643A6E" w:rsidRPr="00260F3D" w14:paraId="34437A7A" w14:textId="77777777" w:rsidTr="00CB4437">
        <w:tc>
          <w:tcPr>
            <w:tcW w:w="2880" w:type="dxa"/>
          </w:tcPr>
          <w:p w14:paraId="201EBB3C"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Preferred </w:t>
            </w:r>
          </w:p>
          <w:p w14:paraId="5601A032" w14:textId="71C4DAEC"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Currency of Quotation</w:t>
            </w:r>
          </w:p>
        </w:tc>
        <w:tc>
          <w:tcPr>
            <w:tcW w:w="6390" w:type="dxa"/>
            <w:gridSpan w:val="2"/>
          </w:tcPr>
          <w:p w14:paraId="176B8F3C" w14:textId="0F24A526"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vertAlign w:val="superscript"/>
                </w:rPr>
                <w:id w:val="2145383763"/>
              </w:sdtPr>
              <w:sdtEndPr/>
              <w:sdtContent>
                <w:sdt>
                  <w:sdtPr>
                    <w:rPr>
                      <w:rFonts w:asciiTheme="minorHAnsi" w:hAnsiTheme="minorHAnsi" w:cstheme="minorHAnsi"/>
                      <w:sz w:val="22"/>
                      <w:szCs w:val="22"/>
                    </w:rPr>
                    <w:id w:val="-355743710"/>
                  </w:sdtPr>
                  <w:sdtEndPr/>
                  <w:sdtContent>
                    <w:r w:rsidR="00C169A3" w:rsidRPr="00260F3D">
                      <w:rPr>
                        <w:rFonts w:ascii="Segoe UI Symbol" w:eastAsia="Malgun Gothic Semilight" w:hAnsi="Segoe UI Symbol" w:cs="Segoe UI Symbol"/>
                        <w:sz w:val="22"/>
                        <w:szCs w:val="22"/>
                      </w:rPr>
                      <w:t>☒</w:t>
                    </w:r>
                  </w:sdtContent>
                </w:sdt>
              </w:sdtContent>
            </w:sdt>
            <w:r w:rsidR="00643A6E" w:rsidRPr="00C169A3">
              <w:rPr>
                <w:rFonts w:asciiTheme="minorHAnsi" w:hAnsiTheme="minorHAnsi" w:cstheme="minorHAnsi"/>
                <w:b/>
                <w:sz w:val="22"/>
                <w:szCs w:val="22"/>
              </w:rPr>
              <w:t>United States Dollars</w:t>
            </w:r>
            <w:r w:rsidR="00C169A3" w:rsidRPr="00C169A3">
              <w:rPr>
                <w:rFonts w:asciiTheme="minorHAnsi" w:hAnsiTheme="minorHAnsi" w:cstheme="minorHAnsi"/>
                <w:b/>
                <w:sz w:val="22"/>
                <w:szCs w:val="22"/>
              </w:rPr>
              <w:t xml:space="preserve"> for foreign bidders</w:t>
            </w:r>
          </w:p>
          <w:p w14:paraId="1462A7F2"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89420064"/>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Euro</w:t>
            </w:r>
          </w:p>
          <w:p w14:paraId="27D1BCC4" w14:textId="6DA1CDEA"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B95EA7"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Local Currency: </w:t>
            </w:r>
            <w:sdt>
              <w:sdtPr>
                <w:rPr>
                  <w:rFonts w:asciiTheme="minorHAnsi" w:hAnsiTheme="minorHAnsi" w:cstheme="minorHAnsi"/>
                  <w:b/>
                  <w:sz w:val="22"/>
                  <w:szCs w:val="22"/>
                </w:rPr>
                <w:id w:val="991767461"/>
                <w:text/>
              </w:sdtPr>
              <w:sdtEndPr/>
              <w:sdtContent>
                <w:r w:rsidR="00A82555" w:rsidRPr="00260F3D" w:rsidDel="00482072">
                  <w:rPr>
                    <w:rFonts w:asciiTheme="minorHAnsi" w:hAnsiTheme="minorHAnsi" w:cstheme="minorHAnsi"/>
                    <w:b/>
                    <w:sz w:val="22"/>
                    <w:szCs w:val="22"/>
                  </w:rPr>
                  <w:t>MKD</w:t>
                </w:r>
                <w:r w:rsidR="00C169A3">
                  <w:rPr>
                    <w:rFonts w:asciiTheme="minorHAnsi" w:hAnsiTheme="minorHAnsi" w:cstheme="minorHAnsi"/>
                    <w:b/>
                    <w:sz w:val="22"/>
                    <w:szCs w:val="22"/>
                  </w:rPr>
                  <w:t xml:space="preserve"> for domestic bidders</w:t>
                </w:r>
              </w:sdtContent>
            </w:sdt>
          </w:p>
        </w:tc>
      </w:tr>
      <w:tr w:rsidR="00643A6E" w:rsidRPr="00260F3D" w14:paraId="7E44BAB9" w14:textId="77777777" w:rsidTr="00CB4437">
        <w:tc>
          <w:tcPr>
            <w:tcW w:w="2880" w:type="dxa"/>
          </w:tcPr>
          <w:p w14:paraId="1BBE7AE8" w14:textId="6B2C7D0E"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t>Value Added Tax on Price Quotation</w:t>
            </w:r>
          </w:p>
        </w:tc>
        <w:tc>
          <w:tcPr>
            <w:tcW w:w="6390" w:type="dxa"/>
            <w:gridSpan w:val="2"/>
          </w:tcPr>
          <w:p w14:paraId="757DCEED"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vertAlign w:val="superscript"/>
                </w:rPr>
                <w:id w:val="-1743553634"/>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Must be inclusive of VAT and other applicable indirect taxes</w:t>
            </w:r>
          </w:p>
          <w:p w14:paraId="76784039"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2076546514"/>
              </w:sdtPr>
              <w:sdtEndPr/>
              <w:sdtContent>
                <w:r w:rsidR="00B95EA7"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 </w:t>
            </w:r>
            <w:r w:rsidR="00B4457C" w:rsidRPr="00260F3D">
              <w:rPr>
                <w:rFonts w:asciiTheme="minorHAnsi" w:hAnsiTheme="minorHAnsi" w:cstheme="minorHAnsi"/>
                <w:b/>
                <w:sz w:val="22"/>
                <w:szCs w:val="22"/>
              </w:rPr>
              <w:t xml:space="preserve">Must be exclusive of VAT </w:t>
            </w:r>
          </w:p>
        </w:tc>
      </w:tr>
      <w:tr w:rsidR="00643A6E" w:rsidRPr="00260F3D" w14:paraId="71FA21E9" w14:textId="77777777" w:rsidTr="00CB4437">
        <w:trPr>
          <w:cantSplit/>
          <w:trHeight w:val="460"/>
        </w:trPr>
        <w:tc>
          <w:tcPr>
            <w:tcW w:w="2880" w:type="dxa"/>
            <w:tcBorders>
              <w:bottom w:val="single" w:sz="4" w:space="0" w:color="auto"/>
            </w:tcBorders>
          </w:tcPr>
          <w:p w14:paraId="2DBC3A54" w14:textId="77777777"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t>After-sales services required</w:t>
            </w:r>
          </w:p>
        </w:tc>
        <w:tc>
          <w:tcPr>
            <w:tcW w:w="6390" w:type="dxa"/>
            <w:gridSpan w:val="2"/>
            <w:tcBorders>
              <w:bottom w:val="single" w:sz="4" w:space="0" w:color="auto"/>
            </w:tcBorders>
          </w:tcPr>
          <w:p w14:paraId="29166A61"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260F3D">
                  <w:rPr>
                    <w:rFonts w:ascii="Segoe UI Symbol" w:eastAsia="MS Gothic" w:hAnsi="Segoe UI Symbol" w:cs="Segoe UI Symbol"/>
                    <w:sz w:val="22"/>
                    <w:szCs w:val="22"/>
                  </w:rPr>
                  <w:t>☐</w:t>
                </w:r>
              </w:sdtContent>
            </w:sdt>
            <w:r w:rsidRPr="00260F3D">
              <w:rPr>
                <w:rFonts w:asciiTheme="minorHAnsi" w:hAnsiTheme="minorHAnsi" w:cstheme="minorHAnsi"/>
                <w:sz w:val="22"/>
                <w:szCs w:val="22"/>
              </w:rPr>
              <w:t xml:space="preserve">Warranty on Parts and Labor for minimum period of </w:t>
            </w:r>
            <w:sdt>
              <w:sdtPr>
                <w:rPr>
                  <w:rFonts w:asciiTheme="minorHAnsi" w:hAnsiTheme="minorHAnsi" w:cstheme="minorHAnsi"/>
                  <w:sz w:val="22"/>
                  <w:szCs w:val="22"/>
                </w:rPr>
                <w:id w:val="-1026708857"/>
                <w:showingPlcHdr/>
                <w:text/>
              </w:sdtPr>
              <w:sdtEndPr/>
              <w:sdtContent>
                <w:r w:rsidRPr="00260F3D">
                  <w:rPr>
                    <w:rStyle w:val="PlaceholderText"/>
                    <w:rFonts w:asciiTheme="minorHAnsi" w:hAnsiTheme="minorHAnsi" w:cstheme="minorHAnsi"/>
                    <w:sz w:val="22"/>
                    <w:szCs w:val="22"/>
                    <w:shd w:val="clear" w:color="auto" w:fill="BFBFBF" w:themeFill="background1" w:themeFillShade="BF"/>
                  </w:rPr>
                  <w:t>Click to type</w:t>
                </w:r>
              </w:sdtContent>
            </w:sdt>
          </w:p>
          <w:p w14:paraId="5BFBD81D"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260F3D">
                  <w:rPr>
                    <w:rFonts w:ascii="Segoe UI Symbol" w:eastAsia="MS Gothic" w:hAnsi="Segoe UI Symbol" w:cs="Segoe UI Symbol"/>
                    <w:sz w:val="22"/>
                    <w:szCs w:val="22"/>
                  </w:rPr>
                  <w:t>☐</w:t>
                </w:r>
              </w:sdtContent>
            </w:sdt>
            <w:r w:rsidRPr="00260F3D">
              <w:rPr>
                <w:rFonts w:asciiTheme="minorHAnsi" w:hAnsiTheme="minorHAnsi" w:cstheme="minorHAnsi"/>
                <w:sz w:val="22"/>
                <w:szCs w:val="22"/>
              </w:rPr>
              <w:t xml:space="preserve">Technical Support </w:t>
            </w:r>
          </w:p>
          <w:p w14:paraId="679EB84F"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 </w:t>
            </w:r>
            <w:sdt>
              <w:sdtPr>
                <w:rPr>
                  <w:rFonts w:asciiTheme="minorHAnsi" w:hAnsiTheme="minorHAnsi" w:cstheme="minorHAnsi"/>
                  <w:sz w:val="22"/>
                  <w:szCs w:val="22"/>
                </w:rPr>
                <w:id w:val="-1760980934"/>
              </w:sdtPr>
              <w:sdtEndPr/>
              <w:sdtContent>
                <w:r w:rsidRPr="00260F3D">
                  <w:rPr>
                    <w:rFonts w:ascii="Segoe UI Symbol" w:eastAsia="MS Gothic" w:hAnsi="Segoe UI Symbol" w:cs="Segoe UI Symbol"/>
                    <w:sz w:val="22"/>
                    <w:szCs w:val="22"/>
                  </w:rPr>
                  <w:t>☐</w:t>
                </w:r>
              </w:sdtContent>
            </w:sdt>
            <w:r w:rsidRPr="00260F3D">
              <w:rPr>
                <w:rFonts w:asciiTheme="minorHAnsi" w:hAnsiTheme="minorHAnsi" w:cstheme="minorHAnsi"/>
                <w:sz w:val="22"/>
                <w:szCs w:val="22"/>
              </w:rPr>
              <w:t>Provision of Service Unit when pulled out for maintenance/ repair</w:t>
            </w:r>
          </w:p>
          <w:p w14:paraId="4F119E7E" w14:textId="15AFFFFE"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 </w:t>
            </w:r>
            <w:r w:rsidR="00CF2A63" w:rsidRPr="00260F3D">
              <w:rPr>
                <w:rFonts w:asciiTheme="minorHAnsi" w:hAnsiTheme="minorHAnsi" w:cstheme="minorHAnsi"/>
                <w:sz w:val="22"/>
                <w:szCs w:val="22"/>
              </w:rPr>
              <w:t>n/a</w:t>
            </w:r>
          </w:p>
        </w:tc>
      </w:tr>
      <w:tr w:rsidR="00643A6E" w:rsidRPr="00260F3D" w14:paraId="02401C23" w14:textId="77777777" w:rsidTr="00CB4437">
        <w:trPr>
          <w:cantSplit/>
          <w:trHeight w:val="460"/>
        </w:trPr>
        <w:tc>
          <w:tcPr>
            <w:tcW w:w="2880" w:type="dxa"/>
            <w:tcBorders>
              <w:bottom w:val="single" w:sz="4" w:space="0" w:color="auto"/>
            </w:tcBorders>
          </w:tcPr>
          <w:p w14:paraId="23F3D531" w14:textId="77777777"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tcPr>
          <w:p w14:paraId="5C4681DB" w14:textId="3C139CA8" w:rsidR="00643A6E" w:rsidRPr="00260F3D" w:rsidRDefault="00643A6E" w:rsidP="00504274">
            <w:pPr>
              <w:rPr>
                <w:rFonts w:asciiTheme="minorHAnsi" w:hAnsiTheme="minorHAnsi" w:cstheme="minorHAnsi"/>
                <w:color w:val="000000" w:themeColor="text1"/>
                <w:sz w:val="22"/>
                <w:szCs w:val="22"/>
              </w:rPr>
            </w:pPr>
            <w:r w:rsidRPr="00260F3D">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324095417"/>
                <w:date w:fullDate="2020-05-27T00:00:00Z">
                  <w:dateFormat w:val="dddd, MMMM dd, yyyy"/>
                  <w:lid w:val="en-US"/>
                  <w:storeMappedDataAs w:val="dateTime"/>
                  <w:calendar w:val="gregorian"/>
                </w:date>
              </w:sdtPr>
              <w:sdtEndPr/>
              <w:sdtContent>
                <w:r w:rsidR="004D7733">
                  <w:rPr>
                    <w:rFonts w:asciiTheme="minorHAnsi" w:hAnsiTheme="minorHAnsi" w:cstheme="minorHAnsi"/>
                    <w:i/>
                    <w:color w:val="FF0000"/>
                    <w:sz w:val="22"/>
                    <w:szCs w:val="22"/>
                  </w:rPr>
                  <w:t>Wednesday, May 27, 2020</w:t>
                </w:r>
              </w:sdtContent>
            </w:sdt>
            <w:r w:rsidRPr="00260F3D">
              <w:rPr>
                <w:rFonts w:asciiTheme="minorHAnsi" w:hAnsiTheme="minorHAnsi" w:cstheme="minorHAnsi"/>
                <w:i/>
                <w:color w:val="FF0000"/>
                <w:sz w:val="22"/>
                <w:szCs w:val="22"/>
              </w:rPr>
              <w:t xml:space="preserve"> </w:t>
            </w:r>
            <w:r w:rsidRPr="00260F3D">
              <w:rPr>
                <w:rFonts w:asciiTheme="minorHAnsi" w:hAnsiTheme="minorHAnsi" w:cstheme="minorHAnsi"/>
                <w:i/>
                <w:color w:val="000000" w:themeColor="text1"/>
                <w:sz w:val="22"/>
                <w:szCs w:val="22"/>
              </w:rPr>
              <w:t xml:space="preserve">and </w:t>
            </w:r>
            <w:sdt>
              <w:sdtPr>
                <w:rPr>
                  <w:rFonts w:asciiTheme="minorHAnsi" w:hAnsiTheme="minorHAnsi" w:cstheme="minorHAnsi"/>
                  <w:i/>
                  <w:color w:val="000000" w:themeColor="text1"/>
                  <w:sz w:val="22"/>
                  <w:szCs w:val="22"/>
                </w:rPr>
                <w:id w:val="-916781823"/>
                <w:text/>
              </w:sdtPr>
              <w:sdtEndPr/>
              <w:sdtContent>
                <w:r w:rsidR="00E40898" w:rsidRPr="00260F3D" w:rsidDel="00482072">
                  <w:rPr>
                    <w:rFonts w:asciiTheme="minorHAnsi" w:hAnsiTheme="minorHAnsi" w:cstheme="minorHAnsi"/>
                    <w:i/>
                    <w:sz w:val="22"/>
                    <w:szCs w:val="22"/>
                  </w:rPr>
                  <w:t>11:00am</w:t>
                </w:r>
              </w:sdtContent>
            </w:sdt>
          </w:p>
          <w:p w14:paraId="17F08C39" w14:textId="77777777" w:rsidR="00643A6E" w:rsidRPr="00260F3D" w:rsidRDefault="00643A6E" w:rsidP="00504274">
            <w:pPr>
              <w:jc w:val="center"/>
              <w:rPr>
                <w:rFonts w:asciiTheme="minorHAnsi" w:hAnsiTheme="minorHAnsi" w:cstheme="minorHAnsi"/>
                <w:sz w:val="22"/>
                <w:szCs w:val="22"/>
              </w:rPr>
            </w:pPr>
          </w:p>
        </w:tc>
      </w:tr>
      <w:tr w:rsidR="00643A6E" w:rsidRPr="00260F3D" w14:paraId="7C667919" w14:textId="77777777" w:rsidTr="00CB4437">
        <w:tc>
          <w:tcPr>
            <w:tcW w:w="2880" w:type="dxa"/>
          </w:tcPr>
          <w:p w14:paraId="70840B62" w14:textId="33CD9832"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t>All documentations</w:t>
            </w:r>
            <w:r w:rsidR="00CF2A63" w:rsidRPr="00260F3D">
              <w:rPr>
                <w:rFonts w:asciiTheme="minorHAnsi" w:hAnsiTheme="minorHAnsi" w:cstheme="minorHAnsi"/>
                <w:sz w:val="22"/>
                <w:szCs w:val="22"/>
              </w:rPr>
              <w:t xml:space="preserve"> requested</w:t>
            </w:r>
            <w:r w:rsidRPr="00260F3D">
              <w:rPr>
                <w:rFonts w:asciiTheme="minorHAnsi" w:hAnsiTheme="minorHAnsi" w:cstheme="minorHAnsi"/>
                <w:sz w:val="22"/>
                <w:szCs w:val="22"/>
              </w:rPr>
              <w:t xml:space="preserve">, </w:t>
            </w:r>
            <w:r w:rsidR="00CF2A63" w:rsidRPr="00260F3D">
              <w:rPr>
                <w:rFonts w:asciiTheme="minorHAnsi" w:hAnsiTheme="minorHAnsi" w:cstheme="minorHAnsi"/>
                <w:sz w:val="22"/>
                <w:szCs w:val="22"/>
              </w:rPr>
              <w:t>(</w:t>
            </w:r>
            <w:r w:rsidRPr="00260F3D">
              <w:rPr>
                <w:rFonts w:asciiTheme="minorHAnsi" w:hAnsiTheme="minorHAnsi" w:cstheme="minorHAnsi"/>
                <w:sz w:val="22"/>
                <w:szCs w:val="22"/>
              </w:rPr>
              <w:t>including catalogs, instructions and operating manuals</w:t>
            </w:r>
            <w:r w:rsidR="00CF2A63" w:rsidRPr="00260F3D">
              <w:rPr>
                <w:rFonts w:asciiTheme="minorHAnsi" w:hAnsiTheme="minorHAnsi" w:cstheme="minorHAnsi"/>
                <w:sz w:val="22"/>
                <w:szCs w:val="22"/>
              </w:rPr>
              <w:t>)</w:t>
            </w:r>
            <w:r w:rsidRPr="00260F3D">
              <w:rPr>
                <w:rFonts w:asciiTheme="minorHAnsi" w:hAnsiTheme="minorHAnsi" w:cstheme="minorHAnsi"/>
                <w:sz w:val="22"/>
                <w:szCs w:val="22"/>
              </w:rPr>
              <w:t xml:space="preserve">, shall be in this language </w:t>
            </w:r>
          </w:p>
        </w:tc>
        <w:tc>
          <w:tcPr>
            <w:tcW w:w="6390" w:type="dxa"/>
            <w:gridSpan w:val="2"/>
          </w:tcPr>
          <w:p w14:paraId="14B58FF0" w14:textId="4B18CBA5"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CF2A63" w:rsidRPr="00260F3D">
                  <w:rPr>
                    <w:rFonts w:ascii="Segoe UI Symbol" w:eastAsia="MS Gothic" w:hAnsi="Segoe UI Symbol" w:cs="Segoe UI Symbol"/>
                    <w:iCs/>
                    <w:sz w:val="22"/>
                    <w:szCs w:val="22"/>
                  </w:rPr>
                  <w:t>☒</w:t>
                </w:r>
              </w:sdtContent>
            </w:sdt>
            <w:r w:rsidR="00643A6E" w:rsidRPr="00260F3D">
              <w:rPr>
                <w:rFonts w:asciiTheme="minorHAnsi" w:hAnsiTheme="minorHAnsi" w:cstheme="minorHAnsi"/>
                <w:sz w:val="22"/>
                <w:szCs w:val="22"/>
              </w:rPr>
              <w:t xml:space="preserve"> English</w:t>
            </w:r>
            <w:r w:rsidR="008E26A5" w:rsidRPr="00260F3D">
              <w:rPr>
                <w:rFonts w:asciiTheme="minorHAnsi" w:hAnsiTheme="minorHAnsi" w:cstheme="minorHAnsi"/>
                <w:sz w:val="22"/>
                <w:szCs w:val="22"/>
              </w:rPr>
              <w:t xml:space="preserve"> </w:t>
            </w:r>
            <w:r w:rsidR="00CF2A63" w:rsidRPr="00260F3D">
              <w:rPr>
                <w:rFonts w:asciiTheme="minorHAnsi" w:hAnsiTheme="minorHAnsi" w:cstheme="minorHAnsi"/>
                <w:sz w:val="22"/>
                <w:szCs w:val="22"/>
              </w:rPr>
              <w:t>(except copies of original documents</w:t>
            </w:r>
            <w:r w:rsidR="00783DD4" w:rsidRPr="00260F3D">
              <w:rPr>
                <w:rFonts w:asciiTheme="minorHAnsi" w:hAnsiTheme="minorHAnsi" w:cstheme="minorHAnsi"/>
                <w:sz w:val="22"/>
                <w:szCs w:val="22"/>
              </w:rPr>
              <w:t xml:space="preserve"> shall be submitted in Macedonian, no translation required</w:t>
            </w:r>
            <w:r w:rsidR="00CF2A63" w:rsidRPr="00260F3D">
              <w:rPr>
                <w:rFonts w:asciiTheme="minorHAnsi" w:hAnsiTheme="minorHAnsi" w:cstheme="minorHAnsi"/>
                <w:sz w:val="22"/>
                <w:szCs w:val="22"/>
              </w:rPr>
              <w:t>)</w:t>
            </w:r>
            <w:r w:rsidR="00643A6E" w:rsidRPr="00260F3D">
              <w:rPr>
                <w:rFonts w:asciiTheme="minorHAnsi" w:hAnsiTheme="minorHAnsi" w:cstheme="minorHAnsi"/>
                <w:sz w:val="22"/>
                <w:szCs w:val="22"/>
              </w:rPr>
              <w:t xml:space="preserve">  </w:t>
            </w:r>
          </w:p>
          <w:p w14:paraId="145FB2CC"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2113464681"/>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French     </w:t>
            </w:r>
          </w:p>
          <w:p w14:paraId="365AEFF6"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749069431"/>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Spanish        </w:t>
            </w:r>
          </w:p>
          <w:p w14:paraId="59B47E84" w14:textId="6C62120D"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701369133"/>
              </w:sdtPr>
              <w:sdtEndPr/>
              <w:sdtContent>
                <w:r w:rsidR="005D4964"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EndPr/>
              <w:sdtContent>
                <w:r w:rsidR="00CF2A63" w:rsidRPr="00260F3D" w:rsidDel="00482072">
                  <w:rPr>
                    <w:rFonts w:asciiTheme="minorHAnsi" w:hAnsiTheme="minorHAnsi" w:cstheme="minorHAnsi"/>
                    <w:sz w:val="22"/>
                    <w:szCs w:val="22"/>
                  </w:rPr>
                  <w:t xml:space="preserve"> Macedonian</w:t>
                </w:r>
              </w:sdtContent>
            </w:sdt>
          </w:p>
        </w:tc>
      </w:tr>
      <w:tr w:rsidR="00643A6E" w:rsidRPr="00260F3D" w14:paraId="42351E1C" w14:textId="77777777" w:rsidTr="00CB4437">
        <w:tc>
          <w:tcPr>
            <w:tcW w:w="2880" w:type="dxa"/>
          </w:tcPr>
          <w:p w14:paraId="05DB7715" w14:textId="24C66704"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Documents to be submitted</w:t>
            </w:r>
          </w:p>
        </w:tc>
        <w:tc>
          <w:tcPr>
            <w:tcW w:w="6390" w:type="dxa"/>
            <w:gridSpan w:val="2"/>
          </w:tcPr>
          <w:p w14:paraId="4F741947" w14:textId="77777777" w:rsidR="00B53910" w:rsidRPr="00DD4DA1" w:rsidRDefault="00B53910" w:rsidP="00504274">
            <w:pPr>
              <w:pStyle w:val="BankNormal"/>
              <w:spacing w:after="0"/>
              <w:rPr>
                <w:rFonts w:asciiTheme="minorHAnsi" w:hAnsiTheme="minorHAnsi" w:cstheme="minorHAnsi"/>
                <w:sz w:val="22"/>
                <w:szCs w:val="22"/>
              </w:rPr>
            </w:pPr>
            <w:bookmarkStart w:id="1" w:name="_Hlk482010196"/>
            <w:r w:rsidRPr="00DD4DA1">
              <w:rPr>
                <w:rFonts w:asciiTheme="minorHAnsi" w:hAnsiTheme="minorHAnsi" w:cstheme="minorHAnsi"/>
                <w:snapToGrid w:val="0"/>
                <w:sz w:val="22"/>
                <w:szCs w:val="22"/>
              </w:rPr>
              <w:t xml:space="preserve">Following </w:t>
            </w:r>
            <w:r w:rsidRPr="00DD4DA1">
              <w:rPr>
                <w:rFonts w:asciiTheme="minorHAnsi" w:hAnsiTheme="minorHAnsi" w:cstheme="minorHAnsi"/>
                <w:sz w:val="22"/>
                <w:szCs w:val="22"/>
              </w:rPr>
              <w:t>Documents Establishing Offeror’s Eligibility &amp; Qualifications must be submitted and include the following:</w:t>
            </w:r>
          </w:p>
          <w:p w14:paraId="33FA8F8D" w14:textId="513C2687" w:rsidR="00B53910" w:rsidRPr="00DD4DA1" w:rsidRDefault="00B53910" w:rsidP="00504274">
            <w:pPr>
              <w:pStyle w:val="NoSpacing"/>
              <w:rPr>
                <w:rFonts w:asciiTheme="minorHAnsi" w:eastAsia="Calibri" w:hAnsiTheme="minorHAnsi" w:cstheme="minorHAnsi"/>
                <w:szCs w:val="22"/>
              </w:rPr>
            </w:pPr>
            <w:r w:rsidRPr="00DD4DA1">
              <w:rPr>
                <w:rFonts w:asciiTheme="minorHAnsi" w:eastAsia="Calibri" w:hAnsiTheme="minorHAnsi" w:cstheme="minorHAnsi"/>
                <w:szCs w:val="22"/>
              </w:rPr>
              <w:t>Required documents:</w:t>
            </w:r>
          </w:p>
          <w:p w14:paraId="7041B270" w14:textId="77777777" w:rsidR="00485918" w:rsidRPr="00DD4DA1" w:rsidRDefault="00485918" w:rsidP="00504274">
            <w:pPr>
              <w:pStyle w:val="NoSpacing"/>
              <w:rPr>
                <w:rFonts w:asciiTheme="minorHAnsi" w:eastAsia="Calibri" w:hAnsiTheme="minorHAnsi" w:cstheme="minorHAnsi"/>
                <w:szCs w:val="22"/>
              </w:rPr>
            </w:pPr>
          </w:p>
          <w:bookmarkEnd w:id="1"/>
          <w:p w14:paraId="7DA0715C" w14:textId="672D2961" w:rsidR="00656BCB" w:rsidRPr="00DD4DA1" w:rsidRDefault="00656BCB" w:rsidP="00504274">
            <w:pPr>
              <w:spacing w:after="120"/>
              <w:rPr>
                <w:rFonts w:asciiTheme="minorHAnsi" w:hAnsiTheme="minorHAnsi" w:cstheme="minorHAnsi"/>
                <w:sz w:val="22"/>
                <w:szCs w:val="22"/>
              </w:rPr>
            </w:pPr>
            <w:r w:rsidRPr="00DD4DA1">
              <w:rPr>
                <w:rFonts w:ascii="MS Gothic" w:eastAsia="MS Gothic" w:hAnsi="MS Gothic" w:cs="MS Gothic" w:hint="eastAsia"/>
                <w:iCs/>
                <w:sz w:val="22"/>
                <w:szCs w:val="22"/>
              </w:rPr>
              <w:t>☒</w:t>
            </w:r>
            <w:r w:rsidRPr="00DD4DA1">
              <w:rPr>
                <w:rFonts w:asciiTheme="minorHAnsi" w:hAnsiTheme="minorHAnsi" w:cstheme="minorHAnsi"/>
                <w:iCs/>
                <w:sz w:val="22"/>
                <w:szCs w:val="22"/>
              </w:rPr>
              <w:t xml:space="preserve"> Duly Accomplished form as provided in Annex </w:t>
            </w:r>
            <w:r w:rsidR="00CA513E">
              <w:rPr>
                <w:rFonts w:asciiTheme="minorHAnsi" w:hAnsiTheme="minorHAnsi" w:cstheme="minorHAnsi"/>
                <w:iCs/>
                <w:sz w:val="22"/>
                <w:szCs w:val="22"/>
              </w:rPr>
              <w:t>4</w:t>
            </w:r>
            <w:r w:rsidRPr="00DD4DA1">
              <w:rPr>
                <w:rFonts w:asciiTheme="minorHAnsi" w:hAnsiTheme="minorHAnsi" w:cstheme="minorHAnsi"/>
                <w:sz w:val="22"/>
                <w:szCs w:val="22"/>
              </w:rPr>
              <w:t xml:space="preserve"> </w:t>
            </w:r>
          </w:p>
          <w:p w14:paraId="042290B3" w14:textId="77777777" w:rsidR="00C169A3" w:rsidRPr="00DD4DA1" w:rsidRDefault="00656BCB" w:rsidP="008E26A5">
            <w:pPr>
              <w:pStyle w:val="ColorfulList-Accent11"/>
              <w:ind w:left="0"/>
              <w:rPr>
                <w:rFonts w:asciiTheme="minorHAnsi" w:eastAsia="Times New Roman" w:hAnsiTheme="minorHAnsi" w:cstheme="minorHAnsi"/>
                <w:color w:val="000000"/>
                <w:sz w:val="22"/>
                <w:szCs w:val="22"/>
                <w:lang w:val="en-US" w:eastAsia="en-US"/>
              </w:rPr>
            </w:pPr>
            <w:r w:rsidRPr="00DD4DA1">
              <w:rPr>
                <w:rFonts w:ascii="MS Gothic" w:eastAsia="MS Gothic" w:hAnsi="MS Gothic" w:cs="MS Gothic" w:hint="eastAsia"/>
                <w:iCs/>
                <w:sz w:val="22"/>
                <w:szCs w:val="22"/>
              </w:rPr>
              <w:t>☒</w:t>
            </w:r>
            <w:r w:rsidRPr="00DD4DA1">
              <w:rPr>
                <w:rFonts w:asciiTheme="minorHAnsi" w:hAnsiTheme="minorHAnsi" w:cstheme="minorHAnsi"/>
                <w:iCs/>
                <w:sz w:val="22"/>
                <w:szCs w:val="22"/>
              </w:rPr>
              <w:t xml:space="preserve"> </w:t>
            </w:r>
            <w:r w:rsidRPr="00DD4DA1">
              <w:rPr>
                <w:rFonts w:asciiTheme="minorHAnsi" w:hAnsiTheme="minorHAnsi" w:cstheme="minorHAnsi"/>
                <w:color w:val="000000"/>
                <w:sz w:val="22"/>
                <w:szCs w:val="22"/>
              </w:rPr>
              <w:t>Company Profile</w:t>
            </w:r>
            <w:r w:rsidR="00365A31" w:rsidRPr="00DD4DA1">
              <w:rPr>
                <w:rFonts w:asciiTheme="minorHAnsi" w:hAnsiTheme="minorHAnsi" w:cstheme="minorHAnsi"/>
                <w:color w:val="000000"/>
                <w:sz w:val="22"/>
                <w:szCs w:val="22"/>
              </w:rPr>
              <w:t xml:space="preserve"> </w:t>
            </w:r>
            <w:r w:rsidR="0029603B" w:rsidRPr="00DD4DA1">
              <w:rPr>
                <w:rFonts w:asciiTheme="minorHAnsi" w:hAnsiTheme="minorHAnsi" w:cstheme="minorHAnsi"/>
                <w:color w:val="000000"/>
                <w:sz w:val="22"/>
                <w:szCs w:val="22"/>
              </w:rPr>
              <w:t xml:space="preserve">including details of past experience of at least </w:t>
            </w:r>
            <w:r w:rsidR="00C169A3" w:rsidRPr="00DD4DA1">
              <w:rPr>
                <w:rFonts w:asciiTheme="minorHAnsi" w:eastAsia="Times New Roman" w:hAnsiTheme="minorHAnsi" w:cstheme="minorHAnsi"/>
                <w:color w:val="000000"/>
                <w:sz w:val="22"/>
                <w:szCs w:val="22"/>
                <w:lang w:val="en-US" w:eastAsia="en-US"/>
              </w:rPr>
              <w:t xml:space="preserve">8 </w:t>
            </w:r>
            <w:r w:rsidR="00C169A3" w:rsidRPr="00DD4DA1">
              <w:rPr>
                <w:rFonts w:asciiTheme="minorHAnsi" w:eastAsia="Times New Roman" w:hAnsiTheme="minorHAnsi" w:cstheme="minorHAnsi"/>
                <w:color w:val="000000"/>
                <w:sz w:val="22"/>
                <w:szCs w:val="22"/>
                <w:lang w:val="en-US" w:eastAsia="en-US"/>
              </w:rPr>
              <w:lastRenderedPageBreak/>
              <w:t>(eight) years’ experience in developing project documentation (e.g. preliminary, basic, detailed designs), particularly in the domain of river engineering (regulation of rivers and torrents, construction of dams and other river engineering structures, implementation of protection measures for erosion, etc.);</w:t>
            </w:r>
          </w:p>
          <w:p w14:paraId="74A6FC38" w14:textId="77777777" w:rsidR="00204B79" w:rsidRPr="00DD4DA1" w:rsidRDefault="00204B79" w:rsidP="008E26A5">
            <w:pPr>
              <w:pStyle w:val="ColorfulList-Accent11"/>
              <w:ind w:left="0"/>
              <w:rPr>
                <w:rFonts w:asciiTheme="minorHAnsi" w:eastAsia="Times New Roman" w:hAnsiTheme="minorHAnsi" w:cstheme="minorHAnsi"/>
                <w:color w:val="000000"/>
                <w:sz w:val="22"/>
                <w:szCs w:val="22"/>
                <w:lang w:val="en-US" w:eastAsia="en-US"/>
              </w:rPr>
            </w:pPr>
          </w:p>
          <w:p w14:paraId="5451FBE7" w14:textId="01B33EF0" w:rsidR="00656BCB" w:rsidRPr="00DD4DA1" w:rsidRDefault="00656BCB" w:rsidP="008E26A5">
            <w:pPr>
              <w:pStyle w:val="ColorfulList-Accent11"/>
              <w:ind w:left="0"/>
              <w:rPr>
                <w:rFonts w:asciiTheme="minorHAnsi" w:hAnsiTheme="minorHAnsi" w:cstheme="minorHAnsi"/>
                <w:iCs/>
                <w:sz w:val="22"/>
                <w:szCs w:val="22"/>
                <w:lang w:val="en-US"/>
              </w:rPr>
            </w:pPr>
            <w:r w:rsidRPr="00DD4DA1">
              <w:rPr>
                <w:rFonts w:ascii="MS Gothic" w:eastAsia="MS Gothic" w:hAnsi="MS Gothic" w:cs="MS Gothic" w:hint="eastAsia"/>
                <w:iCs/>
                <w:sz w:val="22"/>
                <w:szCs w:val="22"/>
                <w:lang w:val="en-US"/>
              </w:rPr>
              <w:t>☒</w:t>
            </w:r>
            <w:r w:rsidRPr="00DD4DA1">
              <w:rPr>
                <w:rFonts w:asciiTheme="minorHAnsi" w:hAnsiTheme="minorHAnsi" w:cstheme="minorHAnsi"/>
                <w:iCs/>
                <w:sz w:val="22"/>
                <w:szCs w:val="22"/>
                <w:lang w:val="en-US"/>
              </w:rPr>
              <w:t xml:space="preserve"> Latest Business Registration Certificate (a copy</w:t>
            </w:r>
            <w:r w:rsidR="00CF2A63" w:rsidRPr="00DD4DA1">
              <w:rPr>
                <w:rFonts w:asciiTheme="minorHAnsi" w:hAnsiTheme="minorHAnsi" w:cstheme="minorHAnsi"/>
                <w:iCs/>
                <w:sz w:val="22"/>
                <w:szCs w:val="22"/>
                <w:lang w:val="en-US"/>
              </w:rPr>
              <w:t xml:space="preserve"> of </w:t>
            </w:r>
            <w:proofErr w:type="spellStart"/>
            <w:r w:rsidR="00CF2A63" w:rsidRPr="00DD4DA1">
              <w:rPr>
                <w:rFonts w:asciiTheme="minorHAnsi" w:hAnsiTheme="minorHAnsi" w:cstheme="minorHAnsi"/>
                <w:iCs/>
                <w:sz w:val="22"/>
                <w:szCs w:val="22"/>
                <w:lang w:val="en-US"/>
              </w:rPr>
              <w:t>Tekovna</w:t>
            </w:r>
            <w:proofErr w:type="spellEnd"/>
            <w:r w:rsidR="00CF2A63" w:rsidRPr="00DD4DA1">
              <w:rPr>
                <w:rFonts w:asciiTheme="minorHAnsi" w:hAnsiTheme="minorHAnsi" w:cstheme="minorHAnsi"/>
                <w:iCs/>
                <w:sz w:val="22"/>
                <w:szCs w:val="22"/>
                <w:lang w:val="en-US"/>
              </w:rPr>
              <w:t xml:space="preserve"> </w:t>
            </w:r>
            <w:proofErr w:type="spellStart"/>
            <w:r w:rsidR="00CF2A63" w:rsidRPr="00DD4DA1">
              <w:rPr>
                <w:rFonts w:asciiTheme="minorHAnsi" w:hAnsiTheme="minorHAnsi" w:cstheme="minorHAnsi"/>
                <w:iCs/>
                <w:sz w:val="22"/>
                <w:szCs w:val="22"/>
                <w:lang w:val="en-US"/>
              </w:rPr>
              <w:t>Sostojba</w:t>
            </w:r>
            <w:proofErr w:type="spellEnd"/>
            <w:r w:rsidR="00204B79" w:rsidRPr="00DD4DA1">
              <w:rPr>
                <w:rFonts w:asciiTheme="minorHAnsi" w:hAnsiTheme="minorHAnsi" w:cstheme="minorHAnsi"/>
                <w:iCs/>
                <w:sz w:val="22"/>
                <w:szCs w:val="22"/>
                <w:lang w:val="en-US"/>
              </w:rPr>
              <w:t xml:space="preserve"> for </w:t>
            </w:r>
            <w:proofErr w:type="spellStart"/>
            <w:r w:rsidR="00204B79" w:rsidRPr="00DD4DA1">
              <w:rPr>
                <w:rFonts w:asciiTheme="minorHAnsi" w:hAnsiTheme="minorHAnsi" w:cstheme="minorHAnsi"/>
                <w:iCs/>
                <w:sz w:val="22"/>
                <w:szCs w:val="22"/>
                <w:lang w:val="en-US"/>
              </w:rPr>
              <w:t>domesic</w:t>
            </w:r>
            <w:proofErr w:type="spellEnd"/>
            <w:r w:rsidR="00204B79" w:rsidRPr="00DD4DA1">
              <w:rPr>
                <w:rFonts w:asciiTheme="minorHAnsi" w:hAnsiTheme="minorHAnsi" w:cstheme="minorHAnsi"/>
                <w:iCs/>
                <w:sz w:val="22"/>
                <w:szCs w:val="22"/>
                <w:lang w:val="en-US"/>
              </w:rPr>
              <w:t xml:space="preserve"> bidders</w:t>
            </w:r>
            <w:r w:rsidRPr="00DD4DA1">
              <w:rPr>
                <w:rFonts w:asciiTheme="minorHAnsi" w:hAnsiTheme="minorHAnsi" w:cstheme="minorHAnsi"/>
                <w:iCs/>
                <w:sz w:val="22"/>
                <w:szCs w:val="22"/>
                <w:lang w:val="en-US"/>
              </w:rPr>
              <w:t>);</w:t>
            </w:r>
          </w:p>
          <w:p w14:paraId="4526EF33" w14:textId="77777777" w:rsidR="00204B79" w:rsidRPr="00DD4DA1" w:rsidRDefault="00204B79" w:rsidP="008E26A5">
            <w:pPr>
              <w:pStyle w:val="ColorfulList-Accent11"/>
              <w:ind w:left="0"/>
              <w:rPr>
                <w:rFonts w:asciiTheme="minorHAnsi" w:hAnsiTheme="minorHAnsi" w:cstheme="minorHAnsi"/>
                <w:iCs/>
                <w:sz w:val="22"/>
                <w:szCs w:val="22"/>
                <w:lang w:val="en-US"/>
              </w:rPr>
            </w:pPr>
          </w:p>
          <w:p w14:paraId="46A33E37" w14:textId="77777777" w:rsidR="00C169A3" w:rsidRDefault="00103A81" w:rsidP="00C169A3">
            <w:pPr>
              <w:pStyle w:val="ColorfulList-Accent11"/>
              <w:ind w:left="0"/>
              <w:rPr>
                <w:rFonts w:asciiTheme="minorHAnsi" w:eastAsia="MS Gothic" w:hAnsiTheme="minorHAnsi" w:cstheme="minorHAnsi"/>
                <w:iCs/>
                <w:sz w:val="22"/>
                <w:szCs w:val="22"/>
                <w:lang w:val="en-US"/>
              </w:rPr>
            </w:pPr>
            <w:r w:rsidRPr="00DD4DA1">
              <w:rPr>
                <w:rFonts w:ascii="MS Gothic" w:eastAsia="MS Gothic" w:hAnsi="MS Gothic" w:cs="MS Gothic" w:hint="eastAsia"/>
                <w:iCs/>
                <w:sz w:val="22"/>
                <w:szCs w:val="22"/>
                <w:lang w:val="en-US"/>
              </w:rPr>
              <w:t>☒</w:t>
            </w:r>
            <w:proofErr w:type="spellStart"/>
            <w:r w:rsidR="00C169A3" w:rsidRPr="00DD4DA1">
              <w:rPr>
                <w:rFonts w:asciiTheme="minorHAnsi" w:eastAsia="MS Gothic" w:hAnsiTheme="minorHAnsi" w:cstheme="minorHAnsi"/>
                <w:iCs/>
                <w:sz w:val="22"/>
                <w:szCs w:val="22"/>
                <w:lang w:val="en-US"/>
              </w:rPr>
              <w:t>Authorisation</w:t>
            </w:r>
            <w:proofErr w:type="spellEnd"/>
            <w:r w:rsidR="00C169A3" w:rsidRPr="00DD4DA1">
              <w:rPr>
                <w:rFonts w:asciiTheme="minorHAnsi" w:eastAsia="MS Gothic" w:hAnsiTheme="minorHAnsi" w:cstheme="minorHAnsi"/>
                <w:iCs/>
                <w:sz w:val="22"/>
                <w:szCs w:val="22"/>
                <w:lang w:val="en-US"/>
              </w:rPr>
              <w:t xml:space="preserve"> A for designing structures in civil engineering </w:t>
            </w:r>
            <w:r w:rsidRPr="00DD4DA1">
              <w:rPr>
                <w:rFonts w:asciiTheme="minorHAnsi" w:eastAsia="MS Gothic" w:hAnsiTheme="minorHAnsi" w:cstheme="minorHAnsi"/>
                <w:iCs/>
                <w:sz w:val="22"/>
                <w:szCs w:val="22"/>
                <w:lang w:val="en-US"/>
              </w:rPr>
              <w:t>issue</w:t>
            </w:r>
            <w:r w:rsidR="00855979" w:rsidRPr="00DD4DA1">
              <w:rPr>
                <w:rFonts w:asciiTheme="minorHAnsi" w:eastAsia="MS Gothic" w:hAnsiTheme="minorHAnsi" w:cstheme="minorHAnsi"/>
                <w:iCs/>
                <w:sz w:val="22"/>
                <w:szCs w:val="22"/>
                <w:lang w:val="en-US"/>
              </w:rPr>
              <w:t>d</w:t>
            </w:r>
            <w:r w:rsidRPr="00DD4DA1">
              <w:rPr>
                <w:rFonts w:asciiTheme="minorHAnsi" w:eastAsia="MS Gothic" w:hAnsiTheme="minorHAnsi" w:cstheme="minorHAnsi"/>
                <w:iCs/>
                <w:sz w:val="22"/>
                <w:szCs w:val="22"/>
                <w:lang w:val="en-US"/>
              </w:rPr>
              <w:t xml:space="preserve"> by the Ministry of Transport and </w:t>
            </w:r>
            <w:proofErr w:type="spellStart"/>
            <w:r w:rsidRPr="00DD4DA1">
              <w:rPr>
                <w:rFonts w:asciiTheme="minorHAnsi" w:eastAsia="MS Gothic" w:hAnsiTheme="minorHAnsi" w:cstheme="minorHAnsi"/>
                <w:iCs/>
                <w:sz w:val="22"/>
                <w:szCs w:val="22"/>
                <w:lang w:val="en-US"/>
              </w:rPr>
              <w:t>Comminications</w:t>
            </w:r>
            <w:proofErr w:type="spellEnd"/>
          </w:p>
          <w:p w14:paraId="4A9966F3" w14:textId="77777777" w:rsidR="00CA513E" w:rsidRPr="00DD4DA1" w:rsidRDefault="00CA513E" w:rsidP="00C169A3">
            <w:pPr>
              <w:pStyle w:val="ColorfulList-Accent11"/>
              <w:ind w:left="0"/>
              <w:rPr>
                <w:rFonts w:asciiTheme="minorHAnsi" w:eastAsia="MS Gothic" w:hAnsiTheme="minorHAnsi" w:cstheme="minorHAnsi"/>
                <w:iCs/>
                <w:sz w:val="22"/>
                <w:szCs w:val="22"/>
                <w:lang w:val="en-US"/>
              </w:rPr>
            </w:pPr>
          </w:p>
          <w:p w14:paraId="5D956B7A" w14:textId="77777777" w:rsidR="00204B79" w:rsidRPr="00DD4DA1" w:rsidRDefault="00204B79" w:rsidP="00204B79">
            <w:pPr>
              <w:pStyle w:val="ColorfulList-Accent11"/>
              <w:ind w:left="0"/>
              <w:jc w:val="both"/>
              <w:rPr>
                <w:rFonts w:asciiTheme="minorHAnsi" w:eastAsia="MS Gothic" w:hAnsiTheme="minorHAnsi" w:cstheme="minorHAnsi"/>
                <w:b/>
                <w:i/>
                <w:iCs/>
                <w:sz w:val="22"/>
                <w:szCs w:val="22"/>
                <w:lang w:val="en-US"/>
              </w:rPr>
            </w:pPr>
            <w:r w:rsidRPr="00DD4DA1">
              <w:rPr>
                <w:rFonts w:asciiTheme="minorHAnsi" w:eastAsia="MS Gothic" w:hAnsiTheme="minorHAnsi" w:cstheme="minorHAnsi"/>
                <w:b/>
                <w:i/>
                <w:iCs/>
                <w:sz w:val="22"/>
                <w:szCs w:val="22"/>
                <w:lang w:val="en-US"/>
              </w:rPr>
              <w:t xml:space="preserve">(For international companies: </w:t>
            </w:r>
          </w:p>
          <w:p w14:paraId="484918C3" w14:textId="77777777" w:rsidR="00204B79" w:rsidRPr="00DD4DA1" w:rsidRDefault="00204B79" w:rsidP="00204B79">
            <w:pPr>
              <w:pStyle w:val="ColorfulList-Accent11"/>
              <w:ind w:left="0"/>
              <w:jc w:val="both"/>
              <w:rPr>
                <w:rFonts w:asciiTheme="minorHAnsi" w:eastAsia="MS Gothic" w:hAnsiTheme="minorHAnsi" w:cstheme="minorHAnsi"/>
                <w:b/>
                <w:i/>
                <w:iCs/>
                <w:sz w:val="22"/>
                <w:szCs w:val="22"/>
                <w:lang w:val="en-US"/>
              </w:rPr>
            </w:pPr>
            <w:r w:rsidRPr="00DD4DA1">
              <w:rPr>
                <w:rFonts w:asciiTheme="minorHAnsi" w:eastAsia="MS Gothic" w:hAnsiTheme="minorHAnsi" w:cstheme="minorHAnsi"/>
                <w:b/>
                <w:i/>
                <w:iCs/>
                <w:sz w:val="22"/>
                <w:szCs w:val="22"/>
                <w:lang w:val="en-US"/>
              </w:rPr>
              <w:t>If selected for an award of contract, international companies shall obtain a permit/ consent for preparation of technical documentation for construction works in the country by the relevant national authorities, as per the requirements of the Law on Construction, Article 42)</w:t>
            </w:r>
          </w:p>
          <w:p w14:paraId="222A1494" w14:textId="77777777" w:rsidR="00204B79" w:rsidRPr="00DD4DA1" w:rsidRDefault="00204B79" w:rsidP="00C169A3">
            <w:pPr>
              <w:pStyle w:val="ColorfulList-Accent11"/>
              <w:ind w:left="0"/>
              <w:rPr>
                <w:rFonts w:asciiTheme="minorHAnsi" w:eastAsia="MS Gothic" w:hAnsiTheme="minorHAnsi" w:cstheme="minorHAnsi"/>
                <w:iCs/>
                <w:sz w:val="22"/>
                <w:szCs w:val="22"/>
                <w:lang w:val="en-US"/>
              </w:rPr>
            </w:pPr>
          </w:p>
          <w:p w14:paraId="51762459" w14:textId="3CEEC168" w:rsidR="00C169A3" w:rsidRPr="00DD4DA1" w:rsidRDefault="00204B79" w:rsidP="00C169A3">
            <w:pPr>
              <w:pStyle w:val="ColorfulList-Accent11"/>
              <w:ind w:left="0"/>
              <w:rPr>
                <w:rFonts w:asciiTheme="minorHAnsi" w:hAnsiTheme="minorHAnsi" w:cstheme="minorHAnsi"/>
                <w:sz w:val="22"/>
                <w:szCs w:val="22"/>
                <w:lang w:val="en-US"/>
              </w:rPr>
            </w:pPr>
            <w:r w:rsidRPr="00DD4DA1">
              <w:rPr>
                <w:rFonts w:ascii="MS Gothic" w:eastAsia="MS Gothic" w:hAnsi="MS Gothic" w:cs="MS Gothic" w:hint="eastAsia"/>
                <w:iCs/>
                <w:sz w:val="22"/>
                <w:szCs w:val="22"/>
                <w:lang w:val="en-US"/>
              </w:rPr>
              <w:t>☒</w:t>
            </w:r>
            <w:proofErr w:type="spellStart"/>
            <w:r w:rsidRPr="00DD4DA1">
              <w:rPr>
                <w:rFonts w:asciiTheme="minorHAnsi" w:eastAsia="MS Gothic" w:hAnsiTheme="minorHAnsi" w:cstheme="minorHAnsi"/>
                <w:iCs/>
                <w:sz w:val="22"/>
                <w:szCs w:val="22"/>
                <w:lang w:val="en-US"/>
              </w:rPr>
              <w:t>Authorisation</w:t>
            </w:r>
            <w:proofErr w:type="spellEnd"/>
            <w:r w:rsidRPr="00DD4DA1">
              <w:rPr>
                <w:rFonts w:asciiTheme="minorHAnsi" w:eastAsia="MS Gothic" w:hAnsiTheme="minorHAnsi" w:cstheme="minorHAnsi"/>
                <w:iCs/>
                <w:sz w:val="22"/>
                <w:szCs w:val="22"/>
                <w:lang w:val="en-US"/>
              </w:rPr>
              <w:t xml:space="preserve"> A for designing civil engineering structures for the </w:t>
            </w:r>
            <w:r w:rsidRPr="00DD4DA1">
              <w:rPr>
                <w:rFonts w:asciiTheme="minorHAnsi" w:hAnsiTheme="minorHAnsi" w:cstheme="minorHAnsi"/>
                <w:sz w:val="22"/>
                <w:szCs w:val="22"/>
                <w:lang w:val="en-US"/>
              </w:rPr>
              <w:t>Chief design engineer/civil engineer</w:t>
            </w:r>
          </w:p>
          <w:p w14:paraId="2E7E777E" w14:textId="77777777" w:rsidR="00204B79" w:rsidRPr="00DD4DA1" w:rsidRDefault="00204B79" w:rsidP="00C169A3">
            <w:pPr>
              <w:pStyle w:val="ColorfulList-Accent11"/>
              <w:ind w:left="0"/>
              <w:rPr>
                <w:rFonts w:asciiTheme="minorHAnsi" w:hAnsiTheme="minorHAnsi" w:cstheme="minorHAnsi"/>
                <w:sz w:val="22"/>
                <w:szCs w:val="22"/>
                <w:lang w:val="en-US"/>
              </w:rPr>
            </w:pPr>
          </w:p>
          <w:p w14:paraId="44BAE5E7" w14:textId="2396B6C4" w:rsidR="00204B79" w:rsidRPr="00DD4DA1" w:rsidRDefault="00DD4DA1" w:rsidP="00C169A3">
            <w:pPr>
              <w:pStyle w:val="ColorfulList-Accent11"/>
              <w:ind w:left="0"/>
              <w:rPr>
                <w:rFonts w:asciiTheme="minorHAnsi" w:eastAsia="MS Gothic" w:hAnsiTheme="minorHAnsi" w:cstheme="minorHAnsi"/>
                <w:iCs/>
                <w:sz w:val="22"/>
                <w:szCs w:val="22"/>
                <w:lang w:val="en-US"/>
              </w:rPr>
            </w:pPr>
            <w:r w:rsidRPr="00DD4DA1">
              <w:rPr>
                <w:rFonts w:ascii="MS Gothic" w:eastAsia="MS Gothic" w:hAnsi="MS Gothic" w:cs="MS Gothic" w:hint="eastAsia"/>
                <w:iCs/>
                <w:sz w:val="22"/>
                <w:szCs w:val="22"/>
                <w:lang w:val="en-US"/>
              </w:rPr>
              <w:t>☒</w:t>
            </w:r>
            <w:r w:rsidRPr="00DD4DA1">
              <w:rPr>
                <w:rFonts w:asciiTheme="minorHAnsi" w:eastAsia="MS Gothic" w:hAnsiTheme="minorHAnsi" w:cstheme="minorHAnsi"/>
                <w:iCs/>
                <w:sz w:val="22"/>
                <w:szCs w:val="22"/>
                <w:lang w:val="en-US"/>
              </w:rPr>
              <w:t xml:space="preserve"> </w:t>
            </w:r>
            <w:r w:rsidRPr="00DD4DA1">
              <w:rPr>
                <w:rFonts w:asciiTheme="minorHAnsi" w:hAnsiTheme="minorHAnsi" w:cstheme="minorHAnsi"/>
                <w:sz w:val="22"/>
                <w:szCs w:val="22"/>
                <w:lang w:val="en-US"/>
              </w:rPr>
              <w:t>Authorization  A for designing in the field of geotechnics for the Geotechnical engineering expert</w:t>
            </w:r>
          </w:p>
          <w:p w14:paraId="26DE210D" w14:textId="77777777" w:rsidR="00C169A3" w:rsidRPr="00DD4DA1" w:rsidRDefault="00C169A3" w:rsidP="00C169A3">
            <w:pPr>
              <w:pStyle w:val="ColorfulList-Accent11"/>
              <w:ind w:left="0"/>
              <w:rPr>
                <w:rFonts w:asciiTheme="minorHAnsi" w:hAnsiTheme="minorHAnsi" w:cstheme="minorHAnsi"/>
                <w:b/>
                <w:i/>
                <w:iCs/>
                <w:sz w:val="22"/>
                <w:szCs w:val="22"/>
                <w:lang w:val="en-US"/>
              </w:rPr>
            </w:pPr>
          </w:p>
          <w:p w14:paraId="6C651283" w14:textId="36C42E4D" w:rsidR="00D62685" w:rsidRPr="00DD4DA1" w:rsidRDefault="00EB40C7" w:rsidP="008E26A5">
            <w:pPr>
              <w:rPr>
                <w:rFonts w:asciiTheme="minorHAnsi" w:hAnsiTheme="minorHAnsi" w:cstheme="minorHAnsi"/>
                <w:sz w:val="22"/>
                <w:szCs w:val="22"/>
              </w:rPr>
            </w:pPr>
            <w:r w:rsidRPr="00DD4DA1">
              <w:rPr>
                <w:rFonts w:ascii="MS Gothic" w:eastAsia="MS Gothic" w:hAnsi="MS Gothic" w:cs="MS Gothic" w:hint="eastAsia"/>
                <w:iCs/>
                <w:sz w:val="22"/>
                <w:szCs w:val="22"/>
              </w:rPr>
              <w:t>☒</w:t>
            </w:r>
            <w:r w:rsidRPr="00DD4DA1">
              <w:rPr>
                <w:rFonts w:asciiTheme="minorHAnsi" w:eastAsia="MS Gothic" w:hAnsiTheme="minorHAnsi" w:cstheme="minorHAnsi"/>
                <w:iCs/>
                <w:sz w:val="22"/>
                <w:szCs w:val="22"/>
              </w:rPr>
              <w:t xml:space="preserve"> </w:t>
            </w:r>
            <w:r w:rsidRPr="00DD4DA1">
              <w:rPr>
                <w:rFonts w:asciiTheme="minorHAnsi" w:hAnsiTheme="minorHAnsi" w:cstheme="minorHAnsi"/>
                <w:sz w:val="22"/>
                <w:szCs w:val="22"/>
              </w:rPr>
              <w:t xml:space="preserve">List of at </w:t>
            </w:r>
            <w:r w:rsidR="00103A81" w:rsidRPr="00DD4DA1">
              <w:rPr>
                <w:rFonts w:asciiTheme="minorHAnsi" w:hAnsiTheme="minorHAnsi" w:cstheme="minorHAnsi"/>
                <w:sz w:val="22"/>
                <w:szCs w:val="22"/>
              </w:rPr>
              <w:t xml:space="preserve">minimum </w:t>
            </w:r>
            <w:r w:rsidR="00144A40" w:rsidRPr="00DD4DA1">
              <w:rPr>
                <w:rFonts w:asciiTheme="minorHAnsi" w:hAnsiTheme="minorHAnsi" w:cstheme="minorHAnsi"/>
                <w:sz w:val="22"/>
                <w:szCs w:val="22"/>
              </w:rPr>
              <w:t>5 (five) completed and positively reviewed projects of similar scope and complexity (development of a basic design for regulation of rivers/torrents, construction of dams and other complex river engineering structures).</w:t>
            </w:r>
          </w:p>
          <w:p w14:paraId="1F311372" w14:textId="77777777" w:rsidR="00144A40" w:rsidRPr="00DD4DA1" w:rsidRDefault="00144A40" w:rsidP="008E26A5">
            <w:pPr>
              <w:rPr>
                <w:rFonts w:asciiTheme="minorHAnsi" w:hAnsiTheme="minorHAnsi" w:cstheme="minorHAnsi"/>
                <w:sz w:val="22"/>
                <w:szCs w:val="22"/>
              </w:rPr>
            </w:pPr>
          </w:p>
          <w:p w14:paraId="00A64D3A" w14:textId="36A35388" w:rsidR="00485918" w:rsidRPr="00DD4DA1" w:rsidRDefault="00485918" w:rsidP="008E26A5">
            <w:pPr>
              <w:rPr>
                <w:rFonts w:asciiTheme="minorHAnsi" w:hAnsiTheme="minorHAnsi" w:cstheme="minorHAnsi"/>
                <w:sz w:val="22"/>
                <w:szCs w:val="22"/>
              </w:rPr>
            </w:pPr>
            <w:r w:rsidRPr="00DD4DA1">
              <w:rPr>
                <w:rFonts w:ascii="MS Gothic" w:eastAsia="MS Gothic" w:hAnsi="MS Gothic" w:cs="MS Gothic" w:hint="eastAsia"/>
                <w:iCs/>
                <w:sz w:val="22"/>
                <w:szCs w:val="22"/>
              </w:rPr>
              <w:t>☒</w:t>
            </w:r>
            <w:r w:rsidRPr="00DD4DA1">
              <w:rPr>
                <w:rFonts w:asciiTheme="minorHAnsi" w:eastAsia="MS Gothic" w:hAnsiTheme="minorHAnsi" w:cstheme="minorHAnsi"/>
                <w:iCs/>
                <w:sz w:val="22"/>
                <w:szCs w:val="22"/>
              </w:rPr>
              <w:t xml:space="preserve"> </w:t>
            </w:r>
            <w:r w:rsidR="00EB40C7" w:rsidRPr="00DD4DA1">
              <w:rPr>
                <w:rFonts w:asciiTheme="minorHAnsi" w:hAnsiTheme="minorHAnsi" w:cstheme="minorHAnsi"/>
                <w:sz w:val="22"/>
                <w:szCs w:val="22"/>
              </w:rPr>
              <w:t xml:space="preserve">CVs </w:t>
            </w:r>
            <w:r w:rsidRPr="00DD4DA1">
              <w:rPr>
                <w:rFonts w:asciiTheme="minorHAnsi" w:hAnsiTheme="minorHAnsi" w:cstheme="minorHAnsi"/>
                <w:sz w:val="22"/>
                <w:szCs w:val="22"/>
              </w:rPr>
              <w:t xml:space="preserve">of the </w:t>
            </w:r>
            <w:r w:rsidR="00144A40" w:rsidRPr="00DD4DA1">
              <w:rPr>
                <w:rFonts w:asciiTheme="minorHAnsi" w:hAnsiTheme="minorHAnsi" w:cstheme="minorHAnsi"/>
                <w:sz w:val="22"/>
                <w:szCs w:val="22"/>
              </w:rPr>
              <w:t>four</w:t>
            </w:r>
            <w:r w:rsidR="008858F1" w:rsidRPr="00DD4DA1">
              <w:rPr>
                <w:rFonts w:asciiTheme="minorHAnsi" w:hAnsiTheme="minorHAnsi" w:cstheme="minorHAnsi"/>
                <w:sz w:val="22"/>
                <w:szCs w:val="22"/>
              </w:rPr>
              <w:t xml:space="preserve"> (</w:t>
            </w:r>
            <w:r w:rsidR="00144A40" w:rsidRPr="00DD4DA1">
              <w:rPr>
                <w:rFonts w:asciiTheme="minorHAnsi" w:hAnsiTheme="minorHAnsi" w:cstheme="minorHAnsi"/>
                <w:sz w:val="22"/>
                <w:szCs w:val="22"/>
              </w:rPr>
              <w:t>4</w:t>
            </w:r>
            <w:r w:rsidR="008858F1" w:rsidRPr="00DD4DA1">
              <w:rPr>
                <w:rFonts w:asciiTheme="minorHAnsi" w:hAnsiTheme="minorHAnsi" w:cstheme="minorHAnsi"/>
                <w:sz w:val="22"/>
                <w:szCs w:val="22"/>
              </w:rPr>
              <w:t xml:space="preserve">) </w:t>
            </w:r>
            <w:r w:rsidRPr="00DD4DA1">
              <w:rPr>
                <w:rFonts w:asciiTheme="minorHAnsi" w:hAnsiTheme="minorHAnsi" w:cstheme="minorHAnsi"/>
                <w:sz w:val="22"/>
                <w:szCs w:val="22"/>
              </w:rPr>
              <w:t xml:space="preserve">experts </w:t>
            </w:r>
            <w:r w:rsidR="00EB40C7" w:rsidRPr="00DD4DA1">
              <w:rPr>
                <w:rFonts w:asciiTheme="minorHAnsi" w:hAnsiTheme="minorHAnsi" w:cstheme="minorHAnsi"/>
                <w:sz w:val="22"/>
                <w:szCs w:val="22"/>
              </w:rPr>
              <w:t xml:space="preserve">reflecting qualifications requirements </w:t>
            </w:r>
            <w:r w:rsidR="00855979" w:rsidRPr="00DD4DA1">
              <w:rPr>
                <w:rFonts w:asciiTheme="minorHAnsi" w:hAnsiTheme="minorHAnsi" w:cstheme="minorHAnsi"/>
                <w:sz w:val="22"/>
                <w:szCs w:val="22"/>
              </w:rPr>
              <w:t xml:space="preserve">required </w:t>
            </w:r>
            <w:r w:rsidR="00EB40C7" w:rsidRPr="00DD4DA1">
              <w:rPr>
                <w:rFonts w:asciiTheme="minorHAnsi" w:hAnsiTheme="minorHAnsi" w:cstheme="minorHAnsi"/>
                <w:sz w:val="22"/>
                <w:szCs w:val="22"/>
              </w:rPr>
              <w:t>in the TOR</w:t>
            </w:r>
            <w:r w:rsidR="006D6A61" w:rsidRPr="00DD4DA1">
              <w:rPr>
                <w:rFonts w:asciiTheme="minorHAnsi" w:hAnsiTheme="minorHAnsi" w:cstheme="minorHAnsi"/>
                <w:sz w:val="22"/>
                <w:szCs w:val="22"/>
              </w:rPr>
              <w:t xml:space="preserve"> </w:t>
            </w:r>
            <w:r w:rsidR="00527E47" w:rsidRPr="00DD4DA1">
              <w:rPr>
                <w:rFonts w:asciiTheme="minorHAnsi" w:hAnsiTheme="minorHAnsi" w:cstheme="minorHAnsi"/>
                <w:sz w:val="22"/>
                <w:szCs w:val="22"/>
              </w:rPr>
              <w:t xml:space="preserve"> as well as Table 2 of Annex </w:t>
            </w:r>
            <w:r w:rsidR="00CA513E">
              <w:rPr>
                <w:rFonts w:asciiTheme="minorHAnsi" w:hAnsiTheme="minorHAnsi" w:cstheme="minorHAnsi"/>
                <w:sz w:val="22"/>
                <w:szCs w:val="22"/>
              </w:rPr>
              <w:t>2</w:t>
            </w:r>
          </w:p>
          <w:p w14:paraId="1E316386" w14:textId="77777777" w:rsidR="00144A40" w:rsidRPr="00DD4DA1" w:rsidRDefault="00144A40" w:rsidP="008E26A5">
            <w:pPr>
              <w:rPr>
                <w:rFonts w:asciiTheme="minorHAnsi" w:hAnsiTheme="minorHAnsi" w:cstheme="minorHAnsi"/>
                <w:sz w:val="22"/>
                <w:szCs w:val="22"/>
              </w:rPr>
            </w:pPr>
          </w:p>
          <w:p w14:paraId="273FC37B" w14:textId="4AD5AEEC" w:rsidR="00485918" w:rsidRPr="00DD4DA1" w:rsidRDefault="00485918" w:rsidP="008E26A5">
            <w:pPr>
              <w:rPr>
                <w:rFonts w:asciiTheme="minorHAnsi" w:hAnsiTheme="minorHAnsi" w:cstheme="minorHAnsi"/>
                <w:sz w:val="22"/>
                <w:szCs w:val="22"/>
              </w:rPr>
            </w:pPr>
            <w:r w:rsidRPr="00DD4DA1">
              <w:rPr>
                <w:rFonts w:ascii="MS Gothic" w:eastAsia="MS Gothic" w:hAnsi="MS Gothic" w:cs="MS Gothic" w:hint="eastAsia"/>
                <w:iCs/>
                <w:sz w:val="22"/>
                <w:szCs w:val="22"/>
              </w:rPr>
              <w:t>☒</w:t>
            </w:r>
            <w:r w:rsidRPr="00DD4DA1">
              <w:rPr>
                <w:rFonts w:asciiTheme="minorHAnsi" w:eastAsia="MS Gothic" w:hAnsiTheme="minorHAnsi" w:cstheme="minorHAnsi"/>
                <w:iCs/>
                <w:sz w:val="22"/>
                <w:szCs w:val="22"/>
              </w:rPr>
              <w:t xml:space="preserve">  </w:t>
            </w:r>
            <w:r w:rsidR="00EB40C7" w:rsidRPr="00DD4DA1">
              <w:rPr>
                <w:rFonts w:asciiTheme="minorHAnsi" w:hAnsiTheme="minorHAnsi" w:cstheme="minorHAnsi"/>
                <w:sz w:val="22"/>
                <w:szCs w:val="22"/>
              </w:rPr>
              <w:t>Statement of Availability</w:t>
            </w:r>
            <w:r w:rsidR="00527E47" w:rsidRPr="00DD4DA1">
              <w:rPr>
                <w:rFonts w:asciiTheme="minorHAnsi" w:hAnsiTheme="minorHAnsi" w:cstheme="minorHAnsi"/>
                <w:sz w:val="22"/>
                <w:szCs w:val="22"/>
              </w:rPr>
              <w:t xml:space="preserve"> for each </w:t>
            </w:r>
            <w:proofErr w:type="spellStart"/>
            <w:r w:rsidR="00527E47" w:rsidRPr="00DD4DA1">
              <w:rPr>
                <w:rFonts w:asciiTheme="minorHAnsi" w:hAnsiTheme="minorHAnsi" w:cstheme="minorHAnsi"/>
                <w:sz w:val="22"/>
                <w:szCs w:val="22"/>
              </w:rPr>
              <w:t>expery</w:t>
            </w:r>
            <w:proofErr w:type="spellEnd"/>
            <w:r w:rsidR="00527E47" w:rsidRPr="00DD4DA1">
              <w:rPr>
                <w:rFonts w:asciiTheme="minorHAnsi" w:hAnsiTheme="minorHAnsi" w:cstheme="minorHAnsi"/>
                <w:sz w:val="22"/>
                <w:szCs w:val="22"/>
              </w:rPr>
              <w:t xml:space="preserve"> (Annex </w:t>
            </w:r>
            <w:r w:rsidR="00CA513E">
              <w:rPr>
                <w:rFonts w:asciiTheme="minorHAnsi" w:hAnsiTheme="minorHAnsi" w:cstheme="minorHAnsi"/>
                <w:sz w:val="22"/>
                <w:szCs w:val="22"/>
              </w:rPr>
              <w:t>2</w:t>
            </w:r>
            <w:r w:rsidR="00527E47" w:rsidRPr="00DD4DA1">
              <w:rPr>
                <w:rFonts w:asciiTheme="minorHAnsi" w:hAnsiTheme="minorHAnsi" w:cstheme="minorHAnsi"/>
                <w:sz w:val="22"/>
                <w:szCs w:val="22"/>
              </w:rPr>
              <w:t>)</w:t>
            </w:r>
          </w:p>
          <w:p w14:paraId="67C3C06D" w14:textId="77777777" w:rsidR="00144A40" w:rsidRPr="00DD4DA1" w:rsidRDefault="00144A40" w:rsidP="008E26A5">
            <w:pPr>
              <w:rPr>
                <w:rFonts w:asciiTheme="minorHAnsi" w:hAnsiTheme="minorHAnsi" w:cstheme="minorHAnsi"/>
                <w:sz w:val="22"/>
                <w:szCs w:val="22"/>
              </w:rPr>
            </w:pPr>
          </w:p>
          <w:p w14:paraId="4B4F816C" w14:textId="261E279F" w:rsidR="00EB40C7" w:rsidRPr="00DD4DA1" w:rsidRDefault="00485918" w:rsidP="008E26A5">
            <w:pPr>
              <w:rPr>
                <w:rFonts w:asciiTheme="minorHAnsi" w:hAnsiTheme="minorHAnsi" w:cstheme="minorHAnsi"/>
                <w:sz w:val="22"/>
                <w:szCs w:val="22"/>
              </w:rPr>
            </w:pPr>
            <w:r w:rsidRPr="00DD4DA1">
              <w:rPr>
                <w:rFonts w:ascii="MS Gothic" w:eastAsia="MS Gothic" w:hAnsi="MS Gothic" w:cs="MS Gothic" w:hint="eastAsia"/>
                <w:iCs/>
                <w:sz w:val="22"/>
                <w:szCs w:val="22"/>
              </w:rPr>
              <w:t>☒</w:t>
            </w:r>
            <w:r w:rsidRPr="00DD4DA1">
              <w:rPr>
                <w:rFonts w:asciiTheme="minorHAnsi" w:eastAsia="MS Gothic" w:hAnsiTheme="minorHAnsi" w:cstheme="minorHAnsi"/>
                <w:iCs/>
                <w:sz w:val="22"/>
                <w:szCs w:val="22"/>
              </w:rPr>
              <w:t xml:space="preserve"> </w:t>
            </w:r>
            <w:r w:rsidR="00EB40C7" w:rsidRPr="00DD4DA1">
              <w:rPr>
                <w:rFonts w:asciiTheme="minorHAnsi" w:hAnsiTheme="minorHAnsi" w:cstheme="minorHAnsi"/>
                <w:sz w:val="22"/>
                <w:szCs w:val="22"/>
              </w:rPr>
              <w:t xml:space="preserve">Financial </w:t>
            </w:r>
            <w:r w:rsidRPr="00DD4DA1">
              <w:rPr>
                <w:rFonts w:asciiTheme="minorHAnsi" w:hAnsiTheme="minorHAnsi" w:cstheme="minorHAnsi"/>
                <w:sz w:val="22"/>
                <w:szCs w:val="22"/>
              </w:rPr>
              <w:t>Offer</w:t>
            </w:r>
            <w:r w:rsidR="00CA513E">
              <w:rPr>
                <w:rFonts w:asciiTheme="minorHAnsi" w:hAnsiTheme="minorHAnsi" w:cstheme="minorHAnsi"/>
                <w:sz w:val="22"/>
                <w:szCs w:val="22"/>
              </w:rPr>
              <w:t xml:space="preserve"> as enclosed in Annex 4. </w:t>
            </w:r>
            <w:r w:rsidRPr="00DD4DA1">
              <w:rPr>
                <w:rFonts w:asciiTheme="minorHAnsi" w:hAnsiTheme="minorHAnsi" w:cstheme="minorHAnsi"/>
                <w:sz w:val="22"/>
                <w:szCs w:val="22"/>
              </w:rPr>
              <w:t xml:space="preserve">The offer must be expressed </w:t>
            </w:r>
            <w:r w:rsidR="00EB40C7" w:rsidRPr="00DD4DA1">
              <w:rPr>
                <w:rFonts w:asciiTheme="minorHAnsi" w:hAnsiTheme="minorHAnsi" w:cstheme="minorHAnsi"/>
                <w:sz w:val="22"/>
                <w:szCs w:val="22"/>
              </w:rPr>
              <w:t xml:space="preserve">in </w:t>
            </w:r>
            <w:r w:rsidRPr="00DD4DA1">
              <w:rPr>
                <w:rFonts w:asciiTheme="minorHAnsi" w:hAnsiTheme="minorHAnsi" w:cstheme="minorHAnsi"/>
                <w:sz w:val="22"/>
                <w:szCs w:val="22"/>
              </w:rPr>
              <w:t>MKD</w:t>
            </w:r>
            <w:r w:rsidR="00144A40" w:rsidRPr="00DD4DA1">
              <w:rPr>
                <w:rFonts w:asciiTheme="minorHAnsi" w:hAnsiTheme="minorHAnsi" w:cstheme="minorHAnsi"/>
                <w:sz w:val="22"/>
                <w:szCs w:val="22"/>
              </w:rPr>
              <w:t xml:space="preserve"> for domestic bidders and in USD for international bidders</w:t>
            </w:r>
          </w:p>
          <w:p w14:paraId="776A4063" w14:textId="071959F0" w:rsidR="00726A80" w:rsidRPr="00DD4DA1" w:rsidDel="00F84374" w:rsidRDefault="00726A80" w:rsidP="008E26A5">
            <w:pPr>
              <w:autoSpaceDE w:val="0"/>
              <w:autoSpaceDN w:val="0"/>
              <w:spacing w:line="276" w:lineRule="auto"/>
              <w:jc w:val="both"/>
              <w:rPr>
                <w:rFonts w:asciiTheme="minorHAnsi" w:hAnsiTheme="minorHAnsi" w:cstheme="minorHAnsi"/>
                <w:i/>
                <w:color w:val="C00000"/>
                <w:sz w:val="22"/>
                <w:szCs w:val="22"/>
              </w:rPr>
            </w:pPr>
          </w:p>
        </w:tc>
      </w:tr>
      <w:tr w:rsidR="00EE37C7" w:rsidRPr="00260F3D" w14:paraId="70798BE5" w14:textId="77777777" w:rsidTr="00CB4437">
        <w:tc>
          <w:tcPr>
            <w:tcW w:w="2880" w:type="dxa"/>
          </w:tcPr>
          <w:p w14:paraId="054F0D3E" w14:textId="348E3336" w:rsidR="00EE37C7" w:rsidRPr="00260F3D" w:rsidRDefault="00EE37C7" w:rsidP="00D86737">
            <w:pPr>
              <w:rPr>
                <w:rFonts w:asciiTheme="minorHAnsi" w:hAnsiTheme="minorHAnsi" w:cstheme="minorHAnsi"/>
                <w:sz w:val="22"/>
                <w:szCs w:val="22"/>
              </w:rPr>
            </w:pPr>
            <w:r w:rsidRPr="00260F3D">
              <w:rPr>
                <w:rFonts w:ascii="Calibri" w:hAnsi="Calibri" w:cs="Calibri"/>
                <w:sz w:val="22"/>
                <w:szCs w:val="22"/>
              </w:rPr>
              <w:lastRenderedPageBreak/>
              <w:t xml:space="preserve">Way of submission of documents </w:t>
            </w:r>
            <w:r w:rsidRPr="00260F3D">
              <w:rPr>
                <w:rFonts w:ascii="Calibri" w:hAnsi="Calibri" w:cs="Calibri"/>
                <w:b/>
                <w:bCs/>
                <w:color w:val="FF0000"/>
                <w:sz w:val="22"/>
                <w:szCs w:val="22"/>
              </w:rPr>
              <w:t>by Email:</w:t>
            </w:r>
          </w:p>
        </w:tc>
        <w:tc>
          <w:tcPr>
            <w:tcW w:w="6390" w:type="dxa"/>
            <w:gridSpan w:val="2"/>
          </w:tcPr>
          <w:tbl>
            <w:tblPr>
              <w:tblW w:w="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3"/>
            </w:tblGrid>
            <w:tr w:rsidR="00EE37C7" w:rsidRPr="00260F3D" w14:paraId="054473D0" w14:textId="77777777" w:rsidTr="00EE37C7">
              <w:trPr>
                <w:cantSplit/>
                <w:trHeight w:val="460"/>
              </w:trPr>
              <w:tc>
                <w:tcPr>
                  <w:tcW w:w="5893" w:type="dxa"/>
                  <w:tcBorders>
                    <w:bottom w:val="single" w:sz="4" w:space="0" w:color="auto"/>
                  </w:tcBorders>
                  <w:shd w:val="clear" w:color="auto" w:fill="FFFF00"/>
                </w:tcPr>
                <w:p w14:paraId="3D99AFE4" w14:textId="77777777" w:rsidR="00EE37C7" w:rsidRPr="00260F3D" w:rsidRDefault="00EE37C7" w:rsidP="00EE37C7">
                  <w:pPr>
                    <w:rPr>
                      <w:rFonts w:ascii="Calibri" w:hAnsi="Calibri" w:cs="Calibri"/>
                      <w:color w:val="FF0000"/>
                      <w:sz w:val="22"/>
                      <w:szCs w:val="22"/>
                    </w:rPr>
                  </w:pPr>
                  <w:r w:rsidRPr="00260F3D">
                    <w:rPr>
                      <w:rFonts w:ascii="Calibri" w:hAnsi="Calibri" w:cs="Calibri"/>
                      <w:sz w:val="22"/>
                      <w:szCs w:val="22"/>
                    </w:rPr>
                    <w:t xml:space="preserve">Documents to be submitted </w:t>
                  </w:r>
                  <w:r w:rsidRPr="00260F3D">
                    <w:rPr>
                      <w:rFonts w:ascii="Calibri" w:hAnsi="Calibri" w:cs="Calibri"/>
                      <w:color w:val="FF0000"/>
                      <w:sz w:val="22"/>
                      <w:szCs w:val="22"/>
                    </w:rPr>
                    <w:t xml:space="preserve">by email to dedicated email: </w:t>
                  </w:r>
                  <w:hyperlink r:id="rId13" w:history="1">
                    <w:r w:rsidRPr="00260F3D">
                      <w:rPr>
                        <w:rStyle w:val="Hyperlink"/>
                        <w:rFonts w:ascii="Calibri" w:hAnsi="Calibri" w:cs="Calibri"/>
                        <w:sz w:val="22"/>
                        <w:szCs w:val="22"/>
                      </w:rPr>
                      <w:t>offers.mk@undp.org</w:t>
                    </w:r>
                  </w:hyperlink>
                </w:p>
                <w:p w14:paraId="4BFDA1C9" w14:textId="77777777" w:rsidR="00EE37C7" w:rsidRPr="00260F3D" w:rsidRDefault="00EE37C7" w:rsidP="00EE37C7">
                  <w:pPr>
                    <w:rPr>
                      <w:rFonts w:ascii="Calibri" w:hAnsi="Calibri" w:cs="Calibri"/>
                      <w:color w:val="FF0000"/>
                      <w:sz w:val="22"/>
                      <w:szCs w:val="22"/>
                    </w:rPr>
                  </w:pPr>
                </w:p>
                <w:p w14:paraId="5C347256" w14:textId="368D947B" w:rsidR="00EE37C7" w:rsidRPr="00260F3D" w:rsidRDefault="00EE37C7" w:rsidP="00EE37C7">
                  <w:pPr>
                    <w:rPr>
                      <w:rFonts w:ascii="Calibri" w:hAnsi="Calibri" w:cs="Calibri"/>
                      <w:b/>
                      <w:bCs/>
                      <w:color w:val="FF0000"/>
                      <w:sz w:val="22"/>
                      <w:szCs w:val="22"/>
                      <w:u w:val="single"/>
                    </w:rPr>
                  </w:pPr>
                  <w:r w:rsidRPr="00260F3D">
                    <w:rPr>
                      <w:rFonts w:ascii="Calibri" w:hAnsi="Calibri" w:cs="Calibri"/>
                      <w:b/>
                      <w:bCs/>
                      <w:color w:val="FF0000"/>
                      <w:sz w:val="22"/>
                      <w:szCs w:val="22"/>
                      <w:u w:val="single"/>
                    </w:rPr>
                    <w:t xml:space="preserve">SUBJECT: OFFER </w:t>
                  </w:r>
                  <w:r w:rsidR="00144A40" w:rsidRPr="00144A40">
                    <w:rPr>
                      <w:rFonts w:ascii="Calibri" w:hAnsi="Calibri" w:cs="Calibri"/>
                      <w:b/>
                      <w:bCs/>
                      <w:color w:val="FF0000"/>
                      <w:sz w:val="22"/>
                      <w:szCs w:val="22"/>
                      <w:u w:val="single"/>
                    </w:rPr>
                    <w:t>MKDRFQ</w:t>
                  </w:r>
                  <w:r w:rsidR="00D22D35">
                    <w:rPr>
                      <w:rFonts w:ascii="Calibri" w:hAnsi="Calibri" w:cs="Calibri"/>
                      <w:b/>
                      <w:bCs/>
                      <w:color w:val="FF0000"/>
                      <w:sz w:val="22"/>
                      <w:szCs w:val="22"/>
                      <w:u w:val="single"/>
                    </w:rPr>
                    <w:t>35</w:t>
                  </w:r>
                  <w:r w:rsidR="00144A40" w:rsidRPr="00144A40">
                    <w:rPr>
                      <w:rFonts w:ascii="Calibri" w:hAnsi="Calibri" w:cs="Calibri"/>
                      <w:b/>
                      <w:bCs/>
                      <w:color w:val="FF0000"/>
                      <w:sz w:val="22"/>
                      <w:szCs w:val="22"/>
                      <w:u w:val="single"/>
                    </w:rPr>
                    <w:t xml:space="preserve"> - 2020 for Upper Vardar in the Municipality of </w:t>
                  </w:r>
                  <w:proofErr w:type="spellStart"/>
                  <w:r w:rsidR="00144A40" w:rsidRPr="00144A40">
                    <w:rPr>
                      <w:rFonts w:ascii="Calibri" w:hAnsi="Calibri" w:cs="Calibri"/>
                      <w:b/>
                      <w:bCs/>
                      <w:color w:val="FF0000"/>
                      <w:sz w:val="22"/>
                      <w:szCs w:val="22"/>
                      <w:u w:val="single"/>
                    </w:rPr>
                    <w:t>Jegunovce</w:t>
                  </w:r>
                  <w:proofErr w:type="spellEnd"/>
                </w:p>
                <w:p w14:paraId="631330AC" w14:textId="77777777" w:rsidR="00EE37C7" w:rsidRPr="00260F3D" w:rsidRDefault="00EE37C7" w:rsidP="00EE37C7">
                  <w:pPr>
                    <w:rPr>
                      <w:rFonts w:ascii="Segoe UI" w:hAnsi="Segoe UI" w:cs="Segoe UI"/>
                      <w:sz w:val="22"/>
                      <w:szCs w:val="22"/>
                    </w:rPr>
                  </w:pPr>
                  <w:r w:rsidRPr="00260F3D">
                    <w:rPr>
                      <w:rFonts w:ascii="Segoe UI" w:hAnsi="Segoe UI" w:cs="Segoe UI"/>
                      <w:sz w:val="22"/>
                      <w:szCs w:val="22"/>
                    </w:rPr>
                    <w:t xml:space="preserve">Format: PDF files </w:t>
                  </w:r>
                </w:p>
                <w:p w14:paraId="723F11BF" w14:textId="77777777" w:rsidR="00EE37C7" w:rsidRPr="00260F3D" w:rsidRDefault="00EE37C7" w:rsidP="00EE37C7">
                  <w:pPr>
                    <w:rPr>
                      <w:rFonts w:ascii="Calibri" w:hAnsi="Calibri" w:cs="Calibri"/>
                      <w:color w:val="FF0000"/>
                      <w:sz w:val="22"/>
                      <w:szCs w:val="22"/>
                    </w:rPr>
                  </w:pPr>
                </w:p>
                <w:p w14:paraId="7898AF5D" w14:textId="77777777" w:rsidR="00EE37C7" w:rsidRPr="00260F3D" w:rsidRDefault="00EE37C7" w:rsidP="00EE37C7">
                  <w:pPr>
                    <w:rPr>
                      <w:rFonts w:ascii="Segoe UI" w:hAnsi="Segoe UI" w:cs="Segoe UI"/>
                      <w:b/>
                      <w:sz w:val="22"/>
                      <w:szCs w:val="22"/>
                    </w:rPr>
                  </w:pPr>
                  <w:r w:rsidRPr="00260F3D">
                    <w:rPr>
                      <w:rFonts w:ascii="Segoe UI" w:hAnsi="Segoe UI" w:cs="Segoe UI"/>
                      <w:b/>
                      <w:sz w:val="22"/>
                      <w:szCs w:val="22"/>
                    </w:rPr>
                    <w:t>All files must be in PDF and  free of viruses and not corrupted.</w:t>
                  </w:r>
                </w:p>
                <w:p w14:paraId="148C810B" w14:textId="77777777" w:rsidR="00EE37C7" w:rsidRPr="00260F3D" w:rsidRDefault="00EE37C7" w:rsidP="00EE37C7">
                  <w:pPr>
                    <w:rPr>
                      <w:rFonts w:ascii="Segoe UI" w:hAnsi="Segoe UI" w:cs="Segoe UI"/>
                      <w:b/>
                      <w:sz w:val="22"/>
                      <w:szCs w:val="22"/>
                    </w:rPr>
                  </w:pPr>
                  <w:r w:rsidRPr="00260F3D">
                    <w:rPr>
                      <w:rFonts w:ascii="Segoe UI" w:hAnsi="Segoe UI" w:cs="Segoe UI"/>
                      <w:b/>
                      <w:sz w:val="22"/>
                      <w:szCs w:val="22"/>
                    </w:rPr>
                    <w:t xml:space="preserve">Technical and Financial OFFER must be separately uploaded.  </w:t>
                  </w:r>
                </w:p>
                <w:p w14:paraId="6D3F3904" w14:textId="77777777" w:rsidR="00EE37C7" w:rsidRPr="00260F3D" w:rsidRDefault="00EE37C7" w:rsidP="00EE37C7">
                  <w:pPr>
                    <w:rPr>
                      <w:rFonts w:ascii="Segoe UI" w:hAnsi="Segoe UI" w:cs="Segoe UI"/>
                      <w:b/>
                      <w:sz w:val="22"/>
                      <w:szCs w:val="22"/>
                    </w:rPr>
                  </w:pPr>
                  <w:r w:rsidRPr="00260F3D">
                    <w:rPr>
                      <w:rFonts w:ascii="Segoe UI" w:hAnsi="Segoe UI" w:cs="Segoe UI"/>
                      <w:b/>
                      <w:sz w:val="22"/>
                      <w:szCs w:val="22"/>
                    </w:rPr>
                    <w:t>Max. size of uploaded files (per document) must not exceed: 30 MB</w:t>
                  </w:r>
                </w:p>
                <w:p w14:paraId="2D617D98" w14:textId="77777777" w:rsidR="001E7420" w:rsidRPr="00260F3D" w:rsidRDefault="001E7420" w:rsidP="00EE37C7">
                  <w:pPr>
                    <w:rPr>
                      <w:rFonts w:ascii="Segoe UI" w:hAnsi="Segoe UI" w:cs="Segoe UI"/>
                      <w:b/>
                      <w:sz w:val="22"/>
                      <w:szCs w:val="22"/>
                    </w:rPr>
                  </w:pPr>
                </w:p>
                <w:p w14:paraId="2D7B4D3C" w14:textId="77777777" w:rsidR="00EE37C7" w:rsidRPr="00260F3D" w:rsidRDefault="00EE37C7" w:rsidP="00EE37C7">
                  <w:pPr>
                    <w:rPr>
                      <w:rFonts w:ascii="Calibri" w:hAnsi="Calibri" w:cs="Calibri"/>
                      <w:b/>
                      <w:bCs/>
                      <w:color w:val="548DD4" w:themeColor="text2" w:themeTint="99"/>
                      <w:sz w:val="22"/>
                      <w:szCs w:val="22"/>
                      <w:u w:val="single"/>
                    </w:rPr>
                  </w:pPr>
                  <w:r w:rsidRPr="00260F3D">
                    <w:rPr>
                      <w:rFonts w:ascii="Calibri" w:hAnsi="Calibri" w:cs="Calibri"/>
                      <w:b/>
                      <w:bCs/>
                      <w:color w:val="548DD4" w:themeColor="text2" w:themeTint="99"/>
                      <w:sz w:val="22"/>
                      <w:szCs w:val="22"/>
                      <w:u w:val="single"/>
                    </w:rPr>
                    <w:t xml:space="preserve">ONLY FINANCIAL offer will be submitted as PDF “password protected file”, DIGITALLY signed and </w:t>
                  </w:r>
                  <w:r w:rsidRPr="00260F3D">
                    <w:rPr>
                      <w:rFonts w:ascii="Verdana" w:hAnsi="Verdana"/>
                      <w:color w:val="333333"/>
                      <w:sz w:val="22"/>
                      <w:szCs w:val="22"/>
                    </w:rPr>
                    <w:t>or signed and scanned in the .pdf format.</w:t>
                  </w:r>
                </w:p>
                <w:p w14:paraId="6E4EB728" w14:textId="77777777" w:rsidR="00EE37C7" w:rsidRPr="00260F3D" w:rsidRDefault="00EE37C7" w:rsidP="00EE37C7">
                  <w:pPr>
                    <w:rPr>
                      <w:rFonts w:ascii="Segoe UI" w:hAnsi="Segoe UI" w:cs="Segoe UI"/>
                      <w:b/>
                      <w:sz w:val="22"/>
                      <w:szCs w:val="22"/>
                    </w:rPr>
                  </w:pPr>
                </w:p>
                <w:p w14:paraId="5CD57ADB" w14:textId="1C5FCEC9" w:rsidR="00EE37C7" w:rsidRPr="00260F3D" w:rsidRDefault="00EE37C7" w:rsidP="00EE37C7">
                  <w:pPr>
                    <w:rPr>
                      <w:rFonts w:ascii="Segoe UI" w:hAnsi="Segoe UI" w:cs="Segoe UI"/>
                      <w:b/>
                      <w:color w:val="0070C0"/>
                      <w:sz w:val="22"/>
                      <w:szCs w:val="22"/>
                    </w:rPr>
                  </w:pPr>
                  <w:r w:rsidRPr="00260F3D">
                    <w:rPr>
                      <w:rFonts w:ascii="Segoe UI" w:hAnsi="Segoe UI" w:cs="Segoe UI"/>
                      <w:b/>
                      <w:color w:val="0070C0"/>
                      <w:sz w:val="22"/>
                      <w:szCs w:val="22"/>
                    </w:rPr>
                    <w:t xml:space="preserve">Password for Financial OFFER </w:t>
                  </w:r>
                  <w:r w:rsidR="009264B6" w:rsidRPr="00260F3D">
                    <w:rPr>
                      <w:rFonts w:ascii="Segoe UI" w:hAnsi="Segoe UI" w:cs="Segoe UI"/>
                      <w:b/>
                      <w:color w:val="0070C0"/>
                      <w:sz w:val="22"/>
                      <w:szCs w:val="22"/>
                    </w:rPr>
                    <w:t xml:space="preserve"> </w:t>
                  </w:r>
                  <w:r w:rsidRPr="00260F3D">
                    <w:rPr>
                      <w:rFonts w:ascii="Segoe UI" w:hAnsi="Segoe UI" w:cs="Segoe UI"/>
                      <w:b/>
                      <w:color w:val="0070C0"/>
                      <w:sz w:val="22"/>
                      <w:szCs w:val="22"/>
                    </w:rPr>
                    <w:t xml:space="preserve">SHALL be provided to UNDP ONLY </w:t>
                  </w:r>
                  <w:r w:rsidR="009264B6" w:rsidRPr="00260F3D">
                    <w:rPr>
                      <w:rFonts w:ascii="Segoe UI" w:hAnsi="Segoe UI" w:cs="Segoe UI"/>
                      <w:b/>
                      <w:color w:val="0070C0"/>
                      <w:sz w:val="22"/>
                      <w:szCs w:val="22"/>
                    </w:rPr>
                    <w:t xml:space="preserve">after the DEADLINE latest </w:t>
                  </w:r>
                  <w:r w:rsidRPr="00260F3D">
                    <w:rPr>
                      <w:rFonts w:ascii="Segoe UI" w:hAnsi="Segoe UI" w:cs="Segoe UI"/>
                      <w:b/>
                      <w:color w:val="0070C0"/>
                      <w:sz w:val="22"/>
                      <w:szCs w:val="22"/>
                    </w:rPr>
                    <w:t>the NEXT day</w:t>
                  </w:r>
                  <w:r w:rsidR="009264B6" w:rsidRPr="00260F3D">
                    <w:rPr>
                      <w:rFonts w:ascii="Segoe UI" w:hAnsi="Segoe UI" w:cs="Segoe UI"/>
                      <w:b/>
                      <w:color w:val="0070C0"/>
                      <w:sz w:val="22"/>
                      <w:szCs w:val="22"/>
                    </w:rPr>
                    <w:t xml:space="preserve"> </w:t>
                  </w:r>
                  <w:r w:rsidR="00176DEB" w:rsidRPr="00260F3D">
                    <w:rPr>
                      <w:rFonts w:ascii="Segoe UI" w:hAnsi="Segoe UI" w:cs="Segoe UI"/>
                      <w:b/>
                      <w:color w:val="0070C0"/>
                      <w:sz w:val="22"/>
                      <w:szCs w:val="22"/>
                    </w:rPr>
                    <w:t>by 11am</w:t>
                  </w:r>
                </w:p>
                <w:p w14:paraId="04D7112F" w14:textId="77777777" w:rsidR="00EE37C7" w:rsidRPr="00260F3D" w:rsidRDefault="00EE37C7" w:rsidP="00EE37C7">
                  <w:pPr>
                    <w:rPr>
                      <w:rFonts w:ascii="Segoe UI" w:hAnsi="Segoe UI" w:cs="Segoe UI"/>
                      <w:b/>
                      <w:sz w:val="22"/>
                      <w:szCs w:val="22"/>
                    </w:rPr>
                  </w:pPr>
                </w:p>
                <w:p w14:paraId="596B5263" w14:textId="699FCB3C" w:rsidR="00EE37C7" w:rsidRPr="00260F3D" w:rsidRDefault="00EE37C7" w:rsidP="00EE37C7">
                  <w:pPr>
                    <w:rPr>
                      <w:rFonts w:ascii="Segoe UI" w:hAnsi="Segoe UI" w:cs="Segoe UI"/>
                      <w:b/>
                      <w:color w:val="0070C0"/>
                      <w:sz w:val="22"/>
                      <w:szCs w:val="22"/>
                    </w:rPr>
                  </w:pPr>
                  <w:r w:rsidRPr="00260F3D">
                    <w:rPr>
                      <w:rFonts w:ascii="Segoe UI" w:hAnsi="Segoe UI" w:cs="Segoe UI"/>
                      <w:b/>
                      <w:sz w:val="22"/>
                      <w:szCs w:val="22"/>
                    </w:rPr>
                    <w:t>(</w:t>
                  </w:r>
                  <w:r w:rsidRPr="00260F3D">
                    <w:rPr>
                      <w:rFonts w:ascii="Segoe UI" w:hAnsi="Segoe UI" w:cs="Segoe UI"/>
                      <w:b/>
                      <w:color w:val="0070C0"/>
                      <w:sz w:val="22"/>
                      <w:szCs w:val="22"/>
                    </w:rPr>
                    <w:t>Password protection of a PDF document can be done using Adobe Reader. Open the PDF and choose Tools &gt; Protect &gt; Encrypt &gt; Encrypt with Passwor</w:t>
                  </w:r>
                  <w:r w:rsidR="00D62685" w:rsidRPr="00260F3D">
                    <w:rPr>
                      <w:rFonts w:ascii="Segoe UI" w:hAnsi="Segoe UI" w:cs="Segoe UI"/>
                      <w:b/>
                      <w:color w:val="0070C0"/>
                      <w:sz w:val="22"/>
                      <w:szCs w:val="22"/>
                    </w:rPr>
                    <w:t xml:space="preserve">d) </w:t>
                  </w:r>
                </w:p>
              </w:tc>
            </w:tr>
          </w:tbl>
          <w:p w14:paraId="44BBB773" w14:textId="77777777" w:rsidR="00EE37C7" w:rsidRPr="00260F3D" w:rsidRDefault="00EE37C7" w:rsidP="00504274">
            <w:pPr>
              <w:tabs>
                <w:tab w:val="left" w:pos="940"/>
              </w:tabs>
              <w:rPr>
                <w:rFonts w:asciiTheme="minorHAnsi" w:hAnsiTheme="minorHAnsi" w:cstheme="minorHAnsi"/>
                <w:sz w:val="22"/>
                <w:szCs w:val="22"/>
              </w:rPr>
            </w:pPr>
          </w:p>
        </w:tc>
      </w:tr>
      <w:tr w:rsidR="00643A6E" w:rsidRPr="00260F3D" w14:paraId="279BD0F6" w14:textId="77777777" w:rsidTr="00CB4437">
        <w:tc>
          <w:tcPr>
            <w:tcW w:w="2880" w:type="dxa"/>
          </w:tcPr>
          <w:p w14:paraId="0AD0F3AA" w14:textId="77777777" w:rsidR="00643A6E" w:rsidRPr="00260F3D" w:rsidRDefault="00643A6E" w:rsidP="00D86737">
            <w:pPr>
              <w:rPr>
                <w:rFonts w:asciiTheme="minorHAnsi" w:hAnsiTheme="minorHAnsi" w:cstheme="minorHAnsi"/>
                <w:sz w:val="22"/>
                <w:szCs w:val="22"/>
              </w:rPr>
            </w:pPr>
          </w:p>
          <w:p w14:paraId="0D206BEC"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Period of Validity of Quotes starting the Submission Date</w:t>
            </w:r>
          </w:p>
        </w:tc>
        <w:tc>
          <w:tcPr>
            <w:tcW w:w="6390" w:type="dxa"/>
            <w:gridSpan w:val="2"/>
          </w:tcPr>
          <w:p w14:paraId="2FD8E1D3" w14:textId="16A2C8B1" w:rsidR="00643A6E" w:rsidRPr="00260F3D" w:rsidRDefault="0093188E" w:rsidP="00504274">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sdt>
                  <w:sdtPr>
                    <w:rPr>
                      <w:rFonts w:asciiTheme="minorHAnsi" w:hAnsiTheme="minorHAnsi" w:cstheme="minorHAnsi"/>
                      <w:sz w:val="22"/>
                      <w:szCs w:val="22"/>
                    </w:rPr>
                    <w:id w:val="-561248155"/>
                  </w:sdtPr>
                  <w:sdtEndPr/>
                  <w:sdtContent>
                    <w:sdt>
                      <w:sdtPr>
                        <w:rPr>
                          <w:rFonts w:asciiTheme="minorHAnsi" w:hAnsiTheme="minorHAnsi" w:cstheme="minorHAnsi"/>
                          <w:sz w:val="22"/>
                          <w:szCs w:val="22"/>
                        </w:rPr>
                        <w:id w:val="406961262"/>
                      </w:sdtPr>
                      <w:sdtEndPr/>
                      <w:sdtContent>
                        <w:r w:rsidR="001E7420" w:rsidRPr="00260F3D">
                          <w:rPr>
                            <w:rFonts w:ascii="Segoe UI Symbol" w:eastAsia="MS Gothic" w:hAnsi="Segoe UI Symbol" w:cs="Segoe UI Symbol"/>
                            <w:sz w:val="22"/>
                            <w:szCs w:val="22"/>
                          </w:rPr>
                          <w:t>☐</w:t>
                        </w:r>
                      </w:sdtContent>
                    </w:sdt>
                  </w:sdtContent>
                </w:sdt>
              </w:sdtContent>
            </w:sdt>
            <w:r w:rsidR="00643A6E" w:rsidRPr="00260F3D">
              <w:rPr>
                <w:rFonts w:asciiTheme="minorHAnsi" w:hAnsiTheme="minorHAnsi" w:cstheme="minorHAnsi"/>
                <w:sz w:val="22"/>
                <w:szCs w:val="22"/>
              </w:rPr>
              <w:t xml:space="preserve"> 60 days       </w:t>
            </w:r>
          </w:p>
          <w:p w14:paraId="2E5C321F" w14:textId="72116EF3" w:rsidR="00643A6E" w:rsidRPr="00260F3D" w:rsidRDefault="0093188E" w:rsidP="00504274">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sdtPr>
              <w:sdtEndPr/>
              <w:sdtContent>
                <w:sdt>
                  <w:sdtPr>
                    <w:rPr>
                      <w:rFonts w:asciiTheme="minorHAnsi" w:hAnsiTheme="minorHAnsi" w:cstheme="minorHAnsi"/>
                      <w:sz w:val="22"/>
                      <w:szCs w:val="22"/>
                    </w:rPr>
                    <w:id w:val="-910072303"/>
                  </w:sdtPr>
                  <w:sdtEndPr/>
                  <w:sdtContent>
                    <w:sdt>
                      <w:sdtPr>
                        <w:rPr>
                          <w:rFonts w:asciiTheme="minorHAnsi" w:hAnsiTheme="minorHAnsi" w:cstheme="minorHAnsi"/>
                          <w:sz w:val="22"/>
                          <w:szCs w:val="22"/>
                        </w:rPr>
                        <w:id w:val="-2039336719"/>
                      </w:sdtPr>
                      <w:sdtEndPr/>
                      <w:sdtContent>
                        <w:r w:rsidR="00D47B02" w:rsidRPr="00260F3D">
                          <w:rPr>
                            <w:rFonts w:ascii="Segoe UI Symbol" w:eastAsia="MS Gothic" w:hAnsi="Segoe UI Symbol" w:cs="Segoe UI Symbol"/>
                            <w:sz w:val="22"/>
                            <w:szCs w:val="22"/>
                          </w:rPr>
                          <w:t>☐</w:t>
                        </w:r>
                      </w:sdtContent>
                    </w:sdt>
                  </w:sdtContent>
                </w:sdt>
              </w:sdtContent>
            </w:sdt>
            <w:r w:rsidR="00643A6E" w:rsidRPr="00260F3D">
              <w:rPr>
                <w:rFonts w:asciiTheme="minorHAnsi" w:hAnsiTheme="minorHAnsi" w:cstheme="minorHAnsi"/>
                <w:sz w:val="22"/>
                <w:szCs w:val="22"/>
              </w:rPr>
              <w:t xml:space="preserve"> 90 days</w:t>
            </w:r>
            <w:r w:rsidR="00643A6E" w:rsidRPr="00260F3D">
              <w:rPr>
                <w:rFonts w:asciiTheme="minorHAnsi" w:hAnsiTheme="minorHAnsi" w:cstheme="minorHAnsi"/>
                <w:sz w:val="22"/>
                <w:szCs w:val="22"/>
              </w:rPr>
              <w:tab/>
            </w:r>
          </w:p>
          <w:p w14:paraId="21FB9A44" w14:textId="77D88FA2" w:rsidR="00643A6E" w:rsidRPr="00260F3D" w:rsidRDefault="0093188E" w:rsidP="00504274">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sdtPr>
              <w:sdtEndPr>
                <w:rPr>
                  <w:b/>
                  <w:u w:val="single"/>
                </w:rPr>
              </w:sdtEndPr>
              <w:sdtContent>
                <w:sdt>
                  <w:sdtPr>
                    <w:rPr>
                      <w:rFonts w:asciiTheme="minorHAnsi" w:hAnsiTheme="minorHAnsi" w:cstheme="minorHAnsi"/>
                      <w:b/>
                      <w:sz w:val="22"/>
                      <w:szCs w:val="22"/>
                      <w:u w:val="single"/>
                    </w:rPr>
                    <w:id w:val="1072396049"/>
                  </w:sdtPr>
                  <w:sdtEndPr/>
                  <w:sdtContent>
                    <w:r w:rsidR="001E7420" w:rsidRPr="00144A40">
                      <w:rPr>
                        <w:rFonts w:ascii="Segoe UI Symbol" w:eastAsia="MS Gothic" w:hAnsi="Segoe UI Symbol" w:cs="Segoe UI Symbol"/>
                        <w:b/>
                        <w:sz w:val="22"/>
                        <w:szCs w:val="22"/>
                        <w:u w:val="single"/>
                      </w:rPr>
                      <w:t>X</w:t>
                    </w:r>
                  </w:sdtContent>
                </w:sdt>
              </w:sdtContent>
            </w:sdt>
            <w:r w:rsidR="00643A6E" w:rsidRPr="00260F3D">
              <w:rPr>
                <w:rFonts w:asciiTheme="minorHAnsi" w:hAnsiTheme="minorHAnsi" w:cstheme="minorHAnsi"/>
                <w:sz w:val="22"/>
                <w:szCs w:val="22"/>
              </w:rPr>
              <w:t xml:space="preserve"> </w:t>
            </w:r>
            <w:r w:rsidR="00643A6E" w:rsidRPr="00144A40">
              <w:rPr>
                <w:rFonts w:asciiTheme="minorHAnsi" w:hAnsiTheme="minorHAnsi" w:cstheme="minorHAnsi"/>
                <w:b/>
                <w:sz w:val="22"/>
                <w:szCs w:val="22"/>
              </w:rPr>
              <w:t>120 days</w:t>
            </w:r>
            <w:r w:rsidR="00643A6E" w:rsidRPr="00260F3D">
              <w:rPr>
                <w:rFonts w:asciiTheme="minorHAnsi" w:hAnsiTheme="minorHAnsi" w:cstheme="minorHAnsi"/>
                <w:sz w:val="22"/>
                <w:szCs w:val="22"/>
              </w:rPr>
              <w:t xml:space="preserve"> </w:t>
            </w:r>
          </w:p>
          <w:p w14:paraId="4C59F5B9" w14:textId="77777777" w:rsidR="00643A6E" w:rsidRPr="00260F3D" w:rsidRDefault="00643A6E" w:rsidP="00504274">
            <w:pPr>
              <w:tabs>
                <w:tab w:val="left" w:pos="940"/>
              </w:tabs>
              <w:rPr>
                <w:rFonts w:asciiTheme="minorHAnsi" w:hAnsiTheme="minorHAnsi" w:cstheme="minorHAnsi"/>
                <w:iCs/>
                <w:sz w:val="22"/>
                <w:szCs w:val="22"/>
              </w:rPr>
            </w:pPr>
          </w:p>
          <w:p w14:paraId="32349DF0" w14:textId="77777777" w:rsidR="00643A6E" w:rsidRPr="00260F3D" w:rsidRDefault="00643A6E" w:rsidP="00504274">
            <w:pPr>
              <w:tabs>
                <w:tab w:val="left" w:pos="940"/>
              </w:tabs>
              <w:rPr>
                <w:rFonts w:asciiTheme="minorHAnsi" w:hAnsiTheme="minorHAnsi" w:cstheme="minorHAnsi"/>
                <w:sz w:val="22"/>
                <w:szCs w:val="22"/>
              </w:rPr>
            </w:pPr>
            <w:r w:rsidRPr="00260F3D">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260F3D" w14:paraId="75A453C3" w14:textId="77777777" w:rsidTr="00CB4437">
        <w:tc>
          <w:tcPr>
            <w:tcW w:w="2880" w:type="dxa"/>
          </w:tcPr>
          <w:p w14:paraId="1FAC3FDE" w14:textId="77777777" w:rsidR="00643A6E" w:rsidRPr="00260F3D" w:rsidRDefault="00643A6E" w:rsidP="00D86737">
            <w:pPr>
              <w:rPr>
                <w:rFonts w:asciiTheme="minorHAnsi" w:hAnsiTheme="minorHAnsi" w:cstheme="minorHAnsi"/>
                <w:sz w:val="22"/>
                <w:szCs w:val="22"/>
              </w:rPr>
            </w:pPr>
            <w:r w:rsidRPr="00260F3D">
              <w:rPr>
                <w:rFonts w:asciiTheme="minorHAnsi" w:hAnsiTheme="minorHAnsi" w:cstheme="minorHAnsi"/>
                <w:sz w:val="22"/>
                <w:szCs w:val="22"/>
              </w:rPr>
              <w:t>Partial Quotes</w:t>
            </w:r>
          </w:p>
        </w:tc>
        <w:tc>
          <w:tcPr>
            <w:tcW w:w="6390" w:type="dxa"/>
            <w:gridSpan w:val="2"/>
          </w:tcPr>
          <w:p w14:paraId="2E1ADA9A"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082146053"/>
              </w:sdtPr>
              <w:sdtEndPr/>
              <w:sdtContent>
                <w:r w:rsidR="00B53910"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 Not permitted</w:t>
            </w:r>
          </w:p>
          <w:p w14:paraId="57410D33"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015431126"/>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Permitted [</w:t>
            </w:r>
            <w:r w:rsidR="00643A6E" w:rsidRPr="00260F3D">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643A6E" w:rsidRPr="00260F3D">
              <w:rPr>
                <w:rFonts w:asciiTheme="minorHAnsi" w:hAnsiTheme="minorHAnsi" w:cstheme="minorHAnsi"/>
                <w:color w:val="000000" w:themeColor="text1"/>
                <w:sz w:val="22"/>
                <w:szCs w:val="22"/>
              </w:rPr>
              <w:t xml:space="preserve">          </w:t>
            </w:r>
          </w:p>
        </w:tc>
      </w:tr>
      <w:tr w:rsidR="00643A6E" w:rsidRPr="00260F3D" w14:paraId="00082256" w14:textId="77777777" w:rsidTr="00CB4437">
        <w:tc>
          <w:tcPr>
            <w:tcW w:w="2880" w:type="dxa"/>
          </w:tcPr>
          <w:p w14:paraId="3C2E51CE" w14:textId="77777777" w:rsidR="00643A6E" w:rsidRPr="00260F3D" w:rsidRDefault="00643A6E" w:rsidP="00D86737">
            <w:pPr>
              <w:rPr>
                <w:rFonts w:asciiTheme="minorHAnsi" w:hAnsiTheme="minorHAnsi" w:cstheme="minorHAnsi"/>
                <w:sz w:val="22"/>
                <w:szCs w:val="22"/>
              </w:rPr>
            </w:pPr>
          </w:p>
          <w:p w14:paraId="58053050" w14:textId="4E001201"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Payment Terms</w:t>
            </w:r>
          </w:p>
        </w:tc>
        <w:tc>
          <w:tcPr>
            <w:tcW w:w="6390" w:type="dxa"/>
            <w:gridSpan w:val="2"/>
          </w:tcPr>
          <w:p w14:paraId="5A1B5D27" w14:textId="65045D62"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vertAlign w:val="superscript"/>
                </w:rPr>
                <w:id w:val="988665488"/>
              </w:sdtPr>
              <w:sdtEndPr/>
              <w:sdtContent>
                <w:sdt>
                  <w:sdtPr>
                    <w:rPr>
                      <w:rFonts w:asciiTheme="minorHAnsi" w:hAnsiTheme="minorHAnsi" w:cstheme="minorHAnsi"/>
                      <w:sz w:val="22"/>
                      <w:szCs w:val="22"/>
                    </w:rPr>
                    <w:id w:val="726348847"/>
                  </w:sdtPr>
                  <w:sdtEndPr/>
                  <w:sdtContent>
                    <w:r w:rsidR="009C3584" w:rsidRPr="00260F3D">
                      <w:rPr>
                        <w:rFonts w:ascii="Segoe UI Symbol" w:eastAsia="Malgun Gothic Semilight" w:hAnsi="Segoe UI Symbol" w:cs="Segoe UI Symbol"/>
                        <w:sz w:val="22"/>
                        <w:szCs w:val="22"/>
                      </w:rPr>
                      <w:t>☒</w:t>
                    </w:r>
                  </w:sdtContent>
                </w:sdt>
              </w:sdtContent>
            </w:sdt>
            <w:r w:rsidR="00643A6E" w:rsidRPr="00260F3D">
              <w:rPr>
                <w:rFonts w:asciiTheme="minorHAnsi" w:hAnsiTheme="minorHAnsi" w:cstheme="minorHAnsi"/>
                <w:sz w:val="22"/>
                <w:szCs w:val="22"/>
              </w:rPr>
              <w:t xml:space="preserve"> </w:t>
            </w:r>
            <w:r w:rsidR="001E7420" w:rsidRPr="00260F3D">
              <w:rPr>
                <w:rFonts w:asciiTheme="minorHAnsi" w:hAnsiTheme="minorHAnsi" w:cstheme="minorHAnsi"/>
                <w:sz w:val="22"/>
                <w:szCs w:val="22"/>
              </w:rPr>
              <w:t>As per the following schedule:</w:t>
            </w:r>
          </w:p>
          <w:p w14:paraId="737F725B" w14:textId="77777777" w:rsidR="001E7420" w:rsidRPr="00260F3D" w:rsidRDefault="001E7420" w:rsidP="00504274">
            <w:pPr>
              <w:rPr>
                <w:rFonts w:asciiTheme="minorHAnsi" w:hAnsiTheme="minorHAnsi" w:cstheme="minorHAnsi"/>
                <w:sz w:val="22"/>
                <w:szCs w:val="22"/>
              </w:rPr>
            </w:pPr>
          </w:p>
          <w:tbl>
            <w:tblPr>
              <w:tblStyle w:val="TableGrid"/>
              <w:tblW w:w="4873" w:type="pct"/>
              <w:tblLayout w:type="fixed"/>
              <w:tblLook w:val="04A0" w:firstRow="1" w:lastRow="0" w:firstColumn="1" w:lastColumn="0" w:noHBand="0" w:noVBand="1"/>
            </w:tblPr>
            <w:tblGrid>
              <w:gridCol w:w="3937"/>
              <w:gridCol w:w="2070"/>
            </w:tblGrid>
            <w:tr w:rsidR="00DE3A4A" w:rsidRPr="00260F3D" w14:paraId="6D0603A6" w14:textId="77777777" w:rsidTr="00DE3A4A">
              <w:tc>
                <w:tcPr>
                  <w:tcW w:w="3277" w:type="pct"/>
                  <w:vAlign w:val="center"/>
                </w:tcPr>
                <w:p w14:paraId="4C329643" w14:textId="7419AAAB" w:rsidR="00DE3A4A" w:rsidRPr="00144A40" w:rsidRDefault="00DE3A4A" w:rsidP="004D42CE">
                  <w:pPr>
                    <w:spacing w:after="120"/>
                    <w:rPr>
                      <w:rFonts w:asciiTheme="minorHAnsi" w:hAnsiTheme="minorHAnsi" w:cstheme="minorHAnsi"/>
                      <w:b/>
                      <w:sz w:val="16"/>
                      <w:szCs w:val="22"/>
                    </w:rPr>
                  </w:pPr>
                  <w:r w:rsidRPr="00144A40">
                    <w:rPr>
                      <w:rFonts w:asciiTheme="minorHAnsi" w:hAnsiTheme="minorHAnsi" w:cstheme="minorHAnsi"/>
                      <w:b/>
                      <w:sz w:val="16"/>
                    </w:rPr>
                    <w:t>Activities/outcomes</w:t>
                  </w:r>
                </w:p>
              </w:tc>
              <w:tc>
                <w:tcPr>
                  <w:tcW w:w="1723" w:type="pct"/>
                  <w:vAlign w:val="center"/>
                </w:tcPr>
                <w:p w14:paraId="4BBB5704" w14:textId="2250B582" w:rsidR="00DE3A4A" w:rsidRPr="00144A40" w:rsidRDefault="00DE3A4A" w:rsidP="004D42CE">
                  <w:pPr>
                    <w:spacing w:after="120"/>
                    <w:rPr>
                      <w:rFonts w:asciiTheme="minorHAnsi" w:hAnsiTheme="minorHAnsi" w:cstheme="minorHAnsi"/>
                      <w:b/>
                      <w:sz w:val="16"/>
                      <w:szCs w:val="22"/>
                    </w:rPr>
                  </w:pPr>
                  <w:r w:rsidRPr="00144A40">
                    <w:rPr>
                      <w:rFonts w:asciiTheme="minorHAnsi" w:hAnsiTheme="minorHAnsi" w:cstheme="minorHAnsi"/>
                      <w:b/>
                      <w:sz w:val="16"/>
                    </w:rPr>
                    <w:t xml:space="preserve">Time </w:t>
                  </w:r>
                  <w:r w:rsidRPr="00144A40">
                    <w:rPr>
                      <w:rFonts w:asciiTheme="minorHAnsi" w:hAnsiTheme="minorHAnsi" w:cstheme="minorHAnsi"/>
                      <w:bCs/>
                      <w:sz w:val="16"/>
                    </w:rPr>
                    <w:t>(after the contract is signed)</w:t>
                  </w:r>
                </w:p>
              </w:tc>
            </w:tr>
            <w:tr w:rsidR="00DE3A4A" w:rsidRPr="00260F3D" w14:paraId="5BAEB088" w14:textId="77777777" w:rsidTr="00DE3A4A">
              <w:tc>
                <w:tcPr>
                  <w:tcW w:w="3277" w:type="pct"/>
                </w:tcPr>
                <w:p w14:paraId="5E096849" w14:textId="737007BC" w:rsidR="00DE3A4A" w:rsidRPr="00144A40" w:rsidRDefault="00DE3A4A" w:rsidP="001E7420">
                  <w:pPr>
                    <w:spacing w:after="120"/>
                    <w:rPr>
                      <w:rFonts w:asciiTheme="minorHAnsi" w:hAnsiTheme="minorHAnsi" w:cstheme="minorHAnsi"/>
                      <w:bCs/>
                      <w:sz w:val="16"/>
                      <w:szCs w:val="22"/>
                      <w:lang w:val="mk-MK"/>
                    </w:rPr>
                  </w:pPr>
                  <w:r w:rsidRPr="00144A40">
                    <w:rPr>
                      <w:rFonts w:asciiTheme="minorHAnsi" w:hAnsiTheme="minorHAnsi" w:cstheme="minorHAnsi"/>
                      <w:bCs/>
                      <w:sz w:val="16"/>
                    </w:rPr>
                    <w:t>Collecting the necessary data from the site and inspecting the existing documentation</w:t>
                  </w:r>
                </w:p>
              </w:tc>
              <w:tc>
                <w:tcPr>
                  <w:tcW w:w="1723" w:type="pct"/>
                  <w:vAlign w:val="center"/>
                </w:tcPr>
                <w:p w14:paraId="29F29E46" w14:textId="269DDC99" w:rsidR="00DE3A4A" w:rsidRPr="00144A40" w:rsidRDefault="00DE3A4A" w:rsidP="008E26A5">
                  <w:pPr>
                    <w:spacing w:after="120"/>
                    <w:rPr>
                      <w:rFonts w:asciiTheme="minorHAnsi" w:hAnsiTheme="minorHAnsi" w:cstheme="minorHAnsi"/>
                      <w:bCs/>
                      <w:sz w:val="16"/>
                      <w:szCs w:val="22"/>
                    </w:rPr>
                  </w:pPr>
                  <w:r w:rsidRPr="00144A40">
                    <w:rPr>
                      <w:rFonts w:asciiTheme="minorHAnsi" w:hAnsiTheme="minorHAnsi" w:cstheme="minorHAnsi"/>
                      <w:bCs/>
                      <w:sz w:val="16"/>
                    </w:rPr>
                    <w:t>4 months</w:t>
                  </w:r>
                </w:p>
              </w:tc>
            </w:tr>
            <w:tr w:rsidR="00DE3A4A" w:rsidRPr="00260F3D" w14:paraId="2474924D" w14:textId="77777777" w:rsidTr="00DE3A4A">
              <w:tc>
                <w:tcPr>
                  <w:tcW w:w="3277" w:type="pct"/>
                </w:tcPr>
                <w:p w14:paraId="287BC7A3" w14:textId="5063F688" w:rsidR="00DE3A4A" w:rsidRPr="00144A40" w:rsidRDefault="00DE3A4A" w:rsidP="00A26DF8">
                  <w:pPr>
                    <w:spacing w:after="120"/>
                    <w:rPr>
                      <w:rFonts w:asciiTheme="minorHAnsi" w:hAnsiTheme="minorHAnsi" w:cstheme="minorHAnsi"/>
                      <w:bCs/>
                      <w:sz w:val="16"/>
                      <w:szCs w:val="22"/>
                      <w:lang w:val="mk-MK"/>
                    </w:rPr>
                  </w:pPr>
                  <w:r w:rsidRPr="00144A40">
                    <w:rPr>
                      <w:rFonts w:asciiTheme="minorHAnsi" w:hAnsiTheme="minorHAnsi" w:cstheme="minorHAnsi"/>
                      <w:bCs/>
                      <w:sz w:val="16"/>
                    </w:rPr>
                    <w:t>Analysis and presentation of possible approaches</w:t>
                  </w:r>
                </w:p>
              </w:tc>
              <w:tc>
                <w:tcPr>
                  <w:tcW w:w="1723" w:type="pct"/>
                  <w:vAlign w:val="center"/>
                </w:tcPr>
                <w:p w14:paraId="2FA6937B" w14:textId="5DBC4CC0" w:rsidR="00DE3A4A" w:rsidRPr="00144A40" w:rsidRDefault="00DE3A4A" w:rsidP="008E26A5">
                  <w:pPr>
                    <w:spacing w:after="120"/>
                    <w:rPr>
                      <w:rFonts w:asciiTheme="minorHAnsi" w:hAnsiTheme="minorHAnsi" w:cstheme="minorHAnsi"/>
                      <w:bCs/>
                      <w:sz w:val="16"/>
                      <w:szCs w:val="22"/>
                    </w:rPr>
                  </w:pPr>
                  <w:r w:rsidRPr="00144A40">
                    <w:rPr>
                      <w:rFonts w:asciiTheme="minorHAnsi" w:hAnsiTheme="minorHAnsi" w:cstheme="minorHAnsi"/>
                      <w:bCs/>
                      <w:sz w:val="16"/>
                    </w:rPr>
                    <w:t>6 months</w:t>
                  </w:r>
                </w:p>
              </w:tc>
            </w:tr>
            <w:tr w:rsidR="00DE3A4A" w:rsidRPr="00260F3D" w14:paraId="00EE6B31" w14:textId="77777777" w:rsidTr="00DE3A4A">
              <w:tc>
                <w:tcPr>
                  <w:tcW w:w="3277" w:type="pct"/>
                </w:tcPr>
                <w:p w14:paraId="2EBCF9BA" w14:textId="224F9A83" w:rsidR="00DE3A4A" w:rsidRPr="00144A40" w:rsidRDefault="00DE3A4A" w:rsidP="00A26DF8">
                  <w:pPr>
                    <w:spacing w:after="120"/>
                    <w:rPr>
                      <w:rFonts w:asciiTheme="minorHAnsi" w:hAnsiTheme="minorHAnsi" w:cstheme="minorHAnsi"/>
                      <w:bCs/>
                      <w:sz w:val="16"/>
                      <w:szCs w:val="22"/>
                      <w:lang w:val="mk-MK"/>
                    </w:rPr>
                  </w:pPr>
                  <w:r w:rsidRPr="00144A40">
                    <w:rPr>
                      <w:rFonts w:asciiTheme="minorHAnsi" w:hAnsiTheme="minorHAnsi" w:cstheme="minorHAnsi"/>
                      <w:bCs/>
                      <w:sz w:val="16"/>
                    </w:rPr>
                    <w:t>Submission of working draft of the basic design</w:t>
                  </w:r>
                </w:p>
              </w:tc>
              <w:tc>
                <w:tcPr>
                  <w:tcW w:w="1723" w:type="pct"/>
                  <w:vAlign w:val="center"/>
                </w:tcPr>
                <w:p w14:paraId="22C52A24" w14:textId="61B199E7" w:rsidR="00DE3A4A" w:rsidRPr="00144A40" w:rsidRDefault="00DE3A4A" w:rsidP="008E26A5">
                  <w:pPr>
                    <w:spacing w:after="120"/>
                    <w:rPr>
                      <w:rFonts w:asciiTheme="minorHAnsi" w:hAnsiTheme="minorHAnsi" w:cstheme="minorHAnsi"/>
                      <w:bCs/>
                      <w:sz w:val="16"/>
                      <w:szCs w:val="22"/>
                    </w:rPr>
                  </w:pPr>
                  <w:r w:rsidRPr="00144A40">
                    <w:rPr>
                      <w:rFonts w:asciiTheme="minorHAnsi" w:hAnsiTheme="minorHAnsi" w:cstheme="minorHAnsi"/>
                      <w:bCs/>
                      <w:sz w:val="16"/>
                    </w:rPr>
                    <w:t>8 months</w:t>
                  </w:r>
                </w:p>
              </w:tc>
            </w:tr>
            <w:tr w:rsidR="00DE3A4A" w:rsidRPr="00260F3D" w14:paraId="5F269142" w14:textId="77777777" w:rsidTr="00DE3A4A">
              <w:tc>
                <w:tcPr>
                  <w:tcW w:w="3277" w:type="pct"/>
                </w:tcPr>
                <w:p w14:paraId="73C25A00" w14:textId="006FA08A" w:rsidR="00DE3A4A" w:rsidRPr="00144A40" w:rsidRDefault="00DE3A4A" w:rsidP="00A26DF8">
                  <w:pPr>
                    <w:spacing w:after="120"/>
                    <w:rPr>
                      <w:rFonts w:asciiTheme="minorHAnsi" w:hAnsiTheme="minorHAnsi" w:cstheme="minorHAnsi"/>
                      <w:bCs/>
                      <w:sz w:val="16"/>
                      <w:szCs w:val="22"/>
                    </w:rPr>
                  </w:pPr>
                  <w:r w:rsidRPr="00144A40">
                    <w:rPr>
                      <w:rFonts w:asciiTheme="minorHAnsi" w:hAnsiTheme="minorHAnsi" w:cstheme="minorHAnsi"/>
                      <w:bCs/>
                      <w:sz w:val="16"/>
                    </w:rPr>
                    <w:lastRenderedPageBreak/>
                    <w:t xml:space="preserve">Submission of final version of the basic design (after revision) </w:t>
                  </w:r>
                </w:p>
              </w:tc>
              <w:tc>
                <w:tcPr>
                  <w:tcW w:w="1723" w:type="pct"/>
                  <w:vAlign w:val="center"/>
                </w:tcPr>
                <w:p w14:paraId="0203998E" w14:textId="556E8D99" w:rsidR="00DE3A4A" w:rsidRPr="00144A40" w:rsidRDefault="00DE3A4A" w:rsidP="008E26A5">
                  <w:pPr>
                    <w:spacing w:after="120"/>
                    <w:rPr>
                      <w:rFonts w:asciiTheme="minorHAnsi" w:hAnsiTheme="minorHAnsi" w:cstheme="minorHAnsi"/>
                      <w:bCs/>
                      <w:sz w:val="16"/>
                      <w:szCs w:val="22"/>
                    </w:rPr>
                  </w:pPr>
                  <w:r w:rsidRPr="00144A40">
                    <w:rPr>
                      <w:rFonts w:asciiTheme="minorHAnsi" w:hAnsiTheme="minorHAnsi" w:cstheme="minorHAnsi"/>
                      <w:bCs/>
                      <w:sz w:val="16"/>
                    </w:rPr>
                    <w:t>10 months</w:t>
                  </w:r>
                </w:p>
              </w:tc>
            </w:tr>
          </w:tbl>
          <w:p w14:paraId="7B5313A0" w14:textId="77777777" w:rsidR="001E7420" w:rsidRPr="00260F3D" w:rsidRDefault="001E7420" w:rsidP="00504274">
            <w:pPr>
              <w:rPr>
                <w:rFonts w:asciiTheme="minorHAnsi" w:hAnsiTheme="minorHAnsi" w:cstheme="minorHAnsi"/>
                <w:sz w:val="22"/>
                <w:szCs w:val="22"/>
              </w:rPr>
            </w:pPr>
          </w:p>
          <w:p w14:paraId="11A19CC6" w14:textId="02437B08" w:rsidR="00643A6E" w:rsidRPr="00260F3D" w:rsidRDefault="0093188E" w:rsidP="00B94845">
            <w:pPr>
              <w:tabs>
                <w:tab w:val="left" w:pos="-720"/>
                <w:tab w:val="left" w:pos="0"/>
              </w:tabs>
              <w:suppressAutoHyphens/>
              <w:rPr>
                <w:rFonts w:asciiTheme="minorHAnsi" w:hAnsiTheme="minorHAnsi" w:cstheme="minorHAnsi"/>
                <w:sz w:val="22"/>
                <w:szCs w:val="22"/>
              </w:rPr>
            </w:pPr>
            <w:sdt>
              <w:sdtPr>
                <w:rPr>
                  <w:rFonts w:asciiTheme="minorHAnsi" w:hAnsiTheme="minorHAnsi" w:cstheme="minorHAnsi"/>
                  <w:sz w:val="22"/>
                  <w:szCs w:val="22"/>
                </w:rPr>
                <w:id w:val="1199976242"/>
              </w:sdtPr>
              <w:sdtEndPr/>
              <w:sdtContent>
                <w:sdt>
                  <w:sdtPr>
                    <w:rPr>
                      <w:rFonts w:asciiTheme="minorHAnsi" w:hAnsiTheme="minorHAnsi" w:cstheme="minorHAnsi"/>
                      <w:sz w:val="22"/>
                      <w:szCs w:val="22"/>
                      <w:vertAlign w:val="superscript"/>
                    </w:rPr>
                    <w:id w:val="2029988922"/>
                    <w:showingPlcHdr/>
                  </w:sdtPr>
                  <w:sdtEndPr/>
                  <w:sdtContent>
                    <w:r w:rsidR="00B94845">
                      <w:rPr>
                        <w:rFonts w:asciiTheme="minorHAnsi" w:hAnsiTheme="minorHAnsi" w:cstheme="minorHAnsi"/>
                        <w:sz w:val="22"/>
                        <w:szCs w:val="22"/>
                        <w:vertAlign w:val="superscript"/>
                      </w:rPr>
                      <w:t xml:space="preserve">     </w:t>
                    </w:r>
                  </w:sdtContent>
                </w:sdt>
              </w:sdtContent>
            </w:sdt>
            <w:r w:rsidR="00C137A4" w:rsidRPr="00260F3D">
              <w:rPr>
                <w:rFonts w:asciiTheme="minorHAnsi" w:hAnsiTheme="minorHAnsi" w:cstheme="minorHAnsi"/>
                <w:sz w:val="22"/>
                <w:szCs w:val="22"/>
              </w:rPr>
              <w:t xml:space="preserve">Based upon Invoices submitted by the Contractor, UNDP shall make payments. Invoices shall indicate the </w:t>
            </w:r>
            <w:r w:rsidR="00A26DF8" w:rsidRPr="00260F3D">
              <w:rPr>
                <w:rFonts w:asciiTheme="minorHAnsi" w:hAnsiTheme="minorHAnsi" w:cstheme="minorHAnsi"/>
                <w:sz w:val="22"/>
                <w:szCs w:val="22"/>
              </w:rPr>
              <w:t>output</w:t>
            </w:r>
            <w:r w:rsidR="00C137A4" w:rsidRPr="00260F3D">
              <w:rPr>
                <w:rFonts w:asciiTheme="minorHAnsi" w:hAnsiTheme="minorHAnsi" w:cstheme="minorHAnsi"/>
                <w:sz w:val="22"/>
                <w:szCs w:val="22"/>
              </w:rPr>
              <w:t xml:space="preserve"> </w:t>
            </w:r>
            <w:r w:rsidR="00776D2B" w:rsidRPr="00260F3D">
              <w:rPr>
                <w:rFonts w:asciiTheme="minorHAnsi" w:hAnsiTheme="minorHAnsi" w:cstheme="minorHAnsi"/>
                <w:sz w:val="22"/>
                <w:szCs w:val="22"/>
              </w:rPr>
              <w:t xml:space="preserve">completed. Invoices shall be paid </w:t>
            </w:r>
            <w:r w:rsidR="00C137A4" w:rsidRPr="00260F3D">
              <w:rPr>
                <w:rFonts w:asciiTheme="minorHAnsi" w:hAnsiTheme="minorHAnsi" w:cstheme="minorHAnsi"/>
                <w:spacing w:val="-2"/>
                <w:sz w:val="22"/>
                <w:szCs w:val="22"/>
              </w:rPr>
              <w:t>within 30 (thirty) days of the date of their receipt and acceptance by UNDP.</w:t>
            </w:r>
          </w:p>
        </w:tc>
      </w:tr>
      <w:tr w:rsidR="00643A6E" w:rsidRPr="00260F3D" w14:paraId="662A25C1" w14:textId="77777777" w:rsidTr="00CB4437">
        <w:trPr>
          <w:cantSplit/>
          <w:trHeight w:val="460"/>
        </w:trPr>
        <w:tc>
          <w:tcPr>
            <w:tcW w:w="2880" w:type="dxa"/>
          </w:tcPr>
          <w:p w14:paraId="2753DC14"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lastRenderedPageBreak/>
              <w:t xml:space="preserve">Liquidated Damages </w:t>
            </w:r>
          </w:p>
        </w:tc>
        <w:tc>
          <w:tcPr>
            <w:tcW w:w="6390" w:type="dxa"/>
            <w:gridSpan w:val="2"/>
          </w:tcPr>
          <w:p w14:paraId="32C90DFB" w14:textId="77777777" w:rsidR="00643A6E" w:rsidRPr="00260F3D" w:rsidRDefault="001F4D0D" w:rsidP="00504274">
            <w:pPr>
              <w:rPr>
                <w:rFonts w:asciiTheme="minorHAnsi" w:hAnsiTheme="minorHAnsi" w:cstheme="minorHAnsi"/>
                <w:sz w:val="22"/>
                <w:szCs w:val="22"/>
              </w:rPr>
            </w:pPr>
            <w:r w:rsidRPr="00260F3D">
              <w:rPr>
                <w:rFonts w:asciiTheme="minorHAnsi" w:hAnsiTheme="minorHAnsi" w:cstheme="minorHAnsi"/>
                <w:sz w:val="22"/>
                <w:szCs w:val="22"/>
              </w:rPr>
              <w:t>n/a</w:t>
            </w:r>
          </w:p>
        </w:tc>
      </w:tr>
      <w:tr w:rsidR="00643A6E" w:rsidRPr="00260F3D" w14:paraId="229C0D75" w14:textId="77777777" w:rsidTr="00CB4437">
        <w:trPr>
          <w:cantSplit/>
          <w:trHeight w:val="460"/>
        </w:trPr>
        <w:tc>
          <w:tcPr>
            <w:tcW w:w="2880" w:type="dxa"/>
          </w:tcPr>
          <w:p w14:paraId="21340491"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Evaluation Criteria </w:t>
            </w:r>
          </w:p>
          <w:p w14:paraId="639FEFF0"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i/>
                <w:color w:val="000000" w:themeColor="text1"/>
                <w:sz w:val="22"/>
                <w:szCs w:val="22"/>
              </w:rPr>
              <w:t>[check as many as applicable]</w:t>
            </w:r>
          </w:p>
        </w:tc>
        <w:tc>
          <w:tcPr>
            <w:tcW w:w="6390" w:type="dxa"/>
            <w:gridSpan w:val="2"/>
          </w:tcPr>
          <w:p w14:paraId="59090460" w14:textId="2985FEE9"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354506693"/>
              </w:sdtPr>
              <w:sdtEndPr/>
              <w:sdtContent>
                <w:r w:rsidR="00C137A4"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 Technical responsiveness/Full compliance to requirements and lowest price</w:t>
            </w:r>
          </w:p>
          <w:p w14:paraId="49F9C3AC"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 xml:space="preserve"> Comprehensiveness of after-sales services</w:t>
            </w:r>
          </w:p>
          <w:p w14:paraId="0DD46D70" w14:textId="77777777" w:rsidR="001F4D0D"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C137A4" w:rsidRPr="00260F3D">
                  <w:rPr>
                    <w:rFonts w:ascii="Segoe UI Symbol" w:eastAsia="Malgun Gothic Semilight" w:hAnsi="Segoe UI Symbol" w:cs="Segoe UI Symbol"/>
                    <w:sz w:val="22"/>
                    <w:szCs w:val="22"/>
                  </w:rPr>
                  <w:t>☒</w:t>
                </w:r>
              </w:sdtContent>
            </w:sdt>
            <w:r w:rsidR="00643A6E" w:rsidRPr="00260F3D">
              <w:rPr>
                <w:rFonts w:asciiTheme="minorHAnsi" w:hAnsiTheme="minorHAnsi" w:cstheme="minorHAnsi"/>
                <w:sz w:val="22"/>
                <w:szCs w:val="22"/>
              </w:rPr>
              <w:t xml:space="preserve"> Full acceptance of the Contract General Terms and Conditions </w:t>
            </w:r>
          </w:p>
          <w:p w14:paraId="29770DE6" w14:textId="149108FD"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961456708"/>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Earliest Delivery / Shortest Lead Time</w:t>
            </w:r>
          </w:p>
          <w:p w14:paraId="575CEA79"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vertAlign w:val="superscript"/>
                </w:rPr>
                <w:id w:val="-209113426"/>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EndPr/>
              <w:sdtContent>
                <w:r w:rsidR="00643A6E" w:rsidRPr="00260F3D">
                  <w:rPr>
                    <w:rFonts w:asciiTheme="minorHAnsi" w:hAnsiTheme="minorHAnsi" w:cstheme="minorHAnsi"/>
                    <w:i/>
                    <w:color w:val="000000" w:themeColor="text1"/>
                    <w:sz w:val="22"/>
                    <w:szCs w:val="22"/>
                    <w:shd w:val="clear" w:color="auto" w:fill="BFBFBF" w:themeFill="background1" w:themeFillShade="BF"/>
                  </w:rPr>
                  <w:t>[pls. specify]</w:t>
                </w:r>
              </w:sdtContent>
            </w:sdt>
          </w:p>
        </w:tc>
      </w:tr>
      <w:tr w:rsidR="00643A6E" w:rsidRPr="00260F3D" w14:paraId="2DDA2012" w14:textId="77777777" w:rsidTr="00CB4437">
        <w:tblPrEx>
          <w:tblLook w:val="04A0" w:firstRow="1" w:lastRow="0" w:firstColumn="1" w:lastColumn="0" w:noHBand="0" w:noVBand="1"/>
        </w:tblPrEx>
        <w:tc>
          <w:tcPr>
            <w:tcW w:w="2880" w:type="dxa"/>
            <w:shd w:val="clear" w:color="auto" w:fill="auto"/>
          </w:tcPr>
          <w:p w14:paraId="0B5EE133" w14:textId="77777777" w:rsidR="00643A6E" w:rsidRPr="00260F3D" w:rsidRDefault="00643A6E" w:rsidP="00504274">
            <w:pPr>
              <w:rPr>
                <w:rFonts w:asciiTheme="minorHAnsi" w:hAnsiTheme="minorHAnsi" w:cstheme="minorHAnsi"/>
                <w:bCs/>
                <w:sz w:val="22"/>
                <w:szCs w:val="22"/>
              </w:rPr>
            </w:pPr>
            <w:r w:rsidRPr="00260F3D">
              <w:rPr>
                <w:rFonts w:asciiTheme="minorHAnsi" w:hAnsiTheme="minorHAnsi" w:cstheme="minorHAnsi"/>
                <w:bCs/>
                <w:sz w:val="22"/>
                <w:szCs w:val="22"/>
              </w:rPr>
              <w:t>UNDP will award to:</w:t>
            </w:r>
          </w:p>
          <w:p w14:paraId="51F20AF6" w14:textId="77777777" w:rsidR="00643A6E" w:rsidRPr="00260F3D" w:rsidRDefault="00643A6E" w:rsidP="00504274">
            <w:pPr>
              <w:rPr>
                <w:rFonts w:asciiTheme="minorHAnsi" w:hAnsiTheme="minorHAnsi" w:cstheme="minorHAnsi"/>
                <w:bCs/>
                <w:sz w:val="22"/>
                <w:szCs w:val="22"/>
              </w:rPr>
            </w:pPr>
          </w:p>
        </w:tc>
        <w:tc>
          <w:tcPr>
            <w:tcW w:w="6390" w:type="dxa"/>
            <w:gridSpan w:val="2"/>
            <w:shd w:val="clear" w:color="auto" w:fill="auto"/>
          </w:tcPr>
          <w:p w14:paraId="5E4C5A4F" w14:textId="77777777" w:rsidR="00643A6E" w:rsidRPr="00260F3D" w:rsidRDefault="0093188E" w:rsidP="00504274">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sdtPr>
              <w:sdtEndPr/>
              <w:sdtContent>
                <w:sdt>
                  <w:sdtPr>
                    <w:rPr>
                      <w:rFonts w:asciiTheme="minorHAnsi" w:hAnsiTheme="minorHAnsi" w:cstheme="minorHAnsi"/>
                      <w:sz w:val="22"/>
                      <w:szCs w:val="22"/>
                    </w:rPr>
                    <w:id w:val="1293790300"/>
                  </w:sdtPr>
                  <w:sdtEndPr/>
                  <w:sdtContent>
                    <w:r w:rsidR="00656BCB" w:rsidRPr="00260F3D">
                      <w:rPr>
                        <w:rFonts w:ascii="Segoe UI Symbol" w:eastAsia="Arial Unicode MS" w:hAnsi="Segoe UI Symbol" w:cs="Segoe UI Symbol"/>
                        <w:sz w:val="22"/>
                        <w:szCs w:val="22"/>
                      </w:rPr>
                      <w:t>☒</w:t>
                    </w:r>
                  </w:sdtContent>
                </w:sdt>
                <w:r w:rsidR="00656BCB" w:rsidRPr="00260F3D">
                  <w:rPr>
                    <w:rFonts w:asciiTheme="minorHAnsi" w:eastAsia="Arial Unicode MS" w:hAnsiTheme="minorHAnsi" w:cstheme="minorHAnsi"/>
                    <w:sz w:val="22"/>
                    <w:szCs w:val="22"/>
                  </w:rPr>
                  <w:t xml:space="preserve"> </w:t>
                </w:r>
              </w:sdtContent>
            </w:sdt>
            <w:r w:rsidR="00643A6E" w:rsidRPr="00260F3D">
              <w:rPr>
                <w:rFonts w:asciiTheme="minorHAnsi" w:hAnsiTheme="minorHAnsi" w:cstheme="minorHAnsi"/>
                <w:sz w:val="22"/>
                <w:szCs w:val="22"/>
              </w:rPr>
              <w:t xml:space="preserve"> One and only one supplier </w:t>
            </w:r>
          </w:p>
          <w:p w14:paraId="32317173" w14:textId="77777777" w:rsidR="00643A6E" w:rsidRPr="00260F3D" w:rsidRDefault="0093188E" w:rsidP="00504274">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656BCB" w:rsidRPr="00260F3D">
                  <w:rPr>
                    <w:rFonts w:ascii="Segoe UI Symbol" w:eastAsia="Arial Unicode MS" w:hAnsi="Segoe UI Symbol" w:cs="Segoe UI Symbol"/>
                    <w:sz w:val="22"/>
                    <w:szCs w:val="22"/>
                  </w:rPr>
                  <w:t>☐</w:t>
                </w:r>
              </w:sdtContent>
            </w:sdt>
            <w:r w:rsidR="00643A6E" w:rsidRPr="00260F3D">
              <w:rPr>
                <w:rFonts w:asciiTheme="minorHAnsi" w:hAnsiTheme="minorHAnsi" w:cstheme="minorHAnsi"/>
                <w:sz w:val="22"/>
                <w:szCs w:val="22"/>
              </w:rPr>
              <w:t xml:space="preserve"> One or more Supplier</w:t>
            </w:r>
            <w:r w:rsidR="00656BCB" w:rsidRPr="00260F3D">
              <w:rPr>
                <w:rFonts w:asciiTheme="minorHAnsi" w:hAnsiTheme="minorHAnsi" w:cstheme="minorHAnsi"/>
                <w:sz w:val="22"/>
                <w:szCs w:val="22"/>
              </w:rPr>
              <w:t>s</w:t>
            </w:r>
          </w:p>
        </w:tc>
      </w:tr>
      <w:tr w:rsidR="00643A6E" w:rsidRPr="00260F3D" w14:paraId="126ECEFC" w14:textId="77777777" w:rsidTr="00CB4437">
        <w:tblPrEx>
          <w:tblLook w:val="04A0" w:firstRow="1" w:lastRow="0" w:firstColumn="1" w:lastColumn="0" w:noHBand="0" w:noVBand="1"/>
        </w:tblPrEx>
        <w:tc>
          <w:tcPr>
            <w:tcW w:w="2880" w:type="dxa"/>
            <w:shd w:val="clear" w:color="auto" w:fill="auto"/>
          </w:tcPr>
          <w:p w14:paraId="263050A6" w14:textId="77777777" w:rsidR="00643A6E" w:rsidRPr="00260F3D" w:rsidRDefault="00643A6E" w:rsidP="00504274">
            <w:pPr>
              <w:rPr>
                <w:rFonts w:asciiTheme="minorHAnsi" w:hAnsiTheme="minorHAnsi" w:cstheme="minorHAnsi"/>
                <w:bCs/>
                <w:sz w:val="22"/>
                <w:szCs w:val="22"/>
              </w:rPr>
            </w:pPr>
            <w:r w:rsidRPr="00260F3D">
              <w:rPr>
                <w:rFonts w:asciiTheme="minorHAnsi" w:hAnsiTheme="minorHAnsi" w:cstheme="minorHAnsi"/>
                <w:bCs/>
                <w:sz w:val="22"/>
                <w:szCs w:val="22"/>
              </w:rPr>
              <w:t>Type of Contract to be Signed</w:t>
            </w:r>
          </w:p>
        </w:tc>
        <w:tc>
          <w:tcPr>
            <w:tcW w:w="6390" w:type="dxa"/>
            <w:gridSpan w:val="2"/>
            <w:shd w:val="clear" w:color="auto" w:fill="auto"/>
          </w:tcPr>
          <w:p w14:paraId="64BB8924" w14:textId="27F60A0A" w:rsidR="00643A6E" w:rsidRPr="00260F3D" w:rsidRDefault="0093188E" w:rsidP="0050427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sdt>
                  <w:sdtPr>
                    <w:rPr>
                      <w:rFonts w:asciiTheme="minorHAnsi" w:hAnsiTheme="minorHAnsi" w:cstheme="minorHAnsi"/>
                      <w:snapToGrid w:val="0"/>
                      <w:sz w:val="22"/>
                      <w:szCs w:val="22"/>
                    </w:rPr>
                    <w:id w:val="-332615614"/>
                  </w:sdtPr>
                  <w:sdtEndPr/>
                  <w:sdtContent>
                    <w:sdt>
                      <w:sdtPr>
                        <w:rPr>
                          <w:rFonts w:asciiTheme="minorHAnsi" w:hAnsiTheme="minorHAnsi" w:cstheme="minorHAnsi"/>
                          <w:sz w:val="22"/>
                          <w:szCs w:val="22"/>
                        </w:rPr>
                        <w:id w:val="-18779324"/>
                      </w:sdtPr>
                      <w:sdtEndPr/>
                      <w:sdtContent>
                        <w:r w:rsidR="000C1901" w:rsidRPr="00260F3D">
                          <w:rPr>
                            <w:rFonts w:ascii="Segoe UI Symbol" w:eastAsia="Arial Unicode MS" w:hAnsi="Segoe UI Symbol" w:cs="Segoe UI Symbol"/>
                            <w:sz w:val="22"/>
                            <w:szCs w:val="22"/>
                          </w:rPr>
                          <w:t>☒</w:t>
                        </w:r>
                      </w:sdtContent>
                    </w:sdt>
                  </w:sdtContent>
                </w:sdt>
                <w:r w:rsidR="0056257A" w:rsidRPr="00260F3D">
                  <w:rPr>
                    <w:rFonts w:asciiTheme="minorHAnsi" w:hAnsiTheme="minorHAnsi" w:cstheme="minorHAnsi"/>
                    <w:snapToGrid w:val="0"/>
                    <w:sz w:val="22"/>
                    <w:szCs w:val="22"/>
                  </w:rPr>
                  <w:t xml:space="preserve"> </w:t>
                </w:r>
              </w:sdtContent>
            </w:sdt>
            <w:r w:rsidR="00643A6E" w:rsidRPr="00260F3D">
              <w:rPr>
                <w:rFonts w:asciiTheme="minorHAnsi" w:hAnsiTheme="minorHAnsi" w:cstheme="minorHAnsi"/>
                <w:snapToGrid w:val="0"/>
                <w:sz w:val="22"/>
                <w:szCs w:val="22"/>
              </w:rPr>
              <w:t xml:space="preserve"> </w:t>
            </w:r>
            <w:r w:rsidR="00776D2B" w:rsidRPr="00260F3D">
              <w:rPr>
                <w:rFonts w:asciiTheme="minorHAnsi" w:hAnsiTheme="minorHAnsi" w:cstheme="minorHAnsi"/>
                <w:b/>
                <w:snapToGrid w:val="0"/>
                <w:sz w:val="22"/>
                <w:szCs w:val="22"/>
              </w:rPr>
              <w:t>Contract for Professional services</w:t>
            </w:r>
            <w:r w:rsidR="00855979" w:rsidRPr="00260F3D">
              <w:rPr>
                <w:rFonts w:asciiTheme="minorHAnsi" w:hAnsiTheme="minorHAnsi" w:cstheme="minorHAnsi"/>
                <w:b/>
                <w:snapToGrid w:val="0"/>
                <w:sz w:val="22"/>
                <w:szCs w:val="22"/>
              </w:rPr>
              <w:t>/</w:t>
            </w:r>
            <w:proofErr w:type="spellStart"/>
            <w:r w:rsidR="00855979" w:rsidRPr="00260F3D">
              <w:rPr>
                <w:rFonts w:asciiTheme="minorHAnsi" w:hAnsiTheme="minorHAnsi" w:cstheme="minorHAnsi"/>
                <w:b/>
                <w:snapToGrid w:val="0"/>
                <w:sz w:val="22"/>
                <w:szCs w:val="22"/>
              </w:rPr>
              <w:t>minime</w:t>
            </w:r>
            <w:proofErr w:type="spellEnd"/>
            <w:r w:rsidR="00855979" w:rsidRPr="00260F3D">
              <w:rPr>
                <w:rFonts w:asciiTheme="minorHAnsi" w:hAnsiTheme="minorHAnsi" w:cstheme="minorHAnsi"/>
                <w:b/>
                <w:snapToGrid w:val="0"/>
                <w:sz w:val="22"/>
                <w:szCs w:val="22"/>
              </w:rPr>
              <w:t xml:space="preserve"> contract</w:t>
            </w:r>
          </w:p>
          <w:p w14:paraId="09892676" w14:textId="3E3FD7C4" w:rsidR="00643A6E" w:rsidRPr="00260F3D" w:rsidRDefault="0093188E" w:rsidP="0050427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sdtPr>
              <w:sdtEndPr/>
              <w:sdtContent>
                <w:r w:rsidR="00643A6E" w:rsidRPr="00260F3D">
                  <w:rPr>
                    <w:rFonts w:ascii="Segoe UI Symbol" w:eastAsia="MS Gothic" w:hAnsi="Segoe UI Symbol" w:cs="Segoe UI Symbol"/>
                    <w:snapToGrid w:val="0"/>
                    <w:sz w:val="22"/>
                    <w:szCs w:val="22"/>
                  </w:rPr>
                  <w:t>☐</w:t>
                </w:r>
              </w:sdtContent>
            </w:sdt>
            <w:r w:rsidR="00643A6E" w:rsidRPr="00260F3D">
              <w:rPr>
                <w:rFonts w:asciiTheme="minorHAnsi" w:hAnsiTheme="minorHAnsi" w:cstheme="minorHAnsi"/>
                <w:snapToGrid w:val="0"/>
                <w:sz w:val="22"/>
                <w:szCs w:val="22"/>
              </w:rPr>
              <w:t xml:space="preserve"> Long-Term Agreement </w:t>
            </w:r>
            <w:r w:rsidR="00643A6E" w:rsidRPr="00260F3D">
              <w:rPr>
                <w:rFonts w:asciiTheme="minorHAnsi" w:hAnsiTheme="minorHAnsi" w:cstheme="minorHAnsi"/>
                <w:i/>
                <w:snapToGrid w:val="0"/>
                <w:color w:val="000000" w:themeColor="text1"/>
                <w:sz w:val="22"/>
                <w:szCs w:val="22"/>
              </w:rPr>
              <w:t>(if LTA will be signed, specify the document that will trigger the call-off.  E.g., PO, etc.)</w:t>
            </w:r>
          </w:p>
          <w:p w14:paraId="6D95446C" w14:textId="77777777" w:rsidR="00643A6E" w:rsidRPr="00260F3D" w:rsidRDefault="0093188E" w:rsidP="0050427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sdtPr>
              <w:sdtEndPr/>
              <w:sdtContent>
                <w:r w:rsidR="00643A6E" w:rsidRPr="00260F3D">
                  <w:rPr>
                    <w:rFonts w:ascii="Segoe UI Symbol" w:eastAsia="MS Gothic" w:hAnsi="Segoe UI Symbol" w:cs="Segoe UI Symbol"/>
                    <w:snapToGrid w:val="0"/>
                    <w:sz w:val="22"/>
                    <w:szCs w:val="22"/>
                  </w:rPr>
                  <w:t>☐</w:t>
                </w:r>
              </w:sdtContent>
            </w:sdt>
            <w:r w:rsidR="00643A6E" w:rsidRPr="00260F3D">
              <w:rPr>
                <w:rFonts w:asciiTheme="minorHAnsi" w:hAnsiTheme="minorHAnsi" w:cstheme="minorHAnsi"/>
                <w:snapToGrid w:val="0"/>
                <w:sz w:val="22"/>
                <w:szCs w:val="22"/>
              </w:rPr>
              <w:t xml:space="preserve"> Other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643A6E" w:rsidRPr="00260F3D">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855979" w:rsidRPr="00260F3D" w14:paraId="5BEE8054" w14:textId="77777777" w:rsidTr="00CB4437">
        <w:tblPrEx>
          <w:tblLook w:val="04A0" w:firstRow="1" w:lastRow="0" w:firstColumn="1" w:lastColumn="0" w:noHBand="0" w:noVBand="1"/>
        </w:tblPrEx>
        <w:tc>
          <w:tcPr>
            <w:tcW w:w="2880" w:type="dxa"/>
            <w:shd w:val="clear" w:color="auto" w:fill="auto"/>
          </w:tcPr>
          <w:p w14:paraId="7D3D33C5" w14:textId="41E6284B" w:rsidR="00855979" w:rsidRPr="00260F3D" w:rsidRDefault="00855979" w:rsidP="00504274">
            <w:pPr>
              <w:rPr>
                <w:rFonts w:asciiTheme="minorHAnsi" w:hAnsiTheme="minorHAnsi" w:cstheme="minorHAnsi"/>
                <w:bCs/>
                <w:sz w:val="22"/>
                <w:szCs w:val="22"/>
              </w:rPr>
            </w:pPr>
            <w:r w:rsidRPr="00260F3D">
              <w:rPr>
                <w:rFonts w:asciiTheme="minorHAnsi" w:hAnsiTheme="minorHAnsi" w:cstheme="minorHAnsi"/>
                <w:bCs/>
                <w:sz w:val="22"/>
                <w:szCs w:val="22"/>
              </w:rPr>
              <w:t>General Terms and conditions</w:t>
            </w:r>
          </w:p>
          <w:p w14:paraId="2F6C6555" w14:textId="0E3E0B1E" w:rsidR="00855979" w:rsidRPr="00260F3D" w:rsidRDefault="00855979" w:rsidP="00504274">
            <w:pPr>
              <w:rPr>
                <w:rFonts w:asciiTheme="minorHAnsi" w:hAnsiTheme="minorHAnsi" w:cstheme="minorHAnsi"/>
                <w:bCs/>
                <w:sz w:val="22"/>
                <w:szCs w:val="22"/>
                <w:highlight w:val="yellow"/>
              </w:rPr>
            </w:pPr>
          </w:p>
        </w:tc>
        <w:tc>
          <w:tcPr>
            <w:tcW w:w="6390" w:type="dxa"/>
            <w:gridSpan w:val="2"/>
            <w:shd w:val="clear" w:color="auto" w:fill="auto"/>
          </w:tcPr>
          <w:p w14:paraId="5CFBF1B1" w14:textId="77777777" w:rsidR="00176DEB" w:rsidRPr="00260F3D" w:rsidRDefault="0093188E" w:rsidP="00176DEB">
            <w:pPr>
              <w:rPr>
                <w:rFonts w:asciiTheme="minorHAnsi" w:hAnsiTheme="minorHAnsi" w:cstheme="minorHAnsi"/>
                <w:sz w:val="22"/>
                <w:szCs w:val="22"/>
              </w:rPr>
            </w:pPr>
            <w:hyperlink r:id="rId14" w:history="1">
              <w:r w:rsidR="00176DEB" w:rsidRPr="00260F3D">
                <w:rPr>
                  <w:rStyle w:val="Hyperlink"/>
                  <w:rFonts w:asciiTheme="minorHAnsi" w:hAnsiTheme="minorHAnsi" w:cstheme="minorHAnsi"/>
                  <w:spacing w:val="8"/>
                  <w:sz w:val="22"/>
                  <w:szCs w:val="22"/>
                </w:rPr>
                <w:t>http://www.undp.org/content/undp/en/home/procurement/business/how-we-buy.html</w:t>
              </w:r>
            </w:hyperlink>
          </w:p>
          <w:p w14:paraId="6C783DFA" w14:textId="48740770" w:rsidR="00855979" w:rsidRPr="00260F3D" w:rsidRDefault="00176DEB" w:rsidP="00176DEB">
            <w:pPr>
              <w:pStyle w:val="BankNormal"/>
              <w:spacing w:after="0"/>
              <w:rPr>
                <w:rFonts w:asciiTheme="minorHAnsi" w:hAnsiTheme="minorHAnsi" w:cstheme="minorHAnsi"/>
                <w:snapToGrid w:val="0"/>
                <w:sz w:val="22"/>
                <w:szCs w:val="22"/>
                <w:highlight w:val="yellow"/>
              </w:rPr>
            </w:pPr>
            <w:r w:rsidRPr="00260F3D">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643A6E" w:rsidRPr="00260F3D" w14:paraId="389443B8" w14:textId="77777777" w:rsidTr="00CB4437">
        <w:tc>
          <w:tcPr>
            <w:tcW w:w="2880" w:type="dxa"/>
          </w:tcPr>
          <w:p w14:paraId="744DA366"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Special conditions of Contract</w:t>
            </w:r>
          </w:p>
        </w:tc>
        <w:tc>
          <w:tcPr>
            <w:tcW w:w="6390" w:type="dxa"/>
            <w:gridSpan w:val="2"/>
          </w:tcPr>
          <w:p w14:paraId="657101E1" w14:textId="73074C6A" w:rsidR="00643A6E" w:rsidRPr="00260F3D" w:rsidRDefault="0093188E" w:rsidP="0050427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sdtPr>
              <w:sdtEndPr/>
              <w:sdtContent>
                <w:sdt>
                  <w:sdtPr>
                    <w:rPr>
                      <w:rFonts w:asciiTheme="minorHAnsi" w:hAnsiTheme="minorHAnsi" w:cstheme="minorHAnsi"/>
                      <w:sz w:val="22"/>
                      <w:szCs w:val="22"/>
                    </w:rPr>
                    <w:id w:val="986595370"/>
                  </w:sdtPr>
                  <w:sdtEndPr/>
                  <w:sdtContent>
                    <w:r w:rsidR="00776D2B" w:rsidRPr="00260F3D">
                      <w:rPr>
                        <w:rFonts w:ascii="Segoe UI Symbol" w:eastAsia="Arial Unicode MS" w:hAnsi="Segoe UI Symbol" w:cs="Segoe UI Symbol"/>
                        <w:sz w:val="22"/>
                        <w:szCs w:val="22"/>
                      </w:rPr>
                      <w:t>☒</w:t>
                    </w:r>
                  </w:sdtContent>
                </w:sdt>
              </w:sdtContent>
            </w:sdt>
            <w:r w:rsidR="00643A6E" w:rsidRPr="00260F3D">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247691321"/>
                <w:text/>
              </w:sdtPr>
              <w:sdtEndPr/>
              <w:sdtContent>
                <w:r w:rsidR="00CF2A63" w:rsidRPr="00260F3D" w:rsidDel="00482072">
                  <w:rPr>
                    <w:rFonts w:asciiTheme="minorHAnsi" w:hAnsiTheme="minorHAnsi" w:cstheme="minorHAnsi"/>
                    <w:snapToGrid w:val="0"/>
                    <w:sz w:val="22"/>
                    <w:szCs w:val="22"/>
                  </w:rPr>
                  <w:t>n/</w:t>
                </w:r>
                <w:r w:rsidR="00CF2A63" w:rsidRPr="00260F3D">
                  <w:rPr>
                    <w:rFonts w:asciiTheme="minorHAnsi" w:hAnsiTheme="minorHAnsi" w:cstheme="minorHAnsi"/>
                    <w:snapToGrid w:val="0"/>
                    <w:sz w:val="22"/>
                    <w:szCs w:val="22"/>
                  </w:rPr>
                  <w:t xml:space="preserve">a </w:t>
                </w:r>
              </w:sdtContent>
            </w:sdt>
          </w:p>
          <w:p w14:paraId="3B61F8D8" w14:textId="5CC37373" w:rsidR="00643A6E" w:rsidRPr="00260F3D" w:rsidRDefault="0093188E" w:rsidP="0050427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sdtPr>
              <w:sdtEndPr/>
              <w:sdtContent>
                <w:r w:rsidR="00643A6E" w:rsidRPr="00260F3D">
                  <w:rPr>
                    <w:rFonts w:ascii="Segoe UI Symbol" w:eastAsia="MS Gothic" w:hAnsi="Segoe UI Symbol" w:cs="Segoe UI Symbol"/>
                    <w:snapToGrid w:val="0"/>
                    <w:sz w:val="22"/>
                    <w:szCs w:val="22"/>
                  </w:rPr>
                  <w:t>☐</w:t>
                </w:r>
              </w:sdtContent>
            </w:sdt>
            <w:r w:rsidR="00643A6E" w:rsidRPr="00260F3D">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showingPlcHdr/>
                <w:text/>
              </w:sdtPr>
              <w:sdtEndPr/>
              <w:sdtContent>
                <w:r w:rsidR="00C5214B" w:rsidRPr="00260F3D">
                  <w:rPr>
                    <w:rFonts w:asciiTheme="minorHAnsi" w:hAnsiTheme="minorHAnsi" w:cstheme="minorHAnsi"/>
                    <w:snapToGrid w:val="0"/>
                    <w:sz w:val="22"/>
                    <w:szCs w:val="22"/>
                  </w:rPr>
                  <w:t xml:space="preserve">     </w:t>
                </w:r>
              </w:sdtContent>
            </w:sdt>
          </w:p>
        </w:tc>
      </w:tr>
      <w:tr w:rsidR="00643A6E" w:rsidRPr="00260F3D" w14:paraId="26942013" w14:textId="77777777" w:rsidTr="00CB4437">
        <w:tc>
          <w:tcPr>
            <w:tcW w:w="2880" w:type="dxa"/>
          </w:tcPr>
          <w:p w14:paraId="594D7045" w14:textId="77777777" w:rsidR="00643A6E" w:rsidRPr="00260F3D" w:rsidDel="00163CA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Conditions for Release of Payment</w:t>
            </w:r>
          </w:p>
        </w:tc>
        <w:tc>
          <w:tcPr>
            <w:tcW w:w="6390" w:type="dxa"/>
            <w:gridSpan w:val="2"/>
          </w:tcPr>
          <w:p w14:paraId="0AD8E315" w14:textId="530F2F5A"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72440896"/>
              </w:sdtPr>
              <w:sdtEndPr/>
              <w:sdtContent>
                <w:sdt>
                  <w:sdtPr>
                    <w:rPr>
                      <w:rFonts w:asciiTheme="minorHAnsi" w:hAnsiTheme="minorHAnsi" w:cstheme="minorHAnsi"/>
                      <w:snapToGrid w:val="0"/>
                      <w:sz w:val="22"/>
                      <w:szCs w:val="22"/>
                    </w:rPr>
                    <w:id w:val="1235668042"/>
                  </w:sdtPr>
                  <w:sdtEndPr/>
                  <w:sdtContent>
                    <w:r w:rsidR="00DD7DFC" w:rsidRPr="00260F3D">
                      <w:rPr>
                        <w:rFonts w:ascii="Segoe UI Symbol" w:eastAsia="MS Gothic" w:hAnsi="Segoe UI Symbol" w:cs="Segoe UI Symbol"/>
                        <w:snapToGrid w:val="0"/>
                        <w:sz w:val="22"/>
                        <w:szCs w:val="22"/>
                      </w:rPr>
                      <w:t>☐</w:t>
                    </w:r>
                  </w:sdtContent>
                </w:sdt>
              </w:sdtContent>
            </w:sdt>
            <w:r w:rsidR="00F32D86" w:rsidRPr="00260F3D">
              <w:rPr>
                <w:rFonts w:asciiTheme="minorHAnsi" w:hAnsiTheme="minorHAnsi" w:cstheme="minorHAnsi"/>
                <w:sz w:val="22"/>
                <w:szCs w:val="22"/>
              </w:rPr>
              <w:t xml:space="preserve"> </w:t>
            </w:r>
            <w:r w:rsidR="00643A6E" w:rsidRPr="00260F3D">
              <w:rPr>
                <w:rFonts w:asciiTheme="minorHAnsi" w:hAnsiTheme="minorHAnsi" w:cstheme="minorHAnsi"/>
                <w:sz w:val="22"/>
                <w:szCs w:val="22"/>
              </w:rPr>
              <w:t xml:space="preserve">Passing Inspection </w:t>
            </w:r>
            <w:sdt>
              <w:sdtPr>
                <w:rPr>
                  <w:rFonts w:asciiTheme="minorHAnsi" w:hAnsiTheme="minorHAnsi" w:cstheme="minorHAnsi"/>
                  <w:sz w:val="22"/>
                  <w:szCs w:val="22"/>
                </w:rPr>
                <w:id w:val="-608198439"/>
                <w:text w:multiLine="1"/>
              </w:sdtPr>
              <w:sdtEndPr/>
              <w:sdtContent>
                <w:r w:rsidR="000C1901" w:rsidRPr="00260F3D" w:rsidDel="00482072">
                  <w:rPr>
                    <w:rFonts w:asciiTheme="minorHAnsi" w:hAnsiTheme="minorHAnsi" w:cstheme="minorHAnsi"/>
                    <w:sz w:val="22"/>
                    <w:szCs w:val="22"/>
                  </w:rPr>
                  <w:t>verification of works by the Supervising Engineer</w:t>
                </w:r>
                <w:r w:rsidR="000C1901" w:rsidRPr="00260F3D">
                  <w:rPr>
                    <w:rFonts w:asciiTheme="minorHAnsi" w:hAnsiTheme="minorHAnsi" w:cstheme="minorHAnsi"/>
                    <w:sz w:val="22"/>
                    <w:szCs w:val="22"/>
                  </w:rPr>
                  <w:t xml:space="preserve"> </w:t>
                </w:r>
              </w:sdtContent>
            </w:sdt>
          </w:p>
          <w:p w14:paraId="3D8C5234" w14:textId="3C29BA16" w:rsidR="00F32D86"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259515011"/>
              </w:sdtPr>
              <w:sdtEndPr/>
              <w:sdtContent>
                <w:sdt>
                  <w:sdtPr>
                    <w:rPr>
                      <w:rFonts w:asciiTheme="minorHAnsi" w:hAnsiTheme="minorHAnsi" w:cstheme="minorHAnsi"/>
                      <w:snapToGrid w:val="0"/>
                      <w:sz w:val="22"/>
                      <w:szCs w:val="22"/>
                    </w:rPr>
                    <w:id w:val="-157385321"/>
                  </w:sdtPr>
                  <w:sdtEndPr/>
                  <w:sdtContent>
                    <w:r w:rsidR="00DD7DFC" w:rsidRPr="00260F3D">
                      <w:rPr>
                        <w:rFonts w:ascii="Segoe UI Symbol" w:eastAsia="MS Gothic" w:hAnsi="Segoe UI Symbol" w:cs="Segoe UI Symbol"/>
                        <w:snapToGrid w:val="0"/>
                        <w:sz w:val="22"/>
                        <w:szCs w:val="22"/>
                      </w:rPr>
                      <w:t>☐</w:t>
                    </w:r>
                  </w:sdtContent>
                </w:sdt>
              </w:sdtContent>
            </w:sdt>
            <w:r w:rsidR="00F32D86" w:rsidRPr="00260F3D">
              <w:rPr>
                <w:rFonts w:asciiTheme="minorHAnsi" w:hAnsiTheme="minorHAnsi" w:cstheme="minorHAnsi"/>
                <w:sz w:val="22"/>
                <w:szCs w:val="22"/>
              </w:rPr>
              <w:t xml:space="preserve"> Written Acceptance of works  based on full compliance with  RFQ requirements </w:t>
            </w:r>
          </w:p>
          <w:p w14:paraId="4B3A69DC" w14:textId="77777777" w:rsidR="00643A6E" w:rsidRPr="00260F3D" w:rsidRDefault="0093188E" w:rsidP="00504274">
            <w:pPr>
              <w:rPr>
                <w:rFonts w:asciiTheme="minorHAnsi" w:hAnsiTheme="minorHAnsi" w:cstheme="minorHAnsi"/>
                <w:sz w:val="22"/>
                <w:szCs w:val="22"/>
              </w:rPr>
            </w:pPr>
            <w:sdt>
              <w:sdtPr>
                <w:rPr>
                  <w:rFonts w:asciiTheme="minorHAnsi" w:hAnsiTheme="minorHAnsi" w:cstheme="minorHAnsi"/>
                  <w:sz w:val="22"/>
                  <w:szCs w:val="22"/>
                </w:rPr>
                <w:id w:val="1599832602"/>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EndPr/>
              <w:sdtContent>
                <w:r w:rsidR="00643A6E" w:rsidRPr="00260F3D">
                  <w:rPr>
                    <w:rFonts w:asciiTheme="minorHAnsi" w:hAnsiTheme="minorHAnsi" w:cstheme="minorHAnsi"/>
                    <w:i/>
                    <w:color w:val="000000" w:themeColor="text1"/>
                    <w:sz w:val="22"/>
                    <w:szCs w:val="22"/>
                    <w:shd w:val="clear" w:color="auto" w:fill="BFBFBF" w:themeFill="background1" w:themeFillShade="BF"/>
                  </w:rPr>
                  <w:t>[specify standard, if possible]</w:t>
                </w:r>
              </w:sdtContent>
            </w:sdt>
          </w:p>
          <w:p w14:paraId="1AFBF604" w14:textId="77777777" w:rsidR="00643A6E" w:rsidRPr="00260F3D" w:rsidRDefault="0093188E" w:rsidP="00504274">
            <w:pPr>
              <w:rPr>
                <w:rFonts w:asciiTheme="minorHAnsi" w:hAnsiTheme="minorHAnsi" w:cstheme="minorHAnsi"/>
                <w:i/>
                <w:sz w:val="22"/>
                <w:szCs w:val="22"/>
              </w:rPr>
            </w:pPr>
            <w:sdt>
              <w:sdtPr>
                <w:rPr>
                  <w:rFonts w:asciiTheme="minorHAnsi" w:hAnsiTheme="minorHAnsi" w:cstheme="minorHAnsi"/>
                  <w:sz w:val="22"/>
                  <w:szCs w:val="22"/>
                </w:rPr>
                <w:id w:val="987749671"/>
              </w:sdtPr>
              <w:sdtEndPr/>
              <w:sdtContent>
                <w:r w:rsidR="00643A6E" w:rsidRPr="00260F3D">
                  <w:rPr>
                    <w:rFonts w:ascii="Segoe UI Symbol" w:eastAsia="MS Gothic" w:hAnsi="Segoe UI Symbol" w:cs="Segoe UI Symbol"/>
                    <w:sz w:val="22"/>
                    <w:szCs w:val="22"/>
                  </w:rPr>
                  <w:t>☐</w:t>
                </w:r>
              </w:sdtContent>
            </w:sdt>
            <w:r w:rsidR="00643A6E" w:rsidRPr="00260F3D">
              <w:rPr>
                <w:rFonts w:asciiTheme="minorHAnsi" w:hAnsiTheme="minorHAnsi" w:cstheme="minorHAnsi"/>
                <w:sz w:val="22"/>
                <w:szCs w:val="22"/>
              </w:rPr>
              <w:t xml:space="preserve"> Completion of Training on Operation and Maintenance </w:t>
            </w:r>
            <w:sdt>
              <w:sdtPr>
                <w:rPr>
                  <w:rFonts w:asciiTheme="minorHAnsi" w:hAnsiTheme="minorHAnsi" w:cstheme="minorHAnsi"/>
                  <w:sz w:val="22"/>
                  <w:szCs w:val="22"/>
                </w:rPr>
                <w:id w:val="146877015"/>
                <w:showingPlcHdr/>
                <w:text w:multiLine="1"/>
              </w:sdtPr>
              <w:sdtEndPr/>
              <w:sdtContent>
                <w:r w:rsidR="00643A6E" w:rsidRPr="00260F3D">
                  <w:rPr>
                    <w:rFonts w:asciiTheme="minorHAnsi" w:hAnsiTheme="minorHAnsi" w:cstheme="minorHAnsi"/>
                    <w:i/>
                    <w:color w:val="000000" w:themeColor="text1"/>
                    <w:sz w:val="22"/>
                    <w:szCs w:val="22"/>
                    <w:shd w:val="clear" w:color="auto" w:fill="BFBFBF" w:themeFill="background1" w:themeFillShade="BF"/>
                  </w:rPr>
                  <w:t>[specify no. of trainees, and location of training, if possible</w:t>
                </w:r>
              </w:sdtContent>
            </w:sdt>
          </w:p>
          <w:p w14:paraId="4F19A9CE" w14:textId="5E20954F" w:rsidR="00643A6E" w:rsidRPr="00260F3D" w:rsidDel="00307F3E" w:rsidRDefault="0093188E" w:rsidP="00DD7DFC">
            <w:pPr>
              <w:rPr>
                <w:rFonts w:asciiTheme="minorHAnsi" w:hAnsiTheme="minorHAnsi" w:cstheme="minorHAnsi"/>
                <w:sz w:val="22"/>
                <w:szCs w:val="22"/>
              </w:rPr>
            </w:pPr>
            <w:sdt>
              <w:sdtPr>
                <w:rPr>
                  <w:rFonts w:asciiTheme="minorHAnsi" w:hAnsiTheme="minorHAnsi" w:cstheme="minorHAnsi"/>
                  <w:sz w:val="22"/>
                  <w:szCs w:val="22"/>
                </w:rPr>
                <w:id w:val="383146443"/>
              </w:sdtPr>
              <w:sdtEndPr/>
              <w:sdtContent>
                <w:sdt>
                  <w:sdtPr>
                    <w:rPr>
                      <w:rFonts w:asciiTheme="minorHAnsi" w:hAnsiTheme="minorHAnsi" w:cstheme="minorHAnsi"/>
                      <w:sz w:val="22"/>
                      <w:szCs w:val="22"/>
                    </w:rPr>
                    <w:id w:val="-249900872"/>
                  </w:sdtPr>
                  <w:sdtEndPr/>
                  <w:sdtContent>
                    <w:r w:rsidR="00DD7DFC" w:rsidRPr="00260F3D">
                      <w:rPr>
                        <w:rFonts w:ascii="Segoe UI Symbol" w:eastAsia="Arial Unicode MS" w:hAnsi="Segoe UI Symbol" w:cs="Segoe UI Symbol"/>
                        <w:sz w:val="22"/>
                        <w:szCs w:val="22"/>
                      </w:rPr>
                      <w:t>☒</w:t>
                    </w:r>
                  </w:sdtContent>
                </w:sdt>
              </w:sdtContent>
            </w:sdt>
            <w:r w:rsidR="00643A6E" w:rsidRPr="00260F3D">
              <w:rPr>
                <w:rFonts w:asciiTheme="minorHAnsi" w:hAnsiTheme="minorHAnsi" w:cstheme="minorHAnsi"/>
                <w:sz w:val="22"/>
                <w:szCs w:val="22"/>
              </w:rPr>
              <w:t xml:space="preserve"> </w:t>
            </w:r>
            <w:proofErr w:type="spellStart"/>
            <w:r w:rsidR="00643A6E" w:rsidRPr="00260F3D">
              <w:rPr>
                <w:rFonts w:asciiTheme="minorHAnsi" w:hAnsiTheme="minorHAnsi" w:cstheme="minorHAnsi"/>
                <w:sz w:val="22"/>
                <w:szCs w:val="22"/>
              </w:rPr>
              <w:t>Others</w:t>
            </w:r>
            <w:r w:rsidR="00315BE6" w:rsidRPr="00260F3D">
              <w:rPr>
                <w:rFonts w:asciiTheme="minorHAnsi" w:hAnsiTheme="minorHAnsi" w:cstheme="minorHAnsi"/>
                <w:sz w:val="22"/>
                <w:szCs w:val="22"/>
              </w:rPr>
              <w:t>:</w:t>
            </w:r>
            <w:sdt>
              <w:sdtPr>
                <w:rPr>
                  <w:rFonts w:asciiTheme="minorHAnsi" w:hAnsiTheme="minorHAnsi" w:cstheme="minorHAnsi"/>
                  <w:b/>
                  <w:sz w:val="22"/>
                  <w:szCs w:val="22"/>
                </w:rPr>
                <w:id w:val="1357776229"/>
                <w:text/>
              </w:sdtPr>
              <w:sdtEndPr/>
              <w:sdtContent>
                <w:r w:rsidR="00315BE6" w:rsidRPr="00260F3D">
                  <w:rPr>
                    <w:rFonts w:asciiTheme="minorHAnsi" w:hAnsiTheme="minorHAnsi" w:cstheme="minorHAnsi"/>
                    <w:b/>
                    <w:sz w:val="22"/>
                    <w:szCs w:val="22"/>
                  </w:rPr>
                  <w:t>D</w:t>
                </w:r>
                <w:r w:rsidR="00776D2B" w:rsidRPr="00260F3D">
                  <w:rPr>
                    <w:rFonts w:asciiTheme="minorHAnsi" w:hAnsiTheme="minorHAnsi" w:cstheme="minorHAnsi"/>
                    <w:b/>
                    <w:sz w:val="22"/>
                    <w:szCs w:val="22"/>
                  </w:rPr>
                  <w:t>elivered</w:t>
                </w:r>
                <w:proofErr w:type="spellEnd"/>
                <w:r w:rsidR="00776D2B" w:rsidRPr="00260F3D">
                  <w:rPr>
                    <w:rFonts w:asciiTheme="minorHAnsi" w:hAnsiTheme="minorHAnsi" w:cstheme="minorHAnsi"/>
                    <w:b/>
                    <w:sz w:val="22"/>
                    <w:szCs w:val="22"/>
                  </w:rPr>
                  <w:t xml:space="preserve"> </w:t>
                </w:r>
                <w:r w:rsidR="00DD7DFC" w:rsidRPr="00260F3D">
                  <w:rPr>
                    <w:rFonts w:asciiTheme="minorHAnsi" w:hAnsiTheme="minorHAnsi" w:cstheme="minorHAnsi"/>
                    <w:b/>
                    <w:sz w:val="22"/>
                    <w:szCs w:val="22"/>
                  </w:rPr>
                  <w:t>Outputs</w:t>
                </w:r>
                <w:r w:rsidR="00776D2B" w:rsidRPr="00260F3D">
                  <w:rPr>
                    <w:rFonts w:asciiTheme="minorHAnsi" w:hAnsiTheme="minorHAnsi" w:cstheme="minorHAnsi"/>
                    <w:b/>
                    <w:sz w:val="22"/>
                    <w:szCs w:val="22"/>
                  </w:rPr>
                  <w:t xml:space="preserve"> accepted by </w:t>
                </w:r>
                <w:r w:rsidR="00315BE6" w:rsidRPr="00260F3D">
                  <w:rPr>
                    <w:rFonts w:asciiTheme="minorHAnsi" w:hAnsiTheme="minorHAnsi" w:cstheme="minorHAnsi"/>
                    <w:b/>
                    <w:sz w:val="22"/>
                    <w:szCs w:val="22"/>
                  </w:rPr>
                  <w:t xml:space="preserve">licensed reviewer and </w:t>
                </w:r>
                <w:r w:rsidR="00776D2B" w:rsidRPr="00260F3D">
                  <w:rPr>
                    <w:rFonts w:asciiTheme="minorHAnsi" w:hAnsiTheme="minorHAnsi" w:cstheme="minorHAnsi"/>
                    <w:b/>
                    <w:sz w:val="22"/>
                    <w:szCs w:val="22"/>
                  </w:rPr>
                  <w:t>UNDP</w:t>
                </w:r>
              </w:sdtContent>
            </w:sdt>
          </w:p>
        </w:tc>
      </w:tr>
      <w:tr w:rsidR="00643A6E" w:rsidRPr="00260F3D" w14:paraId="09329EEC" w14:textId="77777777" w:rsidTr="00CB4437">
        <w:trPr>
          <w:cantSplit/>
          <w:trHeight w:val="460"/>
        </w:trPr>
        <w:tc>
          <w:tcPr>
            <w:tcW w:w="2880" w:type="dxa"/>
          </w:tcPr>
          <w:p w14:paraId="47E8CF35" w14:textId="2CAEBEAA"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Annexes to this RFQ</w:t>
            </w:r>
          </w:p>
        </w:tc>
        <w:tc>
          <w:tcPr>
            <w:tcW w:w="6390" w:type="dxa"/>
            <w:gridSpan w:val="2"/>
          </w:tcPr>
          <w:p w14:paraId="4F6C0FBE" w14:textId="7F1CFB02" w:rsidR="00B53910" w:rsidRDefault="00B53910" w:rsidP="00504274">
            <w:pPr>
              <w:rPr>
                <w:rFonts w:asciiTheme="minorHAnsi" w:hAnsiTheme="minorHAnsi" w:cstheme="minorHAnsi"/>
                <w:sz w:val="22"/>
                <w:szCs w:val="22"/>
              </w:rPr>
            </w:pPr>
            <w:r w:rsidRPr="00260F3D">
              <w:rPr>
                <w:rFonts w:ascii="Segoe UI Symbol" w:eastAsia="MS Gothic" w:hAnsi="Segoe UI Symbol" w:cs="Segoe UI Symbol"/>
                <w:sz w:val="22"/>
                <w:szCs w:val="22"/>
              </w:rPr>
              <w:t>☒</w:t>
            </w:r>
            <w:r w:rsidRPr="00260F3D">
              <w:rPr>
                <w:rFonts w:asciiTheme="minorHAnsi" w:hAnsiTheme="minorHAnsi" w:cstheme="minorHAnsi"/>
                <w:sz w:val="22"/>
                <w:szCs w:val="22"/>
              </w:rPr>
              <w:t xml:space="preserve"> </w:t>
            </w:r>
            <w:r w:rsidR="00855979" w:rsidRPr="00260F3D">
              <w:rPr>
                <w:rFonts w:asciiTheme="minorHAnsi" w:hAnsiTheme="minorHAnsi" w:cstheme="minorHAnsi"/>
                <w:sz w:val="22"/>
                <w:szCs w:val="22"/>
              </w:rPr>
              <w:t>TOR</w:t>
            </w:r>
            <w:r w:rsidR="009A033B" w:rsidRPr="00260F3D">
              <w:rPr>
                <w:rFonts w:asciiTheme="minorHAnsi" w:hAnsiTheme="minorHAnsi" w:cstheme="minorHAnsi"/>
                <w:sz w:val="22"/>
                <w:szCs w:val="22"/>
              </w:rPr>
              <w:t xml:space="preserve"> </w:t>
            </w:r>
            <w:r w:rsidRPr="00260F3D">
              <w:rPr>
                <w:rFonts w:asciiTheme="minorHAnsi" w:hAnsiTheme="minorHAnsi" w:cstheme="minorHAnsi"/>
                <w:sz w:val="22"/>
                <w:szCs w:val="22"/>
              </w:rPr>
              <w:t xml:space="preserve">(Annex 1) </w:t>
            </w:r>
          </w:p>
          <w:p w14:paraId="15D687EC" w14:textId="64E97007" w:rsidR="00EA6CD2" w:rsidRPr="00260F3D" w:rsidRDefault="00EA6CD2" w:rsidP="00504274">
            <w:pPr>
              <w:rPr>
                <w:rFonts w:asciiTheme="minorHAnsi" w:hAnsiTheme="minorHAnsi" w:cstheme="minorHAnsi"/>
                <w:sz w:val="22"/>
                <w:szCs w:val="22"/>
              </w:rPr>
            </w:pPr>
            <w:r w:rsidRPr="00260F3D">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Tables reflecting relevant projects to be filled in and statement of availability for the </w:t>
            </w:r>
            <w:proofErr w:type="spellStart"/>
            <w:r>
              <w:rPr>
                <w:rFonts w:ascii="Segoe UI Symbol" w:eastAsia="MS Gothic" w:hAnsi="Segoe UI Symbol" w:cs="Segoe UI Symbol"/>
                <w:sz w:val="22"/>
                <w:szCs w:val="22"/>
              </w:rPr>
              <w:t>enginers</w:t>
            </w:r>
            <w:proofErr w:type="spellEnd"/>
            <w:r>
              <w:rPr>
                <w:rFonts w:ascii="Segoe UI Symbol" w:eastAsia="MS Gothic" w:hAnsi="Segoe UI Symbol" w:cs="Segoe UI Symbol"/>
                <w:sz w:val="22"/>
                <w:szCs w:val="22"/>
              </w:rPr>
              <w:t xml:space="preserve"> (Annex 2)</w:t>
            </w:r>
          </w:p>
          <w:p w14:paraId="7FA4D72B" w14:textId="25C8B6CC" w:rsidR="00B53910" w:rsidRPr="00260F3D" w:rsidRDefault="00B53910" w:rsidP="00504274">
            <w:pPr>
              <w:rPr>
                <w:rFonts w:asciiTheme="minorHAnsi" w:hAnsiTheme="minorHAnsi" w:cstheme="minorHAnsi"/>
                <w:sz w:val="22"/>
                <w:szCs w:val="22"/>
              </w:rPr>
            </w:pPr>
            <w:r w:rsidRPr="00260F3D">
              <w:rPr>
                <w:rFonts w:ascii="Segoe UI Symbol" w:eastAsia="MS Gothic" w:hAnsi="Segoe UI Symbol" w:cs="Segoe UI Symbol"/>
                <w:sz w:val="22"/>
                <w:szCs w:val="22"/>
              </w:rPr>
              <w:t>☒</w:t>
            </w:r>
            <w:r w:rsidR="000F0130" w:rsidRPr="00260F3D">
              <w:rPr>
                <w:rFonts w:asciiTheme="minorHAnsi" w:hAnsiTheme="minorHAnsi" w:cstheme="minorHAnsi"/>
                <w:sz w:val="22"/>
                <w:szCs w:val="22"/>
              </w:rPr>
              <w:t xml:space="preserve"> Evaluation Criteria (Annex </w:t>
            </w:r>
            <w:r w:rsidR="00EA6CD2">
              <w:rPr>
                <w:rFonts w:asciiTheme="minorHAnsi" w:hAnsiTheme="minorHAnsi" w:cstheme="minorHAnsi"/>
                <w:sz w:val="22"/>
                <w:szCs w:val="22"/>
              </w:rPr>
              <w:t>3</w:t>
            </w:r>
            <w:r w:rsidRPr="00260F3D">
              <w:rPr>
                <w:rFonts w:asciiTheme="minorHAnsi" w:hAnsiTheme="minorHAnsi" w:cstheme="minorHAnsi"/>
                <w:sz w:val="22"/>
                <w:szCs w:val="22"/>
              </w:rPr>
              <w:t>)</w:t>
            </w:r>
            <w:r w:rsidR="00E87EA1" w:rsidRPr="00260F3D">
              <w:rPr>
                <w:rFonts w:asciiTheme="minorHAnsi" w:hAnsiTheme="minorHAnsi" w:cstheme="minorHAnsi"/>
                <w:sz w:val="22"/>
                <w:szCs w:val="22"/>
              </w:rPr>
              <w:t xml:space="preserve"> </w:t>
            </w:r>
          </w:p>
          <w:p w14:paraId="05257628" w14:textId="0B27CAFC" w:rsidR="00643A6E" w:rsidRPr="00260F3D" w:rsidRDefault="00B53910" w:rsidP="00504274">
            <w:pPr>
              <w:rPr>
                <w:rFonts w:asciiTheme="minorHAnsi" w:hAnsiTheme="minorHAnsi" w:cstheme="minorHAnsi"/>
                <w:sz w:val="22"/>
                <w:szCs w:val="22"/>
              </w:rPr>
            </w:pPr>
            <w:r w:rsidRPr="00260F3D">
              <w:rPr>
                <w:rFonts w:ascii="Segoe UI Symbol" w:eastAsia="MS Gothic" w:hAnsi="Segoe UI Symbol" w:cs="Segoe UI Symbol"/>
                <w:sz w:val="22"/>
                <w:szCs w:val="22"/>
              </w:rPr>
              <w:t>☒</w:t>
            </w:r>
            <w:r w:rsidRPr="00260F3D">
              <w:rPr>
                <w:rFonts w:asciiTheme="minorHAnsi" w:hAnsiTheme="minorHAnsi" w:cstheme="minorHAnsi"/>
                <w:sz w:val="22"/>
                <w:szCs w:val="22"/>
              </w:rPr>
              <w:t xml:space="preserve"> Form for Submission of Quotation (Annex </w:t>
            </w:r>
            <w:r w:rsidR="00EA6CD2">
              <w:rPr>
                <w:rFonts w:asciiTheme="minorHAnsi" w:hAnsiTheme="minorHAnsi" w:cstheme="minorHAnsi"/>
                <w:sz w:val="22"/>
                <w:szCs w:val="22"/>
              </w:rPr>
              <w:t>4</w:t>
            </w:r>
            <w:r w:rsidRPr="00260F3D">
              <w:rPr>
                <w:rFonts w:asciiTheme="minorHAnsi" w:hAnsiTheme="minorHAnsi" w:cstheme="minorHAnsi"/>
                <w:sz w:val="22"/>
                <w:szCs w:val="22"/>
              </w:rPr>
              <w:t>)</w:t>
            </w:r>
          </w:p>
        </w:tc>
      </w:tr>
      <w:tr w:rsidR="00643A6E" w:rsidRPr="00260F3D" w14:paraId="34C1C843" w14:textId="77777777" w:rsidTr="00CB4437">
        <w:trPr>
          <w:cantSplit/>
          <w:trHeight w:val="460"/>
        </w:trPr>
        <w:tc>
          <w:tcPr>
            <w:tcW w:w="2880" w:type="dxa"/>
          </w:tcPr>
          <w:p w14:paraId="171368B0"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lastRenderedPageBreak/>
              <w:t>Contact Person for Inquiries</w:t>
            </w:r>
          </w:p>
          <w:p w14:paraId="5EA3F3FD" w14:textId="46D55313"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z w:val="22"/>
                <w:szCs w:val="22"/>
              </w:rPr>
              <w:t>(Written inquiries only)</w:t>
            </w:r>
          </w:p>
        </w:tc>
        <w:tc>
          <w:tcPr>
            <w:tcW w:w="6390" w:type="dxa"/>
            <w:gridSpan w:val="2"/>
          </w:tcPr>
          <w:sdt>
            <w:sdtPr>
              <w:rPr>
                <w:rFonts w:asciiTheme="minorHAnsi" w:hAnsiTheme="minorHAnsi" w:cstheme="minorHAnsi"/>
                <w:i/>
                <w:color w:val="000000" w:themeColor="text1"/>
                <w:sz w:val="22"/>
                <w:szCs w:val="22"/>
                <w:vertAlign w:val="superscript"/>
              </w:rPr>
              <w:id w:val="-833301597"/>
              <w:text/>
            </w:sdtPr>
            <w:sdtEndPr/>
            <w:sdtContent>
              <w:p w14:paraId="2DC6C13D" w14:textId="496F46A8" w:rsidR="00643A6E" w:rsidRPr="00260F3D" w:rsidRDefault="00CA567D" w:rsidP="00504274">
                <w:pPr>
                  <w:rPr>
                    <w:rFonts w:asciiTheme="minorHAnsi" w:hAnsiTheme="minorHAnsi" w:cstheme="minorHAnsi"/>
                    <w:i/>
                    <w:color w:val="000000" w:themeColor="text1"/>
                    <w:sz w:val="22"/>
                    <w:szCs w:val="22"/>
                  </w:rPr>
                </w:pPr>
                <w:r w:rsidRPr="00260F3D" w:rsidDel="00482072">
                  <w:rPr>
                    <w:rFonts w:asciiTheme="minorHAnsi" w:hAnsiTheme="minorHAnsi" w:cstheme="minorHAnsi"/>
                    <w:i/>
                    <w:sz w:val="22"/>
                    <w:szCs w:val="22"/>
                  </w:rPr>
                  <w:t>Procurement Official</w:t>
                </w:r>
              </w:p>
            </w:sdtContent>
          </w:sdt>
          <w:sdt>
            <w:sdtPr>
              <w:rPr>
                <w:rFonts w:asciiTheme="minorHAnsi" w:hAnsiTheme="minorHAnsi" w:cstheme="minorHAnsi"/>
                <w:i/>
                <w:color w:val="000000" w:themeColor="text1"/>
                <w:sz w:val="22"/>
                <w:szCs w:val="22"/>
              </w:rPr>
              <w:id w:val="1516029632"/>
              <w:text/>
            </w:sdtPr>
            <w:sdtEndPr/>
            <w:sdtContent>
              <w:p w14:paraId="3CF0172E" w14:textId="0F1C0E87" w:rsidR="00643A6E" w:rsidRPr="00260F3D" w:rsidRDefault="00CA567D" w:rsidP="00504274">
                <w:pPr>
                  <w:rPr>
                    <w:rFonts w:asciiTheme="minorHAnsi" w:hAnsiTheme="minorHAnsi" w:cstheme="minorHAnsi"/>
                    <w:i/>
                    <w:color w:val="000000" w:themeColor="text1"/>
                    <w:sz w:val="22"/>
                    <w:szCs w:val="22"/>
                  </w:rPr>
                </w:pPr>
                <w:r w:rsidRPr="00260F3D" w:rsidDel="00482072">
                  <w:rPr>
                    <w:rFonts w:asciiTheme="minorHAnsi" w:hAnsiTheme="minorHAnsi" w:cstheme="minorHAnsi"/>
                    <w:i/>
                    <w:sz w:val="22"/>
                    <w:szCs w:val="22"/>
                  </w:rPr>
                  <w:t>Procurement.mk@undp.org</w:t>
                </w:r>
              </w:p>
            </w:sdtContent>
          </w:sdt>
          <w:sdt>
            <w:sdtPr>
              <w:rPr>
                <w:rFonts w:asciiTheme="minorHAnsi" w:hAnsiTheme="minorHAnsi" w:cstheme="minorHAnsi"/>
                <w:i/>
                <w:color w:val="000000" w:themeColor="text1"/>
                <w:sz w:val="22"/>
                <w:szCs w:val="22"/>
              </w:rPr>
              <w:id w:val="-730925469"/>
              <w:text/>
            </w:sdtPr>
            <w:sdtEndPr/>
            <w:sdtContent>
              <w:p w14:paraId="61B60744" w14:textId="77777777" w:rsidR="00643A6E" w:rsidRPr="00260F3D" w:rsidRDefault="00CA567D" w:rsidP="00504274">
                <w:pPr>
                  <w:rPr>
                    <w:rFonts w:asciiTheme="minorHAnsi" w:hAnsiTheme="minorHAnsi" w:cstheme="minorHAnsi"/>
                    <w:i/>
                    <w:color w:val="000000" w:themeColor="text1"/>
                    <w:sz w:val="22"/>
                    <w:szCs w:val="22"/>
                  </w:rPr>
                </w:pPr>
                <w:r w:rsidRPr="00260F3D" w:rsidDel="00482072">
                  <w:rPr>
                    <w:rFonts w:asciiTheme="minorHAnsi" w:hAnsiTheme="minorHAnsi" w:cstheme="minorHAnsi"/>
                    <w:i/>
                    <w:sz w:val="22"/>
                    <w:szCs w:val="22"/>
                  </w:rPr>
                  <w:t xml:space="preserve">Written inquiries only </w:t>
                </w:r>
                <w:r w:rsidR="00482072" w:rsidRPr="00260F3D">
                  <w:rPr>
                    <w:rFonts w:asciiTheme="minorHAnsi" w:hAnsiTheme="minorHAnsi" w:cstheme="minorHAnsi"/>
                    <w:i/>
                    <w:color w:val="000000" w:themeColor="text1"/>
                    <w:sz w:val="22"/>
                    <w:szCs w:val="22"/>
                  </w:rPr>
                  <w:t xml:space="preserve">Written inquiries only </w:t>
                </w:r>
              </w:p>
            </w:sdtContent>
          </w:sdt>
          <w:p w14:paraId="1F41A774" w14:textId="77777777" w:rsidR="00643A6E" w:rsidRPr="00260F3D" w:rsidRDefault="00643A6E" w:rsidP="00504274">
            <w:pPr>
              <w:rPr>
                <w:rFonts w:asciiTheme="minorHAnsi" w:hAnsiTheme="minorHAnsi" w:cstheme="minorHAnsi"/>
                <w:sz w:val="22"/>
                <w:szCs w:val="22"/>
              </w:rPr>
            </w:pPr>
            <w:r w:rsidRPr="00260F3D">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92C71E2" w14:textId="00E0D181"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09199FC8" w14:textId="77777777" w:rsidR="00643A6E" w:rsidRPr="00260F3D" w:rsidRDefault="00643A6E" w:rsidP="00504274">
      <w:pPr>
        <w:rPr>
          <w:rFonts w:asciiTheme="minorHAnsi" w:hAnsiTheme="minorHAnsi" w:cstheme="minorHAnsi"/>
          <w:sz w:val="22"/>
          <w:szCs w:val="22"/>
        </w:rPr>
      </w:pPr>
    </w:p>
    <w:p w14:paraId="3713635E" w14:textId="77777777"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7DD7F153" w14:textId="77777777" w:rsidR="00643A6E" w:rsidRPr="00260F3D" w:rsidRDefault="00643A6E" w:rsidP="00504274">
      <w:pPr>
        <w:rPr>
          <w:rFonts w:asciiTheme="minorHAnsi" w:hAnsiTheme="minorHAnsi" w:cstheme="minorHAnsi"/>
          <w:sz w:val="22"/>
          <w:szCs w:val="22"/>
        </w:rPr>
      </w:pPr>
    </w:p>
    <w:p w14:paraId="6051F7BC" w14:textId="77777777"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4399C76E" w14:textId="77777777" w:rsidR="00643A6E" w:rsidRPr="00260F3D" w:rsidRDefault="00643A6E" w:rsidP="00504274">
      <w:pPr>
        <w:ind w:firstLine="720"/>
        <w:jc w:val="both"/>
        <w:rPr>
          <w:rFonts w:asciiTheme="minorHAnsi" w:hAnsiTheme="minorHAnsi" w:cstheme="minorHAnsi"/>
          <w:sz w:val="22"/>
          <w:szCs w:val="22"/>
        </w:rPr>
      </w:pPr>
    </w:p>
    <w:p w14:paraId="7D84A285" w14:textId="77777777"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45BC72B" w14:textId="77777777" w:rsidR="00643A6E" w:rsidRPr="00260F3D" w:rsidRDefault="00643A6E" w:rsidP="00504274">
      <w:pPr>
        <w:ind w:firstLine="720"/>
        <w:jc w:val="both"/>
        <w:rPr>
          <w:rFonts w:asciiTheme="minorHAnsi" w:hAnsiTheme="minorHAnsi" w:cstheme="minorHAnsi"/>
          <w:sz w:val="22"/>
          <w:szCs w:val="22"/>
        </w:rPr>
      </w:pPr>
    </w:p>
    <w:p w14:paraId="2FF4AA64" w14:textId="77777777" w:rsidR="00643A6E" w:rsidRPr="00260F3D" w:rsidRDefault="00643A6E" w:rsidP="00504274">
      <w:pPr>
        <w:pStyle w:val="ListParagraph"/>
        <w:tabs>
          <w:tab w:val="left" w:pos="0"/>
        </w:tabs>
        <w:spacing w:line="240" w:lineRule="auto"/>
        <w:ind w:left="0" w:firstLine="720"/>
        <w:jc w:val="both"/>
        <w:rPr>
          <w:rFonts w:asciiTheme="minorHAnsi" w:hAnsiTheme="minorHAnsi" w:cstheme="minorHAnsi"/>
          <w:bCs/>
          <w:szCs w:val="22"/>
          <w:lang w:val="en-GB"/>
        </w:rPr>
      </w:pPr>
      <w:r w:rsidRPr="00260F3D">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260F3D">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58399C23" w14:textId="77777777" w:rsidR="00643A6E" w:rsidRPr="00260F3D" w:rsidRDefault="00643A6E" w:rsidP="00504274">
      <w:pPr>
        <w:jc w:val="both"/>
        <w:rPr>
          <w:rStyle w:val="Strong"/>
          <w:rFonts w:asciiTheme="minorHAnsi" w:hAnsiTheme="minorHAnsi" w:cstheme="minorHAnsi"/>
          <w:b w:val="0"/>
          <w:iCs/>
          <w:sz w:val="22"/>
          <w:szCs w:val="22"/>
        </w:rPr>
      </w:pPr>
    </w:p>
    <w:p w14:paraId="3527D471" w14:textId="77777777"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540DB1D7" w14:textId="77777777" w:rsidR="00643A6E" w:rsidRPr="00260F3D" w:rsidRDefault="00643A6E" w:rsidP="00504274">
      <w:pPr>
        <w:ind w:firstLine="720"/>
        <w:rPr>
          <w:rFonts w:asciiTheme="minorHAnsi" w:hAnsiTheme="minorHAnsi" w:cstheme="minorHAnsi"/>
          <w:sz w:val="22"/>
          <w:szCs w:val="22"/>
        </w:rPr>
      </w:pPr>
    </w:p>
    <w:p w14:paraId="2C6C6730" w14:textId="77777777"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napToGrid w:val="0"/>
          <w:sz w:val="22"/>
          <w:szCs w:val="22"/>
        </w:rPr>
        <w:t xml:space="preserve">UNDP is not bound to accept any quotation, nor award a contract/Purchase Order, nor be responsible for any costs </w:t>
      </w:r>
      <w:r w:rsidRPr="00260F3D">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55BF6D5C" w14:textId="77777777" w:rsidR="00643A6E" w:rsidRPr="00260F3D" w:rsidRDefault="00643A6E" w:rsidP="00504274">
      <w:pPr>
        <w:ind w:firstLine="720"/>
        <w:jc w:val="both"/>
        <w:rPr>
          <w:rFonts w:asciiTheme="minorHAnsi" w:hAnsiTheme="minorHAnsi" w:cstheme="minorHAnsi"/>
          <w:sz w:val="22"/>
          <w:szCs w:val="22"/>
        </w:rPr>
      </w:pPr>
    </w:p>
    <w:p w14:paraId="2BD342DB" w14:textId="77777777" w:rsidR="00643A6E" w:rsidRPr="00260F3D" w:rsidRDefault="00643A6E" w:rsidP="00504274">
      <w:pPr>
        <w:jc w:val="both"/>
        <w:rPr>
          <w:rFonts w:asciiTheme="minorHAnsi" w:hAnsiTheme="minorHAnsi" w:cstheme="minorHAnsi"/>
          <w:iCs/>
          <w:snapToGrid w:val="0"/>
          <w:sz w:val="22"/>
          <w:szCs w:val="22"/>
        </w:rPr>
      </w:pPr>
      <w:r w:rsidRPr="00260F3D">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260F3D">
        <w:rPr>
          <w:rStyle w:val="Strong"/>
          <w:rFonts w:asciiTheme="minorHAnsi" w:hAnsiTheme="minorHAnsi" w:cstheme="minorHAnsi"/>
          <w:b w:val="0"/>
          <w:iCs/>
          <w:sz w:val="22"/>
          <w:szCs w:val="22"/>
        </w:rPr>
        <w:t>In the event that</w:t>
      </w:r>
      <w:r w:rsidRPr="00260F3D">
        <w:rPr>
          <w:rStyle w:val="Strong"/>
          <w:rFonts w:asciiTheme="minorHAnsi" w:hAnsiTheme="minorHAnsi" w:cstheme="minorHAnsi"/>
          <w:iCs/>
          <w:sz w:val="22"/>
          <w:szCs w:val="22"/>
        </w:rPr>
        <w:t xml:space="preserve"> </w:t>
      </w:r>
      <w:r w:rsidRPr="00260F3D">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62B89CA1" w14:textId="77777777" w:rsidR="00643A6E" w:rsidRPr="00260F3D" w:rsidRDefault="0093188E" w:rsidP="00504274">
      <w:pPr>
        <w:jc w:val="both"/>
        <w:rPr>
          <w:rFonts w:asciiTheme="minorHAnsi" w:hAnsiTheme="minorHAnsi" w:cstheme="minorHAnsi"/>
          <w:sz w:val="22"/>
          <w:szCs w:val="22"/>
        </w:rPr>
      </w:pPr>
      <w:hyperlink r:id="rId15" w:history="1">
        <w:r w:rsidR="00643A6E" w:rsidRPr="00260F3D">
          <w:rPr>
            <w:rStyle w:val="Hyperlink"/>
            <w:rFonts w:asciiTheme="minorHAnsi" w:hAnsiTheme="minorHAnsi" w:cstheme="minorHAnsi"/>
            <w:sz w:val="22"/>
            <w:szCs w:val="22"/>
          </w:rPr>
          <w:t>http://www.undp.org/content/undp/en/home/operations/procurement/protestandsanctions/</w:t>
        </w:r>
      </w:hyperlink>
    </w:p>
    <w:p w14:paraId="5F5DBADB" w14:textId="77777777" w:rsidR="00643A6E" w:rsidRPr="00260F3D" w:rsidRDefault="00643A6E" w:rsidP="00504274">
      <w:pPr>
        <w:jc w:val="both"/>
        <w:rPr>
          <w:rStyle w:val="Strong"/>
          <w:rFonts w:asciiTheme="minorHAnsi" w:hAnsiTheme="minorHAnsi" w:cstheme="minorHAnsi"/>
          <w:b w:val="0"/>
          <w:iCs/>
          <w:sz w:val="22"/>
          <w:szCs w:val="22"/>
        </w:rPr>
      </w:pPr>
      <w:r w:rsidRPr="00260F3D">
        <w:rPr>
          <w:rStyle w:val="Strong"/>
          <w:rFonts w:asciiTheme="minorHAnsi" w:hAnsiTheme="minorHAnsi" w:cstheme="minorHAnsi"/>
          <w:iCs/>
          <w:sz w:val="22"/>
          <w:szCs w:val="22"/>
        </w:rPr>
        <w:tab/>
      </w:r>
    </w:p>
    <w:p w14:paraId="29D652C1" w14:textId="77777777" w:rsidR="00643A6E" w:rsidRPr="00260F3D" w:rsidRDefault="00643A6E" w:rsidP="00504274">
      <w:pPr>
        <w:ind w:firstLine="720"/>
        <w:jc w:val="both"/>
        <w:rPr>
          <w:rFonts w:asciiTheme="minorHAnsi" w:hAnsiTheme="minorHAnsi" w:cstheme="minorHAnsi"/>
          <w:sz w:val="22"/>
          <w:szCs w:val="22"/>
        </w:rPr>
      </w:pPr>
      <w:r w:rsidRPr="00260F3D">
        <w:rPr>
          <w:rStyle w:val="Strong"/>
          <w:rFonts w:asciiTheme="minorHAnsi" w:hAnsiTheme="minorHAnsi" w:cstheme="minorHAnsi"/>
          <w:b w:val="0"/>
          <w:iCs/>
          <w:sz w:val="22"/>
          <w:szCs w:val="22"/>
        </w:rPr>
        <w:lastRenderedPageBreak/>
        <w:t>UNDP encourages every prospective Vendor to</w:t>
      </w:r>
      <w:r w:rsidRPr="00260F3D">
        <w:rPr>
          <w:rStyle w:val="Strong"/>
          <w:rFonts w:asciiTheme="minorHAnsi" w:hAnsiTheme="minorHAnsi" w:cstheme="minorHAnsi"/>
          <w:iCs/>
          <w:sz w:val="22"/>
          <w:szCs w:val="22"/>
        </w:rPr>
        <w:t xml:space="preserve"> </w:t>
      </w:r>
      <w:r w:rsidRPr="00260F3D">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1E317EDF" w14:textId="77777777" w:rsidR="00643A6E" w:rsidRPr="00260F3D" w:rsidRDefault="00643A6E" w:rsidP="00504274">
      <w:pPr>
        <w:jc w:val="both"/>
        <w:rPr>
          <w:rFonts w:asciiTheme="minorHAnsi" w:hAnsiTheme="minorHAnsi" w:cstheme="minorHAnsi"/>
          <w:sz w:val="22"/>
          <w:szCs w:val="22"/>
        </w:rPr>
      </w:pPr>
    </w:p>
    <w:p w14:paraId="6BDCF2CC" w14:textId="77777777" w:rsidR="00643A6E" w:rsidRPr="00260F3D" w:rsidRDefault="00643A6E" w:rsidP="00504274">
      <w:pPr>
        <w:ind w:firstLine="720"/>
        <w:jc w:val="both"/>
        <w:rPr>
          <w:rFonts w:asciiTheme="minorHAnsi" w:hAnsiTheme="minorHAnsi" w:cstheme="minorHAnsi"/>
          <w:sz w:val="22"/>
          <w:szCs w:val="22"/>
        </w:rPr>
      </w:pPr>
      <w:r w:rsidRPr="00260F3D">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6" w:history="1">
        <w:r w:rsidRPr="00260F3D">
          <w:rPr>
            <w:rStyle w:val="Hyperlink"/>
            <w:rFonts w:asciiTheme="minorHAnsi" w:hAnsiTheme="minorHAnsi" w:cstheme="minorHAnsi"/>
            <w:sz w:val="22"/>
            <w:szCs w:val="22"/>
          </w:rPr>
          <w:t>http://www.un.org/depts/ptd/pdf/conduct_english.pdf</w:t>
        </w:r>
      </w:hyperlink>
      <w:r w:rsidRPr="00260F3D">
        <w:rPr>
          <w:rFonts w:asciiTheme="minorHAnsi" w:hAnsiTheme="minorHAnsi" w:cstheme="minorHAnsi"/>
          <w:sz w:val="22"/>
          <w:szCs w:val="22"/>
        </w:rPr>
        <w:t xml:space="preserve"> </w:t>
      </w:r>
    </w:p>
    <w:p w14:paraId="165B6862" w14:textId="77777777" w:rsidR="00643A6E" w:rsidRPr="00260F3D" w:rsidRDefault="00643A6E" w:rsidP="00504274">
      <w:pPr>
        <w:rPr>
          <w:rFonts w:asciiTheme="minorHAnsi" w:hAnsiTheme="minorHAnsi" w:cstheme="minorHAnsi"/>
          <w:sz w:val="22"/>
          <w:szCs w:val="22"/>
        </w:rPr>
      </w:pPr>
    </w:p>
    <w:p w14:paraId="28C767BA" w14:textId="702A983F" w:rsidR="00595A5C" w:rsidRPr="00260F3D" w:rsidRDefault="00643A6E" w:rsidP="00D62685">
      <w:pPr>
        <w:ind w:left="720"/>
        <w:rPr>
          <w:rFonts w:asciiTheme="minorHAnsi" w:hAnsiTheme="minorHAnsi" w:cstheme="minorHAnsi"/>
          <w:bCs/>
          <w:iCs/>
          <w:sz w:val="22"/>
          <w:szCs w:val="22"/>
        </w:rPr>
      </w:pPr>
      <w:r w:rsidRPr="00260F3D">
        <w:rPr>
          <w:rStyle w:val="Strong"/>
          <w:rFonts w:asciiTheme="minorHAnsi" w:hAnsiTheme="minorHAnsi" w:cstheme="minorHAnsi"/>
          <w:iCs/>
          <w:sz w:val="22"/>
          <w:szCs w:val="22"/>
        </w:rPr>
        <w:t>Thank you and we look forw</w:t>
      </w:r>
      <w:r w:rsidR="00D62685" w:rsidRPr="00260F3D">
        <w:rPr>
          <w:rStyle w:val="Strong"/>
          <w:rFonts w:asciiTheme="minorHAnsi" w:hAnsiTheme="minorHAnsi" w:cstheme="minorHAnsi"/>
          <w:iCs/>
          <w:sz w:val="22"/>
          <w:szCs w:val="22"/>
        </w:rPr>
        <w:t>ard to receiving your quotation</w:t>
      </w:r>
    </w:p>
    <w:p w14:paraId="04E322FD" w14:textId="77777777" w:rsidR="00595A5C" w:rsidRPr="00260F3D" w:rsidRDefault="00595A5C" w:rsidP="00504274">
      <w:pPr>
        <w:jc w:val="right"/>
        <w:rPr>
          <w:rFonts w:asciiTheme="minorHAnsi" w:hAnsiTheme="minorHAnsi" w:cstheme="minorHAnsi"/>
          <w:b/>
          <w:sz w:val="22"/>
          <w:szCs w:val="22"/>
        </w:rPr>
      </w:pPr>
    </w:p>
    <w:p w14:paraId="3C841E42" w14:textId="77777777" w:rsidR="00AA4710" w:rsidRPr="00260F3D" w:rsidRDefault="00AA4710" w:rsidP="00504274">
      <w:pPr>
        <w:jc w:val="right"/>
        <w:rPr>
          <w:rFonts w:asciiTheme="minorHAnsi" w:hAnsiTheme="minorHAnsi" w:cstheme="minorHAnsi"/>
          <w:b/>
          <w:sz w:val="22"/>
          <w:szCs w:val="22"/>
        </w:rPr>
      </w:pPr>
    </w:p>
    <w:p w14:paraId="5F664CE0" w14:textId="77777777" w:rsidR="00315BE6" w:rsidRPr="00260F3D" w:rsidRDefault="00315BE6">
      <w:pPr>
        <w:spacing w:after="200" w:line="276" w:lineRule="auto"/>
        <w:rPr>
          <w:rFonts w:asciiTheme="minorHAnsi" w:hAnsiTheme="minorHAnsi" w:cstheme="minorHAnsi"/>
          <w:b/>
          <w:sz w:val="22"/>
          <w:szCs w:val="22"/>
        </w:rPr>
      </w:pPr>
      <w:r w:rsidRPr="00260F3D">
        <w:rPr>
          <w:rFonts w:asciiTheme="minorHAnsi" w:hAnsiTheme="minorHAnsi" w:cstheme="minorHAnsi"/>
          <w:b/>
          <w:sz w:val="22"/>
          <w:szCs w:val="22"/>
        </w:rPr>
        <w:br w:type="page"/>
      </w:r>
    </w:p>
    <w:p w14:paraId="1ADB7224" w14:textId="426608A4" w:rsidR="009D1782" w:rsidRPr="00260F3D" w:rsidRDefault="00C869DA" w:rsidP="00504274">
      <w:pPr>
        <w:jc w:val="right"/>
        <w:rPr>
          <w:rFonts w:asciiTheme="minorHAnsi" w:hAnsiTheme="minorHAnsi" w:cstheme="minorHAnsi"/>
          <w:b/>
          <w:sz w:val="22"/>
          <w:szCs w:val="22"/>
        </w:rPr>
      </w:pPr>
      <w:r w:rsidRPr="00260F3D">
        <w:rPr>
          <w:rFonts w:asciiTheme="minorHAnsi" w:hAnsiTheme="minorHAnsi" w:cstheme="minorHAnsi"/>
          <w:b/>
          <w:sz w:val="22"/>
          <w:szCs w:val="22"/>
        </w:rPr>
        <w:lastRenderedPageBreak/>
        <w:t>A</w:t>
      </w:r>
      <w:r w:rsidR="009D1782" w:rsidRPr="00260F3D">
        <w:rPr>
          <w:rFonts w:asciiTheme="minorHAnsi" w:hAnsiTheme="minorHAnsi" w:cstheme="minorHAnsi"/>
          <w:b/>
          <w:sz w:val="22"/>
          <w:szCs w:val="22"/>
        </w:rPr>
        <w:t>NNEX 1</w:t>
      </w:r>
    </w:p>
    <w:p w14:paraId="38159AD7" w14:textId="255FF902" w:rsidR="006710B8" w:rsidRPr="00260F3D" w:rsidRDefault="001F4D0D" w:rsidP="008A7BDC">
      <w:pPr>
        <w:shd w:val="clear" w:color="auto" w:fill="FFFFFF"/>
        <w:tabs>
          <w:tab w:val="left" w:pos="725"/>
        </w:tabs>
        <w:jc w:val="both"/>
        <w:rPr>
          <w:rFonts w:asciiTheme="minorHAnsi" w:hAnsiTheme="minorHAnsi" w:cstheme="minorHAnsi"/>
          <w:b/>
          <w:bCs/>
          <w:color w:val="000000"/>
          <w:spacing w:val="-1"/>
          <w:sz w:val="22"/>
          <w:szCs w:val="22"/>
        </w:rPr>
      </w:pPr>
      <w:r w:rsidRPr="00260F3D">
        <w:rPr>
          <w:rFonts w:asciiTheme="minorHAnsi" w:hAnsiTheme="minorHAnsi" w:cstheme="minorHAnsi"/>
          <w:b/>
          <w:bCs/>
          <w:color w:val="000000"/>
          <w:spacing w:val="-1"/>
          <w:sz w:val="22"/>
          <w:szCs w:val="22"/>
        </w:rPr>
        <w:tab/>
      </w:r>
      <w:r w:rsidRPr="00260F3D">
        <w:rPr>
          <w:rFonts w:asciiTheme="minorHAnsi" w:hAnsiTheme="minorHAnsi" w:cstheme="minorHAnsi"/>
          <w:b/>
          <w:bCs/>
          <w:color w:val="000000"/>
          <w:spacing w:val="-1"/>
          <w:sz w:val="22"/>
          <w:szCs w:val="22"/>
        </w:rPr>
        <w:tab/>
      </w:r>
      <w:r w:rsidRPr="00260F3D">
        <w:rPr>
          <w:rFonts w:asciiTheme="minorHAnsi" w:hAnsiTheme="minorHAnsi" w:cstheme="minorHAnsi"/>
          <w:b/>
          <w:bCs/>
          <w:color w:val="000000"/>
          <w:spacing w:val="-1"/>
          <w:sz w:val="22"/>
          <w:szCs w:val="22"/>
        </w:rPr>
        <w:tab/>
      </w:r>
      <w:r w:rsidRPr="00260F3D">
        <w:rPr>
          <w:rFonts w:asciiTheme="minorHAnsi" w:hAnsiTheme="minorHAnsi" w:cstheme="minorHAnsi"/>
          <w:b/>
          <w:bCs/>
          <w:color w:val="000000"/>
          <w:spacing w:val="-1"/>
          <w:sz w:val="22"/>
          <w:szCs w:val="22"/>
        </w:rPr>
        <w:tab/>
      </w:r>
      <w:r w:rsidRPr="00260F3D">
        <w:rPr>
          <w:rFonts w:asciiTheme="minorHAnsi" w:hAnsiTheme="minorHAnsi" w:cstheme="minorHAnsi"/>
          <w:b/>
          <w:bCs/>
          <w:color w:val="000000"/>
          <w:spacing w:val="-1"/>
          <w:sz w:val="22"/>
          <w:szCs w:val="22"/>
        </w:rPr>
        <w:tab/>
        <w:t xml:space="preserve">   </w:t>
      </w:r>
    </w:p>
    <w:p w14:paraId="711B5662" w14:textId="77777777" w:rsidR="00B94845" w:rsidRPr="00B94845" w:rsidRDefault="00B94845" w:rsidP="00B94845">
      <w:pPr>
        <w:spacing w:after="120"/>
        <w:jc w:val="center"/>
        <w:rPr>
          <w:rFonts w:asciiTheme="minorHAnsi" w:eastAsiaTheme="minorEastAsia" w:hAnsiTheme="minorHAnsi" w:cstheme="minorHAnsi"/>
          <w:b/>
          <w:sz w:val="32"/>
          <w:szCs w:val="32"/>
          <w:lang w:eastAsia="mk-MK"/>
        </w:rPr>
      </w:pPr>
      <w:r w:rsidRPr="00B94845">
        <w:rPr>
          <w:rFonts w:asciiTheme="minorHAnsi" w:eastAsiaTheme="minorEastAsia" w:hAnsiTheme="minorHAnsi" w:cstheme="minorHAnsi"/>
          <w:b/>
          <w:sz w:val="32"/>
          <w:szCs w:val="32"/>
          <w:lang w:eastAsia="mk-MK"/>
        </w:rPr>
        <w:t>Terms of Reference</w:t>
      </w:r>
    </w:p>
    <w:p w14:paraId="40CDEFD4" w14:textId="77777777" w:rsidR="00B94845" w:rsidRPr="00B94845" w:rsidRDefault="00B94845" w:rsidP="00B94845">
      <w:pPr>
        <w:spacing w:after="120"/>
        <w:jc w:val="center"/>
        <w:rPr>
          <w:rFonts w:asciiTheme="minorHAnsi" w:eastAsiaTheme="minorEastAsia" w:hAnsiTheme="minorHAnsi" w:cstheme="minorHAnsi"/>
          <w:b/>
          <w:sz w:val="28"/>
          <w:szCs w:val="28"/>
          <w:lang w:eastAsia="mk-MK"/>
        </w:rPr>
      </w:pPr>
      <w:r w:rsidRPr="00B94845">
        <w:rPr>
          <w:rFonts w:asciiTheme="minorHAnsi" w:eastAsiaTheme="minorEastAsia" w:hAnsiTheme="minorHAnsi" w:cstheme="minorHAnsi"/>
          <w:b/>
          <w:sz w:val="28"/>
          <w:szCs w:val="28"/>
          <w:lang w:eastAsia="mk-MK"/>
        </w:rPr>
        <w:t>for adjustment/</w:t>
      </w:r>
      <w:bookmarkStart w:id="2" w:name="_Hlk37354079"/>
      <w:r w:rsidRPr="00B94845">
        <w:rPr>
          <w:rFonts w:asciiTheme="minorHAnsi" w:eastAsiaTheme="minorEastAsia" w:hAnsiTheme="minorHAnsi" w:cstheme="minorHAnsi"/>
          <w:b/>
          <w:sz w:val="28"/>
          <w:szCs w:val="28"/>
          <w:lang w:eastAsia="mk-MK"/>
        </w:rPr>
        <w:t xml:space="preserve">amendment of existing technical documentation for regulation of Upper Vardar in the Municipality of </w:t>
      </w:r>
      <w:proofErr w:type="spellStart"/>
      <w:r w:rsidRPr="00B94845">
        <w:rPr>
          <w:rFonts w:asciiTheme="minorHAnsi" w:eastAsiaTheme="minorEastAsia" w:hAnsiTheme="minorHAnsi" w:cstheme="minorHAnsi"/>
          <w:b/>
          <w:sz w:val="28"/>
          <w:szCs w:val="28"/>
          <w:lang w:eastAsia="mk-MK"/>
        </w:rPr>
        <w:t>Jegunovce</w:t>
      </w:r>
      <w:proofErr w:type="spellEnd"/>
      <w:r w:rsidRPr="00B94845">
        <w:rPr>
          <w:rFonts w:asciiTheme="minorHAnsi" w:eastAsiaTheme="minorEastAsia" w:hAnsiTheme="minorHAnsi" w:cstheme="minorHAnsi"/>
          <w:b/>
          <w:sz w:val="28"/>
          <w:szCs w:val="28"/>
          <w:lang w:eastAsia="mk-MK"/>
        </w:rPr>
        <w:t xml:space="preserve"> </w:t>
      </w:r>
    </w:p>
    <w:bookmarkEnd w:id="2"/>
    <w:p w14:paraId="5A5F19E1" w14:textId="189FA88E" w:rsidR="00B94845" w:rsidRPr="00B94845" w:rsidRDefault="00B94845" w:rsidP="00B94845">
      <w:pPr>
        <w:spacing w:after="120"/>
        <w:jc w:val="both"/>
        <w:rPr>
          <w:rFonts w:asciiTheme="minorHAnsi" w:eastAsiaTheme="minorEastAsia" w:hAnsiTheme="minorHAnsi" w:cstheme="minorHAnsi"/>
          <w:color w:val="4F81BD" w:themeColor="accent1"/>
          <w:sz w:val="24"/>
          <w:szCs w:val="24"/>
          <w:lang w:eastAsia="mk-MK"/>
        </w:rPr>
      </w:pPr>
    </w:p>
    <w:p w14:paraId="0D70AD40" w14:textId="77777777" w:rsidR="00B94845" w:rsidRPr="00B94845" w:rsidRDefault="00B94845" w:rsidP="00B94845">
      <w:pPr>
        <w:numPr>
          <w:ilvl w:val="0"/>
          <w:numId w:val="3"/>
        </w:numPr>
        <w:spacing w:after="120" w:line="276" w:lineRule="auto"/>
        <w:ind w:left="360"/>
        <w:contextualSpacing/>
        <w:jc w:val="both"/>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t>BACKGROUND</w:t>
      </w:r>
    </w:p>
    <w:p w14:paraId="36B321EE"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Due to the greater frequency and intensity of floods in the Upper Vardar river basin (</w:t>
      </w:r>
      <w:proofErr w:type="spellStart"/>
      <w:r w:rsidRPr="00B94845">
        <w:rPr>
          <w:rFonts w:asciiTheme="minorHAnsi" w:eastAsiaTheme="minorEastAsia" w:hAnsiTheme="minorHAnsi" w:cstheme="minorHAnsi"/>
          <w:sz w:val="22"/>
          <w:szCs w:val="22"/>
          <w:lang w:eastAsia="mk-MK"/>
        </w:rPr>
        <w:t>Polog</w:t>
      </w:r>
      <w:proofErr w:type="spellEnd"/>
      <w:r w:rsidRPr="00B94845">
        <w:rPr>
          <w:rFonts w:asciiTheme="minorHAnsi" w:eastAsiaTheme="minorEastAsia" w:hAnsiTheme="minorHAnsi" w:cstheme="minorHAnsi"/>
          <w:sz w:val="22"/>
          <w:szCs w:val="22"/>
          <w:lang w:eastAsia="mk-MK"/>
        </w:rPr>
        <w:t xml:space="preserve"> region) and their link to socio-economic consequences, the United Nations Development Program (UNDP), with the support of the Swiss Development and Cooperation Agency (SDC) and the State Secretariat for Economic Affairs of Switzerland (SECO), established a </w:t>
      </w:r>
      <w:proofErr w:type="spellStart"/>
      <w:r w:rsidRPr="00B94845">
        <w:rPr>
          <w:rFonts w:asciiTheme="minorHAnsi" w:eastAsiaTheme="minorEastAsia" w:hAnsiTheme="minorHAnsi" w:cstheme="minorHAnsi"/>
          <w:i/>
          <w:sz w:val="22"/>
          <w:szCs w:val="22"/>
          <w:lang w:eastAsia="mk-MK"/>
        </w:rPr>
        <w:t>Progamme</w:t>
      </w:r>
      <w:proofErr w:type="spellEnd"/>
      <w:r w:rsidRPr="00B94845">
        <w:rPr>
          <w:rFonts w:asciiTheme="minorHAnsi" w:eastAsiaTheme="minorEastAsia" w:hAnsiTheme="minorHAnsi" w:cstheme="minorHAnsi"/>
          <w:i/>
          <w:sz w:val="22"/>
          <w:szCs w:val="22"/>
          <w:lang w:eastAsia="mk-MK"/>
        </w:rPr>
        <w:t xml:space="preserve"> for improving the resilience to floods in the </w:t>
      </w:r>
      <w:proofErr w:type="spellStart"/>
      <w:r w:rsidRPr="00B94845">
        <w:rPr>
          <w:rFonts w:asciiTheme="minorHAnsi" w:eastAsiaTheme="minorEastAsia" w:hAnsiTheme="minorHAnsi" w:cstheme="minorHAnsi"/>
          <w:i/>
          <w:sz w:val="22"/>
          <w:szCs w:val="22"/>
          <w:lang w:eastAsia="mk-MK"/>
        </w:rPr>
        <w:t>Polog</w:t>
      </w:r>
      <w:proofErr w:type="spellEnd"/>
      <w:r w:rsidRPr="00B94845">
        <w:rPr>
          <w:rFonts w:asciiTheme="minorHAnsi" w:eastAsiaTheme="minorEastAsia" w:hAnsiTheme="minorHAnsi" w:cstheme="minorHAnsi"/>
          <w:i/>
          <w:sz w:val="22"/>
          <w:szCs w:val="22"/>
          <w:lang w:eastAsia="mk-MK"/>
        </w:rPr>
        <w:t xml:space="preserve"> region</w:t>
      </w:r>
      <w:r w:rsidRPr="00B94845">
        <w:rPr>
          <w:rFonts w:asciiTheme="minorHAnsi" w:eastAsiaTheme="minorEastAsia" w:hAnsiTheme="minorHAnsi" w:cstheme="minorHAnsi"/>
          <w:sz w:val="22"/>
          <w:szCs w:val="22"/>
          <w:lang w:eastAsia="mk-MK"/>
        </w:rPr>
        <w:t xml:space="preserve">, which develops and implements various complementary measures for reducing the impact and the consequences of floods. The </w:t>
      </w:r>
      <w:proofErr w:type="spellStart"/>
      <w:r w:rsidRPr="00B94845">
        <w:rPr>
          <w:rFonts w:asciiTheme="minorHAnsi" w:eastAsiaTheme="minorEastAsia" w:hAnsiTheme="minorHAnsi" w:cstheme="minorHAnsi"/>
          <w:sz w:val="22"/>
          <w:szCs w:val="22"/>
          <w:lang w:eastAsia="mk-MK"/>
        </w:rPr>
        <w:t>Programme’s</w:t>
      </w:r>
      <w:proofErr w:type="spellEnd"/>
      <w:r w:rsidRPr="00B94845">
        <w:rPr>
          <w:rFonts w:asciiTheme="minorHAnsi" w:eastAsiaTheme="minorEastAsia" w:hAnsiTheme="minorHAnsi" w:cstheme="minorHAnsi"/>
          <w:sz w:val="22"/>
          <w:szCs w:val="22"/>
          <w:lang w:eastAsia="mk-MK"/>
        </w:rPr>
        <w:t xml:space="preserve"> objective is to instigate changes in the flood risk management in a river basin, accelerating the shift from a purely reactive response to floods to a comprehensive and systemic management of hazards, vulnerability and exposure of communities.  </w:t>
      </w:r>
    </w:p>
    <w:p w14:paraId="11296B59"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In the previous phases of the </w:t>
      </w:r>
      <w:proofErr w:type="spellStart"/>
      <w:r w:rsidRPr="00B94845">
        <w:rPr>
          <w:rFonts w:asciiTheme="minorHAnsi" w:eastAsiaTheme="minorEastAsia" w:hAnsiTheme="minorHAnsi" w:cstheme="minorHAnsi"/>
          <w:sz w:val="22"/>
          <w:szCs w:val="22"/>
          <w:lang w:eastAsia="mk-MK"/>
        </w:rPr>
        <w:t>Programme’s</w:t>
      </w:r>
      <w:proofErr w:type="spellEnd"/>
      <w:r w:rsidRPr="00B94845">
        <w:rPr>
          <w:rFonts w:asciiTheme="minorHAnsi" w:eastAsiaTheme="minorEastAsia" w:hAnsiTheme="minorHAnsi" w:cstheme="minorHAnsi"/>
          <w:sz w:val="22"/>
          <w:szCs w:val="22"/>
          <w:lang w:eastAsia="mk-MK"/>
        </w:rPr>
        <w:t xml:space="preserve"> implementation a </w:t>
      </w:r>
      <w:r w:rsidRPr="00B94845">
        <w:rPr>
          <w:rFonts w:asciiTheme="minorHAnsi" w:eastAsiaTheme="minorEastAsia" w:hAnsiTheme="minorHAnsi" w:cstheme="minorHAnsi"/>
          <w:i/>
          <w:sz w:val="22"/>
          <w:szCs w:val="22"/>
          <w:lang w:eastAsia="mk-MK"/>
        </w:rPr>
        <w:t>Flood Risk Management Plan for the Upper Vardar River Basin</w:t>
      </w:r>
      <w:r w:rsidRPr="00B94845">
        <w:rPr>
          <w:rFonts w:asciiTheme="minorHAnsi" w:eastAsiaTheme="minorEastAsia" w:hAnsiTheme="minorHAnsi" w:cstheme="minorHAnsi"/>
          <w:sz w:val="22"/>
          <w:szCs w:val="22"/>
          <w:lang w:eastAsia="mk-MK"/>
        </w:rPr>
        <w:t xml:space="preserve"> (FRMP) was developed, which established the priorities and the investments for improving resilience to flood risks. The plan was developed with the use of numerous data (topographic, climate-meteorological, land cover and use, economic, analysis of damages and losses from floods in the past, etc.), used to make adequate and recommended hydrological and hydraulic modellings, as well as flood risk modelling for the main watercourses in the basin (rivers and torrents). </w:t>
      </w:r>
    </w:p>
    <w:p w14:paraId="7D07FE89"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plan identified the critical river sections (mostly urban) where flood risk management has significant constraints, due for example to intensive urbanization of the river flood corridors. These measures are of highest priority for the local authorities, having in mind the intensity of the risks and the consequences from the past. At the same time, these measures also require the greatest investments. The local authorities have already undertaken certain activities, developed several technical projects and began their implementation. </w:t>
      </w:r>
    </w:p>
    <w:p w14:paraId="36BCB95E"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For dozens of years Upper Vardar has frequently overflowed in the municipality of </w:t>
      </w:r>
      <w:proofErr w:type="spellStart"/>
      <w:r w:rsidRPr="00B94845">
        <w:rPr>
          <w:rFonts w:asciiTheme="minorHAnsi" w:eastAsiaTheme="minorEastAsia" w:hAnsiTheme="minorHAnsi" w:cstheme="minorHAnsi"/>
          <w:sz w:val="22"/>
          <w:szCs w:val="22"/>
          <w:lang w:eastAsia="mk-MK"/>
        </w:rPr>
        <w:t>Jegunovce</w:t>
      </w:r>
      <w:proofErr w:type="spellEnd"/>
      <w:r w:rsidRPr="00B94845">
        <w:rPr>
          <w:rFonts w:asciiTheme="minorHAnsi" w:eastAsiaTheme="minorEastAsia" w:hAnsiTheme="minorHAnsi" w:cstheme="minorHAnsi"/>
          <w:sz w:val="22"/>
          <w:szCs w:val="22"/>
          <w:lang w:eastAsia="mk-MK"/>
        </w:rPr>
        <w:t xml:space="preserve"> (from the village of </w:t>
      </w:r>
      <w:proofErr w:type="spellStart"/>
      <w:r w:rsidRPr="00B94845">
        <w:rPr>
          <w:rFonts w:asciiTheme="minorHAnsi" w:eastAsiaTheme="minorEastAsia" w:hAnsiTheme="minorHAnsi" w:cstheme="minorHAnsi"/>
          <w:sz w:val="22"/>
          <w:szCs w:val="22"/>
          <w:lang w:eastAsia="mk-MK"/>
        </w:rPr>
        <w:t>Tudence</w:t>
      </w:r>
      <w:proofErr w:type="spellEnd"/>
      <w:r w:rsidRPr="00B94845">
        <w:rPr>
          <w:rFonts w:asciiTheme="minorHAnsi" w:eastAsiaTheme="minorEastAsia" w:hAnsiTheme="minorHAnsi" w:cstheme="minorHAnsi"/>
          <w:sz w:val="22"/>
          <w:szCs w:val="22"/>
          <w:lang w:eastAsia="mk-MK"/>
        </w:rPr>
        <w:t xml:space="preserve"> to </w:t>
      </w:r>
      <w:proofErr w:type="spellStart"/>
      <w:r w:rsidRPr="00B94845">
        <w:rPr>
          <w:rFonts w:asciiTheme="minorHAnsi" w:eastAsiaTheme="minorEastAsia" w:hAnsiTheme="minorHAnsi" w:cstheme="minorHAnsi"/>
          <w:sz w:val="22"/>
          <w:szCs w:val="22"/>
          <w:lang w:eastAsia="mk-MK"/>
        </w:rPr>
        <w:t>Jegunovce</w:t>
      </w:r>
      <w:proofErr w:type="spellEnd"/>
      <w:r w:rsidRPr="00B94845">
        <w:rPr>
          <w:rFonts w:asciiTheme="minorHAnsi" w:eastAsiaTheme="minorEastAsia" w:hAnsiTheme="minorHAnsi" w:cstheme="minorHAnsi"/>
          <w:sz w:val="22"/>
          <w:szCs w:val="22"/>
          <w:lang w:eastAsia="mk-MK"/>
        </w:rPr>
        <w:t xml:space="preserve">), causing damages to populated areas and agricultural land. In order to solve the problems of frequent floods, a Basic design for regulation was drafted in 2004/2005 with the support of the Ministry of Agriculture, Forestry and Water Economy (MAFWE), however it was not implemented. In 2017 a new Basic design was developed, with similar goals and terms of reference, as well as concepts and a technical solution as the previous project, this time with the support of the Ministry of Environment and Physical Planning (MOEPP). Geodetic surveys were innovated for the needs of this project. </w:t>
      </w:r>
    </w:p>
    <w:p w14:paraId="01201EB3"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w:t>
      </w:r>
      <w:proofErr w:type="spellStart"/>
      <w:r w:rsidRPr="00B94845">
        <w:rPr>
          <w:rFonts w:asciiTheme="minorHAnsi" w:eastAsiaTheme="minorEastAsia" w:hAnsiTheme="minorHAnsi" w:cstheme="minorHAnsi"/>
          <w:sz w:val="22"/>
          <w:szCs w:val="22"/>
          <w:lang w:eastAsia="mk-MK"/>
        </w:rPr>
        <w:t>Programme</w:t>
      </w:r>
      <w:proofErr w:type="spellEnd"/>
      <w:r w:rsidRPr="00B94845">
        <w:rPr>
          <w:rFonts w:asciiTheme="minorHAnsi" w:eastAsiaTheme="minorEastAsia" w:hAnsiTheme="minorHAnsi" w:cstheme="minorHAnsi"/>
          <w:sz w:val="22"/>
          <w:szCs w:val="22"/>
          <w:lang w:eastAsia="mk-MK"/>
        </w:rPr>
        <w:t xml:space="preserve"> for improving the resilience to floods in the </w:t>
      </w:r>
      <w:proofErr w:type="spellStart"/>
      <w:r w:rsidRPr="00B94845">
        <w:rPr>
          <w:rFonts w:asciiTheme="minorHAnsi" w:eastAsiaTheme="minorEastAsia" w:hAnsiTheme="minorHAnsi" w:cstheme="minorHAnsi"/>
          <w:sz w:val="22"/>
          <w:szCs w:val="22"/>
          <w:lang w:eastAsia="mk-MK"/>
        </w:rPr>
        <w:t>Polog</w:t>
      </w:r>
      <w:proofErr w:type="spellEnd"/>
      <w:r w:rsidRPr="00B94845">
        <w:rPr>
          <w:rFonts w:asciiTheme="minorHAnsi" w:eastAsiaTheme="minorEastAsia" w:hAnsiTheme="minorHAnsi" w:cstheme="minorHAnsi"/>
          <w:sz w:val="22"/>
          <w:szCs w:val="22"/>
          <w:lang w:eastAsia="mk-MK"/>
        </w:rPr>
        <w:t xml:space="preserve"> region envisages for this technical documentation to be adjusted and amended using the best practices and experiences from Switzerland (as the </w:t>
      </w:r>
      <w:proofErr w:type="spellStart"/>
      <w:r w:rsidRPr="00B94845">
        <w:rPr>
          <w:rFonts w:asciiTheme="minorHAnsi" w:eastAsiaTheme="minorEastAsia" w:hAnsiTheme="minorHAnsi" w:cstheme="minorHAnsi"/>
          <w:sz w:val="22"/>
          <w:szCs w:val="22"/>
          <w:lang w:eastAsia="mk-MK"/>
        </w:rPr>
        <w:t>Programme’s</w:t>
      </w:r>
      <w:proofErr w:type="spellEnd"/>
      <w:r w:rsidRPr="00B94845">
        <w:rPr>
          <w:rFonts w:asciiTheme="minorHAnsi" w:eastAsiaTheme="minorEastAsia" w:hAnsiTheme="minorHAnsi" w:cstheme="minorHAnsi"/>
          <w:sz w:val="22"/>
          <w:szCs w:val="22"/>
          <w:lang w:eastAsia="mk-MK"/>
        </w:rPr>
        <w:t xml:space="preserve"> main donor), as well as European standards .This involves the design of contemporary and recommended practices for regulation of rivers and torrents with ecosystem-based methods and concepts. </w:t>
      </w:r>
    </w:p>
    <w:p w14:paraId="48465A72"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recommended methods for regulation and restoration of riverbeds and their ecosystems use a nature-based approach. This means that the following principles should be taken into account: (1) the measures and the activities should clearly address the main reasons for the degradation of the </w:t>
      </w:r>
      <w:r w:rsidRPr="00B94845">
        <w:rPr>
          <w:rFonts w:asciiTheme="minorHAnsi" w:eastAsiaTheme="minorEastAsia" w:hAnsiTheme="minorHAnsi" w:cstheme="minorHAnsi"/>
          <w:sz w:val="22"/>
          <w:szCs w:val="22"/>
          <w:lang w:eastAsia="mk-MK"/>
        </w:rPr>
        <w:lastRenderedPageBreak/>
        <w:t>streambed and the surroundings, (2) the measures should be consistent with the physical and biological potentials, (3) the measures should be proportionate with environmental issues, and (4) the measures should clearly articulate the expected results about the dynamic process in the river ecosystem.</w:t>
      </w:r>
    </w:p>
    <w:p w14:paraId="4E08A1B4"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Respecting these principles and practices would ensure many benefits, such as reduction of flood risks, improving the status of hydro-morphological elements, reduction of erosion, protection of biodiversity, etc. These principles and positive practices particularly recommend the preservation of meanders or re-meandering of streambeds where they are canalized.</w:t>
      </w:r>
    </w:p>
    <w:p w14:paraId="3C3056F9" w14:textId="77777777" w:rsidR="00B94845" w:rsidRPr="00B94845" w:rsidRDefault="00B94845" w:rsidP="00B94845">
      <w:pPr>
        <w:spacing w:after="120"/>
        <w:jc w:val="both"/>
        <w:rPr>
          <w:rFonts w:asciiTheme="minorHAnsi" w:eastAsiaTheme="minorEastAsia" w:hAnsiTheme="minorHAnsi" w:cstheme="minorBidi"/>
          <w:sz w:val="22"/>
          <w:szCs w:val="22"/>
          <w:lang w:eastAsia="mk-MK"/>
        </w:rPr>
      </w:pPr>
      <w:r w:rsidRPr="00B94845">
        <w:rPr>
          <w:rFonts w:asciiTheme="minorHAnsi" w:eastAsiaTheme="minorEastAsia" w:hAnsiTheme="minorHAnsi" w:cstheme="minorHAnsi"/>
          <w:sz w:val="22"/>
          <w:szCs w:val="22"/>
          <w:lang w:eastAsia="mk-MK"/>
        </w:rPr>
        <w:t xml:space="preserve">These Terms of Reference define the obligations and the tasks for adjustment and amendment of the 2017 technical documentation with modern and recommended methods and techniques with the aim of reducing flood risks and ensuring sustainable development of the river ecosystem. </w:t>
      </w:r>
    </w:p>
    <w:p w14:paraId="25856D78"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technical documentation should implement the results and the recommendations included in: </w:t>
      </w:r>
    </w:p>
    <w:p w14:paraId="0AC5545C" w14:textId="77777777" w:rsidR="00B94845" w:rsidRPr="00B94845" w:rsidRDefault="00B94845" w:rsidP="00B94845">
      <w:pPr>
        <w:numPr>
          <w:ilvl w:val="0"/>
          <w:numId w:val="2"/>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the Flood Risk Management Plan for the Upper Vardar River Basin (FRMP). </w:t>
      </w:r>
      <w:proofErr w:type="spellStart"/>
      <w:r w:rsidRPr="00B94845">
        <w:rPr>
          <w:rFonts w:asciiTheme="minorHAnsi" w:eastAsiaTheme="minorHAnsi" w:hAnsiTheme="minorHAnsi" w:cstheme="minorHAnsi"/>
          <w:sz w:val="22"/>
          <w:szCs w:val="22"/>
        </w:rPr>
        <w:t>PointPro</w:t>
      </w:r>
      <w:proofErr w:type="spellEnd"/>
      <w:r w:rsidRPr="00B94845">
        <w:rPr>
          <w:rFonts w:asciiTheme="minorHAnsi" w:eastAsiaTheme="minorHAnsi" w:hAnsiTheme="minorHAnsi" w:cstheme="minorHAnsi"/>
          <w:sz w:val="22"/>
          <w:szCs w:val="22"/>
        </w:rPr>
        <w:t xml:space="preserve"> Consulting (2018).</w:t>
      </w:r>
    </w:p>
    <w:p w14:paraId="4F421700" w14:textId="77777777" w:rsidR="00B94845" w:rsidRPr="00B94845" w:rsidRDefault="00B94845" w:rsidP="00B94845">
      <w:pPr>
        <w:numPr>
          <w:ilvl w:val="0"/>
          <w:numId w:val="2"/>
        </w:numPr>
        <w:spacing w:after="120" w:line="276" w:lineRule="auto"/>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the Feasibility Study on Basin-Scale Sediment Management Options for the </w:t>
      </w:r>
      <w:proofErr w:type="spellStart"/>
      <w:r w:rsidRPr="00B94845">
        <w:rPr>
          <w:rFonts w:asciiTheme="minorHAnsi" w:eastAsiaTheme="minorHAnsi" w:hAnsiTheme="minorHAnsi" w:cstheme="minorHAnsi"/>
          <w:sz w:val="22"/>
          <w:szCs w:val="22"/>
        </w:rPr>
        <w:t>Polog</w:t>
      </w:r>
      <w:proofErr w:type="spellEnd"/>
      <w:r w:rsidRPr="00B94845">
        <w:rPr>
          <w:rFonts w:asciiTheme="minorHAnsi" w:eastAsiaTheme="minorHAnsi" w:hAnsiTheme="minorHAnsi" w:cstheme="minorHAnsi"/>
          <w:sz w:val="22"/>
          <w:szCs w:val="22"/>
        </w:rPr>
        <w:t xml:space="preserve"> Region. Faculty of Civil Engineering (2020).</w:t>
      </w:r>
    </w:p>
    <w:p w14:paraId="35794314" w14:textId="77777777" w:rsidR="00B94845" w:rsidRPr="00B94845" w:rsidRDefault="00B94845" w:rsidP="00B94845">
      <w:pPr>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basic principles on which the current project documentation should be updated are the following: </w:t>
      </w:r>
      <w:r w:rsidRPr="00B94845">
        <w:rPr>
          <w:rFonts w:asciiTheme="minorHAnsi" w:eastAsiaTheme="minorEastAsia" w:hAnsiTheme="minorHAnsi" w:cstheme="minorHAnsi"/>
          <w:b/>
          <w:sz w:val="22"/>
          <w:szCs w:val="22"/>
          <w:lang w:eastAsia="mk-MK"/>
        </w:rPr>
        <w:t xml:space="preserve">a) </w:t>
      </w:r>
      <w:r w:rsidRPr="00B94845">
        <w:rPr>
          <w:rFonts w:asciiTheme="minorHAnsi" w:eastAsiaTheme="minorEastAsia" w:hAnsiTheme="minorHAnsi" w:cstheme="minorHAnsi"/>
          <w:sz w:val="22"/>
          <w:szCs w:val="22"/>
          <w:lang w:eastAsia="mk-MK"/>
        </w:rPr>
        <w:t>prioritization of the measures which derive from the contemporary approaches to river regulation (e.g. ecosystem-based approach, application of bio-engineering measures)</w:t>
      </w:r>
      <w:r w:rsidRPr="00B94845">
        <w:rPr>
          <w:rFonts w:asciiTheme="minorHAnsi" w:eastAsiaTheme="minorEastAsia" w:hAnsiTheme="minorHAnsi" w:cstheme="minorHAnsi"/>
          <w:sz w:val="22"/>
          <w:szCs w:val="22"/>
          <w:vertAlign w:val="superscript"/>
          <w:lang w:eastAsia="mk-MK"/>
        </w:rPr>
        <w:footnoteReference w:id="1"/>
      </w:r>
      <w:r w:rsidRPr="00B94845">
        <w:rPr>
          <w:rFonts w:asciiTheme="minorHAnsi" w:eastAsiaTheme="minorEastAsia" w:hAnsiTheme="minorHAnsi" w:cstheme="minorHAnsi"/>
          <w:sz w:val="22"/>
          <w:szCs w:val="22"/>
          <w:lang w:eastAsia="mk-MK"/>
        </w:rPr>
        <w:t xml:space="preserve">; </w:t>
      </w:r>
      <w:r w:rsidRPr="00B94845">
        <w:rPr>
          <w:rFonts w:asciiTheme="minorHAnsi" w:eastAsiaTheme="minorEastAsia" w:hAnsiTheme="minorHAnsi" w:cstheme="minorHAnsi"/>
          <w:b/>
          <w:sz w:val="22"/>
          <w:szCs w:val="22"/>
          <w:lang w:eastAsia="mk-MK"/>
        </w:rPr>
        <w:t xml:space="preserve">b) </w:t>
      </w:r>
      <w:r w:rsidRPr="00B94845">
        <w:rPr>
          <w:rFonts w:asciiTheme="minorHAnsi" w:eastAsiaTheme="minorEastAsia" w:hAnsiTheme="minorHAnsi" w:cstheme="minorHAnsi"/>
          <w:sz w:val="22"/>
          <w:szCs w:val="22"/>
          <w:lang w:eastAsia="mk-MK"/>
        </w:rPr>
        <w:t xml:space="preserve">use of all relevant surveys and information included in existing UNDP projects and studies on hydrology, hydraulics, flood risk analysis, simulations of sediment transport, as well as the new Digital  Terrain Model; </w:t>
      </w:r>
      <w:r w:rsidRPr="00B94845">
        <w:rPr>
          <w:rFonts w:asciiTheme="minorHAnsi" w:eastAsiaTheme="minorEastAsia" w:hAnsiTheme="minorHAnsi" w:cstheme="minorHAnsi"/>
          <w:b/>
          <w:sz w:val="22"/>
          <w:szCs w:val="22"/>
          <w:lang w:eastAsia="mk-MK"/>
        </w:rPr>
        <w:t xml:space="preserve">c) </w:t>
      </w:r>
      <w:r w:rsidRPr="00B94845">
        <w:rPr>
          <w:rFonts w:asciiTheme="minorHAnsi" w:eastAsiaTheme="minorEastAsia" w:hAnsiTheme="minorHAnsi" w:cstheme="minorHAnsi"/>
          <w:sz w:val="22"/>
          <w:szCs w:val="22"/>
          <w:lang w:eastAsia="mk-MK"/>
        </w:rPr>
        <w:t xml:space="preserve">maximum use of all useful surveys and information included in the existing project documentation (e.g. geodesy, geotechnics); </w:t>
      </w:r>
      <w:r w:rsidRPr="00B94845">
        <w:rPr>
          <w:rFonts w:asciiTheme="minorHAnsi" w:eastAsiaTheme="minorEastAsia" w:hAnsiTheme="minorHAnsi" w:cstheme="minorHAnsi"/>
          <w:b/>
          <w:sz w:val="22"/>
          <w:szCs w:val="22"/>
          <w:lang w:eastAsia="mk-MK"/>
        </w:rPr>
        <w:t xml:space="preserve">d) </w:t>
      </w:r>
      <w:r w:rsidRPr="00B94845">
        <w:rPr>
          <w:rFonts w:asciiTheme="minorHAnsi" w:eastAsiaTheme="minorEastAsia" w:hAnsiTheme="minorHAnsi" w:cstheme="minorHAnsi"/>
          <w:sz w:val="22"/>
          <w:szCs w:val="22"/>
          <w:lang w:eastAsia="mk-MK"/>
        </w:rPr>
        <w:t>flexibility in the selection of the technical solution depending on risk (e.g. adopt different referent water flows in different river sections, depending on the value of the soil and the infrastructure at risk of flooding</w:t>
      </w:r>
      <w:r w:rsidRPr="00B94845">
        <w:rPr>
          <w:rFonts w:asciiTheme="minorHAnsi" w:eastAsiaTheme="minorEastAsia" w:hAnsiTheme="minorHAnsi" w:cstheme="minorHAnsi"/>
          <w:sz w:val="22"/>
          <w:szCs w:val="22"/>
          <w:vertAlign w:val="superscript"/>
          <w:lang w:eastAsia="mk-MK"/>
        </w:rPr>
        <w:footnoteReference w:id="2"/>
      </w:r>
      <w:r w:rsidRPr="00B94845">
        <w:rPr>
          <w:rFonts w:asciiTheme="minorHAnsi" w:eastAsiaTheme="minorEastAsia" w:hAnsiTheme="minorHAnsi" w:cstheme="minorHAnsi"/>
          <w:sz w:val="22"/>
          <w:szCs w:val="22"/>
          <w:lang w:eastAsia="mk-MK"/>
        </w:rPr>
        <w:t xml:space="preserve">); </w:t>
      </w:r>
      <w:r w:rsidRPr="00B94845">
        <w:rPr>
          <w:rFonts w:asciiTheme="minorHAnsi" w:eastAsiaTheme="minorEastAsia" w:hAnsiTheme="minorHAnsi" w:cstheme="minorHAnsi"/>
          <w:b/>
          <w:sz w:val="22"/>
          <w:szCs w:val="22"/>
          <w:lang w:eastAsia="mk-MK"/>
        </w:rPr>
        <w:t xml:space="preserve">e) </w:t>
      </w:r>
      <w:r w:rsidRPr="00B94845">
        <w:rPr>
          <w:rFonts w:asciiTheme="minorHAnsi" w:eastAsiaTheme="minorEastAsia" w:hAnsiTheme="minorHAnsi" w:cstheme="minorHAnsi"/>
          <w:sz w:val="22"/>
          <w:szCs w:val="22"/>
          <w:lang w:eastAsia="mk-MK"/>
        </w:rPr>
        <w:t>develop a modular solution (solution in phases), where sections will be prioritized based on flood risk (priority should be given to the sections with highest risk, i.e. potential losses and damages from floods).</w:t>
      </w:r>
    </w:p>
    <w:p w14:paraId="080F1536" w14:textId="77777777" w:rsidR="00B94845" w:rsidRPr="00B94845" w:rsidRDefault="00B94845" w:rsidP="00B94845">
      <w:pPr>
        <w:jc w:val="both"/>
        <w:rPr>
          <w:rFonts w:asciiTheme="minorHAnsi" w:eastAsiaTheme="minorEastAsia" w:hAnsiTheme="minorHAnsi" w:cstheme="minorHAnsi"/>
          <w:b/>
          <w:sz w:val="22"/>
          <w:szCs w:val="22"/>
          <w:lang w:eastAsia="mk-MK"/>
        </w:rPr>
      </w:pPr>
    </w:p>
    <w:p w14:paraId="45AD5BE9" w14:textId="77777777" w:rsidR="00B94845" w:rsidRPr="00B94845" w:rsidRDefault="00B94845" w:rsidP="00B94845">
      <w:pPr>
        <w:numPr>
          <w:ilvl w:val="0"/>
          <w:numId w:val="22"/>
        </w:numPr>
        <w:spacing w:after="160" w:line="276" w:lineRule="auto"/>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t>SCOPE OF WORK</w:t>
      </w:r>
    </w:p>
    <w:p w14:paraId="26ABC254" w14:textId="77777777" w:rsidR="00B94845" w:rsidRPr="00B94845" w:rsidRDefault="00B94845" w:rsidP="00B94845">
      <w:pPr>
        <w:numPr>
          <w:ilvl w:val="1"/>
          <w:numId w:val="22"/>
        </w:numPr>
        <w:spacing w:after="160" w:line="276" w:lineRule="auto"/>
        <w:contextualSpacing/>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t xml:space="preserve"> EXISTING TECHNICAL DOCUMENTATION</w:t>
      </w:r>
    </w:p>
    <w:p w14:paraId="264ACB56"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design engineer/the company should review in detail the existing technical documentation entitled </w:t>
      </w:r>
      <w:r w:rsidRPr="00B94845">
        <w:rPr>
          <w:rFonts w:asciiTheme="minorHAnsi" w:eastAsiaTheme="minorEastAsia" w:hAnsiTheme="minorHAnsi" w:cstheme="minorHAnsi"/>
          <w:i/>
          <w:sz w:val="22"/>
          <w:szCs w:val="22"/>
          <w:lang w:eastAsia="mk-MK"/>
        </w:rPr>
        <w:t xml:space="preserve">Basic design for regulation of River Vardar in the </w:t>
      </w:r>
      <w:proofErr w:type="spellStart"/>
      <w:r w:rsidRPr="00B94845">
        <w:rPr>
          <w:rFonts w:asciiTheme="minorHAnsi" w:eastAsiaTheme="minorEastAsia" w:hAnsiTheme="minorHAnsi" w:cstheme="minorHAnsi"/>
          <w:i/>
          <w:sz w:val="22"/>
          <w:szCs w:val="22"/>
          <w:lang w:eastAsia="mk-MK"/>
        </w:rPr>
        <w:t>Polog</w:t>
      </w:r>
      <w:proofErr w:type="spellEnd"/>
      <w:r w:rsidRPr="00B94845">
        <w:rPr>
          <w:rFonts w:asciiTheme="minorHAnsi" w:eastAsiaTheme="minorEastAsia" w:hAnsiTheme="minorHAnsi" w:cstheme="minorHAnsi"/>
          <w:i/>
          <w:sz w:val="22"/>
          <w:szCs w:val="22"/>
          <w:lang w:eastAsia="mk-MK"/>
        </w:rPr>
        <w:t xml:space="preserve"> region</w:t>
      </w:r>
      <w:r w:rsidRPr="00B94845">
        <w:rPr>
          <w:rFonts w:asciiTheme="minorHAnsi" w:eastAsiaTheme="minorEastAsia" w:hAnsiTheme="minorHAnsi" w:cstheme="minorHAnsi"/>
          <w:sz w:val="22"/>
          <w:szCs w:val="22"/>
          <w:lang w:eastAsia="mk-MK"/>
        </w:rPr>
        <w:t xml:space="preserve"> developed by the Faculty of Civil Engineering with the University of Ss. Cyril and Methodius (2017) and to give a commentary on the surveys and analyses carried out (hydrological, hydraulic, geotechnical, static). This project proposes a classic solution with traditional river engineering measures and structures whose design is primarily based on geodetic field surveys and hydraulic analyses in order to ensure the necessary cross profile of the streambed for safe evacuation of the adopted referent water flow (maximum water flow with a return period of 20 years). In the current design the natural meanders are cut/canalized, which in principle is avoided when ecosystem-based principles and restoration methods and practices are applied. </w:t>
      </w:r>
    </w:p>
    <w:p w14:paraId="1E676C46" w14:textId="77777777" w:rsidR="00B94845" w:rsidRPr="00B94845" w:rsidRDefault="00B94845" w:rsidP="00B94845">
      <w:pPr>
        <w:numPr>
          <w:ilvl w:val="1"/>
          <w:numId w:val="22"/>
        </w:numPr>
        <w:spacing w:after="120" w:line="276" w:lineRule="auto"/>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lastRenderedPageBreak/>
        <w:t xml:space="preserve"> ADJUSTED/AMENDED TECHNICAL DOCUMENTATION</w:t>
      </w:r>
    </w:p>
    <w:p w14:paraId="00B17E98" w14:textId="77777777" w:rsidR="00B94845" w:rsidRPr="00B94845" w:rsidRDefault="00B94845" w:rsidP="00B94845">
      <w:pPr>
        <w:numPr>
          <w:ilvl w:val="2"/>
          <w:numId w:val="22"/>
        </w:numPr>
        <w:spacing w:after="160" w:line="276" w:lineRule="auto"/>
        <w:contextualSpacing/>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t>Geodetic surveys</w:t>
      </w:r>
    </w:p>
    <w:p w14:paraId="3452336F"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After the detailed revision and analysis of the geodetic surveys in the 2017 technical documentation, it is recommended for the design engineer to check their scope, precision and applicability and to conclude whether it is necessary or not to carry out new geodetic surveys for the river section in question (approximately 7 km)</w:t>
      </w:r>
      <w:r w:rsidRPr="00B94845">
        <w:rPr>
          <w:rFonts w:asciiTheme="minorHAnsi" w:eastAsiaTheme="minorEastAsia" w:hAnsiTheme="minorHAnsi" w:cstheme="minorHAnsi"/>
          <w:sz w:val="22"/>
          <w:szCs w:val="22"/>
          <w:vertAlign w:val="superscript"/>
          <w:lang w:eastAsia="mk-MK"/>
        </w:rPr>
        <w:footnoteReference w:id="3"/>
      </w:r>
      <w:r w:rsidRPr="00B94845">
        <w:rPr>
          <w:rFonts w:asciiTheme="minorHAnsi" w:eastAsiaTheme="minorEastAsia" w:hAnsiTheme="minorHAnsi" w:cstheme="minorHAnsi"/>
          <w:sz w:val="22"/>
          <w:szCs w:val="22"/>
          <w:lang w:eastAsia="mk-MK"/>
        </w:rPr>
        <w:t xml:space="preserve">. </w:t>
      </w:r>
    </w:p>
    <w:p w14:paraId="508BF53A"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accepted and/or updated geodetic surveys should include: </w:t>
      </w:r>
    </w:p>
    <w:p w14:paraId="244B977D" w14:textId="77777777" w:rsidR="00B94845" w:rsidRPr="00B94845" w:rsidRDefault="00B94845" w:rsidP="00B94845">
      <w:pPr>
        <w:numPr>
          <w:ilvl w:val="0"/>
          <w:numId w:val="4"/>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situation of the surveyed band in a 1:2500 scale</w:t>
      </w:r>
    </w:p>
    <w:p w14:paraId="02FF574D" w14:textId="77777777" w:rsidR="00B94845" w:rsidRPr="00B94845" w:rsidRDefault="00B94845" w:rsidP="00B94845">
      <w:pPr>
        <w:numPr>
          <w:ilvl w:val="0"/>
          <w:numId w:val="4"/>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longitudinal cross-section of the streambed in a 1:200/2500 scale</w:t>
      </w:r>
      <w:r w:rsidRPr="00B94845">
        <w:rPr>
          <w:rFonts w:asciiTheme="minorHAnsi" w:eastAsiaTheme="minorHAnsi" w:hAnsiTheme="minorHAnsi" w:cstheme="minorHAnsi"/>
          <w:sz w:val="22"/>
          <w:szCs w:val="22"/>
        </w:rPr>
        <w:t xml:space="preserve"> and adequate number of cross sections</w:t>
      </w:r>
    </w:p>
    <w:p w14:paraId="18C4E3FD" w14:textId="77777777" w:rsidR="00B94845" w:rsidRPr="00B94845" w:rsidRDefault="00B94845" w:rsidP="00B94845">
      <w:pPr>
        <w:numPr>
          <w:ilvl w:val="0"/>
          <w:numId w:val="4"/>
        </w:numPr>
        <w:spacing w:after="200" w:line="276" w:lineRule="auto"/>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 xml:space="preserve">detailed surveys in the zone of newly designed structures and develop site plans in 1:100 or 1:2500 </w:t>
      </w:r>
      <w:r w:rsidRPr="00B94845">
        <w:rPr>
          <w:rFonts w:asciiTheme="minorHAnsi" w:eastAsiaTheme="minorHAnsi" w:hAnsiTheme="minorHAnsi" w:cstheme="minorHAnsi"/>
          <w:sz w:val="22"/>
          <w:szCs w:val="22"/>
        </w:rPr>
        <w:t>scale</w:t>
      </w:r>
    </w:p>
    <w:p w14:paraId="546B3189" w14:textId="77777777" w:rsidR="00B94845" w:rsidRPr="00B94845" w:rsidRDefault="00B94845" w:rsidP="00B94845">
      <w:pPr>
        <w:jc w:val="both"/>
        <w:rPr>
          <w:rFonts w:asciiTheme="minorHAnsi" w:eastAsiaTheme="minorEastAsia" w:hAnsiTheme="minorHAnsi" w:cstheme="minorHAnsi"/>
          <w:sz w:val="22"/>
          <w:szCs w:val="22"/>
          <w:lang w:eastAsia="mk-MK"/>
        </w:rPr>
      </w:pPr>
    </w:p>
    <w:p w14:paraId="2F583055" w14:textId="77777777" w:rsidR="00B94845" w:rsidRPr="00B94845" w:rsidRDefault="00B94845" w:rsidP="00B94845">
      <w:pPr>
        <w:numPr>
          <w:ilvl w:val="2"/>
          <w:numId w:val="22"/>
        </w:numPr>
        <w:spacing w:after="160" w:line="276" w:lineRule="auto"/>
        <w:contextualSpacing/>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t>Hydrological and hydraulic analyses</w:t>
      </w:r>
    </w:p>
    <w:p w14:paraId="6543055E"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hydrological analyses in the current technical documentation are made with recommended statistical methods. Historically measured data for daily water flows were used from the stations in </w:t>
      </w:r>
      <w:proofErr w:type="spellStart"/>
      <w:r w:rsidRPr="00B94845">
        <w:rPr>
          <w:rFonts w:asciiTheme="minorHAnsi" w:eastAsiaTheme="minorEastAsia" w:hAnsiTheme="minorHAnsi" w:cstheme="minorHAnsi"/>
          <w:sz w:val="22"/>
          <w:szCs w:val="22"/>
          <w:lang w:eastAsia="mk-MK"/>
        </w:rPr>
        <w:t>Radusha</w:t>
      </w:r>
      <w:proofErr w:type="spellEnd"/>
      <w:r w:rsidRPr="00B94845">
        <w:rPr>
          <w:rFonts w:asciiTheme="minorHAnsi" w:eastAsiaTheme="minorEastAsia" w:hAnsiTheme="minorHAnsi" w:cstheme="minorHAnsi"/>
          <w:sz w:val="22"/>
          <w:szCs w:val="22"/>
          <w:lang w:eastAsia="mk-MK"/>
        </w:rPr>
        <w:t xml:space="preserve"> and </w:t>
      </w:r>
      <w:proofErr w:type="spellStart"/>
      <w:r w:rsidRPr="00B94845">
        <w:rPr>
          <w:rFonts w:asciiTheme="minorHAnsi" w:eastAsiaTheme="minorEastAsia" w:hAnsiTheme="minorHAnsi" w:cstheme="minorHAnsi"/>
          <w:sz w:val="22"/>
          <w:szCs w:val="22"/>
          <w:lang w:eastAsia="mk-MK"/>
        </w:rPr>
        <w:t>Jegunovce</w:t>
      </w:r>
      <w:proofErr w:type="spellEnd"/>
      <w:r w:rsidRPr="00B94845">
        <w:rPr>
          <w:rFonts w:asciiTheme="minorHAnsi" w:eastAsiaTheme="minorEastAsia" w:hAnsiTheme="minorHAnsi" w:cstheme="minorHAnsi"/>
          <w:sz w:val="22"/>
          <w:szCs w:val="22"/>
          <w:lang w:eastAsia="mk-MK"/>
        </w:rPr>
        <w:t>. The minimum, medium and maximum long-term water flows were analyzed. The characteristic maximum water flows with different return period (2 to 10,000 years) were used, i.e. probability of occurrence from 50% to 0.01%. In the new innovated and/or adapted technical documentation these hydrological analyses can be taken in full and when necessary supplemented with data about maximum waters with a return period of 300 and 500 years. The regulated streambed is dimensioned for a maximum water flow with a return period of 20 years (228 m</w:t>
      </w:r>
      <w:r w:rsidRPr="00B94845">
        <w:rPr>
          <w:rFonts w:asciiTheme="minorHAnsi" w:eastAsiaTheme="minorEastAsia" w:hAnsiTheme="minorHAnsi" w:cstheme="minorHAnsi"/>
          <w:sz w:val="22"/>
          <w:szCs w:val="22"/>
          <w:vertAlign w:val="superscript"/>
          <w:lang w:eastAsia="mk-MK"/>
        </w:rPr>
        <w:t>3</w:t>
      </w:r>
      <w:r w:rsidRPr="00B94845">
        <w:rPr>
          <w:rFonts w:asciiTheme="minorHAnsi" w:eastAsiaTheme="minorEastAsia" w:hAnsiTheme="minorHAnsi" w:cstheme="minorHAnsi"/>
          <w:sz w:val="22"/>
          <w:szCs w:val="22"/>
          <w:lang w:eastAsia="mk-MK"/>
        </w:rPr>
        <w:t>/s)</w:t>
      </w:r>
      <w:r w:rsidRPr="00B94845">
        <w:rPr>
          <w:rFonts w:asciiTheme="minorHAnsi" w:eastAsiaTheme="minorEastAsia" w:hAnsiTheme="minorHAnsi" w:cstheme="minorHAnsi"/>
          <w:sz w:val="22"/>
          <w:szCs w:val="22"/>
          <w:vertAlign w:val="superscript"/>
          <w:lang w:eastAsia="mk-MK"/>
        </w:rPr>
        <w:footnoteReference w:id="4"/>
      </w:r>
      <w:r w:rsidRPr="00B94845">
        <w:rPr>
          <w:rFonts w:asciiTheme="minorHAnsi" w:eastAsiaTheme="minorEastAsia" w:hAnsiTheme="minorHAnsi" w:cstheme="minorHAnsi"/>
          <w:sz w:val="22"/>
          <w:szCs w:val="22"/>
          <w:lang w:eastAsia="mk-MK"/>
        </w:rPr>
        <w:t xml:space="preserve">. </w:t>
      </w:r>
    </w:p>
    <w:p w14:paraId="5731D4D8" w14:textId="77777777" w:rsidR="00B94845" w:rsidRPr="00B94845" w:rsidRDefault="00B94845" w:rsidP="00B94845">
      <w:pPr>
        <w:spacing w:after="120"/>
        <w:jc w:val="both"/>
        <w:rPr>
          <w:rFonts w:asciiTheme="minorHAnsi" w:eastAsiaTheme="minorEastAsia" w:hAnsiTheme="minorHAnsi" w:cstheme="minorHAnsi"/>
          <w:color w:val="252525"/>
          <w:sz w:val="22"/>
          <w:szCs w:val="22"/>
          <w:lang w:eastAsia="mk-MK"/>
        </w:rPr>
      </w:pPr>
      <w:r w:rsidRPr="00B94845">
        <w:rPr>
          <w:rFonts w:asciiTheme="minorHAnsi" w:eastAsiaTheme="minorEastAsia" w:hAnsiTheme="minorHAnsi" w:cstheme="minorHAnsi"/>
          <w:color w:val="252525"/>
          <w:sz w:val="22"/>
          <w:szCs w:val="22"/>
          <w:lang w:eastAsia="mk-MK"/>
        </w:rPr>
        <w:t xml:space="preserve">The hydraulic analyses in the current technical documentation are made with recommended software tools (HEC-RAS), but are not sufficient to assess the level of flood threats, do not include terrain simulations of the flood paths and do not contain analyses for sediment transport. </w:t>
      </w:r>
    </w:p>
    <w:p w14:paraId="2DBF3950" w14:textId="77777777" w:rsidR="00B94845" w:rsidRPr="00B94845" w:rsidRDefault="00B94845" w:rsidP="00B94845">
      <w:pPr>
        <w:spacing w:after="120"/>
        <w:jc w:val="both"/>
        <w:rPr>
          <w:rFonts w:asciiTheme="minorHAnsi" w:eastAsiaTheme="minorEastAsia" w:hAnsiTheme="minorHAnsi" w:cstheme="minorHAnsi"/>
          <w:b/>
          <w:color w:val="252525"/>
          <w:sz w:val="22"/>
          <w:szCs w:val="22"/>
          <w:lang w:eastAsia="mk-MK"/>
        </w:rPr>
      </w:pPr>
      <w:r w:rsidRPr="00B94845">
        <w:rPr>
          <w:rFonts w:asciiTheme="minorHAnsi" w:eastAsiaTheme="minorEastAsia" w:hAnsiTheme="minorHAnsi" w:cstheme="minorHAnsi"/>
          <w:b/>
          <w:color w:val="252525"/>
          <w:sz w:val="22"/>
          <w:szCs w:val="22"/>
          <w:lang w:eastAsia="mk-MK"/>
        </w:rPr>
        <w:t xml:space="preserve">А. Hydrological analyses </w:t>
      </w:r>
    </w:p>
    <w:p w14:paraId="1C06798C" w14:textId="77777777" w:rsidR="00B94845" w:rsidRPr="00B94845" w:rsidRDefault="00B94845" w:rsidP="00B94845">
      <w:pPr>
        <w:spacing w:after="120"/>
        <w:jc w:val="both"/>
        <w:rPr>
          <w:rFonts w:asciiTheme="minorHAnsi" w:eastAsiaTheme="minorEastAsia" w:hAnsiTheme="minorHAnsi" w:cstheme="minorHAnsi"/>
          <w:color w:val="252525"/>
          <w:sz w:val="22"/>
          <w:szCs w:val="22"/>
          <w:lang w:eastAsia="mk-MK"/>
        </w:rPr>
      </w:pPr>
      <w:r w:rsidRPr="00B94845">
        <w:rPr>
          <w:rFonts w:asciiTheme="minorHAnsi" w:eastAsiaTheme="minorEastAsia" w:hAnsiTheme="minorHAnsi" w:cstheme="minorHAnsi"/>
          <w:color w:val="252525"/>
          <w:sz w:val="22"/>
          <w:szCs w:val="22"/>
          <w:lang w:eastAsia="mk-MK"/>
        </w:rPr>
        <w:t>The hydrological analyses in the new, innovated technical documentation should include:</w:t>
      </w:r>
    </w:p>
    <w:p w14:paraId="3F71AE46" w14:textId="77777777" w:rsidR="00B94845" w:rsidRPr="00B94845" w:rsidRDefault="00B94845" w:rsidP="00B94845">
      <w:pPr>
        <w:numPr>
          <w:ilvl w:val="0"/>
          <w:numId w:val="5"/>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 xml:space="preserve">Analysis of the Upper Vardar river basin. Determine all geometric and physical geographic characteristics of the basin (form, size, inclination, height distribution, river network development, geology and soils, land use, vegetation, bodies of water). These characteristics should be determined with digital terrain data </w:t>
      </w:r>
      <w:r w:rsidRPr="00B94845">
        <w:rPr>
          <w:rFonts w:asciiTheme="minorHAnsi" w:eastAsiaTheme="minorHAnsi" w:hAnsiTheme="minorHAnsi" w:cstheme="minorHAnsi"/>
          <w:sz w:val="22"/>
          <w:szCs w:val="22"/>
        </w:rPr>
        <w:t>(DТM, ArcGIS)</w:t>
      </w:r>
      <w:r w:rsidRPr="00B94845">
        <w:rPr>
          <w:rFonts w:asciiTheme="minorHAnsi" w:eastAsiaTheme="minorHAnsi" w:hAnsiTheme="minorHAnsi" w:cstheme="minorHAnsi"/>
          <w:sz w:val="22"/>
          <w:szCs w:val="22"/>
          <w:vertAlign w:val="superscript"/>
        </w:rPr>
        <w:footnoteReference w:id="5"/>
      </w:r>
      <w:r w:rsidRPr="00B94845">
        <w:rPr>
          <w:rFonts w:asciiTheme="minorHAnsi" w:eastAsiaTheme="minorHAnsi" w:hAnsiTheme="minorHAnsi" w:cstheme="minorHAnsi"/>
          <w:sz w:val="22"/>
          <w:szCs w:val="22"/>
        </w:rPr>
        <w:t xml:space="preserve"> and maximum use of existing </w:t>
      </w:r>
      <w:r w:rsidRPr="00B94845">
        <w:rPr>
          <w:rFonts w:asciiTheme="minorHAnsi" w:eastAsiaTheme="minorHAnsi" w:hAnsiTheme="minorHAnsi" w:cstheme="minorHAnsi"/>
          <w:sz w:val="22"/>
          <w:szCs w:val="22"/>
        </w:rPr>
        <w:lastRenderedPageBreak/>
        <w:t>technical documentation and the results should be compared with the above-mentioned studies (</w:t>
      </w:r>
      <w:r w:rsidRPr="00B94845">
        <w:rPr>
          <w:rFonts w:asciiTheme="minorHAnsi" w:eastAsiaTheme="minorHAnsi" w:hAnsiTheme="minorHAnsi" w:cstheme="minorHAnsi"/>
          <w:i/>
          <w:sz w:val="22"/>
          <w:szCs w:val="22"/>
        </w:rPr>
        <w:t>Flood Risk Management Plan</w:t>
      </w:r>
      <w:r w:rsidRPr="00B94845">
        <w:rPr>
          <w:rFonts w:asciiTheme="minorHAnsi" w:eastAsiaTheme="minorHAnsi" w:hAnsiTheme="minorHAnsi" w:cstheme="minorHAnsi"/>
          <w:sz w:val="22"/>
          <w:szCs w:val="22"/>
        </w:rPr>
        <w:t xml:space="preserve"> – FRMP, </w:t>
      </w:r>
      <w:r w:rsidRPr="00B94845">
        <w:rPr>
          <w:rFonts w:asciiTheme="minorHAnsi" w:eastAsiaTheme="minorHAnsi" w:hAnsiTheme="minorHAnsi" w:cstheme="minorHAnsi"/>
          <w:i/>
          <w:sz w:val="22"/>
          <w:szCs w:val="22"/>
        </w:rPr>
        <w:t>Sediment Management Study</w:t>
      </w:r>
      <w:r w:rsidRPr="00B94845">
        <w:rPr>
          <w:rFonts w:asciiTheme="minorHAnsi" w:eastAsiaTheme="minorHAnsi" w:hAnsiTheme="minorHAnsi" w:cstheme="minorHAnsi"/>
          <w:iCs/>
          <w:sz w:val="22"/>
          <w:szCs w:val="22"/>
        </w:rPr>
        <w:t>)</w:t>
      </w:r>
      <w:r w:rsidRPr="00B94845">
        <w:rPr>
          <w:rFonts w:asciiTheme="minorHAnsi" w:eastAsiaTheme="minorHAnsi" w:hAnsiTheme="minorHAnsi" w:cstheme="minorHAnsi"/>
          <w:sz w:val="22"/>
          <w:szCs w:val="22"/>
        </w:rPr>
        <w:t xml:space="preserve">. </w:t>
      </w:r>
    </w:p>
    <w:p w14:paraId="07379909" w14:textId="77777777" w:rsidR="00B94845" w:rsidRPr="00B94845" w:rsidRDefault="00B94845" w:rsidP="00B94845">
      <w:pPr>
        <w:numPr>
          <w:ilvl w:val="0"/>
          <w:numId w:val="5"/>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Characteristic water flows with different return periods (2, 10, 20, 50, 100, 300 and 500 years). These data can be taken from the existing technical documentation and when necessary supplemented with information and results that are missing. The results should be compared with the hydrological modellings in the Plan for flood risk management in the Upper Vardar river basin (FRMP). </w:t>
      </w:r>
      <w:r w:rsidRPr="00B94845">
        <w:rPr>
          <w:rFonts w:asciiTheme="minorHAnsi" w:eastAsiaTheme="minorHAnsi" w:hAnsiTheme="minorHAnsi" w:cstheme="minorBidi"/>
          <w:sz w:val="22"/>
          <w:szCs w:val="22"/>
        </w:rPr>
        <w:t xml:space="preserve">The data about high waters with low probability of occurrence are exceptionally important for designing control and protection measures and for ensuring they do not have an adverse impact on the risk of the event/flood that exceeds the accepted referent flow for streambed dimensioning. </w:t>
      </w:r>
    </w:p>
    <w:p w14:paraId="7AF6AD6E" w14:textId="77777777" w:rsidR="00B94845" w:rsidRPr="00B94845" w:rsidRDefault="00B94845" w:rsidP="00B94845">
      <w:pPr>
        <w:spacing w:after="120"/>
        <w:jc w:val="both"/>
        <w:rPr>
          <w:rFonts w:asciiTheme="minorHAnsi" w:eastAsiaTheme="minorEastAsia" w:hAnsiTheme="minorHAnsi" w:cstheme="minorHAnsi"/>
          <w:b/>
          <w:color w:val="252525"/>
          <w:sz w:val="22"/>
          <w:szCs w:val="22"/>
          <w:lang w:eastAsia="mk-MK"/>
        </w:rPr>
      </w:pPr>
      <w:r w:rsidRPr="00B94845">
        <w:rPr>
          <w:rFonts w:asciiTheme="minorHAnsi" w:eastAsiaTheme="minorEastAsia" w:hAnsiTheme="minorHAnsi" w:cstheme="minorHAnsi"/>
          <w:b/>
          <w:color w:val="252525"/>
          <w:sz w:val="22"/>
          <w:szCs w:val="22"/>
          <w:lang w:eastAsia="mk-MK"/>
        </w:rPr>
        <w:t xml:space="preserve">B. Hydraulic analyses </w:t>
      </w:r>
    </w:p>
    <w:p w14:paraId="646859E2"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hydraulic analyses in the current technical documentation for regulation of Upper Vardar (municipality of </w:t>
      </w:r>
      <w:proofErr w:type="spellStart"/>
      <w:r w:rsidRPr="00B94845">
        <w:rPr>
          <w:rFonts w:asciiTheme="minorHAnsi" w:eastAsiaTheme="minorEastAsia" w:hAnsiTheme="minorHAnsi" w:cstheme="minorHAnsi"/>
          <w:sz w:val="22"/>
          <w:szCs w:val="22"/>
          <w:lang w:eastAsia="mk-MK"/>
        </w:rPr>
        <w:t>Jegunovce</w:t>
      </w:r>
      <w:proofErr w:type="spellEnd"/>
      <w:r w:rsidRPr="00B94845">
        <w:rPr>
          <w:rFonts w:asciiTheme="minorHAnsi" w:eastAsiaTheme="minorEastAsia" w:hAnsiTheme="minorHAnsi" w:cstheme="minorHAnsi"/>
          <w:sz w:val="22"/>
          <w:szCs w:val="22"/>
          <w:lang w:eastAsia="mk-MK"/>
        </w:rPr>
        <w:t xml:space="preserve">) are deemed insufficient and refer only to dimensioning the designed cross profile of the streambed with the main goal of conveying the referent adopted water flow (conveyance principle). Also, the technical documentation does not include hydraulic analyses of sediment transport. The activities for innovation of the existing technical documentation require new hydraulic analyses based on the aims and strategies set out in the Flood Risk Management Plan and the EU Directives’ requirements. </w:t>
      </w:r>
    </w:p>
    <w:p w14:paraId="124D15EF"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Bidi"/>
          <w:sz w:val="22"/>
          <w:szCs w:val="22"/>
          <w:lang w:eastAsia="mk-MK"/>
        </w:rPr>
        <w:t>Hydraulic analyses should be made: (a) for the existing/natural streambed, and (b) for the newly designed streambed with measures for flood protection. Risk and safety levels should be taken into account, which depend on what needs to be protected (population, buildings, agricultural land, infrastructure, etc.). Thus, the adoption of the referent flow in the planning and designing of the technical measures should be carefully defined and the decision should be based on analysis of consequences from past floods, simulated floods with terrain model and the investments needed for implementation of the measures.</w:t>
      </w:r>
    </w:p>
    <w:p w14:paraId="324F3BB4" w14:textId="77777777" w:rsidR="00B94845" w:rsidRPr="00B94845" w:rsidRDefault="00B94845" w:rsidP="00B94845">
      <w:pPr>
        <w:spacing w:after="120"/>
        <w:jc w:val="both"/>
        <w:rPr>
          <w:rFonts w:asciiTheme="minorHAnsi" w:eastAsiaTheme="minorEastAsia" w:hAnsiTheme="minorHAnsi" w:cstheme="minorHAnsi"/>
          <w:color w:val="252525"/>
          <w:sz w:val="22"/>
          <w:szCs w:val="22"/>
          <w:lang w:eastAsia="mk-MK"/>
        </w:rPr>
      </w:pPr>
      <w:r w:rsidRPr="00B94845">
        <w:rPr>
          <w:rFonts w:ascii="Calibri" w:eastAsiaTheme="minorEastAsia" w:hAnsi="Calibri" w:cs="Arial"/>
          <w:color w:val="252525"/>
          <w:sz w:val="22"/>
          <w:szCs w:val="22"/>
          <w:lang w:eastAsia="mk-MK"/>
        </w:rPr>
        <w:t xml:space="preserve">The basic concept in risk management is to find an answer to the question </w:t>
      </w:r>
      <w:r w:rsidRPr="00B94845">
        <w:rPr>
          <w:rFonts w:ascii="Calibri" w:eastAsiaTheme="minorEastAsia" w:hAnsi="Calibri" w:cs="Arial"/>
          <w:i/>
          <w:color w:val="252525"/>
          <w:sz w:val="22"/>
          <w:szCs w:val="22"/>
          <w:lang w:eastAsia="mk-MK"/>
        </w:rPr>
        <w:t>“What is acceptable to happen?”</w:t>
      </w:r>
      <w:r w:rsidRPr="00B94845">
        <w:rPr>
          <w:rFonts w:ascii="Calibri" w:eastAsiaTheme="minorEastAsia" w:hAnsi="Calibri" w:cs="Arial"/>
          <w:color w:val="252525"/>
          <w:sz w:val="22"/>
          <w:szCs w:val="22"/>
          <w:lang w:eastAsia="mk-MK"/>
        </w:rPr>
        <w:t xml:space="preserve"> This means that within the boundaries of the river section that is being regulated, first there should be prioritization of measures or adoption of different design floods for different types of land use (e.g. populated areas, agricultural land). Financial analyses should be submitted for these two concept solutions or strategic goals</w:t>
      </w:r>
      <w:r w:rsidRPr="00B94845">
        <w:rPr>
          <w:rFonts w:asciiTheme="minorHAnsi" w:eastAsiaTheme="minorEastAsia" w:hAnsiTheme="minorHAnsi" w:cstheme="minorHAnsi"/>
          <w:color w:val="252525"/>
          <w:sz w:val="22"/>
          <w:szCs w:val="22"/>
          <w:vertAlign w:val="superscript"/>
          <w:lang w:eastAsia="mk-MK"/>
        </w:rPr>
        <w:footnoteReference w:id="6"/>
      </w:r>
      <w:r w:rsidRPr="00B94845">
        <w:rPr>
          <w:rFonts w:asciiTheme="minorHAnsi" w:eastAsiaTheme="minorEastAsia" w:hAnsiTheme="minorHAnsi" w:cstheme="minorHAnsi"/>
          <w:color w:val="252525"/>
          <w:sz w:val="22"/>
          <w:szCs w:val="22"/>
          <w:lang w:eastAsia="mk-MK"/>
        </w:rPr>
        <w:t>.</w:t>
      </w:r>
    </w:p>
    <w:p w14:paraId="24B245FA" w14:textId="77777777" w:rsidR="00B94845" w:rsidRPr="00B94845" w:rsidRDefault="00B94845" w:rsidP="00B94845">
      <w:pPr>
        <w:spacing w:after="120"/>
        <w:jc w:val="both"/>
        <w:rPr>
          <w:rFonts w:ascii="Calibri" w:eastAsiaTheme="minorEastAsia" w:hAnsi="Calibri" w:cs="Arial"/>
          <w:color w:val="252525"/>
          <w:sz w:val="22"/>
          <w:szCs w:val="22"/>
          <w:lang w:eastAsia="mk-MK"/>
        </w:rPr>
      </w:pPr>
      <w:r w:rsidRPr="00B94845">
        <w:rPr>
          <w:rFonts w:ascii="Calibri" w:eastAsiaTheme="minorEastAsia" w:hAnsi="Calibri" w:cs="Arial"/>
          <w:color w:val="252525"/>
          <w:sz w:val="22"/>
          <w:szCs w:val="22"/>
          <w:lang w:eastAsia="mk-MK"/>
        </w:rPr>
        <w:t xml:space="preserve">It is recommended that hydraulic analyses use sophisticated software tools (1D/2D HEC-RAS, SWAT, FLO-2D, WMS 11) which simulate floods in high resolution and an unlimited number of structural elements in the basin and the streambed. </w:t>
      </w:r>
    </w:p>
    <w:p w14:paraId="66335CA3" w14:textId="77777777" w:rsidR="00B94845" w:rsidRPr="00B94845" w:rsidRDefault="00B94845" w:rsidP="00B94845">
      <w:pPr>
        <w:spacing w:after="120"/>
        <w:jc w:val="both"/>
        <w:rPr>
          <w:rFonts w:asciiTheme="minorHAnsi" w:eastAsiaTheme="minorEastAsia" w:hAnsiTheme="minorHAnsi" w:cstheme="minorHAnsi"/>
          <w:color w:val="252525"/>
          <w:sz w:val="22"/>
          <w:szCs w:val="22"/>
          <w:lang w:eastAsia="mk-MK"/>
        </w:rPr>
      </w:pPr>
      <w:r w:rsidRPr="00B94845">
        <w:rPr>
          <w:rFonts w:ascii="Calibri" w:eastAsiaTheme="minorEastAsia" w:hAnsi="Calibri" w:cs="Arial"/>
          <w:color w:val="252525"/>
          <w:sz w:val="22"/>
          <w:szCs w:val="22"/>
          <w:lang w:eastAsia="mk-MK"/>
        </w:rPr>
        <w:t>The following task should be performed</w:t>
      </w:r>
      <w:r w:rsidRPr="00B94845">
        <w:rPr>
          <w:rFonts w:asciiTheme="minorHAnsi" w:eastAsiaTheme="minorEastAsia" w:hAnsiTheme="minorHAnsi" w:cstheme="minorHAnsi"/>
          <w:color w:val="252525"/>
          <w:sz w:val="22"/>
          <w:szCs w:val="22"/>
          <w:lang w:eastAsia="mk-MK"/>
        </w:rPr>
        <w:t>:</w:t>
      </w:r>
    </w:p>
    <w:p w14:paraId="5B75CABB" w14:textId="77777777" w:rsidR="00B94845" w:rsidRPr="00B94845" w:rsidRDefault="00B94845" w:rsidP="00B94845">
      <w:pPr>
        <w:numPr>
          <w:ilvl w:val="0"/>
          <w:numId w:val="8"/>
        </w:numPr>
        <w:spacing w:after="120" w:line="276" w:lineRule="auto"/>
        <w:contextualSpacing/>
        <w:jc w:val="both"/>
        <w:rPr>
          <w:rFonts w:asciiTheme="minorHAnsi" w:eastAsiaTheme="minorHAnsi" w:hAnsiTheme="minorHAnsi" w:cstheme="minorHAnsi"/>
          <w:color w:val="252525"/>
          <w:sz w:val="22"/>
          <w:szCs w:val="22"/>
        </w:rPr>
      </w:pPr>
      <w:r w:rsidRPr="00B94845">
        <w:rPr>
          <w:rFonts w:ascii="Calibri" w:eastAsiaTheme="minorHAnsi" w:hAnsi="Calibri" w:cs="Arial"/>
          <w:color w:val="252525"/>
          <w:sz w:val="22"/>
          <w:szCs w:val="22"/>
        </w:rPr>
        <w:t>Hydraulic terrain modelling of floods (</w:t>
      </w:r>
      <w:r w:rsidRPr="00B94845">
        <w:rPr>
          <w:rFonts w:ascii="Calibri" w:eastAsiaTheme="minorHAnsi" w:hAnsi="Calibri" w:cs="Arial"/>
          <w:i/>
          <w:color w:val="252525"/>
          <w:sz w:val="22"/>
          <w:szCs w:val="22"/>
        </w:rPr>
        <w:t>flood propagation, flood paths)</w:t>
      </w:r>
      <w:r w:rsidRPr="00B94845">
        <w:rPr>
          <w:rFonts w:asciiTheme="minorHAnsi" w:eastAsiaTheme="minorHAnsi" w:hAnsiTheme="minorHAnsi" w:cstheme="minorBidi"/>
          <w:sz w:val="22"/>
          <w:szCs w:val="22"/>
        </w:rPr>
        <w:t xml:space="preserve"> for the current state of the streambed and the projected situation. This analysis is necessary to assess the risk and the effects of the proposed measures. These hydraulic simulations should show which part of the flood wave volume is evacuated in the basic streambed and which part overflows and is </w:t>
      </w:r>
      <w:r w:rsidRPr="00B94845">
        <w:rPr>
          <w:rFonts w:asciiTheme="minorHAnsi" w:eastAsiaTheme="minorHAnsi" w:hAnsiTheme="minorHAnsi" w:cstheme="minorBidi"/>
          <w:sz w:val="22"/>
          <w:szCs w:val="22"/>
        </w:rPr>
        <w:lastRenderedPageBreak/>
        <w:t xml:space="preserve">retained in the wider terrain (agricultural areas). These analyses should help with the selection of alternative solutions to technical protective measures. </w:t>
      </w:r>
    </w:p>
    <w:p w14:paraId="50EF48E4" w14:textId="77777777" w:rsidR="00B94845" w:rsidRPr="00B94845" w:rsidRDefault="00B94845" w:rsidP="00B94845">
      <w:pPr>
        <w:numPr>
          <w:ilvl w:val="0"/>
          <w:numId w:val="8"/>
        </w:numPr>
        <w:spacing w:after="120" w:line="276" w:lineRule="auto"/>
        <w:contextualSpacing/>
        <w:jc w:val="both"/>
        <w:rPr>
          <w:rFonts w:asciiTheme="minorHAnsi" w:eastAsiaTheme="minorHAnsi" w:hAnsiTheme="minorHAnsi" w:cstheme="minorHAnsi"/>
          <w:color w:val="252525"/>
          <w:sz w:val="22"/>
          <w:szCs w:val="22"/>
        </w:rPr>
      </w:pPr>
      <w:r w:rsidRPr="00B94845">
        <w:rPr>
          <w:rFonts w:ascii="Calibri" w:eastAsiaTheme="minorHAnsi" w:hAnsi="Calibri" w:cs="Arial"/>
          <w:color w:val="252525"/>
          <w:sz w:val="22"/>
          <w:szCs w:val="22"/>
        </w:rPr>
        <w:t xml:space="preserve">Identification of relevant risk processes in conditions of simulated static and dynamic floods with and without sediment transport.  </w:t>
      </w:r>
    </w:p>
    <w:p w14:paraId="06CC2E52" w14:textId="77777777" w:rsidR="00B94845" w:rsidRPr="00B94845" w:rsidRDefault="00B94845" w:rsidP="00B94845">
      <w:pPr>
        <w:numPr>
          <w:ilvl w:val="0"/>
          <w:numId w:val="8"/>
        </w:numPr>
        <w:spacing w:after="120" w:line="276" w:lineRule="auto"/>
        <w:contextualSpacing/>
        <w:jc w:val="both"/>
        <w:rPr>
          <w:rFonts w:asciiTheme="minorHAnsi" w:eastAsiaTheme="minorHAnsi" w:hAnsiTheme="minorHAnsi" w:cstheme="minorHAnsi"/>
          <w:color w:val="252525"/>
          <w:sz w:val="22"/>
          <w:szCs w:val="22"/>
        </w:rPr>
      </w:pPr>
      <w:r w:rsidRPr="00B94845">
        <w:rPr>
          <w:rFonts w:ascii="Calibri" w:eastAsiaTheme="minorHAnsi" w:hAnsi="Calibri" w:cs="Arial"/>
          <w:color w:val="252525"/>
          <w:sz w:val="22"/>
          <w:szCs w:val="22"/>
        </w:rPr>
        <w:t>Hydraulic analyses of the streambed for relevant water flows (depths, speeds, flow regime) for the natural state and for the designed streambed. These analyses identify critical zones/sections of the streambed.</w:t>
      </w:r>
      <w:r w:rsidRPr="00B94845">
        <w:rPr>
          <w:rFonts w:asciiTheme="minorHAnsi" w:eastAsiaTheme="minorHAnsi" w:hAnsiTheme="minorHAnsi" w:cstheme="minorHAnsi"/>
          <w:color w:val="252525"/>
          <w:sz w:val="22"/>
          <w:szCs w:val="22"/>
        </w:rPr>
        <w:t xml:space="preserve"> </w:t>
      </w:r>
    </w:p>
    <w:p w14:paraId="6219AAF2" w14:textId="77777777" w:rsidR="00B94845" w:rsidRPr="00B94845" w:rsidRDefault="00B94845" w:rsidP="00B94845">
      <w:pPr>
        <w:numPr>
          <w:ilvl w:val="0"/>
          <w:numId w:val="8"/>
        </w:numPr>
        <w:spacing w:after="120" w:line="276" w:lineRule="auto"/>
        <w:contextualSpacing/>
        <w:jc w:val="both"/>
        <w:rPr>
          <w:rFonts w:asciiTheme="minorHAnsi" w:eastAsiaTheme="minorHAnsi" w:hAnsiTheme="minorHAnsi" w:cstheme="minorHAnsi"/>
          <w:color w:val="252525"/>
          <w:sz w:val="22"/>
          <w:szCs w:val="22"/>
        </w:rPr>
      </w:pPr>
      <w:r w:rsidRPr="00B94845">
        <w:rPr>
          <w:rFonts w:ascii="Calibri" w:eastAsiaTheme="minorHAnsi" w:hAnsi="Calibri" w:cs="Arial"/>
          <w:color w:val="252525"/>
          <w:sz w:val="22"/>
          <w:szCs w:val="22"/>
        </w:rPr>
        <w:t>Hydraulic analysis of existing and  newly designed bridges and their optimization</w:t>
      </w:r>
    </w:p>
    <w:p w14:paraId="0DBFF7BC" w14:textId="77777777" w:rsidR="00B94845" w:rsidRPr="00B94845" w:rsidRDefault="00B94845" w:rsidP="00B94845">
      <w:pPr>
        <w:spacing w:after="120"/>
        <w:jc w:val="both"/>
        <w:rPr>
          <w:rFonts w:asciiTheme="minorHAnsi" w:eastAsiaTheme="minorEastAsia" w:hAnsiTheme="minorHAnsi" w:cstheme="minorHAnsi"/>
          <w:b/>
          <w:color w:val="252525"/>
          <w:sz w:val="22"/>
          <w:szCs w:val="22"/>
          <w:lang w:eastAsia="mk-MK"/>
        </w:rPr>
      </w:pPr>
      <w:r w:rsidRPr="00B94845">
        <w:rPr>
          <w:rFonts w:asciiTheme="minorHAnsi" w:eastAsiaTheme="minorEastAsia" w:hAnsiTheme="minorHAnsi" w:cstheme="minorHAnsi"/>
          <w:b/>
          <w:color w:val="252525"/>
          <w:sz w:val="22"/>
          <w:szCs w:val="22"/>
          <w:lang w:eastAsia="mk-MK"/>
        </w:rPr>
        <w:t xml:space="preserve">C. Morphological processes and sediment transport </w:t>
      </w:r>
    </w:p>
    <w:p w14:paraId="188F9767"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existing technical documentation for regulation of Upper Vardar does not include analyses of the morphological changes in the streambed, the erosive processes and sediment transport. </w:t>
      </w:r>
      <w:r w:rsidRPr="00B94845">
        <w:rPr>
          <w:rFonts w:asciiTheme="minorHAnsi" w:eastAsiaTheme="minorEastAsia" w:hAnsiTheme="minorHAnsi" w:cstheme="minorBidi"/>
          <w:sz w:val="22"/>
          <w:szCs w:val="22"/>
          <w:lang w:eastAsia="mk-MK"/>
        </w:rPr>
        <w:t>The results from these analyses provide exceptionally important information about the level of risk, streambed stability, selection of technical measures for protection and reduction of geomorphological changes, as well as for the need to plan structures for sediment retention and driftwood rack.</w:t>
      </w:r>
    </w:p>
    <w:p w14:paraId="57B0156C"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Bidi"/>
          <w:sz w:val="22"/>
          <w:szCs w:val="22"/>
          <w:lang w:eastAsia="mk-MK"/>
        </w:rPr>
        <w:t>The sediment transport analysis has to be made with the above-mentioned hydraulic analyses and models (</w:t>
      </w:r>
      <w:r w:rsidRPr="00B94845">
        <w:rPr>
          <w:rFonts w:ascii="Calibri" w:eastAsiaTheme="minorEastAsia" w:hAnsi="Calibri" w:cs="Arial"/>
          <w:color w:val="252525"/>
          <w:sz w:val="22"/>
          <w:szCs w:val="22"/>
          <w:lang w:eastAsia="mk-MK"/>
        </w:rPr>
        <w:t>1D/2D HEC-RAS, SWAT, FLO-2D, WMS 11), while the simulation results should provide answers to the following:</w:t>
      </w:r>
    </w:p>
    <w:p w14:paraId="1932A342" w14:textId="77777777" w:rsidR="00B94845" w:rsidRPr="00B94845" w:rsidRDefault="00B94845" w:rsidP="00B94845">
      <w:pPr>
        <w:numPr>
          <w:ilvl w:val="0"/>
          <w:numId w:val="6"/>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identification of streambed sections with manifested vertical erosion.</w:t>
      </w:r>
      <w:r w:rsidRPr="00B94845">
        <w:rPr>
          <w:rFonts w:asciiTheme="minorHAnsi" w:eastAsiaTheme="minorHAnsi" w:hAnsiTheme="minorHAnsi" w:cstheme="minorHAnsi"/>
          <w:sz w:val="22"/>
          <w:szCs w:val="22"/>
        </w:rPr>
        <w:t xml:space="preserve"> </w:t>
      </w:r>
    </w:p>
    <w:p w14:paraId="46ADD858" w14:textId="77777777" w:rsidR="00B94845" w:rsidRPr="00B94845" w:rsidRDefault="00B94845" w:rsidP="00B94845">
      <w:pPr>
        <w:numPr>
          <w:ilvl w:val="0"/>
          <w:numId w:val="6"/>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identification of streambed sections with deposited alluvial sediments</w:t>
      </w:r>
      <w:r w:rsidRPr="00B94845">
        <w:rPr>
          <w:rFonts w:asciiTheme="minorHAnsi" w:eastAsiaTheme="minorHAnsi" w:hAnsiTheme="minorHAnsi" w:cstheme="minorHAnsi"/>
          <w:sz w:val="22"/>
          <w:szCs w:val="22"/>
        </w:rPr>
        <w:t xml:space="preserve">. </w:t>
      </w:r>
    </w:p>
    <w:p w14:paraId="165178BF" w14:textId="77777777" w:rsidR="00B94845" w:rsidRPr="00B94845" w:rsidRDefault="00B94845" w:rsidP="00B94845">
      <w:pPr>
        <w:numPr>
          <w:ilvl w:val="0"/>
          <w:numId w:val="6"/>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identification of morphological structural changes as a result of dynamic processes in the streambed which occur during floods</w:t>
      </w:r>
      <w:r w:rsidRPr="00B94845">
        <w:rPr>
          <w:rFonts w:asciiTheme="minorHAnsi" w:eastAsiaTheme="minorHAnsi" w:hAnsiTheme="minorHAnsi" w:cstheme="minorHAnsi"/>
          <w:sz w:val="22"/>
          <w:szCs w:val="22"/>
        </w:rPr>
        <w:t>.</w:t>
      </w:r>
    </w:p>
    <w:p w14:paraId="4E91E385" w14:textId="77777777" w:rsidR="00B94845" w:rsidRPr="00B94845" w:rsidRDefault="00B94845" w:rsidP="00B94845">
      <w:pPr>
        <w:numPr>
          <w:ilvl w:val="0"/>
          <w:numId w:val="6"/>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the quantity of transported sediment in the streambed for relevant flows</w:t>
      </w:r>
      <w:r w:rsidRPr="00B94845">
        <w:rPr>
          <w:rFonts w:asciiTheme="minorHAnsi" w:eastAsiaTheme="minorHAnsi" w:hAnsiTheme="minorHAnsi" w:cstheme="minorHAnsi"/>
          <w:sz w:val="22"/>
          <w:szCs w:val="22"/>
        </w:rPr>
        <w:t>.</w:t>
      </w:r>
    </w:p>
    <w:p w14:paraId="4DD23EA1" w14:textId="77777777" w:rsidR="00B94845" w:rsidRPr="00B94845" w:rsidRDefault="00B94845" w:rsidP="00B94845">
      <w:pPr>
        <w:numPr>
          <w:ilvl w:val="0"/>
          <w:numId w:val="6"/>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Granulometric composition of sediment</w:t>
      </w:r>
      <w:r w:rsidRPr="00B94845">
        <w:rPr>
          <w:rFonts w:asciiTheme="minorHAnsi" w:eastAsiaTheme="minorHAnsi" w:hAnsiTheme="minorHAnsi" w:cstheme="minorHAnsi"/>
          <w:sz w:val="22"/>
          <w:szCs w:val="22"/>
        </w:rPr>
        <w:t>.</w:t>
      </w:r>
    </w:p>
    <w:p w14:paraId="15B9941C" w14:textId="77777777" w:rsidR="00B94845" w:rsidRPr="00B94845" w:rsidRDefault="00B94845" w:rsidP="00B94845">
      <w:pPr>
        <w:spacing w:after="120"/>
        <w:jc w:val="both"/>
        <w:rPr>
          <w:rFonts w:asciiTheme="minorHAnsi" w:eastAsiaTheme="minorEastAsia" w:hAnsiTheme="minorHAnsi" w:cstheme="minorHAnsi"/>
          <w:color w:val="252525"/>
          <w:sz w:val="22"/>
          <w:szCs w:val="22"/>
          <w:lang w:eastAsia="mk-MK"/>
        </w:rPr>
      </w:pPr>
      <w:r w:rsidRPr="00B94845">
        <w:rPr>
          <w:rFonts w:asciiTheme="minorHAnsi" w:eastAsiaTheme="minorEastAsia" w:hAnsiTheme="minorHAnsi" w:cstheme="minorHAnsi"/>
          <w:sz w:val="22"/>
          <w:szCs w:val="22"/>
          <w:lang w:eastAsia="mk-MK"/>
        </w:rPr>
        <w:t>In relation to sediment transport, the design engineer should use the guidelines from the Sediment Management Study which is currently being developed by the Faculty of Civil Engineering in Skopje</w:t>
      </w:r>
      <w:r w:rsidRPr="00B94845">
        <w:rPr>
          <w:rFonts w:asciiTheme="minorHAnsi" w:eastAsiaTheme="minorEastAsia" w:hAnsiTheme="minorHAnsi" w:cstheme="minorHAnsi"/>
          <w:sz w:val="22"/>
          <w:szCs w:val="22"/>
          <w:vertAlign w:val="superscript"/>
          <w:lang w:eastAsia="mk-MK"/>
        </w:rPr>
        <w:footnoteReference w:id="7"/>
      </w:r>
      <w:r w:rsidRPr="00B94845">
        <w:rPr>
          <w:rFonts w:asciiTheme="minorHAnsi" w:eastAsiaTheme="minorEastAsia" w:hAnsiTheme="minorHAnsi" w:cstheme="minorHAnsi"/>
          <w:sz w:val="22"/>
          <w:szCs w:val="22"/>
          <w:lang w:eastAsia="mk-MK"/>
        </w:rPr>
        <w:t xml:space="preserve">. This will ensure that the technical solution for regulation will correspond with the long-term measures for sediment management in the Upper Vardar basin that would be recommended as part of this study. </w:t>
      </w:r>
    </w:p>
    <w:p w14:paraId="0B73C60D" w14:textId="77777777" w:rsidR="00B94845" w:rsidRPr="00B94845" w:rsidRDefault="00B94845" w:rsidP="00B94845">
      <w:pPr>
        <w:numPr>
          <w:ilvl w:val="2"/>
          <w:numId w:val="22"/>
        </w:numPr>
        <w:spacing w:after="160" w:line="276" w:lineRule="auto"/>
        <w:contextualSpacing/>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t xml:space="preserve">Technical measures </w:t>
      </w:r>
    </w:p>
    <w:p w14:paraId="738185F6"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current technical documentation for regulation of Upper Vardar in the municipality of </w:t>
      </w:r>
      <w:proofErr w:type="spellStart"/>
      <w:r w:rsidRPr="00B94845">
        <w:rPr>
          <w:rFonts w:asciiTheme="minorHAnsi" w:eastAsiaTheme="minorEastAsia" w:hAnsiTheme="minorHAnsi" w:cstheme="minorHAnsi"/>
          <w:sz w:val="22"/>
          <w:szCs w:val="22"/>
          <w:lang w:eastAsia="mk-MK"/>
        </w:rPr>
        <w:t>Jegunovce</w:t>
      </w:r>
      <w:proofErr w:type="spellEnd"/>
      <w:r w:rsidRPr="00B94845">
        <w:rPr>
          <w:rFonts w:asciiTheme="minorHAnsi" w:eastAsiaTheme="minorEastAsia" w:hAnsiTheme="minorHAnsi" w:cstheme="minorHAnsi"/>
          <w:sz w:val="22"/>
          <w:szCs w:val="22"/>
          <w:lang w:eastAsia="mk-MK"/>
        </w:rPr>
        <w:t xml:space="preserve"> proposes a classic hydro technic solution with canalization of the streambed, cutting of meanders and dimensioning of the cross sections for conveying of the adopted referent flood with a return period of 20 years (228 m</w:t>
      </w:r>
      <w:r w:rsidRPr="00B94845">
        <w:rPr>
          <w:rFonts w:asciiTheme="minorHAnsi" w:eastAsiaTheme="minorEastAsia" w:hAnsiTheme="minorHAnsi" w:cstheme="minorHAnsi"/>
          <w:sz w:val="22"/>
          <w:szCs w:val="22"/>
          <w:vertAlign w:val="superscript"/>
          <w:lang w:eastAsia="mk-MK"/>
        </w:rPr>
        <w:t>3</w:t>
      </w:r>
      <w:r w:rsidRPr="00B94845">
        <w:rPr>
          <w:rFonts w:asciiTheme="minorHAnsi" w:eastAsiaTheme="minorEastAsia" w:hAnsiTheme="minorHAnsi" w:cstheme="minorHAnsi"/>
          <w:sz w:val="22"/>
          <w:szCs w:val="22"/>
          <w:lang w:eastAsia="mk-MK"/>
        </w:rPr>
        <w:t xml:space="preserve">/s). The documentation does not prioritize the designed measures. It is recommended for the measures in the settlements (the villages of </w:t>
      </w:r>
      <w:proofErr w:type="spellStart"/>
      <w:r w:rsidRPr="00B94845">
        <w:rPr>
          <w:rFonts w:asciiTheme="minorHAnsi" w:eastAsiaTheme="minorEastAsia" w:hAnsiTheme="minorHAnsi" w:cstheme="minorHAnsi"/>
          <w:sz w:val="22"/>
          <w:szCs w:val="22"/>
          <w:lang w:eastAsia="mk-MK"/>
        </w:rPr>
        <w:t>Raotince</w:t>
      </w:r>
      <w:proofErr w:type="spellEnd"/>
      <w:r w:rsidRPr="00B94845">
        <w:rPr>
          <w:rFonts w:asciiTheme="minorHAnsi" w:eastAsiaTheme="minorEastAsia" w:hAnsiTheme="minorHAnsi" w:cstheme="minorHAnsi"/>
          <w:sz w:val="22"/>
          <w:szCs w:val="22"/>
          <w:lang w:eastAsia="mk-MK"/>
        </w:rPr>
        <w:t xml:space="preserve">, </w:t>
      </w:r>
      <w:proofErr w:type="spellStart"/>
      <w:r w:rsidRPr="00B94845">
        <w:rPr>
          <w:rFonts w:asciiTheme="minorHAnsi" w:eastAsiaTheme="minorEastAsia" w:hAnsiTheme="minorHAnsi" w:cstheme="minorHAnsi"/>
          <w:sz w:val="22"/>
          <w:szCs w:val="22"/>
          <w:lang w:eastAsia="mk-MK"/>
        </w:rPr>
        <w:t>Tudence</w:t>
      </w:r>
      <w:proofErr w:type="spellEnd"/>
      <w:r w:rsidRPr="00B94845">
        <w:rPr>
          <w:rFonts w:asciiTheme="minorHAnsi" w:eastAsiaTheme="minorEastAsia" w:hAnsiTheme="minorHAnsi" w:cstheme="minorHAnsi"/>
          <w:sz w:val="22"/>
          <w:szCs w:val="22"/>
          <w:lang w:eastAsia="mk-MK"/>
        </w:rPr>
        <w:t xml:space="preserve"> and </w:t>
      </w:r>
      <w:proofErr w:type="spellStart"/>
      <w:r w:rsidRPr="00B94845">
        <w:rPr>
          <w:rFonts w:asciiTheme="minorHAnsi" w:eastAsiaTheme="minorEastAsia" w:hAnsiTheme="minorHAnsi" w:cstheme="minorHAnsi"/>
          <w:sz w:val="22"/>
          <w:szCs w:val="22"/>
          <w:lang w:eastAsia="mk-MK"/>
        </w:rPr>
        <w:t>Kopance</w:t>
      </w:r>
      <w:proofErr w:type="spellEnd"/>
      <w:r w:rsidRPr="00B94845">
        <w:rPr>
          <w:rFonts w:asciiTheme="minorHAnsi" w:eastAsiaTheme="minorEastAsia" w:hAnsiTheme="minorHAnsi" w:cstheme="minorHAnsi"/>
          <w:sz w:val="22"/>
          <w:szCs w:val="22"/>
          <w:lang w:eastAsia="mk-MK"/>
        </w:rPr>
        <w:t xml:space="preserve">) </w:t>
      </w:r>
      <w:r w:rsidRPr="00B94845">
        <w:rPr>
          <w:rFonts w:asciiTheme="minorHAnsi" w:eastAsiaTheme="minorEastAsia" w:hAnsiTheme="minorHAnsi" w:cstheme="minorBidi"/>
          <w:sz w:val="22"/>
          <w:szCs w:val="22"/>
          <w:lang w:eastAsia="mk-MK"/>
        </w:rPr>
        <w:t xml:space="preserve">to be categorized as </w:t>
      </w:r>
      <w:r w:rsidRPr="00B94845">
        <w:rPr>
          <w:rFonts w:asciiTheme="minorHAnsi" w:eastAsiaTheme="minorEastAsia" w:hAnsiTheme="minorHAnsi" w:cstheme="minorBidi"/>
          <w:i/>
          <w:sz w:val="22"/>
          <w:szCs w:val="22"/>
          <w:lang w:eastAsia="mk-MK"/>
        </w:rPr>
        <w:t>high priority,</w:t>
      </w:r>
      <w:r w:rsidRPr="00B94845">
        <w:rPr>
          <w:rFonts w:asciiTheme="minorHAnsi" w:eastAsiaTheme="minorEastAsia" w:hAnsiTheme="minorHAnsi" w:cstheme="minorBidi"/>
          <w:sz w:val="22"/>
          <w:szCs w:val="22"/>
          <w:lang w:eastAsia="mk-MK"/>
        </w:rPr>
        <w:t xml:space="preserve"> while those for protection of agricultural land as </w:t>
      </w:r>
      <w:r w:rsidRPr="00B94845">
        <w:rPr>
          <w:rFonts w:asciiTheme="minorHAnsi" w:eastAsiaTheme="minorEastAsia" w:hAnsiTheme="minorHAnsi" w:cstheme="minorBidi"/>
          <w:i/>
          <w:sz w:val="22"/>
          <w:szCs w:val="22"/>
          <w:lang w:eastAsia="mk-MK"/>
        </w:rPr>
        <w:t xml:space="preserve">low or medium priority. </w:t>
      </w:r>
      <w:r w:rsidRPr="00B94845">
        <w:rPr>
          <w:rFonts w:asciiTheme="minorHAnsi" w:eastAsiaTheme="minorEastAsia" w:hAnsiTheme="minorHAnsi" w:cstheme="minorBidi"/>
          <w:sz w:val="22"/>
          <w:szCs w:val="22"/>
          <w:lang w:eastAsia="mk-MK"/>
        </w:rPr>
        <w:t>In the sections of high priority there are usually limited number of opportunities for implementation of ecosystem-based and restoration measures. Namely, the natural river corridor has been greatly narrowed and the natural flood corridor is lost due to the construction of different types of infrastructure. Measures for ensuring the transport of referent water flow (</w:t>
      </w:r>
      <w:r w:rsidRPr="00B94845">
        <w:rPr>
          <w:rFonts w:asciiTheme="minorHAnsi" w:eastAsiaTheme="minorEastAsia" w:hAnsiTheme="minorHAnsi" w:cstheme="minorBidi"/>
          <w:i/>
          <w:sz w:val="22"/>
          <w:szCs w:val="22"/>
          <w:lang w:eastAsia="mk-MK"/>
        </w:rPr>
        <w:t>conveyance-based concept)</w:t>
      </w:r>
      <w:r w:rsidRPr="00B94845">
        <w:rPr>
          <w:rFonts w:asciiTheme="minorHAnsi" w:eastAsiaTheme="minorEastAsia" w:hAnsiTheme="minorHAnsi" w:cstheme="minorBidi"/>
          <w:sz w:val="22"/>
          <w:szCs w:val="22"/>
          <w:lang w:eastAsia="mk-MK"/>
        </w:rPr>
        <w:t xml:space="preserve"> can be planned here. </w:t>
      </w:r>
    </w:p>
    <w:p w14:paraId="4AFD12C5"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With innovation and/or adaptation of the current technical documentation analysis should be made of the </w:t>
      </w:r>
      <w:r w:rsidRPr="00B94845">
        <w:rPr>
          <w:rFonts w:asciiTheme="minorHAnsi" w:eastAsiaTheme="minorEastAsia" w:hAnsiTheme="minorHAnsi" w:cstheme="minorBidi"/>
          <w:sz w:val="22"/>
          <w:szCs w:val="22"/>
          <w:lang w:eastAsia="mk-MK"/>
        </w:rPr>
        <w:t xml:space="preserve">possibility for reduction of flood quantities in the streambed in settlements with: a) construction of </w:t>
      </w:r>
      <w:r w:rsidRPr="00B94845">
        <w:rPr>
          <w:rFonts w:asciiTheme="minorHAnsi" w:eastAsiaTheme="minorEastAsia" w:hAnsiTheme="minorHAnsi" w:cstheme="minorBidi"/>
          <w:sz w:val="22"/>
          <w:szCs w:val="22"/>
          <w:lang w:eastAsia="mk-MK"/>
        </w:rPr>
        <w:lastRenderedPageBreak/>
        <w:t>a secondary canal (</w:t>
      </w:r>
      <w:r w:rsidRPr="00B94845">
        <w:rPr>
          <w:rFonts w:asciiTheme="minorHAnsi" w:eastAsiaTheme="minorEastAsia" w:hAnsiTheme="minorHAnsi" w:cstheme="minorBidi"/>
          <w:i/>
          <w:sz w:val="22"/>
          <w:szCs w:val="22"/>
          <w:lang w:eastAsia="mk-MK"/>
        </w:rPr>
        <w:t xml:space="preserve">diversion system) </w:t>
      </w:r>
      <w:r w:rsidRPr="00B94845">
        <w:rPr>
          <w:rFonts w:asciiTheme="minorHAnsi" w:eastAsiaTheme="minorEastAsia" w:hAnsiTheme="minorHAnsi" w:cstheme="minorBidi"/>
          <w:sz w:val="22"/>
          <w:szCs w:val="22"/>
          <w:lang w:eastAsia="mk-MK"/>
        </w:rPr>
        <w:t xml:space="preserve">to bypass the protected area and an overflow weir upstream from the settlement, and b) formation of a floods corridor through the agricultural land to evacuate part of the flood wave volume, Figure 1. This reduces the referent maximum flow for dimensioning the measures in the river section that is regulated, which in turn reduces the investments for their implementation. These possible solutions should be taken into account for the river sections near the villages of </w:t>
      </w:r>
      <w:proofErr w:type="spellStart"/>
      <w:r w:rsidRPr="00B94845">
        <w:rPr>
          <w:rFonts w:asciiTheme="minorHAnsi" w:eastAsiaTheme="minorEastAsia" w:hAnsiTheme="minorHAnsi" w:cstheme="minorBidi"/>
          <w:sz w:val="22"/>
          <w:szCs w:val="22"/>
          <w:lang w:eastAsia="mk-MK"/>
        </w:rPr>
        <w:t>Raotince</w:t>
      </w:r>
      <w:proofErr w:type="spellEnd"/>
      <w:r w:rsidRPr="00B94845">
        <w:rPr>
          <w:rFonts w:asciiTheme="minorHAnsi" w:eastAsiaTheme="minorEastAsia" w:hAnsiTheme="minorHAnsi" w:cstheme="minorBidi"/>
          <w:sz w:val="22"/>
          <w:szCs w:val="22"/>
          <w:lang w:eastAsia="mk-MK"/>
        </w:rPr>
        <w:t xml:space="preserve"> and </w:t>
      </w:r>
      <w:proofErr w:type="spellStart"/>
      <w:r w:rsidRPr="00B94845">
        <w:rPr>
          <w:rFonts w:asciiTheme="minorHAnsi" w:eastAsiaTheme="minorEastAsia" w:hAnsiTheme="minorHAnsi" w:cstheme="minorBidi"/>
          <w:sz w:val="22"/>
          <w:szCs w:val="22"/>
          <w:lang w:eastAsia="mk-MK"/>
        </w:rPr>
        <w:t>Tudence</w:t>
      </w:r>
      <w:proofErr w:type="spellEnd"/>
      <w:r w:rsidRPr="00B94845">
        <w:rPr>
          <w:rFonts w:asciiTheme="minorHAnsi" w:eastAsiaTheme="minorEastAsia" w:hAnsiTheme="minorHAnsi" w:cstheme="minorBidi"/>
          <w:sz w:val="22"/>
          <w:szCs w:val="22"/>
          <w:lang w:eastAsia="mk-MK"/>
        </w:rPr>
        <w:t>. The alternative solutions for protection of populated areas depend on the situation at the specific locations, the future plans for the site and the conditions for expropriation of agricultural land, which requires close cooperation with the local community</w:t>
      </w:r>
      <w:r w:rsidRPr="00B94845">
        <w:rPr>
          <w:rFonts w:asciiTheme="minorHAnsi" w:eastAsiaTheme="minorEastAsia" w:hAnsiTheme="minorHAnsi" w:cstheme="minorHAnsi"/>
          <w:sz w:val="22"/>
          <w:szCs w:val="22"/>
          <w:vertAlign w:val="superscript"/>
          <w:lang w:eastAsia="mk-MK"/>
        </w:rPr>
        <w:footnoteReference w:id="8"/>
      </w:r>
      <w:r w:rsidRPr="00B94845">
        <w:rPr>
          <w:rFonts w:asciiTheme="minorHAnsi" w:eastAsiaTheme="minorEastAsia" w:hAnsiTheme="minorHAnsi" w:cstheme="minorHAnsi"/>
          <w:sz w:val="22"/>
          <w:szCs w:val="22"/>
          <w:lang w:eastAsia="mk-MK"/>
        </w:rPr>
        <w:t xml:space="preserve">. </w:t>
      </w:r>
    </w:p>
    <w:p w14:paraId="69C5F8B0" w14:textId="77777777" w:rsidR="00B94845" w:rsidRPr="00B94845" w:rsidRDefault="00B94845" w:rsidP="00B94845">
      <w:pPr>
        <w:spacing w:after="120"/>
        <w:jc w:val="center"/>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noProof/>
          <w:sz w:val="22"/>
          <w:szCs w:val="22"/>
          <w:lang w:val="mk-MK" w:eastAsia="mk-MK"/>
        </w:rPr>
        <w:drawing>
          <wp:inline distT="0" distB="0" distL="0" distR="0" wp14:anchorId="610DFE80" wp14:editId="70E965A4">
            <wp:extent cx="4631155" cy="162535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636378" cy="1627191"/>
                    </a:xfrm>
                    <a:prstGeom prst="rect">
                      <a:avLst/>
                    </a:prstGeom>
                    <a:noFill/>
                    <a:ln w="9525">
                      <a:noFill/>
                      <a:miter lim="800000"/>
                      <a:headEnd/>
                      <a:tailEnd/>
                    </a:ln>
                  </pic:spPr>
                </pic:pic>
              </a:graphicData>
            </a:graphic>
          </wp:inline>
        </w:drawing>
      </w:r>
    </w:p>
    <w:p w14:paraId="6AE27211" w14:textId="77777777" w:rsidR="00B94845" w:rsidRPr="00B94845" w:rsidRDefault="00B94845" w:rsidP="00B94845">
      <w:pPr>
        <w:spacing w:after="120"/>
        <w:jc w:val="center"/>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b/>
          <w:bCs/>
          <w:sz w:val="22"/>
          <w:szCs w:val="22"/>
          <w:lang w:eastAsia="mk-MK"/>
        </w:rPr>
        <w:t>Figure 1</w:t>
      </w:r>
      <w:r w:rsidRPr="00B94845">
        <w:rPr>
          <w:rFonts w:asciiTheme="minorHAnsi" w:eastAsiaTheme="minorEastAsia" w:hAnsiTheme="minorHAnsi" w:cstheme="minorHAnsi"/>
          <w:sz w:val="22"/>
          <w:szCs w:val="22"/>
          <w:lang w:eastAsia="mk-MK"/>
        </w:rPr>
        <w:t>: Protection of a settlement with a secondary streambed or floods corridor</w:t>
      </w:r>
    </w:p>
    <w:p w14:paraId="0C3EF93B"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The measures that have priority for implementation should refer to the following activities:</w:t>
      </w:r>
    </w:p>
    <w:p w14:paraId="66EBF412" w14:textId="77777777" w:rsidR="00B94845" w:rsidRPr="00B94845" w:rsidRDefault="00B94845" w:rsidP="00B94845">
      <w:pPr>
        <w:numPr>
          <w:ilvl w:val="0"/>
          <w:numId w:val="21"/>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make a new streambed near the village of </w:t>
      </w:r>
      <w:proofErr w:type="spellStart"/>
      <w:r w:rsidRPr="00B94845">
        <w:rPr>
          <w:rFonts w:asciiTheme="minorHAnsi" w:eastAsiaTheme="minorHAnsi" w:hAnsiTheme="minorHAnsi" w:cstheme="minorHAnsi"/>
          <w:sz w:val="22"/>
          <w:szCs w:val="22"/>
        </w:rPr>
        <w:t>Tudence</w:t>
      </w:r>
      <w:proofErr w:type="spellEnd"/>
      <w:r w:rsidRPr="00B94845">
        <w:rPr>
          <w:rFonts w:asciiTheme="minorHAnsi" w:eastAsiaTheme="minorHAnsi" w:hAnsiTheme="minorHAnsi" w:cstheme="minorHAnsi"/>
          <w:sz w:val="22"/>
          <w:szCs w:val="22"/>
        </w:rPr>
        <w:t>. The proposed technical solution should be adapted with ecosystem-based methods and materials.</w:t>
      </w:r>
    </w:p>
    <w:p w14:paraId="04FF33C1" w14:textId="77777777" w:rsidR="00B94845" w:rsidRPr="00B94845" w:rsidRDefault="00B94845" w:rsidP="00B94845">
      <w:pPr>
        <w:numPr>
          <w:ilvl w:val="0"/>
          <w:numId w:val="21"/>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construct a new bridge in the village of </w:t>
      </w:r>
      <w:proofErr w:type="spellStart"/>
      <w:r w:rsidRPr="00B94845">
        <w:rPr>
          <w:rFonts w:asciiTheme="minorHAnsi" w:eastAsiaTheme="minorHAnsi" w:hAnsiTheme="minorHAnsi" w:cstheme="minorHAnsi"/>
          <w:sz w:val="22"/>
          <w:szCs w:val="22"/>
        </w:rPr>
        <w:t>Tudence</w:t>
      </w:r>
      <w:proofErr w:type="spellEnd"/>
      <w:r w:rsidRPr="00B94845">
        <w:rPr>
          <w:rFonts w:asciiTheme="minorHAnsi" w:eastAsiaTheme="minorHAnsi" w:hAnsiTheme="minorHAnsi" w:cstheme="minorHAnsi"/>
          <w:sz w:val="22"/>
          <w:szCs w:val="22"/>
        </w:rPr>
        <w:t xml:space="preserve">. The new, adapted technical documentation should draft a design for a new bridge. </w:t>
      </w:r>
    </w:p>
    <w:p w14:paraId="4D712517" w14:textId="77777777" w:rsidR="00B94845" w:rsidRPr="00B94845" w:rsidRDefault="00B94845" w:rsidP="00B94845">
      <w:pPr>
        <w:numPr>
          <w:ilvl w:val="0"/>
          <w:numId w:val="21"/>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make a new streambed near the village of </w:t>
      </w:r>
      <w:proofErr w:type="spellStart"/>
      <w:r w:rsidRPr="00B94845">
        <w:rPr>
          <w:rFonts w:asciiTheme="minorHAnsi" w:eastAsiaTheme="minorHAnsi" w:hAnsiTheme="minorHAnsi" w:cstheme="minorHAnsi"/>
          <w:sz w:val="22"/>
          <w:szCs w:val="22"/>
        </w:rPr>
        <w:t>Kopance</w:t>
      </w:r>
      <w:proofErr w:type="spellEnd"/>
      <w:r w:rsidRPr="00B94845">
        <w:rPr>
          <w:rFonts w:asciiTheme="minorHAnsi" w:eastAsiaTheme="minorHAnsi" w:hAnsiTheme="minorHAnsi" w:cstheme="minorHAnsi"/>
          <w:sz w:val="22"/>
          <w:szCs w:val="22"/>
        </w:rPr>
        <w:t>. The proposed technical solution should be adapted with ecosystem-based methods and materials.</w:t>
      </w:r>
    </w:p>
    <w:p w14:paraId="08A8C31E" w14:textId="77777777" w:rsidR="00B94845" w:rsidRPr="00B94845" w:rsidRDefault="00B94845" w:rsidP="00B94845">
      <w:pPr>
        <w:numPr>
          <w:ilvl w:val="0"/>
          <w:numId w:val="21"/>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make a new streambed near the village of </w:t>
      </w:r>
      <w:proofErr w:type="spellStart"/>
      <w:r w:rsidRPr="00B94845">
        <w:rPr>
          <w:rFonts w:asciiTheme="minorHAnsi" w:eastAsiaTheme="minorHAnsi" w:hAnsiTheme="minorHAnsi" w:cstheme="minorHAnsi"/>
          <w:sz w:val="22"/>
          <w:szCs w:val="22"/>
        </w:rPr>
        <w:t>Raotince</w:t>
      </w:r>
      <w:proofErr w:type="spellEnd"/>
      <w:r w:rsidRPr="00B94845">
        <w:rPr>
          <w:rFonts w:asciiTheme="minorHAnsi" w:eastAsiaTheme="minorHAnsi" w:hAnsiTheme="minorHAnsi" w:cstheme="minorHAnsi"/>
          <w:sz w:val="22"/>
          <w:szCs w:val="22"/>
        </w:rPr>
        <w:t xml:space="preserve">. The proposed technical solution should be adapted with ecosystem-based methods and materials. </w:t>
      </w:r>
    </w:p>
    <w:p w14:paraId="4D520E9E" w14:textId="77777777" w:rsidR="00B94845" w:rsidRPr="00B94845" w:rsidRDefault="00B94845" w:rsidP="00B94845">
      <w:pPr>
        <w:numPr>
          <w:ilvl w:val="0"/>
          <w:numId w:val="21"/>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construct a new bridge in the village of </w:t>
      </w:r>
      <w:proofErr w:type="spellStart"/>
      <w:r w:rsidRPr="00B94845">
        <w:rPr>
          <w:rFonts w:asciiTheme="minorHAnsi" w:eastAsiaTheme="minorHAnsi" w:hAnsiTheme="minorHAnsi" w:cstheme="minorHAnsi"/>
          <w:sz w:val="22"/>
          <w:szCs w:val="22"/>
        </w:rPr>
        <w:t>Raotince</w:t>
      </w:r>
      <w:proofErr w:type="spellEnd"/>
      <w:r w:rsidRPr="00B94845">
        <w:rPr>
          <w:rFonts w:asciiTheme="minorHAnsi" w:eastAsiaTheme="minorHAnsi" w:hAnsiTheme="minorHAnsi" w:cstheme="minorHAnsi"/>
          <w:sz w:val="22"/>
          <w:szCs w:val="22"/>
        </w:rPr>
        <w:t>. The new, adapted technical documentation should draft a design for a new bridge.</w:t>
      </w:r>
    </w:p>
    <w:p w14:paraId="6007B07E" w14:textId="77777777" w:rsidR="00B94845" w:rsidRPr="00B94845" w:rsidRDefault="00B94845" w:rsidP="00B94845">
      <w:pPr>
        <w:numPr>
          <w:ilvl w:val="0"/>
          <w:numId w:val="21"/>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The concrete riverbanks to be replaced with natural materials. The gabions to be replaced with other bioengineering materials.    </w:t>
      </w:r>
    </w:p>
    <w:p w14:paraId="220ABD99" w14:textId="77777777" w:rsidR="00B94845" w:rsidRPr="00B94845" w:rsidRDefault="00B94845" w:rsidP="00B94845">
      <w:pPr>
        <w:numPr>
          <w:ilvl w:val="0"/>
          <w:numId w:val="21"/>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make a new streambed near agricultural areas. The proposed technical solution should be adapted with ecosystem-based methods and materials </w:t>
      </w:r>
    </w:p>
    <w:p w14:paraId="111858AC"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above-mentioned activities and the decision-making process require additional hydrological and hydraulic analyses and research. The proposed possible measures per sections in the terrain covered by the regulation design are shown in Figure 2. </w:t>
      </w:r>
    </w:p>
    <w:p w14:paraId="6E0E79E6"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This part of the design should include:</w:t>
      </w:r>
    </w:p>
    <w:p w14:paraId="3C676E55" w14:textId="77777777" w:rsidR="00B94845" w:rsidRPr="00B94845" w:rsidRDefault="00B94845" w:rsidP="00B94845">
      <w:pPr>
        <w:numPr>
          <w:ilvl w:val="0"/>
          <w:numId w:val="9"/>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lastRenderedPageBreak/>
        <w:t>ecosystem-based streambed regulation, where natural materials and bioengineering methods and techniques have priority</w:t>
      </w:r>
      <w:r w:rsidRPr="00B94845">
        <w:rPr>
          <w:rFonts w:asciiTheme="minorHAnsi" w:eastAsiaTheme="minorHAnsi" w:hAnsiTheme="minorHAnsi" w:cstheme="minorHAnsi"/>
          <w:sz w:val="22"/>
          <w:szCs w:val="22"/>
        </w:rPr>
        <w:t xml:space="preserve">. </w:t>
      </w:r>
    </w:p>
    <w:p w14:paraId="67007D6E" w14:textId="77777777" w:rsidR="00B94845" w:rsidRPr="00B94845" w:rsidRDefault="00B94845" w:rsidP="00B94845">
      <w:pPr>
        <w:numPr>
          <w:ilvl w:val="0"/>
          <w:numId w:val="9"/>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the restrictions for expansion of the cross profile to be solved with designing earth embankments which do not have to be of same height and distance from the riverbank on both sides of the streambed. Depending on the level of risk and the level of protection, such embankments can be designed for protection of both populated areas and agricultural land.  </w:t>
      </w:r>
    </w:p>
    <w:p w14:paraId="18D8DAE7" w14:textId="77777777" w:rsidR="00B94845" w:rsidRPr="00B94845" w:rsidRDefault="00B94845" w:rsidP="00B94845">
      <w:pPr>
        <w:numPr>
          <w:ilvl w:val="0"/>
          <w:numId w:val="9"/>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Sediment control measures. For greater protection of settlements (</w:t>
      </w:r>
      <w:proofErr w:type="spellStart"/>
      <w:r w:rsidRPr="00B94845">
        <w:rPr>
          <w:rFonts w:asciiTheme="minorHAnsi" w:eastAsiaTheme="minorHAnsi" w:hAnsiTheme="minorHAnsi" w:cstheme="minorHAnsi"/>
          <w:sz w:val="22"/>
          <w:szCs w:val="22"/>
        </w:rPr>
        <w:t>Tudence</w:t>
      </w:r>
      <w:proofErr w:type="spellEnd"/>
      <w:r w:rsidRPr="00B94845">
        <w:rPr>
          <w:rFonts w:asciiTheme="minorHAnsi" w:eastAsiaTheme="minorHAnsi" w:hAnsiTheme="minorHAnsi" w:cstheme="minorHAnsi"/>
          <w:sz w:val="22"/>
          <w:szCs w:val="22"/>
        </w:rPr>
        <w:t xml:space="preserve">, </w:t>
      </w:r>
      <w:proofErr w:type="spellStart"/>
      <w:r w:rsidRPr="00B94845">
        <w:rPr>
          <w:rFonts w:asciiTheme="minorHAnsi" w:eastAsiaTheme="minorHAnsi" w:hAnsiTheme="minorHAnsi" w:cstheme="minorHAnsi"/>
          <w:sz w:val="22"/>
          <w:szCs w:val="22"/>
        </w:rPr>
        <w:t>Raotince</w:t>
      </w:r>
      <w:proofErr w:type="spellEnd"/>
      <w:r w:rsidRPr="00B94845">
        <w:rPr>
          <w:rFonts w:asciiTheme="minorHAnsi" w:eastAsiaTheme="minorHAnsi" w:hAnsiTheme="minorHAnsi" w:cstheme="minorHAnsi"/>
          <w:sz w:val="22"/>
          <w:szCs w:val="22"/>
        </w:rPr>
        <w:t xml:space="preserve">, </w:t>
      </w:r>
      <w:proofErr w:type="spellStart"/>
      <w:r w:rsidRPr="00B94845">
        <w:rPr>
          <w:rFonts w:asciiTheme="minorHAnsi" w:eastAsiaTheme="minorHAnsi" w:hAnsiTheme="minorHAnsi" w:cstheme="minorHAnsi"/>
          <w:sz w:val="22"/>
          <w:szCs w:val="22"/>
        </w:rPr>
        <w:t>Kopance</w:t>
      </w:r>
      <w:proofErr w:type="spellEnd"/>
      <w:r w:rsidRPr="00B94845">
        <w:rPr>
          <w:rFonts w:asciiTheme="minorHAnsi" w:eastAsiaTheme="minorHAnsi" w:hAnsiTheme="minorHAnsi" w:cstheme="minorHAnsi"/>
          <w:sz w:val="22"/>
          <w:szCs w:val="22"/>
        </w:rPr>
        <w:t xml:space="preserve">), technical measures should be envisaged for retention and control of sediment upstream of the project perimeter. </w:t>
      </w:r>
    </w:p>
    <w:p w14:paraId="52527FA6" w14:textId="77777777" w:rsidR="00B94845" w:rsidRPr="00B94845" w:rsidRDefault="00B94845" w:rsidP="00B94845">
      <w:pPr>
        <w:numPr>
          <w:ilvl w:val="0"/>
          <w:numId w:val="9"/>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 xml:space="preserve">Measures for preservation, stabilization and restoration of meanders. In the current technical documentation, the meanders are cut. Cutting meanders and streambed canalization are not recommended with the concepts for restoration and ecosystem-based methods and techniques. </w:t>
      </w:r>
    </w:p>
    <w:p w14:paraId="41F7D1D4" w14:textId="77777777" w:rsidR="00B94845" w:rsidRPr="00B94845" w:rsidRDefault="00B94845" w:rsidP="00B94845">
      <w:pPr>
        <w:numPr>
          <w:ilvl w:val="0"/>
          <w:numId w:val="9"/>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the newly designed technical measures for flood control and sediment control should be dimensioned hydraulically, geo-technically and statically for the relevant adopted water flow. </w:t>
      </w:r>
    </w:p>
    <w:p w14:paraId="5B3999A4" w14:textId="77777777" w:rsidR="00B94845" w:rsidRPr="00B94845" w:rsidRDefault="00B94845" w:rsidP="00B94845">
      <w:pPr>
        <w:numPr>
          <w:ilvl w:val="0"/>
          <w:numId w:val="9"/>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Draft a monitoring plan. The plan’s goals are monitoring during implementation of the measures, monitoring after the implementation and monitoring for adaptive management. The monitoring plan should include methods, target values, timeframe and responsibilities.</w:t>
      </w:r>
      <w:r w:rsidRPr="00B94845">
        <w:rPr>
          <w:rFonts w:asciiTheme="minorHAnsi" w:eastAsiaTheme="minorHAnsi" w:hAnsiTheme="minorHAnsi" w:cstheme="minorHAnsi"/>
          <w:sz w:val="22"/>
          <w:szCs w:val="22"/>
        </w:rPr>
        <w:t xml:space="preserve"> </w:t>
      </w:r>
    </w:p>
    <w:p w14:paraId="4BC80A6F" w14:textId="77777777" w:rsidR="00B94845" w:rsidRPr="00B94845" w:rsidRDefault="00B94845" w:rsidP="00B94845">
      <w:pPr>
        <w:numPr>
          <w:ilvl w:val="0"/>
          <w:numId w:val="9"/>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Bidi"/>
          <w:sz w:val="22"/>
          <w:szCs w:val="22"/>
        </w:rPr>
        <w:t>draft a maintenance plan. This plan should also include techniques, timeframes and responsibilities. The activities in this plan are closely linked to the adaptive management and flood risks</w:t>
      </w:r>
      <w:r w:rsidRPr="00B94845">
        <w:rPr>
          <w:rFonts w:asciiTheme="minorHAnsi" w:eastAsiaTheme="minorHAnsi" w:hAnsiTheme="minorHAnsi" w:cstheme="minorHAnsi"/>
          <w:sz w:val="22"/>
          <w:szCs w:val="22"/>
        </w:rPr>
        <w:t xml:space="preserve"> </w:t>
      </w:r>
    </w:p>
    <w:p w14:paraId="544526B4" w14:textId="77777777" w:rsidR="00B94845" w:rsidRPr="00B94845" w:rsidRDefault="00B94845" w:rsidP="00B94845">
      <w:pPr>
        <w:spacing w:after="120"/>
        <w:jc w:val="center"/>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noProof/>
          <w:sz w:val="22"/>
          <w:szCs w:val="22"/>
          <w:lang w:val="mk-MK" w:eastAsia="mk-MK"/>
        </w:rPr>
        <w:drawing>
          <wp:inline distT="0" distB="0" distL="0" distR="0" wp14:anchorId="44ED290F" wp14:editId="594CEE41">
            <wp:extent cx="3806992" cy="4024563"/>
            <wp:effectExtent l="19050" t="19050" r="22058" b="1403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3688" t="15912" r="1645" b="6388"/>
                    <a:stretch>
                      <a:fillRect/>
                    </a:stretch>
                  </pic:blipFill>
                  <pic:spPr bwMode="auto">
                    <a:xfrm>
                      <a:off x="0" y="0"/>
                      <a:ext cx="3806992" cy="4024563"/>
                    </a:xfrm>
                    <a:prstGeom prst="rect">
                      <a:avLst/>
                    </a:prstGeom>
                    <a:noFill/>
                    <a:ln w="9525">
                      <a:solidFill>
                        <a:sysClr val="windowText" lastClr="000000"/>
                      </a:solidFill>
                      <a:miter lim="800000"/>
                      <a:headEnd/>
                      <a:tailEnd/>
                    </a:ln>
                  </pic:spPr>
                </pic:pic>
              </a:graphicData>
            </a:graphic>
          </wp:inline>
        </w:drawing>
      </w:r>
    </w:p>
    <w:p w14:paraId="7BEAB42F" w14:textId="77777777" w:rsidR="00B94845" w:rsidRPr="00B94845" w:rsidRDefault="00B94845" w:rsidP="00B94845">
      <w:pPr>
        <w:spacing w:after="120"/>
        <w:jc w:val="center"/>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b/>
          <w:bCs/>
          <w:sz w:val="22"/>
          <w:szCs w:val="22"/>
          <w:lang w:eastAsia="mk-MK"/>
        </w:rPr>
        <w:lastRenderedPageBreak/>
        <w:t>Figure 2</w:t>
      </w:r>
      <w:r w:rsidRPr="00B94845">
        <w:rPr>
          <w:rFonts w:asciiTheme="minorHAnsi" w:eastAsiaTheme="minorEastAsia" w:hAnsiTheme="minorHAnsi" w:cstheme="minorHAnsi"/>
          <w:sz w:val="22"/>
          <w:szCs w:val="22"/>
          <w:lang w:eastAsia="mk-MK"/>
        </w:rPr>
        <w:t xml:space="preserve">: Possible prioritization of measures in the terrain covered by the design for regulation of Upper Vardar in the municipality of </w:t>
      </w:r>
      <w:proofErr w:type="spellStart"/>
      <w:r w:rsidRPr="00B94845">
        <w:rPr>
          <w:rFonts w:asciiTheme="minorHAnsi" w:eastAsiaTheme="minorEastAsia" w:hAnsiTheme="minorHAnsi" w:cstheme="minorHAnsi"/>
          <w:sz w:val="22"/>
          <w:szCs w:val="22"/>
          <w:lang w:eastAsia="mk-MK"/>
        </w:rPr>
        <w:t>Jegunovce</w:t>
      </w:r>
      <w:proofErr w:type="spellEnd"/>
      <w:r w:rsidRPr="00B94845">
        <w:rPr>
          <w:rFonts w:asciiTheme="minorHAnsi" w:eastAsiaTheme="minorEastAsia" w:hAnsiTheme="minorHAnsi" w:cstheme="minorHAnsi"/>
          <w:sz w:val="22"/>
          <w:szCs w:val="22"/>
          <w:lang w:eastAsia="mk-MK"/>
        </w:rPr>
        <w:t xml:space="preserve"> (HOLINGER, 2019)</w:t>
      </w:r>
    </w:p>
    <w:p w14:paraId="760F6562"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An overview of the basic legal framework for the development of the project documentation is given in Annex A of these </w:t>
      </w:r>
      <w:proofErr w:type="spellStart"/>
      <w:r w:rsidRPr="00B94845">
        <w:rPr>
          <w:rFonts w:asciiTheme="minorHAnsi" w:eastAsiaTheme="minorEastAsia" w:hAnsiTheme="minorHAnsi" w:cstheme="minorHAnsi"/>
          <w:sz w:val="22"/>
          <w:szCs w:val="22"/>
          <w:lang w:eastAsia="mk-MK"/>
        </w:rPr>
        <w:t>ToR</w:t>
      </w:r>
      <w:proofErr w:type="spellEnd"/>
      <w:r w:rsidRPr="00B94845">
        <w:rPr>
          <w:rFonts w:asciiTheme="minorHAnsi" w:eastAsiaTheme="minorEastAsia" w:hAnsiTheme="minorHAnsi" w:cstheme="minorHAnsi"/>
          <w:sz w:val="22"/>
          <w:szCs w:val="22"/>
          <w:lang w:eastAsia="mk-MK"/>
        </w:rPr>
        <w:t xml:space="preserve">, while the recommended literature is given in Annex B.  </w:t>
      </w:r>
    </w:p>
    <w:p w14:paraId="47B1599C" w14:textId="77777777" w:rsidR="00B94845" w:rsidRPr="00B94845" w:rsidRDefault="00B94845" w:rsidP="00B94845">
      <w:pPr>
        <w:numPr>
          <w:ilvl w:val="0"/>
          <w:numId w:val="22"/>
        </w:numPr>
        <w:spacing w:after="120" w:line="276" w:lineRule="auto"/>
        <w:jc w:val="both"/>
        <w:rPr>
          <w:rFonts w:asciiTheme="minorHAnsi" w:eastAsiaTheme="minorHAnsi" w:hAnsiTheme="minorHAnsi" w:cstheme="minorHAnsi"/>
          <w:sz w:val="22"/>
          <w:szCs w:val="22"/>
        </w:rPr>
      </w:pPr>
      <w:r w:rsidRPr="00B94845">
        <w:rPr>
          <w:rFonts w:asciiTheme="minorHAnsi" w:eastAsiaTheme="minorHAnsi" w:hAnsiTheme="minorHAnsi" w:cstheme="minorHAnsi"/>
          <w:b/>
          <w:bCs/>
          <w:sz w:val="22"/>
          <w:szCs w:val="22"/>
        </w:rPr>
        <w:t>MAIN OUTPUTS/DELIVERABLES</w:t>
      </w:r>
    </w:p>
    <w:p w14:paraId="79C79CFF" w14:textId="77777777" w:rsidR="00B94845" w:rsidRPr="00B94845" w:rsidRDefault="00B94845" w:rsidP="00B94845">
      <w:pPr>
        <w:numPr>
          <w:ilvl w:val="0"/>
          <w:numId w:val="23"/>
        </w:numPr>
        <w:spacing w:after="120" w:line="276" w:lineRule="auto"/>
        <w:jc w:val="both"/>
        <w:rPr>
          <w:rFonts w:asciiTheme="minorHAnsi" w:eastAsiaTheme="minorHAnsi" w:hAnsiTheme="minorHAnsi" w:cstheme="minorHAnsi"/>
          <w:sz w:val="22"/>
          <w:szCs w:val="22"/>
        </w:rPr>
      </w:pPr>
      <w:bookmarkStart w:id="3" w:name="_Hlk37358159"/>
      <w:r w:rsidRPr="00B94845">
        <w:rPr>
          <w:rFonts w:asciiTheme="minorHAnsi" w:eastAsiaTheme="minorHAnsi" w:hAnsiTheme="minorHAnsi" w:cstheme="minorHAnsi"/>
          <w:sz w:val="22"/>
          <w:szCs w:val="22"/>
        </w:rPr>
        <w:t xml:space="preserve">Draft </w:t>
      </w:r>
      <w:bookmarkStart w:id="4" w:name="_Hlk37354216"/>
      <w:r w:rsidRPr="00B94845">
        <w:rPr>
          <w:rFonts w:asciiTheme="minorHAnsi" w:eastAsiaTheme="minorHAnsi" w:hAnsiTheme="minorHAnsi" w:cstheme="minorHAnsi"/>
          <w:sz w:val="22"/>
          <w:szCs w:val="22"/>
        </w:rPr>
        <w:t xml:space="preserve">adjusted and amended technical documentation for regulation of Upper Vardar in the Municipality of </w:t>
      </w:r>
      <w:proofErr w:type="spellStart"/>
      <w:r w:rsidRPr="00B94845">
        <w:rPr>
          <w:rFonts w:asciiTheme="minorHAnsi" w:eastAsiaTheme="minorHAnsi" w:hAnsiTheme="minorHAnsi" w:cstheme="minorHAnsi"/>
          <w:sz w:val="22"/>
          <w:szCs w:val="22"/>
        </w:rPr>
        <w:t>Jegunovce</w:t>
      </w:r>
      <w:proofErr w:type="spellEnd"/>
      <w:r w:rsidRPr="00B94845">
        <w:rPr>
          <w:rFonts w:asciiTheme="minorHAnsi" w:eastAsiaTheme="minorHAnsi" w:hAnsiTheme="minorHAnsi" w:cstheme="minorHAnsi"/>
          <w:sz w:val="22"/>
          <w:szCs w:val="22"/>
        </w:rPr>
        <w:t xml:space="preserve"> – not later than </w:t>
      </w:r>
      <w:bookmarkEnd w:id="4"/>
      <w:r w:rsidRPr="00B94845">
        <w:rPr>
          <w:rFonts w:asciiTheme="minorHAnsi" w:eastAsiaTheme="minorHAnsi" w:hAnsiTheme="minorHAnsi" w:cstheme="minorHAnsi"/>
          <w:sz w:val="22"/>
          <w:szCs w:val="22"/>
        </w:rPr>
        <w:t>8 months upon signing of contract</w:t>
      </w:r>
    </w:p>
    <w:p w14:paraId="79DECEFB" w14:textId="77777777" w:rsidR="00B94845" w:rsidRPr="00B94845" w:rsidRDefault="00B94845" w:rsidP="00B94845">
      <w:pPr>
        <w:numPr>
          <w:ilvl w:val="0"/>
          <w:numId w:val="23"/>
        </w:numPr>
        <w:spacing w:after="120" w:line="276" w:lineRule="auto"/>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Final  adjusted and amended technical documentation for regulation of Upper Vardar in the Municipality of </w:t>
      </w:r>
      <w:proofErr w:type="spellStart"/>
      <w:r w:rsidRPr="00B94845">
        <w:rPr>
          <w:rFonts w:asciiTheme="minorHAnsi" w:eastAsiaTheme="minorHAnsi" w:hAnsiTheme="minorHAnsi" w:cstheme="minorHAnsi"/>
          <w:sz w:val="22"/>
          <w:szCs w:val="22"/>
        </w:rPr>
        <w:t>Jegunovce</w:t>
      </w:r>
      <w:proofErr w:type="spellEnd"/>
      <w:r w:rsidRPr="00B94845">
        <w:rPr>
          <w:rFonts w:asciiTheme="minorHAnsi" w:eastAsiaTheme="minorHAnsi" w:hAnsiTheme="minorHAnsi" w:cstheme="minorHAnsi"/>
          <w:sz w:val="22"/>
          <w:szCs w:val="22"/>
        </w:rPr>
        <w:t xml:space="preserve"> – not later than 10 months upon signing of contract</w:t>
      </w:r>
      <w:r w:rsidRPr="00B94845" w:rsidDel="00E1016F">
        <w:rPr>
          <w:rFonts w:asciiTheme="minorHAnsi" w:eastAsiaTheme="minorHAnsi" w:hAnsiTheme="minorHAnsi" w:cstheme="minorHAnsi"/>
          <w:sz w:val="22"/>
          <w:szCs w:val="22"/>
        </w:rPr>
        <w:t xml:space="preserve"> </w:t>
      </w:r>
      <w:bookmarkEnd w:id="3"/>
    </w:p>
    <w:p w14:paraId="73B76632" w14:textId="77777777" w:rsidR="00B94845" w:rsidRPr="00B94845" w:rsidRDefault="00B94845" w:rsidP="00B94845">
      <w:pPr>
        <w:numPr>
          <w:ilvl w:val="0"/>
          <w:numId w:val="22"/>
        </w:numPr>
        <w:spacing w:after="120" w:line="276" w:lineRule="auto"/>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b/>
          <w:bCs/>
          <w:sz w:val="22"/>
          <w:szCs w:val="22"/>
        </w:rPr>
        <w:t>QUALIFICATION REQUIREMENTS</w:t>
      </w:r>
    </w:p>
    <w:p w14:paraId="5DD88579"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eastAsiaTheme="minorEastAsia" w:hAnsiTheme="minorHAnsi" w:cstheme="minorHAnsi"/>
          <w:sz w:val="22"/>
          <w:szCs w:val="22"/>
          <w:lang w:eastAsia="mk-MK"/>
        </w:rPr>
        <w:t xml:space="preserve">The minimum requirements for the company’s qualifications are: </w:t>
      </w:r>
    </w:p>
    <w:p w14:paraId="56854FCB" w14:textId="77777777" w:rsidR="00B94845" w:rsidRPr="00B94845" w:rsidRDefault="00B94845" w:rsidP="00B94845">
      <w:pPr>
        <w:numPr>
          <w:ilvl w:val="1"/>
          <w:numId w:val="15"/>
        </w:numPr>
        <w:tabs>
          <w:tab w:val="left" w:pos="720"/>
        </w:tabs>
        <w:spacing w:after="120" w:line="276" w:lineRule="auto"/>
        <w:ind w:left="720" w:hanging="630"/>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Minimum 8 (eight) years’ experience in developing project documentation (e.g. preliminary, basic, detailed designs), particularly in the domain of river engineering (regulation of rivers and torrents, construction of dams and other river engineering structures, implementation of protection measures for erosion, etc.);  </w:t>
      </w:r>
    </w:p>
    <w:p w14:paraId="5352FA9B" w14:textId="77777777" w:rsidR="00B94845" w:rsidRPr="00B94845" w:rsidRDefault="00B94845" w:rsidP="00B94845">
      <w:pPr>
        <w:numPr>
          <w:ilvl w:val="1"/>
          <w:numId w:val="15"/>
        </w:numPr>
        <w:tabs>
          <w:tab w:val="left" w:pos="720"/>
        </w:tabs>
        <w:spacing w:after="120" w:line="276" w:lineRule="auto"/>
        <w:ind w:left="720" w:hanging="630"/>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License A for designing structures in civil engineering; </w:t>
      </w:r>
    </w:p>
    <w:p w14:paraId="316500AC" w14:textId="7F0F7227" w:rsidR="00B94845" w:rsidRPr="00B94845" w:rsidRDefault="00B94845" w:rsidP="00B94845">
      <w:pPr>
        <w:tabs>
          <w:tab w:val="left" w:pos="720"/>
        </w:tabs>
        <w:spacing w:after="120"/>
        <w:ind w:left="720"/>
        <w:contextualSpacing/>
        <w:jc w:val="both"/>
        <w:rPr>
          <w:rFonts w:asciiTheme="minorHAnsi" w:eastAsiaTheme="minorHAnsi" w:hAnsiTheme="minorHAnsi" w:cstheme="minorHAnsi"/>
          <w:sz w:val="22"/>
          <w:szCs w:val="22"/>
        </w:rPr>
      </w:pPr>
      <w:r w:rsidRPr="00B94845">
        <w:rPr>
          <w:rFonts w:ascii="Calibri" w:eastAsiaTheme="minorHAnsi" w:hAnsi="Calibri" w:cs="Calibri"/>
          <w:b/>
          <w:bCs/>
          <w:color w:val="00B050"/>
          <w:sz w:val="22"/>
          <w:szCs w:val="22"/>
          <w:bdr w:val="none" w:sz="0" w:space="0" w:color="auto" w:frame="1"/>
        </w:rPr>
        <w:t>NOTE: If selected for an award of contract, international companies shall obtain a permit/ consent for preparation of technical documentation for construction works in the country by the relevant national authorities, as per the requirements of the Law on Construction, Article 42.</w:t>
      </w:r>
    </w:p>
    <w:p w14:paraId="0AD7A3B3" w14:textId="77777777" w:rsidR="00B94845" w:rsidRPr="00B94845" w:rsidRDefault="00B94845" w:rsidP="00B94845">
      <w:pPr>
        <w:numPr>
          <w:ilvl w:val="1"/>
          <w:numId w:val="15"/>
        </w:numPr>
        <w:tabs>
          <w:tab w:val="left" w:pos="720"/>
        </w:tabs>
        <w:spacing w:after="120" w:line="276" w:lineRule="auto"/>
        <w:ind w:left="720" w:hanging="630"/>
        <w:contextualSpacing/>
        <w:jc w:val="both"/>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Minimum 5 (five) completed and positively reviewed projects of similar scope and complexity (development of a basic design for regulation of rivers/torrents, construction of dams and other complex river engineering structures).</w:t>
      </w:r>
    </w:p>
    <w:p w14:paraId="0DAFBC02" w14:textId="77777777" w:rsidR="00B94845" w:rsidRPr="00B94845" w:rsidRDefault="00B94845" w:rsidP="00B94845">
      <w:pPr>
        <w:spacing w:after="120"/>
        <w:jc w:val="both"/>
        <w:rPr>
          <w:rFonts w:asciiTheme="minorHAnsi" w:eastAsiaTheme="minorEastAsia" w:hAnsiTheme="minorHAnsi" w:cstheme="minorHAnsi"/>
          <w:sz w:val="22"/>
          <w:szCs w:val="22"/>
          <w:lang w:eastAsia="mk-MK"/>
        </w:rPr>
      </w:pPr>
      <w:r w:rsidRPr="00B94845">
        <w:rPr>
          <w:rFonts w:asciiTheme="minorHAnsi" w:hAnsiTheme="minorHAnsi" w:cstheme="minorHAnsi"/>
          <w:bCs/>
          <w:sz w:val="22"/>
          <w:szCs w:val="22"/>
          <w:lang w:eastAsia="mk-MK"/>
        </w:rPr>
        <w:t>The minimum requirements for the expert team are given in the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2369"/>
        <w:gridCol w:w="6812"/>
      </w:tblGrid>
      <w:tr w:rsidR="00B94845" w:rsidRPr="00B94845" w14:paraId="061C18A3" w14:textId="77777777" w:rsidTr="00122D64">
        <w:trPr>
          <w:trHeight w:val="664"/>
          <w:jc w:val="center"/>
        </w:trPr>
        <w:tc>
          <w:tcPr>
            <w:tcW w:w="206" w:type="pct"/>
            <w:tcBorders>
              <w:top w:val="single" w:sz="4" w:space="0" w:color="auto"/>
              <w:left w:val="single" w:sz="4" w:space="0" w:color="auto"/>
              <w:bottom w:val="single" w:sz="4" w:space="0" w:color="auto"/>
              <w:right w:val="single" w:sz="4" w:space="0" w:color="auto"/>
            </w:tcBorders>
            <w:vAlign w:val="center"/>
          </w:tcPr>
          <w:p w14:paraId="29CC5220" w14:textId="77777777" w:rsidR="00B94845" w:rsidRPr="00B94845" w:rsidRDefault="00B94845" w:rsidP="00B94845">
            <w:pPr>
              <w:tabs>
                <w:tab w:val="left" w:pos="725"/>
              </w:tabs>
              <w:spacing w:after="200"/>
              <w:jc w:val="both"/>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br w:type="page"/>
            </w:r>
          </w:p>
        </w:tc>
        <w:tc>
          <w:tcPr>
            <w:tcW w:w="1237" w:type="pct"/>
            <w:tcBorders>
              <w:top w:val="single" w:sz="4" w:space="0" w:color="auto"/>
              <w:left w:val="single" w:sz="4" w:space="0" w:color="auto"/>
              <w:bottom w:val="single" w:sz="4" w:space="0" w:color="auto"/>
              <w:right w:val="single" w:sz="4" w:space="0" w:color="auto"/>
            </w:tcBorders>
            <w:vAlign w:val="center"/>
          </w:tcPr>
          <w:p w14:paraId="1E774E59" w14:textId="77777777" w:rsidR="00B94845" w:rsidRPr="00B94845" w:rsidRDefault="00B94845" w:rsidP="00B94845">
            <w:pPr>
              <w:tabs>
                <w:tab w:val="left" w:pos="725"/>
              </w:tabs>
              <w:jc w:val="center"/>
              <w:rPr>
                <w:rFonts w:asciiTheme="minorHAnsi" w:eastAsiaTheme="minorEastAsia" w:hAnsiTheme="minorHAnsi" w:cstheme="minorHAnsi"/>
                <w:b/>
                <w:bCs/>
                <w:lang w:eastAsia="mk-MK"/>
              </w:rPr>
            </w:pPr>
            <w:r w:rsidRPr="00B94845">
              <w:rPr>
                <w:rFonts w:asciiTheme="minorHAnsi" w:eastAsiaTheme="minorEastAsia" w:hAnsiTheme="minorHAnsi" w:cstheme="minorHAnsi"/>
                <w:b/>
                <w:bCs/>
                <w:lang w:eastAsia="mk-MK"/>
              </w:rPr>
              <w:t>Necessary expertise</w:t>
            </w:r>
          </w:p>
        </w:tc>
        <w:tc>
          <w:tcPr>
            <w:tcW w:w="3557" w:type="pct"/>
            <w:tcBorders>
              <w:top w:val="single" w:sz="4" w:space="0" w:color="auto"/>
              <w:left w:val="single" w:sz="4" w:space="0" w:color="auto"/>
              <w:bottom w:val="single" w:sz="4" w:space="0" w:color="auto"/>
              <w:right w:val="single" w:sz="4" w:space="0" w:color="auto"/>
            </w:tcBorders>
            <w:vAlign w:val="center"/>
          </w:tcPr>
          <w:p w14:paraId="62057310" w14:textId="77777777" w:rsidR="00B94845" w:rsidRPr="00B94845" w:rsidRDefault="00B94845" w:rsidP="00B94845">
            <w:pPr>
              <w:tabs>
                <w:tab w:val="left" w:pos="725"/>
              </w:tabs>
              <w:jc w:val="center"/>
              <w:rPr>
                <w:rFonts w:asciiTheme="minorHAnsi" w:eastAsiaTheme="minorEastAsia" w:hAnsiTheme="minorHAnsi" w:cstheme="minorHAnsi"/>
                <w:b/>
                <w:lang w:eastAsia="mk-MK"/>
              </w:rPr>
            </w:pPr>
            <w:r w:rsidRPr="00B94845">
              <w:rPr>
                <w:rFonts w:asciiTheme="minorHAnsi" w:eastAsiaTheme="minorEastAsia" w:hAnsiTheme="minorHAnsi" w:cstheme="minorHAnsi"/>
                <w:b/>
                <w:lang w:eastAsia="mk-MK"/>
              </w:rPr>
              <w:t>Minimum qualifications</w:t>
            </w:r>
          </w:p>
        </w:tc>
      </w:tr>
      <w:tr w:rsidR="00B94845" w:rsidRPr="00B94845" w14:paraId="7B698738" w14:textId="77777777" w:rsidTr="00122D64">
        <w:trPr>
          <w:trHeight w:val="260"/>
          <w:jc w:val="center"/>
        </w:trPr>
        <w:tc>
          <w:tcPr>
            <w:tcW w:w="206" w:type="pct"/>
            <w:tcBorders>
              <w:top w:val="single" w:sz="4" w:space="0" w:color="auto"/>
              <w:left w:val="single" w:sz="4" w:space="0" w:color="auto"/>
              <w:bottom w:val="single" w:sz="4" w:space="0" w:color="auto"/>
              <w:right w:val="single" w:sz="4" w:space="0" w:color="auto"/>
            </w:tcBorders>
            <w:vAlign w:val="center"/>
          </w:tcPr>
          <w:p w14:paraId="7EE9E74C" w14:textId="77777777" w:rsidR="00B94845" w:rsidRPr="00B94845" w:rsidRDefault="00B94845" w:rsidP="00B94845">
            <w:pPr>
              <w:tabs>
                <w:tab w:val="left" w:pos="725"/>
              </w:tabs>
              <w:spacing w:after="200"/>
              <w:rPr>
                <w:rFonts w:asciiTheme="minorHAnsi" w:eastAsiaTheme="minorEastAsia" w:hAnsiTheme="minorHAnsi" w:cstheme="minorHAnsi"/>
                <w:b/>
                <w:lang w:eastAsia="mk-MK"/>
              </w:rPr>
            </w:pPr>
            <w:r w:rsidRPr="00B94845">
              <w:rPr>
                <w:rFonts w:asciiTheme="minorHAnsi" w:eastAsiaTheme="minorEastAsia" w:hAnsiTheme="minorHAnsi" w:cstheme="minorHAnsi"/>
                <w:b/>
                <w:lang w:eastAsia="mk-MK"/>
              </w:rPr>
              <w:t>1.</w:t>
            </w:r>
          </w:p>
        </w:tc>
        <w:tc>
          <w:tcPr>
            <w:tcW w:w="1237" w:type="pct"/>
            <w:tcBorders>
              <w:top w:val="single" w:sz="4" w:space="0" w:color="auto"/>
              <w:left w:val="single" w:sz="4" w:space="0" w:color="auto"/>
              <w:bottom w:val="single" w:sz="4" w:space="0" w:color="auto"/>
              <w:right w:val="single" w:sz="4" w:space="0" w:color="auto"/>
            </w:tcBorders>
            <w:vAlign w:val="center"/>
          </w:tcPr>
          <w:p w14:paraId="6E5B56C0" w14:textId="77777777" w:rsidR="00B94845" w:rsidRPr="00B94845" w:rsidRDefault="00B94845" w:rsidP="00B94845">
            <w:pPr>
              <w:tabs>
                <w:tab w:val="left" w:pos="725"/>
              </w:tabs>
              <w:spacing w:after="200"/>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Chief design engineer/civil engineer </w:t>
            </w:r>
          </w:p>
        </w:tc>
        <w:tc>
          <w:tcPr>
            <w:tcW w:w="3557" w:type="pct"/>
            <w:tcBorders>
              <w:top w:val="single" w:sz="4" w:space="0" w:color="auto"/>
              <w:left w:val="single" w:sz="4" w:space="0" w:color="auto"/>
              <w:bottom w:val="single" w:sz="4" w:space="0" w:color="auto"/>
              <w:right w:val="single" w:sz="4" w:space="0" w:color="auto"/>
            </w:tcBorders>
            <w:vAlign w:val="center"/>
          </w:tcPr>
          <w:p w14:paraId="411C059A" w14:textId="531863F6" w:rsidR="00B94845" w:rsidRPr="00B94845" w:rsidRDefault="00B94845" w:rsidP="00B94845">
            <w:pPr>
              <w:widowControl w:val="0"/>
              <w:numPr>
                <w:ilvl w:val="0"/>
                <w:numId w:val="14"/>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Minimum 8 years of relevant professional experience </w:t>
            </w:r>
            <w:r w:rsidR="001A4A3F">
              <w:rPr>
                <w:rFonts w:asciiTheme="minorHAnsi" w:eastAsiaTheme="minorEastAsia" w:hAnsiTheme="minorHAnsi" w:cstheme="minorHAnsi"/>
                <w:lang w:eastAsia="mk-MK"/>
              </w:rPr>
              <w:t xml:space="preserve"> in </w:t>
            </w:r>
            <w:r w:rsidRPr="00B94845">
              <w:rPr>
                <w:rFonts w:asciiTheme="minorHAnsi" w:eastAsiaTheme="minorEastAsia" w:hAnsiTheme="minorHAnsi" w:cstheme="minorHAnsi"/>
                <w:lang w:eastAsia="mk-MK"/>
              </w:rPr>
              <w:t xml:space="preserve">designing, developing studies in the area of river engineering </w:t>
            </w:r>
          </w:p>
          <w:p w14:paraId="6B0FB68A" w14:textId="77777777" w:rsidR="00B94845" w:rsidRPr="00B94845" w:rsidRDefault="00B94845" w:rsidP="00B94845">
            <w:pPr>
              <w:widowControl w:val="0"/>
              <w:numPr>
                <w:ilvl w:val="0"/>
                <w:numId w:val="14"/>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Authorization  A for designing civil engineering structures </w:t>
            </w:r>
          </w:p>
          <w:p w14:paraId="54DAC4EB" w14:textId="77777777" w:rsidR="00B94845" w:rsidRPr="00B94845" w:rsidRDefault="00B94845" w:rsidP="00B94845">
            <w:pPr>
              <w:widowControl w:val="0"/>
              <w:numPr>
                <w:ilvl w:val="0"/>
                <w:numId w:val="14"/>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Experience of at least 5 projects of similar scope and complexity (drafting preliminary, basic/main or detailed design for regulation of rivers/torrents, construction of dams and other complex river engineering structures) </w:t>
            </w:r>
          </w:p>
          <w:p w14:paraId="67C13DB7" w14:textId="77777777" w:rsidR="00B94845" w:rsidRPr="00B94845" w:rsidRDefault="00B94845" w:rsidP="00B94845">
            <w:pPr>
              <w:widowControl w:val="0"/>
              <w:numPr>
                <w:ilvl w:val="0"/>
                <w:numId w:val="14"/>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Experience of at least 2 projects in the role of chief design engineer (drafting preliminary, basic/main or detailed design for regulation of rivers/torrents, construction of dams and other complex river engineering structures)</w:t>
            </w:r>
          </w:p>
        </w:tc>
      </w:tr>
      <w:tr w:rsidR="00B94845" w:rsidRPr="00B94845" w14:paraId="76A7CFE4" w14:textId="77777777" w:rsidTr="00122D64">
        <w:trPr>
          <w:trHeight w:val="260"/>
          <w:jc w:val="center"/>
        </w:trPr>
        <w:tc>
          <w:tcPr>
            <w:tcW w:w="206" w:type="pct"/>
            <w:tcBorders>
              <w:top w:val="single" w:sz="4" w:space="0" w:color="auto"/>
              <w:left w:val="single" w:sz="4" w:space="0" w:color="auto"/>
              <w:bottom w:val="single" w:sz="4" w:space="0" w:color="auto"/>
              <w:right w:val="single" w:sz="4" w:space="0" w:color="auto"/>
            </w:tcBorders>
            <w:vAlign w:val="center"/>
          </w:tcPr>
          <w:p w14:paraId="1A756535" w14:textId="77777777" w:rsidR="00B94845" w:rsidRPr="00B94845" w:rsidRDefault="00B94845" w:rsidP="00B94845">
            <w:pPr>
              <w:tabs>
                <w:tab w:val="left" w:pos="725"/>
              </w:tabs>
              <w:spacing w:after="200"/>
              <w:rPr>
                <w:rFonts w:asciiTheme="minorHAnsi" w:eastAsiaTheme="minorEastAsia" w:hAnsiTheme="minorHAnsi" w:cstheme="minorHAnsi"/>
                <w:b/>
                <w:lang w:eastAsia="mk-MK"/>
              </w:rPr>
            </w:pPr>
            <w:r w:rsidRPr="00B94845">
              <w:rPr>
                <w:rFonts w:asciiTheme="minorHAnsi" w:eastAsiaTheme="minorEastAsia" w:hAnsiTheme="minorHAnsi" w:cstheme="minorHAnsi"/>
                <w:b/>
                <w:lang w:eastAsia="mk-MK"/>
              </w:rPr>
              <w:t>2.</w:t>
            </w:r>
          </w:p>
        </w:tc>
        <w:tc>
          <w:tcPr>
            <w:tcW w:w="1237" w:type="pct"/>
            <w:tcBorders>
              <w:top w:val="single" w:sz="4" w:space="0" w:color="auto"/>
              <w:left w:val="single" w:sz="4" w:space="0" w:color="auto"/>
              <w:bottom w:val="single" w:sz="4" w:space="0" w:color="auto"/>
              <w:right w:val="single" w:sz="4" w:space="0" w:color="auto"/>
            </w:tcBorders>
            <w:vAlign w:val="center"/>
          </w:tcPr>
          <w:p w14:paraId="0FC0F482" w14:textId="77777777" w:rsidR="00B94845" w:rsidRDefault="00B94845" w:rsidP="00B94845">
            <w:pPr>
              <w:tabs>
                <w:tab w:val="left" w:pos="725"/>
              </w:tabs>
              <w:spacing w:after="200"/>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Expert in modern approaches to watercourse regulation</w:t>
            </w:r>
          </w:p>
          <w:p w14:paraId="24B87175" w14:textId="4D77E282" w:rsidR="000649E8" w:rsidRPr="00B94845" w:rsidRDefault="000649E8" w:rsidP="00B94845">
            <w:pPr>
              <w:tabs>
                <w:tab w:val="left" w:pos="725"/>
              </w:tabs>
              <w:spacing w:after="200"/>
              <w:rPr>
                <w:rFonts w:asciiTheme="minorHAnsi" w:eastAsiaTheme="minorEastAsia" w:hAnsiTheme="minorHAnsi" w:cstheme="minorHAnsi"/>
                <w:lang w:eastAsia="mk-MK"/>
              </w:rPr>
            </w:pPr>
            <w:r>
              <w:rPr>
                <w:rFonts w:asciiTheme="minorHAnsi" w:eastAsiaTheme="minorEastAsia" w:hAnsiTheme="minorHAnsi" w:cstheme="minorHAnsi"/>
                <w:lang w:eastAsia="mk-MK"/>
              </w:rPr>
              <w:lastRenderedPageBreak/>
              <w:t xml:space="preserve">(e.g. </w:t>
            </w:r>
            <w:r w:rsidRPr="000649E8">
              <w:rPr>
                <w:rFonts w:asciiTheme="minorHAnsi" w:eastAsiaTheme="minorEastAsia" w:hAnsiTheme="minorHAnsi" w:cstheme="minorHAnsi"/>
                <w:lang w:eastAsia="mk-MK"/>
              </w:rPr>
              <w:t>ecosystem-based approaches,</w:t>
            </w:r>
            <w:r>
              <w:rPr>
                <w:rFonts w:asciiTheme="minorHAnsi" w:eastAsiaTheme="minorEastAsia" w:hAnsiTheme="minorHAnsi" w:cstheme="minorHAnsi"/>
                <w:lang w:eastAsia="mk-MK"/>
              </w:rPr>
              <w:t xml:space="preserve"> </w:t>
            </w:r>
            <w:r w:rsidRPr="000649E8">
              <w:rPr>
                <w:rFonts w:asciiTheme="minorHAnsi" w:eastAsiaTheme="minorEastAsia" w:hAnsiTheme="minorHAnsi" w:cstheme="minorHAnsi"/>
                <w:lang w:eastAsia="mk-MK"/>
              </w:rPr>
              <w:t>application of bioengineering techniques</w:t>
            </w:r>
            <w:r>
              <w:rPr>
                <w:rFonts w:asciiTheme="minorHAnsi" w:eastAsiaTheme="minorEastAsia" w:hAnsiTheme="minorHAnsi" w:cstheme="minorHAnsi"/>
                <w:lang w:eastAsia="mk-MK"/>
              </w:rPr>
              <w:t xml:space="preserve">….) </w:t>
            </w:r>
          </w:p>
        </w:tc>
        <w:tc>
          <w:tcPr>
            <w:tcW w:w="3557" w:type="pct"/>
            <w:tcBorders>
              <w:top w:val="single" w:sz="4" w:space="0" w:color="auto"/>
              <w:left w:val="single" w:sz="4" w:space="0" w:color="auto"/>
              <w:bottom w:val="single" w:sz="4" w:space="0" w:color="auto"/>
              <w:right w:val="single" w:sz="4" w:space="0" w:color="auto"/>
            </w:tcBorders>
            <w:vAlign w:val="center"/>
          </w:tcPr>
          <w:p w14:paraId="52E548C1" w14:textId="3D27A984" w:rsidR="00B94845" w:rsidRPr="00B94845" w:rsidRDefault="00B94845" w:rsidP="00B94845">
            <w:pPr>
              <w:widowControl w:val="0"/>
              <w:numPr>
                <w:ilvl w:val="0"/>
                <w:numId w:val="14"/>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lastRenderedPageBreak/>
              <w:t>Minimum university degree diploma for relevant area of expertise (e.g. engineering, watercourse regulation, bioengineering, geomorphology, hydrology, hydraulics)</w:t>
            </w:r>
            <w:r w:rsidR="009A1C0C">
              <w:rPr>
                <w:rFonts w:asciiTheme="minorHAnsi" w:eastAsiaTheme="minorEastAsia" w:hAnsiTheme="minorHAnsi" w:cstheme="minorHAnsi"/>
                <w:lang w:eastAsia="mk-MK"/>
              </w:rPr>
              <w:t xml:space="preserve"> </w:t>
            </w:r>
          </w:p>
          <w:p w14:paraId="4124F73E" w14:textId="7809CA41" w:rsidR="00B94845" w:rsidRPr="00B94845" w:rsidRDefault="00B94845" w:rsidP="00B94845">
            <w:pPr>
              <w:widowControl w:val="0"/>
              <w:numPr>
                <w:ilvl w:val="0"/>
                <w:numId w:val="14"/>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lastRenderedPageBreak/>
              <w:t xml:space="preserve">Minimum 8 years relevant </w:t>
            </w:r>
            <w:proofErr w:type="spellStart"/>
            <w:r w:rsidR="009A1C0C">
              <w:rPr>
                <w:rFonts w:asciiTheme="minorHAnsi" w:eastAsiaTheme="minorEastAsia" w:hAnsiTheme="minorHAnsi" w:cstheme="minorHAnsi"/>
                <w:lang w:eastAsia="mk-MK"/>
              </w:rPr>
              <w:t>profesional</w:t>
            </w:r>
            <w:proofErr w:type="spellEnd"/>
            <w:r w:rsidR="009A1C0C" w:rsidRPr="00B94845">
              <w:rPr>
                <w:rFonts w:asciiTheme="minorHAnsi" w:eastAsiaTheme="minorEastAsia" w:hAnsiTheme="minorHAnsi" w:cstheme="minorHAnsi"/>
                <w:lang w:eastAsia="mk-MK"/>
              </w:rPr>
              <w:t xml:space="preserve"> </w:t>
            </w:r>
            <w:r w:rsidRPr="00B94845">
              <w:rPr>
                <w:rFonts w:asciiTheme="minorHAnsi" w:eastAsiaTheme="minorEastAsia" w:hAnsiTheme="minorHAnsi" w:cstheme="minorHAnsi"/>
                <w:lang w:eastAsia="mk-MK"/>
              </w:rPr>
              <w:t xml:space="preserve">experience in developing and implementation of projects in the area of modern approaches to watercourse regulation/restoration (e.g. ecosystem-based </w:t>
            </w:r>
            <w:proofErr w:type="spellStart"/>
            <w:r w:rsidRPr="00B94845">
              <w:rPr>
                <w:rFonts w:asciiTheme="minorHAnsi" w:eastAsiaTheme="minorEastAsia" w:hAnsiTheme="minorHAnsi" w:cstheme="minorHAnsi"/>
                <w:lang w:eastAsia="mk-MK"/>
              </w:rPr>
              <w:t>approachesriver</w:t>
            </w:r>
            <w:proofErr w:type="spellEnd"/>
            <w:r w:rsidRPr="00B94845">
              <w:rPr>
                <w:rFonts w:asciiTheme="minorHAnsi" w:eastAsiaTheme="minorEastAsia" w:hAnsiTheme="minorHAnsi" w:cstheme="minorHAnsi"/>
                <w:lang w:eastAsia="mk-MK"/>
              </w:rPr>
              <w:t xml:space="preserve"> restoration, application of bioengineering techniques) </w:t>
            </w:r>
          </w:p>
          <w:p w14:paraId="422DEB47" w14:textId="77777777" w:rsidR="00B94845" w:rsidRPr="00B94845" w:rsidRDefault="00B94845" w:rsidP="00B94845">
            <w:pPr>
              <w:widowControl w:val="0"/>
              <w:numPr>
                <w:ilvl w:val="0"/>
                <w:numId w:val="14"/>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Experience in minimum 5 similar projects (e.g. ecosystem-based approaches to river regulation, river restoration, application of bioengineering techniques).</w:t>
            </w:r>
          </w:p>
        </w:tc>
      </w:tr>
      <w:tr w:rsidR="00B94845" w:rsidRPr="00B94845" w14:paraId="7E6A6D96" w14:textId="77777777" w:rsidTr="00122D64">
        <w:trPr>
          <w:trHeight w:val="132"/>
          <w:jc w:val="center"/>
        </w:trPr>
        <w:tc>
          <w:tcPr>
            <w:tcW w:w="206" w:type="pct"/>
            <w:tcBorders>
              <w:top w:val="single" w:sz="4" w:space="0" w:color="auto"/>
              <w:left w:val="single" w:sz="4" w:space="0" w:color="auto"/>
              <w:bottom w:val="single" w:sz="4" w:space="0" w:color="auto"/>
              <w:right w:val="single" w:sz="4" w:space="0" w:color="auto"/>
            </w:tcBorders>
            <w:vAlign w:val="center"/>
          </w:tcPr>
          <w:p w14:paraId="1EDF5A83" w14:textId="77777777" w:rsidR="00B94845" w:rsidRPr="00B94845" w:rsidRDefault="00B94845" w:rsidP="00B94845">
            <w:pPr>
              <w:tabs>
                <w:tab w:val="left" w:pos="725"/>
              </w:tabs>
              <w:spacing w:after="200"/>
              <w:rPr>
                <w:rFonts w:asciiTheme="minorHAnsi" w:eastAsiaTheme="minorEastAsia" w:hAnsiTheme="minorHAnsi" w:cstheme="minorHAnsi"/>
                <w:b/>
                <w:lang w:eastAsia="mk-MK"/>
              </w:rPr>
            </w:pPr>
            <w:bookmarkStart w:id="5" w:name="_Hlk223343333"/>
            <w:r w:rsidRPr="00B94845">
              <w:rPr>
                <w:rFonts w:asciiTheme="minorHAnsi" w:eastAsiaTheme="minorEastAsia" w:hAnsiTheme="minorHAnsi" w:cstheme="minorHAnsi"/>
                <w:b/>
                <w:lang w:eastAsia="mk-MK"/>
              </w:rPr>
              <w:lastRenderedPageBreak/>
              <w:t>3.</w:t>
            </w:r>
          </w:p>
        </w:tc>
        <w:tc>
          <w:tcPr>
            <w:tcW w:w="1237" w:type="pct"/>
            <w:tcBorders>
              <w:top w:val="single" w:sz="4" w:space="0" w:color="auto"/>
              <w:left w:val="single" w:sz="4" w:space="0" w:color="auto"/>
              <w:bottom w:val="single" w:sz="4" w:space="0" w:color="auto"/>
              <w:right w:val="single" w:sz="4" w:space="0" w:color="auto"/>
            </w:tcBorders>
            <w:vAlign w:val="center"/>
          </w:tcPr>
          <w:p w14:paraId="79A010A7" w14:textId="77777777" w:rsidR="00B94845" w:rsidRPr="00B94845" w:rsidRDefault="00B94845" w:rsidP="00B94845">
            <w:pPr>
              <w:shd w:val="clear" w:color="auto" w:fill="FFFFFF"/>
              <w:tabs>
                <w:tab w:val="left" w:pos="725"/>
              </w:tabs>
              <w:spacing w:after="60"/>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Hydrology, hydraulics and flood modeling expert</w:t>
            </w:r>
          </w:p>
        </w:tc>
        <w:tc>
          <w:tcPr>
            <w:tcW w:w="3557" w:type="pct"/>
            <w:tcBorders>
              <w:top w:val="single" w:sz="4" w:space="0" w:color="auto"/>
              <w:left w:val="single" w:sz="4" w:space="0" w:color="auto"/>
              <w:bottom w:val="single" w:sz="4" w:space="0" w:color="auto"/>
              <w:right w:val="single" w:sz="4" w:space="0" w:color="auto"/>
            </w:tcBorders>
            <w:vAlign w:val="center"/>
          </w:tcPr>
          <w:p w14:paraId="0CABD84C" w14:textId="77777777" w:rsidR="00B94845" w:rsidRPr="00B94845" w:rsidRDefault="00B94845" w:rsidP="00B94845">
            <w:pPr>
              <w:widowControl w:val="0"/>
              <w:numPr>
                <w:ilvl w:val="0"/>
                <w:numId w:val="13"/>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Minimum university degree diploma in the field of civil engineering, hydrology and related disciplines </w:t>
            </w:r>
          </w:p>
          <w:p w14:paraId="37959861" w14:textId="7EC20F89" w:rsidR="00B94845" w:rsidRPr="00B94845" w:rsidRDefault="00B94845" w:rsidP="00B94845">
            <w:pPr>
              <w:widowControl w:val="0"/>
              <w:numPr>
                <w:ilvl w:val="0"/>
                <w:numId w:val="13"/>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Minimum 8 years relevant professional experience </w:t>
            </w:r>
            <w:r w:rsidR="001A4A3F">
              <w:rPr>
                <w:rFonts w:asciiTheme="minorHAnsi" w:eastAsiaTheme="minorEastAsia" w:hAnsiTheme="minorHAnsi" w:cstheme="minorHAnsi"/>
                <w:lang w:eastAsia="mk-MK"/>
              </w:rPr>
              <w:t xml:space="preserve">in </w:t>
            </w:r>
            <w:r w:rsidRPr="00B94845">
              <w:rPr>
                <w:rFonts w:asciiTheme="minorHAnsi" w:eastAsiaTheme="minorEastAsia" w:hAnsiTheme="minorHAnsi" w:cstheme="minorHAnsi"/>
                <w:lang w:eastAsia="mk-MK"/>
              </w:rPr>
              <w:t xml:space="preserve">hydrologic/hydraulic modelling, drafting technical documentation in the area of river engineering, floor risk assessment </w:t>
            </w:r>
          </w:p>
          <w:p w14:paraId="010380A2" w14:textId="77777777" w:rsidR="00B94845" w:rsidRPr="00B94845" w:rsidRDefault="00B94845" w:rsidP="00B94845">
            <w:pPr>
              <w:widowControl w:val="0"/>
              <w:numPr>
                <w:ilvl w:val="0"/>
                <w:numId w:val="13"/>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Experience in at least 5 relevant projects in the field of hydrologic and hydraulic modelling </w:t>
            </w:r>
          </w:p>
        </w:tc>
      </w:tr>
      <w:tr w:rsidR="00B94845" w:rsidRPr="00B94845" w14:paraId="463B2F2B" w14:textId="77777777" w:rsidTr="00122D64">
        <w:trPr>
          <w:trHeight w:val="132"/>
          <w:jc w:val="center"/>
        </w:trPr>
        <w:tc>
          <w:tcPr>
            <w:tcW w:w="206" w:type="pct"/>
            <w:tcBorders>
              <w:top w:val="single" w:sz="4" w:space="0" w:color="auto"/>
              <w:left w:val="single" w:sz="4" w:space="0" w:color="auto"/>
              <w:bottom w:val="single" w:sz="4" w:space="0" w:color="auto"/>
              <w:right w:val="single" w:sz="4" w:space="0" w:color="auto"/>
            </w:tcBorders>
            <w:vAlign w:val="center"/>
          </w:tcPr>
          <w:p w14:paraId="53FB102C" w14:textId="77777777" w:rsidR="00B94845" w:rsidRPr="00B94845" w:rsidRDefault="00B94845" w:rsidP="00B94845">
            <w:pPr>
              <w:tabs>
                <w:tab w:val="left" w:pos="725"/>
              </w:tabs>
              <w:spacing w:after="200"/>
              <w:rPr>
                <w:rFonts w:asciiTheme="minorHAnsi" w:eastAsiaTheme="minorEastAsia" w:hAnsiTheme="minorHAnsi" w:cstheme="minorHAnsi"/>
                <w:b/>
                <w:lang w:eastAsia="mk-MK"/>
              </w:rPr>
            </w:pPr>
            <w:r w:rsidRPr="00B94845">
              <w:rPr>
                <w:rFonts w:asciiTheme="minorHAnsi" w:eastAsiaTheme="minorEastAsia" w:hAnsiTheme="minorHAnsi" w:cstheme="minorHAnsi"/>
                <w:b/>
                <w:lang w:eastAsia="mk-MK"/>
              </w:rPr>
              <w:t>4.</w:t>
            </w:r>
          </w:p>
        </w:tc>
        <w:tc>
          <w:tcPr>
            <w:tcW w:w="1237" w:type="pct"/>
            <w:tcBorders>
              <w:top w:val="single" w:sz="4" w:space="0" w:color="auto"/>
              <w:left w:val="single" w:sz="4" w:space="0" w:color="auto"/>
              <w:bottom w:val="single" w:sz="4" w:space="0" w:color="auto"/>
              <w:right w:val="single" w:sz="4" w:space="0" w:color="auto"/>
            </w:tcBorders>
            <w:vAlign w:val="center"/>
          </w:tcPr>
          <w:p w14:paraId="61A856F4" w14:textId="77777777" w:rsidR="00B94845" w:rsidRPr="00B94845" w:rsidRDefault="00B94845" w:rsidP="00B94845">
            <w:pPr>
              <w:shd w:val="clear" w:color="auto" w:fill="FFFFFF"/>
              <w:tabs>
                <w:tab w:val="left" w:pos="725"/>
              </w:tabs>
              <w:spacing w:after="60"/>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Geotechnical engineering expert</w:t>
            </w:r>
          </w:p>
        </w:tc>
        <w:tc>
          <w:tcPr>
            <w:tcW w:w="3557" w:type="pct"/>
            <w:tcBorders>
              <w:top w:val="single" w:sz="4" w:space="0" w:color="auto"/>
              <w:left w:val="single" w:sz="4" w:space="0" w:color="auto"/>
              <w:bottom w:val="single" w:sz="4" w:space="0" w:color="auto"/>
              <w:right w:val="single" w:sz="4" w:space="0" w:color="auto"/>
            </w:tcBorders>
            <w:vAlign w:val="center"/>
          </w:tcPr>
          <w:p w14:paraId="121CA8DB" w14:textId="77777777" w:rsidR="00B94845" w:rsidRPr="00B94845" w:rsidRDefault="00B94845" w:rsidP="00B94845">
            <w:pPr>
              <w:widowControl w:val="0"/>
              <w:numPr>
                <w:ilvl w:val="0"/>
                <w:numId w:val="13"/>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Authorization  A for designing in the field of geotechnics</w:t>
            </w:r>
          </w:p>
          <w:p w14:paraId="7086A7B5" w14:textId="6D848CA5" w:rsidR="00B94845" w:rsidRPr="00B94845" w:rsidRDefault="00B94845" w:rsidP="00B94845">
            <w:pPr>
              <w:widowControl w:val="0"/>
              <w:numPr>
                <w:ilvl w:val="0"/>
                <w:numId w:val="13"/>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 xml:space="preserve">At least 8 years relevant professional experience </w:t>
            </w:r>
            <w:r w:rsidR="001A4A3F">
              <w:rPr>
                <w:rFonts w:asciiTheme="minorHAnsi" w:eastAsiaTheme="minorEastAsia" w:hAnsiTheme="minorHAnsi" w:cstheme="minorHAnsi"/>
                <w:lang w:eastAsia="mk-MK"/>
              </w:rPr>
              <w:t xml:space="preserve">in </w:t>
            </w:r>
            <w:r w:rsidRPr="00B94845">
              <w:rPr>
                <w:rFonts w:asciiTheme="minorHAnsi" w:eastAsiaTheme="minorEastAsia" w:hAnsiTheme="minorHAnsi" w:cstheme="minorHAnsi"/>
                <w:lang w:eastAsia="mk-MK"/>
              </w:rPr>
              <w:t>geotechnics, engineering geology, geo-mechanical investigations)</w:t>
            </w:r>
          </w:p>
          <w:p w14:paraId="78DCB5E6" w14:textId="77777777" w:rsidR="00B94845" w:rsidRPr="00B94845" w:rsidRDefault="00B94845" w:rsidP="00B94845">
            <w:pPr>
              <w:widowControl w:val="0"/>
              <w:numPr>
                <w:ilvl w:val="0"/>
                <w:numId w:val="13"/>
              </w:numPr>
              <w:autoSpaceDE w:val="0"/>
              <w:autoSpaceDN w:val="0"/>
              <w:adjustRightInd w:val="0"/>
              <w:spacing w:after="200" w:line="276" w:lineRule="auto"/>
              <w:rPr>
                <w:rFonts w:asciiTheme="minorHAnsi" w:eastAsiaTheme="minorEastAsia" w:hAnsiTheme="minorHAnsi" w:cstheme="minorHAnsi"/>
                <w:lang w:eastAsia="mk-MK"/>
              </w:rPr>
            </w:pPr>
            <w:r w:rsidRPr="00B94845">
              <w:rPr>
                <w:rFonts w:asciiTheme="minorHAnsi" w:eastAsiaTheme="minorEastAsia" w:hAnsiTheme="minorHAnsi" w:cstheme="minorHAnsi"/>
                <w:lang w:eastAsia="mk-MK"/>
              </w:rPr>
              <w:t>Experience of minimum 5 relevant projects in the field of geotechnics (designs in geotechnics, geotechnical/geo-mechanical investigations)</w:t>
            </w:r>
          </w:p>
        </w:tc>
      </w:tr>
      <w:bookmarkEnd w:id="5"/>
    </w:tbl>
    <w:p w14:paraId="678D4CC6" w14:textId="77777777" w:rsidR="00B94845" w:rsidRPr="00B94845" w:rsidRDefault="00B94845" w:rsidP="00B94845">
      <w:pPr>
        <w:spacing w:before="120"/>
        <w:jc w:val="both"/>
        <w:rPr>
          <w:rFonts w:asciiTheme="minorHAnsi" w:eastAsiaTheme="minorEastAsia" w:hAnsiTheme="minorHAnsi" w:cstheme="minorHAnsi"/>
          <w:b/>
          <w:lang w:eastAsia="mk-MK"/>
        </w:rPr>
      </w:pPr>
    </w:p>
    <w:p w14:paraId="32C74510" w14:textId="77777777" w:rsidR="00B94845" w:rsidRPr="00B94845" w:rsidRDefault="00B94845" w:rsidP="00B94845">
      <w:pPr>
        <w:spacing w:before="120"/>
        <w:jc w:val="both"/>
        <w:rPr>
          <w:rFonts w:asciiTheme="minorHAnsi" w:eastAsiaTheme="minorEastAsia" w:hAnsiTheme="minorHAnsi" w:cstheme="minorHAnsi"/>
          <w:b/>
          <w:lang w:eastAsia="mk-MK"/>
        </w:rPr>
      </w:pPr>
    </w:p>
    <w:p w14:paraId="21B13754" w14:textId="77777777" w:rsidR="00B94845" w:rsidRPr="00B94845" w:rsidRDefault="00B94845" w:rsidP="00B94845">
      <w:pPr>
        <w:numPr>
          <w:ilvl w:val="0"/>
          <w:numId w:val="15"/>
        </w:numPr>
        <w:spacing w:after="120" w:line="276" w:lineRule="auto"/>
        <w:ind w:left="720"/>
        <w:jc w:val="both"/>
        <w:rPr>
          <w:rFonts w:asciiTheme="minorHAnsi" w:eastAsiaTheme="minorHAnsi" w:hAnsiTheme="minorHAnsi" w:cstheme="minorHAnsi"/>
          <w:b/>
          <w:sz w:val="22"/>
          <w:szCs w:val="22"/>
        </w:rPr>
      </w:pPr>
      <w:r w:rsidRPr="00B94845">
        <w:rPr>
          <w:rFonts w:asciiTheme="minorHAnsi" w:eastAsiaTheme="minorHAnsi" w:hAnsiTheme="minorHAnsi" w:cstheme="minorHAnsi"/>
          <w:b/>
          <w:sz w:val="22"/>
          <w:szCs w:val="22"/>
        </w:rPr>
        <w:t xml:space="preserve">TERMS AND CONDITIONS </w:t>
      </w:r>
    </w:p>
    <w:p w14:paraId="26A4540E" w14:textId="77777777" w:rsidR="00B94845" w:rsidRPr="00B94845" w:rsidRDefault="00B94845" w:rsidP="00B94845">
      <w:pPr>
        <w:numPr>
          <w:ilvl w:val="0"/>
          <w:numId w:val="13"/>
        </w:numPr>
        <w:spacing w:after="120" w:line="276" w:lineRule="auto"/>
        <w:contextualSpacing/>
        <w:jc w:val="both"/>
        <w:rPr>
          <w:rFonts w:asciiTheme="minorHAnsi" w:eastAsiaTheme="minorHAnsi" w:hAnsiTheme="minorHAnsi" w:cstheme="minorHAnsi"/>
          <w:bCs/>
          <w:i/>
          <w:iCs/>
          <w:sz w:val="22"/>
          <w:szCs w:val="22"/>
        </w:rPr>
      </w:pPr>
      <w:r w:rsidRPr="00B94845">
        <w:rPr>
          <w:rFonts w:asciiTheme="minorHAnsi" w:eastAsiaTheme="minorHAnsi" w:hAnsiTheme="minorHAnsi" w:cstheme="minorHAnsi"/>
          <w:bCs/>
          <w:i/>
          <w:iCs/>
          <w:sz w:val="22"/>
          <w:szCs w:val="22"/>
        </w:rPr>
        <w:t>Documentation language</w:t>
      </w:r>
    </w:p>
    <w:p w14:paraId="09395BF4" w14:textId="77777777" w:rsidR="00B94845" w:rsidRPr="00B94845" w:rsidRDefault="00B94845" w:rsidP="00B94845">
      <w:pPr>
        <w:spacing w:after="120"/>
        <w:jc w:val="both"/>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 xml:space="preserve">All documents should be submitted in Macedonian. </w:t>
      </w:r>
    </w:p>
    <w:p w14:paraId="78896253" w14:textId="77777777" w:rsidR="00B94845" w:rsidRPr="00B94845" w:rsidRDefault="00B94845" w:rsidP="00B94845">
      <w:pPr>
        <w:numPr>
          <w:ilvl w:val="0"/>
          <w:numId w:val="13"/>
        </w:numPr>
        <w:spacing w:after="120" w:line="276" w:lineRule="auto"/>
        <w:contextualSpacing/>
        <w:jc w:val="both"/>
        <w:rPr>
          <w:rFonts w:asciiTheme="minorHAnsi" w:eastAsiaTheme="minorHAnsi" w:hAnsiTheme="minorHAnsi" w:cstheme="minorHAnsi"/>
          <w:bCs/>
          <w:i/>
          <w:iCs/>
          <w:sz w:val="22"/>
          <w:szCs w:val="22"/>
        </w:rPr>
      </w:pPr>
      <w:r w:rsidRPr="00B94845">
        <w:rPr>
          <w:rFonts w:asciiTheme="minorHAnsi" w:eastAsiaTheme="minorHAnsi" w:hAnsiTheme="minorHAnsi" w:cstheme="minorHAnsi"/>
          <w:bCs/>
          <w:i/>
          <w:iCs/>
          <w:sz w:val="22"/>
          <w:szCs w:val="22"/>
        </w:rPr>
        <w:t>Data sources</w:t>
      </w:r>
    </w:p>
    <w:p w14:paraId="498DFD51" w14:textId="77777777" w:rsidR="00B94845" w:rsidRPr="00B94845" w:rsidRDefault="00B94845" w:rsidP="00B94845">
      <w:pPr>
        <w:spacing w:after="120"/>
        <w:jc w:val="both"/>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 xml:space="preserve">The  Contractor is obliged to use official sources of data, whenever possible, as well as existing studies developed with UNDP support. The Contractor is obliged to review the data in terms of their quality and application in the drafting of the design. </w:t>
      </w:r>
    </w:p>
    <w:p w14:paraId="673BED4E" w14:textId="77777777" w:rsidR="00B94845" w:rsidRPr="00B94845" w:rsidRDefault="00B94845" w:rsidP="00B94845">
      <w:pPr>
        <w:numPr>
          <w:ilvl w:val="0"/>
          <w:numId w:val="13"/>
        </w:numPr>
        <w:spacing w:after="120" w:line="276" w:lineRule="auto"/>
        <w:contextualSpacing/>
        <w:jc w:val="both"/>
        <w:rPr>
          <w:rFonts w:asciiTheme="minorHAnsi" w:eastAsiaTheme="minorHAnsi" w:hAnsiTheme="minorHAnsi" w:cstheme="minorHAnsi"/>
          <w:bCs/>
          <w:i/>
          <w:iCs/>
          <w:sz w:val="22"/>
          <w:szCs w:val="22"/>
        </w:rPr>
      </w:pPr>
      <w:r w:rsidRPr="00B94845">
        <w:rPr>
          <w:rFonts w:asciiTheme="minorHAnsi" w:eastAsiaTheme="minorHAnsi" w:hAnsiTheme="minorHAnsi" w:cstheme="minorHAnsi"/>
          <w:bCs/>
          <w:i/>
          <w:iCs/>
          <w:sz w:val="22"/>
          <w:szCs w:val="22"/>
        </w:rPr>
        <w:t xml:space="preserve">Review and evaluation of documents </w:t>
      </w:r>
    </w:p>
    <w:p w14:paraId="010BC439" w14:textId="486FABBE" w:rsidR="00B94845" w:rsidRPr="00B94845" w:rsidRDefault="00B94845" w:rsidP="00B94845">
      <w:pPr>
        <w:spacing w:after="120"/>
        <w:jc w:val="both"/>
        <w:rPr>
          <w:rFonts w:asciiTheme="minorHAnsi" w:eastAsiaTheme="minorEastAsia" w:hAnsiTheme="minorHAnsi" w:cstheme="minorHAnsi"/>
          <w:bCs/>
          <w:i/>
          <w:iCs/>
          <w:sz w:val="22"/>
          <w:szCs w:val="22"/>
          <w:lang w:eastAsia="mk-MK"/>
        </w:rPr>
      </w:pPr>
      <w:r w:rsidRPr="00B94845">
        <w:rPr>
          <w:rFonts w:asciiTheme="minorHAnsi" w:eastAsiaTheme="minorEastAsia" w:hAnsiTheme="minorHAnsi" w:cstheme="minorHAnsi"/>
          <w:bCs/>
          <w:sz w:val="22"/>
          <w:szCs w:val="22"/>
          <w:lang w:eastAsia="mk-MK"/>
        </w:rPr>
        <w:t xml:space="preserve">The developed project documentation will be subject of review in line with the legislation in the country, by a licensed company and authorized design auditors. At the same time it will also be subject to expert assessment in terms of the application of modern approaches to river regulation by international and/or local external experts, </w:t>
      </w:r>
      <w:r w:rsidR="001A4A3F">
        <w:rPr>
          <w:rFonts w:asciiTheme="minorHAnsi" w:eastAsiaTheme="minorEastAsia" w:hAnsiTheme="minorHAnsi" w:cstheme="minorHAnsi"/>
          <w:bCs/>
          <w:sz w:val="22"/>
          <w:szCs w:val="22"/>
          <w:lang w:eastAsia="mk-MK"/>
        </w:rPr>
        <w:t xml:space="preserve">engaged </w:t>
      </w:r>
      <w:r w:rsidRPr="00B94845">
        <w:rPr>
          <w:rFonts w:asciiTheme="minorHAnsi" w:eastAsiaTheme="minorEastAsia" w:hAnsiTheme="minorHAnsi" w:cstheme="minorHAnsi"/>
          <w:bCs/>
          <w:sz w:val="22"/>
          <w:szCs w:val="22"/>
          <w:lang w:eastAsia="mk-MK"/>
        </w:rPr>
        <w:t xml:space="preserve"> by UNDP.</w:t>
      </w:r>
    </w:p>
    <w:p w14:paraId="3B736DFD" w14:textId="77777777" w:rsidR="00B94845" w:rsidRPr="00B94845" w:rsidRDefault="00B94845" w:rsidP="00B94845">
      <w:pPr>
        <w:widowControl w:val="0"/>
        <w:numPr>
          <w:ilvl w:val="0"/>
          <w:numId w:val="13"/>
        </w:numPr>
        <w:shd w:val="clear" w:color="auto" w:fill="FFFFFF"/>
        <w:tabs>
          <w:tab w:val="left" w:pos="725"/>
        </w:tabs>
        <w:autoSpaceDE w:val="0"/>
        <w:autoSpaceDN w:val="0"/>
        <w:adjustRightInd w:val="0"/>
        <w:spacing w:after="120" w:line="276" w:lineRule="auto"/>
        <w:contextualSpacing/>
        <w:jc w:val="both"/>
        <w:rPr>
          <w:rFonts w:asciiTheme="minorHAnsi" w:eastAsiaTheme="minorHAnsi" w:hAnsiTheme="minorHAnsi" w:cstheme="minorHAnsi"/>
          <w:bCs/>
          <w:i/>
          <w:spacing w:val="-1"/>
          <w:sz w:val="22"/>
          <w:szCs w:val="22"/>
        </w:rPr>
      </w:pPr>
      <w:r w:rsidRPr="00B94845">
        <w:rPr>
          <w:rFonts w:asciiTheme="minorHAnsi" w:eastAsiaTheme="minorHAnsi" w:hAnsiTheme="minorHAnsi" w:cstheme="minorHAnsi"/>
          <w:bCs/>
          <w:i/>
          <w:spacing w:val="-1"/>
          <w:sz w:val="22"/>
          <w:szCs w:val="22"/>
        </w:rPr>
        <w:t>Duration</w:t>
      </w:r>
    </w:p>
    <w:p w14:paraId="564F4DFD" w14:textId="77777777" w:rsidR="00B94845" w:rsidRPr="00B94845" w:rsidRDefault="00B94845" w:rsidP="00B94845">
      <w:pPr>
        <w:shd w:val="clear" w:color="auto" w:fill="FFFFFF"/>
        <w:tabs>
          <w:tab w:val="left" w:pos="725"/>
        </w:tabs>
        <w:spacing w:after="200"/>
        <w:ind w:left="5"/>
        <w:jc w:val="both"/>
        <w:rPr>
          <w:rFonts w:asciiTheme="minorHAnsi" w:eastAsiaTheme="minorEastAsia" w:hAnsiTheme="minorHAnsi" w:cstheme="minorHAnsi"/>
          <w:bCs/>
          <w:spacing w:val="-1"/>
          <w:sz w:val="22"/>
          <w:szCs w:val="22"/>
          <w:lang w:eastAsia="mk-MK"/>
        </w:rPr>
      </w:pPr>
      <w:r w:rsidRPr="00B94845">
        <w:rPr>
          <w:rFonts w:asciiTheme="minorHAnsi" w:eastAsiaTheme="minorEastAsia" w:hAnsiTheme="minorHAnsi" w:cstheme="minorHAnsi"/>
          <w:bCs/>
          <w:spacing w:val="-1"/>
          <w:sz w:val="22"/>
          <w:szCs w:val="22"/>
          <w:lang w:eastAsia="mk-MK"/>
        </w:rPr>
        <w:t>The timeframe for drafting the documentation is 10 months from the date of signing the contact.</w:t>
      </w:r>
    </w:p>
    <w:p w14:paraId="3B6FC85D" w14:textId="77777777" w:rsidR="00B94845" w:rsidRPr="00B94845" w:rsidRDefault="00B94845" w:rsidP="00B94845">
      <w:pPr>
        <w:widowControl w:val="0"/>
        <w:numPr>
          <w:ilvl w:val="0"/>
          <w:numId w:val="13"/>
        </w:numPr>
        <w:shd w:val="clear" w:color="auto" w:fill="FFFFFF"/>
        <w:tabs>
          <w:tab w:val="left" w:pos="725"/>
        </w:tabs>
        <w:autoSpaceDE w:val="0"/>
        <w:autoSpaceDN w:val="0"/>
        <w:adjustRightInd w:val="0"/>
        <w:spacing w:after="120" w:line="276" w:lineRule="auto"/>
        <w:contextualSpacing/>
        <w:jc w:val="both"/>
        <w:rPr>
          <w:rFonts w:asciiTheme="minorHAnsi" w:eastAsiaTheme="minorHAnsi" w:hAnsiTheme="minorHAnsi" w:cstheme="minorHAnsi"/>
          <w:bCs/>
          <w:i/>
          <w:spacing w:val="-1"/>
          <w:sz w:val="22"/>
          <w:szCs w:val="22"/>
        </w:rPr>
      </w:pPr>
      <w:r w:rsidRPr="00B94845">
        <w:rPr>
          <w:rFonts w:asciiTheme="minorHAnsi" w:eastAsiaTheme="minorHAnsi" w:hAnsiTheme="minorHAnsi" w:cstheme="minorHAnsi"/>
          <w:bCs/>
          <w:i/>
          <w:spacing w:val="-1"/>
          <w:sz w:val="22"/>
          <w:szCs w:val="22"/>
        </w:rPr>
        <w:t>Travel and other expenses</w:t>
      </w:r>
    </w:p>
    <w:p w14:paraId="4A666F60" w14:textId="77777777" w:rsidR="00B94845" w:rsidRPr="00B94845" w:rsidRDefault="00B94845" w:rsidP="00B94845">
      <w:pPr>
        <w:shd w:val="clear" w:color="auto" w:fill="FFFFFF"/>
        <w:tabs>
          <w:tab w:val="left" w:pos="725"/>
        </w:tabs>
        <w:spacing w:after="200"/>
        <w:jc w:val="both"/>
        <w:rPr>
          <w:rFonts w:asciiTheme="minorHAnsi" w:eastAsiaTheme="minorEastAsia" w:hAnsiTheme="minorHAnsi" w:cstheme="minorHAnsi"/>
          <w:bCs/>
          <w:spacing w:val="-1"/>
          <w:sz w:val="22"/>
          <w:szCs w:val="22"/>
          <w:lang w:eastAsia="mk-MK"/>
        </w:rPr>
      </w:pPr>
      <w:r w:rsidRPr="00B94845">
        <w:rPr>
          <w:rFonts w:asciiTheme="minorHAnsi" w:eastAsiaTheme="minorEastAsia" w:hAnsiTheme="minorHAnsi" w:cstheme="minorHAnsi"/>
          <w:bCs/>
          <w:spacing w:val="-1"/>
          <w:sz w:val="22"/>
          <w:szCs w:val="22"/>
          <w:lang w:eastAsia="mk-MK"/>
        </w:rPr>
        <w:lastRenderedPageBreak/>
        <w:t xml:space="preserve">All expenses related to site activities and the provision of necessary data (except those acquired with UNDP support) are the obligation of the Contractor and should be included in the offer. UNDP will not accept additional such expenses in the design phase. </w:t>
      </w:r>
    </w:p>
    <w:p w14:paraId="56CB9CAD" w14:textId="77777777" w:rsidR="00B94845" w:rsidRPr="00B94845" w:rsidRDefault="00B94845" w:rsidP="00B94845">
      <w:pPr>
        <w:numPr>
          <w:ilvl w:val="0"/>
          <w:numId w:val="13"/>
        </w:numPr>
        <w:shd w:val="clear" w:color="auto" w:fill="FFFFFF"/>
        <w:tabs>
          <w:tab w:val="left" w:pos="725"/>
        </w:tabs>
        <w:spacing w:after="160" w:line="276" w:lineRule="auto"/>
        <w:contextualSpacing/>
        <w:jc w:val="both"/>
        <w:rPr>
          <w:rFonts w:asciiTheme="minorHAnsi" w:eastAsiaTheme="minorHAnsi" w:hAnsiTheme="minorHAnsi" w:cstheme="minorHAnsi"/>
          <w:bCs/>
          <w:i/>
          <w:iCs/>
          <w:spacing w:val="-1"/>
          <w:sz w:val="22"/>
          <w:szCs w:val="22"/>
        </w:rPr>
      </w:pPr>
      <w:r w:rsidRPr="00B94845">
        <w:rPr>
          <w:rFonts w:asciiTheme="minorHAnsi" w:eastAsiaTheme="minorHAnsi" w:hAnsiTheme="minorHAnsi" w:cstheme="minorHAnsi"/>
          <w:bCs/>
          <w:i/>
          <w:iCs/>
          <w:spacing w:val="-1"/>
          <w:sz w:val="22"/>
          <w:szCs w:val="22"/>
        </w:rPr>
        <w:t xml:space="preserve">Ownership of produced documentation and submission </w:t>
      </w:r>
    </w:p>
    <w:p w14:paraId="5C467AC7" w14:textId="77777777" w:rsidR="00B94845" w:rsidRPr="00B94845" w:rsidRDefault="00B94845" w:rsidP="00B94845">
      <w:pPr>
        <w:shd w:val="clear" w:color="auto" w:fill="FFFFFF"/>
        <w:tabs>
          <w:tab w:val="left" w:pos="725"/>
        </w:tabs>
        <w:spacing w:after="200"/>
        <w:jc w:val="both"/>
        <w:rPr>
          <w:rFonts w:asciiTheme="minorHAnsi" w:eastAsiaTheme="minorEastAsia" w:hAnsiTheme="minorHAnsi" w:cstheme="minorHAnsi"/>
          <w:bCs/>
          <w:spacing w:val="-1"/>
          <w:sz w:val="22"/>
          <w:szCs w:val="22"/>
          <w:lang w:eastAsia="mk-MK"/>
        </w:rPr>
      </w:pPr>
      <w:r w:rsidRPr="00B94845">
        <w:rPr>
          <w:rFonts w:asciiTheme="minorHAnsi" w:eastAsiaTheme="minorEastAsia" w:hAnsiTheme="minorHAnsi" w:cstheme="minorHAnsi"/>
          <w:bCs/>
          <w:spacing w:val="-1"/>
          <w:sz w:val="22"/>
          <w:szCs w:val="22"/>
          <w:lang w:eastAsia="mk-MK"/>
        </w:rPr>
        <w:t xml:space="preserve">The ownership of all documents produced is of UNDP. UNDP reserves the right to use the results in various publications. The drafted technical documentation should be submitted in print (at least 5 copies) and electronic form. The Contractor has the obligation to support the process of approval of the documentation by the local authorities. </w:t>
      </w:r>
    </w:p>
    <w:p w14:paraId="16E10DA5" w14:textId="77777777" w:rsidR="00B94845" w:rsidRPr="00B94845" w:rsidRDefault="00B94845" w:rsidP="00B94845">
      <w:pPr>
        <w:numPr>
          <w:ilvl w:val="0"/>
          <w:numId w:val="13"/>
        </w:numPr>
        <w:shd w:val="clear" w:color="auto" w:fill="FFFFFF"/>
        <w:tabs>
          <w:tab w:val="left" w:pos="725"/>
        </w:tabs>
        <w:spacing w:after="160" w:line="276" w:lineRule="auto"/>
        <w:contextualSpacing/>
        <w:jc w:val="both"/>
        <w:rPr>
          <w:rFonts w:asciiTheme="minorHAnsi" w:eastAsiaTheme="minorHAnsi" w:hAnsiTheme="minorHAnsi" w:cstheme="minorHAnsi"/>
          <w:bCs/>
          <w:i/>
          <w:iCs/>
          <w:spacing w:val="-1"/>
          <w:sz w:val="22"/>
          <w:szCs w:val="22"/>
        </w:rPr>
      </w:pPr>
      <w:r w:rsidRPr="00B94845">
        <w:rPr>
          <w:rFonts w:asciiTheme="minorHAnsi" w:eastAsiaTheme="minorHAnsi" w:hAnsiTheme="minorHAnsi" w:cstheme="minorHAnsi"/>
          <w:bCs/>
          <w:i/>
          <w:iCs/>
          <w:spacing w:val="-1"/>
          <w:sz w:val="22"/>
          <w:szCs w:val="22"/>
        </w:rPr>
        <w:t>Payment schedule</w:t>
      </w:r>
    </w:p>
    <w:p w14:paraId="52D53541" w14:textId="77777777" w:rsidR="00B94845" w:rsidRPr="00B94845" w:rsidRDefault="00B94845" w:rsidP="00B94845">
      <w:pPr>
        <w:spacing w:after="120"/>
        <w:jc w:val="both"/>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iCs/>
          <w:sz w:val="22"/>
          <w:szCs w:val="22"/>
          <w:lang w:eastAsia="mk-MK"/>
        </w:rPr>
        <w:t>Payment will be done in accordance with the following schedule:</w:t>
      </w:r>
    </w:p>
    <w:tbl>
      <w:tblPr>
        <w:tblStyle w:val="TableGrid2"/>
        <w:tblW w:w="5000" w:type="pct"/>
        <w:tblLook w:val="04A0" w:firstRow="1" w:lastRow="0" w:firstColumn="1" w:lastColumn="0" w:noHBand="0" w:noVBand="1"/>
      </w:tblPr>
      <w:tblGrid>
        <w:gridCol w:w="7038"/>
        <w:gridCol w:w="2538"/>
      </w:tblGrid>
      <w:tr w:rsidR="005A0AEC" w:rsidRPr="00B94845" w14:paraId="2E144C1E" w14:textId="77777777" w:rsidTr="005A0AEC">
        <w:tc>
          <w:tcPr>
            <w:tcW w:w="3675" w:type="pct"/>
            <w:vAlign w:val="center"/>
          </w:tcPr>
          <w:p w14:paraId="47D79C3D" w14:textId="77777777" w:rsidR="005A0AEC" w:rsidRPr="00B94845" w:rsidRDefault="005A0AEC" w:rsidP="00B94845">
            <w:pPr>
              <w:spacing w:after="120"/>
              <w:rPr>
                <w:rFonts w:asciiTheme="minorHAnsi" w:eastAsiaTheme="minorEastAsia" w:hAnsiTheme="minorHAnsi" w:cstheme="minorHAnsi"/>
                <w:b/>
                <w:sz w:val="22"/>
                <w:szCs w:val="22"/>
                <w:lang w:eastAsia="mk-MK"/>
              </w:rPr>
            </w:pPr>
            <w:r w:rsidRPr="00B94845">
              <w:rPr>
                <w:rFonts w:asciiTheme="minorHAnsi" w:eastAsiaTheme="minorEastAsia" w:hAnsiTheme="minorHAnsi" w:cstheme="minorHAnsi"/>
                <w:b/>
                <w:sz w:val="22"/>
                <w:szCs w:val="22"/>
                <w:lang w:eastAsia="mk-MK"/>
              </w:rPr>
              <w:t>Activities/outcomes</w:t>
            </w:r>
          </w:p>
        </w:tc>
        <w:tc>
          <w:tcPr>
            <w:tcW w:w="1325" w:type="pct"/>
            <w:vAlign w:val="center"/>
          </w:tcPr>
          <w:p w14:paraId="35919BD7" w14:textId="77777777" w:rsidR="005A0AEC" w:rsidRPr="00B94845" w:rsidRDefault="005A0AEC" w:rsidP="00B94845">
            <w:pPr>
              <w:spacing w:after="120"/>
              <w:rPr>
                <w:rFonts w:asciiTheme="minorHAnsi" w:eastAsiaTheme="minorEastAsia" w:hAnsiTheme="minorHAnsi" w:cstheme="minorHAnsi"/>
                <w:b/>
                <w:sz w:val="22"/>
                <w:szCs w:val="22"/>
                <w:lang w:eastAsia="mk-MK"/>
              </w:rPr>
            </w:pPr>
            <w:r w:rsidRPr="00B94845">
              <w:rPr>
                <w:rFonts w:asciiTheme="minorHAnsi" w:eastAsiaTheme="minorEastAsia" w:hAnsiTheme="minorHAnsi" w:cstheme="minorHAnsi"/>
                <w:b/>
                <w:sz w:val="22"/>
                <w:szCs w:val="22"/>
                <w:lang w:eastAsia="mk-MK"/>
              </w:rPr>
              <w:t xml:space="preserve">Time </w:t>
            </w:r>
            <w:r w:rsidRPr="00B94845">
              <w:rPr>
                <w:rFonts w:asciiTheme="minorHAnsi" w:eastAsiaTheme="minorEastAsia" w:hAnsiTheme="minorHAnsi" w:cstheme="minorHAnsi"/>
                <w:bCs/>
                <w:sz w:val="22"/>
                <w:szCs w:val="22"/>
                <w:lang w:eastAsia="mk-MK"/>
              </w:rPr>
              <w:t>(after the contract is signed)</w:t>
            </w:r>
          </w:p>
        </w:tc>
      </w:tr>
      <w:tr w:rsidR="005A0AEC" w:rsidRPr="00B94845" w14:paraId="068EF1B1" w14:textId="77777777" w:rsidTr="005A0AEC">
        <w:tc>
          <w:tcPr>
            <w:tcW w:w="3675" w:type="pct"/>
          </w:tcPr>
          <w:p w14:paraId="5D7E5747" w14:textId="77777777" w:rsidR="005A0AEC" w:rsidRPr="00B94845" w:rsidRDefault="005A0AEC" w:rsidP="00B94845">
            <w:pPr>
              <w:spacing w:after="120"/>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Collecting the necessary data from the site and inspecting the existing documentation</w:t>
            </w:r>
          </w:p>
        </w:tc>
        <w:tc>
          <w:tcPr>
            <w:tcW w:w="1325" w:type="pct"/>
            <w:vAlign w:val="center"/>
          </w:tcPr>
          <w:p w14:paraId="52E717F5" w14:textId="77777777" w:rsidR="005A0AEC" w:rsidRPr="00B94845" w:rsidRDefault="005A0AEC" w:rsidP="00B94845">
            <w:pPr>
              <w:spacing w:after="120"/>
              <w:jc w:val="center"/>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4 months</w:t>
            </w:r>
          </w:p>
        </w:tc>
      </w:tr>
      <w:tr w:rsidR="005A0AEC" w:rsidRPr="00B94845" w14:paraId="27E860D3" w14:textId="77777777" w:rsidTr="005A0AEC">
        <w:tc>
          <w:tcPr>
            <w:tcW w:w="3675" w:type="pct"/>
          </w:tcPr>
          <w:p w14:paraId="47C674F0" w14:textId="77777777" w:rsidR="005A0AEC" w:rsidRPr="00B94845" w:rsidRDefault="005A0AEC" w:rsidP="00B94845">
            <w:pPr>
              <w:spacing w:after="120"/>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Analysis and presentation of possible approaches</w:t>
            </w:r>
          </w:p>
        </w:tc>
        <w:tc>
          <w:tcPr>
            <w:tcW w:w="1325" w:type="pct"/>
            <w:vAlign w:val="center"/>
          </w:tcPr>
          <w:p w14:paraId="238106A3" w14:textId="77777777" w:rsidR="005A0AEC" w:rsidRPr="00B94845" w:rsidRDefault="005A0AEC" w:rsidP="00B94845">
            <w:pPr>
              <w:spacing w:after="120"/>
              <w:jc w:val="center"/>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6 months</w:t>
            </w:r>
          </w:p>
        </w:tc>
      </w:tr>
      <w:tr w:rsidR="005A0AEC" w:rsidRPr="00B94845" w14:paraId="37515B80" w14:textId="77777777" w:rsidTr="005A0AEC">
        <w:tc>
          <w:tcPr>
            <w:tcW w:w="3675" w:type="pct"/>
          </w:tcPr>
          <w:p w14:paraId="16F21C64" w14:textId="77777777" w:rsidR="005A0AEC" w:rsidRPr="00B94845" w:rsidRDefault="005A0AEC" w:rsidP="00B94845">
            <w:pPr>
              <w:spacing w:after="120"/>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Submission of working draft of the basic design</w:t>
            </w:r>
          </w:p>
        </w:tc>
        <w:tc>
          <w:tcPr>
            <w:tcW w:w="1325" w:type="pct"/>
            <w:vAlign w:val="center"/>
          </w:tcPr>
          <w:p w14:paraId="6137DE20" w14:textId="77777777" w:rsidR="005A0AEC" w:rsidRPr="00B94845" w:rsidRDefault="005A0AEC" w:rsidP="00B94845">
            <w:pPr>
              <w:spacing w:after="120"/>
              <w:jc w:val="center"/>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8 months</w:t>
            </w:r>
          </w:p>
        </w:tc>
      </w:tr>
      <w:tr w:rsidR="005A0AEC" w:rsidRPr="00B94845" w14:paraId="5BE3D4D0" w14:textId="77777777" w:rsidTr="005A0AEC">
        <w:tc>
          <w:tcPr>
            <w:tcW w:w="3675" w:type="pct"/>
          </w:tcPr>
          <w:p w14:paraId="19052CE9" w14:textId="77777777" w:rsidR="005A0AEC" w:rsidRPr="00B94845" w:rsidRDefault="005A0AEC" w:rsidP="00B94845">
            <w:pPr>
              <w:spacing w:after="120"/>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 xml:space="preserve">Submission of final version of the basic design (after revision) </w:t>
            </w:r>
          </w:p>
        </w:tc>
        <w:tc>
          <w:tcPr>
            <w:tcW w:w="1325" w:type="pct"/>
            <w:vAlign w:val="center"/>
          </w:tcPr>
          <w:p w14:paraId="7698B850" w14:textId="77777777" w:rsidR="005A0AEC" w:rsidRPr="00B94845" w:rsidRDefault="005A0AEC" w:rsidP="00B94845">
            <w:pPr>
              <w:spacing w:after="120"/>
              <w:jc w:val="center"/>
              <w:rPr>
                <w:rFonts w:asciiTheme="minorHAnsi" w:eastAsiaTheme="minorEastAsia" w:hAnsiTheme="minorHAnsi" w:cstheme="minorHAnsi"/>
                <w:bCs/>
                <w:sz w:val="22"/>
                <w:szCs w:val="22"/>
                <w:lang w:eastAsia="mk-MK"/>
              </w:rPr>
            </w:pPr>
            <w:r w:rsidRPr="00B94845">
              <w:rPr>
                <w:rFonts w:asciiTheme="minorHAnsi" w:eastAsiaTheme="minorEastAsia" w:hAnsiTheme="minorHAnsi" w:cstheme="minorHAnsi"/>
                <w:bCs/>
                <w:sz w:val="22"/>
                <w:szCs w:val="22"/>
                <w:lang w:eastAsia="mk-MK"/>
              </w:rPr>
              <w:t>10 months</w:t>
            </w:r>
          </w:p>
        </w:tc>
      </w:tr>
    </w:tbl>
    <w:p w14:paraId="0AE73C60" w14:textId="77777777" w:rsidR="00CA513E" w:rsidRDefault="00CA513E" w:rsidP="00B94845">
      <w:pPr>
        <w:spacing w:after="120"/>
        <w:jc w:val="both"/>
        <w:rPr>
          <w:rFonts w:asciiTheme="minorHAnsi" w:hAnsiTheme="minorHAnsi" w:cstheme="minorHAnsi"/>
          <w:b/>
          <w:sz w:val="22"/>
          <w:szCs w:val="22"/>
          <w:lang w:eastAsia="mk-MK"/>
        </w:rPr>
      </w:pPr>
    </w:p>
    <w:p w14:paraId="6403DA7B" w14:textId="77777777" w:rsidR="00CA513E" w:rsidRDefault="00CA513E" w:rsidP="00B94845">
      <w:pPr>
        <w:spacing w:after="120"/>
        <w:jc w:val="both"/>
        <w:rPr>
          <w:rFonts w:asciiTheme="minorHAnsi" w:hAnsiTheme="minorHAnsi" w:cstheme="minorHAnsi"/>
          <w:b/>
          <w:sz w:val="22"/>
          <w:szCs w:val="22"/>
          <w:lang w:eastAsia="mk-MK"/>
        </w:rPr>
      </w:pPr>
    </w:p>
    <w:p w14:paraId="02E195F3" w14:textId="77777777" w:rsidR="00CA513E" w:rsidRDefault="00CA513E" w:rsidP="00B94845">
      <w:pPr>
        <w:spacing w:after="120"/>
        <w:jc w:val="both"/>
        <w:rPr>
          <w:rFonts w:asciiTheme="minorHAnsi" w:hAnsiTheme="minorHAnsi" w:cstheme="minorHAnsi"/>
          <w:b/>
          <w:sz w:val="22"/>
          <w:szCs w:val="22"/>
          <w:lang w:eastAsia="mk-MK"/>
        </w:rPr>
      </w:pPr>
    </w:p>
    <w:p w14:paraId="23424905" w14:textId="77777777" w:rsidR="00CA513E" w:rsidRDefault="00CA513E" w:rsidP="00B94845">
      <w:pPr>
        <w:spacing w:after="120"/>
        <w:jc w:val="both"/>
        <w:rPr>
          <w:rFonts w:asciiTheme="minorHAnsi" w:hAnsiTheme="minorHAnsi" w:cstheme="minorHAnsi"/>
          <w:b/>
          <w:sz w:val="22"/>
          <w:szCs w:val="22"/>
          <w:lang w:eastAsia="mk-MK"/>
        </w:rPr>
      </w:pPr>
    </w:p>
    <w:p w14:paraId="40F81212" w14:textId="77777777" w:rsidR="00CA513E" w:rsidRDefault="00CA513E" w:rsidP="00B94845">
      <w:pPr>
        <w:spacing w:after="120"/>
        <w:jc w:val="both"/>
        <w:rPr>
          <w:rFonts w:asciiTheme="minorHAnsi" w:hAnsiTheme="minorHAnsi" w:cstheme="minorHAnsi"/>
          <w:b/>
          <w:sz w:val="22"/>
          <w:szCs w:val="22"/>
          <w:lang w:eastAsia="mk-MK"/>
        </w:rPr>
      </w:pPr>
    </w:p>
    <w:p w14:paraId="07DA1170" w14:textId="77777777" w:rsidR="00CA513E" w:rsidRDefault="00CA513E" w:rsidP="00B94845">
      <w:pPr>
        <w:spacing w:after="120"/>
        <w:jc w:val="both"/>
        <w:rPr>
          <w:rFonts w:asciiTheme="minorHAnsi" w:hAnsiTheme="minorHAnsi" w:cstheme="minorHAnsi"/>
          <w:b/>
          <w:sz w:val="22"/>
          <w:szCs w:val="22"/>
          <w:lang w:eastAsia="mk-MK"/>
        </w:rPr>
      </w:pPr>
    </w:p>
    <w:p w14:paraId="53DBA172" w14:textId="77777777" w:rsidR="00CA513E" w:rsidRDefault="00CA513E" w:rsidP="00B94845">
      <w:pPr>
        <w:spacing w:after="120"/>
        <w:jc w:val="both"/>
        <w:rPr>
          <w:rFonts w:asciiTheme="minorHAnsi" w:hAnsiTheme="minorHAnsi" w:cstheme="minorHAnsi"/>
          <w:b/>
          <w:sz w:val="22"/>
          <w:szCs w:val="22"/>
          <w:lang w:eastAsia="mk-MK"/>
        </w:rPr>
      </w:pPr>
    </w:p>
    <w:p w14:paraId="2BCD6F40" w14:textId="77777777" w:rsidR="00CA513E" w:rsidRDefault="00CA513E" w:rsidP="00B94845">
      <w:pPr>
        <w:spacing w:after="120"/>
        <w:jc w:val="both"/>
        <w:rPr>
          <w:rFonts w:asciiTheme="minorHAnsi" w:hAnsiTheme="minorHAnsi" w:cstheme="minorHAnsi"/>
          <w:b/>
          <w:sz w:val="22"/>
          <w:szCs w:val="22"/>
          <w:lang w:eastAsia="mk-MK"/>
        </w:rPr>
      </w:pPr>
    </w:p>
    <w:p w14:paraId="0331C61E" w14:textId="77777777" w:rsidR="00CA513E" w:rsidRDefault="00CA513E" w:rsidP="00B94845">
      <w:pPr>
        <w:spacing w:after="120"/>
        <w:jc w:val="both"/>
        <w:rPr>
          <w:rFonts w:asciiTheme="minorHAnsi" w:hAnsiTheme="minorHAnsi" w:cstheme="minorHAnsi"/>
          <w:b/>
          <w:sz w:val="22"/>
          <w:szCs w:val="22"/>
          <w:lang w:eastAsia="mk-MK"/>
        </w:rPr>
      </w:pPr>
    </w:p>
    <w:p w14:paraId="278A148A" w14:textId="77777777" w:rsidR="00CA513E" w:rsidRDefault="00CA513E" w:rsidP="00B94845">
      <w:pPr>
        <w:spacing w:after="120"/>
        <w:jc w:val="both"/>
        <w:rPr>
          <w:rFonts w:asciiTheme="minorHAnsi" w:hAnsiTheme="minorHAnsi" w:cstheme="minorHAnsi"/>
          <w:b/>
          <w:sz w:val="22"/>
          <w:szCs w:val="22"/>
          <w:lang w:eastAsia="mk-MK"/>
        </w:rPr>
      </w:pPr>
    </w:p>
    <w:p w14:paraId="7742A8FB" w14:textId="77777777" w:rsidR="00CA513E" w:rsidRDefault="00CA513E" w:rsidP="00B94845">
      <w:pPr>
        <w:spacing w:after="120"/>
        <w:jc w:val="both"/>
        <w:rPr>
          <w:rFonts w:asciiTheme="minorHAnsi" w:hAnsiTheme="minorHAnsi" w:cstheme="minorHAnsi"/>
          <w:b/>
          <w:sz w:val="22"/>
          <w:szCs w:val="22"/>
          <w:lang w:eastAsia="mk-MK"/>
        </w:rPr>
      </w:pPr>
    </w:p>
    <w:p w14:paraId="53599487" w14:textId="77777777" w:rsidR="00CA513E" w:rsidRDefault="00CA513E" w:rsidP="00B94845">
      <w:pPr>
        <w:spacing w:after="120"/>
        <w:jc w:val="both"/>
        <w:rPr>
          <w:rFonts w:asciiTheme="minorHAnsi" w:hAnsiTheme="minorHAnsi" w:cstheme="minorHAnsi"/>
          <w:b/>
          <w:sz w:val="22"/>
          <w:szCs w:val="22"/>
          <w:lang w:eastAsia="mk-MK"/>
        </w:rPr>
      </w:pPr>
    </w:p>
    <w:p w14:paraId="2EA3D5E3" w14:textId="77777777" w:rsidR="00CA513E" w:rsidRDefault="00CA513E" w:rsidP="00B94845">
      <w:pPr>
        <w:spacing w:after="120"/>
        <w:jc w:val="both"/>
        <w:rPr>
          <w:rFonts w:asciiTheme="minorHAnsi" w:hAnsiTheme="minorHAnsi" w:cstheme="minorHAnsi"/>
          <w:b/>
          <w:sz w:val="22"/>
          <w:szCs w:val="22"/>
          <w:lang w:eastAsia="mk-MK"/>
        </w:rPr>
      </w:pPr>
    </w:p>
    <w:p w14:paraId="5E512CF2" w14:textId="77777777" w:rsidR="00CA513E" w:rsidRDefault="00CA513E" w:rsidP="00B94845">
      <w:pPr>
        <w:spacing w:after="120"/>
        <w:jc w:val="both"/>
        <w:rPr>
          <w:rFonts w:asciiTheme="minorHAnsi" w:hAnsiTheme="minorHAnsi" w:cstheme="minorHAnsi"/>
          <w:b/>
          <w:sz w:val="22"/>
          <w:szCs w:val="22"/>
          <w:lang w:eastAsia="mk-MK"/>
        </w:rPr>
      </w:pPr>
    </w:p>
    <w:p w14:paraId="6B3624B1" w14:textId="77777777" w:rsidR="00CA513E" w:rsidRDefault="00CA513E" w:rsidP="00B94845">
      <w:pPr>
        <w:spacing w:after="120"/>
        <w:jc w:val="both"/>
        <w:rPr>
          <w:rFonts w:asciiTheme="minorHAnsi" w:hAnsiTheme="minorHAnsi" w:cstheme="minorHAnsi"/>
          <w:b/>
          <w:sz w:val="22"/>
          <w:szCs w:val="22"/>
          <w:lang w:eastAsia="mk-MK"/>
        </w:rPr>
      </w:pPr>
    </w:p>
    <w:p w14:paraId="172A7FE8" w14:textId="77777777" w:rsidR="00CA513E" w:rsidRDefault="00CA513E" w:rsidP="00B94845">
      <w:pPr>
        <w:spacing w:after="120"/>
        <w:jc w:val="both"/>
        <w:rPr>
          <w:rFonts w:asciiTheme="minorHAnsi" w:hAnsiTheme="minorHAnsi" w:cstheme="minorHAnsi"/>
          <w:b/>
          <w:sz w:val="22"/>
          <w:szCs w:val="22"/>
          <w:lang w:eastAsia="mk-MK"/>
        </w:rPr>
      </w:pPr>
    </w:p>
    <w:p w14:paraId="5479A672" w14:textId="77777777" w:rsidR="00CA513E" w:rsidRDefault="00CA513E" w:rsidP="00B94845">
      <w:pPr>
        <w:spacing w:after="120"/>
        <w:jc w:val="both"/>
        <w:rPr>
          <w:rFonts w:asciiTheme="minorHAnsi" w:hAnsiTheme="minorHAnsi" w:cstheme="minorHAnsi"/>
          <w:b/>
          <w:sz w:val="22"/>
          <w:szCs w:val="22"/>
          <w:lang w:eastAsia="mk-MK"/>
        </w:rPr>
      </w:pPr>
    </w:p>
    <w:p w14:paraId="59F341F9" w14:textId="77777777" w:rsidR="00CA513E" w:rsidRDefault="00CA513E" w:rsidP="00B94845">
      <w:pPr>
        <w:spacing w:after="120"/>
        <w:jc w:val="both"/>
        <w:rPr>
          <w:rFonts w:asciiTheme="minorHAnsi" w:hAnsiTheme="minorHAnsi" w:cstheme="minorHAnsi"/>
          <w:b/>
          <w:sz w:val="22"/>
          <w:szCs w:val="22"/>
          <w:lang w:eastAsia="mk-MK"/>
        </w:rPr>
      </w:pPr>
    </w:p>
    <w:p w14:paraId="6436D023" w14:textId="77777777" w:rsidR="00CA513E" w:rsidRDefault="00CA513E" w:rsidP="00B94845">
      <w:pPr>
        <w:spacing w:after="120"/>
        <w:jc w:val="both"/>
        <w:rPr>
          <w:rFonts w:asciiTheme="minorHAnsi" w:hAnsiTheme="minorHAnsi" w:cstheme="minorHAnsi"/>
          <w:b/>
          <w:sz w:val="22"/>
          <w:szCs w:val="22"/>
          <w:lang w:eastAsia="mk-MK"/>
        </w:rPr>
      </w:pPr>
    </w:p>
    <w:p w14:paraId="25DBB106" w14:textId="77777777" w:rsidR="00CA513E" w:rsidRDefault="00CA513E" w:rsidP="00B94845">
      <w:pPr>
        <w:spacing w:after="120"/>
        <w:jc w:val="both"/>
        <w:rPr>
          <w:rFonts w:asciiTheme="minorHAnsi" w:hAnsiTheme="minorHAnsi" w:cstheme="minorHAnsi"/>
          <w:b/>
          <w:sz w:val="22"/>
          <w:szCs w:val="22"/>
          <w:lang w:eastAsia="mk-MK"/>
        </w:rPr>
      </w:pPr>
    </w:p>
    <w:p w14:paraId="6FC37802" w14:textId="77777777" w:rsidR="00CA513E" w:rsidRDefault="00CA513E" w:rsidP="00B94845">
      <w:pPr>
        <w:spacing w:after="120"/>
        <w:jc w:val="both"/>
        <w:rPr>
          <w:rFonts w:asciiTheme="minorHAnsi" w:hAnsiTheme="minorHAnsi" w:cstheme="minorHAnsi"/>
          <w:b/>
          <w:sz w:val="22"/>
          <w:szCs w:val="22"/>
          <w:lang w:eastAsia="mk-MK"/>
        </w:rPr>
      </w:pPr>
    </w:p>
    <w:p w14:paraId="71C60E9A" w14:textId="77777777" w:rsidR="00B94845" w:rsidRPr="00B94845" w:rsidRDefault="00B94845" w:rsidP="00B94845">
      <w:pPr>
        <w:spacing w:after="120"/>
        <w:jc w:val="both"/>
        <w:rPr>
          <w:rFonts w:asciiTheme="minorHAnsi" w:hAnsiTheme="minorHAnsi" w:cstheme="minorHAnsi"/>
          <w:b/>
          <w:sz w:val="22"/>
          <w:szCs w:val="22"/>
          <w:lang w:eastAsia="mk-MK"/>
        </w:rPr>
      </w:pPr>
      <w:r w:rsidRPr="00B94845">
        <w:rPr>
          <w:rFonts w:asciiTheme="minorHAnsi" w:hAnsiTheme="minorHAnsi" w:cstheme="minorHAnsi"/>
          <w:b/>
          <w:sz w:val="22"/>
          <w:szCs w:val="22"/>
          <w:lang w:eastAsia="mk-MK"/>
        </w:rPr>
        <w:t>ANNEX A. PLANNING AND LEGAL DOCUMENTS</w:t>
      </w:r>
    </w:p>
    <w:p w14:paraId="562B0B34" w14:textId="7F1C7382" w:rsidR="00B94845" w:rsidRPr="00B94845" w:rsidRDefault="00B94845" w:rsidP="00B94845">
      <w:pPr>
        <w:spacing w:before="240" w:after="120"/>
        <w:jc w:val="both"/>
        <w:rPr>
          <w:rFonts w:asciiTheme="minorHAnsi" w:hAnsiTheme="minorHAnsi" w:cstheme="minorHAnsi"/>
          <w:b/>
          <w:sz w:val="22"/>
          <w:szCs w:val="22"/>
          <w:lang w:eastAsia="mk-MK"/>
        </w:rPr>
      </w:pPr>
      <w:r w:rsidRPr="00B94845">
        <w:rPr>
          <w:rFonts w:asciiTheme="minorHAnsi" w:hAnsiTheme="minorHAnsi" w:cstheme="minorHAnsi"/>
          <w:b/>
          <w:sz w:val="22"/>
          <w:szCs w:val="22"/>
          <w:lang w:eastAsia="mk-MK"/>
        </w:rPr>
        <w:t xml:space="preserve"> </w:t>
      </w:r>
      <w:r w:rsidR="001A4A3F">
        <w:rPr>
          <w:rFonts w:asciiTheme="minorHAnsi" w:hAnsiTheme="minorHAnsi" w:cstheme="minorHAnsi"/>
          <w:b/>
          <w:sz w:val="22"/>
          <w:szCs w:val="22"/>
          <w:lang w:eastAsia="mk-MK"/>
        </w:rPr>
        <w:t xml:space="preserve">Relevant National </w:t>
      </w:r>
      <w:r w:rsidRPr="00B94845">
        <w:rPr>
          <w:rFonts w:asciiTheme="minorHAnsi" w:hAnsiTheme="minorHAnsi" w:cstheme="minorHAnsi"/>
          <w:b/>
          <w:sz w:val="22"/>
          <w:szCs w:val="22"/>
          <w:lang w:eastAsia="mk-MK"/>
        </w:rPr>
        <w:t>Legislation</w:t>
      </w:r>
    </w:p>
    <w:p w14:paraId="4C599B0A" w14:textId="77777777" w:rsidR="00B94845" w:rsidRPr="00B94845" w:rsidRDefault="00B94845" w:rsidP="00B94845">
      <w:pPr>
        <w:numPr>
          <w:ilvl w:val="0"/>
          <w:numId w:val="1"/>
        </w:numPr>
        <w:spacing w:after="120" w:line="276" w:lineRule="auto"/>
        <w:ind w:left="714" w:hanging="357"/>
        <w:jc w:val="both"/>
        <w:rPr>
          <w:rFonts w:ascii="Calibri" w:hAnsi="Calibri"/>
          <w:sz w:val="22"/>
          <w:szCs w:val="22"/>
          <w:lang w:eastAsia="mk-MK"/>
        </w:rPr>
      </w:pPr>
      <w:r w:rsidRPr="00B94845">
        <w:rPr>
          <w:rFonts w:ascii="Calibri" w:hAnsi="Calibri"/>
          <w:i/>
          <w:sz w:val="22"/>
          <w:szCs w:val="22"/>
          <w:lang w:eastAsia="mk-MK"/>
        </w:rPr>
        <w:t xml:space="preserve">Law on Waters </w:t>
      </w:r>
      <w:r w:rsidRPr="00B94845">
        <w:rPr>
          <w:rFonts w:ascii="Calibri" w:hAnsi="Calibri"/>
          <w:sz w:val="22"/>
          <w:szCs w:val="22"/>
          <w:lang w:eastAsia="mk-MK"/>
        </w:rPr>
        <w:t xml:space="preserve">(Official Gazette of RM no. 87/2008) and in particular the paragraphs in article 131 (Regulation and maintenance of surface waters). This law is fully harmonized with the EU Water Directive (2000/60/EC). </w:t>
      </w:r>
    </w:p>
    <w:p w14:paraId="249D9D9C" w14:textId="77777777" w:rsidR="00B94845" w:rsidRPr="00B94845" w:rsidRDefault="00B94845" w:rsidP="00B94845">
      <w:pPr>
        <w:numPr>
          <w:ilvl w:val="0"/>
          <w:numId w:val="1"/>
        </w:numPr>
        <w:spacing w:after="120" w:line="276" w:lineRule="auto"/>
        <w:jc w:val="both"/>
        <w:rPr>
          <w:rFonts w:ascii="Calibri" w:hAnsi="Calibri"/>
          <w:sz w:val="22"/>
          <w:szCs w:val="22"/>
          <w:lang w:eastAsia="mk-MK"/>
        </w:rPr>
      </w:pPr>
      <w:r w:rsidRPr="00B94845">
        <w:rPr>
          <w:rFonts w:ascii="Calibri" w:hAnsi="Calibri"/>
          <w:i/>
          <w:sz w:val="22"/>
          <w:szCs w:val="22"/>
          <w:lang w:eastAsia="mk-MK"/>
        </w:rPr>
        <w:t>Law on Construction</w:t>
      </w:r>
      <w:r w:rsidRPr="00B94845">
        <w:rPr>
          <w:rFonts w:ascii="Calibri" w:hAnsi="Calibri"/>
          <w:sz w:val="22"/>
          <w:szCs w:val="22"/>
          <w:lang w:eastAsia="mk-MK"/>
        </w:rPr>
        <w:t xml:space="preserve"> (Official Gazette of RM no. 51/2005) as well as the Law on amending the Law on Construction (Official Gazette of RM no. 82/2008). </w:t>
      </w:r>
    </w:p>
    <w:p w14:paraId="4DB42E61" w14:textId="77777777" w:rsidR="00B94845" w:rsidRPr="00B94845" w:rsidRDefault="00B94845" w:rsidP="00B94845">
      <w:pPr>
        <w:numPr>
          <w:ilvl w:val="0"/>
          <w:numId w:val="1"/>
        </w:numPr>
        <w:spacing w:after="120" w:line="276" w:lineRule="auto"/>
        <w:jc w:val="both"/>
        <w:rPr>
          <w:rFonts w:ascii="Calibri" w:hAnsi="Calibri"/>
          <w:sz w:val="22"/>
          <w:szCs w:val="22"/>
          <w:lang w:eastAsia="mk-MK"/>
        </w:rPr>
      </w:pPr>
      <w:r w:rsidRPr="00B94845">
        <w:rPr>
          <w:rFonts w:ascii="Calibri" w:hAnsi="Calibri"/>
          <w:i/>
          <w:sz w:val="22"/>
          <w:szCs w:val="22"/>
          <w:lang w:eastAsia="mk-MK"/>
        </w:rPr>
        <w:t xml:space="preserve">Law on Environment </w:t>
      </w:r>
      <w:r w:rsidRPr="00B94845">
        <w:rPr>
          <w:rFonts w:ascii="Calibri" w:hAnsi="Calibri"/>
          <w:sz w:val="22"/>
          <w:szCs w:val="22"/>
          <w:lang w:eastAsia="mk-MK"/>
        </w:rPr>
        <w:t xml:space="preserve">(Official Gazette of RM no. 53/2005) and the Law on amending the Law on Environment (Official Gazette of RM no. 24/2007). </w:t>
      </w:r>
    </w:p>
    <w:p w14:paraId="14642EBC" w14:textId="77777777" w:rsidR="00B94845" w:rsidRPr="00B94845" w:rsidRDefault="00B94845" w:rsidP="00B94845">
      <w:pPr>
        <w:numPr>
          <w:ilvl w:val="0"/>
          <w:numId w:val="1"/>
        </w:numPr>
        <w:spacing w:after="60" w:line="276" w:lineRule="auto"/>
        <w:ind w:left="714" w:hanging="357"/>
        <w:rPr>
          <w:rFonts w:asciiTheme="minorHAnsi" w:hAnsiTheme="minorHAnsi" w:cstheme="minorHAnsi"/>
          <w:sz w:val="22"/>
          <w:szCs w:val="22"/>
          <w:lang w:eastAsia="mk-MK"/>
        </w:rPr>
      </w:pPr>
      <w:r w:rsidRPr="00B94845">
        <w:rPr>
          <w:rFonts w:ascii="Calibri" w:hAnsi="Calibri"/>
          <w:i/>
          <w:sz w:val="22"/>
          <w:szCs w:val="22"/>
          <w:lang w:eastAsia="mk-MK"/>
        </w:rPr>
        <w:t xml:space="preserve">Law on Local Self-government </w:t>
      </w:r>
      <w:r w:rsidRPr="00B94845">
        <w:rPr>
          <w:rFonts w:ascii="Calibri" w:hAnsi="Calibri"/>
          <w:sz w:val="22"/>
          <w:szCs w:val="22"/>
          <w:lang w:eastAsia="mk-MK"/>
        </w:rPr>
        <w:t>(Official Gazette of RM no. 5/2002). This law also regulates several very important competences of the local self-government, such as: urban and rural planning, nature and environmental protection, local economic development, public utilities, protection of cultural heritage, recreation and other social, healthcare and educational activities.</w:t>
      </w:r>
    </w:p>
    <w:p w14:paraId="6261A08F" w14:textId="77777777" w:rsidR="00B94845" w:rsidRPr="00B94845" w:rsidRDefault="00B94845" w:rsidP="00B94845">
      <w:pPr>
        <w:numPr>
          <w:ilvl w:val="0"/>
          <w:numId w:val="1"/>
        </w:numPr>
        <w:spacing w:after="120" w:line="276" w:lineRule="auto"/>
        <w:ind w:left="714" w:hanging="357"/>
        <w:jc w:val="both"/>
        <w:rPr>
          <w:rFonts w:ascii="Calibri" w:hAnsi="Calibri"/>
          <w:sz w:val="22"/>
          <w:szCs w:val="22"/>
          <w:lang w:eastAsia="mk-MK"/>
        </w:rPr>
      </w:pPr>
      <w:r w:rsidRPr="00B94845">
        <w:rPr>
          <w:rFonts w:ascii="Calibri" w:hAnsi="Calibri"/>
          <w:i/>
          <w:sz w:val="22"/>
          <w:szCs w:val="22"/>
          <w:lang w:eastAsia="mk-MK"/>
        </w:rPr>
        <w:t xml:space="preserve">Regulation on strategies, plans and </w:t>
      </w:r>
      <w:proofErr w:type="spellStart"/>
      <w:r w:rsidRPr="00B94845">
        <w:rPr>
          <w:rFonts w:ascii="Calibri" w:hAnsi="Calibri"/>
          <w:i/>
          <w:sz w:val="22"/>
          <w:szCs w:val="22"/>
          <w:lang w:eastAsia="mk-MK"/>
        </w:rPr>
        <w:t>programmes</w:t>
      </w:r>
      <w:proofErr w:type="spellEnd"/>
      <w:r w:rsidRPr="00B94845">
        <w:rPr>
          <w:rFonts w:ascii="Calibri" w:hAnsi="Calibri"/>
          <w:i/>
          <w:sz w:val="22"/>
          <w:szCs w:val="22"/>
          <w:lang w:eastAsia="mk-MK"/>
        </w:rPr>
        <w:t xml:space="preserve"> for environmental impact assessment </w:t>
      </w:r>
      <w:r w:rsidRPr="00B94845">
        <w:rPr>
          <w:rFonts w:ascii="Calibri" w:hAnsi="Calibri"/>
          <w:sz w:val="22"/>
          <w:szCs w:val="22"/>
          <w:lang w:eastAsia="mk-MK"/>
        </w:rPr>
        <w:t xml:space="preserve">(Official Gazette of RM no. 153/2007). This regulation covers all short-, mid- and long-term planning documents in agriculture, forestry, fishing, energy, industry, mining, transport, regional development, telecommunications, waste management, water management, tourism, spatial planning and land use. </w:t>
      </w:r>
    </w:p>
    <w:p w14:paraId="56598BFA" w14:textId="77777777" w:rsidR="00B94845" w:rsidRPr="00B94845" w:rsidRDefault="00B94845" w:rsidP="00B94845">
      <w:pPr>
        <w:numPr>
          <w:ilvl w:val="0"/>
          <w:numId w:val="1"/>
        </w:numPr>
        <w:spacing w:after="60" w:line="276" w:lineRule="auto"/>
        <w:rPr>
          <w:rFonts w:asciiTheme="minorHAnsi" w:hAnsiTheme="minorHAnsi" w:cstheme="minorHAnsi"/>
          <w:sz w:val="22"/>
          <w:szCs w:val="22"/>
          <w:lang w:eastAsia="mk-MK"/>
        </w:rPr>
      </w:pPr>
      <w:r w:rsidRPr="00B94845">
        <w:rPr>
          <w:rFonts w:ascii="Calibri" w:hAnsi="Calibri"/>
          <w:i/>
          <w:sz w:val="22"/>
          <w:szCs w:val="22"/>
          <w:lang w:eastAsia="mk-MK"/>
        </w:rPr>
        <w:t xml:space="preserve">Rulebook on the methodology for river basin assessment </w:t>
      </w:r>
      <w:r w:rsidRPr="00B94845">
        <w:rPr>
          <w:rFonts w:ascii="Calibri" w:hAnsi="Calibri"/>
          <w:sz w:val="22"/>
          <w:szCs w:val="22"/>
          <w:lang w:eastAsia="mk-MK"/>
        </w:rPr>
        <w:t>(Official Gazette of RM no. 148/2009). This rulebook covers analyses of important pressures and impact by man on ground and surface waters in the basin, as well as economic analysis of water use. These analyses are the basis for establishing the goals and the measures for environmental promotion.</w:t>
      </w:r>
    </w:p>
    <w:p w14:paraId="445BE397" w14:textId="77777777" w:rsidR="00B94845" w:rsidRPr="00B94845" w:rsidRDefault="00B94845" w:rsidP="00B94845">
      <w:pPr>
        <w:numPr>
          <w:ilvl w:val="0"/>
          <w:numId w:val="1"/>
        </w:numPr>
        <w:spacing w:after="60" w:line="276" w:lineRule="auto"/>
        <w:rPr>
          <w:rFonts w:asciiTheme="minorHAnsi" w:hAnsiTheme="minorHAnsi" w:cstheme="minorHAnsi"/>
          <w:sz w:val="22"/>
          <w:szCs w:val="22"/>
          <w:lang w:eastAsia="mk-MK"/>
        </w:rPr>
      </w:pPr>
      <w:r w:rsidRPr="00B94845">
        <w:rPr>
          <w:rFonts w:asciiTheme="minorHAnsi" w:hAnsiTheme="minorHAnsi" w:cstheme="minorHAnsi"/>
          <w:i/>
          <w:sz w:val="22"/>
          <w:szCs w:val="22"/>
          <w:lang w:eastAsia="mk-MK"/>
        </w:rPr>
        <w:t xml:space="preserve">Law on Physical and Urban Planning </w:t>
      </w:r>
      <w:r w:rsidRPr="00B94845">
        <w:rPr>
          <w:rFonts w:asciiTheme="minorHAnsi" w:hAnsiTheme="minorHAnsi" w:cstheme="minorHAnsi"/>
          <w:sz w:val="22"/>
          <w:szCs w:val="22"/>
          <w:lang w:eastAsia="mk-MK"/>
        </w:rPr>
        <w:t xml:space="preserve">(Official Gazette of RM no. 199/14, 44/15, 193/15 and 31/16) and the Rulebook on standards and norms for urban planning (Official Gazette of RM no. </w:t>
      </w:r>
      <w:r w:rsidRPr="00B94845">
        <w:rPr>
          <w:rFonts w:asciiTheme="minorHAnsi" w:eastAsiaTheme="minorEastAsia" w:hAnsiTheme="minorHAnsi" w:cstheme="minorHAnsi"/>
          <w:sz w:val="22"/>
          <w:szCs w:val="22"/>
          <w:lang w:eastAsia="mk-MK"/>
        </w:rPr>
        <w:t>142/15, 217/15 and 222/15)</w:t>
      </w:r>
    </w:p>
    <w:p w14:paraId="1436F5AB" w14:textId="77777777" w:rsidR="00B94845" w:rsidRPr="00B94845" w:rsidRDefault="00B94845" w:rsidP="00B94845">
      <w:pPr>
        <w:spacing w:after="60"/>
        <w:rPr>
          <w:rFonts w:asciiTheme="minorHAnsi" w:hAnsiTheme="minorHAnsi" w:cstheme="minorHAnsi"/>
          <w:sz w:val="22"/>
          <w:szCs w:val="22"/>
          <w:lang w:eastAsia="mk-MK"/>
        </w:rPr>
      </w:pPr>
    </w:p>
    <w:p w14:paraId="1B7B647C" w14:textId="77777777" w:rsidR="00B94845" w:rsidRPr="00B94845" w:rsidRDefault="00B94845" w:rsidP="00B94845">
      <w:pPr>
        <w:spacing w:after="120"/>
        <w:jc w:val="both"/>
        <w:rPr>
          <w:rFonts w:asciiTheme="minorHAnsi" w:hAnsiTheme="minorHAnsi" w:cstheme="minorHAnsi"/>
          <w:b/>
          <w:sz w:val="22"/>
          <w:szCs w:val="22"/>
          <w:lang w:eastAsia="mk-MK"/>
        </w:rPr>
      </w:pPr>
      <w:r w:rsidRPr="00B94845">
        <w:rPr>
          <w:rFonts w:asciiTheme="minorHAnsi" w:hAnsiTheme="minorHAnsi" w:cstheme="minorHAnsi"/>
          <w:b/>
          <w:sz w:val="22"/>
          <w:szCs w:val="22"/>
          <w:lang w:eastAsia="mk-MK"/>
        </w:rPr>
        <w:t>European Union Legislation</w:t>
      </w:r>
    </w:p>
    <w:p w14:paraId="67CAA7D6" w14:textId="77777777" w:rsidR="00B94845" w:rsidRPr="00B94845" w:rsidRDefault="00B94845" w:rsidP="00B94845">
      <w:pPr>
        <w:spacing w:after="120"/>
        <w:jc w:val="both"/>
        <w:rPr>
          <w:rFonts w:ascii="Calibri" w:hAnsi="Calibri"/>
          <w:sz w:val="22"/>
          <w:szCs w:val="22"/>
          <w:lang w:eastAsia="mk-MK"/>
        </w:rPr>
      </w:pPr>
      <w:r w:rsidRPr="00B94845">
        <w:rPr>
          <w:rFonts w:ascii="Calibri" w:hAnsi="Calibri"/>
          <w:sz w:val="22"/>
          <w:szCs w:val="22"/>
          <w:lang w:eastAsia="mk-MK"/>
        </w:rPr>
        <w:t xml:space="preserve">River Basin Management (RBM) and Flood Risk Management (FRM) in the European Union are regulated with the following documents: </w:t>
      </w:r>
    </w:p>
    <w:p w14:paraId="64959ED2" w14:textId="77777777" w:rsidR="00B94845" w:rsidRPr="00B94845" w:rsidRDefault="00B94845" w:rsidP="00B94845">
      <w:pPr>
        <w:numPr>
          <w:ilvl w:val="0"/>
          <w:numId w:val="7"/>
        </w:numPr>
        <w:spacing w:after="120" w:line="276" w:lineRule="auto"/>
        <w:contextualSpacing/>
        <w:jc w:val="both"/>
        <w:rPr>
          <w:rFonts w:ascii="Calibri" w:hAnsi="Calibri"/>
          <w:sz w:val="22"/>
          <w:szCs w:val="22"/>
        </w:rPr>
      </w:pPr>
      <w:r w:rsidRPr="00B94845">
        <w:rPr>
          <w:rFonts w:ascii="Calibri" w:hAnsi="Calibri"/>
          <w:sz w:val="22"/>
          <w:szCs w:val="22"/>
        </w:rPr>
        <w:t>EU Water Framework Directive – WFD, 2000/60/EC</w:t>
      </w:r>
    </w:p>
    <w:p w14:paraId="5AFAD593" w14:textId="77777777" w:rsidR="00B94845" w:rsidRPr="00B94845" w:rsidRDefault="00B94845" w:rsidP="00B94845">
      <w:pPr>
        <w:numPr>
          <w:ilvl w:val="0"/>
          <w:numId w:val="7"/>
        </w:numPr>
        <w:spacing w:after="120" w:line="276" w:lineRule="auto"/>
        <w:contextualSpacing/>
        <w:jc w:val="both"/>
        <w:rPr>
          <w:rFonts w:ascii="Calibri" w:hAnsi="Calibri"/>
          <w:sz w:val="22"/>
          <w:szCs w:val="22"/>
        </w:rPr>
      </w:pPr>
      <w:r w:rsidRPr="00B94845">
        <w:rPr>
          <w:rFonts w:ascii="Calibri" w:hAnsi="Calibri"/>
          <w:sz w:val="22"/>
          <w:szCs w:val="22"/>
        </w:rPr>
        <w:t>EU Flood Directive – FD, 2007/60/EC</w:t>
      </w:r>
    </w:p>
    <w:p w14:paraId="63E048D5" w14:textId="77777777" w:rsidR="00B94845" w:rsidRPr="00B94845" w:rsidRDefault="00B94845" w:rsidP="00B94845">
      <w:pPr>
        <w:spacing w:after="60"/>
        <w:jc w:val="both"/>
        <w:rPr>
          <w:rFonts w:asciiTheme="minorHAnsi" w:hAnsiTheme="minorHAnsi" w:cstheme="minorHAnsi"/>
          <w:sz w:val="22"/>
          <w:szCs w:val="22"/>
          <w:lang w:eastAsia="mk-MK"/>
        </w:rPr>
      </w:pPr>
      <w:r w:rsidRPr="00B94845">
        <w:rPr>
          <w:rFonts w:asciiTheme="minorHAnsi" w:hAnsiTheme="minorHAnsi" w:cstheme="minorHAnsi"/>
          <w:sz w:val="22"/>
          <w:szCs w:val="22"/>
          <w:lang w:eastAsia="mk-MK"/>
        </w:rPr>
        <w:t xml:space="preserve"> </w:t>
      </w:r>
    </w:p>
    <w:p w14:paraId="2E570AD1" w14:textId="77777777" w:rsidR="00B94845" w:rsidRPr="00B94845" w:rsidRDefault="00B94845" w:rsidP="00B94845">
      <w:pPr>
        <w:spacing w:after="200"/>
        <w:rPr>
          <w:rFonts w:asciiTheme="minorHAnsi" w:eastAsiaTheme="minorEastAsia" w:hAnsiTheme="minorHAnsi" w:cstheme="minorHAnsi"/>
          <w:sz w:val="22"/>
          <w:szCs w:val="22"/>
          <w:lang w:eastAsia="mk-MK"/>
        </w:rPr>
      </w:pPr>
    </w:p>
    <w:p w14:paraId="5C46BBEE" w14:textId="236ACF7C" w:rsidR="00B94845" w:rsidRPr="00B94845" w:rsidRDefault="00B94845" w:rsidP="00B94845">
      <w:pPr>
        <w:spacing w:after="200"/>
        <w:rPr>
          <w:rFonts w:asciiTheme="minorHAnsi" w:eastAsiaTheme="minorEastAsia" w:hAnsiTheme="minorHAnsi" w:cstheme="minorHAnsi"/>
          <w:b/>
          <w:sz w:val="22"/>
          <w:szCs w:val="22"/>
          <w:lang w:eastAsia="mk-MK"/>
        </w:rPr>
      </w:pPr>
    </w:p>
    <w:p w14:paraId="20A488A8" w14:textId="77777777" w:rsidR="00B94845" w:rsidRPr="00B94845" w:rsidRDefault="00B94845" w:rsidP="00B94845">
      <w:pPr>
        <w:spacing w:after="200"/>
        <w:rPr>
          <w:rFonts w:asciiTheme="minorHAnsi" w:eastAsiaTheme="minorEastAsia" w:hAnsiTheme="minorHAnsi" w:cstheme="minorHAnsi"/>
          <w:b/>
          <w:sz w:val="22"/>
          <w:szCs w:val="22"/>
          <w:lang w:eastAsia="mk-MK"/>
        </w:rPr>
      </w:pPr>
      <w:r w:rsidRPr="00B94845">
        <w:rPr>
          <w:rFonts w:asciiTheme="minorHAnsi" w:eastAsiaTheme="minorEastAsia" w:hAnsiTheme="minorHAnsi" w:cstheme="minorHAnsi"/>
          <w:b/>
          <w:sz w:val="22"/>
          <w:szCs w:val="22"/>
          <w:lang w:eastAsia="mk-MK"/>
        </w:rPr>
        <w:t>ANNEX B. RECOMMENDED LITERATURE</w:t>
      </w:r>
    </w:p>
    <w:p w14:paraId="631B5DC9"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Implementation nature-based flood protection: Principles and implementation guidance. World Bank Group, 2017. </w:t>
      </w:r>
      <w:hyperlink r:id="rId19" w:history="1">
        <w:r w:rsidRPr="00B94845">
          <w:rPr>
            <w:rFonts w:asciiTheme="minorHAnsi" w:eastAsiaTheme="minorHAnsi" w:hAnsiTheme="minorHAnsi" w:cstheme="minorHAnsi"/>
            <w:color w:val="0000FF"/>
            <w:sz w:val="22"/>
            <w:szCs w:val="22"/>
            <w:u w:val="single"/>
          </w:rPr>
          <w:t>http://documents.worldbank.org/</w:t>
        </w:r>
      </w:hyperlink>
    </w:p>
    <w:p w14:paraId="2BE9D02C"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Nature-based solutions: A cost effective approach for disaster risk and water resources management. World Bank, 2019. </w:t>
      </w:r>
      <w:hyperlink r:id="rId20" w:history="1">
        <w:r w:rsidRPr="00B94845">
          <w:rPr>
            <w:rFonts w:asciiTheme="minorHAnsi" w:eastAsiaTheme="minorHAnsi" w:hAnsiTheme="minorHAnsi" w:cstheme="minorHAnsi"/>
            <w:color w:val="0000FF"/>
            <w:sz w:val="22"/>
            <w:szCs w:val="22"/>
            <w:u w:val="single"/>
          </w:rPr>
          <w:t>http://documents.worldbank.org/</w:t>
        </w:r>
      </w:hyperlink>
    </w:p>
    <w:p w14:paraId="43E3EDE4"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proofErr w:type="spellStart"/>
      <w:r w:rsidRPr="00B94845">
        <w:rPr>
          <w:rFonts w:asciiTheme="minorHAnsi" w:eastAsiaTheme="minorHAnsi" w:hAnsiTheme="minorHAnsi" w:cstheme="minorHAnsi"/>
          <w:sz w:val="22"/>
          <w:szCs w:val="22"/>
        </w:rPr>
        <w:t>Мanual</w:t>
      </w:r>
      <w:proofErr w:type="spellEnd"/>
      <w:r w:rsidRPr="00B94845">
        <w:rPr>
          <w:rFonts w:asciiTheme="minorHAnsi" w:eastAsiaTheme="minorHAnsi" w:hAnsiTheme="minorHAnsi" w:cstheme="minorHAnsi"/>
          <w:sz w:val="22"/>
          <w:szCs w:val="22"/>
        </w:rPr>
        <w:t xml:space="preserve"> on River Restoration Techniques. The River Restoration Center (RRC). </w:t>
      </w:r>
      <w:hyperlink r:id="rId21" w:history="1">
        <w:r w:rsidRPr="00B94845">
          <w:rPr>
            <w:rFonts w:asciiTheme="minorHAnsi" w:eastAsiaTheme="minorHAnsi" w:hAnsiTheme="minorHAnsi" w:cstheme="minorHAnsi"/>
            <w:color w:val="0000FF"/>
            <w:sz w:val="22"/>
            <w:szCs w:val="22"/>
            <w:u w:val="single"/>
          </w:rPr>
          <w:t>https://www.therrc.co.uk/manual-river-restoration-techniques</w:t>
        </w:r>
      </w:hyperlink>
    </w:p>
    <w:p w14:paraId="1A2A2FBA"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Improving </w:t>
      </w:r>
      <w:proofErr w:type="spellStart"/>
      <w:r w:rsidRPr="00B94845">
        <w:rPr>
          <w:rFonts w:asciiTheme="minorHAnsi" w:eastAsiaTheme="minorHAnsi" w:hAnsiTheme="minorHAnsi" w:cstheme="minorHAnsi"/>
          <w:sz w:val="22"/>
          <w:szCs w:val="22"/>
        </w:rPr>
        <w:t>resiliance</w:t>
      </w:r>
      <w:proofErr w:type="spellEnd"/>
      <w:r w:rsidRPr="00B94845">
        <w:rPr>
          <w:rFonts w:asciiTheme="minorHAnsi" w:eastAsiaTheme="minorHAnsi" w:hAnsiTheme="minorHAnsi" w:cstheme="minorHAnsi"/>
          <w:sz w:val="22"/>
          <w:szCs w:val="22"/>
        </w:rPr>
        <w:t xml:space="preserve"> to floods in the </w:t>
      </w:r>
      <w:proofErr w:type="spellStart"/>
      <w:r w:rsidRPr="00B94845">
        <w:rPr>
          <w:rFonts w:asciiTheme="minorHAnsi" w:eastAsiaTheme="minorHAnsi" w:hAnsiTheme="minorHAnsi" w:cstheme="minorHAnsi"/>
          <w:sz w:val="22"/>
          <w:szCs w:val="22"/>
        </w:rPr>
        <w:t>Polog</w:t>
      </w:r>
      <w:proofErr w:type="spellEnd"/>
      <w:r w:rsidRPr="00B94845">
        <w:rPr>
          <w:rFonts w:asciiTheme="minorHAnsi" w:eastAsiaTheme="minorHAnsi" w:hAnsiTheme="minorHAnsi" w:cstheme="minorHAnsi"/>
          <w:sz w:val="22"/>
          <w:szCs w:val="22"/>
        </w:rPr>
        <w:t xml:space="preserve"> Region: </w:t>
      </w:r>
      <w:proofErr w:type="spellStart"/>
      <w:r w:rsidRPr="00B94845">
        <w:rPr>
          <w:rFonts w:asciiTheme="minorHAnsi" w:eastAsiaTheme="minorHAnsi" w:hAnsiTheme="minorHAnsi" w:cstheme="minorHAnsi"/>
          <w:sz w:val="22"/>
          <w:szCs w:val="22"/>
        </w:rPr>
        <w:t>Dvelopment</w:t>
      </w:r>
      <w:proofErr w:type="spellEnd"/>
      <w:r w:rsidRPr="00B94845">
        <w:rPr>
          <w:rFonts w:asciiTheme="minorHAnsi" w:eastAsiaTheme="minorHAnsi" w:hAnsiTheme="minorHAnsi" w:cstheme="minorHAnsi"/>
          <w:sz w:val="22"/>
          <w:szCs w:val="22"/>
        </w:rPr>
        <w:t xml:space="preserve"> of design concepts for ecosystem-friendly urban river flood management. HOLINGER, 2019. </w:t>
      </w:r>
    </w:p>
    <w:p w14:paraId="5F75BBA0"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proofErr w:type="spellStart"/>
      <w:r w:rsidRPr="00B94845">
        <w:rPr>
          <w:rFonts w:asciiTheme="minorHAnsi" w:eastAsiaTheme="minorHAnsi" w:hAnsiTheme="minorHAnsi" w:cstheme="minorHAnsi"/>
          <w:sz w:val="22"/>
          <w:szCs w:val="22"/>
        </w:rPr>
        <w:t>Поповска</w:t>
      </w:r>
      <w:proofErr w:type="spellEnd"/>
      <w:r w:rsidRPr="00B94845">
        <w:rPr>
          <w:rFonts w:asciiTheme="minorHAnsi" w:eastAsiaTheme="minorHAnsi" w:hAnsiTheme="minorHAnsi" w:cstheme="minorHAnsi"/>
          <w:sz w:val="22"/>
          <w:szCs w:val="22"/>
        </w:rPr>
        <w:t xml:space="preserve"> Ц., </w:t>
      </w:r>
      <w:proofErr w:type="spellStart"/>
      <w:r w:rsidRPr="00B94845">
        <w:rPr>
          <w:rFonts w:asciiTheme="minorHAnsi" w:eastAsiaTheme="minorHAnsi" w:hAnsiTheme="minorHAnsi" w:cstheme="minorHAnsi"/>
          <w:sz w:val="22"/>
          <w:szCs w:val="22"/>
        </w:rPr>
        <w:t>Крстиќ</w:t>
      </w:r>
      <w:proofErr w:type="spellEnd"/>
      <w:r w:rsidRPr="00B94845">
        <w:rPr>
          <w:rFonts w:asciiTheme="minorHAnsi" w:eastAsiaTheme="minorHAnsi" w:hAnsiTheme="minorHAnsi" w:cstheme="minorHAnsi"/>
          <w:sz w:val="22"/>
          <w:szCs w:val="22"/>
        </w:rPr>
        <w:t xml:space="preserve"> С. </w:t>
      </w:r>
      <w:proofErr w:type="spellStart"/>
      <w:r w:rsidRPr="00B94845">
        <w:rPr>
          <w:rFonts w:asciiTheme="minorHAnsi" w:eastAsiaTheme="minorHAnsi" w:hAnsiTheme="minorHAnsi" w:cstheme="minorHAnsi"/>
          <w:sz w:val="22"/>
          <w:szCs w:val="22"/>
        </w:rPr>
        <w:t>Прирачник</w:t>
      </w:r>
      <w:proofErr w:type="spellEnd"/>
      <w:r w:rsidRPr="00B94845">
        <w:rPr>
          <w:rFonts w:asciiTheme="minorHAnsi" w:eastAsiaTheme="minorHAnsi" w:hAnsiTheme="minorHAnsi" w:cstheme="minorHAnsi"/>
          <w:sz w:val="22"/>
          <w:szCs w:val="22"/>
        </w:rPr>
        <w:t xml:space="preserve"> </w:t>
      </w:r>
      <w:proofErr w:type="spellStart"/>
      <w:r w:rsidRPr="00B94845">
        <w:rPr>
          <w:rFonts w:asciiTheme="minorHAnsi" w:eastAsiaTheme="minorHAnsi" w:hAnsiTheme="minorHAnsi" w:cstheme="minorHAnsi"/>
          <w:sz w:val="22"/>
          <w:szCs w:val="22"/>
        </w:rPr>
        <w:t>за</w:t>
      </w:r>
      <w:proofErr w:type="spellEnd"/>
      <w:r w:rsidRPr="00B94845">
        <w:rPr>
          <w:rFonts w:asciiTheme="minorHAnsi" w:eastAsiaTheme="minorHAnsi" w:hAnsiTheme="minorHAnsi" w:cstheme="minorHAnsi"/>
          <w:sz w:val="22"/>
          <w:szCs w:val="22"/>
        </w:rPr>
        <w:t xml:space="preserve"> </w:t>
      </w:r>
      <w:proofErr w:type="spellStart"/>
      <w:r w:rsidRPr="00B94845">
        <w:rPr>
          <w:rFonts w:asciiTheme="minorHAnsi" w:eastAsiaTheme="minorHAnsi" w:hAnsiTheme="minorHAnsi" w:cstheme="minorHAnsi"/>
          <w:sz w:val="22"/>
          <w:szCs w:val="22"/>
        </w:rPr>
        <w:t>реставрација</w:t>
      </w:r>
      <w:proofErr w:type="spellEnd"/>
      <w:r w:rsidRPr="00B94845">
        <w:rPr>
          <w:rFonts w:asciiTheme="minorHAnsi" w:eastAsiaTheme="minorHAnsi" w:hAnsiTheme="minorHAnsi" w:cstheme="minorHAnsi"/>
          <w:sz w:val="22"/>
          <w:szCs w:val="22"/>
        </w:rPr>
        <w:t xml:space="preserve"> </w:t>
      </w:r>
      <w:proofErr w:type="spellStart"/>
      <w:r w:rsidRPr="00B94845">
        <w:rPr>
          <w:rFonts w:asciiTheme="minorHAnsi" w:eastAsiaTheme="minorHAnsi" w:hAnsiTheme="minorHAnsi" w:cstheme="minorHAnsi"/>
          <w:sz w:val="22"/>
          <w:szCs w:val="22"/>
        </w:rPr>
        <w:t>на</w:t>
      </w:r>
      <w:proofErr w:type="spellEnd"/>
      <w:r w:rsidRPr="00B94845">
        <w:rPr>
          <w:rFonts w:asciiTheme="minorHAnsi" w:eastAsiaTheme="minorHAnsi" w:hAnsiTheme="minorHAnsi" w:cstheme="minorHAnsi"/>
          <w:sz w:val="22"/>
          <w:szCs w:val="22"/>
        </w:rPr>
        <w:t xml:space="preserve"> </w:t>
      </w:r>
      <w:proofErr w:type="spellStart"/>
      <w:r w:rsidRPr="00B94845">
        <w:rPr>
          <w:rFonts w:asciiTheme="minorHAnsi" w:eastAsiaTheme="minorHAnsi" w:hAnsiTheme="minorHAnsi" w:cstheme="minorHAnsi"/>
          <w:sz w:val="22"/>
          <w:szCs w:val="22"/>
        </w:rPr>
        <w:t>реки</w:t>
      </w:r>
      <w:proofErr w:type="spellEnd"/>
      <w:r w:rsidRPr="00B94845">
        <w:rPr>
          <w:rFonts w:asciiTheme="minorHAnsi" w:eastAsiaTheme="minorHAnsi" w:hAnsiTheme="minorHAnsi" w:cstheme="minorHAnsi"/>
          <w:sz w:val="22"/>
          <w:szCs w:val="22"/>
        </w:rPr>
        <w:t>. ГЕФ &amp; УНДП, 2010.</w:t>
      </w:r>
    </w:p>
    <w:p w14:paraId="42ABC6C9"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Kathrin Schmidt et al. River bank stabilization by bioengineering: Potentials for ecological diversity. Journal of Applied Water Engineering and Research, 2018.</w:t>
      </w:r>
    </w:p>
    <w:p w14:paraId="52F5E8CE"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George N. </w:t>
      </w:r>
      <w:proofErr w:type="spellStart"/>
      <w:r w:rsidRPr="00B94845">
        <w:rPr>
          <w:rFonts w:asciiTheme="minorHAnsi" w:eastAsiaTheme="minorHAnsi" w:hAnsiTheme="minorHAnsi" w:cstheme="minorHAnsi"/>
          <w:sz w:val="22"/>
          <w:szCs w:val="22"/>
        </w:rPr>
        <w:t>Zaimes</w:t>
      </w:r>
      <w:proofErr w:type="spellEnd"/>
      <w:r w:rsidRPr="00B94845">
        <w:rPr>
          <w:rFonts w:asciiTheme="minorHAnsi" w:eastAsiaTheme="minorHAnsi" w:hAnsiTheme="minorHAnsi" w:cstheme="minorHAnsi"/>
          <w:sz w:val="22"/>
          <w:szCs w:val="22"/>
        </w:rPr>
        <w:t xml:space="preserve"> et al. New tools and approaches to promote soil and water </w:t>
      </w:r>
      <w:proofErr w:type="spellStart"/>
      <w:r w:rsidRPr="00B94845">
        <w:rPr>
          <w:rFonts w:asciiTheme="minorHAnsi" w:eastAsiaTheme="minorHAnsi" w:hAnsiTheme="minorHAnsi" w:cstheme="minorHAnsi"/>
          <w:sz w:val="22"/>
          <w:szCs w:val="22"/>
        </w:rPr>
        <w:t>bioenginering</w:t>
      </w:r>
      <w:proofErr w:type="spellEnd"/>
      <w:r w:rsidRPr="00B94845">
        <w:rPr>
          <w:rFonts w:asciiTheme="minorHAnsi" w:eastAsiaTheme="minorHAnsi" w:hAnsiTheme="minorHAnsi" w:cstheme="minorHAnsi"/>
          <w:sz w:val="22"/>
          <w:szCs w:val="22"/>
        </w:rPr>
        <w:t xml:space="preserve"> in the Mediterranean. ELSEVIER: Science of Total Environment, 2019.</w:t>
      </w:r>
    </w:p>
    <w:p w14:paraId="3EF1143B"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Natural Water Retention Measures (NWRM). EU Policy Document. European Commission, 2014. </w:t>
      </w:r>
      <w:hyperlink r:id="rId22" w:history="1">
        <w:r w:rsidRPr="00B94845">
          <w:rPr>
            <w:rFonts w:asciiTheme="minorHAnsi" w:eastAsiaTheme="minorHAnsi" w:hAnsiTheme="minorHAnsi" w:cstheme="minorHAnsi"/>
            <w:color w:val="0000FF"/>
            <w:sz w:val="22"/>
            <w:szCs w:val="22"/>
            <w:u w:val="single"/>
          </w:rPr>
          <w:t>http://ec.europa.eu</w:t>
        </w:r>
      </w:hyperlink>
    </w:p>
    <w:p w14:paraId="41A1FCC4"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 xml:space="preserve">River Maintenance Methods Attachment. Joint Biological Assessment, Part II. </w:t>
      </w:r>
    </w:p>
    <w:p w14:paraId="7E6AC32A" w14:textId="77777777" w:rsidR="00B94845" w:rsidRPr="00B94845" w:rsidRDefault="0093188E" w:rsidP="00B94845">
      <w:pPr>
        <w:spacing w:after="160"/>
        <w:ind w:left="720"/>
        <w:contextualSpacing/>
        <w:rPr>
          <w:rFonts w:asciiTheme="minorHAnsi" w:eastAsiaTheme="minorHAnsi" w:hAnsiTheme="minorHAnsi" w:cstheme="minorHAnsi"/>
          <w:sz w:val="22"/>
          <w:szCs w:val="22"/>
        </w:rPr>
      </w:pPr>
      <w:hyperlink r:id="rId23" w:history="1">
        <w:r w:rsidR="00B94845" w:rsidRPr="00B94845">
          <w:rPr>
            <w:rFonts w:asciiTheme="minorHAnsi" w:eastAsiaTheme="minorHAnsi" w:hAnsiTheme="minorHAnsi" w:cstheme="minorHAnsi"/>
            <w:color w:val="0000FF"/>
            <w:sz w:val="22"/>
            <w:szCs w:val="22"/>
            <w:u w:val="single"/>
          </w:rPr>
          <w:t>https://www.usbr.gov/uc/albuq/envdocs/ba/MRG/Part2/Attach-RivMaintMeth.pdf</w:t>
        </w:r>
      </w:hyperlink>
    </w:p>
    <w:p w14:paraId="60CE2BE6"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rPr>
      </w:pPr>
      <w:r w:rsidRPr="00B94845">
        <w:rPr>
          <w:rFonts w:asciiTheme="minorHAnsi" w:eastAsiaTheme="minorHAnsi" w:hAnsiTheme="minorHAnsi" w:cstheme="minorHAnsi"/>
          <w:sz w:val="22"/>
          <w:szCs w:val="22"/>
        </w:rPr>
        <w:t>Middle Rio Grande River Maintenance Program, Comprehensive Plan and Guide. RECLAMATION Managing Water in the West.</w:t>
      </w:r>
    </w:p>
    <w:p w14:paraId="60770A51" w14:textId="77777777" w:rsidR="00B94845" w:rsidRPr="00B94845" w:rsidRDefault="0093188E" w:rsidP="00B94845">
      <w:pPr>
        <w:spacing w:after="160"/>
        <w:ind w:left="720"/>
        <w:contextualSpacing/>
        <w:rPr>
          <w:rFonts w:asciiTheme="minorHAnsi" w:eastAsiaTheme="minorHAnsi" w:hAnsiTheme="minorHAnsi" w:cstheme="minorHAnsi"/>
          <w:color w:val="0000FF"/>
          <w:sz w:val="22"/>
          <w:szCs w:val="22"/>
          <w:u w:val="single"/>
        </w:rPr>
      </w:pPr>
      <w:hyperlink r:id="rId24" w:history="1">
        <w:r w:rsidR="00B94845" w:rsidRPr="00B94845">
          <w:rPr>
            <w:rFonts w:asciiTheme="minorHAnsi" w:eastAsiaTheme="minorHAnsi" w:hAnsiTheme="minorHAnsi" w:cstheme="minorHAnsi"/>
            <w:color w:val="0000FF"/>
            <w:sz w:val="22"/>
            <w:szCs w:val="22"/>
            <w:u w:val="single"/>
          </w:rPr>
          <w:t>https://www.usbr.gov/uc/albuq/envdocs/reports/mrgRivMaint/CompPlan/Plan_Guide.pdf</w:t>
        </w:r>
      </w:hyperlink>
    </w:p>
    <w:p w14:paraId="51D3B79E" w14:textId="77777777" w:rsidR="00B94845" w:rsidRPr="00B94845" w:rsidRDefault="00B94845" w:rsidP="00B94845">
      <w:pPr>
        <w:numPr>
          <w:ilvl w:val="0"/>
          <w:numId w:val="11"/>
        </w:numPr>
        <w:spacing w:after="160" w:line="276" w:lineRule="auto"/>
        <w:contextualSpacing/>
        <w:rPr>
          <w:rFonts w:asciiTheme="minorHAnsi" w:eastAsiaTheme="minorHAnsi" w:hAnsiTheme="minorHAnsi" w:cstheme="minorHAnsi"/>
          <w:sz w:val="22"/>
          <w:szCs w:val="22"/>
          <w:u w:val="single"/>
        </w:rPr>
      </w:pPr>
      <w:r w:rsidRPr="00B94845">
        <w:rPr>
          <w:rFonts w:ascii="Calibri" w:hAnsi="Calibri"/>
          <w:sz w:val="22"/>
          <w:szCs w:val="22"/>
        </w:rPr>
        <w:t xml:space="preserve">Water Strategy of the Republic of Macedonia, 2010. </w:t>
      </w:r>
      <w:proofErr w:type="spellStart"/>
      <w:r w:rsidRPr="00B94845">
        <w:rPr>
          <w:rFonts w:ascii="Calibri" w:hAnsi="Calibri"/>
          <w:sz w:val="22"/>
          <w:szCs w:val="22"/>
        </w:rPr>
        <w:t>Hidroinzenering</w:t>
      </w:r>
      <w:proofErr w:type="spellEnd"/>
      <w:r w:rsidRPr="00B94845">
        <w:rPr>
          <w:rFonts w:ascii="Calibri" w:hAnsi="Calibri"/>
          <w:sz w:val="22"/>
          <w:szCs w:val="22"/>
        </w:rPr>
        <w:t xml:space="preserve"> &amp; RIKO, Slovenia</w:t>
      </w:r>
    </w:p>
    <w:p w14:paraId="4237FB58" w14:textId="77777777" w:rsidR="00B94845" w:rsidRPr="00B94845" w:rsidRDefault="00B94845" w:rsidP="00B94845">
      <w:pPr>
        <w:spacing w:after="200"/>
        <w:rPr>
          <w:rFonts w:asciiTheme="minorHAnsi" w:eastAsiaTheme="minorEastAsia" w:hAnsiTheme="minorHAnsi" w:cstheme="minorHAnsi"/>
          <w:sz w:val="24"/>
          <w:szCs w:val="24"/>
          <w:lang w:eastAsia="mk-MK"/>
        </w:rPr>
      </w:pPr>
      <w:r w:rsidRPr="00B94845">
        <w:rPr>
          <w:rFonts w:asciiTheme="minorHAnsi" w:eastAsiaTheme="minorEastAsia" w:hAnsiTheme="minorHAnsi" w:cstheme="minorHAnsi"/>
          <w:sz w:val="24"/>
          <w:szCs w:val="24"/>
          <w:lang w:eastAsia="mk-MK"/>
        </w:rPr>
        <w:br w:type="page"/>
      </w:r>
    </w:p>
    <w:p w14:paraId="78B23BBA" w14:textId="77777777" w:rsidR="00B94845" w:rsidRPr="00B94845" w:rsidRDefault="00B94845" w:rsidP="00B94845">
      <w:pPr>
        <w:spacing w:after="120"/>
        <w:rPr>
          <w:rFonts w:asciiTheme="minorHAnsi" w:eastAsiaTheme="minorEastAsia" w:hAnsiTheme="minorHAnsi" w:cstheme="minorHAnsi"/>
          <w:b/>
          <w:bCs/>
          <w:sz w:val="22"/>
          <w:szCs w:val="22"/>
          <w:lang w:eastAsia="mk-MK"/>
        </w:rPr>
      </w:pPr>
      <w:r w:rsidRPr="00B94845">
        <w:rPr>
          <w:rFonts w:asciiTheme="minorHAnsi" w:eastAsiaTheme="minorEastAsia" w:hAnsiTheme="minorHAnsi" w:cstheme="minorHAnsi"/>
          <w:b/>
          <w:bCs/>
          <w:sz w:val="22"/>
          <w:szCs w:val="22"/>
          <w:lang w:eastAsia="mk-MK"/>
        </w:rPr>
        <w:lastRenderedPageBreak/>
        <w:t>ANNEX C. PROPOSED CONTENTS OF TECHNICAL DOCUMENTATION/BASIC DESIGN</w:t>
      </w:r>
    </w:p>
    <w:p w14:paraId="68AA49D3"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Technical report</w:t>
      </w:r>
    </w:p>
    <w:p w14:paraId="67DF1C36"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Goals and objectives of the project</w:t>
      </w:r>
    </w:p>
    <w:p w14:paraId="754A276B"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Surveys</w:t>
      </w:r>
    </w:p>
    <w:p w14:paraId="38D731FA"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Geodetic</w:t>
      </w:r>
    </w:p>
    <w:p w14:paraId="32A51245"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Climate-meteorological</w:t>
      </w:r>
    </w:p>
    <w:p w14:paraId="01BAC1BA"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 xml:space="preserve">Hydrological </w:t>
      </w:r>
    </w:p>
    <w:p w14:paraId="74A6BC2E"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Hydraulic</w:t>
      </w:r>
    </w:p>
    <w:p w14:paraId="3B8E3915"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Geo-morphological</w:t>
      </w:r>
    </w:p>
    <w:p w14:paraId="5A30BBA9"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Land use &amp; Land cover</w:t>
      </w:r>
    </w:p>
    <w:p w14:paraId="1A9C24DA"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Urban planning</w:t>
      </w:r>
    </w:p>
    <w:p w14:paraId="733E8C98"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Description of possible technical measures and good practices</w:t>
      </w:r>
    </w:p>
    <w:p w14:paraId="41A49569"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Classification of measures with priorities</w:t>
      </w:r>
    </w:p>
    <w:p w14:paraId="6204B017"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Measures of very high priority (Type 1)</w:t>
      </w:r>
    </w:p>
    <w:p w14:paraId="68E43F1D"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Measures of high priority (Type 2)</w:t>
      </w:r>
    </w:p>
    <w:p w14:paraId="175636CC" w14:textId="77777777" w:rsidR="00B94845" w:rsidRPr="00B94845" w:rsidRDefault="00B94845" w:rsidP="00B94845">
      <w:pPr>
        <w:numPr>
          <w:ilvl w:val="2"/>
          <w:numId w:val="10"/>
        </w:numPr>
        <w:spacing w:after="160" w:line="276" w:lineRule="auto"/>
        <w:ind w:left="180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Measures of low and medium priority (Type 3)</w:t>
      </w:r>
    </w:p>
    <w:p w14:paraId="6180DBDE"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Hydrological analyses</w:t>
      </w:r>
    </w:p>
    <w:p w14:paraId="277FB07D"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Basin characteristics</w:t>
      </w:r>
    </w:p>
    <w:p w14:paraId="68A260E8"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proofErr w:type="spellStart"/>
      <w:r w:rsidRPr="00B94845">
        <w:rPr>
          <w:rFonts w:asciiTheme="minorHAnsi" w:eastAsiaTheme="minorHAnsi" w:hAnsiTheme="minorHAnsi" w:cstheme="minorBidi"/>
          <w:sz w:val="22"/>
          <w:szCs w:val="22"/>
        </w:rPr>
        <w:t>Lowand</w:t>
      </w:r>
      <w:proofErr w:type="spellEnd"/>
      <w:r w:rsidRPr="00B94845">
        <w:rPr>
          <w:rFonts w:asciiTheme="minorHAnsi" w:eastAsiaTheme="minorHAnsi" w:hAnsiTheme="minorHAnsi" w:cstheme="minorBidi"/>
          <w:sz w:val="22"/>
          <w:szCs w:val="22"/>
        </w:rPr>
        <w:t xml:space="preserve"> medium water flows</w:t>
      </w:r>
    </w:p>
    <w:p w14:paraId="386C98A5"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Maximum water flows</w:t>
      </w:r>
    </w:p>
    <w:p w14:paraId="3928CF27"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Hydraulic analyses</w:t>
      </w:r>
    </w:p>
    <w:p w14:paraId="6D9FE382"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Hydraulic terrain modelling</w:t>
      </w:r>
    </w:p>
    <w:p w14:paraId="29E7D1FD"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Identification of relevant risk processes</w:t>
      </w:r>
    </w:p>
    <w:p w14:paraId="3D6F8FC8"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Hydraulic characteristics of natural streambed</w:t>
      </w:r>
    </w:p>
    <w:p w14:paraId="7BEBC052"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Hydraulic characteristics of designed streambed</w:t>
      </w:r>
    </w:p>
    <w:p w14:paraId="1E3E13BC"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Geomorphological analyses</w:t>
      </w:r>
    </w:p>
    <w:p w14:paraId="4E87D635"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Identification of sections in the streambed with manifested vertical erosion</w:t>
      </w:r>
    </w:p>
    <w:p w14:paraId="4C3190F6"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Identification of sections in the streambed with  deposited alluvial sediments</w:t>
      </w:r>
    </w:p>
    <w:p w14:paraId="249301D0" w14:textId="77777777" w:rsidR="00B94845" w:rsidRPr="00B94845" w:rsidRDefault="00B94845" w:rsidP="00B94845">
      <w:pPr>
        <w:numPr>
          <w:ilvl w:val="1"/>
          <w:numId w:val="10"/>
        </w:numPr>
        <w:spacing w:after="120" w:line="276" w:lineRule="auto"/>
        <w:ind w:left="1080"/>
        <w:contextualSpacing/>
        <w:jc w:val="both"/>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Quantity of transported sediment in the streambed for relevant flows</w:t>
      </w:r>
    </w:p>
    <w:p w14:paraId="36B9573D" w14:textId="77777777" w:rsidR="00B94845" w:rsidRPr="00B94845" w:rsidRDefault="00B94845" w:rsidP="00B94845">
      <w:pPr>
        <w:numPr>
          <w:ilvl w:val="1"/>
          <w:numId w:val="10"/>
        </w:numPr>
        <w:spacing w:after="120" w:line="276" w:lineRule="auto"/>
        <w:ind w:left="1080"/>
        <w:contextualSpacing/>
        <w:jc w:val="both"/>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Granulometric composition of sediments</w:t>
      </w:r>
    </w:p>
    <w:p w14:paraId="7F548E5B"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Technical measures for protection</w:t>
      </w:r>
    </w:p>
    <w:p w14:paraId="69E63909"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Classification of measures with priorities</w:t>
      </w:r>
    </w:p>
    <w:p w14:paraId="4026F166"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Measures of very high priority (Type 1)</w:t>
      </w:r>
    </w:p>
    <w:p w14:paraId="3107BBCF"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Measures of high priority (Type 2)</w:t>
      </w:r>
    </w:p>
    <w:p w14:paraId="10BCC14E"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Measures of low and medium priority (Type 3)</w:t>
      </w:r>
    </w:p>
    <w:p w14:paraId="34507D4B"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Sediment control measures</w:t>
      </w:r>
    </w:p>
    <w:p w14:paraId="0EE36351"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 xml:space="preserve">Hydraulic dimensioning </w:t>
      </w:r>
    </w:p>
    <w:p w14:paraId="4465CF53"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 xml:space="preserve">Static dimensioning </w:t>
      </w:r>
    </w:p>
    <w:p w14:paraId="10CF8623"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Geotechnical dimensioning</w:t>
      </w:r>
    </w:p>
    <w:p w14:paraId="04599E2C"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Monitoring plan</w:t>
      </w:r>
    </w:p>
    <w:p w14:paraId="7D15ACF6"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Maintenance plan</w:t>
      </w:r>
    </w:p>
    <w:p w14:paraId="4399554C"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lastRenderedPageBreak/>
        <w:t xml:space="preserve">Specification of works and conditions for implementation </w:t>
      </w:r>
    </w:p>
    <w:p w14:paraId="6C6A2F3B"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Bill of quantities. This part of the project should be made based on the type of measures and by sections.  The recommended priority/pilot section for implementation to be agreed with the investor.</w:t>
      </w:r>
    </w:p>
    <w:p w14:paraId="40A2D67B" w14:textId="77777777" w:rsidR="00B94845" w:rsidRPr="00B94845" w:rsidRDefault="00B94845" w:rsidP="00B94845">
      <w:pPr>
        <w:numPr>
          <w:ilvl w:val="0"/>
          <w:numId w:val="10"/>
        </w:numPr>
        <w:spacing w:after="160" w:line="276" w:lineRule="auto"/>
        <w:ind w:left="72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Graphics</w:t>
      </w:r>
    </w:p>
    <w:p w14:paraId="420B03D3"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Topographic maps</w:t>
      </w:r>
    </w:p>
    <w:p w14:paraId="3B9E9902"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Layouts</w:t>
      </w:r>
    </w:p>
    <w:p w14:paraId="4E60B605"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Bidi"/>
          <w:sz w:val="22"/>
          <w:szCs w:val="22"/>
        </w:rPr>
      </w:pPr>
      <w:r w:rsidRPr="00B94845">
        <w:rPr>
          <w:rFonts w:asciiTheme="minorHAnsi" w:eastAsiaTheme="minorHAnsi" w:hAnsiTheme="minorHAnsi" w:cstheme="minorBidi"/>
          <w:sz w:val="22"/>
          <w:szCs w:val="22"/>
        </w:rPr>
        <w:t>Longitudinal profiles</w:t>
      </w:r>
    </w:p>
    <w:p w14:paraId="6F33C4EA"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HAnsi"/>
          <w:bCs/>
          <w:sz w:val="24"/>
          <w:szCs w:val="24"/>
        </w:rPr>
      </w:pPr>
      <w:r w:rsidRPr="00B94845">
        <w:rPr>
          <w:rFonts w:asciiTheme="minorHAnsi" w:eastAsiaTheme="minorHAnsi" w:hAnsiTheme="minorHAnsi" w:cstheme="minorBidi"/>
          <w:sz w:val="22"/>
          <w:szCs w:val="22"/>
        </w:rPr>
        <w:t>Cross sections</w:t>
      </w:r>
    </w:p>
    <w:p w14:paraId="301642D0" w14:textId="77777777" w:rsidR="00B94845" w:rsidRPr="00B94845" w:rsidRDefault="00B94845" w:rsidP="00B94845">
      <w:pPr>
        <w:numPr>
          <w:ilvl w:val="1"/>
          <w:numId w:val="10"/>
        </w:numPr>
        <w:spacing w:after="160" w:line="276" w:lineRule="auto"/>
        <w:ind w:left="1080"/>
        <w:contextualSpacing/>
        <w:rPr>
          <w:rFonts w:asciiTheme="minorHAnsi" w:eastAsiaTheme="minorHAnsi" w:hAnsiTheme="minorHAnsi" w:cstheme="minorHAnsi"/>
          <w:bCs/>
          <w:sz w:val="24"/>
          <w:szCs w:val="24"/>
        </w:rPr>
      </w:pPr>
      <w:r w:rsidRPr="00B94845">
        <w:rPr>
          <w:rFonts w:asciiTheme="minorHAnsi" w:eastAsiaTheme="minorHAnsi" w:hAnsiTheme="minorHAnsi" w:cstheme="minorBidi"/>
          <w:sz w:val="22"/>
          <w:szCs w:val="22"/>
        </w:rPr>
        <w:t>Details</w:t>
      </w:r>
    </w:p>
    <w:p w14:paraId="0A0B9181" w14:textId="77777777" w:rsidR="008A7BDC" w:rsidRDefault="008A7BDC" w:rsidP="008A7BDC">
      <w:pPr>
        <w:spacing w:after="200"/>
        <w:rPr>
          <w:rFonts w:ascii="Calibri" w:hAnsi="Calibri" w:cs="Calibri"/>
          <w:sz w:val="22"/>
          <w:szCs w:val="22"/>
          <w:lang w:eastAsia="mk-MK"/>
        </w:rPr>
      </w:pPr>
    </w:p>
    <w:p w14:paraId="0E9B4359" w14:textId="77777777" w:rsidR="00B94845" w:rsidRDefault="00B94845" w:rsidP="008A7BDC">
      <w:pPr>
        <w:spacing w:after="200"/>
        <w:rPr>
          <w:rFonts w:ascii="Calibri" w:hAnsi="Calibri" w:cs="Calibri"/>
          <w:sz w:val="22"/>
          <w:szCs w:val="22"/>
          <w:lang w:eastAsia="mk-MK"/>
        </w:rPr>
      </w:pPr>
    </w:p>
    <w:p w14:paraId="75736680" w14:textId="77777777" w:rsidR="00B94845" w:rsidRDefault="00B94845" w:rsidP="008A7BDC">
      <w:pPr>
        <w:spacing w:after="200"/>
        <w:rPr>
          <w:rFonts w:ascii="Calibri" w:hAnsi="Calibri" w:cs="Calibri"/>
          <w:sz w:val="22"/>
          <w:szCs w:val="22"/>
          <w:lang w:eastAsia="mk-MK"/>
        </w:rPr>
      </w:pPr>
    </w:p>
    <w:p w14:paraId="67302D0A" w14:textId="77777777" w:rsidR="00B94845" w:rsidRDefault="00B94845" w:rsidP="008A7BDC">
      <w:pPr>
        <w:spacing w:after="200"/>
        <w:rPr>
          <w:rFonts w:ascii="Calibri" w:hAnsi="Calibri" w:cs="Calibri"/>
          <w:sz w:val="22"/>
          <w:szCs w:val="22"/>
          <w:lang w:eastAsia="mk-MK"/>
        </w:rPr>
      </w:pPr>
    </w:p>
    <w:p w14:paraId="3E3CD23E" w14:textId="77777777" w:rsidR="00B94845" w:rsidRDefault="00B94845" w:rsidP="008A7BDC">
      <w:pPr>
        <w:spacing w:after="200"/>
        <w:rPr>
          <w:rFonts w:ascii="Calibri" w:hAnsi="Calibri" w:cs="Calibri"/>
          <w:sz w:val="22"/>
          <w:szCs w:val="22"/>
          <w:lang w:eastAsia="mk-MK"/>
        </w:rPr>
      </w:pPr>
    </w:p>
    <w:p w14:paraId="3E5A66CC" w14:textId="77777777" w:rsidR="00B94845" w:rsidRDefault="00B94845" w:rsidP="008A7BDC">
      <w:pPr>
        <w:spacing w:after="200"/>
        <w:rPr>
          <w:rFonts w:ascii="Calibri" w:hAnsi="Calibri" w:cs="Calibri"/>
          <w:sz w:val="22"/>
          <w:szCs w:val="22"/>
          <w:lang w:eastAsia="mk-MK"/>
        </w:rPr>
      </w:pPr>
    </w:p>
    <w:p w14:paraId="2D266485" w14:textId="77777777" w:rsidR="00B94845" w:rsidRDefault="00B94845" w:rsidP="008A7BDC">
      <w:pPr>
        <w:spacing w:after="200"/>
        <w:rPr>
          <w:rFonts w:ascii="Calibri" w:hAnsi="Calibri" w:cs="Calibri"/>
          <w:sz w:val="22"/>
          <w:szCs w:val="22"/>
          <w:lang w:eastAsia="mk-MK"/>
        </w:rPr>
      </w:pPr>
    </w:p>
    <w:p w14:paraId="34EB15F0" w14:textId="77777777" w:rsidR="00B94845" w:rsidRDefault="00B94845" w:rsidP="008A7BDC">
      <w:pPr>
        <w:spacing w:after="200"/>
        <w:rPr>
          <w:rFonts w:ascii="Calibri" w:hAnsi="Calibri" w:cs="Calibri"/>
          <w:sz w:val="22"/>
          <w:szCs w:val="22"/>
          <w:lang w:eastAsia="mk-MK"/>
        </w:rPr>
      </w:pPr>
    </w:p>
    <w:p w14:paraId="39B566F0" w14:textId="77777777" w:rsidR="00B94845" w:rsidRDefault="00B94845" w:rsidP="008A7BDC">
      <w:pPr>
        <w:spacing w:after="200"/>
        <w:rPr>
          <w:rFonts w:ascii="Calibri" w:hAnsi="Calibri" w:cs="Calibri"/>
          <w:sz w:val="22"/>
          <w:szCs w:val="22"/>
          <w:lang w:eastAsia="mk-MK"/>
        </w:rPr>
      </w:pPr>
    </w:p>
    <w:p w14:paraId="7F3ADB5A" w14:textId="77777777" w:rsidR="00B94845" w:rsidRDefault="00B94845" w:rsidP="008A7BDC">
      <w:pPr>
        <w:spacing w:after="200"/>
        <w:rPr>
          <w:rFonts w:ascii="Calibri" w:hAnsi="Calibri" w:cs="Calibri"/>
          <w:sz w:val="22"/>
          <w:szCs w:val="22"/>
          <w:lang w:eastAsia="mk-MK"/>
        </w:rPr>
      </w:pPr>
    </w:p>
    <w:p w14:paraId="0FFE078E" w14:textId="77777777" w:rsidR="00B94845" w:rsidRDefault="00B94845" w:rsidP="008A7BDC">
      <w:pPr>
        <w:spacing w:after="200"/>
        <w:rPr>
          <w:rFonts w:ascii="Calibri" w:hAnsi="Calibri" w:cs="Calibri"/>
          <w:sz w:val="22"/>
          <w:szCs w:val="22"/>
          <w:lang w:eastAsia="mk-MK"/>
        </w:rPr>
      </w:pPr>
    </w:p>
    <w:p w14:paraId="1F748FCE" w14:textId="77777777" w:rsidR="00B94845" w:rsidRDefault="00B94845" w:rsidP="008A7BDC">
      <w:pPr>
        <w:spacing w:after="200"/>
        <w:rPr>
          <w:rFonts w:ascii="Calibri" w:hAnsi="Calibri" w:cs="Calibri"/>
          <w:sz w:val="22"/>
          <w:szCs w:val="22"/>
          <w:lang w:eastAsia="mk-MK"/>
        </w:rPr>
      </w:pPr>
    </w:p>
    <w:p w14:paraId="55BD94AC" w14:textId="77777777" w:rsidR="00B94845" w:rsidRDefault="00B94845" w:rsidP="008A7BDC">
      <w:pPr>
        <w:spacing w:after="200"/>
        <w:rPr>
          <w:rFonts w:ascii="Calibri" w:hAnsi="Calibri" w:cs="Calibri"/>
          <w:sz w:val="22"/>
          <w:szCs w:val="22"/>
          <w:lang w:eastAsia="mk-MK"/>
        </w:rPr>
      </w:pPr>
    </w:p>
    <w:p w14:paraId="64FD6538" w14:textId="77777777" w:rsidR="00B94845" w:rsidRDefault="00B94845" w:rsidP="008A7BDC">
      <w:pPr>
        <w:spacing w:after="200"/>
        <w:rPr>
          <w:rFonts w:ascii="Calibri" w:hAnsi="Calibri" w:cs="Calibri"/>
          <w:sz w:val="22"/>
          <w:szCs w:val="22"/>
          <w:lang w:eastAsia="mk-MK"/>
        </w:rPr>
      </w:pPr>
    </w:p>
    <w:p w14:paraId="68211445" w14:textId="77777777" w:rsidR="00B94845" w:rsidRDefault="00B94845" w:rsidP="008A7BDC">
      <w:pPr>
        <w:spacing w:after="200"/>
        <w:rPr>
          <w:rFonts w:ascii="Calibri" w:hAnsi="Calibri" w:cs="Calibri"/>
          <w:sz w:val="22"/>
          <w:szCs w:val="22"/>
          <w:lang w:eastAsia="mk-MK"/>
        </w:rPr>
      </w:pPr>
    </w:p>
    <w:p w14:paraId="58138FBB" w14:textId="77777777" w:rsidR="00B94845" w:rsidRDefault="00B94845" w:rsidP="008A7BDC">
      <w:pPr>
        <w:spacing w:after="200"/>
        <w:rPr>
          <w:rFonts w:ascii="Calibri" w:hAnsi="Calibri" w:cs="Calibri"/>
          <w:sz w:val="22"/>
          <w:szCs w:val="22"/>
          <w:lang w:eastAsia="mk-MK"/>
        </w:rPr>
      </w:pPr>
    </w:p>
    <w:p w14:paraId="017DCBA9" w14:textId="77777777" w:rsidR="00B94845" w:rsidRDefault="00B94845" w:rsidP="008A7BDC">
      <w:pPr>
        <w:spacing w:after="200"/>
        <w:rPr>
          <w:rFonts w:ascii="Calibri" w:hAnsi="Calibri" w:cs="Calibri"/>
          <w:sz w:val="22"/>
          <w:szCs w:val="22"/>
          <w:lang w:eastAsia="mk-MK"/>
        </w:rPr>
      </w:pPr>
    </w:p>
    <w:p w14:paraId="51FAB3E3" w14:textId="77777777" w:rsidR="00B94845" w:rsidRDefault="00B94845" w:rsidP="008A7BDC">
      <w:pPr>
        <w:spacing w:after="200"/>
        <w:rPr>
          <w:rFonts w:ascii="Calibri" w:hAnsi="Calibri" w:cs="Calibri"/>
          <w:sz w:val="22"/>
          <w:szCs w:val="22"/>
          <w:lang w:eastAsia="mk-MK"/>
        </w:rPr>
      </w:pPr>
    </w:p>
    <w:p w14:paraId="19D3ECBA" w14:textId="77777777" w:rsidR="00B94845" w:rsidRDefault="00B94845" w:rsidP="008A7BDC">
      <w:pPr>
        <w:spacing w:after="200"/>
        <w:rPr>
          <w:rFonts w:ascii="Calibri" w:hAnsi="Calibri" w:cs="Calibri"/>
          <w:sz w:val="22"/>
          <w:szCs w:val="22"/>
          <w:lang w:eastAsia="mk-MK"/>
        </w:rPr>
      </w:pPr>
    </w:p>
    <w:p w14:paraId="722D51AA" w14:textId="77777777" w:rsidR="00B94845" w:rsidRDefault="00B94845" w:rsidP="008A7BDC">
      <w:pPr>
        <w:spacing w:after="200"/>
        <w:rPr>
          <w:rFonts w:ascii="Calibri" w:hAnsi="Calibri" w:cs="Calibri"/>
          <w:sz w:val="22"/>
          <w:szCs w:val="22"/>
          <w:lang w:eastAsia="mk-MK"/>
        </w:rPr>
      </w:pPr>
    </w:p>
    <w:p w14:paraId="4FA2EC81" w14:textId="77777777" w:rsidR="00B94845" w:rsidRPr="00B94845" w:rsidRDefault="00B94845" w:rsidP="008A7BDC">
      <w:pPr>
        <w:spacing w:after="200"/>
        <w:rPr>
          <w:rFonts w:ascii="Calibri" w:hAnsi="Calibri" w:cs="Calibri"/>
          <w:sz w:val="22"/>
          <w:szCs w:val="22"/>
          <w:lang w:eastAsia="mk-MK"/>
        </w:rPr>
      </w:pPr>
    </w:p>
    <w:p w14:paraId="7DDA6CF2" w14:textId="7F3EDD23" w:rsidR="001268C5" w:rsidRPr="00CA513E" w:rsidRDefault="00B4457C" w:rsidP="00D86737">
      <w:pPr>
        <w:spacing w:after="120"/>
        <w:jc w:val="right"/>
        <w:rPr>
          <w:rFonts w:asciiTheme="minorHAnsi" w:hAnsiTheme="minorHAnsi" w:cstheme="minorHAnsi"/>
          <w:b/>
          <w:bCs/>
          <w:color w:val="000000"/>
          <w:spacing w:val="-1"/>
          <w:sz w:val="22"/>
          <w:szCs w:val="22"/>
        </w:rPr>
      </w:pPr>
      <w:r w:rsidRPr="00260F3D">
        <w:rPr>
          <w:rFonts w:asciiTheme="minorHAnsi" w:hAnsiTheme="minorHAnsi" w:cstheme="minorHAnsi"/>
          <w:b/>
          <w:bCs/>
          <w:color w:val="000000"/>
          <w:spacing w:val="-1"/>
          <w:sz w:val="22"/>
          <w:szCs w:val="22"/>
          <w:lang w:val="mk-MK"/>
        </w:rPr>
        <w:lastRenderedPageBreak/>
        <w:t xml:space="preserve">Annex </w:t>
      </w:r>
      <w:r w:rsidR="00CA513E">
        <w:rPr>
          <w:rFonts w:asciiTheme="minorHAnsi" w:hAnsiTheme="minorHAnsi" w:cstheme="minorHAnsi"/>
          <w:b/>
          <w:bCs/>
          <w:color w:val="000000"/>
          <w:spacing w:val="-1"/>
          <w:sz w:val="22"/>
          <w:szCs w:val="22"/>
        </w:rPr>
        <w:t>2</w:t>
      </w:r>
    </w:p>
    <w:p w14:paraId="402AEF76" w14:textId="257072ED" w:rsidR="00C730A5" w:rsidRPr="00260F3D" w:rsidRDefault="00C730A5" w:rsidP="00C730A5">
      <w:pPr>
        <w:rPr>
          <w:rFonts w:asciiTheme="minorHAnsi" w:hAnsiTheme="minorHAnsi" w:cstheme="minorHAnsi"/>
          <w:b/>
          <w:sz w:val="22"/>
          <w:szCs w:val="22"/>
        </w:rPr>
      </w:pPr>
      <w:r w:rsidRPr="00260F3D">
        <w:rPr>
          <w:rFonts w:asciiTheme="minorHAnsi" w:hAnsiTheme="minorHAnsi" w:cstheme="minorHAnsi"/>
          <w:b/>
          <w:sz w:val="22"/>
          <w:szCs w:val="22"/>
        </w:rPr>
        <w:t>Table 1- List of relevant projects</w:t>
      </w:r>
      <w:r w:rsidR="00AF006B">
        <w:rPr>
          <w:rFonts w:asciiTheme="minorHAnsi" w:hAnsiTheme="minorHAnsi" w:cstheme="minorHAnsi"/>
          <w:b/>
          <w:sz w:val="22"/>
          <w:szCs w:val="22"/>
        </w:rPr>
        <w:t xml:space="preserve"> for the company: </w:t>
      </w:r>
      <w:r w:rsidRPr="00260F3D">
        <w:rPr>
          <w:rFonts w:asciiTheme="minorHAnsi" w:hAnsiTheme="minorHAnsi" w:cstheme="minorHAnsi"/>
          <w:b/>
          <w:sz w:val="22"/>
          <w:szCs w:val="22"/>
        </w:rPr>
        <w:t xml:space="preserve">  </w:t>
      </w:r>
    </w:p>
    <w:p w14:paraId="4A314B72" w14:textId="77777777" w:rsidR="00C730A5" w:rsidRPr="00260F3D" w:rsidRDefault="00C730A5" w:rsidP="00C730A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2070"/>
        <w:gridCol w:w="1710"/>
        <w:gridCol w:w="2610"/>
      </w:tblGrid>
      <w:tr w:rsidR="00C730A5" w:rsidRPr="00260F3D" w14:paraId="150CA3B4" w14:textId="77777777" w:rsidTr="005A0AEC">
        <w:tc>
          <w:tcPr>
            <w:tcW w:w="3168" w:type="dxa"/>
            <w:tcBorders>
              <w:top w:val="single" w:sz="4" w:space="0" w:color="auto"/>
              <w:left w:val="single" w:sz="4" w:space="0" w:color="auto"/>
              <w:bottom w:val="single" w:sz="4" w:space="0" w:color="auto"/>
              <w:right w:val="single" w:sz="4" w:space="0" w:color="auto"/>
            </w:tcBorders>
          </w:tcPr>
          <w:p w14:paraId="60283C7D" w14:textId="77777777" w:rsidR="00C730A5" w:rsidRPr="00260F3D" w:rsidRDefault="00C730A5" w:rsidP="004D42CE">
            <w:pPr>
              <w:jc w:val="center"/>
              <w:rPr>
                <w:rFonts w:asciiTheme="minorHAnsi" w:hAnsiTheme="minorHAnsi" w:cstheme="minorHAnsi"/>
                <w:b/>
                <w:sz w:val="22"/>
                <w:szCs w:val="22"/>
                <w:lang w:val="en-CA"/>
              </w:rPr>
            </w:pPr>
            <w:r w:rsidRPr="00260F3D">
              <w:rPr>
                <w:rFonts w:asciiTheme="minorHAnsi" w:hAnsiTheme="minorHAnsi" w:cstheme="minorHAnsi"/>
                <w:b/>
                <w:sz w:val="22"/>
                <w:szCs w:val="22"/>
                <w:lang w:val="en-CA"/>
              </w:rPr>
              <w:t>Name of project</w:t>
            </w:r>
          </w:p>
          <w:p w14:paraId="02A56CB8" w14:textId="4DC0AC5E" w:rsidR="00C730A5" w:rsidRPr="00260F3D" w:rsidRDefault="00C730A5" w:rsidP="004D42CE">
            <w:pPr>
              <w:jc w:val="center"/>
              <w:rPr>
                <w:rFonts w:asciiTheme="minorHAnsi" w:hAnsiTheme="minorHAnsi" w:cstheme="minorHAnsi"/>
                <w:b/>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1F487223" w14:textId="77777777" w:rsidR="00C730A5" w:rsidRPr="00260F3D" w:rsidRDefault="00C730A5" w:rsidP="004D42CE">
            <w:pPr>
              <w:jc w:val="center"/>
              <w:rPr>
                <w:rFonts w:asciiTheme="minorHAnsi" w:hAnsiTheme="minorHAnsi" w:cstheme="minorHAnsi"/>
                <w:b/>
                <w:sz w:val="22"/>
                <w:szCs w:val="22"/>
                <w:lang w:val="en-CA"/>
              </w:rPr>
            </w:pPr>
            <w:r w:rsidRPr="00260F3D">
              <w:rPr>
                <w:rFonts w:asciiTheme="minorHAnsi" w:hAnsiTheme="minorHAnsi" w:cstheme="minorHAnsi"/>
                <w:b/>
                <w:sz w:val="22"/>
                <w:szCs w:val="22"/>
                <w:lang w:val="en-CA"/>
              </w:rPr>
              <w:t>Client</w:t>
            </w:r>
          </w:p>
        </w:tc>
        <w:tc>
          <w:tcPr>
            <w:tcW w:w="1710" w:type="dxa"/>
            <w:tcBorders>
              <w:top w:val="single" w:sz="4" w:space="0" w:color="auto"/>
              <w:left w:val="single" w:sz="4" w:space="0" w:color="auto"/>
              <w:bottom w:val="single" w:sz="4" w:space="0" w:color="auto"/>
              <w:right w:val="single" w:sz="4" w:space="0" w:color="auto"/>
            </w:tcBorders>
          </w:tcPr>
          <w:p w14:paraId="394F7166" w14:textId="77777777" w:rsidR="00C730A5" w:rsidRPr="00260F3D" w:rsidRDefault="00C730A5" w:rsidP="004D42CE">
            <w:pPr>
              <w:jc w:val="center"/>
              <w:rPr>
                <w:rFonts w:asciiTheme="minorHAnsi" w:hAnsiTheme="minorHAnsi" w:cstheme="minorHAnsi"/>
                <w:b/>
                <w:sz w:val="22"/>
                <w:szCs w:val="22"/>
                <w:lang w:val="en-CA"/>
              </w:rPr>
            </w:pPr>
            <w:r w:rsidRPr="00260F3D">
              <w:rPr>
                <w:rFonts w:asciiTheme="minorHAnsi" w:hAnsiTheme="minorHAnsi" w:cstheme="minorHAnsi"/>
                <w:b/>
                <w:sz w:val="22"/>
                <w:szCs w:val="22"/>
                <w:lang w:val="en-CA"/>
              </w:rPr>
              <w:t>Status or Date Completed</w:t>
            </w:r>
          </w:p>
        </w:tc>
        <w:tc>
          <w:tcPr>
            <w:tcW w:w="2610" w:type="dxa"/>
            <w:tcBorders>
              <w:top w:val="single" w:sz="4" w:space="0" w:color="auto"/>
              <w:left w:val="single" w:sz="4" w:space="0" w:color="auto"/>
              <w:bottom w:val="single" w:sz="4" w:space="0" w:color="auto"/>
              <w:right w:val="single" w:sz="4" w:space="0" w:color="auto"/>
            </w:tcBorders>
          </w:tcPr>
          <w:p w14:paraId="37BE27E1" w14:textId="77777777" w:rsidR="00C730A5" w:rsidRPr="00260F3D" w:rsidRDefault="00C730A5" w:rsidP="004D42CE">
            <w:pPr>
              <w:jc w:val="center"/>
              <w:rPr>
                <w:rFonts w:asciiTheme="minorHAnsi" w:hAnsiTheme="minorHAnsi" w:cstheme="minorHAnsi"/>
                <w:b/>
                <w:sz w:val="22"/>
                <w:szCs w:val="22"/>
                <w:lang w:val="en-CA"/>
              </w:rPr>
            </w:pPr>
            <w:r w:rsidRPr="00260F3D">
              <w:rPr>
                <w:rFonts w:asciiTheme="minorHAnsi" w:hAnsiTheme="minorHAnsi" w:cstheme="minorHAnsi"/>
                <w:b/>
                <w:sz w:val="22"/>
                <w:szCs w:val="22"/>
                <w:lang w:val="en-CA"/>
              </w:rPr>
              <w:t>References Contact Details (Name, Phone, Email)</w:t>
            </w:r>
          </w:p>
        </w:tc>
      </w:tr>
      <w:tr w:rsidR="00C730A5" w:rsidRPr="00260F3D" w14:paraId="109C7516" w14:textId="77777777" w:rsidTr="005A0AEC">
        <w:tc>
          <w:tcPr>
            <w:tcW w:w="3168" w:type="dxa"/>
            <w:tcBorders>
              <w:top w:val="single" w:sz="4" w:space="0" w:color="auto"/>
              <w:left w:val="single" w:sz="4" w:space="0" w:color="auto"/>
              <w:bottom w:val="single" w:sz="4" w:space="0" w:color="auto"/>
              <w:right w:val="single" w:sz="4" w:space="0" w:color="auto"/>
            </w:tcBorders>
          </w:tcPr>
          <w:p w14:paraId="20F0F660" w14:textId="73A17E0B" w:rsidR="00C730A5" w:rsidRPr="00260F3D" w:rsidRDefault="00C730A5" w:rsidP="004D42CE">
            <w:pPr>
              <w:jc w:val="center"/>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57288D60" w14:textId="77777777" w:rsidR="00C730A5" w:rsidRPr="00260F3D" w:rsidRDefault="00C730A5" w:rsidP="004D42CE">
            <w:pPr>
              <w:jc w:val="center"/>
              <w:rPr>
                <w:rFonts w:asciiTheme="minorHAnsi" w:hAnsiTheme="minorHAnsi" w:cs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49C4872C" w14:textId="77777777" w:rsidR="00C730A5" w:rsidRPr="00260F3D" w:rsidRDefault="00C730A5" w:rsidP="004D42CE">
            <w:pPr>
              <w:jc w:val="center"/>
              <w:rPr>
                <w:rFonts w:asciiTheme="minorHAnsi" w:hAnsiTheme="minorHAnsi" w:cstheme="minorHAns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13828106" w14:textId="77777777" w:rsidR="00C730A5" w:rsidRPr="00260F3D" w:rsidRDefault="00C730A5" w:rsidP="004D42CE">
            <w:pPr>
              <w:jc w:val="center"/>
              <w:rPr>
                <w:rFonts w:asciiTheme="minorHAnsi" w:hAnsiTheme="minorHAnsi" w:cstheme="minorHAnsi"/>
                <w:sz w:val="22"/>
                <w:szCs w:val="22"/>
                <w:lang w:val="en-CA"/>
              </w:rPr>
            </w:pPr>
          </w:p>
        </w:tc>
      </w:tr>
      <w:tr w:rsidR="00C730A5" w:rsidRPr="00260F3D" w14:paraId="0325B181" w14:textId="77777777" w:rsidTr="005A0AEC">
        <w:tc>
          <w:tcPr>
            <w:tcW w:w="3168" w:type="dxa"/>
            <w:tcBorders>
              <w:top w:val="single" w:sz="4" w:space="0" w:color="auto"/>
              <w:left w:val="single" w:sz="4" w:space="0" w:color="auto"/>
              <w:bottom w:val="single" w:sz="4" w:space="0" w:color="auto"/>
              <w:right w:val="single" w:sz="4" w:space="0" w:color="auto"/>
            </w:tcBorders>
          </w:tcPr>
          <w:p w14:paraId="5D447F6B" w14:textId="156D5B6B" w:rsidR="00C730A5" w:rsidRPr="00260F3D" w:rsidRDefault="00C730A5" w:rsidP="004D42CE">
            <w:pPr>
              <w:jc w:val="center"/>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27D90F14" w14:textId="77777777" w:rsidR="00C730A5" w:rsidRPr="00260F3D" w:rsidRDefault="00C730A5" w:rsidP="004D42CE">
            <w:pPr>
              <w:jc w:val="center"/>
              <w:rPr>
                <w:rFonts w:asciiTheme="minorHAnsi" w:hAnsiTheme="minorHAnsi" w:cs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4D24389F" w14:textId="77777777" w:rsidR="00C730A5" w:rsidRPr="00260F3D" w:rsidRDefault="00C730A5" w:rsidP="004D42CE">
            <w:pPr>
              <w:jc w:val="center"/>
              <w:rPr>
                <w:rFonts w:asciiTheme="minorHAnsi" w:hAnsiTheme="minorHAnsi" w:cstheme="minorHAns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019D1B1C" w14:textId="77777777" w:rsidR="00C730A5" w:rsidRPr="00260F3D" w:rsidRDefault="00C730A5" w:rsidP="004D42CE">
            <w:pPr>
              <w:jc w:val="center"/>
              <w:rPr>
                <w:rFonts w:asciiTheme="minorHAnsi" w:hAnsiTheme="minorHAnsi" w:cstheme="minorHAnsi"/>
                <w:sz w:val="22"/>
                <w:szCs w:val="22"/>
                <w:lang w:val="en-CA"/>
              </w:rPr>
            </w:pPr>
          </w:p>
        </w:tc>
      </w:tr>
      <w:tr w:rsidR="00C730A5" w:rsidRPr="00260F3D" w14:paraId="54B7E2B4" w14:textId="77777777" w:rsidTr="005A0AEC">
        <w:tc>
          <w:tcPr>
            <w:tcW w:w="3168" w:type="dxa"/>
            <w:tcBorders>
              <w:top w:val="single" w:sz="4" w:space="0" w:color="auto"/>
              <w:left w:val="single" w:sz="4" w:space="0" w:color="auto"/>
              <w:bottom w:val="single" w:sz="4" w:space="0" w:color="auto"/>
              <w:right w:val="single" w:sz="4" w:space="0" w:color="auto"/>
            </w:tcBorders>
          </w:tcPr>
          <w:p w14:paraId="131A9D4E" w14:textId="77777777" w:rsidR="00C730A5" w:rsidRPr="00260F3D" w:rsidRDefault="00C730A5" w:rsidP="004D42CE">
            <w:pPr>
              <w:jc w:val="center"/>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7F116F81" w14:textId="77777777" w:rsidR="00C730A5" w:rsidRPr="00260F3D" w:rsidRDefault="00C730A5" w:rsidP="004D42CE">
            <w:pPr>
              <w:jc w:val="center"/>
              <w:rPr>
                <w:rFonts w:asciiTheme="minorHAnsi" w:hAnsiTheme="minorHAnsi" w:cs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5AEFB494" w14:textId="77777777" w:rsidR="00C730A5" w:rsidRPr="00260F3D" w:rsidRDefault="00C730A5" w:rsidP="004D42CE">
            <w:pPr>
              <w:jc w:val="center"/>
              <w:rPr>
                <w:rFonts w:asciiTheme="minorHAnsi" w:hAnsiTheme="minorHAnsi" w:cstheme="minorHAns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38EF7067" w14:textId="77777777" w:rsidR="00C730A5" w:rsidRPr="00260F3D" w:rsidRDefault="00C730A5" w:rsidP="004D42CE">
            <w:pPr>
              <w:jc w:val="center"/>
              <w:rPr>
                <w:rFonts w:asciiTheme="minorHAnsi" w:hAnsiTheme="minorHAnsi" w:cstheme="minorHAnsi"/>
                <w:sz w:val="22"/>
                <w:szCs w:val="22"/>
                <w:lang w:val="en-CA"/>
              </w:rPr>
            </w:pPr>
          </w:p>
        </w:tc>
      </w:tr>
      <w:tr w:rsidR="00C730A5" w:rsidRPr="00260F3D" w14:paraId="73598444" w14:textId="77777777" w:rsidTr="005A0AEC">
        <w:tc>
          <w:tcPr>
            <w:tcW w:w="3168" w:type="dxa"/>
            <w:tcBorders>
              <w:top w:val="single" w:sz="4" w:space="0" w:color="auto"/>
              <w:left w:val="single" w:sz="4" w:space="0" w:color="auto"/>
              <w:bottom w:val="single" w:sz="4" w:space="0" w:color="auto"/>
              <w:right w:val="single" w:sz="4" w:space="0" w:color="auto"/>
            </w:tcBorders>
          </w:tcPr>
          <w:p w14:paraId="2D80F194" w14:textId="1F58CF3F" w:rsidR="00C730A5" w:rsidRPr="00260F3D" w:rsidRDefault="00C730A5" w:rsidP="004D42CE">
            <w:pPr>
              <w:jc w:val="center"/>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46C07A9B" w14:textId="77777777" w:rsidR="00C730A5" w:rsidRPr="00260F3D" w:rsidRDefault="00C730A5" w:rsidP="004D42CE">
            <w:pPr>
              <w:jc w:val="center"/>
              <w:rPr>
                <w:rFonts w:asciiTheme="minorHAnsi" w:hAnsiTheme="minorHAnsi" w:cs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612C5CDB" w14:textId="77777777" w:rsidR="00C730A5" w:rsidRPr="00260F3D" w:rsidRDefault="00C730A5" w:rsidP="004D42CE">
            <w:pPr>
              <w:jc w:val="center"/>
              <w:rPr>
                <w:rFonts w:asciiTheme="minorHAnsi" w:hAnsiTheme="minorHAnsi" w:cstheme="minorHAns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7DF32182" w14:textId="77777777" w:rsidR="00C730A5" w:rsidRPr="00260F3D" w:rsidRDefault="00C730A5" w:rsidP="004D42CE">
            <w:pPr>
              <w:jc w:val="center"/>
              <w:rPr>
                <w:rFonts w:asciiTheme="minorHAnsi" w:hAnsiTheme="minorHAnsi" w:cstheme="minorHAnsi"/>
                <w:sz w:val="22"/>
                <w:szCs w:val="22"/>
                <w:lang w:val="en-CA"/>
              </w:rPr>
            </w:pPr>
          </w:p>
        </w:tc>
      </w:tr>
      <w:tr w:rsidR="00C730A5" w:rsidRPr="00260F3D" w14:paraId="5D6FADA1" w14:textId="77777777" w:rsidTr="005A0AEC">
        <w:tc>
          <w:tcPr>
            <w:tcW w:w="3168" w:type="dxa"/>
            <w:tcBorders>
              <w:top w:val="single" w:sz="4" w:space="0" w:color="auto"/>
              <w:left w:val="single" w:sz="4" w:space="0" w:color="auto"/>
              <w:bottom w:val="single" w:sz="4" w:space="0" w:color="auto"/>
              <w:right w:val="single" w:sz="4" w:space="0" w:color="auto"/>
            </w:tcBorders>
          </w:tcPr>
          <w:p w14:paraId="4C341146" w14:textId="2D136048" w:rsidR="00C730A5" w:rsidRPr="00260F3D" w:rsidRDefault="00C730A5" w:rsidP="004D42CE">
            <w:pPr>
              <w:jc w:val="center"/>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04878BEA" w14:textId="77777777" w:rsidR="00C730A5" w:rsidRPr="00260F3D" w:rsidRDefault="00C730A5" w:rsidP="004D42CE">
            <w:pPr>
              <w:jc w:val="center"/>
              <w:rPr>
                <w:rFonts w:asciiTheme="minorHAnsi" w:hAnsiTheme="minorHAnsi" w:cs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5F0F4F8C" w14:textId="77777777" w:rsidR="00C730A5" w:rsidRPr="00260F3D" w:rsidRDefault="00C730A5" w:rsidP="004D42CE">
            <w:pPr>
              <w:jc w:val="center"/>
              <w:rPr>
                <w:rFonts w:asciiTheme="minorHAnsi" w:hAnsiTheme="minorHAnsi" w:cstheme="minorHAns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696B88E5" w14:textId="77777777" w:rsidR="00C730A5" w:rsidRPr="00260F3D" w:rsidRDefault="00C730A5" w:rsidP="004D42CE">
            <w:pPr>
              <w:jc w:val="center"/>
              <w:rPr>
                <w:rFonts w:asciiTheme="minorHAnsi" w:hAnsiTheme="minorHAnsi" w:cstheme="minorHAnsi"/>
                <w:sz w:val="22"/>
                <w:szCs w:val="22"/>
                <w:lang w:val="en-CA"/>
              </w:rPr>
            </w:pPr>
          </w:p>
        </w:tc>
      </w:tr>
    </w:tbl>
    <w:p w14:paraId="65F5BE7E" w14:textId="77777777" w:rsidR="00AF006B" w:rsidRDefault="00AF006B" w:rsidP="00AF006B">
      <w:pPr>
        <w:shd w:val="clear" w:color="auto" w:fill="FFFFFF"/>
        <w:tabs>
          <w:tab w:val="left" w:pos="725"/>
        </w:tabs>
        <w:rPr>
          <w:rFonts w:asciiTheme="minorHAnsi" w:hAnsiTheme="minorHAnsi" w:cstheme="minorHAnsi"/>
          <w:sz w:val="22"/>
          <w:szCs w:val="22"/>
        </w:rPr>
      </w:pPr>
    </w:p>
    <w:p w14:paraId="1F99E428" w14:textId="77777777" w:rsidR="00AF006B" w:rsidRDefault="00AF006B" w:rsidP="00AF006B">
      <w:pPr>
        <w:shd w:val="clear" w:color="auto" w:fill="FFFFFF"/>
        <w:tabs>
          <w:tab w:val="left" w:pos="725"/>
        </w:tabs>
        <w:rPr>
          <w:rFonts w:asciiTheme="minorHAnsi" w:hAnsiTheme="minorHAnsi" w:cstheme="minorHAnsi"/>
          <w:sz w:val="22"/>
          <w:szCs w:val="22"/>
        </w:rPr>
      </w:pPr>
    </w:p>
    <w:p w14:paraId="76A492BC" w14:textId="0CB3E802" w:rsidR="00C730A5" w:rsidRPr="006D6A61" w:rsidRDefault="00084824" w:rsidP="00AF006B">
      <w:pPr>
        <w:shd w:val="clear" w:color="auto" w:fill="FFFFFF"/>
        <w:tabs>
          <w:tab w:val="left" w:pos="725"/>
        </w:tabs>
        <w:rPr>
          <w:rFonts w:asciiTheme="minorHAnsi" w:hAnsiTheme="minorHAnsi" w:cstheme="minorHAnsi"/>
          <w:b/>
          <w:sz w:val="22"/>
          <w:szCs w:val="22"/>
        </w:rPr>
      </w:pPr>
      <w:r w:rsidRPr="006D6A61">
        <w:rPr>
          <w:rFonts w:asciiTheme="minorHAnsi" w:hAnsiTheme="minorHAnsi" w:cstheme="minorHAnsi"/>
          <w:b/>
          <w:sz w:val="22"/>
          <w:szCs w:val="22"/>
        </w:rPr>
        <w:t xml:space="preserve">Table 2 - </w:t>
      </w:r>
      <w:r w:rsidR="00C730A5" w:rsidRPr="006D6A61">
        <w:rPr>
          <w:rFonts w:asciiTheme="minorHAnsi" w:hAnsiTheme="minorHAnsi" w:cstheme="minorHAnsi"/>
          <w:b/>
          <w:sz w:val="22"/>
          <w:szCs w:val="22"/>
        </w:rPr>
        <w:t xml:space="preserve">Please fill in the table below as per the requirements of the </w:t>
      </w:r>
      <w:proofErr w:type="spellStart"/>
      <w:r w:rsidR="00C730A5" w:rsidRPr="006D6A61">
        <w:rPr>
          <w:rFonts w:asciiTheme="minorHAnsi" w:hAnsiTheme="minorHAnsi" w:cstheme="minorHAnsi"/>
          <w:b/>
          <w:sz w:val="22"/>
          <w:szCs w:val="22"/>
        </w:rPr>
        <w:t>ToR</w:t>
      </w:r>
      <w:proofErr w:type="spellEnd"/>
      <w:r w:rsidR="00C730A5" w:rsidRPr="006D6A61">
        <w:rPr>
          <w:rFonts w:asciiTheme="minorHAnsi" w:hAnsiTheme="minorHAnsi" w:cstheme="minorHAnsi"/>
          <w:b/>
          <w:sz w:val="22"/>
          <w:szCs w:val="22"/>
        </w:rPr>
        <w:t xml:space="preserve">, for </w:t>
      </w:r>
      <w:r w:rsidR="00AF006B">
        <w:rPr>
          <w:rFonts w:asciiTheme="minorHAnsi" w:hAnsiTheme="minorHAnsi" w:cstheme="minorHAnsi"/>
          <w:b/>
          <w:sz w:val="22"/>
          <w:szCs w:val="22"/>
        </w:rPr>
        <w:t>the proposed experts (in addition to CV)</w:t>
      </w:r>
    </w:p>
    <w:p w14:paraId="229E383A" w14:textId="77777777" w:rsidR="00C730A5" w:rsidRPr="00260F3D" w:rsidRDefault="00C730A5" w:rsidP="00C730A5">
      <w:pPr>
        <w:ind w:left="540"/>
        <w:rPr>
          <w:rFonts w:asciiTheme="minorHAnsi" w:hAnsiTheme="minorHAnsi" w:cstheme="minorHAnsi"/>
          <w:sz w:val="22"/>
          <w:szCs w:val="22"/>
          <w:u w:val="single"/>
          <w:lang w:val="en-CA"/>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2048"/>
        <w:gridCol w:w="2173"/>
        <w:gridCol w:w="1720"/>
        <w:gridCol w:w="1471"/>
        <w:gridCol w:w="1566"/>
      </w:tblGrid>
      <w:tr w:rsidR="00AA4710" w:rsidRPr="00260F3D" w14:paraId="6A7F0A1E" w14:textId="77777777" w:rsidTr="00AA4710">
        <w:trPr>
          <w:jc w:val="center"/>
        </w:trPr>
        <w:tc>
          <w:tcPr>
            <w:tcW w:w="598" w:type="dxa"/>
            <w:vAlign w:val="center"/>
          </w:tcPr>
          <w:p w14:paraId="2ADFBB59" w14:textId="77777777" w:rsidR="00AA4710" w:rsidRPr="00260F3D" w:rsidRDefault="00AA4710" w:rsidP="004D42CE">
            <w:pPr>
              <w:autoSpaceDE w:val="0"/>
              <w:autoSpaceDN w:val="0"/>
              <w:ind w:right="62"/>
              <w:jc w:val="center"/>
              <w:rPr>
                <w:rFonts w:asciiTheme="minorHAnsi" w:hAnsiTheme="minorHAnsi" w:cstheme="minorHAnsi"/>
                <w:b/>
                <w:i/>
                <w:iCs/>
                <w:sz w:val="22"/>
                <w:szCs w:val="22"/>
              </w:rPr>
            </w:pPr>
            <w:r w:rsidRPr="00260F3D">
              <w:rPr>
                <w:rFonts w:asciiTheme="minorHAnsi" w:hAnsiTheme="minorHAnsi" w:cstheme="minorHAnsi"/>
                <w:b/>
                <w:i/>
                <w:iCs/>
                <w:sz w:val="22"/>
                <w:szCs w:val="22"/>
              </w:rPr>
              <w:t>No.</w:t>
            </w:r>
          </w:p>
        </w:tc>
        <w:tc>
          <w:tcPr>
            <w:tcW w:w="2089" w:type="dxa"/>
            <w:vAlign w:val="center"/>
          </w:tcPr>
          <w:p w14:paraId="64231A99" w14:textId="77777777" w:rsidR="00AA4710" w:rsidRPr="00260F3D" w:rsidRDefault="00AA4710" w:rsidP="004D42CE">
            <w:pPr>
              <w:autoSpaceDE w:val="0"/>
              <w:autoSpaceDN w:val="0"/>
              <w:jc w:val="center"/>
              <w:rPr>
                <w:rFonts w:asciiTheme="minorHAnsi" w:hAnsiTheme="minorHAnsi" w:cstheme="minorHAnsi"/>
                <w:b/>
                <w:i/>
                <w:iCs/>
                <w:sz w:val="22"/>
                <w:szCs w:val="22"/>
              </w:rPr>
            </w:pPr>
            <w:r w:rsidRPr="00260F3D">
              <w:rPr>
                <w:rFonts w:asciiTheme="minorHAnsi" w:hAnsiTheme="minorHAnsi" w:cstheme="minorHAnsi"/>
                <w:b/>
                <w:i/>
                <w:iCs/>
                <w:sz w:val="22"/>
                <w:szCs w:val="22"/>
              </w:rPr>
              <w:t>Position</w:t>
            </w:r>
            <w:r w:rsidRPr="00260F3D">
              <w:rPr>
                <w:rFonts w:asciiTheme="minorHAnsi" w:hAnsiTheme="minorHAnsi" w:cstheme="minorHAnsi"/>
                <w:b/>
                <w:i/>
                <w:iCs/>
                <w:sz w:val="22"/>
                <w:szCs w:val="22"/>
                <w:vertAlign w:val="superscript"/>
              </w:rPr>
              <w:footnoteReference w:id="9"/>
            </w:r>
          </w:p>
          <w:p w14:paraId="31C0548C" w14:textId="77777777" w:rsidR="00AA4710" w:rsidRPr="00260F3D" w:rsidRDefault="00AA4710" w:rsidP="004D42CE">
            <w:pPr>
              <w:autoSpaceDE w:val="0"/>
              <w:autoSpaceDN w:val="0"/>
              <w:jc w:val="center"/>
              <w:rPr>
                <w:rFonts w:asciiTheme="minorHAnsi" w:hAnsiTheme="minorHAnsi" w:cstheme="minorHAnsi"/>
                <w:b/>
                <w:i/>
                <w:iCs/>
                <w:sz w:val="22"/>
                <w:szCs w:val="22"/>
              </w:rPr>
            </w:pPr>
          </w:p>
        </w:tc>
        <w:tc>
          <w:tcPr>
            <w:tcW w:w="2200" w:type="dxa"/>
            <w:vAlign w:val="center"/>
          </w:tcPr>
          <w:p w14:paraId="3A784717" w14:textId="77777777" w:rsidR="00AA4710" w:rsidRPr="00260F3D" w:rsidRDefault="00AA4710" w:rsidP="004D42CE">
            <w:pPr>
              <w:autoSpaceDE w:val="0"/>
              <w:autoSpaceDN w:val="0"/>
              <w:ind w:right="49"/>
              <w:jc w:val="center"/>
              <w:rPr>
                <w:rFonts w:asciiTheme="minorHAnsi" w:hAnsiTheme="minorHAnsi" w:cstheme="minorHAnsi"/>
                <w:b/>
                <w:i/>
                <w:iCs/>
                <w:sz w:val="22"/>
                <w:szCs w:val="22"/>
              </w:rPr>
            </w:pPr>
            <w:r w:rsidRPr="00260F3D">
              <w:rPr>
                <w:rFonts w:asciiTheme="minorHAnsi" w:hAnsiTheme="minorHAnsi" w:cstheme="minorHAnsi"/>
                <w:b/>
                <w:i/>
                <w:iCs/>
                <w:sz w:val="22"/>
                <w:szCs w:val="22"/>
              </w:rPr>
              <w:t xml:space="preserve"> Relevant projects (as per requirements in TOR ) </w:t>
            </w:r>
          </w:p>
          <w:p w14:paraId="334C1B18" w14:textId="77777777" w:rsidR="00AA4710" w:rsidRPr="00260F3D" w:rsidRDefault="00AA4710" w:rsidP="004D42CE">
            <w:pPr>
              <w:autoSpaceDE w:val="0"/>
              <w:autoSpaceDN w:val="0"/>
              <w:ind w:right="49"/>
              <w:jc w:val="center"/>
              <w:rPr>
                <w:rFonts w:asciiTheme="minorHAnsi" w:hAnsiTheme="minorHAnsi" w:cstheme="minorHAnsi"/>
                <w:b/>
                <w:i/>
                <w:iCs/>
                <w:sz w:val="22"/>
                <w:szCs w:val="22"/>
              </w:rPr>
            </w:pPr>
          </w:p>
        </w:tc>
        <w:tc>
          <w:tcPr>
            <w:tcW w:w="1737" w:type="dxa"/>
          </w:tcPr>
          <w:p w14:paraId="09B8241D" w14:textId="77777777" w:rsidR="00AA4710" w:rsidRPr="00260F3D" w:rsidRDefault="00AA4710" w:rsidP="004D42CE">
            <w:pPr>
              <w:autoSpaceDE w:val="0"/>
              <w:autoSpaceDN w:val="0"/>
              <w:jc w:val="center"/>
              <w:rPr>
                <w:rFonts w:asciiTheme="minorHAnsi" w:hAnsiTheme="minorHAnsi" w:cstheme="minorHAnsi"/>
                <w:b/>
                <w:kern w:val="28"/>
                <w:sz w:val="22"/>
                <w:szCs w:val="22"/>
              </w:rPr>
            </w:pPr>
            <w:r w:rsidRPr="00260F3D">
              <w:rPr>
                <w:rFonts w:asciiTheme="minorHAnsi" w:hAnsiTheme="minorHAnsi" w:cstheme="minorHAnsi"/>
                <w:b/>
                <w:kern w:val="28"/>
                <w:sz w:val="22"/>
                <w:szCs w:val="22"/>
              </w:rPr>
              <w:t>Relevant educational background</w:t>
            </w:r>
          </w:p>
        </w:tc>
        <w:tc>
          <w:tcPr>
            <w:tcW w:w="1372" w:type="dxa"/>
          </w:tcPr>
          <w:p w14:paraId="3BC18EBC" w14:textId="75FDAFEE" w:rsidR="00AA4710" w:rsidRPr="00260F3D" w:rsidRDefault="00AA4710" w:rsidP="004D42CE">
            <w:pPr>
              <w:autoSpaceDE w:val="0"/>
              <w:autoSpaceDN w:val="0"/>
              <w:jc w:val="center"/>
              <w:rPr>
                <w:rFonts w:asciiTheme="minorHAnsi" w:hAnsiTheme="minorHAnsi" w:cstheme="minorHAnsi"/>
                <w:b/>
                <w:i/>
                <w:iCs/>
                <w:sz w:val="22"/>
                <w:szCs w:val="22"/>
              </w:rPr>
            </w:pPr>
            <w:proofErr w:type="spellStart"/>
            <w:r w:rsidRPr="00260F3D">
              <w:rPr>
                <w:rFonts w:asciiTheme="minorHAnsi" w:hAnsiTheme="minorHAnsi" w:cstheme="minorHAnsi"/>
                <w:b/>
                <w:i/>
                <w:iCs/>
                <w:sz w:val="22"/>
                <w:szCs w:val="22"/>
              </w:rPr>
              <w:t>Authorisation</w:t>
            </w:r>
            <w:proofErr w:type="spellEnd"/>
            <w:r w:rsidR="006D6A61">
              <w:rPr>
                <w:rFonts w:asciiTheme="minorHAnsi" w:hAnsiTheme="minorHAnsi" w:cstheme="minorHAnsi"/>
                <w:b/>
                <w:i/>
                <w:iCs/>
                <w:sz w:val="22"/>
                <w:szCs w:val="22"/>
              </w:rPr>
              <w:t xml:space="preserve"> (if required)</w:t>
            </w:r>
            <w:r w:rsidRPr="00260F3D">
              <w:rPr>
                <w:rFonts w:asciiTheme="minorHAnsi" w:hAnsiTheme="minorHAnsi" w:cstheme="minorHAnsi"/>
                <w:b/>
                <w:i/>
                <w:iCs/>
                <w:sz w:val="22"/>
                <w:szCs w:val="22"/>
              </w:rPr>
              <w:t xml:space="preserve"> </w:t>
            </w:r>
          </w:p>
        </w:tc>
        <w:tc>
          <w:tcPr>
            <w:tcW w:w="1580" w:type="dxa"/>
            <w:vAlign w:val="center"/>
          </w:tcPr>
          <w:p w14:paraId="784E2F71" w14:textId="284A0C2B" w:rsidR="00AA4710" w:rsidRPr="00260F3D" w:rsidRDefault="00AA4710" w:rsidP="004D42CE">
            <w:pPr>
              <w:autoSpaceDE w:val="0"/>
              <w:autoSpaceDN w:val="0"/>
              <w:jc w:val="center"/>
              <w:rPr>
                <w:rFonts w:asciiTheme="minorHAnsi" w:hAnsiTheme="minorHAnsi" w:cstheme="minorHAnsi"/>
                <w:b/>
                <w:i/>
                <w:iCs/>
                <w:sz w:val="22"/>
                <w:szCs w:val="22"/>
              </w:rPr>
            </w:pPr>
            <w:r w:rsidRPr="00260F3D">
              <w:rPr>
                <w:rFonts w:asciiTheme="minorHAnsi" w:hAnsiTheme="minorHAnsi" w:cstheme="minorHAnsi"/>
                <w:b/>
                <w:i/>
                <w:iCs/>
                <w:sz w:val="22"/>
                <w:szCs w:val="22"/>
              </w:rPr>
              <w:t>Years of experience</w:t>
            </w:r>
          </w:p>
        </w:tc>
      </w:tr>
      <w:tr w:rsidR="00AA4710" w:rsidRPr="00260F3D" w14:paraId="7C3132CB" w14:textId="77777777" w:rsidTr="00AA4710">
        <w:trPr>
          <w:jc w:val="center"/>
        </w:trPr>
        <w:tc>
          <w:tcPr>
            <w:tcW w:w="598" w:type="dxa"/>
          </w:tcPr>
          <w:p w14:paraId="26B41BB5" w14:textId="77777777" w:rsidR="00AA4710" w:rsidRPr="00260F3D" w:rsidRDefault="00AA4710" w:rsidP="004D42CE">
            <w:pPr>
              <w:autoSpaceDE w:val="0"/>
              <w:autoSpaceDN w:val="0"/>
              <w:ind w:right="62"/>
              <w:jc w:val="center"/>
              <w:rPr>
                <w:rFonts w:asciiTheme="minorHAnsi" w:hAnsiTheme="minorHAnsi" w:cstheme="minorHAnsi"/>
                <w:i/>
                <w:iCs/>
                <w:sz w:val="22"/>
                <w:szCs w:val="22"/>
              </w:rPr>
            </w:pPr>
            <w:r w:rsidRPr="00260F3D">
              <w:rPr>
                <w:rFonts w:asciiTheme="minorHAnsi" w:hAnsiTheme="minorHAnsi" w:cstheme="minorHAnsi"/>
                <w:i/>
                <w:iCs/>
                <w:sz w:val="22"/>
                <w:szCs w:val="22"/>
              </w:rPr>
              <w:t>1.</w:t>
            </w:r>
          </w:p>
        </w:tc>
        <w:tc>
          <w:tcPr>
            <w:tcW w:w="2089" w:type="dxa"/>
          </w:tcPr>
          <w:p w14:paraId="664AF428" w14:textId="77777777" w:rsidR="00AA4710" w:rsidRPr="00260F3D" w:rsidRDefault="00AA4710" w:rsidP="004D42CE">
            <w:pPr>
              <w:autoSpaceDE w:val="0"/>
              <w:autoSpaceDN w:val="0"/>
              <w:jc w:val="both"/>
              <w:rPr>
                <w:rFonts w:asciiTheme="minorHAnsi" w:hAnsiTheme="minorHAnsi" w:cstheme="minorHAnsi"/>
                <w:i/>
                <w:iCs/>
                <w:sz w:val="22"/>
                <w:szCs w:val="22"/>
              </w:rPr>
            </w:pPr>
          </w:p>
        </w:tc>
        <w:tc>
          <w:tcPr>
            <w:tcW w:w="2200" w:type="dxa"/>
          </w:tcPr>
          <w:p w14:paraId="6485A282"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1.</w:t>
            </w:r>
          </w:p>
          <w:p w14:paraId="75B8385B"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2.</w:t>
            </w:r>
          </w:p>
          <w:p w14:paraId="3756E0D0"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3.</w:t>
            </w:r>
          </w:p>
          <w:p w14:paraId="1AFB58D1"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w:t>
            </w:r>
          </w:p>
          <w:p w14:paraId="378B07D1" w14:textId="77777777" w:rsidR="00AA4710" w:rsidRPr="00260F3D" w:rsidRDefault="00AA4710" w:rsidP="004D42CE">
            <w:pPr>
              <w:autoSpaceDE w:val="0"/>
              <w:autoSpaceDN w:val="0"/>
              <w:ind w:right="49"/>
              <w:jc w:val="both"/>
              <w:rPr>
                <w:rFonts w:asciiTheme="minorHAnsi" w:hAnsiTheme="minorHAnsi" w:cstheme="minorHAnsi"/>
                <w:i/>
                <w:iCs/>
                <w:sz w:val="22"/>
                <w:szCs w:val="22"/>
              </w:rPr>
            </w:pPr>
          </w:p>
        </w:tc>
        <w:tc>
          <w:tcPr>
            <w:tcW w:w="1737" w:type="dxa"/>
          </w:tcPr>
          <w:p w14:paraId="6BB7B81C" w14:textId="77777777" w:rsidR="00AA4710" w:rsidRPr="00260F3D" w:rsidRDefault="00AA4710" w:rsidP="004D42CE">
            <w:pPr>
              <w:autoSpaceDE w:val="0"/>
              <w:autoSpaceDN w:val="0"/>
              <w:jc w:val="center"/>
              <w:rPr>
                <w:rFonts w:asciiTheme="minorHAnsi" w:hAnsiTheme="minorHAnsi" w:cstheme="minorHAnsi"/>
                <w:i/>
                <w:iCs/>
                <w:sz w:val="22"/>
                <w:szCs w:val="22"/>
              </w:rPr>
            </w:pPr>
          </w:p>
        </w:tc>
        <w:tc>
          <w:tcPr>
            <w:tcW w:w="1372" w:type="dxa"/>
          </w:tcPr>
          <w:p w14:paraId="51C8A69A" w14:textId="77777777" w:rsidR="00AA4710" w:rsidRPr="00260F3D" w:rsidRDefault="00AA4710" w:rsidP="004D42CE">
            <w:pPr>
              <w:autoSpaceDE w:val="0"/>
              <w:autoSpaceDN w:val="0"/>
              <w:jc w:val="center"/>
              <w:rPr>
                <w:rFonts w:asciiTheme="minorHAnsi" w:hAnsiTheme="minorHAnsi" w:cstheme="minorHAnsi"/>
                <w:i/>
                <w:iCs/>
                <w:sz w:val="22"/>
                <w:szCs w:val="22"/>
              </w:rPr>
            </w:pPr>
          </w:p>
        </w:tc>
        <w:tc>
          <w:tcPr>
            <w:tcW w:w="1580" w:type="dxa"/>
          </w:tcPr>
          <w:p w14:paraId="021F0C8D" w14:textId="0B8D9638" w:rsidR="00AA4710" w:rsidRPr="00260F3D" w:rsidRDefault="00AA4710" w:rsidP="004D42CE">
            <w:pPr>
              <w:autoSpaceDE w:val="0"/>
              <w:autoSpaceDN w:val="0"/>
              <w:jc w:val="center"/>
              <w:rPr>
                <w:rFonts w:asciiTheme="minorHAnsi" w:hAnsiTheme="minorHAnsi" w:cstheme="minorHAnsi"/>
                <w:i/>
                <w:iCs/>
                <w:sz w:val="22"/>
                <w:szCs w:val="22"/>
              </w:rPr>
            </w:pPr>
          </w:p>
        </w:tc>
      </w:tr>
      <w:tr w:rsidR="00AA4710" w:rsidRPr="00260F3D" w14:paraId="03F611E6" w14:textId="77777777" w:rsidTr="00AA4710">
        <w:trPr>
          <w:jc w:val="center"/>
        </w:trPr>
        <w:tc>
          <w:tcPr>
            <w:tcW w:w="598" w:type="dxa"/>
          </w:tcPr>
          <w:p w14:paraId="06769116" w14:textId="77777777" w:rsidR="00AA4710" w:rsidRPr="00260F3D" w:rsidRDefault="00AA4710" w:rsidP="004D42CE">
            <w:pPr>
              <w:autoSpaceDE w:val="0"/>
              <w:autoSpaceDN w:val="0"/>
              <w:ind w:right="62"/>
              <w:jc w:val="center"/>
              <w:rPr>
                <w:rFonts w:asciiTheme="minorHAnsi" w:hAnsiTheme="minorHAnsi" w:cstheme="minorHAnsi"/>
                <w:i/>
                <w:iCs/>
                <w:sz w:val="22"/>
                <w:szCs w:val="22"/>
              </w:rPr>
            </w:pPr>
            <w:r w:rsidRPr="00260F3D">
              <w:rPr>
                <w:rFonts w:asciiTheme="minorHAnsi" w:hAnsiTheme="minorHAnsi" w:cstheme="minorHAnsi"/>
                <w:i/>
                <w:iCs/>
                <w:sz w:val="22"/>
                <w:szCs w:val="22"/>
              </w:rPr>
              <w:t>2.</w:t>
            </w:r>
          </w:p>
        </w:tc>
        <w:tc>
          <w:tcPr>
            <w:tcW w:w="2089" w:type="dxa"/>
          </w:tcPr>
          <w:p w14:paraId="0DA89C70" w14:textId="5A83FF3C" w:rsidR="00AA4710" w:rsidRPr="00260F3D" w:rsidRDefault="00AA4710" w:rsidP="004D42CE">
            <w:pPr>
              <w:autoSpaceDE w:val="0"/>
              <w:autoSpaceDN w:val="0"/>
              <w:rPr>
                <w:rFonts w:asciiTheme="minorHAnsi" w:hAnsiTheme="minorHAnsi" w:cstheme="minorHAnsi"/>
                <w:i/>
                <w:iCs/>
                <w:sz w:val="22"/>
                <w:szCs w:val="22"/>
              </w:rPr>
            </w:pPr>
          </w:p>
        </w:tc>
        <w:tc>
          <w:tcPr>
            <w:tcW w:w="2200" w:type="dxa"/>
          </w:tcPr>
          <w:p w14:paraId="188624F2"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1.</w:t>
            </w:r>
          </w:p>
          <w:p w14:paraId="6D440A7D"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2.</w:t>
            </w:r>
          </w:p>
          <w:p w14:paraId="66534E8D"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3.</w:t>
            </w:r>
          </w:p>
          <w:p w14:paraId="24F95BDA"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w:t>
            </w:r>
          </w:p>
        </w:tc>
        <w:tc>
          <w:tcPr>
            <w:tcW w:w="1737" w:type="dxa"/>
          </w:tcPr>
          <w:p w14:paraId="0D4591DD" w14:textId="77777777" w:rsidR="00AA4710" w:rsidRPr="00260F3D" w:rsidRDefault="00AA4710" w:rsidP="004D42CE">
            <w:pPr>
              <w:autoSpaceDE w:val="0"/>
              <w:autoSpaceDN w:val="0"/>
              <w:jc w:val="center"/>
              <w:rPr>
                <w:rFonts w:asciiTheme="minorHAnsi" w:hAnsiTheme="minorHAnsi" w:cstheme="minorHAnsi"/>
                <w:i/>
                <w:iCs/>
                <w:sz w:val="22"/>
                <w:szCs w:val="22"/>
                <w:highlight w:val="yellow"/>
              </w:rPr>
            </w:pPr>
          </w:p>
        </w:tc>
        <w:tc>
          <w:tcPr>
            <w:tcW w:w="1372" w:type="dxa"/>
          </w:tcPr>
          <w:p w14:paraId="0238E045" w14:textId="77777777" w:rsidR="00AA4710" w:rsidRPr="00260F3D" w:rsidRDefault="00AA4710" w:rsidP="004D42CE">
            <w:pPr>
              <w:autoSpaceDE w:val="0"/>
              <w:autoSpaceDN w:val="0"/>
              <w:jc w:val="center"/>
              <w:rPr>
                <w:rFonts w:asciiTheme="minorHAnsi" w:hAnsiTheme="minorHAnsi" w:cstheme="minorHAnsi"/>
                <w:i/>
                <w:iCs/>
                <w:sz w:val="22"/>
                <w:szCs w:val="22"/>
                <w:highlight w:val="yellow"/>
              </w:rPr>
            </w:pPr>
          </w:p>
        </w:tc>
        <w:tc>
          <w:tcPr>
            <w:tcW w:w="1580" w:type="dxa"/>
          </w:tcPr>
          <w:p w14:paraId="40F992B1" w14:textId="19AC4DFF" w:rsidR="00AA4710" w:rsidRPr="00260F3D" w:rsidRDefault="00AA4710" w:rsidP="004D42CE">
            <w:pPr>
              <w:autoSpaceDE w:val="0"/>
              <w:autoSpaceDN w:val="0"/>
              <w:jc w:val="center"/>
              <w:rPr>
                <w:rFonts w:asciiTheme="minorHAnsi" w:hAnsiTheme="minorHAnsi" w:cstheme="minorHAnsi"/>
                <w:i/>
                <w:iCs/>
                <w:sz w:val="22"/>
                <w:szCs w:val="22"/>
                <w:highlight w:val="yellow"/>
              </w:rPr>
            </w:pPr>
          </w:p>
          <w:p w14:paraId="417D6E1C" w14:textId="77777777" w:rsidR="00AA4710" w:rsidRPr="00260F3D" w:rsidRDefault="00AA4710" w:rsidP="004D42CE">
            <w:pPr>
              <w:jc w:val="center"/>
              <w:rPr>
                <w:rFonts w:asciiTheme="minorHAnsi" w:hAnsiTheme="minorHAnsi" w:cstheme="minorHAnsi"/>
                <w:sz w:val="22"/>
                <w:szCs w:val="22"/>
                <w:highlight w:val="yellow"/>
              </w:rPr>
            </w:pPr>
          </w:p>
        </w:tc>
      </w:tr>
      <w:tr w:rsidR="00AA4710" w:rsidRPr="00260F3D" w14:paraId="3A6DDD74" w14:textId="77777777" w:rsidTr="00AA4710">
        <w:trPr>
          <w:jc w:val="center"/>
        </w:trPr>
        <w:tc>
          <w:tcPr>
            <w:tcW w:w="598" w:type="dxa"/>
          </w:tcPr>
          <w:p w14:paraId="12196359" w14:textId="77777777" w:rsidR="00AA4710" w:rsidRPr="00260F3D" w:rsidRDefault="00AA4710" w:rsidP="004D42CE">
            <w:pPr>
              <w:autoSpaceDE w:val="0"/>
              <w:autoSpaceDN w:val="0"/>
              <w:ind w:right="62"/>
              <w:jc w:val="center"/>
              <w:rPr>
                <w:rFonts w:asciiTheme="minorHAnsi" w:hAnsiTheme="minorHAnsi" w:cstheme="minorHAnsi"/>
                <w:i/>
                <w:iCs/>
                <w:sz w:val="22"/>
                <w:szCs w:val="22"/>
              </w:rPr>
            </w:pPr>
            <w:r w:rsidRPr="00260F3D">
              <w:rPr>
                <w:rFonts w:asciiTheme="minorHAnsi" w:hAnsiTheme="minorHAnsi" w:cstheme="minorHAnsi"/>
                <w:i/>
                <w:iCs/>
                <w:sz w:val="22"/>
                <w:szCs w:val="22"/>
              </w:rPr>
              <w:t>3</w:t>
            </w:r>
          </w:p>
        </w:tc>
        <w:tc>
          <w:tcPr>
            <w:tcW w:w="2089" w:type="dxa"/>
          </w:tcPr>
          <w:p w14:paraId="7305090C" w14:textId="14E38CFF" w:rsidR="00AA4710" w:rsidRPr="00260F3D" w:rsidRDefault="00AA4710" w:rsidP="004D42CE">
            <w:pPr>
              <w:autoSpaceDE w:val="0"/>
              <w:autoSpaceDN w:val="0"/>
              <w:rPr>
                <w:rFonts w:asciiTheme="minorHAnsi" w:hAnsiTheme="minorHAnsi" w:cstheme="minorHAnsi"/>
                <w:color w:val="000000"/>
                <w:sz w:val="22"/>
                <w:szCs w:val="22"/>
              </w:rPr>
            </w:pPr>
          </w:p>
        </w:tc>
        <w:tc>
          <w:tcPr>
            <w:tcW w:w="2200" w:type="dxa"/>
          </w:tcPr>
          <w:p w14:paraId="233908A6"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1.</w:t>
            </w:r>
          </w:p>
          <w:p w14:paraId="5E0D825F"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2.</w:t>
            </w:r>
          </w:p>
          <w:p w14:paraId="474F6DF3" w14:textId="77777777" w:rsidR="00AA4710" w:rsidRPr="00260F3D" w:rsidRDefault="00AA4710" w:rsidP="004D42CE">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3…….</w:t>
            </w:r>
          </w:p>
        </w:tc>
        <w:tc>
          <w:tcPr>
            <w:tcW w:w="1737" w:type="dxa"/>
          </w:tcPr>
          <w:p w14:paraId="4D39CB48" w14:textId="77777777" w:rsidR="00AA4710" w:rsidRPr="00260F3D" w:rsidRDefault="00AA4710" w:rsidP="004D42CE">
            <w:pPr>
              <w:autoSpaceDE w:val="0"/>
              <w:autoSpaceDN w:val="0"/>
              <w:jc w:val="center"/>
              <w:rPr>
                <w:rFonts w:asciiTheme="minorHAnsi" w:hAnsiTheme="minorHAnsi" w:cstheme="minorHAnsi"/>
                <w:i/>
                <w:iCs/>
                <w:sz w:val="22"/>
                <w:szCs w:val="22"/>
                <w:highlight w:val="yellow"/>
              </w:rPr>
            </w:pPr>
          </w:p>
        </w:tc>
        <w:tc>
          <w:tcPr>
            <w:tcW w:w="1372" w:type="dxa"/>
          </w:tcPr>
          <w:p w14:paraId="395A8FCD" w14:textId="77777777" w:rsidR="00AA4710" w:rsidRPr="00260F3D" w:rsidRDefault="00AA4710" w:rsidP="004D42CE">
            <w:pPr>
              <w:autoSpaceDE w:val="0"/>
              <w:autoSpaceDN w:val="0"/>
              <w:jc w:val="center"/>
              <w:rPr>
                <w:rFonts w:asciiTheme="minorHAnsi" w:hAnsiTheme="minorHAnsi" w:cstheme="minorHAnsi"/>
                <w:i/>
                <w:iCs/>
                <w:sz w:val="22"/>
                <w:szCs w:val="22"/>
                <w:highlight w:val="yellow"/>
              </w:rPr>
            </w:pPr>
          </w:p>
        </w:tc>
        <w:tc>
          <w:tcPr>
            <w:tcW w:w="1580" w:type="dxa"/>
          </w:tcPr>
          <w:p w14:paraId="3D38785A" w14:textId="5B00661F" w:rsidR="00AA4710" w:rsidRPr="00260F3D" w:rsidRDefault="00AA4710" w:rsidP="004D42CE">
            <w:pPr>
              <w:autoSpaceDE w:val="0"/>
              <w:autoSpaceDN w:val="0"/>
              <w:jc w:val="center"/>
              <w:rPr>
                <w:rFonts w:asciiTheme="minorHAnsi" w:hAnsiTheme="minorHAnsi" w:cstheme="minorHAnsi"/>
                <w:i/>
                <w:iCs/>
                <w:sz w:val="22"/>
                <w:szCs w:val="22"/>
                <w:highlight w:val="yellow"/>
              </w:rPr>
            </w:pPr>
          </w:p>
        </w:tc>
      </w:tr>
      <w:tr w:rsidR="00AA4710" w:rsidRPr="00260F3D" w14:paraId="1B46F894" w14:textId="77777777" w:rsidTr="00AA4710">
        <w:trPr>
          <w:jc w:val="center"/>
        </w:trPr>
        <w:tc>
          <w:tcPr>
            <w:tcW w:w="598" w:type="dxa"/>
          </w:tcPr>
          <w:p w14:paraId="0CBB0C80" w14:textId="7EDB4FF4" w:rsidR="00AA4710" w:rsidRPr="00260F3D" w:rsidRDefault="00AA4710" w:rsidP="004D42CE">
            <w:pPr>
              <w:autoSpaceDE w:val="0"/>
              <w:autoSpaceDN w:val="0"/>
              <w:ind w:right="62"/>
              <w:jc w:val="center"/>
              <w:rPr>
                <w:rFonts w:asciiTheme="minorHAnsi" w:hAnsiTheme="minorHAnsi" w:cstheme="minorHAnsi"/>
                <w:i/>
                <w:iCs/>
                <w:sz w:val="22"/>
                <w:szCs w:val="22"/>
              </w:rPr>
            </w:pPr>
            <w:r w:rsidRPr="00260F3D">
              <w:rPr>
                <w:rFonts w:asciiTheme="minorHAnsi" w:hAnsiTheme="minorHAnsi" w:cstheme="minorHAnsi"/>
                <w:i/>
                <w:iCs/>
                <w:sz w:val="22"/>
                <w:szCs w:val="22"/>
              </w:rPr>
              <w:t>4.</w:t>
            </w:r>
          </w:p>
          <w:p w14:paraId="1AAD4163" w14:textId="77777777" w:rsidR="00AA4710" w:rsidRPr="00260F3D" w:rsidRDefault="00AA4710" w:rsidP="004D42CE">
            <w:pPr>
              <w:autoSpaceDE w:val="0"/>
              <w:autoSpaceDN w:val="0"/>
              <w:ind w:right="62"/>
              <w:jc w:val="center"/>
              <w:rPr>
                <w:rFonts w:asciiTheme="minorHAnsi" w:hAnsiTheme="minorHAnsi" w:cstheme="minorHAnsi"/>
                <w:i/>
                <w:iCs/>
                <w:sz w:val="22"/>
                <w:szCs w:val="22"/>
              </w:rPr>
            </w:pPr>
          </w:p>
        </w:tc>
        <w:tc>
          <w:tcPr>
            <w:tcW w:w="2089" w:type="dxa"/>
          </w:tcPr>
          <w:p w14:paraId="03B240F8" w14:textId="77777777" w:rsidR="00AA4710" w:rsidRPr="00260F3D" w:rsidRDefault="00AA4710" w:rsidP="004D42CE">
            <w:pPr>
              <w:autoSpaceDE w:val="0"/>
              <w:autoSpaceDN w:val="0"/>
              <w:rPr>
                <w:rFonts w:asciiTheme="minorHAnsi" w:hAnsiTheme="minorHAnsi" w:cstheme="minorHAnsi"/>
                <w:b/>
                <w:i/>
                <w:sz w:val="22"/>
                <w:szCs w:val="22"/>
              </w:rPr>
            </w:pPr>
          </w:p>
        </w:tc>
        <w:tc>
          <w:tcPr>
            <w:tcW w:w="2200" w:type="dxa"/>
          </w:tcPr>
          <w:p w14:paraId="69B0A079" w14:textId="77777777" w:rsidR="00084824" w:rsidRPr="00260F3D" w:rsidRDefault="00084824" w:rsidP="00084824">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1.</w:t>
            </w:r>
          </w:p>
          <w:p w14:paraId="38092B4F" w14:textId="77777777" w:rsidR="00084824" w:rsidRPr="00260F3D" w:rsidRDefault="00084824" w:rsidP="00084824">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2.</w:t>
            </w:r>
          </w:p>
          <w:p w14:paraId="52CF3803" w14:textId="77777777" w:rsidR="00084824" w:rsidRPr="00260F3D" w:rsidRDefault="00084824" w:rsidP="00084824">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3.</w:t>
            </w:r>
          </w:p>
          <w:p w14:paraId="687320F0" w14:textId="72A49B69" w:rsidR="00AA4710" w:rsidRPr="00260F3D" w:rsidRDefault="00084824" w:rsidP="00084824">
            <w:pPr>
              <w:autoSpaceDE w:val="0"/>
              <w:autoSpaceDN w:val="0"/>
              <w:ind w:right="49"/>
              <w:jc w:val="both"/>
              <w:rPr>
                <w:rFonts w:asciiTheme="minorHAnsi" w:hAnsiTheme="minorHAnsi" w:cstheme="minorHAnsi"/>
                <w:i/>
                <w:iCs/>
                <w:sz w:val="22"/>
                <w:szCs w:val="22"/>
              </w:rPr>
            </w:pPr>
            <w:r w:rsidRPr="00260F3D">
              <w:rPr>
                <w:rFonts w:asciiTheme="minorHAnsi" w:hAnsiTheme="minorHAnsi" w:cstheme="minorHAnsi"/>
                <w:i/>
                <w:iCs/>
                <w:sz w:val="22"/>
                <w:szCs w:val="22"/>
              </w:rPr>
              <w:t>…..</w:t>
            </w:r>
          </w:p>
        </w:tc>
        <w:tc>
          <w:tcPr>
            <w:tcW w:w="1737" w:type="dxa"/>
          </w:tcPr>
          <w:p w14:paraId="23C395E5" w14:textId="77777777" w:rsidR="00AA4710" w:rsidRPr="00260F3D" w:rsidRDefault="00AA4710" w:rsidP="004D42CE">
            <w:pPr>
              <w:autoSpaceDE w:val="0"/>
              <w:autoSpaceDN w:val="0"/>
              <w:jc w:val="center"/>
              <w:rPr>
                <w:rFonts w:asciiTheme="minorHAnsi" w:hAnsiTheme="minorHAnsi" w:cstheme="minorHAnsi"/>
                <w:i/>
                <w:iCs/>
                <w:sz w:val="22"/>
                <w:szCs w:val="22"/>
                <w:highlight w:val="yellow"/>
              </w:rPr>
            </w:pPr>
          </w:p>
        </w:tc>
        <w:tc>
          <w:tcPr>
            <w:tcW w:w="1372" w:type="dxa"/>
          </w:tcPr>
          <w:p w14:paraId="05D8E4A7" w14:textId="77777777" w:rsidR="00AA4710" w:rsidRPr="00260F3D" w:rsidRDefault="00AA4710" w:rsidP="004D42CE">
            <w:pPr>
              <w:autoSpaceDE w:val="0"/>
              <w:autoSpaceDN w:val="0"/>
              <w:jc w:val="center"/>
              <w:rPr>
                <w:rFonts w:asciiTheme="minorHAnsi" w:hAnsiTheme="minorHAnsi" w:cstheme="minorHAnsi"/>
                <w:i/>
                <w:iCs/>
                <w:sz w:val="22"/>
                <w:szCs w:val="22"/>
                <w:highlight w:val="yellow"/>
              </w:rPr>
            </w:pPr>
          </w:p>
        </w:tc>
        <w:tc>
          <w:tcPr>
            <w:tcW w:w="1580" w:type="dxa"/>
          </w:tcPr>
          <w:p w14:paraId="215A2B97" w14:textId="624B8276" w:rsidR="00AA4710" w:rsidRPr="00260F3D" w:rsidRDefault="00AA4710" w:rsidP="004D42CE">
            <w:pPr>
              <w:autoSpaceDE w:val="0"/>
              <w:autoSpaceDN w:val="0"/>
              <w:jc w:val="center"/>
              <w:rPr>
                <w:rFonts w:asciiTheme="minorHAnsi" w:hAnsiTheme="minorHAnsi" w:cstheme="minorHAnsi"/>
                <w:i/>
                <w:iCs/>
                <w:sz w:val="22"/>
                <w:szCs w:val="22"/>
                <w:highlight w:val="yellow"/>
              </w:rPr>
            </w:pPr>
          </w:p>
        </w:tc>
      </w:tr>
    </w:tbl>
    <w:p w14:paraId="68EA04CB"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74C6D6F4"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0B314E79"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44E2E6D9"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4FBEF284"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6B6A8A11"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713F9F64"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30D2AADA"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1CF139D9"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6D450CB3"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1A56832B" w14:textId="735CC860" w:rsidR="00084824" w:rsidRPr="00260F3D" w:rsidRDefault="00085831" w:rsidP="00085831">
      <w:pPr>
        <w:widowControl w:val="0"/>
        <w:overflowPunct w:val="0"/>
        <w:adjustRightInd w:val="0"/>
        <w:spacing w:line="360" w:lineRule="auto"/>
        <w:ind w:left="756"/>
        <w:contextualSpacing/>
        <w:rPr>
          <w:rFonts w:asciiTheme="minorHAnsi" w:hAnsiTheme="minorHAnsi" w:cstheme="minorHAnsi"/>
          <w:b/>
          <w:i/>
          <w:kern w:val="28"/>
          <w:sz w:val="22"/>
          <w:szCs w:val="22"/>
        </w:rPr>
      </w:pPr>
      <w:r>
        <w:rPr>
          <w:rFonts w:asciiTheme="minorHAnsi" w:hAnsiTheme="minorHAnsi" w:cstheme="minorHAnsi"/>
          <w:b/>
          <w:i/>
          <w:kern w:val="28"/>
          <w:sz w:val="22"/>
          <w:szCs w:val="22"/>
        </w:rPr>
        <w:t xml:space="preserve">2.1 </w:t>
      </w:r>
      <w:r w:rsidR="00084824" w:rsidRPr="00260F3D">
        <w:rPr>
          <w:rFonts w:asciiTheme="minorHAnsi" w:hAnsiTheme="minorHAnsi" w:cstheme="minorHAnsi"/>
          <w:b/>
          <w:i/>
          <w:kern w:val="28"/>
          <w:sz w:val="22"/>
          <w:szCs w:val="22"/>
        </w:rPr>
        <w:t xml:space="preserve">Availability confirmation form </w:t>
      </w:r>
      <w:r w:rsidR="00084824" w:rsidRPr="00260F3D">
        <w:rPr>
          <w:rFonts w:asciiTheme="minorHAnsi" w:hAnsiTheme="minorHAnsi" w:cstheme="minorHAnsi"/>
          <w:kern w:val="28"/>
          <w:sz w:val="22"/>
          <w:szCs w:val="22"/>
        </w:rPr>
        <w:t>(to be filled by all experts)</w:t>
      </w:r>
    </w:p>
    <w:p w14:paraId="03F2BAFA" w14:textId="77777777" w:rsidR="00084824" w:rsidRPr="00260F3D" w:rsidRDefault="00084824" w:rsidP="00084824">
      <w:pPr>
        <w:rPr>
          <w:rFonts w:asciiTheme="minorHAnsi" w:hAnsiTheme="minorHAnsi" w:cstheme="minorHAnsi"/>
          <w:sz w:val="22"/>
          <w:szCs w:val="22"/>
        </w:rPr>
      </w:pPr>
    </w:p>
    <w:p w14:paraId="11FBBEB2" w14:textId="77777777" w:rsidR="00084824" w:rsidRPr="00260F3D" w:rsidRDefault="00084824" w:rsidP="00084824">
      <w:pPr>
        <w:jc w:val="both"/>
        <w:rPr>
          <w:rFonts w:asciiTheme="minorHAnsi" w:hAnsiTheme="minorHAnsi" w:cstheme="minorHAnsi"/>
          <w:sz w:val="22"/>
          <w:szCs w:val="22"/>
        </w:rPr>
      </w:pPr>
    </w:p>
    <w:p w14:paraId="01CF7D26" w14:textId="77777777" w:rsidR="00084824" w:rsidRPr="00260F3D" w:rsidRDefault="00084824" w:rsidP="00084824">
      <w:pPr>
        <w:jc w:val="both"/>
        <w:rPr>
          <w:rFonts w:asciiTheme="minorHAnsi" w:hAnsiTheme="minorHAnsi" w:cstheme="minorHAnsi"/>
          <w:sz w:val="22"/>
          <w:szCs w:val="22"/>
        </w:rPr>
      </w:pPr>
      <w:r w:rsidRPr="00260F3D">
        <w:rPr>
          <w:rFonts w:asciiTheme="minorHAnsi" w:hAnsiTheme="minorHAnsi" w:cstheme="minorHAnsi"/>
          <w:sz w:val="22"/>
          <w:szCs w:val="22"/>
        </w:rPr>
        <w:t>I _______________________ (name, last name), agree that the entity _____________ (name of the applicant entity) will use my CV for the tender application under this RFQ.</w:t>
      </w:r>
    </w:p>
    <w:p w14:paraId="1000BD0D" w14:textId="77777777" w:rsidR="00084824" w:rsidRPr="00260F3D" w:rsidRDefault="00084824" w:rsidP="00084824">
      <w:pPr>
        <w:jc w:val="both"/>
        <w:rPr>
          <w:rFonts w:asciiTheme="minorHAnsi" w:hAnsiTheme="minorHAnsi" w:cstheme="minorHAnsi"/>
          <w:sz w:val="22"/>
          <w:szCs w:val="22"/>
        </w:rPr>
      </w:pPr>
    </w:p>
    <w:p w14:paraId="07614F94" w14:textId="0BC72077" w:rsidR="00084824" w:rsidRDefault="00084824" w:rsidP="00084824">
      <w:pPr>
        <w:jc w:val="both"/>
        <w:rPr>
          <w:rFonts w:asciiTheme="minorHAnsi" w:hAnsiTheme="minorHAnsi" w:cstheme="minorHAnsi"/>
          <w:sz w:val="22"/>
          <w:szCs w:val="22"/>
        </w:rPr>
      </w:pPr>
      <w:r w:rsidRPr="00260F3D">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14:paraId="7135269B" w14:textId="77777777" w:rsidR="001A4A3F" w:rsidRPr="00260F3D" w:rsidRDefault="001A4A3F" w:rsidP="00084824">
      <w:pPr>
        <w:jc w:val="both"/>
        <w:rPr>
          <w:rFonts w:asciiTheme="minorHAnsi" w:hAnsiTheme="minorHAnsi" w:cstheme="minorHAnsi"/>
          <w:sz w:val="22"/>
          <w:szCs w:val="22"/>
        </w:rPr>
      </w:pPr>
    </w:p>
    <w:p w14:paraId="3B369F8E" w14:textId="77777777" w:rsidR="00084824" w:rsidRPr="00260F3D" w:rsidRDefault="00084824" w:rsidP="00084824">
      <w:pPr>
        <w:jc w:val="both"/>
        <w:rPr>
          <w:rFonts w:asciiTheme="minorHAnsi" w:hAnsiTheme="minorHAnsi" w:cstheme="minorHAnsi"/>
          <w:sz w:val="22"/>
          <w:szCs w:val="22"/>
        </w:rPr>
      </w:pPr>
      <w:r w:rsidRPr="00260F3D">
        <w:rPr>
          <w:rFonts w:asciiTheme="minorHAnsi" w:hAnsiTheme="minorHAnsi" w:cstheme="minorHAnsi"/>
          <w:sz w:val="22"/>
          <w:szCs w:val="22"/>
        </w:rPr>
        <w:t xml:space="preserve">If the entity _____________ (name of the applicant entity), is selected for contract, I agree to be available under the conditions given in the </w:t>
      </w:r>
      <w:proofErr w:type="spellStart"/>
      <w:r w:rsidRPr="00260F3D">
        <w:rPr>
          <w:rFonts w:asciiTheme="minorHAnsi" w:hAnsiTheme="minorHAnsi" w:cstheme="minorHAnsi"/>
          <w:sz w:val="22"/>
          <w:szCs w:val="22"/>
        </w:rPr>
        <w:t>ToR</w:t>
      </w:r>
      <w:proofErr w:type="spellEnd"/>
      <w:r w:rsidRPr="00260F3D">
        <w:rPr>
          <w:rFonts w:asciiTheme="minorHAnsi" w:hAnsiTheme="minorHAnsi" w:cstheme="minorHAnsi"/>
          <w:sz w:val="22"/>
          <w:szCs w:val="22"/>
        </w:rPr>
        <w:t xml:space="preserve">. </w:t>
      </w:r>
    </w:p>
    <w:p w14:paraId="3993ECAB" w14:textId="77777777" w:rsidR="00084824" w:rsidRPr="00260F3D" w:rsidRDefault="00084824" w:rsidP="00084824">
      <w:pPr>
        <w:jc w:val="both"/>
        <w:rPr>
          <w:rFonts w:asciiTheme="minorHAnsi" w:hAnsiTheme="minorHAnsi" w:cstheme="minorHAnsi"/>
          <w:sz w:val="22"/>
          <w:szCs w:val="22"/>
        </w:rPr>
      </w:pPr>
    </w:p>
    <w:p w14:paraId="7AEB2D0A" w14:textId="77777777" w:rsidR="00084824" w:rsidRPr="00260F3D" w:rsidRDefault="00084824" w:rsidP="00084824">
      <w:pPr>
        <w:jc w:val="both"/>
        <w:rPr>
          <w:rFonts w:asciiTheme="minorHAnsi" w:hAnsiTheme="minorHAnsi" w:cstheme="minorHAnsi"/>
          <w:sz w:val="22"/>
          <w:szCs w:val="22"/>
        </w:rPr>
      </w:pPr>
      <w:r w:rsidRPr="00260F3D">
        <w:rPr>
          <w:rFonts w:asciiTheme="minorHAnsi" w:hAnsiTheme="minorHAnsi" w:cstheme="minorHAnsi"/>
          <w:sz w:val="22"/>
          <w:szCs w:val="22"/>
        </w:rPr>
        <w:t>Name and last name: _______________________</w:t>
      </w:r>
    </w:p>
    <w:p w14:paraId="2B2BDF6E" w14:textId="77777777" w:rsidR="00084824" w:rsidRPr="00260F3D" w:rsidRDefault="00084824" w:rsidP="00084824">
      <w:pPr>
        <w:jc w:val="both"/>
        <w:rPr>
          <w:rFonts w:asciiTheme="minorHAnsi" w:hAnsiTheme="minorHAnsi" w:cstheme="minorHAnsi"/>
          <w:sz w:val="22"/>
          <w:szCs w:val="22"/>
        </w:rPr>
      </w:pPr>
      <w:r w:rsidRPr="00260F3D">
        <w:rPr>
          <w:rFonts w:asciiTheme="minorHAnsi" w:hAnsiTheme="minorHAnsi" w:cstheme="minorHAnsi"/>
          <w:sz w:val="22"/>
          <w:szCs w:val="22"/>
        </w:rPr>
        <w:t>(as in your ID document)</w:t>
      </w:r>
    </w:p>
    <w:p w14:paraId="4D27501C" w14:textId="77777777" w:rsidR="00084824" w:rsidRPr="00260F3D" w:rsidRDefault="00084824" w:rsidP="00084824">
      <w:pPr>
        <w:rPr>
          <w:rFonts w:asciiTheme="minorHAnsi" w:hAnsiTheme="minorHAnsi" w:cstheme="minorHAnsi"/>
          <w:sz w:val="22"/>
          <w:szCs w:val="22"/>
        </w:rPr>
      </w:pPr>
    </w:p>
    <w:p w14:paraId="78391125" w14:textId="77777777" w:rsidR="00084824" w:rsidRPr="00260F3D" w:rsidRDefault="00084824" w:rsidP="00084824">
      <w:pPr>
        <w:rPr>
          <w:rFonts w:asciiTheme="minorHAnsi" w:hAnsiTheme="minorHAnsi" w:cstheme="minorHAnsi"/>
          <w:sz w:val="22"/>
          <w:szCs w:val="22"/>
        </w:rPr>
      </w:pPr>
    </w:p>
    <w:p w14:paraId="4053A384" w14:textId="77777777" w:rsidR="00084824" w:rsidRPr="00260F3D" w:rsidRDefault="00084824" w:rsidP="00084824">
      <w:pPr>
        <w:rPr>
          <w:rFonts w:asciiTheme="minorHAnsi" w:hAnsiTheme="minorHAnsi" w:cstheme="minorHAnsi"/>
          <w:sz w:val="22"/>
          <w:szCs w:val="22"/>
        </w:rPr>
      </w:pPr>
      <w:r w:rsidRPr="00260F3D">
        <w:rPr>
          <w:rFonts w:asciiTheme="minorHAnsi" w:hAnsiTheme="minorHAnsi" w:cstheme="minorHAnsi"/>
          <w:sz w:val="22"/>
          <w:szCs w:val="22"/>
        </w:rPr>
        <w:t>Signature: _________________</w:t>
      </w:r>
    </w:p>
    <w:p w14:paraId="63B4C828" w14:textId="77777777" w:rsidR="00084824" w:rsidRPr="00260F3D" w:rsidRDefault="00084824" w:rsidP="00084824">
      <w:pPr>
        <w:rPr>
          <w:rFonts w:asciiTheme="minorHAnsi" w:hAnsiTheme="minorHAnsi" w:cstheme="minorHAnsi"/>
          <w:sz w:val="22"/>
          <w:szCs w:val="22"/>
        </w:rPr>
      </w:pPr>
    </w:p>
    <w:p w14:paraId="296F9221" w14:textId="77777777" w:rsidR="00084824" w:rsidRPr="00260F3D" w:rsidRDefault="00084824" w:rsidP="00084824">
      <w:pPr>
        <w:rPr>
          <w:rFonts w:asciiTheme="minorHAnsi" w:hAnsiTheme="minorHAnsi" w:cstheme="minorHAnsi"/>
          <w:sz w:val="22"/>
          <w:szCs w:val="22"/>
        </w:rPr>
      </w:pPr>
      <w:r w:rsidRPr="00260F3D">
        <w:rPr>
          <w:rFonts w:asciiTheme="minorHAnsi" w:hAnsiTheme="minorHAnsi" w:cstheme="minorHAnsi"/>
          <w:sz w:val="22"/>
          <w:szCs w:val="22"/>
        </w:rPr>
        <w:t>Date: __________________</w:t>
      </w:r>
    </w:p>
    <w:p w14:paraId="0D052B30"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7D9C26EF"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6A8E9AC1"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7BD3C8BC"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06C8C059"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5E87C71C"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68F9EF56"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lang w:val="mk-MK"/>
        </w:rPr>
      </w:pPr>
    </w:p>
    <w:p w14:paraId="0213370A" w14:textId="77777777" w:rsidR="00DD7DFC" w:rsidRPr="00260F3D" w:rsidRDefault="00DD7DFC" w:rsidP="00DB4D91">
      <w:pPr>
        <w:shd w:val="clear" w:color="auto" w:fill="FFFFFF"/>
        <w:tabs>
          <w:tab w:val="left" w:pos="725"/>
        </w:tabs>
        <w:jc w:val="right"/>
        <w:rPr>
          <w:rFonts w:asciiTheme="minorHAnsi" w:hAnsiTheme="minorHAnsi" w:cstheme="minorHAnsi"/>
          <w:b/>
          <w:bCs/>
          <w:color w:val="000000"/>
          <w:spacing w:val="-1"/>
          <w:sz w:val="22"/>
          <w:szCs w:val="22"/>
        </w:rPr>
      </w:pPr>
    </w:p>
    <w:p w14:paraId="18BF5D24" w14:textId="77777777" w:rsidR="00AA4710" w:rsidRPr="00260F3D" w:rsidRDefault="00AA4710" w:rsidP="00DB4D91">
      <w:pPr>
        <w:shd w:val="clear" w:color="auto" w:fill="FFFFFF"/>
        <w:tabs>
          <w:tab w:val="left" w:pos="725"/>
        </w:tabs>
        <w:jc w:val="right"/>
        <w:rPr>
          <w:rFonts w:asciiTheme="minorHAnsi" w:hAnsiTheme="minorHAnsi" w:cstheme="minorHAnsi"/>
          <w:b/>
          <w:bCs/>
          <w:color w:val="000000"/>
          <w:spacing w:val="-1"/>
          <w:sz w:val="22"/>
          <w:szCs w:val="22"/>
        </w:rPr>
      </w:pPr>
    </w:p>
    <w:p w14:paraId="54CB3486"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12AACEA0"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3DC590B7"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5F4D85FC"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3C19F5A8"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4AF1F117"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3EBAEF00"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246F9F34"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693B5D50"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2577B495"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7C578EE4"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4611CE11"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341B4B27"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161EDD01"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39112DEE"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631BD0A3"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3D1FDA80"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0A0E3FD0"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5FB2C3D6"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680FC833" w14:textId="77777777" w:rsidR="00084824" w:rsidRPr="00260F3D" w:rsidRDefault="00084824" w:rsidP="00DB4D91">
      <w:pPr>
        <w:shd w:val="clear" w:color="auto" w:fill="FFFFFF"/>
        <w:tabs>
          <w:tab w:val="left" w:pos="725"/>
        </w:tabs>
        <w:jc w:val="right"/>
        <w:rPr>
          <w:rFonts w:asciiTheme="minorHAnsi" w:hAnsiTheme="minorHAnsi" w:cstheme="minorHAnsi"/>
          <w:b/>
          <w:bCs/>
          <w:color w:val="000000"/>
          <w:spacing w:val="-1"/>
          <w:sz w:val="22"/>
          <w:szCs w:val="22"/>
        </w:rPr>
      </w:pPr>
    </w:p>
    <w:p w14:paraId="7B2B994C" w14:textId="5A07BA03" w:rsidR="00656BCB" w:rsidRPr="00260F3D" w:rsidRDefault="00656BCB" w:rsidP="00DB4D91">
      <w:pPr>
        <w:shd w:val="clear" w:color="auto" w:fill="FFFFFF"/>
        <w:tabs>
          <w:tab w:val="left" w:pos="725"/>
        </w:tabs>
        <w:jc w:val="right"/>
        <w:rPr>
          <w:rFonts w:asciiTheme="minorHAnsi" w:hAnsiTheme="minorHAnsi" w:cstheme="minorHAnsi"/>
          <w:b/>
          <w:bCs/>
          <w:color w:val="000000"/>
          <w:spacing w:val="-1"/>
          <w:sz w:val="22"/>
          <w:szCs w:val="22"/>
        </w:rPr>
      </w:pPr>
      <w:r w:rsidRPr="00260F3D">
        <w:rPr>
          <w:rFonts w:asciiTheme="minorHAnsi" w:hAnsiTheme="minorHAnsi" w:cstheme="minorHAnsi"/>
          <w:b/>
          <w:bCs/>
          <w:color w:val="000000"/>
          <w:spacing w:val="-1"/>
          <w:sz w:val="22"/>
          <w:szCs w:val="22"/>
        </w:rPr>
        <w:t xml:space="preserve">ANNEX </w:t>
      </w:r>
      <w:r w:rsidR="00CA513E">
        <w:rPr>
          <w:rFonts w:asciiTheme="minorHAnsi" w:hAnsiTheme="minorHAnsi" w:cstheme="minorHAnsi"/>
          <w:b/>
          <w:bCs/>
          <w:color w:val="000000"/>
          <w:spacing w:val="-1"/>
          <w:sz w:val="22"/>
          <w:szCs w:val="22"/>
        </w:rPr>
        <w:t>3</w:t>
      </w:r>
    </w:p>
    <w:p w14:paraId="52A502C7" w14:textId="77777777" w:rsidR="00656BCB" w:rsidRPr="00260F3D" w:rsidRDefault="00656BCB" w:rsidP="00DB4D91">
      <w:pPr>
        <w:pStyle w:val="ListParagraph"/>
        <w:widowControl/>
        <w:shd w:val="clear" w:color="auto" w:fill="FFFFFF"/>
        <w:tabs>
          <w:tab w:val="left" w:pos="725"/>
        </w:tabs>
        <w:overflowPunct/>
        <w:adjustRightInd/>
        <w:spacing w:line="240" w:lineRule="auto"/>
        <w:jc w:val="both"/>
        <w:rPr>
          <w:rFonts w:asciiTheme="minorHAnsi" w:hAnsiTheme="minorHAnsi" w:cstheme="minorHAnsi"/>
          <w:bCs/>
          <w:color w:val="000000"/>
          <w:spacing w:val="-1"/>
          <w:szCs w:val="22"/>
        </w:rPr>
      </w:pPr>
    </w:p>
    <w:p w14:paraId="1F686409" w14:textId="77777777" w:rsidR="00656BCB" w:rsidRPr="00260F3D" w:rsidRDefault="00656BCB" w:rsidP="00DB4D91">
      <w:pPr>
        <w:rPr>
          <w:rFonts w:asciiTheme="minorHAnsi" w:hAnsiTheme="minorHAnsi" w:cstheme="minorHAnsi"/>
          <w:b/>
          <w:sz w:val="22"/>
          <w:szCs w:val="22"/>
        </w:rPr>
      </w:pPr>
      <w:r w:rsidRPr="00260F3D">
        <w:rPr>
          <w:rFonts w:asciiTheme="minorHAnsi" w:hAnsiTheme="minorHAnsi" w:cstheme="minorHAnsi"/>
          <w:b/>
          <w:sz w:val="22"/>
          <w:szCs w:val="22"/>
        </w:rPr>
        <w:t>Evaluation criteria</w:t>
      </w:r>
    </w:p>
    <w:p w14:paraId="02D27BA6" w14:textId="77777777" w:rsidR="00656BCB" w:rsidRPr="00260F3D" w:rsidRDefault="00656BCB" w:rsidP="00DB4D91">
      <w:pPr>
        <w:rPr>
          <w:rFonts w:asciiTheme="minorHAnsi" w:hAnsiTheme="minorHAnsi" w:cstheme="minorHAnsi"/>
          <w:sz w:val="22"/>
          <w:szCs w:val="22"/>
        </w:rPr>
      </w:pPr>
    </w:p>
    <w:p w14:paraId="5FDE42A1" w14:textId="77777777" w:rsidR="00656BCB" w:rsidRPr="00260F3D" w:rsidRDefault="00656BCB" w:rsidP="00DB4D91">
      <w:pPr>
        <w:pStyle w:val="ListParagraph"/>
        <w:widowControl/>
        <w:shd w:val="clear" w:color="auto" w:fill="FFFFFF"/>
        <w:tabs>
          <w:tab w:val="left" w:pos="725"/>
        </w:tabs>
        <w:overflowPunct/>
        <w:adjustRightInd/>
        <w:spacing w:line="240" w:lineRule="auto"/>
        <w:ind w:left="0"/>
        <w:rPr>
          <w:rFonts w:asciiTheme="minorHAnsi" w:hAnsiTheme="minorHAnsi" w:cstheme="minorHAnsi"/>
          <w:b/>
          <w:bCs/>
          <w:color w:val="000000"/>
          <w:spacing w:val="-1"/>
          <w:szCs w:val="22"/>
        </w:rPr>
      </w:pPr>
      <w:r w:rsidRPr="00260F3D">
        <w:rPr>
          <w:rFonts w:asciiTheme="minorHAnsi" w:hAnsiTheme="minorHAnsi" w:cstheme="minorHAnsi"/>
          <w:b/>
          <w:bCs/>
          <w:color w:val="000000"/>
          <w:spacing w:val="-1"/>
          <w:szCs w:val="22"/>
        </w:rPr>
        <w:t>Contract will be awarded to the Bidder that meets the criteria based on pass/fail method and offers the lowest offer.</w:t>
      </w:r>
    </w:p>
    <w:p w14:paraId="3F20BD6A" w14:textId="77777777" w:rsidR="00B12293" w:rsidRPr="00260F3D" w:rsidRDefault="00B12293" w:rsidP="00B12293">
      <w:pPr>
        <w:rPr>
          <w:rFonts w:asciiTheme="minorHAnsi" w:hAnsiTheme="minorHAnsi" w:cstheme="minorHAnsi"/>
          <w:b/>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843"/>
        <w:gridCol w:w="1558"/>
      </w:tblGrid>
      <w:tr w:rsidR="006B0CB4" w:rsidRPr="00AE68F8" w14:paraId="7C5EBDF3" w14:textId="77777777" w:rsidTr="006B0CB4">
        <w:trPr>
          <w:jc w:val="center"/>
        </w:trPr>
        <w:tc>
          <w:tcPr>
            <w:tcW w:w="5949" w:type="dxa"/>
            <w:shd w:val="clear" w:color="auto" w:fill="auto"/>
          </w:tcPr>
          <w:p w14:paraId="660F52FD" w14:textId="26390DC5" w:rsidR="006B0CB4" w:rsidRPr="00AE68F8" w:rsidRDefault="009500F1" w:rsidP="004D42CE">
            <w:pPr>
              <w:jc w:val="center"/>
              <w:rPr>
                <w:rFonts w:asciiTheme="minorHAnsi" w:hAnsiTheme="minorHAnsi" w:cstheme="minorHAnsi"/>
                <w:b/>
                <w:sz w:val="22"/>
                <w:szCs w:val="22"/>
              </w:rPr>
            </w:pPr>
            <w:r w:rsidRPr="00AE68F8">
              <w:rPr>
                <w:rFonts w:asciiTheme="minorHAnsi" w:hAnsiTheme="minorHAnsi" w:cstheme="minorHAnsi"/>
                <w:b/>
                <w:sz w:val="22"/>
                <w:szCs w:val="22"/>
              </w:rPr>
              <w:t>Minimum Requirements</w:t>
            </w:r>
          </w:p>
        </w:tc>
        <w:tc>
          <w:tcPr>
            <w:tcW w:w="1843" w:type="dxa"/>
          </w:tcPr>
          <w:p w14:paraId="74EF98B0" w14:textId="5205B069" w:rsidR="0057215E" w:rsidRPr="00AE68F8" w:rsidRDefault="009500F1" w:rsidP="0057215E">
            <w:pPr>
              <w:jc w:val="center"/>
              <w:rPr>
                <w:rFonts w:asciiTheme="minorHAnsi" w:eastAsia="Calibri" w:hAnsiTheme="minorHAnsi" w:cstheme="minorHAnsi"/>
                <w:b/>
                <w:bCs/>
                <w:sz w:val="22"/>
                <w:szCs w:val="22"/>
              </w:rPr>
            </w:pPr>
            <w:r w:rsidRPr="00AE68F8">
              <w:rPr>
                <w:rFonts w:asciiTheme="minorHAnsi" w:eastAsia="Calibri" w:hAnsiTheme="minorHAnsi" w:cstheme="minorHAnsi"/>
                <w:b/>
                <w:bCs/>
                <w:sz w:val="22"/>
                <w:szCs w:val="22"/>
              </w:rPr>
              <w:t>Document to be submitted</w:t>
            </w:r>
          </w:p>
        </w:tc>
        <w:tc>
          <w:tcPr>
            <w:tcW w:w="1558" w:type="dxa"/>
            <w:shd w:val="clear" w:color="auto" w:fill="auto"/>
          </w:tcPr>
          <w:p w14:paraId="67F9FCA9" w14:textId="6F12B660" w:rsidR="006B0CB4" w:rsidRPr="00AE68F8" w:rsidRDefault="00AA4710" w:rsidP="00333B05">
            <w:pPr>
              <w:jc w:val="center"/>
              <w:rPr>
                <w:rFonts w:asciiTheme="minorHAnsi" w:eastAsia="Calibri" w:hAnsiTheme="minorHAnsi" w:cstheme="minorHAnsi"/>
                <w:b/>
                <w:bCs/>
                <w:sz w:val="22"/>
                <w:szCs w:val="22"/>
              </w:rPr>
            </w:pPr>
            <w:r w:rsidRPr="00AE68F8">
              <w:rPr>
                <w:rFonts w:asciiTheme="minorHAnsi" w:eastAsia="Calibri" w:hAnsiTheme="minorHAnsi" w:cstheme="minorHAnsi"/>
                <w:b/>
                <w:bCs/>
                <w:sz w:val="22"/>
                <w:szCs w:val="22"/>
              </w:rPr>
              <w:t>Pass/Fail</w:t>
            </w:r>
          </w:p>
        </w:tc>
      </w:tr>
      <w:tr w:rsidR="006B0CB4" w:rsidRPr="00AE68F8" w14:paraId="6E0D582B" w14:textId="77777777" w:rsidTr="006B0CB4">
        <w:trPr>
          <w:trHeight w:val="188"/>
          <w:jc w:val="center"/>
        </w:trPr>
        <w:tc>
          <w:tcPr>
            <w:tcW w:w="9350" w:type="dxa"/>
            <w:gridSpan w:val="3"/>
            <w:shd w:val="clear" w:color="auto" w:fill="auto"/>
          </w:tcPr>
          <w:p w14:paraId="59AA1C52" w14:textId="77777777" w:rsidR="006B0CB4" w:rsidRPr="00AE68F8" w:rsidRDefault="006B0CB4" w:rsidP="004D42CE">
            <w:pPr>
              <w:rPr>
                <w:rFonts w:asciiTheme="minorHAnsi" w:eastAsia="Calibri" w:hAnsiTheme="minorHAnsi" w:cstheme="minorHAnsi"/>
                <w:sz w:val="22"/>
                <w:szCs w:val="22"/>
                <w:lang w:eastAsia="en-GB"/>
              </w:rPr>
            </w:pPr>
            <w:r w:rsidRPr="00AE68F8">
              <w:rPr>
                <w:rFonts w:asciiTheme="minorHAnsi" w:hAnsiTheme="minorHAnsi" w:cstheme="minorHAnsi"/>
                <w:b/>
                <w:color w:val="000000"/>
                <w:spacing w:val="2"/>
                <w:sz w:val="22"/>
                <w:szCs w:val="22"/>
              </w:rPr>
              <w:t>For the Company:</w:t>
            </w:r>
          </w:p>
        </w:tc>
      </w:tr>
      <w:tr w:rsidR="006B0CB4" w:rsidRPr="00AE68F8" w14:paraId="2F49E786" w14:textId="77777777" w:rsidTr="006B0CB4">
        <w:trPr>
          <w:trHeight w:val="287"/>
          <w:jc w:val="center"/>
        </w:trPr>
        <w:tc>
          <w:tcPr>
            <w:tcW w:w="5949" w:type="dxa"/>
            <w:shd w:val="clear" w:color="auto" w:fill="auto"/>
          </w:tcPr>
          <w:p w14:paraId="4AEB4762" w14:textId="1F583851" w:rsidR="00527E47" w:rsidRPr="00AE68F8" w:rsidRDefault="006B0CB4" w:rsidP="00527E47">
            <w:pPr>
              <w:pStyle w:val="NoSpacing"/>
              <w:numPr>
                <w:ilvl w:val="0"/>
                <w:numId w:val="26"/>
              </w:numPr>
              <w:rPr>
                <w:rFonts w:asciiTheme="minorHAnsi" w:hAnsiTheme="minorHAnsi" w:cstheme="minorHAnsi"/>
                <w:szCs w:val="22"/>
              </w:rPr>
            </w:pPr>
            <w:r w:rsidRPr="00AE68F8">
              <w:rPr>
                <w:rFonts w:asciiTheme="minorHAnsi" w:hAnsiTheme="minorHAnsi" w:cstheme="minorHAnsi"/>
                <w:szCs w:val="22"/>
              </w:rPr>
              <w:t xml:space="preserve">Valid </w:t>
            </w:r>
            <w:proofErr w:type="spellStart"/>
            <w:r w:rsidR="00527E47" w:rsidRPr="00AE68F8">
              <w:rPr>
                <w:rFonts w:asciiTheme="minorHAnsi" w:hAnsiTheme="minorHAnsi" w:cstheme="minorHAnsi"/>
                <w:szCs w:val="22"/>
              </w:rPr>
              <w:t>Authorisation</w:t>
            </w:r>
            <w:proofErr w:type="spellEnd"/>
            <w:r w:rsidR="00527E47" w:rsidRPr="00AE68F8">
              <w:rPr>
                <w:rFonts w:asciiTheme="minorHAnsi" w:hAnsiTheme="minorHAnsi" w:cstheme="minorHAnsi"/>
                <w:szCs w:val="22"/>
              </w:rPr>
              <w:t xml:space="preserve"> A for designing </w:t>
            </w:r>
            <w:r w:rsidR="00E32EE1" w:rsidRPr="00AE68F8">
              <w:rPr>
                <w:rFonts w:asciiTheme="minorHAnsi" w:hAnsiTheme="minorHAnsi" w:cstheme="minorHAnsi"/>
                <w:szCs w:val="22"/>
              </w:rPr>
              <w:t>structures in civil engineering</w:t>
            </w:r>
            <w:r w:rsidR="00527E47" w:rsidRPr="00AE68F8">
              <w:rPr>
                <w:rFonts w:asciiTheme="minorHAnsi" w:hAnsiTheme="minorHAnsi" w:cstheme="minorHAnsi"/>
                <w:szCs w:val="22"/>
              </w:rPr>
              <w:t xml:space="preserve"> </w:t>
            </w:r>
          </w:p>
          <w:p w14:paraId="4D79B3C5" w14:textId="6D601E02" w:rsidR="006B0CB4" w:rsidRPr="00AE68F8" w:rsidRDefault="00527E47" w:rsidP="00E32EE1">
            <w:pPr>
              <w:pStyle w:val="NoSpacing"/>
              <w:rPr>
                <w:rFonts w:asciiTheme="minorHAnsi" w:hAnsiTheme="minorHAnsi" w:cstheme="minorHAnsi"/>
                <w:i/>
                <w:szCs w:val="22"/>
              </w:rPr>
            </w:pPr>
            <w:r w:rsidRPr="00AE68F8">
              <w:rPr>
                <w:rFonts w:asciiTheme="minorHAnsi" w:hAnsiTheme="minorHAnsi" w:cstheme="minorHAnsi"/>
                <w:i/>
                <w:szCs w:val="22"/>
              </w:rPr>
              <w:t>NOTE: If selected for an award of contract, international companies shall obtain a permit/consent for execution of construction works in the country by the relevant national authorities, as per the requirements of the Law on Construction, Article 42.</w:t>
            </w:r>
          </w:p>
        </w:tc>
        <w:tc>
          <w:tcPr>
            <w:tcW w:w="1843" w:type="dxa"/>
          </w:tcPr>
          <w:p w14:paraId="50F278E9" w14:textId="030D5C94" w:rsidR="006B0CB4" w:rsidRPr="00AE68F8" w:rsidRDefault="006B0CB4" w:rsidP="008E2C3A">
            <w:pPr>
              <w:jc w:val="center"/>
              <w:rPr>
                <w:rFonts w:asciiTheme="minorHAnsi" w:eastAsia="Calibri" w:hAnsiTheme="minorHAnsi" w:cstheme="minorHAnsi"/>
                <w:sz w:val="22"/>
                <w:szCs w:val="22"/>
                <w:lang w:eastAsia="en-GB"/>
              </w:rPr>
            </w:pPr>
            <w:r w:rsidRPr="00AE68F8">
              <w:rPr>
                <w:rFonts w:asciiTheme="minorHAnsi" w:eastAsia="Calibri" w:hAnsiTheme="minorHAnsi" w:cstheme="minorHAnsi"/>
                <w:sz w:val="22"/>
                <w:szCs w:val="22"/>
                <w:lang w:eastAsia="en-GB"/>
              </w:rPr>
              <w:t xml:space="preserve">Copy of </w:t>
            </w:r>
            <w:proofErr w:type="spellStart"/>
            <w:r w:rsidR="008E2C3A" w:rsidRPr="00AE68F8">
              <w:rPr>
                <w:rFonts w:asciiTheme="minorHAnsi" w:eastAsia="Calibri" w:hAnsiTheme="minorHAnsi" w:cstheme="minorHAnsi"/>
                <w:sz w:val="22"/>
                <w:szCs w:val="22"/>
                <w:lang w:eastAsia="en-GB"/>
              </w:rPr>
              <w:t>Authorisation</w:t>
            </w:r>
            <w:proofErr w:type="spellEnd"/>
            <w:r w:rsidRPr="00AE68F8">
              <w:rPr>
                <w:rFonts w:asciiTheme="minorHAnsi" w:eastAsia="Calibri" w:hAnsiTheme="minorHAnsi" w:cstheme="minorHAnsi"/>
                <w:sz w:val="22"/>
                <w:szCs w:val="22"/>
                <w:lang w:eastAsia="en-GB"/>
              </w:rPr>
              <w:t xml:space="preserve"> A</w:t>
            </w:r>
          </w:p>
        </w:tc>
        <w:tc>
          <w:tcPr>
            <w:tcW w:w="1558" w:type="dxa"/>
            <w:shd w:val="clear" w:color="auto" w:fill="auto"/>
            <w:vAlign w:val="center"/>
          </w:tcPr>
          <w:p w14:paraId="01157584" w14:textId="723E6BD3" w:rsidR="006B0CB4" w:rsidRPr="00AE68F8" w:rsidRDefault="006B0CB4" w:rsidP="009500F1">
            <w:pPr>
              <w:jc w:val="center"/>
              <w:rPr>
                <w:rFonts w:asciiTheme="minorHAnsi" w:eastAsia="Calibri" w:hAnsiTheme="minorHAnsi" w:cstheme="minorHAnsi"/>
                <w:sz w:val="22"/>
                <w:szCs w:val="22"/>
                <w:lang w:eastAsia="en-GB"/>
              </w:rPr>
            </w:pPr>
            <w:r w:rsidRPr="00AE68F8">
              <w:rPr>
                <w:rFonts w:asciiTheme="minorHAnsi" w:eastAsia="Calibri" w:hAnsiTheme="minorHAnsi" w:cstheme="minorHAnsi"/>
                <w:sz w:val="22"/>
                <w:szCs w:val="22"/>
              </w:rPr>
              <w:t>YES/NO</w:t>
            </w:r>
          </w:p>
        </w:tc>
      </w:tr>
      <w:tr w:rsidR="006B0CB4" w:rsidRPr="00AE68F8" w14:paraId="66F105A1" w14:textId="77777777" w:rsidTr="006B0CB4">
        <w:trPr>
          <w:jc w:val="center"/>
        </w:trPr>
        <w:tc>
          <w:tcPr>
            <w:tcW w:w="5949" w:type="dxa"/>
            <w:shd w:val="clear" w:color="auto" w:fill="auto"/>
          </w:tcPr>
          <w:p w14:paraId="4420B464" w14:textId="73995A81" w:rsidR="006B0CB4" w:rsidRPr="00AE68F8" w:rsidRDefault="006B0CB4" w:rsidP="00527E47">
            <w:pPr>
              <w:pStyle w:val="NoSpacing"/>
              <w:numPr>
                <w:ilvl w:val="0"/>
                <w:numId w:val="25"/>
              </w:numPr>
              <w:rPr>
                <w:rFonts w:asciiTheme="minorHAnsi" w:eastAsia="Calibri" w:hAnsiTheme="minorHAnsi" w:cstheme="minorHAnsi"/>
                <w:szCs w:val="22"/>
                <w:lang w:val="mk-MK"/>
              </w:rPr>
            </w:pPr>
            <w:r w:rsidRPr="00AE68F8">
              <w:rPr>
                <w:rFonts w:asciiTheme="minorHAnsi" w:hAnsiTheme="minorHAnsi" w:cstheme="minorHAnsi"/>
                <w:szCs w:val="22"/>
              </w:rPr>
              <w:t xml:space="preserve">At least </w:t>
            </w:r>
            <w:r w:rsidR="00527E47" w:rsidRPr="00AE68F8">
              <w:rPr>
                <w:rFonts w:asciiTheme="minorHAnsi" w:hAnsiTheme="minorHAnsi" w:cstheme="minorHAnsi"/>
                <w:szCs w:val="22"/>
              </w:rPr>
              <w:t xml:space="preserve">8 (eight) years’ experience in developing project documentation (e.g. preliminary, basic, detailed designs), particularly in the domain of river engineering (regulation of rivers and torrents, construction of dams and other river engineering structures, implementation of protection measures for erosion, etc.);  </w:t>
            </w:r>
          </w:p>
        </w:tc>
        <w:tc>
          <w:tcPr>
            <w:tcW w:w="1843" w:type="dxa"/>
          </w:tcPr>
          <w:p w14:paraId="35B53094" w14:textId="0FFBE33F" w:rsidR="006B0CB4" w:rsidRPr="00AE68F8" w:rsidRDefault="006B0CB4"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Company profile</w:t>
            </w:r>
          </w:p>
        </w:tc>
        <w:tc>
          <w:tcPr>
            <w:tcW w:w="1558" w:type="dxa"/>
            <w:shd w:val="clear" w:color="auto" w:fill="auto"/>
            <w:vAlign w:val="center"/>
          </w:tcPr>
          <w:p w14:paraId="031565DA" w14:textId="5FBB608E" w:rsidR="006B0CB4" w:rsidRPr="00AE68F8" w:rsidRDefault="006B0CB4"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sz w:val="22"/>
                <w:szCs w:val="22"/>
              </w:rPr>
              <w:t>YES/NO</w:t>
            </w:r>
          </w:p>
        </w:tc>
      </w:tr>
      <w:tr w:rsidR="006B0CB4" w:rsidRPr="00AE68F8" w14:paraId="5A308F2E" w14:textId="77777777" w:rsidTr="00807B14">
        <w:trPr>
          <w:trHeight w:val="1103"/>
          <w:jc w:val="center"/>
        </w:trPr>
        <w:tc>
          <w:tcPr>
            <w:tcW w:w="5949" w:type="dxa"/>
            <w:shd w:val="clear" w:color="auto" w:fill="auto"/>
          </w:tcPr>
          <w:p w14:paraId="4771DC7D" w14:textId="06D6883B" w:rsidR="006B0CB4" w:rsidRPr="00AE68F8" w:rsidRDefault="006B0CB4" w:rsidP="00E06DF9">
            <w:pPr>
              <w:pStyle w:val="ListParagraph"/>
              <w:widowControl/>
              <w:numPr>
                <w:ilvl w:val="0"/>
                <w:numId w:val="24"/>
              </w:numPr>
              <w:tabs>
                <w:tab w:val="left" w:pos="720"/>
              </w:tabs>
              <w:overflowPunct/>
              <w:adjustRightInd/>
              <w:spacing w:after="120" w:line="240" w:lineRule="auto"/>
              <w:jc w:val="both"/>
              <w:rPr>
                <w:rFonts w:asciiTheme="minorHAnsi" w:eastAsiaTheme="minorHAnsi" w:hAnsiTheme="minorHAnsi" w:cstheme="minorHAnsi"/>
                <w:szCs w:val="22"/>
              </w:rPr>
            </w:pPr>
            <w:r w:rsidRPr="00AE68F8">
              <w:rPr>
                <w:rFonts w:asciiTheme="minorHAnsi" w:hAnsiTheme="minorHAnsi" w:cstheme="minorHAnsi"/>
                <w:szCs w:val="22"/>
              </w:rPr>
              <w:t xml:space="preserve">List of minimum </w:t>
            </w:r>
            <w:r w:rsidR="00527E47" w:rsidRPr="00AE68F8">
              <w:rPr>
                <w:rFonts w:asciiTheme="minorHAnsi" w:eastAsiaTheme="minorHAnsi" w:hAnsiTheme="minorHAnsi" w:cstheme="minorHAnsi"/>
                <w:szCs w:val="22"/>
              </w:rPr>
              <w:t>5 (five) completed and positively reviewed projects of similar scope and complexity (development of a basic design for regulation of rivers/torrents, construction of dams and other complex river engineering structures).</w:t>
            </w:r>
          </w:p>
        </w:tc>
        <w:tc>
          <w:tcPr>
            <w:tcW w:w="1843" w:type="dxa"/>
          </w:tcPr>
          <w:p w14:paraId="76248092" w14:textId="072B4519" w:rsidR="006B0CB4" w:rsidRPr="00AE68F8" w:rsidRDefault="006B0CB4"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 xml:space="preserve">List of </w:t>
            </w:r>
            <w:r w:rsidR="00702E2D" w:rsidRPr="00AE68F8">
              <w:rPr>
                <w:rFonts w:asciiTheme="minorHAnsi" w:eastAsia="Calibri" w:hAnsiTheme="minorHAnsi" w:cstheme="minorHAnsi"/>
                <w:bCs/>
                <w:sz w:val="22"/>
                <w:szCs w:val="22"/>
              </w:rPr>
              <w:t>projects</w:t>
            </w:r>
            <w:r w:rsidR="00AE68F8">
              <w:rPr>
                <w:rFonts w:asciiTheme="minorHAnsi" w:eastAsia="Calibri" w:hAnsiTheme="minorHAnsi" w:cstheme="minorHAnsi"/>
                <w:bCs/>
                <w:sz w:val="22"/>
                <w:szCs w:val="22"/>
              </w:rPr>
              <w:t xml:space="preserve"> in Table 1 in Annex 2</w:t>
            </w:r>
          </w:p>
        </w:tc>
        <w:tc>
          <w:tcPr>
            <w:tcW w:w="1558" w:type="dxa"/>
            <w:shd w:val="clear" w:color="auto" w:fill="auto"/>
            <w:vAlign w:val="center"/>
          </w:tcPr>
          <w:p w14:paraId="71656715" w14:textId="32741ECC" w:rsidR="006B0CB4" w:rsidRPr="00AE68F8" w:rsidRDefault="006B0CB4"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sz w:val="22"/>
                <w:szCs w:val="22"/>
              </w:rPr>
              <w:t>YES/NO</w:t>
            </w:r>
          </w:p>
        </w:tc>
      </w:tr>
      <w:tr w:rsidR="006B0CB4" w:rsidRPr="00AE68F8" w14:paraId="3EC44B63" w14:textId="2BCE5193" w:rsidTr="006B0CB4">
        <w:trPr>
          <w:jc w:val="center"/>
        </w:trPr>
        <w:tc>
          <w:tcPr>
            <w:tcW w:w="9350" w:type="dxa"/>
            <w:gridSpan w:val="3"/>
            <w:shd w:val="clear" w:color="auto" w:fill="auto"/>
          </w:tcPr>
          <w:p w14:paraId="13F1CFF9" w14:textId="14D7C775" w:rsidR="006B0CB4" w:rsidRPr="00AE68F8" w:rsidRDefault="008E2C3A" w:rsidP="004D42CE">
            <w:pPr>
              <w:rPr>
                <w:rFonts w:asciiTheme="minorHAnsi" w:eastAsia="Calibri" w:hAnsiTheme="minorHAnsi" w:cstheme="minorHAnsi"/>
                <w:b/>
                <w:bCs/>
                <w:sz w:val="22"/>
                <w:szCs w:val="22"/>
              </w:rPr>
            </w:pPr>
            <w:r w:rsidRPr="00AE68F8">
              <w:rPr>
                <w:rFonts w:asciiTheme="minorHAnsi" w:hAnsiTheme="minorHAnsi" w:cstheme="minorHAnsi"/>
                <w:b/>
                <w:sz w:val="22"/>
                <w:szCs w:val="22"/>
              </w:rPr>
              <w:t>Chief design engineer/civil engineer</w:t>
            </w:r>
            <w:r w:rsidR="006B0CB4" w:rsidRPr="00AE68F8">
              <w:rPr>
                <w:rFonts w:asciiTheme="minorHAnsi" w:hAnsiTheme="minorHAnsi" w:cstheme="minorHAnsi"/>
                <w:b/>
                <w:sz w:val="22"/>
                <w:szCs w:val="22"/>
              </w:rPr>
              <w:t>:</w:t>
            </w:r>
          </w:p>
        </w:tc>
      </w:tr>
      <w:tr w:rsidR="00333B05" w:rsidRPr="00AE68F8" w14:paraId="7AF3079D" w14:textId="77777777" w:rsidTr="004D42CE">
        <w:trPr>
          <w:jc w:val="center"/>
        </w:trPr>
        <w:tc>
          <w:tcPr>
            <w:tcW w:w="5949" w:type="dxa"/>
            <w:shd w:val="clear" w:color="auto" w:fill="auto"/>
          </w:tcPr>
          <w:p w14:paraId="4BD9ADB9" w14:textId="29001378" w:rsidR="00333B05" w:rsidRPr="00AE68F8" w:rsidRDefault="008E2C3A" w:rsidP="00E06DF9">
            <w:pPr>
              <w:pStyle w:val="NoSpacing"/>
              <w:numPr>
                <w:ilvl w:val="0"/>
                <w:numId w:val="24"/>
              </w:numPr>
              <w:rPr>
                <w:rFonts w:asciiTheme="minorHAnsi" w:hAnsiTheme="minorHAnsi" w:cstheme="minorHAnsi"/>
                <w:szCs w:val="22"/>
              </w:rPr>
            </w:pPr>
            <w:r w:rsidRPr="00AE68F8">
              <w:rPr>
                <w:rFonts w:asciiTheme="minorHAnsi" w:hAnsiTheme="minorHAnsi" w:cstheme="minorHAnsi"/>
                <w:szCs w:val="22"/>
              </w:rPr>
              <w:t xml:space="preserve">Minimum 8 years of relevant professional experience (designing, developing studies in the area of river engineering) </w:t>
            </w:r>
          </w:p>
        </w:tc>
        <w:tc>
          <w:tcPr>
            <w:tcW w:w="1843" w:type="dxa"/>
          </w:tcPr>
          <w:p w14:paraId="78EA7FC0" w14:textId="22B11B50" w:rsidR="00333B05" w:rsidRPr="00AE68F8" w:rsidRDefault="00702E2D" w:rsidP="00AE68F8">
            <w:pPr>
              <w:jc w:val="center"/>
              <w:rPr>
                <w:rFonts w:asciiTheme="minorHAnsi" w:hAnsiTheme="minorHAnsi" w:cstheme="minorHAnsi"/>
                <w:sz w:val="22"/>
                <w:szCs w:val="22"/>
              </w:rPr>
            </w:pPr>
            <w:r w:rsidRPr="00AE68F8">
              <w:rPr>
                <w:rFonts w:asciiTheme="minorHAnsi" w:hAnsiTheme="minorHAnsi" w:cstheme="minorHAnsi"/>
                <w:sz w:val="22"/>
                <w:szCs w:val="22"/>
              </w:rPr>
              <w:t>CV</w:t>
            </w:r>
            <w:r w:rsidR="00AE68F8">
              <w:rPr>
                <w:rFonts w:asciiTheme="minorHAnsi" w:hAnsiTheme="minorHAnsi" w:cstheme="minorHAnsi"/>
                <w:sz w:val="22"/>
                <w:szCs w:val="22"/>
              </w:rPr>
              <w:t xml:space="preserve"> and Table 2 in Annex 2</w:t>
            </w:r>
          </w:p>
        </w:tc>
        <w:tc>
          <w:tcPr>
            <w:tcW w:w="1558" w:type="dxa"/>
            <w:shd w:val="clear" w:color="auto" w:fill="auto"/>
          </w:tcPr>
          <w:p w14:paraId="5733D804" w14:textId="7018ABBB" w:rsidR="00333B05" w:rsidRPr="00AE68F8" w:rsidRDefault="00333B05" w:rsidP="009500F1">
            <w:pPr>
              <w:jc w:val="center"/>
              <w:rPr>
                <w:rFonts w:asciiTheme="minorHAnsi" w:hAnsiTheme="minorHAnsi" w:cstheme="minorHAnsi"/>
                <w:sz w:val="22"/>
                <w:szCs w:val="22"/>
              </w:rPr>
            </w:pPr>
            <w:r w:rsidRPr="00AE68F8">
              <w:rPr>
                <w:rFonts w:asciiTheme="minorHAnsi" w:eastAsia="Calibri" w:hAnsiTheme="minorHAnsi" w:cstheme="minorHAnsi"/>
                <w:sz w:val="22"/>
                <w:szCs w:val="22"/>
              </w:rPr>
              <w:t>YES/NO</w:t>
            </w:r>
          </w:p>
        </w:tc>
      </w:tr>
      <w:tr w:rsidR="00333B05" w:rsidRPr="00AE68F8" w14:paraId="1DAF9569" w14:textId="77777777" w:rsidTr="004D42CE">
        <w:trPr>
          <w:jc w:val="center"/>
        </w:trPr>
        <w:tc>
          <w:tcPr>
            <w:tcW w:w="5949" w:type="dxa"/>
            <w:shd w:val="clear" w:color="auto" w:fill="auto"/>
          </w:tcPr>
          <w:p w14:paraId="5877FD08" w14:textId="73CA66D9" w:rsidR="00333B05" w:rsidRPr="00AE68F8" w:rsidRDefault="008E2C3A" w:rsidP="00E06DF9">
            <w:pPr>
              <w:pStyle w:val="NoSpacing"/>
              <w:numPr>
                <w:ilvl w:val="0"/>
                <w:numId w:val="24"/>
              </w:numPr>
              <w:rPr>
                <w:rFonts w:asciiTheme="minorHAnsi" w:hAnsiTheme="minorHAnsi" w:cstheme="minorHAnsi"/>
                <w:szCs w:val="22"/>
                <w:lang w:eastAsia="mk-MK"/>
              </w:rPr>
            </w:pPr>
            <w:r w:rsidRPr="00AE68F8">
              <w:rPr>
                <w:rFonts w:asciiTheme="minorHAnsi" w:hAnsiTheme="minorHAnsi" w:cstheme="minorHAnsi"/>
                <w:szCs w:val="22"/>
                <w:lang w:eastAsia="mk-MK"/>
              </w:rPr>
              <w:t xml:space="preserve">Authorization  A for designing civil engineering structures </w:t>
            </w:r>
          </w:p>
        </w:tc>
        <w:tc>
          <w:tcPr>
            <w:tcW w:w="1843" w:type="dxa"/>
          </w:tcPr>
          <w:p w14:paraId="0E33046F" w14:textId="0DF93F93" w:rsidR="00333B05" w:rsidRPr="00AE68F8" w:rsidRDefault="00702E2D" w:rsidP="009500F1">
            <w:pPr>
              <w:jc w:val="center"/>
              <w:rPr>
                <w:rFonts w:asciiTheme="minorHAnsi" w:hAnsiTheme="minorHAnsi" w:cstheme="minorHAnsi"/>
                <w:sz w:val="22"/>
                <w:szCs w:val="22"/>
              </w:rPr>
            </w:pPr>
            <w:r w:rsidRPr="00AE68F8">
              <w:rPr>
                <w:rFonts w:asciiTheme="minorHAnsi" w:hAnsiTheme="minorHAnsi" w:cstheme="minorHAnsi"/>
                <w:sz w:val="22"/>
                <w:szCs w:val="22"/>
              </w:rPr>
              <w:t xml:space="preserve">Copy of </w:t>
            </w:r>
            <w:proofErr w:type="spellStart"/>
            <w:r w:rsidRPr="00AE68F8">
              <w:rPr>
                <w:rFonts w:asciiTheme="minorHAnsi" w:hAnsiTheme="minorHAnsi" w:cstheme="minorHAnsi"/>
                <w:sz w:val="22"/>
                <w:szCs w:val="22"/>
              </w:rPr>
              <w:t>Authorisation</w:t>
            </w:r>
            <w:proofErr w:type="spellEnd"/>
            <w:r w:rsidRPr="00AE68F8">
              <w:rPr>
                <w:rFonts w:asciiTheme="minorHAnsi" w:hAnsiTheme="minorHAnsi" w:cstheme="minorHAnsi"/>
                <w:sz w:val="22"/>
                <w:szCs w:val="22"/>
              </w:rPr>
              <w:t xml:space="preserve"> A</w:t>
            </w:r>
          </w:p>
        </w:tc>
        <w:tc>
          <w:tcPr>
            <w:tcW w:w="1558" w:type="dxa"/>
            <w:shd w:val="clear" w:color="auto" w:fill="auto"/>
          </w:tcPr>
          <w:p w14:paraId="563DD8B6" w14:textId="7D81097C" w:rsidR="00333B05" w:rsidRPr="00AE68F8" w:rsidRDefault="00333B05" w:rsidP="009500F1">
            <w:pPr>
              <w:jc w:val="center"/>
              <w:rPr>
                <w:rFonts w:asciiTheme="minorHAnsi" w:hAnsiTheme="minorHAnsi" w:cstheme="minorHAnsi"/>
                <w:sz w:val="22"/>
                <w:szCs w:val="22"/>
              </w:rPr>
            </w:pPr>
            <w:r w:rsidRPr="00AE68F8">
              <w:rPr>
                <w:rFonts w:asciiTheme="minorHAnsi" w:eastAsia="Calibri" w:hAnsiTheme="minorHAnsi" w:cstheme="minorHAnsi"/>
                <w:sz w:val="22"/>
                <w:szCs w:val="22"/>
              </w:rPr>
              <w:t>YES/NO</w:t>
            </w:r>
          </w:p>
        </w:tc>
      </w:tr>
      <w:tr w:rsidR="00333B05" w:rsidRPr="00AE68F8" w14:paraId="1299360C" w14:textId="77777777" w:rsidTr="00702E2D">
        <w:trPr>
          <w:trHeight w:val="1239"/>
          <w:jc w:val="center"/>
        </w:trPr>
        <w:tc>
          <w:tcPr>
            <w:tcW w:w="5949" w:type="dxa"/>
            <w:shd w:val="clear" w:color="auto" w:fill="auto"/>
          </w:tcPr>
          <w:p w14:paraId="7403A812" w14:textId="7D8B804F" w:rsidR="00333B05" w:rsidRPr="00AE68F8" w:rsidRDefault="008E2C3A" w:rsidP="00E06DF9">
            <w:pPr>
              <w:pStyle w:val="NoSpacing"/>
              <w:numPr>
                <w:ilvl w:val="0"/>
                <w:numId w:val="24"/>
              </w:numPr>
              <w:rPr>
                <w:rFonts w:asciiTheme="minorHAnsi" w:hAnsiTheme="minorHAnsi" w:cstheme="minorHAnsi"/>
                <w:szCs w:val="22"/>
              </w:rPr>
            </w:pPr>
            <w:r w:rsidRPr="00AE68F8">
              <w:rPr>
                <w:rFonts w:asciiTheme="minorHAnsi" w:hAnsiTheme="minorHAnsi" w:cstheme="minorHAnsi"/>
                <w:szCs w:val="22"/>
              </w:rPr>
              <w:t xml:space="preserve">Experience of at least 5 projects of similar scope and complexity (drafting preliminary, basic/main or detailed design for regulation of rivers/torrents, construction of dams and other complex river engineering structures) </w:t>
            </w:r>
          </w:p>
        </w:tc>
        <w:tc>
          <w:tcPr>
            <w:tcW w:w="1843" w:type="dxa"/>
          </w:tcPr>
          <w:p w14:paraId="4B53ACF4" w14:textId="0E2F4B10" w:rsidR="00333B05" w:rsidRPr="00AE68F8" w:rsidRDefault="00AE68F8"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CV and Table 2 in Annex 2</w:t>
            </w:r>
          </w:p>
        </w:tc>
        <w:tc>
          <w:tcPr>
            <w:tcW w:w="1558" w:type="dxa"/>
            <w:shd w:val="clear" w:color="auto" w:fill="auto"/>
          </w:tcPr>
          <w:p w14:paraId="641EF490" w14:textId="5A55D142" w:rsidR="00333B05" w:rsidRPr="00AE68F8" w:rsidRDefault="00333B05"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sz w:val="22"/>
                <w:szCs w:val="22"/>
              </w:rPr>
              <w:t>YES/NO</w:t>
            </w:r>
          </w:p>
        </w:tc>
      </w:tr>
      <w:tr w:rsidR="00333B05" w:rsidRPr="00AE68F8" w14:paraId="4A97607E" w14:textId="77777777" w:rsidTr="004D42CE">
        <w:trPr>
          <w:jc w:val="center"/>
        </w:trPr>
        <w:tc>
          <w:tcPr>
            <w:tcW w:w="5949" w:type="dxa"/>
            <w:shd w:val="clear" w:color="auto" w:fill="auto"/>
          </w:tcPr>
          <w:p w14:paraId="6A47D56A" w14:textId="302D44F9" w:rsidR="00333B05" w:rsidRPr="00AE68F8" w:rsidRDefault="008E2C3A" w:rsidP="00E06DF9">
            <w:pPr>
              <w:pStyle w:val="NoSpacing"/>
              <w:numPr>
                <w:ilvl w:val="0"/>
                <w:numId w:val="24"/>
              </w:numPr>
              <w:rPr>
                <w:rFonts w:asciiTheme="minorHAnsi" w:hAnsiTheme="minorHAnsi" w:cstheme="minorHAnsi"/>
                <w:szCs w:val="22"/>
                <w:lang w:val="mk-MK" w:eastAsia="mk-MK"/>
              </w:rPr>
            </w:pPr>
            <w:r w:rsidRPr="00AE68F8">
              <w:rPr>
                <w:rFonts w:asciiTheme="minorHAnsi" w:hAnsiTheme="minorHAnsi" w:cstheme="minorHAnsi"/>
                <w:szCs w:val="22"/>
                <w:lang w:eastAsia="mk-MK"/>
              </w:rPr>
              <w:t>Experience of at least 2 projects in the role of chief design engineer (drafting preliminary, basic/main or detailed design for regulation of rivers/torrents, construction of dams and other complex river engineering structures)</w:t>
            </w:r>
          </w:p>
        </w:tc>
        <w:tc>
          <w:tcPr>
            <w:tcW w:w="1843" w:type="dxa"/>
          </w:tcPr>
          <w:p w14:paraId="60D329DC" w14:textId="1339B763" w:rsidR="00333B05" w:rsidRPr="00AE68F8" w:rsidRDefault="00AE68F8"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CV and Table 2 in Annex 2</w:t>
            </w:r>
          </w:p>
        </w:tc>
        <w:tc>
          <w:tcPr>
            <w:tcW w:w="1558" w:type="dxa"/>
            <w:shd w:val="clear" w:color="auto" w:fill="auto"/>
          </w:tcPr>
          <w:p w14:paraId="1FF9BB69" w14:textId="2949AA85" w:rsidR="00333B05" w:rsidRPr="00AE68F8" w:rsidRDefault="00333B05"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sz w:val="22"/>
                <w:szCs w:val="22"/>
              </w:rPr>
              <w:t>YES/NO</w:t>
            </w:r>
          </w:p>
        </w:tc>
      </w:tr>
      <w:tr w:rsidR="006B0CB4" w:rsidRPr="00AE68F8" w14:paraId="1643BA20" w14:textId="77777777" w:rsidTr="006B0CB4">
        <w:trPr>
          <w:jc w:val="center"/>
        </w:trPr>
        <w:tc>
          <w:tcPr>
            <w:tcW w:w="9350" w:type="dxa"/>
            <w:gridSpan w:val="3"/>
            <w:shd w:val="clear" w:color="auto" w:fill="auto"/>
          </w:tcPr>
          <w:p w14:paraId="1ABB15E5" w14:textId="09B49D72" w:rsidR="006B0CB4" w:rsidRPr="00AE68F8" w:rsidRDefault="00E32EE1" w:rsidP="00A50443">
            <w:pPr>
              <w:rPr>
                <w:rFonts w:asciiTheme="minorHAnsi" w:hAnsiTheme="minorHAnsi" w:cstheme="minorHAnsi"/>
                <w:sz w:val="22"/>
                <w:szCs w:val="22"/>
              </w:rPr>
            </w:pPr>
            <w:r w:rsidRPr="00AE68F8">
              <w:rPr>
                <w:rFonts w:asciiTheme="minorHAnsi" w:hAnsiTheme="minorHAnsi" w:cstheme="minorHAnsi"/>
                <w:b/>
                <w:color w:val="000000"/>
                <w:sz w:val="22"/>
                <w:szCs w:val="22"/>
              </w:rPr>
              <w:t>Expert in modern approaches to watercourse regulation</w:t>
            </w:r>
            <w:r w:rsidR="00A50443" w:rsidRPr="00AE68F8">
              <w:rPr>
                <w:rFonts w:asciiTheme="minorHAnsi" w:hAnsiTheme="minorHAnsi" w:cstheme="minorHAnsi"/>
                <w:b/>
                <w:color w:val="000000"/>
                <w:sz w:val="22"/>
                <w:szCs w:val="22"/>
              </w:rPr>
              <w:t xml:space="preserve">: </w:t>
            </w:r>
          </w:p>
        </w:tc>
      </w:tr>
      <w:tr w:rsidR="006B0CB4" w:rsidRPr="00AE68F8" w14:paraId="299C080A" w14:textId="77777777" w:rsidTr="006B0CB4">
        <w:trPr>
          <w:jc w:val="center"/>
        </w:trPr>
        <w:tc>
          <w:tcPr>
            <w:tcW w:w="5949" w:type="dxa"/>
            <w:shd w:val="clear" w:color="auto" w:fill="auto"/>
          </w:tcPr>
          <w:p w14:paraId="3F481F7D" w14:textId="29037143" w:rsidR="006B0CB4" w:rsidRPr="00AE68F8" w:rsidRDefault="00E32EE1" w:rsidP="00E06DF9">
            <w:pPr>
              <w:pStyle w:val="NoSpacing"/>
              <w:numPr>
                <w:ilvl w:val="0"/>
                <w:numId w:val="24"/>
              </w:numPr>
              <w:rPr>
                <w:rFonts w:asciiTheme="minorHAnsi" w:eastAsia="MS Gothic" w:hAnsiTheme="minorHAnsi" w:cstheme="minorHAnsi"/>
                <w:szCs w:val="22"/>
              </w:rPr>
            </w:pPr>
            <w:r w:rsidRPr="00AE68F8">
              <w:rPr>
                <w:rFonts w:asciiTheme="minorHAnsi" w:eastAsia="MS Gothic" w:hAnsiTheme="minorHAnsi" w:cstheme="minorHAnsi"/>
                <w:szCs w:val="22"/>
              </w:rPr>
              <w:t xml:space="preserve">Minimum university degree diploma for relevant area of expertise (e.g. engineering, watercourse regulation, </w:t>
            </w:r>
            <w:r w:rsidRPr="00AE68F8">
              <w:rPr>
                <w:rFonts w:asciiTheme="minorHAnsi" w:eastAsia="MS Gothic" w:hAnsiTheme="minorHAnsi" w:cstheme="minorHAnsi"/>
                <w:szCs w:val="22"/>
              </w:rPr>
              <w:lastRenderedPageBreak/>
              <w:t>bioengineering, geomorphology, hydrology, hydraulics)</w:t>
            </w:r>
          </w:p>
        </w:tc>
        <w:tc>
          <w:tcPr>
            <w:tcW w:w="1843" w:type="dxa"/>
          </w:tcPr>
          <w:p w14:paraId="4CECCB49" w14:textId="3C86F4FE" w:rsidR="006B0CB4" w:rsidRPr="00AE68F8" w:rsidRDefault="004646CE" w:rsidP="009500F1">
            <w:pPr>
              <w:jc w:val="center"/>
              <w:rPr>
                <w:rFonts w:asciiTheme="minorHAnsi" w:hAnsiTheme="minorHAnsi" w:cstheme="minorHAnsi"/>
                <w:sz w:val="22"/>
                <w:szCs w:val="22"/>
              </w:rPr>
            </w:pPr>
            <w:r w:rsidRPr="00AE68F8">
              <w:rPr>
                <w:rFonts w:asciiTheme="minorHAnsi" w:hAnsiTheme="minorHAnsi" w:cstheme="minorHAnsi"/>
                <w:sz w:val="22"/>
                <w:szCs w:val="22"/>
              </w:rPr>
              <w:lastRenderedPageBreak/>
              <w:t>Copy of diploma</w:t>
            </w:r>
          </w:p>
        </w:tc>
        <w:tc>
          <w:tcPr>
            <w:tcW w:w="1558" w:type="dxa"/>
            <w:shd w:val="clear" w:color="auto" w:fill="auto"/>
            <w:vAlign w:val="center"/>
          </w:tcPr>
          <w:p w14:paraId="333F974C" w14:textId="4C3FC3BF" w:rsidR="006B0CB4" w:rsidRPr="00AE68F8" w:rsidRDefault="004646CE" w:rsidP="009500F1">
            <w:pPr>
              <w:jc w:val="center"/>
              <w:rPr>
                <w:rFonts w:asciiTheme="minorHAnsi" w:hAnsiTheme="minorHAnsi" w:cstheme="minorHAnsi"/>
                <w:sz w:val="22"/>
                <w:szCs w:val="22"/>
              </w:rPr>
            </w:pPr>
            <w:r w:rsidRPr="00AE68F8">
              <w:rPr>
                <w:rFonts w:asciiTheme="minorHAnsi" w:hAnsiTheme="minorHAnsi" w:cstheme="minorHAnsi"/>
                <w:sz w:val="22"/>
                <w:szCs w:val="22"/>
              </w:rPr>
              <w:t>YES/NO</w:t>
            </w:r>
          </w:p>
        </w:tc>
      </w:tr>
      <w:tr w:rsidR="006B0CB4" w:rsidRPr="00AE68F8" w14:paraId="4AE24BC6" w14:textId="77777777" w:rsidTr="006B0CB4">
        <w:trPr>
          <w:jc w:val="center"/>
        </w:trPr>
        <w:tc>
          <w:tcPr>
            <w:tcW w:w="5949" w:type="dxa"/>
            <w:shd w:val="clear" w:color="auto" w:fill="auto"/>
          </w:tcPr>
          <w:p w14:paraId="61ED41C5" w14:textId="622A35FC" w:rsidR="0057215E" w:rsidRPr="00AE68F8" w:rsidRDefault="00E32EE1" w:rsidP="00E06DF9">
            <w:pPr>
              <w:pStyle w:val="NoSpacing"/>
              <w:numPr>
                <w:ilvl w:val="0"/>
                <w:numId w:val="24"/>
              </w:numPr>
              <w:rPr>
                <w:rFonts w:asciiTheme="minorHAnsi" w:hAnsiTheme="minorHAnsi" w:cstheme="minorHAnsi"/>
                <w:szCs w:val="22"/>
              </w:rPr>
            </w:pPr>
            <w:r w:rsidRPr="00AE68F8">
              <w:rPr>
                <w:rFonts w:asciiTheme="minorHAnsi" w:hAnsiTheme="minorHAnsi" w:cstheme="minorHAnsi"/>
                <w:szCs w:val="22"/>
              </w:rPr>
              <w:t xml:space="preserve">Minimum 8 years relevant </w:t>
            </w:r>
            <w:r w:rsidR="004F7D45">
              <w:rPr>
                <w:rFonts w:asciiTheme="minorHAnsi" w:hAnsiTheme="minorHAnsi" w:cstheme="minorHAnsi"/>
                <w:szCs w:val="22"/>
              </w:rPr>
              <w:t xml:space="preserve"> professional </w:t>
            </w:r>
            <w:r w:rsidRPr="004F7D45">
              <w:rPr>
                <w:rFonts w:asciiTheme="minorHAnsi" w:hAnsiTheme="minorHAnsi" w:cstheme="minorHAnsi"/>
                <w:szCs w:val="22"/>
              </w:rPr>
              <w:t>experience</w:t>
            </w:r>
            <w:r w:rsidRPr="00AE68F8">
              <w:rPr>
                <w:rFonts w:asciiTheme="minorHAnsi" w:hAnsiTheme="minorHAnsi" w:cstheme="minorHAnsi"/>
                <w:szCs w:val="22"/>
              </w:rPr>
              <w:t xml:space="preserve"> in developing and implementation of projects in the area of modern approaches to watercourse regulation/restoration (e.g. ecosystem-based approaches</w:t>
            </w:r>
            <w:r w:rsidR="004F7D45">
              <w:rPr>
                <w:rFonts w:asciiTheme="minorHAnsi" w:hAnsiTheme="minorHAnsi" w:cstheme="minorHAnsi"/>
                <w:szCs w:val="22"/>
              </w:rPr>
              <w:t xml:space="preserve"> in</w:t>
            </w:r>
            <w:r w:rsidRPr="00AE68F8">
              <w:rPr>
                <w:rFonts w:asciiTheme="minorHAnsi" w:hAnsiTheme="minorHAnsi" w:cstheme="minorHAnsi"/>
                <w:szCs w:val="22"/>
              </w:rPr>
              <w:t xml:space="preserve"> river restoration, application of bioengineering techniques) </w:t>
            </w:r>
          </w:p>
        </w:tc>
        <w:tc>
          <w:tcPr>
            <w:tcW w:w="1843" w:type="dxa"/>
          </w:tcPr>
          <w:p w14:paraId="6601101C" w14:textId="20717E61" w:rsidR="006B0CB4" w:rsidRPr="00AE68F8" w:rsidRDefault="004646CE" w:rsidP="009500F1">
            <w:pPr>
              <w:jc w:val="center"/>
              <w:rPr>
                <w:rFonts w:asciiTheme="minorHAnsi" w:hAnsiTheme="minorHAnsi" w:cstheme="minorHAnsi"/>
                <w:sz w:val="22"/>
                <w:szCs w:val="22"/>
              </w:rPr>
            </w:pPr>
            <w:r w:rsidRPr="00AE68F8">
              <w:rPr>
                <w:rFonts w:asciiTheme="minorHAnsi" w:hAnsiTheme="minorHAnsi" w:cstheme="minorHAnsi"/>
                <w:sz w:val="22"/>
                <w:szCs w:val="22"/>
              </w:rPr>
              <w:t>CV</w:t>
            </w:r>
          </w:p>
        </w:tc>
        <w:tc>
          <w:tcPr>
            <w:tcW w:w="1558" w:type="dxa"/>
            <w:shd w:val="clear" w:color="auto" w:fill="auto"/>
            <w:vAlign w:val="center"/>
          </w:tcPr>
          <w:p w14:paraId="51D3F171" w14:textId="77FC8784" w:rsidR="006B0CB4" w:rsidRPr="00AE68F8" w:rsidRDefault="004646CE" w:rsidP="009500F1">
            <w:pPr>
              <w:jc w:val="center"/>
              <w:rPr>
                <w:rFonts w:asciiTheme="minorHAnsi" w:hAnsiTheme="minorHAnsi" w:cstheme="minorHAnsi"/>
                <w:sz w:val="22"/>
                <w:szCs w:val="22"/>
              </w:rPr>
            </w:pPr>
            <w:r w:rsidRPr="00AE68F8">
              <w:rPr>
                <w:rFonts w:asciiTheme="minorHAnsi" w:hAnsiTheme="minorHAnsi" w:cstheme="minorHAnsi"/>
                <w:sz w:val="22"/>
                <w:szCs w:val="22"/>
              </w:rPr>
              <w:t>YES/NO</w:t>
            </w:r>
          </w:p>
        </w:tc>
      </w:tr>
      <w:tr w:rsidR="00895C79" w:rsidRPr="00AE68F8" w14:paraId="6F5DE402" w14:textId="77777777" w:rsidTr="006B0CB4">
        <w:trPr>
          <w:jc w:val="center"/>
        </w:trPr>
        <w:tc>
          <w:tcPr>
            <w:tcW w:w="5949" w:type="dxa"/>
            <w:shd w:val="clear" w:color="auto" w:fill="auto"/>
          </w:tcPr>
          <w:p w14:paraId="7DB3A49A" w14:textId="25BBCF1C" w:rsidR="00895C79" w:rsidRPr="00AE68F8" w:rsidRDefault="00E32EE1" w:rsidP="00E06DF9">
            <w:pPr>
              <w:pStyle w:val="NoSpacing"/>
              <w:numPr>
                <w:ilvl w:val="0"/>
                <w:numId w:val="24"/>
              </w:numPr>
              <w:rPr>
                <w:rFonts w:asciiTheme="minorHAnsi" w:hAnsiTheme="minorHAnsi" w:cstheme="minorHAnsi"/>
                <w:szCs w:val="22"/>
              </w:rPr>
            </w:pPr>
            <w:r w:rsidRPr="00AE68F8">
              <w:rPr>
                <w:rFonts w:asciiTheme="minorHAnsi" w:hAnsiTheme="minorHAnsi" w:cstheme="minorHAnsi"/>
                <w:szCs w:val="22"/>
              </w:rPr>
              <w:t>Experience in minimum 5 similar projects (e.g. ecosystem-based approaches to river regulation, river restoration, application of bioengineering techniques).</w:t>
            </w:r>
          </w:p>
        </w:tc>
        <w:tc>
          <w:tcPr>
            <w:tcW w:w="1843" w:type="dxa"/>
          </w:tcPr>
          <w:p w14:paraId="6FBEA9DE" w14:textId="7E2823F4" w:rsidR="00895C79" w:rsidRPr="00AE68F8" w:rsidRDefault="004646CE" w:rsidP="009500F1">
            <w:pPr>
              <w:jc w:val="center"/>
              <w:rPr>
                <w:rFonts w:asciiTheme="minorHAnsi" w:hAnsiTheme="minorHAnsi" w:cstheme="minorHAnsi"/>
                <w:sz w:val="22"/>
                <w:szCs w:val="22"/>
              </w:rPr>
            </w:pPr>
            <w:r w:rsidRPr="00AE68F8">
              <w:rPr>
                <w:rFonts w:asciiTheme="minorHAnsi" w:hAnsiTheme="minorHAnsi" w:cstheme="minorHAnsi"/>
                <w:sz w:val="22"/>
                <w:szCs w:val="22"/>
              </w:rPr>
              <w:t>CV and list of projects</w:t>
            </w:r>
          </w:p>
        </w:tc>
        <w:tc>
          <w:tcPr>
            <w:tcW w:w="1558" w:type="dxa"/>
            <w:shd w:val="clear" w:color="auto" w:fill="auto"/>
            <w:vAlign w:val="center"/>
          </w:tcPr>
          <w:p w14:paraId="0087A8A8" w14:textId="57DE4BBD" w:rsidR="00895C79" w:rsidRPr="00AE68F8" w:rsidRDefault="004646CE" w:rsidP="009500F1">
            <w:pPr>
              <w:jc w:val="center"/>
              <w:rPr>
                <w:rFonts w:asciiTheme="minorHAnsi" w:hAnsiTheme="minorHAnsi" w:cstheme="minorHAnsi"/>
                <w:sz w:val="22"/>
                <w:szCs w:val="22"/>
              </w:rPr>
            </w:pPr>
            <w:r w:rsidRPr="00AE68F8">
              <w:rPr>
                <w:rFonts w:asciiTheme="minorHAnsi" w:hAnsiTheme="minorHAnsi" w:cstheme="minorHAnsi"/>
                <w:sz w:val="22"/>
                <w:szCs w:val="22"/>
              </w:rPr>
              <w:t>YES/NO</w:t>
            </w:r>
          </w:p>
        </w:tc>
      </w:tr>
      <w:tr w:rsidR="00895C79" w:rsidRPr="00AE68F8" w14:paraId="63599706" w14:textId="77777777" w:rsidTr="004D42CE">
        <w:trPr>
          <w:jc w:val="center"/>
        </w:trPr>
        <w:tc>
          <w:tcPr>
            <w:tcW w:w="9350" w:type="dxa"/>
            <w:gridSpan w:val="3"/>
            <w:shd w:val="clear" w:color="auto" w:fill="auto"/>
          </w:tcPr>
          <w:p w14:paraId="5D60BDAE" w14:textId="23A2C24A" w:rsidR="00895C79" w:rsidRPr="00AE68F8" w:rsidRDefault="00E32EE1" w:rsidP="009500F1">
            <w:pPr>
              <w:rPr>
                <w:rFonts w:asciiTheme="minorHAnsi" w:hAnsiTheme="minorHAnsi" w:cstheme="minorHAnsi"/>
                <w:b/>
                <w:sz w:val="22"/>
                <w:szCs w:val="22"/>
              </w:rPr>
            </w:pPr>
            <w:r w:rsidRPr="00AE68F8">
              <w:rPr>
                <w:rFonts w:asciiTheme="minorHAnsi" w:hAnsiTheme="minorHAnsi" w:cstheme="minorHAnsi"/>
                <w:b/>
                <w:sz w:val="22"/>
                <w:szCs w:val="22"/>
              </w:rPr>
              <w:t>Hydrology, hydraulics and flood modeling expert</w:t>
            </w:r>
            <w:r w:rsidR="00E06DF9" w:rsidRPr="00AE68F8">
              <w:rPr>
                <w:rFonts w:asciiTheme="minorHAnsi" w:hAnsiTheme="minorHAnsi" w:cstheme="minorHAnsi"/>
                <w:b/>
                <w:sz w:val="22"/>
                <w:szCs w:val="22"/>
              </w:rPr>
              <w:t>:</w:t>
            </w:r>
          </w:p>
        </w:tc>
      </w:tr>
      <w:tr w:rsidR="004646CE" w:rsidRPr="00AE68F8" w14:paraId="6FF6FF22" w14:textId="77777777" w:rsidTr="004D42CE">
        <w:trPr>
          <w:jc w:val="center"/>
        </w:trPr>
        <w:tc>
          <w:tcPr>
            <w:tcW w:w="5949" w:type="dxa"/>
            <w:shd w:val="clear" w:color="auto" w:fill="auto"/>
          </w:tcPr>
          <w:p w14:paraId="32C047FA" w14:textId="5AB6BF00" w:rsidR="004646CE" w:rsidRPr="00AE68F8" w:rsidRDefault="00E32EE1" w:rsidP="00E06DF9">
            <w:pPr>
              <w:pStyle w:val="NoSpacing"/>
              <w:numPr>
                <w:ilvl w:val="0"/>
                <w:numId w:val="24"/>
              </w:numPr>
              <w:rPr>
                <w:rFonts w:asciiTheme="minorHAnsi" w:eastAsia="MS Gothic" w:hAnsiTheme="minorHAnsi" w:cstheme="minorHAnsi"/>
                <w:szCs w:val="22"/>
              </w:rPr>
            </w:pPr>
            <w:r w:rsidRPr="00AE68F8">
              <w:rPr>
                <w:rFonts w:asciiTheme="minorHAnsi" w:eastAsia="MS Gothic" w:hAnsiTheme="minorHAnsi" w:cstheme="minorHAnsi"/>
                <w:szCs w:val="22"/>
              </w:rPr>
              <w:t xml:space="preserve">Minimum university degree diploma in the field of civil engineering, hydrology and related disciplines </w:t>
            </w:r>
          </w:p>
        </w:tc>
        <w:tc>
          <w:tcPr>
            <w:tcW w:w="1843" w:type="dxa"/>
          </w:tcPr>
          <w:p w14:paraId="15960E40" w14:textId="0CB5C60C" w:rsidR="004646CE" w:rsidRPr="00AE68F8" w:rsidRDefault="00637A92" w:rsidP="009500F1">
            <w:pPr>
              <w:jc w:val="center"/>
              <w:rPr>
                <w:rFonts w:asciiTheme="minorHAnsi" w:eastAsia="Calibri" w:hAnsiTheme="minorHAnsi" w:cstheme="minorHAnsi"/>
                <w:bCs/>
                <w:sz w:val="22"/>
                <w:szCs w:val="22"/>
              </w:rPr>
            </w:pPr>
            <w:r w:rsidRPr="00AE68F8">
              <w:rPr>
                <w:rFonts w:asciiTheme="minorHAnsi" w:hAnsiTheme="minorHAnsi" w:cstheme="minorHAnsi"/>
                <w:sz w:val="22"/>
                <w:szCs w:val="22"/>
              </w:rPr>
              <w:t>Copy of diploma</w:t>
            </w:r>
          </w:p>
        </w:tc>
        <w:tc>
          <w:tcPr>
            <w:tcW w:w="1558" w:type="dxa"/>
            <w:shd w:val="clear" w:color="auto" w:fill="auto"/>
          </w:tcPr>
          <w:p w14:paraId="38AD6B37" w14:textId="3F1CC8B3" w:rsidR="004646CE" w:rsidRPr="00AE68F8" w:rsidRDefault="004646CE" w:rsidP="009500F1">
            <w:pPr>
              <w:jc w:val="center"/>
              <w:rPr>
                <w:rFonts w:asciiTheme="minorHAnsi" w:eastAsia="Calibri" w:hAnsiTheme="minorHAnsi" w:cstheme="minorHAnsi"/>
                <w:bCs/>
                <w:sz w:val="22"/>
                <w:szCs w:val="22"/>
              </w:rPr>
            </w:pPr>
            <w:r w:rsidRPr="00AE68F8">
              <w:rPr>
                <w:rFonts w:asciiTheme="minorHAnsi" w:hAnsiTheme="minorHAnsi" w:cstheme="minorHAnsi"/>
                <w:sz w:val="22"/>
                <w:szCs w:val="22"/>
              </w:rPr>
              <w:t>YES/NO</w:t>
            </w:r>
          </w:p>
        </w:tc>
      </w:tr>
      <w:tr w:rsidR="004646CE" w:rsidRPr="00AE68F8" w14:paraId="25304F60" w14:textId="77777777" w:rsidTr="004D42CE">
        <w:trPr>
          <w:jc w:val="center"/>
        </w:trPr>
        <w:tc>
          <w:tcPr>
            <w:tcW w:w="5949" w:type="dxa"/>
            <w:shd w:val="clear" w:color="auto" w:fill="auto"/>
          </w:tcPr>
          <w:p w14:paraId="2788F9DD" w14:textId="452B893B" w:rsidR="004646CE" w:rsidRPr="00AE68F8" w:rsidRDefault="00E32EE1" w:rsidP="00E06DF9">
            <w:pPr>
              <w:pStyle w:val="NoSpacing"/>
              <w:numPr>
                <w:ilvl w:val="0"/>
                <w:numId w:val="24"/>
              </w:numPr>
              <w:rPr>
                <w:rFonts w:asciiTheme="minorHAnsi" w:eastAsia="MS Gothic" w:hAnsiTheme="minorHAnsi" w:cstheme="minorHAnsi"/>
                <w:szCs w:val="22"/>
              </w:rPr>
            </w:pPr>
            <w:r w:rsidRPr="00AE68F8">
              <w:rPr>
                <w:rFonts w:asciiTheme="minorHAnsi" w:eastAsia="MS Gothic" w:hAnsiTheme="minorHAnsi" w:cstheme="minorHAnsi"/>
                <w:szCs w:val="22"/>
              </w:rPr>
              <w:t xml:space="preserve">Minimum 8 years relevant professional experience (hydrologic/hydraulic modelling, drafting technical documentation in the area of river engineering, floor risk assessment) </w:t>
            </w:r>
          </w:p>
        </w:tc>
        <w:tc>
          <w:tcPr>
            <w:tcW w:w="1843" w:type="dxa"/>
          </w:tcPr>
          <w:p w14:paraId="4CE66A20" w14:textId="23A82C78" w:rsidR="004646CE" w:rsidRPr="00AE68F8" w:rsidRDefault="004646CE"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CV and list of projects</w:t>
            </w:r>
          </w:p>
        </w:tc>
        <w:tc>
          <w:tcPr>
            <w:tcW w:w="1558" w:type="dxa"/>
            <w:shd w:val="clear" w:color="auto" w:fill="auto"/>
          </w:tcPr>
          <w:p w14:paraId="3E823B78" w14:textId="4E4C5B16" w:rsidR="004646CE" w:rsidRPr="00AE68F8" w:rsidRDefault="004646CE" w:rsidP="009500F1">
            <w:pPr>
              <w:jc w:val="center"/>
              <w:rPr>
                <w:rFonts w:asciiTheme="minorHAnsi" w:eastAsia="Calibri" w:hAnsiTheme="minorHAnsi" w:cstheme="minorHAnsi"/>
                <w:bCs/>
                <w:sz w:val="22"/>
                <w:szCs w:val="22"/>
              </w:rPr>
            </w:pPr>
            <w:r w:rsidRPr="00AE68F8">
              <w:rPr>
                <w:rFonts w:asciiTheme="minorHAnsi" w:hAnsiTheme="minorHAnsi" w:cstheme="minorHAnsi"/>
                <w:sz w:val="22"/>
                <w:szCs w:val="22"/>
              </w:rPr>
              <w:t>YES/NO</w:t>
            </w:r>
          </w:p>
        </w:tc>
      </w:tr>
      <w:tr w:rsidR="004646CE" w:rsidRPr="00AE68F8" w14:paraId="1974AA49" w14:textId="77777777" w:rsidTr="004D42CE">
        <w:trPr>
          <w:jc w:val="center"/>
        </w:trPr>
        <w:tc>
          <w:tcPr>
            <w:tcW w:w="5949" w:type="dxa"/>
            <w:shd w:val="clear" w:color="auto" w:fill="auto"/>
          </w:tcPr>
          <w:p w14:paraId="5D5FAA31" w14:textId="418BC357" w:rsidR="004646CE" w:rsidRPr="00AE68F8" w:rsidRDefault="00E32EE1" w:rsidP="00E06DF9">
            <w:pPr>
              <w:pStyle w:val="NoSpacing"/>
              <w:numPr>
                <w:ilvl w:val="0"/>
                <w:numId w:val="24"/>
              </w:numPr>
              <w:rPr>
                <w:rFonts w:asciiTheme="minorHAnsi" w:eastAsia="MS Gothic" w:hAnsiTheme="minorHAnsi" w:cstheme="minorHAnsi"/>
                <w:iCs/>
                <w:szCs w:val="22"/>
              </w:rPr>
            </w:pPr>
            <w:r w:rsidRPr="00AE68F8">
              <w:rPr>
                <w:rFonts w:asciiTheme="minorHAnsi" w:hAnsiTheme="minorHAnsi" w:cstheme="minorHAnsi"/>
                <w:szCs w:val="22"/>
              </w:rPr>
              <w:t>Experience in at least 5 relevant projects in the field of hydrologic and hydraulic modelling</w:t>
            </w:r>
          </w:p>
        </w:tc>
        <w:tc>
          <w:tcPr>
            <w:tcW w:w="1843" w:type="dxa"/>
          </w:tcPr>
          <w:p w14:paraId="3A10FC1B" w14:textId="50529DE3" w:rsidR="004646CE" w:rsidRPr="00AE68F8" w:rsidRDefault="004646CE"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CV and list of projects</w:t>
            </w:r>
          </w:p>
        </w:tc>
        <w:tc>
          <w:tcPr>
            <w:tcW w:w="1558" w:type="dxa"/>
            <w:shd w:val="clear" w:color="auto" w:fill="auto"/>
          </w:tcPr>
          <w:p w14:paraId="38A47DA3" w14:textId="624F2F96" w:rsidR="004646CE" w:rsidRPr="00AE68F8" w:rsidRDefault="004646CE" w:rsidP="009500F1">
            <w:pPr>
              <w:jc w:val="center"/>
              <w:rPr>
                <w:rFonts w:asciiTheme="minorHAnsi" w:eastAsia="Calibri" w:hAnsiTheme="minorHAnsi" w:cstheme="minorHAnsi"/>
                <w:bCs/>
                <w:sz w:val="22"/>
                <w:szCs w:val="22"/>
              </w:rPr>
            </w:pPr>
            <w:r w:rsidRPr="00AE68F8">
              <w:rPr>
                <w:rFonts w:asciiTheme="minorHAnsi" w:hAnsiTheme="minorHAnsi" w:cstheme="minorHAnsi"/>
                <w:sz w:val="22"/>
                <w:szCs w:val="22"/>
              </w:rPr>
              <w:t>YES/NO</w:t>
            </w:r>
          </w:p>
        </w:tc>
      </w:tr>
      <w:tr w:rsidR="00895C79" w:rsidRPr="00AE68F8" w14:paraId="71A4086B" w14:textId="77777777" w:rsidTr="004D42CE">
        <w:trPr>
          <w:jc w:val="center"/>
        </w:trPr>
        <w:tc>
          <w:tcPr>
            <w:tcW w:w="9350" w:type="dxa"/>
            <w:gridSpan w:val="3"/>
            <w:shd w:val="clear" w:color="auto" w:fill="auto"/>
          </w:tcPr>
          <w:p w14:paraId="231EDA28" w14:textId="595D292E" w:rsidR="00895C79" w:rsidRPr="00AE68F8" w:rsidRDefault="00E32EE1" w:rsidP="00E200A8">
            <w:pPr>
              <w:pStyle w:val="NoSpacing"/>
              <w:rPr>
                <w:rFonts w:asciiTheme="minorHAnsi" w:eastAsia="Calibri" w:hAnsiTheme="minorHAnsi" w:cstheme="minorHAnsi"/>
                <w:b/>
                <w:bCs/>
                <w:szCs w:val="22"/>
              </w:rPr>
            </w:pPr>
            <w:r w:rsidRPr="00AE68F8">
              <w:rPr>
                <w:rFonts w:asciiTheme="minorHAnsi" w:hAnsiTheme="minorHAnsi" w:cstheme="minorHAnsi"/>
                <w:b/>
                <w:szCs w:val="22"/>
                <w:lang w:eastAsia="mk-MK"/>
              </w:rPr>
              <w:t>Geotechnical engineering expert</w:t>
            </w:r>
          </w:p>
        </w:tc>
      </w:tr>
      <w:tr w:rsidR="004646CE" w:rsidRPr="00AE68F8" w14:paraId="79DCADD4" w14:textId="77777777" w:rsidTr="00333B05">
        <w:trPr>
          <w:jc w:val="center"/>
        </w:trPr>
        <w:tc>
          <w:tcPr>
            <w:tcW w:w="5949" w:type="dxa"/>
            <w:shd w:val="clear" w:color="auto" w:fill="auto"/>
          </w:tcPr>
          <w:p w14:paraId="5CA21A88" w14:textId="2DE0153D" w:rsidR="004646CE" w:rsidRPr="00AE68F8" w:rsidRDefault="00E32EE1" w:rsidP="00E06DF9">
            <w:pPr>
              <w:pStyle w:val="NoSpacing"/>
              <w:numPr>
                <w:ilvl w:val="0"/>
                <w:numId w:val="24"/>
              </w:numPr>
              <w:rPr>
                <w:rFonts w:asciiTheme="minorHAnsi" w:eastAsia="Calibri" w:hAnsiTheme="minorHAnsi" w:cstheme="minorHAnsi"/>
                <w:szCs w:val="22"/>
              </w:rPr>
            </w:pPr>
            <w:r w:rsidRPr="00AE68F8">
              <w:rPr>
                <w:rFonts w:asciiTheme="minorHAnsi" w:eastAsia="Calibri" w:hAnsiTheme="minorHAnsi" w:cstheme="minorHAnsi"/>
                <w:szCs w:val="22"/>
              </w:rPr>
              <w:t>Authorization  A for designing in the field of geotechnics</w:t>
            </w:r>
          </w:p>
        </w:tc>
        <w:tc>
          <w:tcPr>
            <w:tcW w:w="1843" w:type="dxa"/>
            <w:shd w:val="clear" w:color="auto" w:fill="auto"/>
          </w:tcPr>
          <w:p w14:paraId="51E0C166" w14:textId="547BCC70" w:rsidR="004646CE" w:rsidRPr="00AE68F8" w:rsidRDefault="004646CE"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Copy of diploma</w:t>
            </w:r>
          </w:p>
        </w:tc>
        <w:tc>
          <w:tcPr>
            <w:tcW w:w="1558" w:type="dxa"/>
            <w:shd w:val="clear" w:color="auto" w:fill="auto"/>
          </w:tcPr>
          <w:p w14:paraId="44F4AEA4" w14:textId="1B4F7D1B" w:rsidR="004646CE" w:rsidRPr="00AE68F8" w:rsidRDefault="004646CE" w:rsidP="009500F1">
            <w:pPr>
              <w:jc w:val="center"/>
              <w:rPr>
                <w:rFonts w:asciiTheme="minorHAnsi" w:eastAsia="Calibri" w:hAnsiTheme="minorHAnsi" w:cstheme="minorHAnsi"/>
                <w:bCs/>
                <w:sz w:val="22"/>
                <w:szCs w:val="22"/>
              </w:rPr>
            </w:pPr>
            <w:r w:rsidRPr="00AE68F8">
              <w:rPr>
                <w:rFonts w:asciiTheme="minorHAnsi" w:hAnsiTheme="minorHAnsi" w:cstheme="minorHAnsi"/>
                <w:sz w:val="22"/>
                <w:szCs w:val="22"/>
              </w:rPr>
              <w:t>YES/NO</w:t>
            </w:r>
          </w:p>
        </w:tc>
      </w:tr>
      <w:tr w:rsidR="004646CE" w:rsidRPr="00AE68F8" w14:paraId="5B053596" w14:textId="77777777" w:rsidTr="00333B05">
        <w:trPr>
          <w:jc w:val="center"/>
        </w:trPr>
        <w:tc>
          <w:tcPr>
            <w:tcW w:w="5949" w:type="dxa"/>
            <w:shd w:val="clear" w:color="auto" w:fill="auto"/>
          </w:tcPr>
          <w:p w14:paraId="529ABC09" w14:textId="3ED94CB4" w:rsidR="004646CE" w:rsidRPr="00AE68F8" w:rsidRDefault="00E32EE1" w:rsidP="00E06DF9">
            <w:pPr>
              <w:pStyle w:val="NoSpacing"/>
              <w:numPr>
                <w:ilvl w:val="0"/>
                <w:numId w:val="24"/>
              </w:numPr>
              <w:rPr>
                <w:rFonts w:asciiTheme="minorHAnsi" w:eastAsia="Calibri" w:hAnsiTheme="minorHAnsi" w:cstheme="minorHAnsi"/>
                <w:szCs w:val="22"/>
              </w:rPr>
            </w:pPr>
            <w:r w:rsidRPr="00AE68F8">
              <w:rPr>
                <w:rFonts w:asciiTheme="minorHAnsi" w:eastAsia="Calibri" w:hAnsiTheme="minorHAnsi" w:cstheme="minorHAnsi"/>
                <w:szCs w:val="22"/>
              </w:rPr>
              <w:t xml:space="preserve">At least 8 years relevant professional experience (geotechnics, engineering geology, geo-mechanical investigations) </w:t>
            </w:r>
          </w:p>
        </w:tc>
        <w:tc>
          <w:tcPr>
            <w:tcW w:w="1843" w:type="dxa"/>
            <w:shd w:val="clear" w:color="auto" w:fill="auto"/>
          </w:tcPr>
          <w:p w14:paraId="152C7871" w14:textId="69F7E235" w:rsidR="004646CE" w:rsidRPr="00AE68F8" w:rsidRDefault="004646CE"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CV and list of projects</w:t>
            </w:r>
          </w:p>
        </w:tc>
        <w:tc>
          <w:tcPr>
            <w:tcW w:w="1558" w:type="dxa"/>
            <w:shd w:val="clear" w:color="auto" w:fill="auto"/>
          </w:tcPr>
          <w:p w14:paraId="6615525A" w14:textId="537F3253" w:rsidR="004646CE" w:rsidRPr="00AE68F8" w:rsidRDefault="004646CE" w:rsidP="009500F1">
            <w:pPr>
              <w:jc w:val="center"/>
              <w:rPr>
                <w:rFonts w:asciiTheme="minorHAnsi" w:eastAsia="Calibri" w:hAnsiTheme="minorHAnsi" w:cstheme="minorHAnsi"/>
                <w:bCs/>
                <w:sz w:val="22"/>
                <w:szCs w:val="22"/>
              </w:rPr>
            </w:pPr>
            <w:r w:rsidRPr="00AE68F8">
              <w:rPr>
                <w:rFonts w:asciiTheme="minorHAnsi" w:hAnsiTheme="minorHAnsi" w:cstheme="minorHAnsi"/>
                <w:sz w:val="22"/>
                <w:szCs w:val="22"/>
              </w:rPr>
              <w:t>YES/NO</w:t>
            </w:r>
          </w:p>
        </w:tc>
      </w:tr>
      <w:tr w:rsidR="004646CE" w:rsidRPr="00AE68F8" w14:paraId="69EC516D" w14:textId="77777777" w:rsidTr="00333B05">
        <w:trPr>
          <w:jc w:val="center"/>
        </w:trPr>
        <w:tc>
          <w:tcPr>
            <w:tcW w:w="5949" w:type="dxa"/>
            <w:shd w:val="clear" w:color="auto" w:fill="auto"/>
          </w:tcPr>
          <w:p w14:paraId="73CD23F9" w14:textId="74F81C3C" w:rsidR="004646CE" w:rsidRPr="00AE68F8" w:rsidRDefault="00E32EE1" w:rsidP="00E06DF9">
            <w:pPr>
              <w:pStyle w:val="NoSpacing"/>
              <w:numPr>
                <w:ilvl w:val="0"/>
                <w:numId w:val="24"/>
              </w:numPr>
              <w:rPr>
                <w:rFonts w:asciiTheme="minorHAnsi" w:eastAsia="Calibri" w:hAnsiTheme="minorHAnsi" w:cstheme="minorHAnsi"/>
                <w:szCs w:val="22"/>
              </w:rPr>
            </w:pPr>
            <w:r w:rsidRPr="00AE68F8">
              <w:rPr>
                <w:rFonts w:asciiTheme="minorHAnsi" w:eastAsia="Calibri" w:hAnsiTheme="minorHAnsi" w:cstheme="minorHAnsi"/>
                <w:szCs w:val="22"/>
              </w:rPr>
              <w:t>Experience of minimum 5 relevant projects in the field of geotechnics (designs in geotechnics, geotechnical/geo-mechanical investigations)</w:t>
            </w:r>
          </w:p>
        </w:tc>
        <w:tc>
          <w:tcPr>
            <w:tcW w:w="1843" w:type="dxa"/>
            <w:shd w:val="clear" w:color="auto" w:fill="auto"/>
          </w:tcPr>
          <w:p w14:paraId="1FE9F47B" w14:textId="366C832A" w:rsidR="004646CE" w:rsidRPr="00AE68F8" w:rsidRDefault="004646CE" w:rsidP="009500F1">
            <w:pPr>
              <w:jc w:val="center"/>
              <w:rPr>
                <w:rFonts w:asciiTheme="minorHAnsi" w:eastAsia="Calibri" w:hAnsiTheme="minorHAnsi" w:cstheme="minorHAnsi"/>
                <w:bCs/>
                <w:sz w:val="22"/>
                <w:szCs w:val="22"/>
              </w:rPr>
            </w:pPr>
            <w:r w:rsidRPr="00AE68F8">
              <w:rPr>
                <w:rFonts w:asciiTheme="minorHAnsi" w:eastAsia="Calibri" w:hAnsiTheme="minorHAnsi" w:cstheme="minorHAnsi"/>
                <w:bCs/>
                <w:sz w:val="22"/>
                <w:szCs w:val="22"/>
              </w:rPr>
              <w:t>CV and list of projects</w:t>
            </w:r>
          </w:p>
        </w:tc>
        <w:tc>
          <w:tcPr>
            <w:tcW w:w="1558" w:type="dxa"/>
            <w:shd w:val="clear" w:color="auto" w:fill="auto"/>
          </w:tcPr>
          <w:p w14:paraId="6D54D13F" w14:textId="51BA78DC" w:rsidR="004646CE" w:rsidRPr="00AE68F8" w:rsidRDefault="004646CE" w:rsidP="009500F1">
            <w:pPr>
              <w:jc w:val="center"/>
              <w:rPr>
                <w:rFonts w:asciiTheme="minorHAnsi" w:eastAsia="Calibri" w:hAnsiTheme="minorHAnsi" w:cstheme="minorHAnsi"/>
                <w:bCs/>
                <w:sz w:val="22"/>
                <w:szCs w:val="22"/>
              </w:rPr>
            </w:pPr>
            <w:r w:rsidRPr="00AE68F8">
              <w:rPr>
                <w:rFonts w:asciiTheme="minorHAnsi" w:hAnsiTheme="minorHAnsi" w:cstheme="minorHAnsi"/>
                <w:sz w:val="22"/>
                <w:szCs w:val="22"/>
              </w:rPr>
              <w:t>YES/NO</w:t>
            </w:r>
          </w:p>
        </w:tc>
      </w:tr>
    </w:tbl>
    <w:p w14:paraId="7511A49A" w14:textId="77777777" w:rsidR="00B12293" w:rsidRPr="00260F3D" w:rsidRDefault="00B12293" w:rsidP="00B12293">
      <w:pPr>
        <w:spacing w:before="120"/>
        <w:rPr>
          <w:rFonts w:asciiTheme="minorHAnsi" w:hAnsiTheme="minorHAnsi" w:cstheme="minorHAnsi"/>
          <w:sz w:val="22"/>
          <w:szCs w:val="22"/>
        </w:rPr>
      </w:pPr>
      <w:r w:rsidRPr="00260F3D">
        <w:rPr>
          <w:rFonts w:asciiTheme="minorHAnsi" w:hAnsiTheme="minorHAnsi" w:cstheme="minorHAnsi"/>
          <w:b/>
          <w:sz w:val="22"/>
          <w:szCs w:val="22"/>
        </w:rPr>
        <w:t>NOTE</w:t>
      </w:r>
      <w:r w:rsidRPr="00260F3D">
        <w:rPr>
          <w:rFonts w:asciiTheme="minorHAnsi" w:hAnsiTheme="minorHAnsi" w:cstheme="minorHAnsi"/>
          <w:sz w:val="22"/>
          <w:szCs w:val="22"/>
        </w:rPr>
        <w:t xml:space="preserve">: Failure to meet any of these requirements is considered grounds for disqualification </w:t>
      </w:r>
    </w:p>
    <w:p w14:paraId="40E4A1EE" w14:textId="77777777" w:rsidR="00B12293" w:rsidRPr="00260F3D" w:rsidRDefault="00B12293" w:rsidP="00B12293">
      <w:pPr>
        <w:rPr>
          <w:rFonts w:asciiTheme="minorHAnsi" w:hAnsiTheme="minorHAnsi" w:cstheme="minorHAnsi"/>
          <w:sz w:val="22"/>
          <w:szCs w:val="22"/>
        </w:rPr>
      </w:pPr>
    </w:p>
    <w:p w14:paraId="64D01618" w14:textId="77777777" w:rsidR="00DD7DFC" w:rsidRPr="00260F3D" w:rsidRDefault="00DD7DFC" w:rsidP="00504274">
      <w:pPr>
        <w:jc w:val="both"/>
        <w:rPr>
          <w:rFonts w:asciiTheme="minorHAnsi" w:hAnsiTheme="minorHAnsi" w:cstheme="minorHAnsi"/>
          <w:b/>
          <w:sz w:val="22"/>
          <w:szCs w:val="22"/>
          <w:lang w:val="mk-MK"/>
        </w:rPr>
      </w:pPr>
    </w:p>
    <w:p w14:paraId="18DCE42F" w14:textId="77777777" w:rsidR="001268C5" w:rsidRPr="00260F3D" w:rsidRDefault="001268C5" w:rsidP="00504274">
      <w:pPr>
        <w:jc w:val="both"/>
        <w:rPr>
          <w:rFonts w:asciiTheme="minorHAnsi" w:hAnsiTheme="minorHAnsi" w:cstheme="minorHAnsi"/>
          <w:b/>
          <w:sz w:val="22"/>
          <w:szCs w:val="22"/>
          <w:lang w:val="mk-MK"/>
        </w:rPr>
      </w:pPr>
    </w:p>
    <w:p w14:paraId="6D2AA308" w14:textId="77777777" w:rsidR="001268C5" w:rsidRPr="00260F3D" w:rsidRDefault="001268C5" w:rsidP="00504274">
      <w:pPr>
        <w:jc w:val="both"/>
        <w:rPr>
          <w:rFonts w:asciiTheme="minorHAnsi" w:hAnsiTheme="minorHAnsi" w:cstheme="minorHAnsi"/>
          <w:b/>
          <w:sz w:val="22"/>
          <w:szCs w:val="22"/>
          <w:lang w:val="mk-MK"/>
        </w:rPr>
      </w:pPr>
    </w:p>
    <w:p w14:paraId="17BD6072" w14:textId="77777777" w:rsidR="001268C5" w:rsidRPr="00260F3D" w:rsidRDefault="001268C5" w:rsidP="00504274">
      <w:pPr>
        <w:jc w:val="both"/>
        <w:rPr>
          <w:rFonts w:asciiTheme="minorHAnsi" w:hAnsiTheme="minorHAnsi" w:cstheme="minorHAnsi"/>
          <w:b/>
          <w:sz w:val="22"/>
          <w:szCs w:val="22"/>
          <w:lang w:val="mk-MK"/>
        </w:rPr>
      </w:pPr>
    </w:p>
    <w:p w14:paraId="074FB002" w14:textId="77777777" w:rsidR="004646CE" w:rsidRDefault="004646CE" w:rsidP="00504274">
      <w:pPr>
        <w:jc w:val="both"/>
        <w:rPr>
          <w:rFonts w:asciiTheme="minorHAnsi" w:hAnsiTheme="minorHAnsi" w:cstheme="minorHAnsi"/>
          <w:b/>
          <w:sz w:val="22"/>
          <w:szCs w:val="22"/>
        </w:rPr>
      </w:pPr>
    </w:p>
    <w:p w14:paraId="0D8C4B9F" w14:textId="77777777" w:rsidR="00267997" w:rsidRDefault="00267997" w:rsidP="00504274">
      <w:pPr>
        <w:jc w:val="both"/>
        <w:rPr>
          <w:rFonts w:asciiTheme="minorHAnsi" w:hAnsiTheme="minorHAnsi" w:cstheme="minorHAnsi"/>
          <w:b/>
          <w:sz w:val="22"/>
          <w:szCs w:val="22"/>
        </w:rPr>
      </w:pPr>
    </w:p>
    <w:p w14:paraId="5A3DB826" w14:textId="77777777" w:rsidR="00267997" w:rsidRDefault="00267997" w:rsidP="00504274">
      <w:pPr>
        <w:jc w:val="both"/>
        <w:rPr>
          <w:rFonts w:asciiTheme="minorHAnsi" w:hAnsiTheme="minorHAnsi" w:cstheme="minorHAnsi"/>
          <w:b/>
          <w:sz w:val="22"/>
          <w:szCs w:val="22"/>
        </w:rPr>
      </w:pPr>
    </w:p>
    <w:p w14:paraId="0CCE7C26" w14:textId="77777777" w:rsidR="00267997" w:rsidRDefault="00267997" w:rsidP="00504274">
      <w:pPr>
        <w:jc w:val="both"/>
        <w:rPr>
          <w:rFonts w:asciiTheme="minorHAnsi" w:hAnsiTheme="minorHAnsi" w:cstheme="minorHAnsi"/>
          <w:b/>
          <w:sz w:val="22"/>
          <w:szCs w:val="22"/>
        </w:rPr>
      </w:pPr>
    </w:p>
    <w:p w14:paraId="687D7852" w14:textId="77777777" w:rsidR="00267997" w:rsidRPr="00267997" w:rsidRDefault="00267997" w:rsidP="00504274">
      <w:pPr>
        <w:jc w:val="both"/>
        <w:rPr>
          <w:rFonts w:asciiTheme="minorHAnsi" w:hAnsiTheme="minorHAnsi" w:cstheme="minorHAnsi"/>
          <w:b/>
          <w:sz w:val="22"/>
          <w:szCs w:val="22"/>
        </w:rPr>
      </w:pPr>
    </w:p>
    <w:p w14:paraId="171FE63D" w14:textId="77777777" w:rsidR="004646CE" w:rsidRPr="00260F3D" w:rsidRDefault="004646CE" w:rsidP="00504274">
      <w:pPr>
        <w:jc w:val="both"/>
        <w:rPr>
          <w:rFonts w:asciiTheme="minorHAnsi" w:hAnsiTheme="minorHAnsi" w:cstheme="minorHAnsi"/>
          <w:b/>
          <w:sz w:val="22"/>
          <w:szCs w:val="22"/>
          <w:lang w:val="mk-MK"/>
        </w:rPr>
      </w:pPr>
    </w:p>
    <w:p w14:paraId="3DD07DC3" w14:textId="77777777" w:rsidR="004646CE" w:rsidRPr="00260F3D" w:rsidRDefault="004646CE" w:rsidP="00504274">
      <w:pPr>
        <w:jc w:val="both"/>
        <w:rPr>
          <w:rFonts w:asciiTheme="minorHAnsi" w:hAnsiTheme="minorHAnsi" w:cstheme="minorHAnsi"/>
          <w:b/>
          <w:sz w:val="22"/>
          <w:szCs w:val="22"/>
          <w:lang w:val="mk-MK"/>
        </w:rPr>
      </w:pPr>
    </w:p>
    <w:p w14:paraId="0275863F" w14:textId="77777777" w:rsidR="004646CE" w:rsidRPr="00260F3D" w:rsidRDefault="004646CE" w:rsidP="00504274">
      <w:pPr>
        <w:jc w:val="both"/>
        <w:rPr>
          <w:rFonts w:asciiTheme="minorHAnsi" w:hAnsiTheme="minorHAnsi" w:cstheme="minorHAnsi"/>
          <w:b/>
          <w:sz w:val="22"/>
          <w:szCs w:val="22"/>
          <w:lang w:val="mk-MK"/>
        </w:rPr>
      </w:pPr>
    </w:p>
    <w:p w14:paraId="71ABE1A5" w14:textId="77777777" w:rsidR="004646CE" w:rsidRPr="00260F3D" w:rsidRDefault="004646CE" w:rsidP="00504274">
      <w:pPr>
        <w:jc w:val="both"/>
        <w:rPr>
          <w:rFonts w:asciiTheme="minorHAnsi" w:hAnsiTheme="minorHAnsi" w:cstheme="minorHAnsi"/>
          <w:b/>
          <w:sz w:val="22"/>
          <w:szCs w:val="22"/>
          <w:lang w:val="mk-MK"/>
        </w:rPr>
      </w:pPr>
    </w:p>
    <w:p w14:paraId="69FC7113" w14:textId="77777777" w:rsidR="004646CE" w:rsidRPr="00260F3D" w:rsidRDefault="004646CE" w:rsidP="00504274">
      <w:pPr>
        <w:jc w:val="both"/>
        <w:rPr>
          <w:rFonts w:asciiTheme="minorHAnsi" w:hAnsiTheme="minorHAnsi" w:cstheme="minorHAnsi"/>
          <w:b/>
          <w:sz w:val="22"/>
          <w:szCs w:val="22"/>
          <w:lang w:val="mk-MK"/>
        </w:rPr>
      </w:pPr>
    </w:p>
    <w:p w14:paraId="675ED195" w14:textId="77777777" w:rsidR="00855979" w:rsidRDefault="00855979" w:rsidP="00D86737">
      <w:pPr>
        <w:jc w:val="right"/>
        <w:rPr>
          <w:rFonts w:asciiTheme="minorHAnsi" w:hAnsiTheme="minorHAnsi" w:cstheme="minorHAnsi"/>
          <w:b/>
          <w:sz w:val="22"/>
          <w:szCs w:val="22"/>
        </w:rPr>
      </w:pPr>
    </w:p>
    <w:p w14:paraId="7546866D" w14:textId="77777777" w:rsidR="00E06DF9" w:rsidRDefault="00E06DF9" w:rsidP="00D86737">
      <w:pPr>
        <w:jc w:val="right"/>
        <w:rPr>
          <w:rFonts w:asciiTheme="minorHAnsi" w:hAnsiTheme="minorHAnsi" w:cstheme="minorHAnsi"/>
          <w:b/>
          <w:sz w:val="22"/>
          <w:szCs w:val="22"/>
        </w:rPr>
      </w:pPr>
    </w:p>
    <w:p w14:paraId="2D9FF245" w14:textId="77777777" w:rsidR="00E06DF9" w:rsidRDefault="00E06DF9" w:rsidP="00D86737">
      <w:pPr>
        <w:jc w:val="right"/>
        <w:rPr>
          <w:rFonts w:asciiTheme="minorHAnsi" w:hAnsiTheme="minorHAnsi" w:cstheme="minorHAnsi"/>
          <w:b/>
          <w:sz w:val="22"/>
          <w:szCs w:val="22"/>
        </w:rPr>
      </w:pPr>
    </w:p>
    <w:p w14:paraId="6C1DFF7B" w14:textId="77777777" w:rsidR="00E06DF9" w:rsidRDefault="00E06DF9" w:rsidP="00D86737">
      <w:pPr>
        <w:jc w:val="right"/>
        <w:rPr>
          <w:rFonts w:asciiTheme="minorHAnsi" w:hAnsiTheme="minorHAnsi" w:cstheme="minorHAnsi"/>
          <w:b/>
          <w:sz w:val="22"/>
          <w:szCs w:val="22"/>
        </w:rPr>
      </w:pPr>
    </w:p>
    <w:p w14:paraId="55DEF749" w14:textId="77777777" w:rsidR="00E06DF9" w:rsidRDefault="00E06DF9" w:rsidP="00D86737">
      <w:pPr>
        <w:jc w:val="right"/>
        <w:rPr>
          <w:rFonts w:asciiTheme="minorHAnsi" w:hAnsiTheme="minorHAnsi" w:cstheme="minorHAnsi"/>
          <w:b/>
          <w:sz w:val="22"/>
          <w:szCs w:val="22"/>
        </w:rPr>
      </w:pPr>
    </w:p>
    <w:p w14:paraId="65C1910C" w14:textId="77777777" w:rsidR="00E06DF9" w:rsidRPr="006D6A61" w:rsidRDefault="00E06DF9" w:rsidP="00D86737">
      <w:pPr>
        <w:jc w:val="right"/>
        <w:rPr>
          <w:rFonts w:asciiTheme="minorHAnsi" w:hAnsiTheme="minorHAnsi" w:cstheme="minorHAnsi"/>
          <w:b/>
          <w:sz w:val="22"/>
          <w:szCs w:val="22"/>
        </w:rPr>
      </w:pPr>
    </w:p>
    <w:p w14:paraId="66C7F3D9" w14:textId="13C135DA" w:rsidR="009D1782" w:rsidRPr="00260F3D" w:rsidRDefault="009D1782" w:rsidP="00D86737">
      <w:pPr>
        <w:jc w:val="right"/>
        <w:rPr>
          <w:rFonts w:asciiTheme="minorHAnsi" w:hAnsiTheme="minorHAnsi" w:cstheme="minorHAnsi"/>
          <w:b/>
          <w:sz w:val="22"/>
          <w:szCs w:val="22"/>
        </w:rPr>
      </w:pPr>
      <w:r w:rsidRPr="00260F3D">
        <w:rPr>
          <w:rFonts w:asciiTheme="minorHAnsi" w:hAnsiTheme="minorHAnsi" w:cstheme="minorHAnsi"/>
          <w:b/>
          <w:sz w:val="22"/>
          <w:szCs w:val="22"/>
        </w:rPr>
        <w:t xml:space="preserve">ANNEX </w:t>
      </w:r>
      <w:r w:rsidR="00CA513E">
        <w:rPr>
          <w:rFonts w:asciiTheme="minorHAnsi" w:hAnsiTheme="minorHAnsi" w:cstheme="minorHAnsi"/>
          <w:b/>
          <w:sz w:val="22"/>
          <w:szCs w:val="22"/>
        </w:rPr>
        <w:t>4</w:t>
      </w:r>
    </w:p>
    <w:p w14:paraId="1FE2BB54" w14:textId="77777777" w:rsidR="009D1782" w:rsidRPr="00260F3D" w:rsidRDefault="009D1782" w:rsidP="00504274">
      <w:pPr>
        <w:rPr>
          <w:rFonts w:asciiTheme="minorHAnsi" w:hAnsiTheme="minorHAnsi" w:cstheme="minorHAnsi"/>
          <w:sz w:val="22"/>
          <w:szCs w:val="22"/>
        </w:rPr>
      </w:pPr>
    </w:p>
    <w:p w14:paraId="25546CF4" w14:textId="77777777" w:rsidR="009D1782" w:rsidRPr="00260F3D" w:rsidRDefault="009D1782" w:rsidP="00504274">
      <w:pPr>
        <w:rPr>
          <w:rFonts w:asciiTheme="minorHAnsi" w:hAnsiTheme="minorHAnsi" w:cstheme="minorHAnsi"/>
          <w:b/>
          <w:i/>
          <w:sz w:val="22"/>
          <w:szCs w:val="22"/>
          <w:lang w:val="mk-MK"/>
        </w:rPr>
      </w:pPr>
    </w:p>
    <w:p w14:paraId="4D31D31B" w14:textId="77777777" w:rsidR="00C137A4" w:rsidRPr="00260F3D" w:rsidRDefault="00C137A4" w:rsidP="00504274">
      <w:pPr>
        <w:pStyle w:val="BodyTextIndent"/>
        <w:rPr>
          <w:rFonts w:asciiTheme="minorHAnsi" w:hAnsiTheme="minorHAnsi" w:cstheme="minorHAnsi"/>
          <w:sz w:val="22"/>
          <w:szCs w:val="22"/>
        </w:rPr>
      </w:pPr>
    </w:p>
    <w:p w14:paraId="27ECE7E3" w14:textId="77777777" w:rsidR="00085831" w:rsidRPr="00260F3D" w:rsidRDefault="00085831" w:rsidP="00085831">
      <w:pPr>
        <w:jc w:val="center"/>
        <w:rPr>
          <w:rFonts w:asciiTheme="minorHAnsi" w:hAnsiTheme="minorHAnsi" w:cstheme="minorHAnsi"/>
          <w:b/>
          <w:sz w:val="22"/>
          <w:szCs w:val="22"/>
        </w:rPr>
      </w:pPr>
      <w:r w:rsidRPr="00260F3D">
        <w:rPr>
          <w:rFonts w:asciiTheme="minorHAnsi" w:hAnsiTheme="minorHAnsi" w:cstheme="minorHAnsi"/>
          <w:b/>
          <w:sz w:val="22"/>
          <w:szCs w:val="22"/>
        </w:rPr>
        <w:t>FORM FOR SUBMITTING SUPPLIER’S QUOTATION</w:t>
      </w:r>
    </w:p>
    <w:p w14:paraId="4688B1C7" w14:textId="77777777" w:rsidR="00085831" w:rsidRPr="00260F3D" w:rsidRDefault="00085831" w:rsidP="00085831">
      <w:pPr>
        <w:jc w:val="center"/>
        <w:rPr>
          <w:rFonts w:asciiTheme="minorHAnsi" w:hAnsiTheme="minorHAnsi" w:cstheme="minorHAnsi"/>
          <w:b/>
          <w:i/>
          <w:sz w:val="22"/>
          <w:szCs w:val="22"/>
        </w:rPr>
      </w:pPr>
      <w:r w:rsidRPr="00260F3D">
        <w:rPr>
          <w:rFonts w:asciiTheme="minorHAnsi" w:hAnsiTheme="minorHAnsi" w:cstheme="minorHAnsi"/>
          <w:b/>
          <w:i/>
          <w:sz w:val="22"/>
          <w:szCs w:val="22"/>
        </w:rPr>
        <w:t>(This Form must be submitted only using the Supplier’s Official Letterhead/Stationery</w:t>
      </w:r>
    </w:p>
    <w:p w14:paraId="0518EF9F" w14:textId="77777777" w:rsidR="00085831" w:rsidRPr="00260F3D" w:rsidRDefault="00085831" w:rsidP="00085831">
      <w:pPr>
        <w:pBdr>
          <w:bottom w:val="single" w:sz="12" w:space="1" w:color="auto"/>
        </w:pBdr>
        <w:ind w:right="630"/>
        <w:jc w:val="both"/>
        <w:rPr>
          <w:rFonts w:asciiTheme="minorHAnsi" w:hAnsiTheme="minorHAnsi" w:cstheme="minorHAnsi"/>
          <w:snapToGrid w:val="0"/>
          <w:sz w:val="22"/>
          <w:szCs w:val="22"/>
        </w:rPr>
      </w:pPr>
    </w:p>
    <w:p w14:paraId="28AD4F73" w14:textId="77777777" w:rsidR="00085831" w:rsidRPr="00260F3D" w:rsidRDefault="00085831" w:rsidP="00085831">
      <w:pPr>
        <w:rPr>
          <w:rFonts w:asciiTheme="minorHAnsi" w:hAnsiTheme="minorHAnsi" w:cstheme="minorHAnsi"/>
          <w:b/>
          <w:sz w:val="22"/>
          <w:szCs w:val="22"/>
        </w:rPr>
      </w:pPr>
    </w:p>
    <w:p w14:paraId="1BCDBA75" w14:textId="65A50164" w:rsidR="00085831" w:rsidRDefault="00085831" w:rsidP="00085831">
      <w:pPr>
        <w:rPr>
          <w:rFonts w:asciiTheme="minorHAnsi" w:hAnsiTheme="minorHAnsi" w:cstheme="minorHAnsi"/>
          <w:b/>
          <w:snapToGrid w:val="0"/>
          <w:sz w:val="22"/>
          <w:szCs w:val="22"/>
        </w:rPr>
      </w:pPr>
      <w:r w:rsidRPr="00260F3D">
        <w:rPr>
          <w:rFonts w:asciiTheme="minorHAnsi" w:hAnsiTheme="minorHAnsi" w:cstheme="minorHAnsi"/>
          <w:snapToGrid w:val="0"/>
          <w:sz w:val="22"/>
          <w:szCs w:val="22"/>
        </w:rPr>
        <w:t xml:space="preserve">We, the undersigned, hereby accept in full the UNDP General Terms and Conditions, and hereby offer to deliver </w:t>
      </w:r>
      <w:r w:rsidRPr="00260F3D">
        <w:rPr>
          <w:rFonts w:asciiTheme="minorHAnsi" w:hAnsiTheme="minorHAnsi" w:cstheme="minorHAnsi"/>
          <w:sz w:val="22"/>
          <w:szCs w:val="22"/>
        </w:rPr>
        <w:t>services in</w:t>
      </w:r>
      <w:r w:rsidRPr="00260F3D">
        <w:rPr>
          <w:rFonts w:asciiTheme="minorHAnsi" w:hAnsiTheme="minorHAnsi" w:cstheme="minorHAnsi"/>
          <w:snapToGrid w:val="0"/>
          <w:sz w:val="22"/>
          <w:szCs w:val="22"/>
        </w:rPr>
        <w:t xml:space="preserve"> conformity with TOR under </w:t>
      </w:r>
      <w:r w:rsidRPr="00260F3D">
        <w:rPr>
          <w:rFonts w:asciiTheme="minorHAnsi" w:hAnsiTheme="minorHAnsi" w:cstheme="minorHAnsi"/>
          <w:b/>
          <w:snapToGrid w:val="0"/>
          <w:sz w:val="22"/>
          <w:szCs w:val="22"/>
        </w:rPr>
        <w:t xml:space="preserve">RFQ </w:t>
      </w:r>
      <w:r>
        <w:rPr>
          <w:rFonts w:asciiTheme="minorHAnsi" w:hAnsiTheme="minorHAnsi" w:cstheme="minorHAnsi"/>
          <w:b/>
          <w:snapToGrid w:val="0"/>
          <w:sz w:val="22"/>
          <w:szCs w:val="22"/>
        </w:rPr>
        <w:t>35/2020</w:t>
      </w:r>
      <w:r w:rsidRPr="00260F3D">
        <w:rPr>
          <w:rFonts w:asciiTheme="minorHAnsi" w:hAnsiTheme="minorHAnsi" w:cstheme="minorHAnsi"/>
          <w:b/>
          <w:snapToGrid w:val="0"/>
          <w:sz w:val="22"/>
          <w:szCs w:val="22"/>
        </w:rPr>
        <w:t xml:space="preserve"> for</w:t>
      </w:r>
      <w:r w:rsidRPr="00260F3D">
        <w:rPr>
          <w:rFonts w:asciiTheme="minorHAnsi" w:hAnsiTheme="minorHAnsi" w:cstheme="minorHAnsi"/>
          <w:snapToGrid w:val="0"/>
          <w:sz w:val="22"/>
          <w:szCs w:val="22"/>
        </w:rPr>
        <w:t xml:space="preserve"> </w:t>
      </w:r>
      <w:r w:rsidRPr="00AF006B">
        <w:rPr>
          <w:rFonts w:asciiTheme="minorHAnsi" w:hAnsiTheme="minorHAnsi" w:cstheme="minorHAnsi"/>
          <w:b/>
          <w:snapToGrid w:val="0"/>
          <w:sz w:val="22"/>
          <w:szCs w:val="22"/>
        </w:rPr>
        <w:t xml:space="preserve">Adjustment/amendment of existing technical documentation for regulation of Upper Vardar in the Municipality of </w:t>
      </w:r>
      <w:proofErr w:type="spellStart"/>
      <w:r w:rsidRPr="00AF006B">
        <w:rPr>
          <w:rFonts w:asciiTheme="minorHAnsi" w:hAnsiTheme="minorHAnsi" w:cstheme="minorHAnsi"/>
          <w:b/>
          <w:snapToGrid w:val="0"/>
          <w:sz w:val="22"/>
          <w:szCs w:val="22"/>
        </w:rPr>
        <w:t>Jegunovce</w:t>
      </w:r>
      <w:proofErr w:type="spellEnd"/>
    </w:p>
    <w:p w14:paraId="3E76DF83" w14:textId="77777777" w:rsidR="00085831" w:rsidRDefault="00085831" w:rsidP="00085831">
      <w:pPr>
        <w:rPr>
          <w:rFonts w:asciiTheme="minorHAnsi" w:hAnsiTheme="minorHAnsi" w:cstheme="minorHAnsi"/>
          <w:b/>
          <w:snapToGrid w:val="0"/>
          <w:sz w:val="22"/>
          <w:szCs w:val="22"/>
        </w:rPr>
      </w:pPr>
    </w:p>
    <w:p w14:paraId="71698997" w14:textId="77777777" w:rsidR="00085831" w:rsidRPr="00260F3D" w:rsidRDefault="00085831" w:rsidP="00085831">
      <w:pPr>
        <w:rPr>
          <w:rFonts w:asciiTheme="minorHAnsi" w:hAnsiTheme="minorHAnsi" w:cstheme="minorHAnsi"/>
          <w:b/>
          <w:sz w:val="22"/>
          <w:szCs w:val="22"/>
        </w:rPr>
      </w:pPr>
    </w:p>
    <w:p w14:paraId="78D0605C" w14:textId="77777777" w:rsidR="00085831" w:rsidRPr="00260F3D" w:rsidRDefault="00085831" w:rsidP="00085831">
      <w:pPr>
        <w:ind w:left="990" w:right="630" w:hanging="990"/>
        <w:jc w:val="both"/>
        <w:rPr>
          <w:rFonts w:asciiTheme="minorHAnsi" w:hAnsiTheme="minorHAnsi" w:cstheme="minorHAnsi"/>
          <w:b/>
          <w:snapToGrid w:val="0"/>
          <w:sz w:val="22"/>
          <w:szCs w:val="22"/>
          <w:u w:val="single"/>
        </w:rPr>
      </w:pPr>
      <w:r w:rsidRPr="00260F3D">
        <w:rPr>
          <w:rFonts w:asciiTheme="minorHAnsi" w:hAnsiTheme="minorHAnsi" w:cstheme="minorHAnsi"/>
          <w:b/>
          <w:snapToGrid w:val="0"/>
          <w:sz w:val="22"/>
          <w:szCs w:val="22"/>
          <w:u w:val="single"/>
        </w:rPr>
        <w:t xml:space="preserve">TABLE 1:  Offer to Supply services compliant with TOR </w:t>
      </w:r>
    </w:p>
    <w:p w14:paraId="6D0DA906" w14:textId="77777777" w:rsidR="00085831" w:rsidRPr="00260F3D" w:rsidRDefault="00085831" w:rsidP="00085831">
      <w:pPr>
        <w:ind w:right="630"/>
        <w:jc w:val="both"/>
        <w:rPr>
          <w:rFonts w:asciiTheme="minorHAnsi" w:hAnsiTheme="minorHAnsi" w:cstheme="minorHAnsi"/>
          <w:snapToGrid w:val="0"/>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6872"/>
        <w:gridCol w:w="1917"/>
      </w:tblGrid>
      <w:tr w:rsidR="00085831" w:rsidRPr="00260F3D" w14:paraId="0D0E8E74" w14:textId="77777777" w:rsidTr="00321F7C">
        <w:trPr>
          <w:jc w:val="center"/>
        </w:trPr>
        <w:tc>
          <w:tcPr>
            <w:tcW w:w="411" w:type="pct"/>
          </w:tcPr>
          <w:p w14:paraId="401A31E8" w14:textId="77777777" w:rsidR="00085831" w:rsidRPr="00260F3D" w:rsidRDefault="00085831" w:rsidP="00321F7C">
            <w:pPr>
              <w:jc w:val="center"/>
              <w:rPr>
                <w:rFonts w:asciiTheme="minorHAnsi" w:hAnsiTheme="minorHAnsi" w:cstheme="minorHAnsi"/>
                <w:b/>
                <w:sz w:val="22"/>
                <w:szCs w:val="22"/>
              </w:rPr>
            </w:pPr>
            <w:r w:rsidRPr="00260F3D">
              <w:rPr>
                <w:rFonts w:asciiTheme="minorHAnsi" w:hAnsiTheme="minorHAnsi" w:cstheme="minorHAnsi"/>
                <w:b/>
                <w:sz w:val="22"/>
                <w:szCs w:val="22"/>
              </w:rPr>
              <w:t>Item No.</w:t>
            </w:r>
          </w:p>
        </w:tc>
        <w:tc>
          <w:tcPr>
            <w:tcW w:w="3588" w:type="pct"/>
          </w:tcPr>
          <w:p w14:paraId="47F96C52" w14:textId="77777777" w:rsidR="00085831" w:rsidRPr="00260F3D" w:rsidRDefault="00085831" w:rsidP="00321F7C">
            <w:pPr>
              <w:spacing w:before="120" w:line="280" w:lineRule="atLeast"/>
              <w:jc w:val="center"/>
              <w:rPr>
                <w:rFonts w:asciiTheme="minorHAnsi" w:hAnsiTheme="minorHAnsi" w:cstheme="minorHAnsi"/>
                <w:b/>
                <w:sz w:val="22"/>
                <w:szCs w:val="22"/>
              </w:rPr>
            </w:pPr>
            <w:r w:rsidRPr="00260F3D">
              <w:rPr>
                <w:rFonts w:asciiTheme="minorHAnsi" w:hAnsiTheme="minorHAnsi" w:cstheme="minorHAnsi"/>
                <w:b/>
                <w:sz w:val="22"/>
                <w:szCs w:val="22"/>
              </w:rPr>
              <w:t>Description of services</w:t>
            </w:r>
          </w:p>
          <w:p w14:paraId="46BD53DD" w14:textId="77777777" w:rsidR="00085831" w:rsidRPr="00260F3D" w:rsidRDefault="00085831" w:rsidP="00321F7C">
            <w:pPr>
              <w:jc w:val="center"/>
              <w:rPr>
                <w:rFonts w:asciiTheme="minorHAnsi" w:hAnsiTheme="minorHAnsi" w:cstheme="minorHAnsi"/>
                <w:i/>
                <w:sz w:val="22"/>
                <w:szCs w:val="22"/>
              </w:rPr>
            </w:pPr>
          </w:p>
        </w:tc>
        <w:tc>
          <w:tcPr>
            <w:tcW w:w="1001" w:type="pct"/>
          </w:tcPr>
          <w:p w14:paraId="68472976" w14:textId="77777777" w:rsidR="00085831" w:rsidRPr="00260F3D" w:rsidRDefault="00085831" w:rsidP="00321F7C">
            <w:pPr>
              <w:jc w:val="center"/>
              <w:rPr>
                <w:rFonts w:asciiTheme="minorHAnsi" w:hAnsiTheme="minorHAnsi" w:cstheme="minorHAnsi"/>
                <w:b/>
                <w:sz w:val="22"/>
                <w:szCs w:val="22"/>
              </w:rPr>
            </w:pPr>
            <w:r w:rsidRPr="00260F3D">
              <w:rPr>
                <w:rFonts w:asciiTheme="minorHAnsi" w:hAnsiTheme="minorHAnsi" w:cstheme="minorHAnsi"/>
                <w:b/>
                <w:sz w:val="22"/>
                <w:szCs w:val="22"/>
              </w:rPr>
              <w:t>Price in MKD</w:t>
            </w:r>
            <w:r>
              <w:rPr>
                <w:rFonts w:asciiTheme="minorHAnsi" w:hAnsiTheme="minorHAnsi" w:cstheme="minorHAnsi"/>
                <w:b/>
                <w:sz w:val="22"/>
                <w:szCs w:val="22"/>
              </w:rPr>
              <w:t xml:space="preserve"> or USD</w:t>
            </w:r>
            <w:r w:rsidRPr="00260F3D">
              <w:rPr>
                <w:rFonts w:asciiTheme="minorHAnsi" w:hAnsiTheme="minorHAnsi" w:cstheme="minorHAnsi"/>
                <w:b/>
                <w:sz w:val="22"/>
                <w:szCs w:val="22"/>
              </w:rPr>
              <w:t>, VAT excluded</w:t>
            </w:r>
          </w:p>
        </w:tc>
      </w:tr>
      <w:tr w:rsidR="00085831" w:rsidRPr="00260F3D" w14:paraId="70EF6DB8" w14:textId="77777777" w:rsidTr="00321F7C">
        <w:trPr>
          <w:jc w:val="center"/>
        </w:trPr>
        <w:tc>
          <w:tcPr>
            <w:tcW w:w="411" w:type="pct"/>
            <w:vAlign w:val="center"/>
          </w:tcPr>
          <w:p w14:paraId="027BB1EA" w14:textId="77777777" w:rsidR="00085831" w:rsidRPr="00260F3D" w:rsidRDefault="00085831" w:rsidP="00321F7C">
            <w:pPr>
              <w:jc w:val="center"/>
              <w:rPr>
                <w:rFonts w:asciiTheme="minorHAnsi" w:hAnsiTheme="minorHAnsi" w:cstheme="minorHAnsi"/>
                <w:sz w:val="22"/>
                <w:szCs w:val="22"/>
              </w:rPr>
            </w:pPr>
            <w:r w:rsidRPr="00260F3D">
              <w:rPr>
                <w:rFonts w:asciiTheme="minorHAnsi" w:hAnsiTheme="minorHAnsi" w:cstheme="minorHAnsi"/>
                <w:sz w:val="22"/>
                <w:szCs w:val="22"/>
              </w:rPr>
              <w:t>1.</w:t>
            </w:r>
          </w:p>
        </w:tc>
        <w:tc>
          <w:tcPr>
            <w:tcW w:w="3588" w:type="pct"/>
          </w:tcPr>
          <w:p w14:paraId="5E651335" w14:textId="77777777" w:rsidR="00085831" w:rsidRPr="00260F3D" w:rsidRDefault="00085831" w:rsidP="00321F7C">
            <w:pPr>
              <w:spacing w:after="120"/>
              <w:jc w:val="both"/>
              <w:rPr>
                <w:rFonts w:asciiTheme="minorHAnsi" w:eastAsia="Calibri" w:hAnsiTheme="minorHAnsi" w:cstheme="minorHAnsi"/>
                <w:sz w:val="22"/>
                <w:szCs w:val="22"/>
              </w:rPr>
            </w:pPr>
            <w:r w:rsidRPr="00AF006B">
              <w:rPr>
                <w:rFonts w:asciiTheme="minorHAnsi" w:hAnsiTheme="minorHAnsi" w:cstheme="minorHAnsi"/>
                <w:b/>
                <w:snapToGrid w:val="0"/>
                <w:sz w:val="22"/>
                <w:szCs w:val="22"/>
              </w:rPr>
              <w:t xml:space="preserve">Adjustment/amendment of existing technical documentation for regulation of Upper Vardar in the Municipality of </w:t>
            </w:r>
            <w:proofErr w:type="spellStart"/>
            <w:r w:rsidRPr="00AF006B">
              <w:rPr>
                <w:rFonts w:asciiTheme="minorHAnsi" w:hAnsiTheme="minorHAnsi" w:cstheme="minorHAnsi"/>
                <w:b/>
                <w:snapToGrid w:val="0"/>
                <w:sz w:val="22"/>
                <w:szCs w:val="22"/>
              </w:rPr>
              <w:t>Jegunovce</w:t>
            </w:r>
            <w:proofErr w:type="spellEnd"/>
          </w:p>
        </w:tc>
        <w:tc>
          <w:tcPr>
            <w:tcW w:w="1001" w:type="pct"/>
          </w:tcPr>
          <w:p w14:paraId="669EB0BF" w14:textId="77777777" w:rsidR="00085831" w:rsidRPr="00260F3D" w:rsidRDefault="00085831" w:rsidP="00321F7C">
            <w:pPr>
              <w:rPr>
                <w:rFonts w:asciiTheme="minorHAnsi" w:hAnsiTheme="minorHAnsi" w:cstheme="minorHAnsi"/>
                <w:sz w:val="22"/>
                <w:szCs w:val="22"/>
              </w:rPr>
            </w:pPr>
          </w:p>
        </w:tc>
      </w:tr>
    </w:tbl>
    <w:p w14:paraId="2C511FFC" w14:textId="77777777" w:rsidR="00085831" w:rsidRDefault="00085831" w:rsidP="00085831">
      <w:pPr>
        <w:ind w:firstLine="720"/>
        <w:jc w:val="both"/>
        <w:rPr>
          <w:rFonts w:asciiTheme="minorHAnsi" w:hAnsiTheme="minorHAnsi" w:cstheme="minorHAnsi"/>
          <w:sz w:val="22"/>
          <w:szCs w:val="22"/>
        </w:rPr>
      </w:pPr>
    </w:p>
    <w:p w14:paraId="3F44CF01" w14:textId="77777777" w:rsidR="00085831" w:rsidRPr="00260F3D" w:rsidRDefault="00085831" w:rsidP="00085831">
      <w:pPr>
        <w:ind w:firstLine="720"/>
        <w:jc w:val="both"/>
        <w:rPr>
          <w:rFonts w:asciiTheme="minorHAnsi" w:hAnsiTheme="minorHAnsi" w:cstheme="minorHAnsi"/>
          <w:sz w:val="22"/>
          <w:szCs w:val="22"/>
        </w:rPr>
      </w:pPr>
      <w:r w:rsidRPr="00260F3D">
        <w:rPr>
          <w:rFonts w:asciiTheme="minorHAnsi" w:hAnsiTheme="minorHAnsi" w:cstheme="minorHAnsi"/>
          <w:sz w:val="22"/>
          <w:szCs w:val="22"/>
        </w:rPr>
        <w:t>All other information that we have not provided automatically implies our full compliance with the requirements, terms and conditions of the RFQ.</w:t>
      </w:r>
    </w:p>
    <w:p w14:paraId="4DC625A4" w14:textId="77777777" w:rsidR="00085831" w:rsidRDefault="00085831" w:rsidP="00085831">
      <w:pPr>
        <w:ind w:left="3960"/>
        <w:rPr>
          <w:rFonts w:asciiTheme="minorHAnsi" w:hAnsiTheme="minorHAnsi" w:cstheme="minorHAnsi"/>
          <w:i/>
          <w:sz w:val="22"/>
          <w:szCs w:val="22"/>
        </w:rPr>
      </w:pPr>
    </w:p>
    <w:p w14:paraId="459EDAF8" w14:textId="77777777" w:rsidR="00085831" w:rsidRPr="00F96E54" w:rsidRDefault="00085831" w:rsidP="00085831">
      <w:pPr>
        <w:rPr>
          <w:rFonts w:asciiTheme="minorHAnsi" w:hAnsiTheme="minorHAnsi" w:cstheme="minorHAnsi"/>
          <w:snapToGrid w:val="0"/>
          <w:sz w:val="22"/>
        </w:rPr>
      </w:pPr>
      <w:r w:rsidRPr="00F96E54">
        <w:rPr>
          <w:rFonts w:asciiTheme="minorHAnsi" w:hAnsiTheme="minorHAnsi" w:cstheme="minorHAnsi"/>
          <w:snapToGrid w:val="0"/>
          <w:sz w:val="22"/>
        </w:rPr>
        <w:t>The Offer must include a detailed cost breakdown of all services to be provided. Separate figures must be provided for each functional grouping or category, if any.</w:t>
      </w:r>
    </w:p>
    <w:p w14:paraId="7A43467D" w14:textId="77777777" w:rsidR="00085831" w:rsidRDefault="00085831" w:rsidP="00085831">
      <w:pPr>
        <w:ind w:left="3960"/>
        <w:rPr>
          <w:rFonts w:asciiTheme="minorHAnsi" w:hAnsiTheme="minorHAnsi" w:cstheme="minorHAnsi"/>
          <w:i/>
          <w:sz w:val="22"/>
          <w:szCs w:val="22"/>
        </w:rPr>
      </w:pPr>
    </w:p>
    <w:p w14:paraId="01F426EB" w14:textId="77777777" w:rsidR="00085831" w:rsidRDefault="00085831" w:rsidP="00085831">
      <w:pPr>
        <w:ind w:left="3960"/>
        <w:rPr>
          <w:rFonts w:asciiTheme="minorHAnsi" w:hAnsiTheme="minorHAnsi" w:cstheme="minorHAnsi"/>
          <w:i/>
          <w:sz w:val="22"/>
          <w:szCs w:val="22"/>
        </w:rPr>
      </w:pPr>
    </w:p>
    <w:p w14:paraId="0E85C271" w14:textId="77777777" w:rsidR="00085831" w:rsidRPr="00122D64" w:rsidRDefault="00085831" w:rsidP="00085831">
      <w:pPr>
        <w:ind w:left="3960"/>
        <w:rPr>
          <w:rFonts w:asciiTheme="minorHAnsi" w:hAnsiTheme="minorHAnsi" w:cstheme="minorHAnsi"/>
          <w:i/>
          <w:sz w:val="22"/>
          <w:szCs w:val="22"/>
        </w:rPr>
      </w:pPr>
    </w:p>
    <w:p w14:paraId="3C811DF4" w14:textId="77777777" w:rsidR="00085831" w:rsidRPr="00122D64" w:rsidRDefault="00085831" w:rsidP="00085831">
      <w:pPr>
        <w:shd w:val="clear" w:color="auto" w:fill="FFFFFF"/>
        <w:spacing w:after="120"/>
        <w:rPr>
          <w:rFonts w:asciiTheme="minorHAnsi" w:hAnsiTheme="minorHAnsi" w:cstheme="minorHAnsi"/>
          <w:b/>
          <w:sz w:val="28"/>
          <w:szCs w:val="28"/>
        </w:rPr>
      </w:pPr>
      <w:r w:rsidRPr="00122D64">
        <w:rPr>
          <w:rFonts w:asciiTheme="minorHAnsi" w:hAnsiTheme="minorHAnsi" w:cstheme="minorHAnsi"/>
          <w:b/>
          <w:sz w:val="28"/>
          <w:szCs w:val="28"/>
        </w:rPr>
        <w:t>Table 1: Summary of Overall Prices</w:t>
      </w:r>
    </w:p>
    <w:tbl>
      <w:tblPr>
        <w:tblW w:w="954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870"/>
        <w:gridCol w:w="5672"/>
      </w:tblGrid>
      <w:tr w:rsidR="00085831" w:rsidRPr="00122D64" w14:paraId="375C3286" w14:textId="77777777" w:rsidTr="00321F7C">
        <w:tc>
          <w:tcPr>
            <w:tcW w:w="3870" w:type="dxa"/>
            <w:shd w:val="clear" w:color="auto" w:fill="D9D9D9" w:themeFill="background1" w:themeFillShade="D9"/>
          </w:tcPr>
          <w:p w14:paraId="4066ED43" w14:textId="77777777" w:rsidR="00085831" w:rsidRPr="00122D64" w:rsidRDefault="00085831" w:rsidP="00321F7C">
            <w:pPr>
              <w:jc w:val="center"/>
              <w:rPr>
                <w:rFonts w:asciiTheme="minorHAnsi" w:hAnsiTheme="minorHAnsi" w:cstheme="minorHAnsi"/>
                <w:b/>
              </w:rPr>
            </w:pPr>
          </w:p>
        </w:tc>
        <w:tc>
          <w:tcPr>
            <w:tcW w:w="5672" w:type="dxa"/>
            <w:shd w:val="clear" w:color="auto" w:fill="D9D9D9" w:themeFill="background1" w:themeFillShade="D9"/>
          </w:tcPr>
          <w:p w14:paraId="47A8F217" w14:textId="77777777" w:rsidR="00085831" w:rsidRPr="00122D64" w:rsidRDefault="00085831" w:rsidP="00321F7C">
            <w:pPr>
              <w:jc w:val="center"/>
              <w:rPr>
                <w:rFonts w:asciiTheme="minorHAnsi" w:hAnsiTheme="minorHAnsi" w:cstheme="minorHAnsi"/>
                <w:b/>
              </w:rPr>
            </w:pPr>
            <w:r w:rsidRPr="00122D64">
              <w:rPr>
                <w:rFonts w:asciiTheme="minorHAnsi" w:hAnsiTheme="minorHAnsi" w:cstheme="minorHAnsi"/>
                <w:b/>
              </w:rPr>
              <w:t>Amount(s)</w:t>
            </w:r>
          </w:p>
        </w:tc>
      </w:tr>
      <w:tr w:rsidR="00085831" w:rsidRPr="00122D64" w14:paraId="56EC00A4" w14:textId="77777777" w:rsidTr="00321F7C">
        <w:tc>
          <w:tcPr>
            <w:tcW w:w="3870" w:type="dxa"/>
            <w:shd w:val="clear" w:color="auto" w:fill="D9D9D9" w:themeFill="background1" w:themeFillShade="D9"/>
          </w:tcPr>
          <w:p w14:paraId="670B142C" w14:textId="77777777" w:rsidR="00085831" w:rsidRPr="00122D64" w:rsidRDefault="00085831" w:rsidP="00321F7C">
            <w:pPr>
              <w:spacing w:before="120" w:after="120"/>
              <w:rPr>
                <w:rFonts w:asciiTheme="minorHAnsi" w:hAnsiTheme="minorHAnsi" w:cstheme="minorHAnsi"/>
              </w:rPr>
            </w:pPr>
            <w:r w:rsidRPr="00122D64">
              <w:rPr>
                <w:rFonts w:asciiTheme="minorHAnsi" w:hAnsiTheme="minorHAnsi" w:cstheme="minorHAnsi"/>
                <w:b/>
              </w:rPr>
              <w:t>Cost of expertise</w:t>
            </w:r>
            <w:r w:rsidRPr="00122D64">
              <w:rPr>
                <w:rFonts w:asciiTheme="minorHAnsi" w:hAnsiTheme="minorHAnsi" w:cstheme="minorHAnsi"/>
              </w:rPr>
              <w:t xml:space="preserve"> (from Table 2)</w:t>
            </w:r>
          </w:p>
        </w:tc>
        <w:tc>
          <w:tcPr>
            <w:tcW w:w="5672" w:type="dxa"/>
          </w:tcPr>
          <w:p w14:paraId="2F11BF7E" w14:textId="77777777" w:rsidR="00085831" w:rsidRPr="00122D64" w:rsidRDefault="00085831" w:rsidP="00321F7C">
            <w:pPr>
              <w:spacing w:before="120" w:after="120"/>
              <w:rPr>
                <w:rFonts w:asciiTheme="minorHAnsi" w:hAnsiTheme="minorHAnsi" w:cstheme="minorHAnsi"/>
              </w:rPr>
            </w:pPr>
          </w:p>
        </w:tc>
      </w:tr>
      <w:tr w:rsidR="00085831" w:rsidRPr="00122D64" w14:paraId="70DE2B8F" w14:textId="77777777" w:rsidTr="00321F7C">
        <w:tc>
          <w:tcPr>
            <w:tcW w:w="3870" w:type="dxa"/>
            <w:shd w:val="clear" w:color="auto" w:fill="D9D9D9" w:themeFill="background1" w:themeFillShade="D9"/>
          </w:tcPr>
          <w:p w14:paraId="36E17270" w14:textId="77777777" w:rsidR="00085831" w:rsidRPr="00122D64" w:rsidRDefault="00085831" w:rsidP="00321F7C">
            <w:pPr>
              <w:spacing w:before="120" w:after="120"/>
              <w:rPr>
                <w:rFonts w:asciiTheme="minorHAnsi" w:hAnsiTheme="minorHAnsi" w:cstheme="minorHAnsi"/>
              </w:rPr>
            </w:pPr>
            <w:r w:rsidRPr="00122D64">
              <w:rPr>
                <w:rFonts w:asciiTheme="minorHAnsi" w:hAnsiTheme="minorHAnsi" w:cstheme="minorHAnsi"/>
                <w:b/>
              </w:rPr>
              <w:t>Other costs</w:t>
            </w:r>
            <w:r w:rsidRPr="00122D64">
              <w:rPr>
                <w:rFonts w:asciiTheme="minorHAnsi" w:hAnsiTheme="minorHAnsi" w:cstheme="minorHAnsi"/>
              </w:rPr>
              <w:t xml:space="preserve"> (from Table 3)</w:t>
            </w:r>
          </w:p>
        </w:tc>
        <w:tc>
          <w:tcPr>
            <w:tcW w:w="5672" w:type="dxa"/>
          </w:tcPr>
          <w:p w14:paraId="01F00AE2" w14:textId="77777777" w:rsidR="00085831" w:rsidRPr="00122D64" w:rsidRDefault="00085831" w:rsidP="00321F7C">
            <w:pPr>
              <w:spacing w:before="120" w:after="120"/>
              <w:rPr>
                <w:rFonts w:asciiTheme="minorHAnsi" w:hAnsiTheme="minorHAnsi" w:cstheme="minorHAnsi"/>
              </w:rPr>
            </w:pPr>
          </w:p>
        </w:tc>
      </w:tr>
      <w:tr w:rsidR="00085831" w:rsidRPr="00122D64" w14:paraId="3858D018" w14:textId="77777777" w:rsidTr="00321F7C">
        <w:tc>
          <w:tcPr>
            <w:tcW w:w="3870" w:type="dxa"/>
            <w:shd w:val="clear" w:color="auto" w:fill="D9D9D9" w:themeFill="background1" w:themeFillShade="D9"/>
          </w:tcPr>
          <w:p w14:paraId="1639F448" w14:textId="77777777" w:rsidR="00085831" w:rsidRPr="00122D64" w:rsidRDefault="00085831" w:rsidP="00321F7C">
            <w:pPr>
              <w:spacing w:before="120" w:after="120"/>
              <w:rPr>
                <w:rFonts w:asciiTheme="minorHAnsi" w:hAnsiTheme="minorHAnsi" w:cstheme="minorHAnsi"/>
                <w:b/>
              </w:rPr>
            </w:pPr>
            <w:r w:rsidRPr="00122D64">
              <w:rPr>
                <w:rFonts w:asciiTheme="minorHAnsi" w:hAnsiTheme="minorHAnsi" w:cstheme="minorHAnsi"/>
                <w:b/>
              </w:rPr>
              <w:t xml:space="preserve">Overhead </w:t>
            </w:r>
            <w:r w:rsidRPr="00122D64">
              <w:rPr>
                <w:rFonts w:asciiTheme="minorHAnsi" w:hAnsiTheme="minorHAnsi" w:cstheme="minorHAnsi"/>
              </w:rPr>
              <w:t>(from Table 2)</w:t>
            </w:r>
          </w:p>
        </w:tc>
        <w:tc>
          <w:tcPr>
            <w:tcW w:w="5672" w:type="dxa"/>
          </w:tcPr>
          <w:p w14:paraId="485D24C7" w14:textId="77777777" w:rsidR="00085831" w:rsidRPr="00122D64" w:rsidRDefault="00085831" w:rsidP="00321F7C">
            <w:pPr>
              <w:spacing w:before="120" w:after="120"/>
              <w:rPr>
                <w:rFonts w:asciiTheme="minorHAnsi" w:hAnsiTheme="minorHAnsi" w:cstheme="minorHAnsi"/>
              </w:rPr>
            </w:pPr>
          </w:p>
        </w:tc>
      </w:tr>
      <w:tr w:rsidR="00085831" w:rsidRPr="00122D64" w14:paraId="78884773" w14:textId="77777777" w:rsidTr="00321F7C">
        <w:tc>
          <w:tcPr>
            <w:tcW w:w="3870" w:type="dxa"/>
            <w:shd w:val="clear" w:color="auto" w:fill="D9D9D9" w:themeFill="background1" w:themeFillShade="D9"/>
          </w:tcPr>
          <w:p w14:paraId="4233EE7A" w14:textId="77777777" w:rsidR="00085831" w:rsidRPr="00122D64" w:rsidRDefault="00085831" w:rsidP="00321F7C">
            <w:pPr>
              <w:spacing w:before="120" w:after="120"/>
              <w:rPr>
                <w:rFonts w:asciiTheme="minorHAnsi" w:hAnsiTheme="minorHAnsi" w:cstheme="minorHAnsi"/>
                <w:b/>
              </w:rPr>
            </w:pPr>
            <w:r w:rsidRPr="00122D64">
              <w:rPr>
                <w:rFonts w:asciiTheme="minorHAnsi" w:hAnsiTheme="minorHAnsi" w:cstheme="minorHAnsi"/>
                <w:b/>
              </w:rPr>
              <w:t>Total Amount of the Bid</w:t>
            </w:r>
          </w:p>
        </w:tc>
        <w:tc>
          <w:tcPr>
            <w:tcW w:w="5672" w:type="dxa"/>
          </w:tcPr>
          <w:p w14:paraId="5D509C47" w14:textId="77777777" w:rsidR="00085831" w:rsidRPr="00122D64" w:rsidRDefault="00085831" w:rsidP="00321F7C">
            <w:pPr>
              <w:spacing w:before="120" w:after="120"/>
              <w:rPr>
                <w:rFonts w:asciiTheme="minorHAnsi" w:hAnsiTheme="minorHAnsi" w:cstheme="minorHAnsi"/>
              </w:rPr>
            </w:pPr>
          </w:p>
        </w:tc>
      </w:tr>
    </w:tbl>
    <w:p w14:paraId="1F2A0A0E" w14:textId="77777777" w:rsidR="00085831" w:rsidRDefault="00085831" w:rsidP="00085831">
      <w:pPr>
        <w:jc w:val="center"/>
        <w:rPr>
          <w:rFonts w:ascii="Segoe UI" w:hAnsi="Segoe UI" w:cs="Segoe UI"/>
        </w:rPr>
      </w:pPr>
    </w:p>
    <w:p w14:paraId="2AD0778E" w14:textId="77777777" w:rsidR="00085831" w:rsidRDefault="00085831" w:rsidP="00085831">
      <w:pPr>
        <w:jc w:val="both"/>
        <w:rPr>
          <w:rFonts w:ascii="Segoe UI" w:hAnsi="Segoe UI" w:cs="Segoe UI"/>
        </w:rPr>
      </w:pPr>
    </w:p>
    <w:p w14:paraId="1A874C78" w14:textId="77777777" w:rsidR="00085831" w:rsidRPr="00F96E54" w:rsidRDefault="00085831" w:rsidP="00085831">
      <w:pPr>
        <w:spacing w:after="120"/>
        <w:rPr>
          <w:rFonts w:asciiTheme="minorHAnsi" w:hAnsiTheme="minorHAnsi" w:cstheme="minorHAnsi"/>
          <w:b/>
          <w:sz w:val="28"/>
          <w:szCs w:val="28"/>
        </w:rPr>
      </w:pPr>
      <w:r w:rsidRPr="00F96E54">
        <w:rPr>
          <w:rFonts w:asciiTheme="minorHAnsi" w:hAnsiTheme="minorHAnsi" w:cstheme="minorHAnsi"/>
          <w:b/>
          <w:sz w:val="28"/>
          <w:szCs w:val="28"/>
        </w:rPr>
        <w:t xml:space="preserve">Table 2: Breakdown of Price </w:t>
      </w:r>
    </w:p>
    <w:tbl>
      <w:tblPr>
        <w:tblStyle w:val="TableGrid"/>
        <w:tblW w:w="99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0"/>
        <w:gridCol w:w="1188"/>
        <w:gridCol w:w="1817"/>
        <w:gridCol w:w="1309"/>
        <w:gridCol w:w="1406"/>
        <w:gridCol w:w="1516"/>
      </w:tblGrid>
      <w:tr w:rsidR="00085831" w:rsidRPr="00F96E54" w14:paraId="030B4F8C" w14:textId="77777777" w:rsidTr="00321F7C">
        <w:trPr>
          <w:trHeight w:val="422"/>
        </w:trPr>
        <w:tc>
          <w:tcPr>
            <w:tcW w:w="2707" w:type="dxa"/>
            <w:shd w:val="clear" w:color="auto" w:fill="D9D9D9" w:themeFill="background1" w:themeFillShade="D9"/>
            <w:vAlign w:val="center"/>
          </w:tcPr>
          <w:p w14:paraId="538D4ED1" w14:textId="77777777" w:rsidR="00085831" w:rsidRPr="00F96E54" w:rsidRDefault="00085831" w:rsidP="00321F7C">
            <w:pPr>
              <w:rPr>
                <w:rFonts w:asciiTheme="minorHAnsi" w:hAnsiTheme="minorHAnsi" w:cstheme="minorHAnsi"/>
                <w:b/>
              </w:rPr>
            </w:pPr>
            <w:r w:rsidRPr="00F96E54">
              <w:rPr>
                <w:rFonts w:asciiTheme="minorHAnsi" w:hAnsiTheme="minorHAnsi" w:cstheme="minorHAnsi"/>
                <w:b/>
              </w:rPr>
              <w:t>Deliverable/</w:t>
            </w:r>
          </w:p>
          <w:p w14:paraId="6F157CBE" w14:textId="77777777" w:rsidR="00085831" w:rsidRPr="00F96E54" w:rsidRDefault="00085831" w:rsidP="00321F7C">
            <w:pPr>
              <w:rPr>
                <w:rFonts w:asciiTheme="minorHAnsi" w:hAnsiTheme="minorHAnsi" w:cstheme="minorHAnsi"/>
                <w:b/>
              </w:rPr>
            </w:pPr>
            <w:r w:rsidRPr="00F96E54">
              <w:rPr>
                <w:rFonts w:asciiTheme="minorHAnsi" w:hAnsiTheme="minorHAnsi" w:cstheme="minorHAnsi"/>
                <w:b/>
              </w:rPr>
              <w:t xml:space="preserve">Activity description </w:t>
            </w:r>
          </w:p>
        </w:tc>
        <w:tc>
          <w:tcPr>
            <w:tcW w:w="1193" w:type="dxa"/>
            <w:shd w:val="clear" w:color="auto" w:fill="D9D9D9" w:themeFill="background1" w:themeFillShade="D9"/>
            <w:vAlign w:val="center"/>
          </w:tcPr>
          <w:p w14:paraId="265F768B" w14:textId="77777777" w:rsidR="00085831" w:rsidRPr="00F96E54" w:rsidRDefault="00085831" w:rsidP="00321F7C">
            <w:pPr>
              <w:jc w:val="center"/>
              <w:rPr>
                <w:rFonts w:asciiTheme="minorHAnsi" w:hAnsiTheme="minorHAnsi" w:cstheme="minorHAnsi"/>
                <w:b/>
                <w:sz w:val="18"/>
              </w:rPr>
            </w:pPr>
            <w:r w:rsidRPr="00F96E54">
              <w:rPr>
                <w:rFonts w:asciiTheme="minorHAnsi" w:hAnsiTheme="minorHAnsi" w:cstheme="minorHAnsi"/>
                <w:b/>
                <w:sz w:val="18"/>
              </w:rPr>
              <w:t>Time</w:t>
            </w:r>
          </w:p>
          <w:p w14:paraId="37536D2A" w14:textId="77777777" w:rsidR="00085831" w:rsidRPr="00F96E54" w:rsidRDefault="00085831" w:rsidP="00321F7C">
            <w:pPr>
              <w:jc w:val="center"/>
              <w:rPr>
                <w:rFonts w:asciiTheme="minorHAnsi" w:hAnsiTheme="minorHAnsi" w:cstheme="minorHAnsi"/>
                <w:sz w:val="18"/>
              </w:rPr>
            </w:pPr>
            <w:r w:rsidRPr="00F96E54">
              <w:rPr>
                <w:rFonts w:asciiTheme="minorHAnsi" w:hAnsiTheme="minorHAnsi" w:cstheme="minorHAnsi"/>
                <w:sz w:val="18"/>
              </w:rPr>
              <w:t>(person  days)</w:t>
            </w:r>
          </w:p>
        </w:tc>
        <w:tc>
          <w:tcPr>
            <w:tcW w:w="1828" w:type="dxa"/>
            <w:shd w:val="clear" w:color="auto" w:fill="D9D9D9" w:themeFill="background1" w:themeFillShade="D9"/>
            <w:vAlign w:val="center"/>
          </w:tcPr>
          <w:p w14:paraId="168FC6B7" w14:textId="77777777" w:rsidR="00085831" w:rsidRPr="00F96E54" w:rsidRDefault="00085831" w:rsidP="00321F7C">
            <w:pPr>
              <w:jc w:val="center"/>
              <w:rPr>
                <w:rFonts w:asciiTheme="minorHAnsi" w:hAnsiTheme="minorHAnsi" w:cstheme="minorHAnsi"/>
                <w:b/>
                <w:sz w:val="18"/>
              </w:rPr>
            </w:pPr>
            <w:r w:rsidRPr="00F96E54">
              <w:rPr>
                <w:rFonts w:asciiTheme="minorHAnsi" w:hAnsiTheme="minorHAnsi" w:cstheme="minorHAnsi"/>
                <w:b/>
                <w:sz w:val="18"/>
              </w:rPr>
              <w:t>Expertise  cost</w:t>
            </w:r>
          </w:p>
        </w:tc>
        <w:tc>
          <w:tcPr>
            <w:tcW w:w="1271" w:type="dxa"/>
            <w:shd w:val="clear" w:color="auto" w:fill="D9D9D9" w:themeFill="background1" w:themeFillShade="D9"/>
            <w:vAlign w:val="center"/>
          </w:tcPr>
          <w:p w14:paraId="24C727E2" w14:textId="77777777" w:rsidR="00085831" w:rsidRPr="00F96E54" w:rsidRDefault="00085831" w:rsidP="00321F7C">
            <w:pPr>
              <w:jc w:val="center"/>
              <w:rPr>
                <w:rFonts w:asciiTheme="minorHAnsi" w:hAnsiTheme="minorHAnsi" w:cstheme="minorHAnsi"/>
                <w:b/>
                <w:sz w:val="18"/>
              </w:rPr>
            </w:pPr>
            <w:r w:rsidRPr="00F96E54">
              <w:rPr>
                <w:rFonts w:asciiTheme="minorHAnsi" w:hAnsiTheme="minorHAnsi" w:cstheme="minorHAnsi"/>
                <w:b/>
                <w:sz w:val="18"/>
              </w:rPr>
              <w:t xml:space="preserve">Other Costs (travel, subsistence allowance, </w:t>
            </w:r>
            <w:r w:rsidRPr="00F96E54">
              <w:rPr>
                <w:rFonts w:asciiTheme="minorHAnsi" w:hAnsiTheme="minorHAnsi" w:cstheme="minorHAnsi"/>
                <w:b/>
                <w:sz w:val="18"/>
              </w:rPr>
              <w:lastRenderedPageBreak/>
              <w:t xml:space="preserve">transportation costs, miscellaneous </w:t>
            </w:r>
            <w:proofErr w:type="spellStart"/>
            <w:r w:rsidRPr="00F96E54">
              <w:rPr>
                <w:rFonts w:asciiTheme="minorHAnsi" w:hAnsiTheme="minorHAnsi" w:cstheme="minorHAnsi"/>
                <w:b/>
                <w:sz w:val="18"/>
              </w:rPr>
              <w:t>etc</w:t>
            </w:r>
            <w:proofErr w:type="spellEnd"/>
            <w:r w:rsidRPr="00F96E54">
              <w:rPr>
                <w:rFonts w:asciiTheme="minorHAnsi" w:hAnsiTheme="minorHAnsi" w:cstheme="minorHAnsi"/>
                <w:b/>
                <w:sz w:val="18"/>
              </w:rPr>
              <w:t>, please list)</w:t>
            </w:r>
          </w:p>
        </w:tc>
        <w:tc>
          <w:tcPr>
            <w:tcW w:w="1411" w:type="dxa"/>
            <w:shd w:val="clear" w:color="auto" w:fill="D9D9D9" w:themeFill="background1" w:themeFillShade="D9"/>
          </w:tcPr>
          <w:p w14:paraId="0751D4EF" w14:textId="77777777" w:rsidR="00085831" w:rsidRPr="00F96E54" w:rsidRDefault="00085831" w:rsidP="00321F7C">
            <w:pPr>
              <w:jc w:val="center"/>
              <w:rPr>
                <w:rFonts w:asciiTheme="minorHAnsi" w:hAnsiTheme="minorHAnsi" w:cstheme="minorHAnsi"/>
                <w:b/>
                <w:sz w:val="18"/>
              </w:rPr>
            </w:pPr>
            <w:r w:rsidRPr="00F96E54">
              <w:rPr>
                <w:rFonts w:asciiTheme="minorHAnsi" w:hAnsiTheme="minorHAnsi" w:cstheme="minorHAnsi"/>
                <w:b/>
                <w:sz w:val="18"/>
              </w:rPr>
              <w:lastRenderedPageBreak/>
              <w:t>Overheads</w:t>
            </w:r>
          </w:p>
        </w:tc>
        <w:tc>
          <w:tcPr>
            <w:tcW w:w="1526" w:type="dxa"/>
            <w:shd w:val="clear" w:color="auto" w:fill="D9D9D9" w:themeFill="background1" w:themeFillShade="D9"/>
            <w:vAlign w:val="center"/>
          </w:tcPr>
          <w:p w14:paraId="69628168" w14:textId="77777777" w:rsidR="00085831" w:rsidRPr="00F96E54" w:rsidRDefault="00085831" w:rsidP="00321F7C">
            <w:pPr>
              <w:jc w:val="center"/>
              <w:rPr>
                <w:rFonts w:asciiTheme="minorHAnsi" w:hAnsiTheme="minorHAnsi" w:cstheme="minorHAnsi"/>
                <w:b/>
              </w:rPr>
            </w:pPr>
            <w:r w:rsidRPr="00F96E54">
              <w:rPr>
                <w:rFonts w:asciiTheme="minorHAnsi" w:hAnsiTheme="minorHAnsi" w:cstheme="minorHAnsi"/>
                <w:b/>
              </w:rPr>
              <w:t>Total</w:t>
            </w:r>
          </w:p>
        </w:tc>
      </w:tr>
      <w:tr w:rsidR="00085831" w:rsidRPr="00F96E54" w14:paraId="3F4825BB" w14:textId="77777777" w:rsidTr="00321F7C">
        <w:trPr>
          <w:trHeight w:val="422"/>
        </w:trPr>
        <w:tc>
          <w:tcPr>
            <w:tcW w:w="2707" w:type="dxa"/>
            <w:shd w:val="clear" w:color="auto" w:fill="auto"/>
            <w:vAlign w:val="center"/>
          </w:tcPr>
          <w:p w14:paraId="63F75C63" w14:textId="77777777" w:rsidR="00085831" w:rsidRPr="00F96E54" w:rsidRDefault="00085831" w:rsidP="00321F7C">
            <w:pPr>
              <w:rPr>
                <w:rFonts w:asciiTheme="minorHAnsi" w:hAnsiTheme="minorHAnsi" w:cstheme="minorHAnsi"/>
              </w:rPr>
            </w:pPr>
            <w:r w:rsidRPr="00F96E54">
              <w:rPr>
                <w:rFonts w:asciiTheme="minorHAnsi" w:hAnsiTheme="minorHAnsi" w:cstheme="minorHAnsi"/>
              </w:rPr>
              <w:t>Geodetic survey and maps</w:t>
            </w:r>
          </w:p>
        </w:tc>
        <w:tc>
          <w:tcPr>
            <w:tcW w:w="1193" w:type="dxa"/>
            <w:shd w:val="clear" w:color="auto" w:fill="auto"/>
            <w:vAlign w:val="center"/>
          </w:tcPr>
          <w:p w14:paraId="23A03A74" w14:textId="77777777" w:rsidR="00085831" w:rsidRPr="00F96E54" w:rsidRDefault="00085831" w:rsidP="00321F7C">
            <w:pPr>
              <w:jc w:val="center"/>
              <w:rPr>
                <w:rFonts w:asciiTheme="minorHAnsi" w:hAnsiTheme="minorHAnsi" w:cstheme="minorHAnsi"/>
              </w:rPr>
            </w:pPr>
          </w:p>
        </w:tc>
        <w:tc>
          <w:tcPr>
            <w:tcW w:w="1828" w:type="dxa"/>
            <w:shd w:val="clear" w:color="auto" w:fill="auto"/>
            <w:vAlign w:val="center"/>
          </w:tcPr>
          <w:p w14:paraId="54EF419E" w14:textId="77777777" w:rsidR="00085831" w:rsidRPr="00F96E54" w:rsidRDefault="00085831" w:rsidP="00321F7C">
            <w:pPr>
              <w:jc w:val="center"/>
              <w:rPr>
                <w:rFonts w:asciiTheme="minorHAnsi" w:hAnsiTheme="minorHAnsi" w:cstheme="minorHAnsi"/>
              </w:rPr>
            </w:pPr>
          </w:p>
        </w:tc>
        <w:tc>
          <w:tcPr>
            <w:tcW w:w="1271" w:type="dxa"/>
            <w:shd w:val="clear" w:color="auto" w:fill="auto"/>
            <w:vAlign w:val="center"/>
          </w:tcPr>
          <w:p w14:paraId="79B51D31" w14:textId="77777777" w:rsidR="00085831" w:rsidRPr="00F96E54" w:rsidRDefault="00085831" w:rsidP="00321F7C">
            <w:pPr>
              <w:jc w:val="center"/>
              <w:rPr>
                <w:rFonts w:asciiTheme="minorHAnsi" w:hAnsiTheme="minorHAnsi" w:cstheme="minorHAnsi"/>
              </w:rPr>
            </w:pPr>
          </w:p>
        </w:tc>
        <w:tc>
          <w:tcPr>
            <w:tcW w:w="1411" w:type="dxa"/>
          </w:tcPr>
          <w:p w14:paraId="342DD5FD" w14:textId="77777777" w:rsidR="00085831" w:rsidRPr="00F96E54" w:rsidRDefault="00085831" w:rsidP="00321F7C">
            <w:pPr>
              <w:jc w:val="center"/>
              <w:rPr>
                <w:rFonts w:asciiTheme="minorHAnsi" w:hAnsiTheme="minorHAnsi" w:cstheme="minorHAnsi"/>
              </w:rPr>
            </w:pPr>
          </w:p>
        </w:tc>
        <w:tc>
          <w:tcPr>
            <w:tcW w:w="1526" w:type="dxa"/>
            <w:shd w:val="clear" w:color="auto" w:fill="auto"/>
            <w:vAlign w:val="center"/>
          </w:tcPr>
          <w:p w14:paraId="5D77280B" w14:textId="77777777" w:rsidR="00085831" w:rsidRPr="00F96E54" w:rsidRDefault="00085831" w:rsidP="00321F7C">
            <w:pPr>
              <w:jc w:val="center"/>
              <w:rPr>
                <w:rFonts w:asciiTheme="minorHAnsi" w:hAnsiTheme="minorHAnsi" w:cstheme="minorHAnsi"/>
              </w:rPr>
            </w:pPr>
          </w:p>
        </w:tc>
      </w:tr>
      <w:tr w:rsidR="00085831" w:rsidRPr="00F96E54" w14:paraId="503F340F" w14:textId="77777777" w:rsidTr="00321F7C">
        <w:trPr>
          <w:trHeight w:val="422"/>
        </w:trPr>
        <w:tc>
          <w:tcPr>
            <w:tcW w:w="2707" w:type="dxa"/>
            <w:shd w:val="clear" w:color="auto" w:fill="auto"/>
            <w:vAlign w:val="center"/>
          </w:tcPr>
          <w:p w14:paraId="4DDC5AD0" w14:textId="77777777" w:rsidR="00085831" w:rsidRPr="00F96E54" w:rsidRDefault="00085831" w:rsidP="00321F7C">
            <w:pPr>
              <w:rPr>
                <w:rFonts w:asciiTheme="minorHAnsi" w:hAnsiTheme="minorHAnsi" w:cstheme="minorHAnsi"/>
              </w:rPr>
            </w:pPr>
            <w:r w:rsidRPr="00F96E54">
              <w:rPr>
                <w:rFonts w:asciiTheme="minorHAnsi" w:hAnsiTheme="minorHAnsi" w:cstheme="minorHAnsi"/>
              </w:rPr>
              <w:t xml:space="preserve">Hydrological analyses </w:t>
            </w:r>
          </w:p>
        </w:tc>
        <w:tc>
          <w:tcPr>
            <w:tcW w:w="1193" w:type="dxa"/>
            <w:shd w:val="clear" w:color="auto" w:fill="auto"/>
            <w:vAlign w:val="center"/>
          </w:tcPr>
          <w:p w14:paraId="1994BC46" w14:textId="77777777" w:rsidR="00085831" w:rsidRPr="00F96E54" w:rsidRDefault="00085831" w:rsidP="00321F7C">
            <w:pPr>
              <w:jc w:val="center"/>
              <w:rPr>
                <w:rFonts w:asciiTheme="minorHAnsi" w:hAnsiTheme="minorHAnsi" w:cstheme="minorHAnsi"/>
              </w:rPr>
            </w:pPr>
          </w:p>
        </w:tc>
        <w:tc>
          <w:tcPr>
            <w:tcW w:w="1828" w:type="dxa"/>
            <w:shd w:val="clear" w:color="auto" w:fill="auto"/>
            <w:vAlign w:val="center"/>
          </w:tcPr>
          <w:p w14:paraId="7A0793AE" w14:textId="77777777" w:rsidR="00085831" w:rsidRPr="00F96E54" w:rsidRDefault="00085831" w:rsidP="00321F7C">
            <w:pPr>
              <w:jc w:val="center"/>
              <w:rPr>
                <w:rFonts w:asciiTheme="minorHAnsi" w:hAnsiTheme="minorHAnsi" w:cstheme="minorHAnsi"/>
              </w:rPr>
            </w:pPr>
          </w:p>
        </w:tc>
        <w:tc>
          <w:tcPr>
            <w:tcW w:w="1271" w:type="dxa"/>
            <w:shd w:val="clear" w:color="auto" w:fill="auto"/>
            <w:vAlign w:val="center"/>
          </w:tcPr>
          <w:p w14:paraId="0FB97AA4" w14:textId="77777777" w:rsidR="00085831" w:rsidRPr="00F96E54" w:rsidRDefault="00085831" w:rsidP="00321F7C">
            <w:pPr>
              <w:jc w:val="center"/>
              <w:rPr>
                <w:rFonts w:asciiTheme="minorHAnsi" w:hAnsiTheme="minorHAnsi" w:cstheme="minorHAnsi"/>
              </w:rPr>
            </w:pPr>
          </w:p>
        </w:tc>
        <w:tc>
          <w:tcPr>
            <w:tcW w:w="1411" w:type="dxa"/>
          </w:tcPr>
          <w:p w14:paraId="59A2A5F1" w14:textId="77777777" w:rsidR="00085831" w:rsidRPr="00F96E54" w:rsidRDefault="00085831" w:rsidP="00321F7C">
            <w:pPr>
              <w:jc w:val="center"/>
              <w:rPr>
                <w:rFonts w:asciiTheme="minorHAnsi" w:hAnsiTheme="minorHAnsi" w:cstheme="minorHAnsi"/>
              </w:rPr>
            </w:pPr>
          </w:p>
        </w:tc>
        <w:tc>
          <w:tcPr>
            <w:tcW w:w="1526" w:type="dxa"/>
            <w:shd w:val="clear" w:color="auto" w:fill="auto"/>
            <w:vAlign w:val="center"/>
          </w:tcPr>
          <w:p w14:paraId="4FC4E983" w14:textId="77777777" w:rsidR="00085831" w:rsidRPr="00F96E54" w:rsidRDefault="00085831" w:rsidP="00321F7C">
            <w:pPr>
              <w:jc w:val="center"/>
              <w:rPr>
                <w:rFonts w:asciiTheme="minorHAnsi" w:hAnsiTheme="minorHAnsi" w:cstheme="minorHAnsi"/>
              </w:rPr>
            </w:pPr>
          </w:p>
        </w:tc>
      </w:tr>
      <w:tr w:rsidR="00085831" w:rsidRPr="00F96E54" w14:paraId="7F712C2B" w14:textId="77777777" w:rsidTr="00321F7C">
        <w:trPr>
          <w:trHeight w:val="422"/>
        </w:trPr>
        <w:tc>
          <w:tcPr>
            <w:tcW w:w="2707" w:type="dxa"/>
            <w:shd w:val="clear" w:color="auto" w:fill="auto"/>
            <w:vAlign w:val="center"/>
          </w:tcPr>
          <w:p w14:paraId="23BD0BC0" w14:textId="77777777" w:rsidR="00085831" w:rsidRPr="00F96E54" w:rsidRDefault="00085831" w:rsidP="00321F7C">
            <w:pPr>
              <w:rPr>
                <w:rFonts w:asciiTheme="minorHAnsi" w:hAnsiTheme="minorHAnsi" w:cstheme="minorHAnsi"/>
              </w:rPr>
            </w:pPr>
            <w:r w:rsidRPr="00F96E54">
              <w:rPr>
                <w:rFonts w:asciiTheme="minorHAnsi" w:hAnsiTheme="minorHAnsi" w:cstheme="minorHAnsi"/>
              </w:rPr>
              <w:t>Hydraulic analyses</w:t>
            </w:r>
          </w:p>
        </w:tc>
        <w:tc>
          <w:tcPr>
            <w:tcW w:w="1193" w:type="dxa"/>
            <w:shd w:val="clear" w:color="auto" w:fill="auto"/>
            <w:vAlign w:val="center"/>
          </w:tcPr>
          <w:p w14:paraId="26789899" w14:textId="77777777" w:rsidR="00085831" w:rsidRPr="00F96E54" w:rsidRDefault="00085831" w:rsidP="00321F7C">
            <w:pPr>
              <w:jc w:val="center"/>
              <w:rPr>
                <w:rFonts w:asciiTheme="minorHAnsi" w:hAnsiTheme="minorHAnsi" w:cstheme="minorHAnsi"/>
              </w:rPr>
            </w:pPr>
          </w:p>
        </w:tc>
        <w:tc>
          <w:tcPr>
            <w:tcW w:w="1828" w:type="dxa"/>
            <w:shd w:val="clear" w:color="auto" w:fill="auto"/>
            <w:vAlign w:val="center"/>
          </w:tcPr>
          <w:p w14:paraId="7B82E2DF" w14:textId="77777777" w:rsidR="00085831" w:rsidRPr="00F96E54" w:rsidRDefault="00085831" w:rsidP="00321F7C">
            <w:pPr>
              <w:jc w:val="center"/>
              <w:rPr>
                <w:rFonts w:asciiTheme="minorHAnsi" w:hAnsiTheme="minorHAnsi" w:cstheme="minorHAnsi"/>
              </w:rPr>
            </w:pPr>
          </w:p>
        </w:tc>
        <w:tc>
          <w:tcPr>
            <w:tcW w:w="1271" w:type="dxa"/>
            <w:shd w:val="clear" w:color="auto" w:fill="auto"/>
            <w:vAlign w:val="center"/>
          </w:tcPr>
          <w:p w14:paraId="6746752D" w14:textId="77777777" w:rsidR="00085831" w:rsidRPr="00F96E54" w:rsidRDefault="00085831" w:rsidP="00321F7C">
            <w:pPr>
              <w:jc w:val="center"/>
              <w:rPr>
                <w:rFonts w:asciiTheme="minorHAnsi" w:hAnsiTheme="minorHAnsi" w:cstheme="minorHAnsi"/>
              </w:rPr>
            </w:pPr>
          </w:p>
        </w:tc>
        <w:tc>
          <w:tcPr>
            <w:tcW w:w="1411" w:type="dxa"/>
          </w:tcPr>
          <w:p w14:paraId="150A3C68" w14:textId="77777777" w:rsidR="00085831" w:rsidRPr="00F96E54" w:rsidRDefault="00085831" w:rsidP="00321F7C">
            <w:pPr>
              <w:jc w:val="center"/>
              <w:rPr>
                <w:rFonts w:asciiTheme="minorHAnsi" w:hAnsiTheme="minorHAnsi" w:cstheme="minorHAnsi"/>
              </w:rPr>
            </w:pPr>
          </w:p>
        </w:tc>
        <w:tc>
          <w:tcPr>
            <w:tcW w:w="1526" w:type="dxa"/>
            <w:shd w:val="clear" w:color="auto" w:fill="auto"/>
            <w:vAlign w:val="center"/>
          </w:tcPr>
          <w:p w14:paraId="44BC1B54" w14:textId="77777777" w:rsidR="00085831" w:rsidRPr="00F96E54" w:rsidRDefault="00085831" w:rsidP="00321F7C">
            <w:pPr>
              <w:jc w:val="center"/>
              <w:rPr>
                <w:rFonts w:asciiTheme="minorHAnsi" w:hAnsiTheme="minorHAnsi" w:cstheme="minorHAnsi"/>
              </w:rPr>
            </w:pPr>
          </w:p>
        </w:tc>
      </w:tr>
      <w:tr w:rsidR="00085831" w:rsidRPr="00F96E54" w14:paraId="70AD7842" w14:textId="77777777" w:rsidTr="00321F7C">
        <w:trPr>
          <w:trHeight w:val="422"/>
        </w:trPr>
        <w:tc>
          <w:tcPr>
            <w:tcW w:w="2707" w:type="dxa"/>
            <w:shd w:val="clear" w:color="auto" w:fill="auto"/>
            <w:vAlign w:val="center"/>
          </w:tcPr>
          <w:p w14:paraId="33B878D7" w14:textId="77777777" w:rsidR="00085831" w:rsidRPr="00F96E54" w:rsidRDefault="00085831" w:rsidP="00321F7C">
            <w:pPr>
              <w:rPr>
                <w:rFonts w:asciiTheme="minorHAnsi" w:hAnsiTheme="minorHAnsi" w:cstheme="minorHAnsi"/>
              </w:rPr>
            </w:pPr>
            <w:r w:rsidRPr="00F96E54">
              <w:rPr>
                <w:rFonts w:asciiTheme="minorHAnsi" w:hAnsiTheme="minorHAnsi" w:cstheme="minorHAnsi"/>
              </w:rPr>
              <w:t>Morphological analyses: Sediment transport</w:t>
            </w:r>
          </w:p>
        </w:tc>
        <w:tc>
          <w:tcPr>
            <w:tcW w:w="1193" w:type="dxa"/>
            <w:shd w:val="clear" w:color="auto" w:fill="auto"/>
            <w:vAlign w:val="center"/>
          </w:tcPr>
          <w:p w14:paraId="47009677" w14:textId="77777777" w:rsidR="00085831" w:rsidRPr="00F96E54" w:rsidRDefault="00085831" w:rsidP="00321F7C">
            <w:pPr>
              <w:jc w:val="center"/>
              <w:rPr>
                <w:rFonts w:asciiTheme="minorHAnsi" w:hAnsiTheme="minorHAnsi" w:cstheme="minorHAnsi"/>
              </w:rPr>
            </w:pPr>
          </w:p>
        </w:tc>
        <w:tc>
          <w:tcPr>
            <w:tcW w:w="1828" w:type="dxa"/>
            <w:shd w:val="clear" w:color="auto" w:fill="auto"/>
            <w:vAlign w:val="center"/>
          </w:tcPr>
          <w:p w14:paraId="7C991C35" w14:textId="77777777" w:rsidR="00085831" w:rsidRPr="00F96E54" w:rsidRDefault="00085831" w:rsidP="00321F7C">
            <w:pPr>
              <w:jc w:val="center"/>
              <w:rPr>
                <w:rFonts w:asciiTheme="minorHAnsi" w:hAnsiTheme="minorHAnsi" w:cstheme="minorHAnsi"/>
              </w:rPr>
            </w:pPr>
          </w:p>
        </w:tc>
        <w:tc>
          <w:tcPr>
            <w:tcW w:w="1271" w:type="dxa"/>
            <w:shd w:val="clear" w:color="auto" w:fill="auto"/>
            <w:vAlign w:val="center"/>
          </w:tcPr>
          <w:p w14:paraId="18DC1A50" w14:textId="77777777" w:rsidR="00085831" w:rsidRPr="00F96E54" w:rsidRDefault="00085831" w:rsidP="00321F7C">
            <w:pPr>
              <w:jc w:val="center"/>
              <w:rPr>
                <w:rFonts w:asciiTheme="minorHAnsi" w:hAnsiTheme="minorHAnsi" w:cstheme="minorHAnsi"/>
              </w:rPr>
            </w:pPr>
          </w:p>
        </w:tc>
        <w:tc>
          <w:tcPr>
            <w:tcW w:w="1411" w:type="dxa"/>
          </w:tcPr>
          <w:p w14:paraId="4EEA28AF" w14:textId="77777777" w:rsidR="00085831" w:rsidRPr="00F96E54" w:rsidRDefault="00085831" w:rsidP="00321F7C">
            <w:pPr>
              <w:jc w:val="center"/>
              <w:rPr>
                <w:rFonts w:asciiTheme="minorHAnsi" w:hAnsiTheme="minorHAnsi" w:cstheme="minorHAnsi"/>
              </w:rPr>
            </w:pPr>
          </w:p>
        </w:tc>
        <w:tc>
          <w:tcPr>
            <w:tcW w:w="1526" w:type="dxa"/>
            <w:shd w:val="clear" w:color="auto" w:fill="auto"/>
            <w:vAlign w:val="center"/>
          </w:tcPr>
          <w:p w14:paraId="08278F34" w14:textId="77777777" w:rsidR="00085831" w:rsidRPr="00F96E54" w:rsidRDefault="00085831" w:rsidP="00321F7C">
            <w:pPr>
              <w:jc w:val="center"/>
              <w:rPr>
                <w:rFonts w:asciiTheme="minorHAnsi" w:hAnsiTheme="minorHAnsi" w:cstheme="minorHAnsi"/>
              </w:rPr>
            </w:pPr>
          </w:p>
        </w:tc>
      </w:tr>
      <w:tr w:rsidR="00085831" w:rsidRPr="00F96E54" w14:paraId="659526DA" w14:textId="77777777" w:rsidTr="00321F7C">
        <w:trPr>
          <w:trHeight w:val="422"/>
        </w:trPr>
        <w:tc>
          <w:tcPr>
            <w:tcW w:w="2707" w:type="dxa"/>
            <w:shd w:val="clear" w:color="auto" w:fill="auto"/>
            <w:vAlign w:val="center"/>
          </w:tcPr>
          <w:p w14:paraId="49EB68EC" w14:textId="77777777" w:rsidR="00085831" w:rsidRPr="00F96E54" w:rsidRDefault="00085831" w:rsidP="00321F7C">
            <w:pPr>
              <w:rPr>
                <w:rFonts w:asciiTheme="minorHAnsi" w:hAnsiTheme="minorHAnsi" w:cstheme="minorHAnsi"/>
              </w:rPr>
            </w:pPr>
            <w:r w:rsidRPr="00F96E54">
              <w:rPr>
                <w:rFonts w:asciiTheme="minorHAnsi" w:hAnsiTheme="minorHAnsi" w:cstheme="minorHAnsi"/>
              </w:rPr>
              <w:t>Analysis of technical measures/alternatives</w:t>
            </w:r>
          </w:p>
        </w:tc>
        <w:tc>
          <w:tcPr>
            <w:tcW w:w="1193" w:type="dxa"/>
            <w:shd w:val="clear" w:color="auto" w:fill="auto"/>
            <w:vAlign w:val="center"/>
          </w:tcPr>
          <w:p w14:paraId="672503C4" w14:textId="77777777" w:rsidR="00085831" w:rsidRPr="00F96E54" w:rsidRDefault="00085831" w:rsidP="00321F7C">
            <w:pPr>
              <w:jc w:val="center"/>
              <w:rPr>
                <w:rFonts w:asciiTheme="minorHAnsi" w:hAnsiTheme="minorHAnsi" w:cstheme="minorHAnsi"/>
              </w:rPr>
            </w:pPr>
          </w:p>
        </w:tc>
        <w:tc>
          <w:tcPr>
            <w:tcW w:w="1828" w:type="dxa"/>
            <w:shd w:val="clear" w:color="auto" w:fill="auto"/>
            <w:vAlign w:val="center"/>
          </w:tcPr>
          <w:p w14:paraId="120E74D6" w14:textId="77777777" w:rsidR="00085831" w:rsidRPr="00F96E54" w:rsidRDefault="00085831" w:rsidP="00321F7C">
            <w:pPr>
              <w:jc w:val="center"/>
              <w:rPr>
                <w:rFonts w:asciiTheme="minorHAnsi" w:hAnsiTheme="minorHAnsi" w:cstheme="minorHAnsi"/>
              </w:rPr>
            </w:pPr>
          </w:p>
        </w:tc>
        <w:tc>
          <w:tcPr>
            <w:tcW w:w="1271" w:type="dxa"/>
            <w:shd w:val="clear" w:color="auto" w:fill="auto"/>
            <w:vAlign w:val="center"/>
          </w:tcPr>
          <w:p w14:paraId="4FA4E82B" w14:textId="77777777" w:rsidR="00085831" w:rsidRPr="00F96E54" w:rsidRDefault="00085831" w:rsidP="00321F7C">
            <w:pPr>
              <w:jc w:val="center"/>
              <w:rPr>
                <w:rFonts w:asciiTheme="minorHAnsi" w:hAnsiTheme="minorHAnsi" w:cstheme="minorHAnsi"/>
              </w:rPr>
            </w:pPr>
          </w:p>
        </w:tc>
        <w:tc>
          <w:tcPr>
            <w:tcW w:w="1411" w:type="dxa"/>
          </w:tcPr>
          <w:p w14:paraId="046B9CD5" w14:textId="77777777" w:rsidR="00085831" w:rsidRPr="00F96E54" w:rsidRDefault="00085831" w:rsidP="00321F7C">
            <w:pPr>
              <w:jc w:val="center"/>
              <w:rPr>
                <w:rFonts w:asciiTheme="minorHAnsi" w:hAnsiTheme="minorHAnsi" w:cstheme="minorHAnsi"/>
              </w:rPr>
            </w:pPr>
          </w:p>
        </w:tc>
        <w:tc>
          <w:tcPr>
            <w:tcW w:w="1526" w:type="dxa"/>
            <w:shd w:val="clear" w:color="auto" w:fill="auto"/>
            <w:vAlign w:val="center"/>
          </w:tcPr>
          <w:p w14:paraId="2F6C3760" w14:textId="77777777" w:rsidR="00085831" w:rsidRPr="00F96E54" w:rsidRDefault="00085831" w:rsidP="00321F7C">
            <w:pPr>
              <w:jc w:val="center"/>
              <w:rPr>
                <w:rFonts w:asciiTheme="minorHAnsi" w:hAnsiTheme="minorHAnsi" w:cstheme="minorHAnsi"/>
              </w:rPr>
            </w:pPr>
          </w:p>
        </w:tc>
      </w:tr>
      <w:tr w:rsidR="00085831" w:rsidRPr="00F96E54" w14:paraId="5EAAF6D0" w14:textId="77777777" w:rsidTr="00321F7C">
        <w:trPr>
          <w:trHeight w:val="422"/>
        </w:trPr>
        <w:tc>
          <w:tcPr>
            <w:tcW w:w="2707" w:type="dxa"/>
            <w:shd w:val="clear" w:color="auto" w:fill="auto"/>
            <w:vAlign w:val="center"/>
          </w:tcPr>
          <w:p w14:paraId="26007641" w14:textId="77777777" w:rsidR="00085831" w:rsidRPr="00F96E54" w:rsidRDefault="00085831" w:rsidP="00321F7C">
            <w:pPr>
              <w:rPr>
                <w:rFonts w:asciiTheme="minorHAnsi" w:hAnsiTheme="minorHAnsi" w:cstheme="minorHAnsi"/>
              </w:rPr>
            </w:pPr>
            <w:r w:rsidRPr="00F96E54">
              <w:rPr>
                <w:rFonts w:asciiTheme="minorHAnsi" w:hAnsiTheme="minorHAnsi" w:cstheme="minorHAnsi"/>
              </w:rPr>
              <w:t>Development and revision of basic design</w:t>
            </w:r>
          </w:p>
        </w:tc>
        <w:tc>
          <w:tcPr>
            <w:tcW w:w="1193" w:type="dxa"/>
            <w:shd w:val="clear" w:color="auto" w:fill="auto"/>
            <w:vAlign w:val="center"/>
          </w:tcPr>
          <w:p w14:paraId="7AC55528" w14:textId="77777777" w:rsidR="00085831" w:rsidRPr="00F96E54" w:rsidRDefault="00085831" w:rsidP="00321F7C">
            <w:pPr>
              <w:jc w:val="center"/>
              <w:rPr>
                <w:rFonts w:asciiTheme="minorHAnsi" w:hAnsiTheme="minorHAnsi" w:cstheme="minorHAnsi"/>
              </w:rPr>
            </w:pPr>
          </w:p>
        </w:tc>
        <w:tc>
          <w:tcPr>
            <w:tcW w:w="1828" w:type="dxa"/>
            <w:shd w:val="clear" w:color="auto" w:fill="auto"/>
            <w:vAlign w:val="center"/>
          </w:tcPr>
          <w:p w14:paraId="7F60CC8C" w14:textId="77777777" w:rsidR="00085831" w:rsidRPr="00F96E54" w:rsidRDefault="00085831" w:rsidP="00321F7C">
            <w:pPr>
              <w:jc w:val="center"/>
              <w:rPr>
                <w:rFonts w:asciiTheme="minorHAnsi" w:hAnsiTheme="minorHAnsi" w:cstheme="minorHAnsi"/>
              </w:rPr>
            </w:pPr>
          </w:p>
        </w:tc>
        <w:tc>
          <w:tcPr>
            <w:tcW w:w="1271" w:type="dxa"/>
            <w:shd w:val="clear" w:color="auto" w:fill="auto"/>
            <w:vAlign w:val="center"/>
          </w:tcPr>
          <w:p w14:paraId="3F942227" w14:textId="77777777" w:rsidR="00085831" w:rsidRPr="00F96E54" w:rsidRDefault="00085831" w:rsidP="00321F7C">
            <w:pPr>
              <w:jc w:val="center"/>
              <w:rPr>
                <w:rFonts w:asciiTheme="minorHAnsi" w:hAnsiTheme="minorHAnsi" w:cstheme="minorHAnsi"/>
              </w:rPr>
            </w:pPr>
          </w:p>
        </w:tc>
        <w:tc>
          <w:tcPr>
            <w:tcW w:w="1411" w:type="dxa"/>
          </w:tcPr>
          <w:p w14:paraId="30EEFF6C" w14:textId="77777777" w:rsidR="00085831" w:rsidRPr="00F96E54" w:rsidRDefault="00085831" w:rsidP="00321F7C">
            <w:pPr>
              <w:jc w:val="center"/>
              <w:rPr>
                <w:rFonts w:asciiTheme="minorHAnsi" w:hAnsiTheme="minorHAnsi" w:cstheme="minorHAnsi"/>
              </w:rPr>
            </w:pPr>
          </w:p>
        </w:tc>
        <w:tc>
          <w:tcPr>
            <w:tcW w:w="1526" w:type="dxa"/>
            <w:shd w:val="clear" w:color="auto" w:fill="auto"/>
            <w:vAlign w:val="center"/>
          </w:tcPr>
          <w:p w14:paraId="5BC99020" w14:textId="77777777" w:rsidR="00085831" w:rsidRPr="00F96E54" w:rsidRDefault="00085831" w:rsidP="00321F7C">
            <w:pPr>
              <w:jc w:val="center"/>
              <w:rPr>
                <w:rFonts w:asciiTheme="minorHAnsi" w:hAnsiTheme="minorHAnsi" w:cstheme="minorHAnsi"/>
              </w:rPr>
            </w:pPr>
          </w:p>
        </w:tc>
      </w:tr>
    </w:tbl>
    <w:p w14:paraId="5FCB6593" w14:textId="77777777" w:rsidR="00085831" w:rsidRPr="00F96E54" w:rsidRDefault="00085831" w:rsidP="00085831">
      <w:pPr>
        <w:rPr>
          <w:rFonts w:asciiTheme="minorHAnsi" w:hAnsiTheme="minorHAnsi" w:cstheme="minorHAnsi"/>
        </w:rPr>
      </w:pPr>
    </w:p>
    <w:p w14:paraId="19049458" w14:textId="77777777" w:rsidR="00085831" w:rsidRPr="00F96E54" w:rsidRDefault="00085831" w:rsidP="00085831">
      <w:pPr>
        <w:spacing w:after="120"/>
        <w:rPr>
          <w:rFonts w:asciiTheme="minorHAnsi" w:hAnsiTheme="minorHAnsi" w:cstheme="minorHAnsi"/>
          <w:b/>
          <w:sz w:val="28"/>
          <w:szCs w:val="28"/>
        </w:rPr>
      </w:pPr>
      <w:r w:rsidRPr="00F96E54">
        <w:rPr>
          <w:rFonts w:asciiTheme="minorHAnsi" w:hAnsiTheme="minorHAnsi" w:cstheme="minorHAnsi"/>
          <w:b/>
          <w:sz w:val="28"/>
          <w:szCs w:val="28"/>
        </w:rPr>
        <w:t>Auxiliary table 3: Breakdown of Professional Fees</w:t>
      </w:r>
    </w:p>
    <w:tbl>
      <w:tblPr>
        <w:tblW w:w="954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860"/>
        <w:gridCol w:w="1573"/>
        <w:gridCol w:w="1573"/>
        <w:gridCol w:w="1536"/>
      </w:tblGrid>
      <w:tr w:rsidR="00085831" w:rsidRPr="00F96E54" w14:paraId="2C92B4A0" w14:textId="77777777" w:rsidTr="00321F7C">
        <w:trPr>
          <w:trHeight w:val="801"/>
        </w:trPr>
        <w:tc>
          <w:tcPr>
            <w:tcW w:w="4860" w:type="dxa"/>
            <w:vMerge w:val="restart"/>
            <w:shd w:val="clear" w:color="auto" w:fill="D9D9D9" w:themeFill="background1" w:themeFillShade="D9"/>
          </w:tcPr>
          <w:p w14:paraId="5FBBA293" w14:textId="77777777" w:rsidR="00085831" w:rsidRPr="00F96E54" w:rsidRDefault="00085831" w:rsidP="00321F7C">
            <w:pPr>
              <w:tabs>
                <w:tab w:val="left" w:pos="720"/>
                <w:tab w:val="right" w:leader="dot" w:pos="8640"/>
              </w:tabs>
              <w:spacing w:before="60" w:after="60"/>
              <w:jc w:val="center"/>
              <w:rPr>
                <w:rFonts w:asciiTheme="minorHAnsi" w:hAnsiTheme="minorHAnsi" w:cstheme="minorHAnsi"/>
                <w:b/>
                <w:i/>
              </w:rPr>
            </w:pPr>
            <w:r w:rsidRPr="00F96E54">
              <w:rPr>
                <w:rFonts w:asciiTheme="minorHAnsi" w:hAnsiTheme="minorHAnsi" w:cstheme="minorHAnsi"/>
                <w:b/>
                <w:i/>
              </w:rPr>
              <w:t>Position</w:t>
            </w:r>
          </w:p>
        </w:tc>
        <w:tc>
          <w:tcPr>
            <w:tcW w:w="1573" w:type="dxa"/>
            <w:shd w:val="clear" w:color="auto" w:fill="D9D9D9" w:themeFill="background1" w:themeFillShade="D9"/>
          </w:tcPr>
          <w:p w14:paraId="3C58BA7E" w14:textId="77777777" w:rsidR="00085831" w:rsidRPr="00F96E54" w:rsidRDefault="00085831" w:rsidP="00321F7C">
            <w:pPr>
              <w:tabs>
                <w:tab w:val="left" w:pos="720"/>
                <w:tab w:val="right" w:leader="dot" w:pos="8640"/>
              </w:tabs>
              <w:spacing w:before="60" w:after="60"/>
              <w:jc w:val="center"/>
              <w:rPr>
                <w:rFonts w:asciiTheme="minorHAnsi" w:hAnsiTheme="minorHAnsi" w:cstheme="minorHAnsi"/>
                <w:b/>
                <w:i/>
              </w:rPr>
            </w:pPr>
            <w:r w:rsidRPr="00F96E54">
              <w:rPr>
                <w:rFonts w:asciiTheme="minorHAnsi" w:hAnsiTheme="minorHAnsi" w:cstheme="minorHAnsi"/>
                <w:b/>
                <w:i/>
              </w:rPr>
              <w:t>Expertise cost per day</w:t>
            </w:r>
          </w:p>
        </w:tc>
        <w:tc>
          <w:tcPr>
            <w:tcW w:w="1573" w:type="dxa"/>
            <w:shd w:val="clear" w:color="auto" w:fill="D9D9D9" w:themeFill="background1" w:themeFillShade="D9"/>
          </w:tcPr>
          <w:p w14:paraId="32F74C7D" w14:textId="77777777" w:rsidR="00085831" w:rsidRPr="00F96E54" w:rsidRDefault="00085831" w:rsidP="00321F7C">
            <w:pPr>
              <w:tabs>
                <w:tab w:val="left" w:pos="720"/>
                <w:tab w:val="right" w:leader="dot" w:pos="8640"/>
              </w:tabs>
              <w:spacing w:before="60" w:after="60"/>
              <w:jc w:val="center"/>
              <w:rPr>
                <w:rFonts w:asciiTheme="minorHAnsi" w:hAnsiTheme="minorHAnsi" w:cstheme="minorHAnsi"/>
                <w:b/>
                <w:i/>
              </w:rPr>
            </w:pPr>
            <w:r w:rsidRPr="00F96E54">
              <w:rPr>
                <w:rFonts w:asciiTheme="minorHAnsi" w:hAnsiTheme="minorHAnsi" w:cstheme="minorHAnsi"/>
                <w:b/>
                <w:i/>
              </w:rPr>
              <w:t>No. of Days</w:t>
            </w:r>
          </w:p>
        </w:tc>
        <w:tc>
          <w:tcPr>
            <w:tcW w:w="1536" w:type="dxa"/>
            <w:shd w:val="clear" w:color="auto" w:fill="D9D9D9" w:themeFill="background1" w:themeFillShade="D9"/>
          </w:tcPr>
          <w:p w14:paraId="543E33A5" w14:textId="77777777" w:rsidR="00085831" w:rsidRPr="00F96E54" w:rsidRDefault="00085831" w:rsidP="00321F7C">
            <w:pPr>
              <w:tabs>
                <w:tab w:val="left" w:pos="720"/>
                <w:tab w:val="right" w:leader="dot" w:pos="8640"/>
              </w:tabs>
              <w:spacing w:before="60" w:after="60"/>
              <w:jc w:val="center"/>
              <w:rPr>
                <w:rFonts w:asciiTheme="minorHAnsi" w:hAnsiTheme="minorHAnsi" w:cstheme="minorHAnsi"/>
                <w:b/>
                <w:i/>
              </w:rPr>
            </w:pPr>
            <w:r w:rsidRPr="00F96E54">
              <w:rPr>
                <w:rFonts w:asciiTheme="minorHAnsi" w:hAnsiTheme="minorHAnsi" w:cstheme="minorHAnsi"/>
                <w:b/>
                <w:i/>
              </w:rPr>
              <w:t>Total Amount</w:t>
            </w:r>
          </w:p>
          <w:p w14:paraId="715031C8" w14:textId="77777777" w:rsidR="00085831" w:rsidRPr="00F96E54" w:rsidRDefault="00085831" w:rsidP="00321F7C">
            <w:pPr>
              <w:tabs>
                <w:tab w:val="left" w:pos="720"/>
                <w:tab w:val="right" w:leader="dot" w:pos="8640"/>
              </w:tabs>
              <w:spacing w:before="60" w:after="60"/>
              <w:jc w:val="center"/>
              <w:rPr>
                <w:rFonts w:asciiTheme="minorHAnsi" w:hAnsiTheme="minorHAnsi" w:cstheme="minorHAnsi"/>
                <w:b/>
                <w:i/>
              </w:rPr>
            </w:pPr>
          </w:p>
        </w:tc>
      </w:tr>
      <w:tr w:rsidR="00085831" w:rsidRPr="00F96E54" w14:paraId="3CD36C91" w14:textId="77777777" w:rsidTr="00321F7C">
        <w:trPr>
          <w:trHeight w:val="113"/>
        </w:trPr>
        <w:tc>
          <w:tcPr>
            <w:tcW w:w="4860" w:type="dxa"/>
            <w:vMerge/>
            <w:shd w:val="clear" w:color="auto" w:fill="D9D9D9" w:themeFill="background1" w:themeFillShade="D9"/>
          </w:tcPr>
          <w:p w14:paraId="1328386B" w14:textId="77777777" w:rsidR="00085831" w:rsidRPr="00F96E54" w:rsidRDefault="00085831" w:rsidP="00321F7C">
            <w:pPr>
              <w:tabs>
                <w:tab w:val="left" w:pos="720"/>
                <w:tab w:val="right" w:leader="dot" w:pos="8640"/>
              </w:tabs>
              <w:spacing w:before="60" w:after="60"/>
              <w:jc w:val="center"/>
              <w:rPr>
                <w:rFonts w:asciiTheme="minorHAnsi" w:hAnsiTheme="minorHAnsi" w:cstheme="minorHAnsi"/>
                <w:b/>
                <w:i/>
              </w:rPr>
            </w:pPr>
          </w:p>
        </w:tc>
        <w:tc>
          <w:tcPr>
            <w:tcW w:w="1573" w:type="dxa"/>
            <w:shd w:val="clear" w:color="auto" w:fill="D9D9D9" w:themeFill="background1" w:themeFillShade="D9"/>
          </w:tcPr>
          <w:p w14:paraId="09090FA1" w14:textId="77777777" w:rsidR="00085831" w:rsidRPr="00F96E54" w:rsidRDefault="00085831" w:rsidP="00321F7C">
            <w:pPr>
              <w:tabs>
                <w:tab w:val="left" w:pos="720"/>
                <w:tab w:val="right" w:leader="dot" w:pos="8640"/>
              </w:tabs>
              <w:jc w:val="center"/>
              <w:rPr>
                <w:rFonts w:asciiTheme="minorHAnsi" w:hAnsiTheme="minorHAnsi" w:cstheme="minorHAnsi"/>
                <w:b/>
                <w:i/>
                <w:sz w:val="18"/>
              </w:rPr>
            </w:pPr>
          </w:p>
        </w:tc>
        <w:tc>
          <w:tcPr>
            <w:tcW w:w="1573" w:type="dxa"/>
            <w:shd w:val="clear" w:color="auto" w:fill="D9D9D9" w:themeFill="background1" w:themeFillShade="D9"/>
          </w:tcPr>
          <w:p w14:paraId="3BA95427" w14:textId="77777777" w:rsidR="00085831" w:rsidRPr="00F96E54" w:rsidRDefault="00085831" w:rsidP="00321F7C">
            <w:pPr>
              <w:tabs>
                <w:tab w:val="left" w:pos="720"/>
                <w:tab w:val="right" w:leader="dot" w:pos="8640"/>
              </w:tabs>
              <w:jc w:val="center"/>
              <w:rPr>
                <w:rFonts w:asciiTheme="minorHAnsi" w:hAnsiTheme="minorHAnsi" w:cstheme="minorHAnsi"/>
                <w:b/>
                <w:i/>
                <w:sz w:val="18"/>
              </w:rPr>
            </w:pPr>
          </w:p>
        </w:tc>
        <w:tc>
          <w:tcPr>
            <w:tcW w:w="1536" w:type="dxa"/>
            <w:shd w:val="clear" w:color="auto" w:fill="D9D9D9" w:themeFill="background1" w:themeFillShade="D9"/>
          </w:tcPr>
          <w:p w14:paraId="6A0E2CA4" w14:textId="77777777" w:rsidR="00085831" w:rsidRPr="00F96E54" w:rsidRDefault="00085831" w:rsidP="00321F7C">
            <w:pPr>
              <w:tabs>
                <w:tab w:val="left" w:pos="720"/>
                <w:tab w:val="right" w:leader="dot" w:pos="8640"/>
              </w:tabs>
              <w:jc w:val="center"/>
              <w:rPr>
                <w:rFonts w:asciiTheme="minorHAnsi" w:hAnsiTheme="minorHAnsi" w:cstheme="minorHAnsi"/>
                <w:b/>
                <w:i/>
                <w:sz w:val="18"/>
              </w:rPr>
            </w:pPr>
          </w:p>
        </w:tc>
      </w:tr>
      <w:tr w:rsidR="00085831" w:rsidRPr="00F96E54" w14:paraId="21003224" w14:textId="77777777" w:rsidTr="00321F7C">
        <w:tc>
          <w:tcPr>
            <w:tcW w:w="4860" w:type="dxa"/>
          </w:tcPr>
          <w:p w14:paraId="15F8BA1D"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r w:rsidRPr="00F96E54">
              <w:rPr>
                <w:rFonts w:asciiTheme="minorHAnsi" w:hAnsiTheme="minorHAnsi" w:cstheme="minorHAnsi"/>
                <w:i/>
              </w:rPr>
              <w:t>Chief design engineer/civil engineer</w:t>
            </w:r>
          </w:p>
        </w:tc>
        <w:tc>
          <w:tcPr>
            <w:tcW w:w="1573" w:type="dxa"/>
          </w:tcPr>
          <w:p w14:paraId="0208B04C"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73" w:type="dxa"/>
          </w:tcPr>
          <w:p w14:paraId="22600B35"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36" w:type="dxa"/>
          </w:tcPr>
          <w:p w14:paraId="599AC18D"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r>
      <w:tr w:rsidR="00085831" w:rsidRPr="00F96E54" w14:paraId="5200EF42" w14:textId="77777777" w:rsidTr="00321F7C">
        <w:tc>
          <w:tcPr>
            <w:tcW w:w="4860" w:type="dxa"/>
          </w:tcPr>
          <w:p w14:paraId="1F90427B"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r w:rsidRPr="00F96E54">
              <w:rPr>
                <w:rFonts w:asciiTheme="minorHAnsi" w:hAnsiTheme="minorHAnsi" w:cstheme="minorHAnsi"/>
                <w:i/>
              </w:rPr>
              <w:t xml:space="preserve">Expert in modern approaches to watercourse regulation </w:t>
            </w:r>
          </w:p>
        </w:tc>
        <w:tc>
          <w:tcPr>
            <w:tcW w:w="1573" w:type="dxa"/>
          </w:tcPr>
          <w:p w14:paraId="7C533362"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73" w:type="dxa"/>
          </w:tcPr>
          <w:p w14:paraId="1EE73A7A"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36" w:type="dxa"/>
          </w:tcPr>
          <w:p w14:paraId="27BB282C"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r>
      <w:tr w:rsidR="00085831" w:rsidRPr="00F96E54" w14:paraId="7FD15788" w14:textId="77777777" w:rsidTr="00321F7C">
        <w:tc>
          <w:tcPr>
            <w:tcW w:w="4860" w:type="dxa"/>
          </w:tcPr>
          <w:p w14:paraId="08E79790"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r w:rsidRPr="00F96E54">
              <w:rPr>
                <w:rFonts w:asciiTheme="minorHAnsi" w:hAnsiTheme="minorHAnsi" w:cstheme="minorHAnsi"/>
                <w:i/>
              </w:rPr>
              <w:t>Hydrology, hydraulics and flood modeling expert</w:t>
            </w:r>
          </w:p>
        </w:tc>
        <w:tc>
          <w:tcPr>
            <w:tcW w:w="1573" w:type="dxa"/>
          </w:tcPr>
          <w:p w14:paraId="37AE27F6"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73" w:type="dxa"/>
          </w:tcPr>
          <w:p w14:paraId="2F3FC822"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36" w:type="dxa"/>
          </w:tcPr>
          <w:p w14:paraId="3CED89EF"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r>
      <w:tr w:rsidR="00085831" w:rsidRPr="00F96E54" w14:paraId="7F2D0583" w14:textId="77777777" w:rsidTr="00321F7C">
        <w:tc>
          <w:tcPr>
            <w:tcW w:w="4860" w:type="dxa"/>
          </w:tcPr>
          <w:p w14:paraId="1D180813"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r w:rsidRPr="00F96E54">
              <w:rPr>
                <w:rFonts w:asciiTheme="minorHAnsi" w:hAnsiTheme="minorHAnsi" w:cstheme="minorHAnsi"/>
                <w:i/>
              </w:rPr>
              <w:t>Geotechnical engineering expert</w:t>
            </w:r>
          </w:p>
        </w:tc>
        <w:tc>
          <w:tcPr>
            <w:tcW w:w="1573" w:type="dxa"/>
          </w:tcPr>
          <w:p w14:paraId="3DFA8A8F"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73" w:type="dxa"/>
          </w:tcPr>
          <w:p w14:paraId="4FA258A1"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c>
          <w:tcPr>
            <w:tcW w:w="1536" w:type="dxa"/>
          </w:tcPr>
          <w:p w14:paraId="222EF9AC"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r>
      <w:tr w:rsidR="00085831" w:rsidRPr="00F96E54" w14:paraId="4A3D4362" w14:textId="77777777" w:rsidTr="00321F7C">
        <w:tc>
          <w:tcPr>
            <w:tcW w:w="8006" w:type="dxa"/>
            <w:gridSpan w:val="3"/>
          </w:tcPr>
          <w:p w14:paraId="7D395E1C" w14:textId="77777777" w:rsidR="00085831" w:rsidRPr="00F96E54" w:rsidRDefault="00085831" w:rsidP="00321F7C">
            <w:pPr>
              <w:tabs>
                <w:tab w:val="left" w:pos="720"/>
                <w:tab w:val="right" w:leader="dot" w:pos="8640"/>
              </w:tabs>
              <w:spacing w:before="60" w:after="60"/>
              <w:jc w:val="right"/>
              <w:rPr>
                <w:rFonts w:asciiTheme="minorHAnsi" w:hAnsiTheme="minorHAnsi" w:cstheme="minorHAnsi"/>
                <w:b/>
                <w:i/>
              </w:rPr>
            </w:pPr>
            <w:r w:rsidRPr="00F96E54">
              <w:rPr>
                <w:rFonts w:asciiTheme="minorHAnsi" w:hAnsiTheme="minorHAnsi" w:cstheme="minorHAnsi"/>
                <w:b/>
                <w:i/>
              </w:rPr>
              <w:t>Subtotal Expertise Cost:</w:t>
            </w:r>
          </w:p>
        </w:tc>
        <w:tc>
          <w:tcPr>
            <w:tcW w:w="1536" w:type="dxa"/>
          </w:tcPr>
          <w:p w14:paraId="1CDC4B30" w14:textId="77777777" w:rsidR="00085831" w:rsidRPr="00F96E54" w:rsidRDefault="00085831" w:rsidP="00321F7C">
            <w:pPr>
              <w:tabs>
                <w:tab w:val="left" w:pos="720"/>
                <w:tab w:val="right" w:leader="dot" w:pos="8640"/>
              </w:tabs>
              <w:spacing w:before="60" w:after="60"/>
              <w:rPr>
                <w:rFonts w:asciiTheme="minorHAnsi" w:hAnsiTheme="minorHAnsi" w:cstheme="minorHAnsi"/>
                <w:i/>
              </w:rPr>
            </w:pPr>
          </w:p>
        </w:tc>
      </w:tr>
    </w:tbl>
    <w:p w14:paraId="2B4EE35D" w14:textId="77777777" w:rsidR="00085831" w:rsidRDefault="00085831" w:rsidP="00085831">
      <w:pPr>
        <w:rPr>
          <w:rFonts w:asciiTheme="minorHAnsi" w:hAnsiTheme="minorHAnsi" w:cstheme="minorHAnsi"/>
          <w:i/>
          <w:sz w:val="22"/>
          <w:szCs w:val="22"/>
        </w:rPr>
      </w:pPr>
    </w:p>
    <w:p w14:paraId="0C753BAF" w14:textId="77777777" w:rsidR="00085831" w:rsidRDefault="00085831" w:rsidP="00085831">
      <w:pPr>
        <w:rPr>
          <w:rFonts w:asciiTheme="minorHAnsi" w:hAnsiTheme="minorHAnsi" w:cstheme="minorHAnsi"/>
          <w:i/>
          <w:sz w:val="22"/>
          <w:szCs w:val="22"/>
        </w:rPr>
      </w:pPr>
    </w:p>
    <w:p w14:paraId="087F5456" w14:textId="77777777" w:rsidR="00085831" w:rsidRDefault="00085831" w:rsidP="00085831">
      <w:pPr>
        <w:rPr>
          <w:rFonts w:asciiTheme="minorHAnsi" w:hAnsiTheme="minorHAnsi" w:cstheme="minorHAnsi"/>
          <w:i/>
          <w:sz w:val="22"/>
          <w:szCs w:val="22"/>
        </w:rPr>
      </w:pPr>
    </w:p>
    <w:p w14:paraId="17D31DB8" w14:textId="77777777" w:rsidR="00085831" w:rsidRDefault="00085831" w:rsidP="00085831">
      <w:pPr>
        <w:rPr>
          <w:rFonts w:asciiTheme="minorHAnsi" w:hAnsiTheme="minorHAnsi" w:cstheme="minorHAnsi"/>
          <w:i/>
          <w:sz w:val="22"/>
          <w:szCs w:val="22"/>
        </w:rPr>
      </w:pPr>
    </w:p>
    <w:p w14:paraId="1927D158" w14:textId="77777777" w:rsidR="00085831" w:rsidRPr="00260F3D" w:rsidRDefault="00085831" w:rsidP="00085831">
      <w:pPr>
        <w:rPr>
          <w:rFonts w:asciiTheme="minorHAnsi" w:hAnsiTheme="minorHAnsi" w:cstheme="minorHAnsi"/>
          <w:i/>
          <w:sz w:val="22"/>
          <w:szCs w:val="22"/>
        </w:rPr>
      </w:pPr>
      <w:r w:rsidRPr="00260F3D">
        <w:rPr>
          <w:rFonts w:asciiTheme="minorHAnsi" w:hAnsiTheme="minorHAnsi" w:cstheme="minorHAnsi"/>
          <w:i/>
          <w:sz w:val="22"/>
          <w:szCs w:val="22"/>
        </w:rPr>
        <w:t xml:space="preserve"> [Name and Signature of the Supplier’s Authorized Person]</w:t>
      </w:r>
    </w:p>
    <w:p w14:paraId="2796EAF9" w14:textId="77777777" w:rsidR="00085831" w:rsidRPr="00260F3D" w:rsidRDefault="00085831" w:rsidP="00085831">
      <w:pPr>
        <w:ind w:left="3960"/>
        <w:rPr>
          <w:rFonts w:asciiTheme="minorHAnsi" w:hAnsiTheme="minorHAnsi" w:cstheme="minorHAnsi"/>
          <w:i/>
          <w:sz w:val="22"/>
          <w:szCs w:val="22"/>
        </w:rPr>
      </w:pPr>
      <w:r w:rsidRPr="00260F3D">
        <w:rPr>
          <w:rFonts w:asciiTheme="minorHAnsi" w:hAnsiTheme="minorHAnsi" w:cstheme="minorHAnsi"/>
          <w:i/>
          <w:sz w:val="22"/>
          <w:szCs w:val="22"/>
        </w:rPr>
        <w:t>[Designation]</w:t>
      </w:r>
    </w:p>
    <w:p w14:paraId="63C1094D" w14:textId="77777777" w:rsidR="00085831" w:rsidRPr="00260F3D" w:rsidRDefault="00085831" w:rsidP="00085831">
      <w:pPr>
        <w:ind w:left="3960"/>
        <w:rPr>
          <w:rFonts w:asciiTheme="minorHAnsi" w:hAnsiTheme="minorHAnsi" w:cstheme="minorHAnsi"/>
          <w:i/>
          <w:sz w:val="22"/>
          <w:szCs w:val="22"/>
        </w:rPr>
      </w:pPr>
      <w:r w:rsidRPr="00260F3D">
        <w:rPr>
          <w:rFonts w:asciiTheme="minorHAnsi" w:hAnsiTheme="minorHAnsi" w:cstheme="minorHAnsi"/>
          <w:i/>
          <w:sz w:val="22"/>
          <w:szCs w:val="22"/>
        </w:rPr>
        <w:t>date</w:t>
      </w:r>
    </w:p>
    <w:p w14:paraId="7F8ECDAC" w14:textId="77777777" w:rsidR="00085831" w:rsidRPr="00260F3D" w:rsidRDefault="00085831" w:rsidP="00085831">
      <w:pPr>
        <w:pStyle w:val="BodyTextIndent"/>
        <w:rPr>
          <w:rFonts w:asciiTheme="minorHAnsi" w:hAnsiTheme="minorHAnsi" w:cstheme="minorHAnsi"/>
          <w:sz w:val="22"/>
          <w:szCs w:val="22"/>
        </w:rPr>
      </w:pPr>
    </w:p>
    <w:p w14:paraId="2475459C" w14:textId="77777777" w:rsidR="00085831" w:rsidRPr="00260F3D" w:rsidRDefault="00085831" w:rsidP="00085831">
      <w:pPr>
        <w:pStyle w:val="BodyTextIndent"/>
        <w:rPr>
          <w:rFonts w:asciiTheme="minorHAnsi" w:hAnsiTheme="minorHAnsi" w:cstheme="minorHAnsi"/>
          <w:sz w:val="22"/>
          <w:szCs w:val="22"/>
        </w:rPr>
      </w:pPr>
    </w:p>
    <w:p w14:paraId="41FC2A8B" w14:textId="77777777" w:rsidR="00085831" w:rsidRPr="00260F3D" w:rsidRDefault="00085831" w:rsidP="00085831">
      <w:pPr>
        <w:pStyle w:val="BodyTextIndent"/>
        <w:rPr>
          <w:rFonts w:asciiTheme="minorHAnsi" w:hAnsiTheme="minorHAnsi" w:cstheme="minorHAnsi"/>
          <w:sz w:val="22"/>
          <w:szCs w:val="22"/>
        </w:rPr>
      </w:pPr>
    </w:p>
    <w:p w14:paraId="01F8EB2B" w14:textId="77777777" w:rsidR="00085831" w:rsidRPr="00260F3D" w:rsidRDefault="00085831" w:rsidP="00085831">
      <w:pPr>
        <w:pStyle w:val="BodyTextIndent"/>
        <w:rPr>
          <w:rFonts w:asciiTheme="minorHAnsi" w:hAnsiTheme="minorHAnsi" w:cstheme="minorHAnsi"/>
          <w:sz w:val="22"/>
          <w:szCs w:val="22"/>
        </w:rPr>
      </w:pPr>
    </w:p>
    <w:p w14:paraId="45628DD6" w14:textId="77777777" w:rsidR="00085831" w:rsidRPr="00260F3D" w:rsidRDefault="00085831" w:rsidP="00085831">
      <w:pPr>
        <w:pStyle w:val="BodyTextIndent"/>
        <w:rPr>
          <w:rFonts w:asciiTheme="minorHAnsi" w:hAnsiTheme="minorHAnsi" w:cstheme="minorHAnsi"/>
          <w:sz w:val="22"/>
          <w:szCs w:val="22"/>
        </w:rPr>
      </w:pPr>
    </w:p>
    <w:p w14:paraId="0B7C9D83" w14:textId="77777777" w:rsidR="00C137A4" w:rsidRPr="00260F3D" w:rsidRDefault="00C137A4" w:rsidP="00504274">
      <w:pPr>
        <w:rPr>
          <w:rFonts w:asciiTheme="minorHAnsi" w:hAnsiTheme="minorHAnsi" w:cstheme="minorHAnsi"/>
          <w:sz w:val="22"/>
          <w:szCs w:val="22"/>
        </w:rPr>
      </w:pPr>
    </w:p>
    <w:p w14:paraId="46B350E1" w14:textId="77777777" w:rsidR="00C137A4" w:rsidRPr="00260F3D" w:rsidRDefault="00C137A4" w:rsidP="00504274">
      <w:pPr>
        <w:rPr>
          <w:rFonts w:asciiTheme="minorHAnsi" w:hAnsiTheme="minorHAnsi" w:cstheme="minorHAnsi"/>
          <w:sz w:val="22"/>
          <w:szCs w:val="22"/>
        </w:rPr>
      </w:pPr>
    </w:p>
    <w:p w14:paraId="68329A9B" w14:textId="77777777" w:rsidR="00C137A4" w:rsidRPr="00260F3D" w:rsidRDefault="00C137A4" w:rsidP="00504274">
      <w:pPr>
        <w:rPr>
          <w:rFonts w:asciiTheme="minorHAnsi" w:hAnsiTheme="minorHAnsi" w:cstheme="minorHAnsi"/>
          <w:sz w:val="22"/>
          <w:szCs w:val="22"/>
        </w:rPr>
      </w:pPr>
    </w:p>
    <w:p w14:paraId="78622876" w14:textId="77777777" w:rsidR="00C137A4" w:rsidRPr="00260F3D" w:rsidRDefault="00C137A4" w:rsidP="00504274">
      <w:pPr>
        <w:rPr>
          <w:rFonts w:asciiTheme="minorHAnsi" w:hAnsiTheme="minorHAnsi" w:cstheme="minorHAnsi"/>
          <w:sz w:val="22"/>
          <w:szCs w:val="22"/>
        </w:rPr>
      </w:pPr>
    </w:p>
    <w:p w14:paraId="68B7363E" w14:textId="77777777" w:rsidR="00C137A4" w:rsidRPr="00260F3D" w:rsidRDefault="00C137A4" w:rsidP="00504274">
      <w:pPr>
        <w:rPr>
          <w:rFonts w:asciiTheme="minorHAnsi" w:hAnsiTheme="minorHAnsi" w:cstheme="minorHAnsi"/>
          <w:sz w:val="22"/>
          <w:szCs w:val="22"/>
        </w:rPr>
      </w:pPr>
    </w:p>
    <w:sectPr w:rsidR="00C137A4" w:rsidRPr="00260F3D" w:rsidSect="00B95EA7">
      <w:footerReference w:type="even" r:id="rId25"/>
      <w:footerReference w:type="default" r:id="rId2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D5B2" w14:textId="77777777" w:rsidR="0093188E" w:rsidRDefault="0093188E" w:rsidP="00643A6E">
      <w:r>
        <w:separator/>
      </w:r>
    </w:p>
  </w:endnote>
  <w:endnote w:type="continuationSeparator" w:id="0">
    <w:p w14:paraId="73116776" w14:textId="77777777" w:rsidR="0093188E" w:rsidRDefault="0093188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Switzerland">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355C" w14:textId="77777777" w:rsidR="009A1C0C" w:rsidRDefault="009A1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9BF79" w14:textId="77777777" w:rsidR="009A1C0C" w:rsidRDefault="009A1C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242A" w14:textId="25B2FA73" w:rsidR="009A1C0C" w:rsidRDefault="009A1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CE355A" w14:textId="77777777" w:rsidR="009A1C0C" w:rsidRDefault="009A1C0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E422" w14:textId="77777777" w:rsidR="0093188E" w:rsidRDefault="0093188E" w:rsidP="00643A6E">
      <w:r>
        <w:separator/>
      </w:r>
    </w:p>
  </w:footnote>
  <w:footnote w:type="continuationSeparator" w:id="0">
    <w:p w14:paraId="734F4B50" w14:textId="77777777" w:rsidR="0093188E" w:rsidRDefault="0093188E" w:rsidP="00643A6E">
      <w:r>
        <w:continuationSeparator/>
      </w:r>
    </w:p>
  </w:footnote>
  <w:footnote w:id="1">
    <w:p w14:paraId="775D0A3A" w14:textId="77777777" w:rsidR="009A1C0C" w:rsidRDefault="009A1C0C" w:rsidP="00B94845">
      <w:pPr>
        <w:pStyle w:val="FootnoteText"/>
        <w:spacing w:after="60"/>
      </w:pPr>
      <w:r>
        <w:rPr>
          <w:rStyle w:val="FootnoteReference"/>
        </w:rPr>
        <w:footnoteRef/>
      </w:r>
      <w:r>
        <w:t xml:space="preserve"> The recommendation is to use the design guidelines in the Handbook for river restoration, developed by prof. C. Popovska and prof. S. Krstic, through a UNDP project. </w:t>
      </w:r>
    </w:p>
  </w:footnote>
  <w:footnote w:id="2">
    <w:p w14:paraId="475E5260" w14:textId="77777777" w:rsidR="009A1C0C" w:rsidRDefault="009A1C0C" w:rsidP="00B94845">
      <w:pPr>
        <w:pStyle w:val="FootnoteText"/>
      </w:pPr>
      <w:r>
        <w:rPr>
          <w:rStyle w:val="FootnoteReference"/>
        </w:rPr>
        <w:footnoteRef/>
      </w:r>
      <w:r>
        <w:t xml:space="preserve"> In accordance with the new approaches, it is often acceptable to allow flooding of areas of smaller value in order to reduce downriver flooding that might affect areas/infrastructure of greater value </w:t>
      </w:r>
    </w:p>
  </w:footnote>
  <w:footnote w:id="3">
    <w:p w14:paraId="088AF7BB" w14:textId="77777777" w:rsidR="009A1C0C" w:rsidRPr="00DD4DA1" w:rsidRDefault="009A1C0C" w:rsidP="00B94845">
      <w:pPr>
        <w:pStyle w:val="FootnoteText"/>
        <w:spacing w:after="60"/>
        <w:jc w:val="both"/>
      </w:pPr>
      <w:r w:rsidRPr="00DD4DA1">
        <w:rPr>
          <w:rStyle w:val="FootnoteReference"/>
        </w:rPr>
        <w:footnoteRef/>
      </w:r>
      <w:r w:rsidRPr="00DD4DA1">
        <w:t xml:space="preserve"> It is recommended to use to the maximum the existing geodetic surveys that the Municipality of </w:t>
      </w:r>
      <w:r w:rsidRPr="00DD4DA1">
        <w:t>Jegunovce and/or the Ministry of Environment and Physical Planning will put at the disposal of the design engineer. However, in case of significant changes in the streambed geometry from the time of the first design, or changes in the overall design approach (</w:t>
      </w:r>
      <w:r w:rsidRPr="00DD4DA1">
        <w:rPr>
          <w:color w:val="00B050"/>
        </w:rPr>
        <w:t>e.g., by introducing a new riverbed/flooding corridor as presented under Figure 1</w:t>
      </w:r>
      <w:r w:rsidRPr="00DD4DA1">
        <w:t>), the design engineer could propose additional geodetic surveying. UNDP will provide this with a separate contract with a competent geodetic company. The preparation of the specification of the necessary surveys will be the obligation of the design engineer.</w:t>
      </w:r>
    </w:p>
  </w:footnote>
  <w:footnote w:id="4">
    <w:p w14:paraId="564E8604" w14:textId="77777777" w:rsidR="009A1C0C" w:rsidRPr="00DD4DA1" w:rsidRDefault="009A1C0C" w:rsidP="00B94845">
      <w:pPr>
        <w:spacing w:after="60"/>
        <w:jc w:val="both"/>
        <w:rPr>
          <w:color w:val="252525"/>
        </w:rPr>
      </w:pPr>
      <w:r w:rsidRPr="00DD4DA1">
        <w:rPr>
          <w:rStyle w:val="FootnoteReference"/>
        </w:rPr>
        <w:footnoteRef/>
      </w:r>
      <w:r w:rsidRPr="00DD4DA1">
        <w:t xml:space="preserve"> In accordance with the EU Flood Directive </w:t>
      </w:r>
      <w:r w:rsidRPr="00DD4DA1">
        <w:rPr>
          <w:color w:val="252525"/>
        </w:rPr>
        <w:t>(2007/60/EC) it is necessary to take into account at least three scenarios of flood risks, where floods with a return period of 100 years have a medium possibility of occurrence.</w:t>
      </w:r>
    </w:p>
  </w:footnote>
  <w:footnote w:id="5">
    <w:p w14:paraId="1D78336D" w14:textId="77777777" w:rsidR="009A1C0C" w:rsidRPr="000D5947" w:rsidRDefault="009A1C0C" w:rsidP="00B94845">
      <w:pPr>
        <w:pStyle w:val="FootnoteText"/>
        <w:spacing w:after="60"/>
        <w:jc w:val="both"/>
      </w:pPr>
      <w:r w:rsidRPr="00DD4DA1">
        <w:rPr>
          <w:rStyle w:val="FootnoteReference"/>
        </w:rPr>
        <w:footnoteRef/>
      </w:r>
      <w:r w:rsidRPr="00DD4DA1">
        <w:t xml:space="preserve"> For these purposes, the design engineer will have at his/her disposal excerpts from the new Digital Terrain Model (DTM) about the Upper Vardar basin, developed as part of the wider campaign for surveying regions in the country with the support of LiDAR technique (a project by the Agency for Real Estate Cadaster). This DTM has high precision with 5 points per m</w:t>
      </w:r>
      <w:r w:rsidRPr="00DD4DA1">
        <w:rPr>
          <w:vertAlign w:val="superscript"/>
        </w:rPr>
        <w:t>2.</w:t>
      </w:r>
      <w:r>
        <w:rPr>
          <w:vertAlign w:val="superscript"/>
        </w:rPr>
        <w:t xml:space="preserve"> </w:t>
      </w:r>
      <w:r w:rsidRPr="000D5947">
        <w:t xml:space="preserve"> </w:t>
      </w:r>
    </w:p>
  </w:footnote>
  <w:footnote w:id="6">
    <w:p w14:paraId="2759AC9F" w14:textId="77777777" w:rsidR="009A1C0C" w:rsidRDefault="009A1C0C" w:rsidP="00B94845">
      <w:pPr>
        <w:pStyle w:val="FootnoteText"/>
        <w:jc w:val="both"/>
      </w:pPr>
      <w:r>
        <w:rPr>
          <w:rStyle w:val="FootnoteReference"/>
        </w:rPr>
        <w:footnoteRef/>
      </w:r>
      <w:r>
        <w:t xml:space="preserve"> The design engineer can use more detailed information about the assessment of possible damages during floods of different categories of land from the current Flood risk management plant. </w:t>
      </w:r>
    </w:p>
  </w:footnote>
  <w:footnote w:id="7">
    <w:p w14:paraId="3640294D" w14:textId="77777777" w:rsidR="009A1C0C" w:rsidRDefault="009A1C0C" w:rsidP="00B94845">
      <w:pPr>
        <w:pStyle w:val="FootnoteText"/>
        <w:jc w:val="both"/>
      </w:pPr>
      <w:r>
        <w:rPr>
          <w:rStyle w:val="FootnoteReference"/>
        </w:rPr>
        <w:footnoteRef/>
      </w:r>
      <w:r>
        <w:t xml:space="preserve"> The results from the study on sediment management should be used as the starting point for the detailed analysis of sediment transport, necessary for the design.</w:t>
      </w:r>
    </w:p>
  </w:footnote>
  <w:footnote w:id="8">
    <w:p w14:paraId="567D4B22" w14:textId="77777777" w:rsidR="009A1C0C" w:rsidRDefault="009A1C0C" w:rsidP="00B94845">
      <w:pPr>
        <w:pStyle w:val="FootnoteText"/>
        <w:jc w:val="both"/>
      </w:pPr>
      <w:r>
        <w:rPr>
          <w:rStyle w:val="FootnoteReference"/>
        </w:rPr>
        <w:footnoteRef/>
      </w:r>
      <w:r>
        <w:t xml:space="preserve"> Before selecting the solution that would be developed into a basic design, it is necessary to get the approval of the competent authorities in charge of the procedures for issuing various </w:t>
      </w:r>
      <w:r>
        <w:t xml:space="preserve">licences. The consultations will be carried out with UNDP support. For these consultations the design engineer should make a comparison of the possible technical solutions in terms of feasibility (in accordance with financial, technical, legal and other possibilities and constraints) </w:t>
      </w:r>
    </w:p>
  </w:footnote>
  <w:footnote w:id="9">
    <w:p w14:paraId="23D56CEE" w14:textId="77777777" w:rsidR="009A1C0C" w:rsidRPr="002B1388" w:rsidRDefault="009A1C0C" w:rsidP="00C730A5">
      <w:pPr>
        <w:pStyle w:val="FootnoteText"/>
        <w:spacing w:before="2" w:after="2"/>
        <w:rPr>
          <w:rFonts w:ascii="Calibri" w:hAnsi="Calibri"/>
        </w:rPr>
      </w:pPr>
      <w:r w:rsidRPr="002B1388">
        <w:rPr>
          <w:rStyle w:val="FootnoteReference"/>
          <w:rFonts w:ascii="Calibri" w:hAnsi="Calibri"/>
        </w:rPr>
        <w:footnoteRef/>
      </w:r>
      <w:r w:rsidRPr="002B1388">
        <w:rPr>
          <w:rFonts w:ascii="Calibri" w:hAnsi="Calibri"/>
        </w:rPr>
        <w:t xml:space="preserve"> </w:t>
      </w:r>
      <w:r w:rsidRPr="002B1388">
        <w:rPr>
          <w:rFonts w:ascii="Calibri" w:hAnsi="Calibri"/>
          <w:i/>
          <w:iCs/>
        </w:rPr>
        <w:t>CVs in English with clear and relevant information about engineer’s involvement in stated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91A"/>
    <w:multiLevelType w:val="hybridMultilevel"/>
    <w:tmpl w:val="147AF48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 w15:restartNumberingAfterBreak="0">
    <w:nsid w:val="1041467F"/>
    <w:multiLevelType w:val="hybridMultilevel"/>
    <w:tmpl w:val="9828A68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B0A35"/>
    <w:multiLevelType w:val="hybridMultilevel"/>
    <w:tmpl w:val="A6C08C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9656598"/>
    <w:multiLevelType w:val="hybridMultilevel"/>
    <w:tmpl w:val="673835B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D12341"/>
    <w:multiLevelType w:val="hybridMultilevel"/>
    <w:tmpl w:val="459A7B4A"/>
    <w:lvl w:ilvl="0" w:tplc="D9FC432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6780C"/>
    <w:multiLevelType w:val="hybridMultilevel"/>
    <w:tmpl w:val="53DA51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1643290"/>
    <w:multiLevelType w:val="hybridMultilevel"/>
    <w:tmpl w:val="08F63F70"/>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56F402B"/>
    <w:multiLevelType w:val="hybridMultilevel"/>
    <w:tmpl w:val="F1362F4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1116"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0" w15:restartNumberingAfterBreak="0">
    <w:nsid w:val="3ABA374F"/>
    <w:multiLevelType w:val="hybridMultilevel"/>
    <w:tmpl w:val="90D2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B634C8"/>
    <w:multiLevelType w:val="hybridMultilevel"/>
    <w:tmpl w:val="0F26A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D1D65"/>
    <w:multiLevelType w:val="hybridMultilevel"/>
    <w:tmpl w:val="D69CBF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51F559DC"/>
    <w:multiLevelType w:val="hybridMultilevel"/>
    <w:tmpl w:val="22F8CA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5881083F"/>
    <w:multiLevelType w:val="multilevel"/>
    <w:tmpl w:val="F2A8BAF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BA19AB"/>
    <w:multiLevelType w:val="multilevel"/>
    <w:tmpl w:val="AEE05E68"/>
    <w:lvl w:ilvl="0">
      <w:start w:val="2"/>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BB87C90"/>
    <w:multiLevelType w:val="hybridMultilevel"/>
    <w:tmpl w:val="EF30AFE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 w15:restartNumberingAfterBreak="0">
    <w:nsid w:val="5E3C5E27"/>
    <w:multiLevelType w:val="hybridMultilevel"/>
    <w:tmpl w:val="B5CA9E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5EDA2D43"/>
    <w:multiLevelType w:val="multilevel"/>
    <w:tmpl w:val="1372632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F6161A7"/>
    <w:multiLevelType w:val="multilevel"/>
    <w:tmpl w:val="6F08F1A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6F43D5"/>
    <w:multiLevelType w:val="hybridMultilevel"/>
    <w:tmpl w:val="26C497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675E4C31"/>
    <w:multiLevelType w:val="hybridMultilevel"/>
    <w:tmpl w:val="EDCC618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6A6A43FC"/>
    <w:multiLevelType w:val="hybridMultilevel"/>
    <w:tmpl w:val="84BCC13E"/>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958E3"/>
    <w:multiLevelType w:val="hybridMultilevel"/>
    <w:tmpl w:val="7B76E0B4"/>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753A01C0"/>
    <w:multiLevelType w:val="hybridMultilevel"/>
    <w:tmpl w:val="AC941D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7BEE3932"/>
    <w:multiLevelType w:val="hybridMultilevel"/>
    <w:tmpl w:val="D374C1A0"/>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12"/>
  </w:num>
  <w:num w:numId="5">
    <w:abstractNumId w:val="24"/>
  </w:num>
  <w:num w:numId="6">
    <w:abstractNumId w:val="13"/>
  </w:num>
  <w:num w:numId="7">
    <w:abstractNumId w:val="2"/>
  </w:num>
  <w:num w:numId="8">
    <w:abstractNumId w:val="6"/>
  </w:num>
  <w:num w:numId="9">
    <w:abstractNumId w:val="8"/>
  </w:num>
  <w:num w:numId="10">
    <w:abstractNumId w:val="18"/>
  </w:num>
  <w:num w:numId="11">
    <w:abstractNumId w:val="21"/>
  </w:num>
  <w:num w:numId="12">
    <w:abstractNumId w:val="14"/>
  </w:num>
  <w:num w:numId="13">
    <w:abstractNumId w:val="1"/>
  </w:num>
  <w:num w:numId="14">
    <w:abstractNumId w:val="4"/>
  </w:num>
  <w:num w:numId="15">
    <w:abstractNumId w:val="22"/>
  </w:num>
  <w:num w:numId="16">
    <w:abstractNumId w:val="10"/>
  </w:num>
  <w:num w:numId="17">
    <w:abstractNumId w:val="7"/>
  </w:num>
  <w:num w:numId="18">
    <w:abstractNumId w:val="25"/>
  </w:num>
  <w:num w:numId="19">
    <w:abstractNumId w:val="23"/>
  </w:num>
  <w:num w:numId="20">
    <w:abstractNumId w:val="9"/>
  </w:num>
  <w:num w:numId="21">
    <w:abstractNumId w:val="17"/>
  </w:num>
  <w:num w:numId="22">
    <w:abstractNumId w:val="15"/>
  </w:num>
  <w:num w:numId="23">
    <w:abstractNumId w:val="5"/>
  </w:num>
  <w:num w:numId="24">
    <w:abstractNumId w:val="0"/>
  </w:num>
  <w:num w:numId="25">
    <w:abstractNumId w:val="3"/>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6E"/>
    <w:rsid w:val="00000D2C"/>
    <w:rsid w:val="00001369"/>
    <w:rsid w:val="000060A1"/>
    <w:rsid w:val="00012678"/>
    <w:rsid w:val="00021421"/>
    <w:rsid w:val="00021584"/>
    <w:rsid w:val="00033B57"/>
    <w:rsid w:val="00034318"/>
    <w:rsid w:val="000411C7"/>
    <w:rsid w:val="00041F6D"/>
    <w:rsid w:val="000466C5"/>
    <w:rsid w:val="000511C4"/>
    <w:rsid w:val="00052DEF"/>
    <w:rsid w:val="000556E7"/>
    <w:rsid w:val="00060F15"/>
    <w:rsid w:val="000649E8"/>
    <w:rsid w:val="00066114"/>
    <w:rsid w:val="000670B1"/>
    <w:rsid w:val="00071955"/>
    <w:rsid w:val="00075AE4"/>
    <w:rsid w:val="0007661B"/>
    <w:rsid w:val="00077015"/>
    <w:rsid w:val="0008354E"/>
    <w:rsid w:val="00083792"/>
    <w:rsid w:val="000843ED"/>
    <w:rsid w:val="00084824"/>
    <w:rsid w:val="00085831"/>
    <w:rsid w:val="00086417"/>
    <w:rsid w:val="00090A5E"/>
    <w:rsid w:val="000A652C"/>
    <w:rsid w:val="000A7B56"/>
    <w:rsid w:val="000B5005"/>
    <w:rsid w:val="000B6BB1"/>
    <w:rsid w:val="000C1901"/>
    <w:rsid w:val="000C192D"/>
    <w:rsid w:val="000C249E"/>
    <w:rsid w:val="000D1541"/>
    <w:rsid w:val="000D40E5"/>
    <w:rsid w:val="000D41CE"/>
    <w:rsid w:val="000E2ECA"/>
    <w:rsid w:val="000E3F0A"/>
    <w:rsid w:val="000E6AC7"/>
    <w:rsid w:val="000F0130"/>
    <w:rsid w:val="000F187B"/>
    <w:rsid w:val="000F5A68"/>
    <w:rsid w:val="00103A81"/>
    <w:rsid w:val="00103DFA"/>
    <w:rsid w:val="00105B0B"/>
    <w:rsid w:val="001065D9"/>
    <w:rsid w:val="0011564D"/>
    <w:rsid w:val="00122D64"/>
    <w:rsid w:val="001268C5"/>
    <w:rsid w:val="00126FEC"/>
    <w:rsid w:val="00130A0E"/>
    <w:rsid w:val="00134CFD"/>
    <w:rsid w:val="00141544"/>
    <w:rsid w:val="00142DA3"/>
    <w:rsid w:val="00144A40"/>
    <w:rsid w:val="001466AD"/>
    <w:rsid w:val="001562D7"/>
    <w:rsid w:val="0015782A"/>
    <w:rsid w:val="00176B39"/>
    <w:rsid w:val="00176DEB"/>
    <w:rsid w:val="001A038C"/>
    <w:rsid w:val="001A228C"/>
    <w:rsid w:val="001A36DC"/>
    <w:rsid w:val="001A4A3F"/>
    <w:rsid w:val="001B246A"/>
    <w:rsid w:val="001B4C93"/>
    <w:rsid w:val="001B79FD"/>
    <w:rsid w:val="001C4974"/>
    <w:rsid w:val="001D2B09"/>
    <w:rsid w:val="001D54A4"/>
    <w:rsid w:val="001D71CB"/>
    <w:rsid w:val="001D7215"/>
    <w:rsid w:val="001D7696"/>
    <w:rsid w:val="001E15E3"/>
    <w:rsid w:val="001E2776"/>
    <w:rsid w:val="001E7420"/>
    <w:rsid w:val="001F4D0D"/>
    <w:rsid w:val="001F5E28"/>
    <w:rsid w:val="00200DD3"/>
    <w:rsid w:val="00204B79"/>
    <w:rsid w:val="00210626"/>
    <w:rsid w:val="0021130C"/>
    <w:rsid w:val="00216B9E"/>
    <w:rsid w:val="00223A10"/>
    <w:rsid w:val="002267DA"/>
    <w:rsid w:val="0023026F"/>
    <w:rsid w:val="00234620"/>
    <w:rsid w:val="002609A3"/>
    <w:rsid w:val="00260F3D"/>
    <w:rsid w:val="002632EA"/>
    <w:rsid w:val="00267997"/>
    <w:rsid w:val="00280D5A"/>
    <w:rsid w:val="00282628"/>
    <w:rsid w:val="0029603B"/>
    <w:rsid w:val="002963DF"/>
    <w:rsid w:val="00297014"/>
    <w:rsid w:val="002A18EC"/>
    <w:rsid w:val="002A6B9F"/>
    <w:rsid w:val="002B0BE9"/>
    <w:rsid w:val="002B4351"/>
    <w:rsid w:val="002C2FEC"/>
    <w:rsid w:val="002C32C5"/>
    <w:rsid w:val="002C3859"/>
    <w:rsid w:val="002C7A89"/>
    <w:rsid w:val="002D11A2"/>
    <w:rsid w:val="002D2C2C"/>
    <w:rsid w:val="002D447D"/>
    <w:rsid w:val="002D68FE"/>
    <w:rsid w:val="002E1084"/>
    <w:rsid w:val="002F13C4"/>
    <w:rsid w:val="002F1EF4"/>
    <w:rsid w:val="002F59E8"/>
    <w:rsid w:val="00310796"/>
    <w:rsid w:val="00314C72"/>
    <w:rsid w:val="00315BE6"/>
    <w:rsid w:val="00320165"/>
    <w:rsid w:val="00322964"/>
    <w:rsid w:val="00327120"/>
    <w:rsid w:val="0033128F"/>
    <w:rsid w:val="00333B05"/>
    <w:rsid w:val="00341508"/>
    <w:rsid w:val="00351A2A"/>
    <w:rsid w:val="00365A31"/>
    <w:rsid w:val="00366948"/>
    <w:rsid w:val="00366E5B"/>
    <w:rsid w:val="0037649F"/>
    <w:rsid w:val="00377C26"/>
    <w:rsid w:val="0038062E"/>
    <w:rsid w:val="003971E5"/>
    <w:rsid w:val="003978B6"/>
    <w:rsid w:val="00397F7B"/>
    <w:rsid w:val="003B7792"/>
    <w:rsid w:val="003C241F"/>
    <w:rsid w:val="003C5193"/>
    <w:rsid w:val="003C6E92"/>
    <w:rsid w:val="003E0AA4"/>
    <w:rsid w:val="003E1A03"/>
    <w:rsid w:val="003E1B46"/>
    <w:rsid w:val="003E26F1"/>
    <w:rsid w:val="003E2B8E"/>
    <w:rsid w:val="003E5B84"/>
    <w:rsid w:val="003F1CDE"/>
    <w:rsid w:val="003F736F"/>
    <w:rsid w:val="00401440"/>
    <w:rsid w:val="00404DB9"/>
    <w:rsid w:val="004058AC"/>
    <w:rsid w:val="004071B2"/>
    <w:rsid w:val="00407A12"/>
    <w:rsid w:val="0041124F"/>
    <w:rsid w:val="00425D39"/>
    <w:rsid w:val="00426C8B"/>
    <w:rsid w:val="00434C2F"/>
    <w:rsid w:val="00435E0B"/>
    <w:rsid w:val="004453D4"/>
    <w:rsid w:val="004469CA"/>
    <w:rsid w:val="00457865"/>
    <w:rsid w:val="0046129B"/>
    <w:rsid w:val="00462516"/>
    <w:rsid w:val="00463EEE"/>
    <w:rsid w:val="004646CE"/>
    <w:rsid w:val="004761E9"/>
    <w:rsid w:val="00481BCA"/>
    <w:rsid w:val="00482072"/>
    <w:rsid w:val="00485918"/>
    <w:rsid w:val="00490DEA"/>
    <w:rsid w:val="004B36CC"/>
    <w:rsid w:val="004C24CD"/>
    <w:rsid w:val="004C2B51"/>
    <w:rsid w:val="004C5957"/>
    <w:rsid w:val="004D0143"/>
    <w:rsid w:val="004D42CE"/>
    <w:rsid w:val="004D50F0"/>
    <w:rsid w:val="004D7733"/>
    <w:rsid w:val="004D794F"/>
    <w:rsid w:val="004E2033"/>
    <w:rsid w:val="004E298F"/>
    <w:rsid w:val="004E7381"/>
    <w:rsid w:val="004F2E24"/>
    <w:rsid w:val="004F7D45"/>
    <w:rsid w:val="00504274"/>
    <w:rsid w:val="00510F25"/>
    <w:rsid w:val="005140D2"/>
    <w:rsid w:val="00527E47"/>
    <w:rsid w:val="00540A9A"/>
    <w:rsid w:val="00540EA9"/>
    <w:rsid w:val="00544FB1"/>
    <w:rsid w:val="00547076"/>
    <w:rsid w:val="005564AD"/>
    <w:rsid w:val="0056001F"/>
    <w:rsid w:val="0056257A"/>
    <w:rsid w:val="0057215E"/>
    <w:rsid w:val="00573819"/>
    <w:rsid w:val="00573E14"/>
    <w:rsid w:val="005802DB"/>
    <w:rsid w:val="00593AAD"/>
    <w:rsid w:val="00594C1E"/>
    <w:rsid w:val="00595A5C"/>
    <w:rsid w:val="00595FB8"/>
    <w:rsid w:val="005A0309"/>
    <w:rsid w:val="005A0AEC"/>
    <w:rsid w:val="005A65F5"/>
    <w:rsid w:val="005B7222"/>
    <w:rsid w:val="005D3AAF"/>
    <w:rsid w:val="005D4964"/>
    <w:rsid w:val="005D62A6"/>
    <w:rsid w:val="005D6EAF"/>
    <w:rsid w:val="005E1A4C"/>
    <w:rsid w:val="005E55C3"/>
    <w:rsid w:val="005F3A5D"/>
    <w:rsid w:val="00601847"/>
    <w:rsid w:val="00602D97"/>
    <w:rsid w:val="00607EAF"/>
    <w:rsid w:val="00615747"/>
    <w:rsid w:val="00622168"/>
    <w:rsid w:val="00624CFE"/>
    <w:rsid w:val="00627B4F"/>
    <w:rsid w:val="00637A92"/>
    <w:rsid w:val="006412C1"/>
    <w:rsid w:val="00643A6E"/>
    <w:rsid w:val="00646B66"/>
    <w:rsid w:val="00647E32"/>
    <w:rsid w:val="006539AC"/>
    <w:rsid w:val="00656BCB"/>
    <w:rsid w:val="00660ADE"/>
    <w:rsid w:val="00661CC5"/>
    <w:rsid w:val="00663828"/>
    <w:rsid w:val="006642E9"/>
    <w:rsid w:val="00666151"/>
    <w:rsid w:val="006710B8"/>
    <w:rsid w:val="00675788"/>
    <w:rsid w:val="006758D6"/>
    <w:rsid w:val="00681291"/>
    <w:rsid w:val="0068440E"/>
    <w:rsid w:val="006A3013"/>
    <w:rsid w:val="006A688F"/>
    <w:rsid w:val="006B0CB4"/>
    <w:rsid w:val="006B40BB"/>
    <w:rsid w:val="006B56B4"/>
    <w:rsid w:val="006B7019"/>
    <w:rsid w:val="006C20D4"/>
    <w:rsid w:val="006D6A61"/>
    <w:rsid w:val="006F27DB"/>
    <w:rsid w:val="006F5562"/>
    <w:rsid w:val="00702E2D"/>
    <w:rsid w:val="00703318"/>
    <w:rsid w:val="00705CDB"/>
    <w:rsid w:val="007062BA"/>
    <w:rsid w:val="00721036"/>
    <w:rsid w:val="0072344D"/>
    <w:rsid w:val="00726A80"/>
    <w:rsid w:val="0075053C"/>
    <w:rsid w:val="007507F0"/>
    <w:rsid w:val="00753E17"/>
    <w:rsid w:val="00754C4D"/>
    <w:rsid w:val="00760B2B"/>
    <w:rsid w:val="00765088"/>
    <w:rsid w:val="0076756F"/>
    <w:rsid w:val="00770A1A"/>
    <w:rsid w:val="00770FBD"/>
    <w:rsid w:val="00771DA6"/>
    <w:rsid w:val="00776D2B"/>
    <w:rsid w:val="00780AE2"/>
    <w:rsid w:val="00781897"/>
    <w:rsid w:val="00783DD4"/>
    <w:rsid w:val="00784AA2"/>
    <w:rsid w:val="00791BCF"/>
    <w:rsid w:val="00793CAF"/>
    <w:rsid w:val="007949A9"/>
    <w:rsid w:val="007A07DB"/>
    <w:rsid w:val="007A4BD9"/>
    <w:rsid w:val="007B346F"/>
    <w:rsid w:val="007B42B2"/>
    <w:rsid w:val="007B5FF4"/>
    <w:rsid w:val="007C48F6"/>
    <w:rsid w:val="007C6A17"/>
    <w:rsid w:val="007D1BA6"/>
    <w:rsid w:val="007D2870"/>
    <w:rsid w:val="007D5D06"/>
    <w:rsid w:val="007E3733"/>
    <w:rsid w:val="007E75B8"/>
    <w:rsid w:val="007F311B"/>
    <w:rsid w:val="007F5DA0"/>
    <w:rsid w:val="00800104"/>
    <w:rsid w:val="00804428"/>
    <w:rsid w:val="00806443"/>
    <w:rsid w:val="00806DCB"/>
    <w:rsid w:val="0080753C"/>
    <w:rsid w:val="00807B14"/>
    <w:rsid w:val="00807BE7"/>
    <w:rsid w:val="00811047"/>
    <w:rsid w:val="008118F5"/>
    <w:rsid w:val="00815206"/>
    <w:rsid w:val="00815FA1"/>
    <w:rsid w:val="00820FC9"/>
    <w:rsid w:val="00827DA0"/>
    <w:rsid w:val="00833275"/>
    <w:rsid w:val="00845206"/>
    <w:rsid w:val="00852009"/>
    <w:rsid w:val="008541E1"/>
    <w:rsid w:val="00855979"/>
    <w:rsid w:val="008562B4"/>
    <w:rsid w:val="00861F3D"/>
    <w:rsid w:val="008633F0"/>
    <w:rsid w:val="00863A75"/>
    <w:rsid w:val="00881D51"/>
    <w:rsid w:val="008858F1"/>
    <w:rsid w:val="00887D48"/>
    <w:rsid w:val="008934FF"/>
    <w:rsid w:val="008935E7"/>
    <w:rsid w:val="0089512B"/>
    <w:rsid w:val="00895C79"/>
    <w:rsid w:val="008A0537"/>
    <w:rsid w:val="008A27A9"/>
    <w:rsid w:val="008A2A95"/>
    <w:rsid w:val="008A2AD6"/>
    <w:rsid w:val="008A615A"/>
    <w:rsid w:val="008A7BDC"/>
    <w:rsid w:val="008C0D28"/>
    <w:rsid w:val="008C3E65"/>
    <w:rsid w:val="008D0123"/>
    <w:rsid w:val="008D01F2"/>
    <w:rsid w:val="008D1FE1"/>
    <w:rsid w:val="008D2408"/>
    <w:rsid w:val="008D2BC2"/>
    <w:rsid w:val="008E234B"/>
    <w:rsid w:val="008E26A5"/>
    <w:rsid w:val="008E2C3A"/>
    <w:rsid w:val="008F1B29"/>
    <w:rsid w:val="009005C7"/>
    <w:rsid w:val="0090499A"/>
    <w:rsid w:val="00904D69"/>
    <w:rsid w:val="00906FB1"/>
    <w:rsid w:val="00907B9F"/>
    <w:rsid w:val="00912849"/>
    <w:rsid w:val="009133C2"/>
    <w:rsid w:val="00921CCD"/>
    <w:rsid w:val="0092421B"/>
    <w:rsid w:val="009245B8"/>
    <w:rsid w:val="009264B6"/>
    <w:rsid w:val="0093188E"/>
    <w:rsid w:val="0094480D"/>
    <w:rsid w:val="00944F48"/>
    <w:rsid w:val="00945B16"/>
    <w:rsid w:val="009500F1"/>
    <w:rsid w:val="009567E5"/>
    <w:rsid w:val="0095684F"/>
    <w:rsid w:val="009721E5"/>
    <w:rsid w:val="00985310"/>
    <w:rsid w:val="00995F29"/>
    <w:rsid w:val="00996932"/>
    <w:rsid w:val="009A033B"/>
    <w:rsid w:val="009A0A3B"/>
    <w:rsid w:val="009A0F1F"/>
    <w:rsid w:val="009A1C0C"/>
    <w:rsid w:val="009A2AD0"/>
    <w:rsid w:val="009A6C37"/>
    <w:rsid w:val="009B5EAB"/>
    <w:rsid w:val="009B63A5"/>
    <w:rsid w:val="009B79F0"/>
    <w:rsid w:val="009C3584"/>
    <w:rsid w:val="009D1782"/>
    <w:rsid w:val="009D1B69"/>
    <w:rsid w:val="009E1BD1"/>
    <w:rsid w:val="009E1E8E"/>
    <w:rsid w:val="009E2322"/>
    <w:rsid w:val="009E2F18"/>
    <w:rsid w:val="009E40EC"/>
    <w:rsid w:val="009F0C1C"/>
    <w:rsid w:val="009F3896"/>
    <w:rsid w:val="009F449F"/>
    <w:rsid w:val="009F53D6"/>
    <w:rsid w:val="00A00D98"/>
    <w:rsid w:val="00A05230"/>
    <w:rsid w:val="00A15FD9"/>
    <w:rsid w:val="00A16736"/>
    <w:rsid w:val="00A2358C"/>
    <w:rsid w:val="00A250A9"/>
    <w:rsid w:val="00A26DF8"/>
    <w:rsid w:val="00A30641"/>
    <w:rsid w:val="00A32E12"/>
    <w:rsid w:val="00A32F35"/>
    <w:rsid w:val="00A32FB4"/>
    <w:rsid w:val="00A360E3"/>
    <w:rsid w:val="00A422C1"/>
    <w:rsid w:val="00A430BF"/>
    <w:rsid w:val="00A43B45"/>
    <w:rsid w:val="00A47BE9"/>
    <w:rsid w:val="00A50443"/>
    <w:rsid w:val="00A534E1"/>
    <w:rsid w:val="00A65FA5"/>
    <w:rsid w:val="00A70F5D"/>
    <w:rsid w:val="00A7284B"/>
    <w:rsid w:val="00A82555"/>
    <w:rsid w:val="00A84064"/>
    <w:rsid w:val="00A95B75"/>
    <w:rsid w:val="00AA4710"/>
    <w:rsid w:val="00AB0D4D"/>
    <w:rsid w:val="00AC4790"/>
    <w:rsid w:val="00AD4D8B"/>
    <w:rsid w:val="00AE45F9"/>
    <w:rsid w:val="00AE47FD"/>
    <w:rsid w:val="00AE68F8"/>
    <w:rsid w:val="00AF006B"/>
    <w:rsid w:val="00AF4DC7"/>
    <w:rsid w:val="00AF6B1F"/>
    <w:rsid w:val="00B12293"/>
    <w:rsid w:val="00B12F16"/>
    <w:rsid w:val="00B149C6"/>
    <w:rsid w:val="00B158F2"/>
    <w:rsid w:val="00B20F8E"/>
    <w:rsid w:val="00B21347"/>
    <w:rsid w:val="00B24BF3"/>
    <w:rsid w:val="00B26958"/>
    <w:rsid w:val="00B312DC"/>
    <w:rsid w:val="00B319C0"/>
    <w:rsid w:val="00B36B54"/>
    <w:rsid w:val="00B37EE9"/>
    <w:rsid w:val="00B40526"/>
    <w:rsid w:val="00B41952"/>
    <w:rsid w:val="00B430DE"/>
    <w:rsid w:val="00B4457C"/>
    <w:rsid w:val="00B50524"/>
    <w:rsid w:val="00B5321D"/>
    <w:rsid w:val="00B53910"/>
    <w:rsid w:val="00B61D8B"/>
    <w:rsid w:val="00B66EF9"/>
    <w:rsid w:val="00B67069"/>
    <w:rsid w:val="00B70966"/>
    <w:rsid w:val="00B70FC7"/>
    <w:rsid w:val="00B77F7E"/>
    <w:rsid w:val="00B86FCE"/>
    <w:rsid w:val="00B8740F"/>
    <w:rsid w:val="00B90134"/>
    <w:rsid w:val="00B93CB1"/>
    <w:rsid w:val="00B94845"/>
    <w:rsid w:val="00B95EA7"/>
    <w:rsid w:val="00BA6660"/>
    <w:rsid w:val="00BB1124"/>
    <w:rsid w:val="00BB407C"/>
    <w:rsid w:val="00BC40C3"/>
    <w:rsid w:val="00BC61EB"/>
    <w:rsid w:val="00BC688C"/>
    <w:rsid w:val="00BD0104"/>
    <w:rsid w:val="00BD4BDC"/>
    <w:rsid w:val="00BE0A96"/>
    <w:rsid w:val="00BE6640"/>
    <w:rsid w:val="00BE7F3E"/>
    <w:rsid w:val="00BF2633"/>
    <w:rsid w:val="00C00FCB"/>
    <w:rsid w:val="00C030C1"/>
    <w:rsid w:val="00C07E90"/>
    <w:rsid w:val="00C13083"/>
    <w:rsid w:val="00C137A4"/>
    <w:rsid w:val="00C14CED"/>
    <w:rsid w:val="00C169A3"/>
    <w:rsid w:val="00C17ACF"/>
    <w:rsid w:val="00C216AF"/>
    <w:rsid w:val="00C26EA5"/>
    <w:rsid w:val="00C325EB"/>
    <w:rsid w:val="00C42680"/>
    <w:rsid w:val="00C43AB8"/>
    <w:rsid w:val="00C45967"/>
    <w:rsid w:val="00C45F20"/>
    <w:rsid w:val="00C46F26"/>
    <w:rsid w:val="00C50050"/>
    <w:rsid w:val="00C503ED"/>
    <w:rsid w:val="00C5214B"/>
    <w:rsid w:val="00C52DB3"/>
    <w:rsid w:val="00C55BBA"/>
    <w:rsid w:val="00C55CD4"/>
    <w:rsid w:val="00C561C2"/>
    <w:rsid w:val="00C56602"/>
    <w:rsid w:val="00C66E8C"/>
    <w:rsid w:val="00C70711"/>
    <w:rsid w:val="00C728E8"/>
    <w:rsid w:val="00C730A5"/>
    <w:rsid w:val="00C77C06"/>
    <w:rsid w:val="00C869DA"/>
    <w:rsid w:val="00C9169F"/>
    <w:rsid w:val="00C9191E"/>
    <w:rsid w:val="00CA513E"/>
    <w:rsid w:val="00CA567D"/>
    <w:rsid w:val="00CB238E"/>
    <w:rsid w:val="00CB4437"/>
    <w:rsid w:val="00CC4BFD"/>
    <w:rsid w:val="00CD2BD1"/>
    <w:rsid w:val="00CD2D34"/>
    <w:rsid w:val="00CD5BAF"/>
    <w:rsid w:val="00CF111C"/>
    <w:rsid w:val="00CF2A63"/>
    <w:rsid w:val="00CF47F7"/>
    <w:rsid w:val="00CF6391"/>
    <w:rsid w:val="00CF6A00"/>
    <w:rsid w:val="00CF7B42"/>
    <w:rsid w:val="00D03177"/>
    <w:rsid w:val="00D03481"/>
    <w:rsid w:val="00D10E8D"/>
    <w:rsid w:val="00D129F9"/>
    <w:rsid w:val="00D13608"/>
    <w:rsid w:val="00D16464"/>
    <w:rsid w:val="00D17E82"/>
    <w:rsid w:val="00D22D35"/>
    <w:rsid w:val="00D2724B"/>
    <w:rsid w:val="00D30B5C"/>
    <w:rsid w:val="00D353C7"/>
    <w:rsid w:val="00D35537"/>
    <w:rsid w:val="00D35B34"/>
    <w:rsid w:val="00D40E16"/>
    <w:rsid w:val="00D45398"/>
    <w:rsid w:val="00D47B02"/>
    <w:rsid w:val="00D517CF"/>
    <w:rsid w:val="00D55158"/>
    <w:rsid w:val="00D57DAF"/>
    <w:rsid w:val="00D62685"/>
    <w:rsid w:val="00D70B8A"/>
    <w:rsid w:val="00D716DA"/>
    <w:rsid w:val="00D75EEF"/>
    <w:rsid w:val="00D77435"/>
    <w:rsid w:val="00D77A59"/>
    <w:rsid w:val="00D83587"/>
    <w:rsid w:val="00D86737"/>
    <w:rsid w:val="00D94A65"/>
    <w:rsid w:val="00DA0696"/>
    <w:rsid w:val="00DA2849"/>
    <w:rsid w:val="00DA6E98"/>
    <w:rsid w:val="00DB4D91"/>
    <w:rsid w:val="00DC40F5"/>
    <w:rsid w:val="00DC6283"/>
    <w:rsid w:val="00DD016B"/>
    <w:rsid w:val="00DD4DA1"/>
    <w:rsid w:val="00DD5396"/>
    <w:rsid w:val="00DD7DFC"/>
    <w:rsid w:val="00DE11BF"/>
    <w:rsid w:val="00DE3A4A"/>
    <w:rsid w:val="00DE5143"/>
    <w:rsid w:val="00DE6229"/>
    <w:rsid w:val="00DF7581"/>
    <w:rsid w:val="00E00094"/>
    <w:rsid w:val="00E021A3"/>
    <w:rsid w:val="00E06DF9"/>
    <w:rsid w:val="00E1158A"/>
    <w:rsid w:val="00E1186E"/>
    <w:rsid w:val="00E12358"/>
    <w:rsid w:val="00E12FB5"/>
    <w:rsid w:val="00E200A8"/>
    <w:rsid w:val="00E23E5C"/>
    <w:rsid w:val="00E30268"/>
    <w:rsid w:val="00E30FE0"/>
    <w:rsid w:val="00E32EE1"/>
    <w:rsid w:val="00E33F5A"/>
    <w:rsid w:val="00E344CD"/>
    <w:rsid w:val="00E36ACC"/>
    <w:rsid w:val="00E40898"/>
    <w:rsid w:val="00E46ACE"/>
    <w:rsid w:val="00E51DED"/>
    <w:rsid w:val="00E52E30"/>
    <w:rsid w:val="00E6380E"/>
    <w:rsid w:val="00E73BAB"/>
    <w:rsid w:val="00E7659A"/>
    <w:rsid w:val="00E834DA"/>
    <w:rsid w:val="00E85D1A"/>
    <w:rsid w:val="00E873F5"/>
    <w:rsid w:val="00E87EA1"/>
    <w:rsid w:val="00E915CF"/>
    <w:rsid w:val="00EA2AFA"/>
    <w:rsid w:val="00EA5C5B"/>
    <w:rsid w:val="00EA6CD2"/>
    <w:rsid w:val="00EB40C7"/>
    <w:rsid w:val="00EB6EBA"/>
    <w:rsid w:val="00EB72AB"/>
    <w:rsid w:val="00EC17B8"/>
    <w:rsid w:val="00ED374A"/>
    <w:rsid w:val="00ED3E8D"/>
    <w:rsid w:val="00ED4343"/>
    <w:rsid w:val="00EE37C7"/>
    <w:rsid w:val="00EF0E7C"/>
    <w:rsid w:val="00EF17FE"/>
    <w:rsid w:val="00EF513B"/>
    <w:rsid w:val="00F104C3"/>
    <w:rsid w:val="00F16C7E"/>
    <w:rsid w:val="00F1743E"/>
    <w:rsid w:val="00F27C4A"/>
    <w:rsid w:val="00F319F6"/>
    <w:rsid w:val="00F32D86"/>
    <w:rsid w:val="00F36788"/>
    <w:rsid w:val="00F40F83"/>
    <w:rsid w:val="00F41E38"/>
    <w:rsid w:val="00F428AD"/>
    <w:rsid w:val="00F503E5"/>
    <w:rsid w:val="00F5701A"/>
    <w:rsid w:val="00F62D5D"/>
    <w:rsid w:val="00F6355E"/>
    <w:rsid w:val="00F651C7"/>
    <w:rsid w:val="00F72E19"/>
    <w:rsid w:val="00F83254"/>
    <w:rsid w:val="00F8407D"/>
    <w:rsid w:val="00F86E93"/>
    <w:rsid w:val="00F8725D"/>
    <w:rsid w:val="00F96BFD"/>
    <w:rsid w:val="00F96E54"/>
    <w:rsid w:val="00FA4796"/>
    <w:rsid w:val="00FA619C"/>
    <w:rsid w:val="00FB47A9"/>
    <w:rsid w:val="00FB48B3"/>
    <w:rsid w:val="00FD44A5"/>
    <w:rsid w:val="00FD74B0"/>
    <w:rsid w:val="00FE0AAC"/>
    <w:rsid w:val="00FE2485"/>
    <w:rsid w:val="00FE2DED"/>
    <w:rsid w:val="00FE4332"/>
    <w:rsid w:val="00FE4B4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FEC6"/>
  <w15:docId w15:val="{2E3A6579-468C-4221-99F9-D0EEF0B4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43A6E"/>
    <w:pPr>
      <w:keepNext/>
      <w:outlineLvl w:val="0"/>
    </w:pPr>
    <w:rPr>
      <w:sz w:val="32"/>
    </w:rPr>
  </w:style>
  <w:style w:type="paragraph" w:styleId="Heading2">
    <w:name w:val="heading 2"/>
    <w:basedOn w:val="Normal"/>
    <w:next w:val="Normal"/>
    <w:link w:val="Heading2Char"/>
    <w:unhideWhenUsed/>
    <w:qFormat/>
    <w:rsid w:val="007210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210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03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fr"/>
    <w:link w:val="BVIfnrCharCharChar1CharCharCharCharCharCharChar1CharCharChar1Char"/>
    <w:uiPriority w:val="99"/>
    <w:qFormat/>
    <w:rsid w:val="00643A6E"/>
    <w:rPr>
      <w:vertAlign w:val="superscript"/>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ADB,fn"/>
    <w:basedOn w:val="Normal"/>
    <w:link w:val="FootnoteTextChar"/>
    <w:uiPriority w:val="99"/>
    <w:unhideWhenUsed/>
    <w:qFormat/>
    <w:rsid w:val="00643A6E"/>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ADB Char,fn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Naslov 1,List Paragraph (numbered (a)),WB Para,List Paragraph1,Akapit z listą BS,Foot note,Bullet Points,Liste Paragraf,Table of contents numbered,lp1,heading 1,List Paragraph Char Char Char,Use Case List Paragraph,List Paragraph2"/>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uiPriority w:val="9"/>
    <w:semiHidden/>
    <w:rsid w:val="0072103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21036"/>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721036"/>
    <w:rPr>
      <w:rFonts w:asciiTheme="majorHAnsi" w:eastAsiaTheme="majorEastAsia" w:hAnsiTheme="majorHAnsi" w:cstheme="majorBidi"/>
      <w:color w:val="365F91" w:themeColor="accent1" w:themeShade="BF"/>
      <w:sz w:val="20"/>
      <w:szCs w:val="20"/>
    </w:rPr>
  </w:style>
  <w:style w:type="paragraph" w:styleId="BodyText2">
    <w:name w:val="Body Text 2"/>
    <w:basedOn w:val="Normal"/>
    <w:link w:val="BodyText2Char"/>
    <w:uiPriority w:val="99"/>
    <w:semiHidden/>
    <w:unhideWhenUsed/>
    <w:rsid w:val="009D1782"/>
    <w:pPr>
      <w:spacing w:after="120" w:line="480" w:lineRule="auto"/>
    </w:pPr>
  </w:style>
  <w:style w:type="character" w:customStyle="1" w:styleId="BodyText2Char">
    <w:name w:val="Body Text 2 Char"/>
    <w:basedOn w:val="DefaultParagraphFont"/>
    <w:link w:val="BodyText2"/>
    <w:uiPriority w:val="99"/>
    <w:semiHidden/>
    <w:rsid w:val="009D1782"/>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D1782"/>
    <w:pPr>
      <w:widowControl w:val="0"/>
      <w:autoSpaceDE w:val="0"/>
      <w:autoSpaceDN w:val="0"/>
      <w:adjustRightInd w:val="0"/>
    </w:pPr>
    <w:rPr>
      <w:rFonts w:eastAsiaTheme="minorEastAsia"/>
      <w:sz w:val="24"/>
      <w:szCs w:val="24"/>
      <w:lang w:val="mk-MK" w:eastAsia="mk-MK"/>
    </w:rPr>
  </w:style>
  <w:style w:type="paragraph" w:styleId="NoSpacing">
    <w:name w:val="No Spacing"/>
    <w:uiPriority w:val="1"/>
    <w:qFormat/>
    <w:rsid w:val="00B53910"/>
    <w:pPr>
      <w:spacing w:after="0" w:line="240" w:lineRule="auto"/>
    </w:pPr>
    <w:rPr>
      <w:rFonts w:ascii="BaltArial" w:eastAsia="Times New Roman" w:hAnsi="BaltArial" w:cs="Times New Roman"/>
      <w:szCs w:val="20"/>
    </w:rPr>
  </w:style>
  <w:style w:type="paragraph" w:customStyle="1" w:styleId="bodyText1">
    <w:name w:val="body Text 1"/>
    <w:basedOn w:val="BodyText"/>
    <w:rsid w:val="00540A9A"/>
    <w:pPr>
      <w:tabs>
        <w:tab w:val="decimal" w:pos="284"/>
      </w:tabs>
      <w:overflowPunct/>
      <w:autoSpaceDE w:val="0"/>
      <w:autoSpaceDN w:val="0"/>
      <w:spacing w:line="-260" w:lineRule="auto"/>
      <w:ind w:left="1134" w:hanging="1134"/>
      <w:jc w:val="both"/>
    </w:pPr>
    <w:rPr>
      <w:rFonts w:ascii="Switzerland" w:hAnsi="Switzerland"/>
      <w:b/>
      <w:bCs/>
      <w:kern w:val="0"/>
      <w:sz w:val="22"/>
      <w:szCs w:val="22"/>
    </w:rPr>
  </w:style>
  <w:style w:type="paragraph" w:customStyle="1" w:styleId="bodytextego">
    <w:name w:val="body text ego"/>
    <w:basedOn w:val="BodyText"/>
    <w:rsid w:val="00540A9A"/>
    <w:pPr>
      <w:tabs>
        <w:tab w:val="decimal" w:pos="284"/>
      </w:tabs>
      <w:overflowPunct/>
      <w:autoSpaceDE w:val="0"/>
      <w:autoSpaceDN w:val="0"/>
      <w:spacing w:line="-260" w:lineRule="auto"/>
      <w:ind w:left="1418" w:hanging="284"/>
      <w:jc w:val="both"/>
    </w:pPr>
    <w:rPr>
      <w:rFonts w:ascii="Switzerland" w:hAnsi="Switzerland"/>
      <w:kern w:val="0"/>
      <w:sz w:val="22"/>
      <w:szCs w:val="22"/>
    </w:rPr>
  </w:style>
  <w:style w:type="paragraph" w:customStyle="1" w:styleId="Default">
    <w:name w:val="Default"/>
    <w:rsid w:val="000466C5"/>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B77F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77F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31">
    <w:name w:val="Medium Grid 31"/>
    <w:basedOn w:val="TableNormal"/>
    <w:uiPriority w:val="69"/>
    <w:rsid w:val="00B77F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77F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6">
    <w:name w:val="Medium Grid 2 Accent 6"/>
    <w:basedOn w:val="TableNormal"/>
    <w:uiPriority w:val="68"/>
    <w:rsid w:val="00B77F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B77F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Shading2-Accent11">
    <w:name w:val="Medium Shading 2 - Accent 11"/>
    <w:basedOn w:val="TableNormal"/>
    <w:uiPriority w:val="64"/>
    <w:rsid w:val="00B77F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544FB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odytext20">
    <w:name w:val="Body text (2)_"/>
    <w:basedOn w:val="DefaultParagraphFont"/>
    <w:link w:val="Bodytext21"/>
    <w:rsid w:val="000C1901"/>
    <w:rPr>
      <w:rFonts w:ascii="Arial" w:eastAsia="Arial" w:hAnsi="Arial" w:cs="Arial"/>
      <w:shd w:val="clear" w:color="auto" w:fill="FFFFFF"/>
    </w:rPr>
  </w:style>
  <w:style w:type="paragraph" w:customStyle="1" w:styleId="Bodytext21">
    <w:name w:val="Body text (2)"/>
    <w:basedOn w:val="Normal"/>
    <w:link w:val="Bodytext20"/>
    <w:rsid w:val="000C1901"/>
    <w:pPr>
      <w:widowControl w:val="0"/>
      <w:shd w:val="clear" w:color="auto" w:fill="FFFFFF"/>
      <w:spacing w:before="360" w:line="250" w:lineRule="exact"/>
      <w:ind w:hanging="440"/>
      <w:jc w:val="both"/>
    </w:pPr>
    <w:rPr>
      <w:rFonts w:ascii="Arial" w:eastAsia="Arial" w:hAnsi="Arial" w:cs="Arial"/>
      <w:sz w:val="22"/>
      <w:szCs w:val="22"/>
    </w:rPr>
  </w:style>
  <w:style w:type="character" w:customStyle="1" w:styleId="markjp3tln8bq">
    <w:name w:val="markjp3tln8bq"/>
    <w:basedOn w:val="DefaultParagraphFont"/>
    <w:rsid w:val="004D50F0"/>
  </w:style>
  <w:style w:type="character" w:customStyle="1" w:styleId="UnresolvedMention1">
    <w:name w:val="Unresolved Mention1"/>
    <w:basedOn w:val="DefaultParagraphFont"/>
    <w:uiPriority w:val="99"/>
    <w:semiHidden/>
    <w:unhideWhenUsed/>
    <w:rsid w:val="006642E9"/>
    <w:rPr>
      <w:color w:val="605E5C"/>
      <w:shd w:val="clear" w:color="auto" w:fill="E1DFDD"/>
    </w:rPr>
  </w:style>
  <w:style w:type="numbering" w:customStyle="1" w:styleId="NoList1">
    <w:name w:val="No List1"/>
    <w:next w:val="NoList"/>
    <w:uiPriority w:val="99"/>
    <w:semiHidden/>
    <w:unhideWhenUsed/>
    <w:rsid w:val="008A7BDC"/>
  </w:style>
  <w:style w:type="character" w:customStyle="1" w:styleId="ListParagraphChar">
    <w:name w:val="List Paragraph Char"/>
    <w:aliases w:val="Naslov 1 Char,List Paragraph (numbered (a)) Char,WB Para Char,List Paragraph1 Char,Akapit z listą BS Char,Foot note Char,Bullet Points Char,Liste Paragraf Char,Table of contents numbered Char,lp1 Char,heading 1 Char"/>
    <w:link w:val="ListParagraph"/>
    <w:uiPriority w:val="34"/>
    <w:locked/>
    <w:rsid w:val="008A7BDC"/>
    <w:rPr>
      <w:rFonts w:ascii="Times New Roman" w:eastAsia="Times New Roman" w:hAnsi="Times New Roman" w:cs="Times New Roman"/>
      <w:kern w:val="28"/>
      <w:szCs w:val="24"/>
    </w:rPr>
  </w:style>
  <w:style w:type="character" w:customStyle="1" w:styleId="title-text">
    <w:name w:val="title-text"/>
    <w:basedOn w:val="DefaultParagraphFont"/>
    <w:rsid w:val="008A7BDC"/>
  </w:style>
  <w:style w:type="character" w:customStyle="1" w:styleId="sr-only">
    <w:name w:val="sr-only"/>
    <w:basedOn w:val="DefaultParagraphFont"/>
    <w:rsid w:val="008A7BDC"/>
  </w:style>
  <w:style w:type="character" w:customStyle="1" w:styleId="text">
    <w:name w:val="text"/>
    <w:basedOn w:val="DefaultParagraphFont"/>
    <w:rsid w:val="008A7BDC"/>
  </w:style>
  <w:style w:type="character" w:customStyle="1" w:styleId="author-ref">
    <w:name w:val="author-ref"/>
    <w:basedOn w:val="DefaultParagraphFont"/>
    <w:rsid w:val="008A7BDC"/>
  </w:style>
  <w:style w:type="table" w:customStyle="1" w:styleId="TableGrid1">
    <w:name w:val="Table Grid1"/>
    <w:basedOn w:val="TableNormal"/>
    <w:next w:val="TableGrid"/>
    <w:uiPriority w:val="39"/>
    <w:rsid w:val="008A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C730A5"/>
    <w:pPr>
      <w:spacing w:after="160" w:line="240" w:lineRule="exact"/>
    </w:pPr>
    <w:rPr>
      <w:rFonts w:asciiTheme="minorHAnsi" w:eastAsiaTheme="minorHAnsi" w:hAnsiTheme="minorHAnsi" w:cstheme="minorBidi"/>
      <w:sz w:val="22"/>
      <w:szCs w:val="22"/>
      <w:vertAlign w:val="superscript"/>
    </w:rPr>
  </w:style>
  <w:style w:type="table" w:customStyle="1" w:styleId="TableGrid2">
    <w:name w:val="Table Grid2"/>
    <w:basedOn w:val="TableNormal"/>
    <w:next w:val="TableGrid"/>
    <w:uiPriority w:val="39"/>
    <w:rsid w:val="00B9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1757">
      <w:bodyDiv w:val="1"/>
      <w:marLeft w:val="0"/>
      <w:marRight w:val="0"/>
      <w:marTop w:val="0"/>
      <w:marBottom w:val="0"/>
      <w:divBdr>
        <w:top w:val="none" w:sz="0" w:space="0" w:color="auto"/>
        <w:left w:val="none" w:sz="0" w:space="0" w:color="auto"/>
        <w:bottom w:val="none" w:sz="0" w:space="0" w:color="auto"/>
        <w:right w:val="none" w:sz="0" w:space="0" w:color="auto"/>
      </w:divBdr>
    </w:div>
    <w:div w:id="16611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ers.mk@undp.org"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hyperlink" Target="about:blank"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Switzerland">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05E06"/>
    <w:rsid w:val="0001239B"/>
    <w:rsid w:val="00073B65"/>
    <w:rsid w:val="000E0E8F"/>
    <w:rsid w:val="000F4332"/>
    <w:rsid w:val="00106B42"/>
    <w:rsid w:val="001A0817"/>
    <w:rsid w:val="001A483B"/>
    <w:rsid w:val="001C39BD"/>
    <w:rsid w:val="0021707F"/>
    <w:rsid w:val="00222C38"/>
    <w:rsid w:val="00241449"/>
    <w:rsid w:val="003233C0"/>
    <w:rsid w:val="003253A1"/>
    <w:rsid w:val="0035058B"/>
    <w:rsid w:val="00396BE0"/>
    <w:rsid w:val="003B4B14"/>
    <w:rsid w:val="003D27B6"/>
    <w:rsid w:val="004151AD"/>
    <w:rsid w:val="004D13DF"/>
    <w:rsid w:val="004D256B"/>
    <w:rsid w:val="004F0EF2"/>
    <w:rsid w:val="0056768F"/>
    <w:rsid w:val="0059601B"/>
    <w:rsid w:val="005A79D3"/>
    <w:rsid w:val="005B6511"/>
    <w:rsid w:val="005E1CE9"/>
    <w:rsid w:val="005E4B43"/>
    <w:rsid w:val="005F5D85"/>
    <w:rsid w:val="0067150D"/>
    <w:rsid w:val="006B375F"/>
    <w:rsid w:val="007D3585"/>
    <w:rsid w:val="007E19AA"/>
    <w:rsid w:val="007F1AE9"/>
    <w:rsid w:val="00862B0E"/>
    <w:rsid w:val="008C15AC"/>
    <w:rsid w:val="0095511F"/>
    <w:rsid w:val="00965B5D"/>
    <w:rsid w:val="009867BC"/>
    <w:rsid w:val="00991A50"/>
    <w:rsid w:val="009C7969"/>
    <w:rsid w:val="009D60BB"/>
    <w:rsid w:val="00A337B7"/>
    <w:rsid w:val="00A42CE1"/>
    <w:rsid w:val="00A60ED2"/>
    <w:rsid w:val="00A66D96"/>
    <w:rsid w:val="00A70DDE"/>
    <w:rsid w:val="00A70FD1"/>
    <w:rsid w:val="00A844A6"/>
    <w:rsid w:val="00A860E3"/>
    <w:rsid w:val="00AC3AA3"/>
    <w:rsid w:val="00AE5F05"/>
    <w:rsid w:val="00B15486"/>
    <w:rsid w:val="00B279C2"/>
    <w:rsid w:val="00B32E92"/>
    <w:rsid w:val="00B36227"/>
    <w:rsid w:val="00B60B5E"/>
    <w:rsid w:val="00B6273F"/>
    <w:rsid w:val="00C02126"/>
    <w:rsid w:val="00CB1908"/>
    <w:rsid w:val="00CB2BFE"/>
    <w:rsid w:val="00CE5B48"/>
    <w:rsid w:val="00D25845"/>
    <w:rsid w:val="00D55ACF"/>
    <w:rsid w:val="00D67FA5"/>
    <w:rsid w:val="00D92494"/>
    <w:rsid w:val="00DE4753"/>
    <w:rsid w:val="00DF5507"/>
    <w:rsid w:val="00E66670"/>
    <w:rsid w:val="00EB4458"/>
    <w:rsid w:val="00EC4258"/>
    <w:rsid w:val="00EC646F"/>
    <w:rsid w:val="00F10AE6"/>
    <w:rsid w:val="00F33C01"/>
    <w:rsid w:val="00F52F64"/>
    <w:rsid w:val="00F74065"/>
    <w:rsid w:val="00FC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9BD"/>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6ABC0EE8C51145DCB600ED02002FB13D">
    <w:name w:val="6ABC0EE8C51145DCB600ED02002FB13D"/>
    <w:rsid w:val="001C3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AC4B59-6F5F-4C94-8546-2101100B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371CD-A076-4FB6-994C-00F80436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7538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Tanja Trpevska</cp:lastModifiedBy>
  <cp:revision>3</cp:revision>
  <cp:lastPrinted>2018-12-20T16:00:00Z</cp:lastPrinted>
  <dcterms:created xsi:type="dcterms:W3CDTF">2020-05-08T19:57:00Z</dcterms:created>
  <dcterms:modified xsi:type="dcterms:W3CDTF">2020-05-08T19:58:00Z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0x01010005987CE1F64A71418C6A3621C5B2BE0C</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