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6F92" w14:textId="47C3EF74" w:rsidR="00A45893" w:rsidRPr="00B62D71" w:rsidRDefault="00A45893" w:rsidP="00A45893">
      <w:pPr>
        <w:jc w:val="right"/>
        <w:rPr>
          <w:rFonts w:ascii="Calibri" w:hAnsi="Calibri" w:cs="Calibri"/>
          <w:lang w:val="en-GB"/>
        </w:rPr>
      </w:pPr>
      <w:r>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350762">
        <w:trPr>
          <w:trHeight w:val="405"/>
        </w:trPr>
        <w:tc>
          <w:tcPr>
            <w:tcW w:w="9438" w:type="dxa"/>
          </w:tcPr>
          <w:p w14:paraId="424EF45D" w14:textId="77777777" w:rsidR="00A45893" w:rsidRPr="00B62D71" w:rsidRDefault="00A45893" w:rsidP="00350762">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77777777" w:rsidR="00A45893" w:rsidRPr="00B62D71" w:rsidRDefault="00A45893" w:rsidP="00A45893">
      <w:pPr>
        <w:jc w:val="center"/>
        <w:rPr>
          <w:rFonts w:ascii="Calibri" w:hAnsi="Calibri" w:cs="Calibri"/>
          <w:b/>
          <w:sz w:val="32"/>
          <w:szCs w:val="32"/>
        </w:rPr>
      </w:pPr>
      <w:r>
        <w:rPr>
          <w:rFonts w:ascii="Calibri" w:hAnsi="Calibri" w:cs="Calibri"/>
          <w:b/>
          <w:sz w:val="32"/>
          <w:szCs w:val="32"/>
        </w:rPr>
        <w:t>(For Low-Valued Services)</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350762">
        <w:trPr>
          <w:cantSplit/>
        </w:trPr>
        <w:tc>
          <w:tcPr>
            <w:tcW w:w="5400" w:type="dxa"/>
            <w:vMerge w:val="restart"/>
          </w:tcPr>
          <w:p w14:paraId="5100E48F" w14:textId="77777777" w:rsidR="00A45893" w:rsidRPr="00B62D71" w:rsidRDefault="00A45893" w:rsidP="00350762">
            <w:pPr>
              <w:jc w:val="center"/>
              <w:rPr>
                <w:rFonts w:ascii="Calibri" w:hAnsi="Calibri" w:cs="Calibri"/>
                <w:color w:val="FF0000"/>
                <w:sz w:val="22"/>
                <w:szCs w:val="22"/>
              </w:rPr>
            </w:pPr>
          </w:p>
          <w:p w14:paraId="2A4D32F1" w14:textId="77777777" w:rsidR="00A45893" w:rsidRDefault="00A45893" w:rsidP="00350762">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350762">
            <w:pPr>
              <w:jc w:val="center"/>
              <w:rPr>
                <w:rFonts w:ascii="Calibri" w:hAnsi="Calibri" w:cs="Calibri"/>
                <w:color w:val="FF0000"/>
                <w:sz w:val="22"/>
                <w:szCs w:val="22"/>
              </w:rPr>
            </w:pPr>
          </w:p>
        </w:tc>
        <w:tc>
          <w:tcPr>
            <w:tcW w:w="3960" w:type="dxa"/>
          </w:tcPr>
          <w:p w14:paraId="429750B1" w14:textId="77777777" w:rsidR="00A45893" w:rsidRPr="00B62D71" w:rsidRDefault="00A45893" w:rsidP="00350762">
            <w:pPr>
              <w:rPr>
                <w:rFonts w:ascii="Calibri" w:hAnsi="Calibri" w:cs="Calibri"/>
                <w:color w:val="FF0000"/>
                <w:sz w:val="22"/>
                <w:szCs w:val="22"/>
              </w:rPr>
            </w:pPr>
          </w:p>
          <w:p w14:paraId="41FF655A" w14:textId="4310E8A8" w:rsidR="00A45893" w:rsidRPr="00B62D71" w:rsidRDefault="00A45893" w:rsidP="00350762">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20-05-18T00:00:00Z">
                  <w:dateFormat w:val="MMMM d, yyyy"/>
                  <w:lid w:val="en-US"/>
                  <w:storeMappedDataAs w:val="dateTime"/>
                  <w:calendar w:val="gregorian"/>
                </w:date>
              </w:sdtPr>
              <w:sdtEndPr/>
              <w:sdtContent>
                <w:r w:rsidR="005519EB">
                  <w:rPr>
                    <w:rFonts w:ascii="Calibri" w:hAnsi="Calibri" w:cs="Calibri"/>
                    <w:color w:val="FF0000"/>
                    <w:sz w:val="22"/>
                    <w:szCs w:val="22"/>
                  </w:rPr>
                  <w:t>May 18, 2020</w:t>
                </w:r>
              </w:sdtContent>
            </w:sdt>
          </w:p>
        </w:tc>
      </w:tr>
      <w:tr w:rsidR="00A45893" w:rsidRPr="00B62D71" w14:paraId="1E69FDB3" w14:textId="77777777" w:rsidTr="00350762">
        <w:trPr>
          <w:cantSplit/>
          <w:trHeight w:val="460"/>
        </w:trPr>
        <w:tc>
          <w:tcPr>
            <w:tcW w:w="5400" w:type="dxa"/>
            <w:vMerge/>
          </w:tcPr>
          <w:p w14:paraId="146E9CE3" w14:textId="77777777" w:rsidR="00A45893" w:rsidRPr="00B62D71" w:rsidRDefault="00A45893" w:rsidP="00350762">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350762">
            <w:pPr>
              <w:rPr>
                <w:rFonts w:ascii="Calibri" w:hAnsi="Calibri" w:cs="Calibri"/>
                <w:color w:val="FF0000"/>
                <w:sz w:val="22"/>
                <w:szCs w:val="22"/>
              </w:rPr>
            </w:pPr>
          </w:p>
          <w:p w14:paraId="040712D4" w14:textId="254D68F4" w:rsidR="00A45893" w:rsidRPr="00B62D71" w:rsidRDefault="00A45893" w:rsidP="00350762">
            <w:pPr>
              <w:rPr>
                <w:rFonts w:ascii="Calibri" w:hAnsi="Calibri" w:cs="Calibri"/>
                <w:color w:val="FF0000"/>
                <w:sz w:val="22"/>
                <w:szCs w:val="22"/>
              </w:rPr>
            </w:pPr>
            <w:r w:rsidRPr="00B62D71">
              <w:rPr>
                <w:rFonts w:ascii="Calibri" w:hAnsi="Calibri" w:cs="Calibri"/>
                <w:color w:val="FF0000"/>
                <w:sz w:val="22"/>
                <w:szCs w:val="22"/>
              </w:rPr>
              <w:t xml:space="preserve">REFERENCE: </w:t>
            </w:r>
            <w:r w:rsidR="007729B0">
              <w:rPr>
                <w:rFonts w:ascii="Calibri" w:hAnsi="Calibri" w:cs="Calibri"/>
                <w:color w:val="FF0000"/>
                <w:sz w:val="22"/>
                <w:szCs w:val="22"/>
              </w:rPr>
              <w:t>RFP_</w:t>
            </w:r>
            <w:r w:rsidR="007729B0" w:rsidRPr="007729B0">
              <w:rPr>
                <w:rFonts w:ascii="Verdana" w:hAnsi="Verdana"/>
                <w:color w:val="FF0000"/>
                <w:sz w:val="16"/>
                <w:szCs w:val="16"/>
                <w:shd w:val="clear" w:color="auto" w:fill="FFFFFF"/>
              </w:rPr>
              <w:t>GNB-0000101475</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4799CAB" w14:textId="4C3EF794" w:rsidR="00A45893" w:rsidRPr="007729B0" w:rsidRDefault="00A45893" w:rsidP="00A45893">
      <w:pPr>
        <w:ind w:firstLine="720"/>
        <w:jc w:val="both"/>
        <w:outlineLvl w:val="0"/>
        <w:rPr>
          <w:rFonts w:ascii="Calibri" w:hAnsi="Calibri" w:cs="Calibri"/>
          <w:b/>
          <w:bCs/>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sdt>
        <w:sdtPr>
          <w:rPr>
            <w:rFonts w:ascii="Calibri" w:hAnsi="Calibri" w:cs="Calibri"/>
            <w:b/>
            <w:bCs/>
            <w:sz w:val="22"/>
            <w:szCs w:val="22"/>
          </w:rPr>
          <w:id w:val="1370645091"/>
          <w:placeholder>
            <w:docPart w:val="E09F4C6201B84A9EA33A12AE4E9EA8BE"/>
          </w:placeholder>
          <w:text/>
        </w:sdtPr>
        <w:sdtEndPr/>
        <w:sdtContent>
          <w:r w:rsidR="007729B0" w:rsidRPr="007729B0">
            <w:rPr>
              <w:rFonts w:ascii="Calibri" w:hAnsi="Calibri" w:cs="Calibri"/>
              <w:b/>
              <w:bCs/>
              <w:sz w:val="22"/>
              <w:szCs w:val="22"/>
            </w:rPr>
            <w:t>UN HOUSE</w:t>
          </w:r>
          <w:r w:rsidR="007729B0">
            <w:rPr>
              <w:rFonts w:ascii="Calibri" w:hAnsi="Calibri" w:cs="Calibri"/>
              <w:b/>
              <w:bCs/>
              <w:sz w:val="22"/>
              <w:szCs w:val="22"/>
            </w:rPr>
            <w:t xml:space="preserve"> GUINEA-BISSAU </w:t>
          </w:r>
          <w:r w:rsidR="007729B0" w:rsidRPr="007729B0">
            <w:rPr>
              <w:rFonts w:ascii="Calibri" w:hAnsi="Calibri" w:cs="Calibri"/>
              <w:b/>
              <w:bCs/>
              <w:sz w:val="22"/>
              <w:szCs w:val="22"/>
            </w:rPr>
            <w:t>BUILDING STRUCTURE ASSESSMENT</w:t>
          </w:r>
        </w:sdtContent>
      </w:sdt>
      <w:r w:rsidRPr="007729B0">
        <w:rPr>
          <w:rFonts w:ascii="Calibri" w:hAnsi="Calibri" w:cs="Calibri"/>
          <w:b/>
          <w:bCs/>
          <w:sz w:val="22"/>
          <w:szCs w:val="22"/>
        </w:rPr>
        <w:t>.</w:t>
      </w:r>
    </w:p>
    <w:p w14:paraId="387C08BD" w14:textId="77777777" w:rsidR="00A45893" w:rsidRPr="00B62D71" w:rsidRDefault="00A45893" w:rsidP="00A45893">
      <w:pPr>
        <w:ind w:firstLine="720"/>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576AFE73" w:rsidR="00A45893" w:rsidRPr="007729B0" w:rsidRDefault="00A45893" w:rsidP="00A45893">
      <w:pPr>
        <w:ind w:firstLine="720"/>
        <w:outlineLvl w:val="0"/>
        <w:rPr>
          <w:rFonts w:ascii="Calibri" w:hAnsi="Calibri" w:cs="Calibri"/>
          <w:b/>
          <w:bCs/>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b/>
            <w:bCs/>
            <w:sz w:val="22"/>
            <w:szCs w:val="22"/>
          </w:rPr>
          <w:id w:val="1732731567"/>
          <w:placeholder>
            <w:docPart w:val="3CF38D3D4F154BB48698E17C665B547B"/>
          </w:placeholder>
          <w:date w:fullDate="2020-05-27T00:00:00Z">
            <w:dateFormat w:val="dddd, MMMM dd, yyyy"/>
            <w:lid w:val="en-US"/>
            <w:storeMappedDataAs w:val="dateTime"/>
            <w:calendar w:val="gregorian"/>
          </w:date>
        </w:sdtPr>
        <w:sdtEndPr/>
        <w:sdtContent>
          <w:r w:rsidR="005519EB">
            <w:rPr>
              <w:rFonts w:ascii="Calibri" w:hAnsi="Calibri" w:cs="Calibri"/>
              <w:b/>
              <w:bCs/>
              <w:sz w:val="22"/>
              <w:szCs w:val="22"/>
            </w:rPr>
            <w:t>Wednesday, May 27, 2020</w:t>
          </w:r>
        </w:sdtContent>
      </w:sdt>
      <w:r w:rsidR="001751AA" w:rsidRPr="001751AA">
        <w:rPr>
          <w:rFonts w:ascii="Calibri" w:hAnsi="Calibri" w:cs="Calibri"/>
          <w:b/>
          <w:bCs/>
          <w:sz w:val="22"/>
          <w:szCs w:val="22"/>
        </w:rPr>
        <w:t xml:space="preserve"> at 23:59 Hours</w:t>
      </w:r>
      <w:r w:rsidR="001751AA">
        <w:rPr>
          <w:rFonts w:ascii="Calibri" w:hAnsi="Calibri" w:cs="Calibri"/>
          <w:sz w:val="22"/>
          <w:szCs w:val="22"/>
        </w:rPr>
        <w:t xml:space="preserve"> </w:t>
      </w:r>
      <w:r w:rsidRPr="00B62D71">
        <w:rPr>
          <w:rFonts w:ascii="Calibri" w:hAnsi="Calibri" w:cs="Calibri"/>
          <w:sz w:val="22"/>
          <w:szCs w:val="22"/>
        </w:rPr>
        <w:t>and via email</w:t>
      </w:r>
      <w:r w:rsidR="007729B0">
        <w:rPr>
          <w:rFonts w:ascii="Calibri" w:hAnsi="Calibri" w:cs="Calibri"/>
          <w:sz w:val="22"/>
          <w:szCs w:val="22"/>
        </w:rPr>
        <w:t xml:space="preserve"> to</w:t>
      </w:r>
      <w:r w:rsidRPr="00B62D71">
        <w:rPr>
          <w:rFonts w:ascii="Calibri" w:hAnsi="Calibri" w:cs="Calibri"/>
          <w:sz w:val="22"/>
          <w:szCs w:val="22"/>
        </w:rPr>
        <w:t>:</w:t>
      </w:r>
      <w:r w:rsidR="007729B0">
        <w:rPr>
          <w:rFonts w:ascii="Calibri" w:hAnsi="Calibri" w:cs="Calibri"/>
          <w:sz w:val="22"/>
          <w:szCs w:val="22"/>
        </w:rPr>
        <w:t xml:space="preserve"> </w:t>
      </w:r>
      <w:r w:rsidR="007729B0" w:rsidRPr="007729B0">
        <w:rPr>
          <w:rFonts w:ascii="Calibri" w:hAnsi="Calibri" w:cs="Calibri"/>
          <w:b/>
          <w:bCs/>
          <w:sz w:val="22"/>
          <w:szCs w:val="22"/>
        </w:rPr>
        <w:t>soumissions.gw@undp.org</w:t>
      </w:r>
    </w:p>
    <w:p w14:paraId="61AD2CC6" w14:textId="77777777" w:rsidR="00A45893" w:rsidRPr="007729B0" w:rsidRDefault="00A45893" w:rsidP="00A45893">
      <w:pPr>
        <w:ind w:firstLine="720"/>
        <w:outlineLvl w:val="0"/>
        <w:rPr>
          <w:rFonts w:ascii="Calibri" w:hAnsi="Calibri" w:cs="Calibri"/>
          <w:b/>
          <w:bCs/>
          <w:sz w:val="22"/>
          <w:szCs w:val="22"/>
        </w:rPr>
      </w:pPr>
    </w:p>
    <w:p w14:paraId="494BF232" w14:textId="42B193EF"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b/>
            <w:bCs/>
            <w:sz w:val="22"/>
            <w:szCs w:val="22"/>
          </w:rPr>
          <w:id w:val="1947578100"/>
          <w:placeholder>
            <w:docPart w:val="28E34B4006914D8A8D8F0CC125BD3144"/>
          </w:placeholder>
          <w:text/>
        </w:sdtPr>
        <w:sdtEndPr/>
        <w:sdtContent>
          <w:r w:rsidR="001751AA" w:rsidRPr="001751AA">
            <w:rPr>
              <w:rFonts w:ascii="Calibri" w:hAnsi="Calibri" w:cs="Calibri"/>
              <w:b/>
              <w:bCs/>
              <w:sz w:val="22"/>
              <w:szCs w:val="22"/>
            </w:rPr>
            <w:t>English or French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4B0E1E3E63BA4449B1DE97CA4B0C3263"/>
          </w:placeholder>
          <w:text/>
        </w:sdtPr>
        <w:sdtEndPr/>
        <w:sdtContent>
          <w:r w:rsidR="001751AA">
            <w:rPr>
              <w:rFonts w:ascii="Calibri" w:hAnsi="Calibri" w:cs="Calibri"/>
              <w:sz w:val="22"/>
              <w:szCs w:val="22"/>
            </w:rPr>
            <w:t>90 days</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5877B3" w:rsidP="00A45893">
      <w:pPr>
        <w:jc w:val="both"/>
        <w:rPr>
          <w:rStyle w:val="Strong"/>
          <w:rFonts w:asciiTheme="minorHAnsi" w:hAnsiTheme="minorHAnsi" w:cstheme="minorHAnsi"/>
          <w:b w:val="0"/>
          <w:bCs w:val="0"/>
          <w:iCs/>
          <w:snapToGrid w:val="0"/>
          <w:sz w:val="22"/>
          <w:szCs w:val="22"/>
        </w:rPr>
      </w:pPr>
      <w:hyperlink r:id="rId12"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3"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7C29B080" w14:textId="77777777" w:rsidR="00A45893" w:rsidRPr="00437CF9" w:rsidRDefault="00A45893" w:rsidP="00A45893">
      <w:pPr>
        <w:ind w:left="720"/>
        <w:rPr>
          <w:rStyle w:val="Strong"/>
          <w:rFonts w:ascii="Calibri" w:hAnsi="Calibri" w:cs="Calibri"/>
          <w:b w:val="0"/>
          <w:iCs/>
          <w:sz w:val="22"/>
          <w:szCs w:val="22"/>
        </w:rPr>
      </w:pP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12A673D6" w14:textId="77777777" w:rsidR="00A45893" w:rsidRPr="00437CF9" w:rsidRDefault="00A45893" w:rsidP="00A45893">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EndPr/>
      <w:sdtContent>
        <w:p w14:paraId="16B68E2B" w14:textId="03ABB631" w:rsidR="00A45893" w:rsidRDefault="008C1EB5"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 xml:space="preserve">Safiata Dia </w:t>
          </w:r>
          <w:proofErr w:type="spellStart"/>
          <w:r>
            <w:rPr>
              <w:rFonts w:ascii="Calibri" w:hAnsi="Calibri" w:cs="Calibri"/>
              <w:i/>
              <w:iCs/>
              <w:snapToGrid w:val="0"/>
              <w:color w:val="000000" w:themeColor="text1"/>
              <w:sz w:val="22"/>
              <w:szCs w:val="22"/>
            </w:rPr>
            <w:t>DAte</w:t>
          </w:r>
          <w:proofErr w:type="spellEnd"/>
        </w:p>
      </w:sdtContent>
    </w:sdt>
    <w:p w14:paraId="7478CEA6" w14:textId="37D3C0F1" w:rsidR="00A45893" w:rsidRPr="009E1C14" w:rsidRDefault="005877B3" w:rsidP="008C1EB5">
      <w:pPr>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EndPr/>
        <w:sdtContent>
          <w:r w:rsidR="008C1EB5">
            <w:rPr>
              <w:rFonts w:ascii="Calibri" w:hAnsi="Calibri" w:cs="Calibri"/>
              <w:i/>
              <w:iCs/>
              <w:snapToGrid w:val="0"/>
              <w:color w:val="000000" w:themeColor="text1"/>
              <w:sz w:val="22"/>
              <w:szCs w:val="22"/>
            </w:rPr>
            <w:t xml:space="preserve">                                                                                                          Deputy Resident Representative Operation</w:t>
          </w:r>
        </w:sdtContent>
      </w:sdt>
    </w:p>
    <w:sdt>
      <w:sdtPr>
        <w:rPr>
          <w:rFonts w:ascii="Calibri" w:hAnsi="Calibri" w:cs="Calibri"/>
          <w:sz w:val="22"/>
          <w:szCs w:val="22"/>
        </w:rPr>
        <w:id w:val="542486367"/>
        <w:placeholder>
          <w:docPart w:val="E5C57E65851949AB8D7655E6F5FC4D45"/>
        </w:placeholder>
        <w:date w:fullDate="2020-05-18T00:00:00Z">
          <w:dateFormat w:val="M/d/yyyy"/>
          <w:lid w:val="en-US"/>
          <w:storeMappedDataAs w:val="dateTime"/>
          <w:calendar w:val="gregorian"/>
        </w:date>
      </w:sdtPr>
      <w:sdtEndPr/>
      <w:sdtContent>
        <w:p w14:paraId="599CBE00" w14:textId="131E5B61" w:rsidR="00A45893" w:rsidRPr="009E1C14" w:rsidRDefault="005519EB"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5/18/2020</w:t>
          </w:r>
        </w:p>
      </w:sdtContent>
    </w:sdt>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bookmarkStart w:id="0" w:name="_GoBack"/>
      <w:bookmarkEnd w:id="0"/>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21187D" w14:paraId="76AF763F" w14:textId="77777777" w:rsidTr="00350762">
        <w:tc>
          <w:tcPr>
            <w:tcW w:w="2741" w:type="dxa"/>
            <w:shd w:val="clear" w:color="auto" w:fill="auto"/>
          </w:tcPr>
          <w:p w14:paraId="7D933F45" w14:textId="77777777" w:rsidR="00A45893" w:rsidRPr="0021187D" w:rsidRDefault="00A45893" w:rsidP="00350762">
            <w:pPr>
              <w:rPr>
                <w:rFonts w:ascii="Calibri" w:hAnsi="Calibri" w:cs="Calibri"/>
                <w:bCs/>
                <w:sz w:val="22"/>
                <w:szCs w:val="22"/>
              </w:rPr>
            </w:pPr>
          </w:p>
          <w:p w14:paraId="14EF32B4" w14:textId="77777777" w:rsidR="00A45893" w:rsidRPr="0021187D" w:rsidRDefault="00A45893" w:rsidP="00350762">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3778E7F3" w14:textId="77777777" w:rsidR="00A45893" w:rsidRPr="009E1C14" w:rsidRDefault="00A45893" w:rsidP="00350762">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784042717"/>
              <w:placeholder>
                <w:docPart w:val="0F9AE48939BC4B7D9E8A3B81C7527F60"/>
              </w:placeholder>
              <w:text/>
            </w:sdtPr>
            <w:sdtEndPr/>
            <w:sdtContent>
              <w:p w14:paraId="346736D6" w14:textId="08AA8B85" w:rsidR="00A45893" w:rsidRPr="009E1C14" w:rsidRDefault="005F70F4" w:rsidP="00350762">
                <w:pPr>
                  <w:jc w:val="both"/>
                  <w:rPr>
                    <w:rFonts w:ascii="Calibri" w:hAnsi="Calibri" w:cs="Calibri"/>
                    <w:bCs/>
                    <w:i/>
                    <w:color w:val="000000" w:themeColor="text1"/>
                    <w:sz w:val="22"/>
                    <w:szCs w:val="22"/>
                  </w:rPr>
                </w:pPr>
                <w:r>
                  <w:rPr>
                    <w:rFonts w:ascii="Calibri" w:hAnsi="Calibri" w:cs="Calibri"/>
                    <w:bCs/>
                    <w:i/>
                    <w:color w:val="000000" w:themeColor="text1"/>
                    <w:sz w:val="22"/>
                    <w:szCs w:val="22"/>
                  </w:rPr>
                  <w:t>To Assess the Physical Integrated/</w:t>
                </w:r>
                <w:proofErr w:type="spellStart"/>
                <w:r>
                  <w:rPr>
                    <w:rFonts w:ascii="Calibri" w:hAnsi="Calibri" w:cs="Calibri"/>
                    <w:bCs/>
                    <w:i/>
                    <w:color w:val="000000" w:themeColor="text1"/>
                    <w:sz w:val="22"/>
                    <w:szCs w:val="22"/>
                  </w:rPr>
                  <w:t>Stracture</w:t>
                </w:r>
                <w:proofErr w:type="spellEnd"/>
                <w:r>
                  <w:rPr>
                    <w:rFonts w:ascii="Calibri" w:hAnsi="Calibri" w:cs="Calibri"/>
                    <w:bCs/>
                    <w:i/>
                    <w:color w:val="000000" w:themeColor="text1"/>
                    <w:sz w:val="22"/>
                    <w:szCs w:val="22"/>
                  </w:rPr>
                  <w:t xml:space="preserve"> of the Building</w:t>
                </w:r>
                <w:r w:rsidR="00A45893" w:rsidRPr="00322750">
                  <w:rPr>
                    <w:rFonts w:ascii="Calibri" w:hAnsi="Calibri" w:cs="Calibri"/>
                    <w:bCs/>
                    <w:i/>
                    <w:color w:val="000000" w:themeColor="text1"/>
                    <w:sz w:val="22"/>
                    <w:szCs w:val="22"/>
                  </w:rPr>
                  <w:t>]</w:t>
                </w:r>
              </w:p>
            </w:sdtContent>
          </w:sdt>
        </w:tc>
      </w:tr>
      <w:tr w:rsidR="00A45893" w:rsidRPr="0021187D" w14:paraId="6D058724" w14:textId="77777777" w:rsidTr="00350762">
        <w:tc>
          <w:tcPr>
            <w:tcW w:w="2741" w:type="dxa"/>
            <w:shd w:val="clear" w:color="auto" w:fill="auto"/>
          </w:tcPr>
          <w:p w14:paraId="44584C2B" w14:textId="77777777" w:rsidR="00A45893" w:rsidRPr="0021187D" w:rsidRDefault="00A45893" w:rsidP="00350762">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0A6EDC13" w14:textId="77777777" w:rsidR="00A45893" w:rsidRPr="009E1C14" w:rsidRDefault="00A45893" w:rsidP="00350762">
            <w:pPr>
              <w:jc w:val="both"/>
              <w:rPr>
                <w:rFonts w:ascii="Calibri" w:hAnsi="Calibri" w:cs="Calibri"/>
                <w:bCs/>
                <w:color w:val="000000" w:themeColor="text1"/>
                <w:sz w:val="22"/>
                <w:szCs w:val="22"/>
              </w:rPr>
            </w:pPr>
          </w:p>
          <w:p w14:paraId="59FD7F32" w14:textId="77777777" w:rsidR="00A45893" w:rsidRPr="009E1C14" w:rsidRDefault="00A45893" w:rsidP="00350762">
            <w:pPr>
              <w:jc w:val="both"/>
              <w:rPr>
                <w:rFonts w:ascii="Calibri" w:hAnsi="Calibri" w:cs="Calibri"/>
                <w:bCs/>
                <w:color w:val="000000" w:themeColor="text1"/>
                <w:sz w:val="22"/>
                <w:szCs w:val="22"/>
              </w:rPr>
            </w:pPr>
          </w:p>
        </w:tc>
      </w:tr>
      <w:tr w:rsidR="00A45893" w:rsidRPr="0021187D" w14:paraId="00B36B4C" w14:textId="77777777" w:rsidTr="00350762">
        <w:tc>
          <w:tcPr>
            <w:tcW w:w="2741" w:type="dxa"/>
            <w:shd w:val="clear" w:color="auto" w:fill="auto"/>
          </w:tcPr>
          <w:p w14:paraId="081E5217" w14:textId="77777777" w:rsidR="00A45893" w:rsidRPr="0021187D" w:rsidRDefault="00A45893" w:rsidP="00350762">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9" w:type="dxa"/>
            <w:shd w:val="clear" w:color="auto" w:fill="auto"/>
          </w:tcPr>
          <w:p w14:paraId="0E3FDFF3" w14:textId="77777777" w:rsidR="00A45893" w:rsidRPr="009E1C14" w:rsidRDefault="00A45893" w:rsidP="00350762">
            <w:pPr>
              <w:jc w:val="both"/>
              <w:rPr>
                <w:rFonts w:ascii="Calibri" w:hAnsi="Calibri" w:cs="Calibri"/>
                <w:bCs/>
                <w:color w:val="000000" w:themeColor="text1"/>
                <w:sz w:val="22"/>
                <w:szCs w:val="22"/>
              </w:rPr>
            </w:pPr>
          </w:p>
          <w:p w14:paraId="437F2B78" w14:textId="194ECBF0" w:rsidR="00A45893" w:rsidRPr="009E1C14" w:rsidRDefault="007125C7" w:rsidP="00350762">
            <w:pPr>
              <w:jc w:val="both"/>
              <w:rPr>
                <w:rFonts w:ascii="Calibri" w:hAnsi="Calibri" w:cs="Calibri"/>
                <w:bCs/>
                <w:color w:val="000000" w:themeColor="text1"/>
                <w:sz w:val="22"/>
                <w:szCs w:val="22"/>
              </w:rPr>
            </w:pPr>
            <w:r>
              <w:rPr>
                <w:rFonts w:ascii="Calibri" w:hAnsi="Calibri" w:cs="Calibri"/>
                <w:bCs/>
                <w:color w:val="000000" w:themeColor="text1"/>
                <w:sz w:val="22"/>
                <w:szCs w:val="22"/>
              </w:rPr>
              <w:t>Building Structural Assessment – To evaluate the physical condition of the Building.</w:t>
            </w:r>
          </w:p>
        </w:tc>
      </w:tr>
      <w:tr w:rsidR="00A45893" w:rsidRPr="0021187D" w14:paraId="63587E3B" w14:textId="77777777" w:rsidTr="00350762">
        <w:tc>
          <w:tcPr>
            <w:tcW w:w="2741" w:type="dxa"/>
            <w:shd w:val="clear" w:color="auto" w:fill="auto"/>
          </w:tcPr>
          <w:p w14:paraId="7E27E7C5" w14:textId="77777777" w:rsidR="00A45893" w:rsidRPr="0021187D" w:rsidRDefault="00A45893" w:rsidP="00350762">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9" w:type="dxa"/>
            <w:shd w:val="clear" w:color="auto" w:fill="auto"/>
          </w:tcPr>
          <w:p w14:paraId="6354E93C" w14:textId="77777777" w:rsidR="007125C7" w:rsidRPr="007125C7" w:rsidRDefault="007125C7" w:rsidP="007125C7">
            <w:pPr>
              <w:jc w:val="both"/>
              <w:rPr>
                <w:rFonts w:ascii="Calibri" w:hAnsi="Calibri" w:cs="Calibri"/>
                <w:bCs/>
                <w:color w:val="000000" w:themeColor="text1"/>
                <w:sz w:val="22"/>
                <w:szCs w:val="22"/>
              </w:rPr>
            </w:pPr>
            <w:r w:rsidRPr="007125C7">
              <w:rPr>
                <w:rFonts w:ascii="Calibri" w:hAnsi="Calibri" w:cs="Calibri"/>
                <w:bCs/>
                <w:color w:val="000000" w:themeColor="text1"/>
                <w:sz w:val="22"/>
                <w:szCs w:val="22"/>
              </w:rPr>
              <w:t>1. Make a complete study for the rehabilitation of the United Nations Building;</w:t>
            </w:r>
          </w:p>
          <w:p w14:paraId="4B849BCE" w14:textId="6001DC34" w:rsidR="007125C7" w:rsidRPr="007125C7" w:rsidRDefault="007125C7" w:rsidP="007125C7">
            <w:pPr>
              <w:jc w:val="both"/>
              <w:rPr>
                <w:rFonts w:ascii="Calibri" w:hAnsi="Calibri" w:cs="Calibri"/>
                <w:bCs/>
                <w:color w:val="000000" w:themeColor="text1"/>
                <w:sz w:val="22"/>
                <w:szCs w:val="22"/>
              </w:rPr>
            </w:pPr>
            <w:r w:rsidRPr="007125C7">
              <w:rPr>
                <w:rFonts w:ascii="Calibri" w:hAnsi="Calibri" w:cs="Calibri"/>
                <w:bCs/>
                <w:color w:val="000000" w:themeColor="text1"/>
                <w:sz w:val="22"/>
                <w:szCs w:val="22"/>
              </w:rPr>
              <w:t>2. Highlight the quantitative and estimated quantities of work</w:t>
            </w:r>
            <w:r>
              <w:rPr>
                <w:rFonts w:ascii="Calibri" w:hAnsi="Calibri" w:cs="Calibri"/>
                <w:bCs/>
                <w:color w:val="000000" w:themeColor="text1"/>
                <w:sz w:val="22"/>
                <w:szCs w:val="22"/>
              </w:rPr>
              <w:t>.</w:t>
            </w:r>
          </w:p>
          <w:p w14:paraId="395A1516" w14:textId="77777777" w:rsidR="007125C7" w:rsidRPr="007125C7" w:rsidRDefault="007125C7" w:rsidP="007125C7">
            <w:pPr>
              <w:jc w:val="both"/>
              <w:rPr>
                <w:rFonts w:ascii="Calibri" w:hAnsi="Calibri" w:cs="Calibri"/>
                <w:bCs/>
                <w:color w:val="000000" w:themeColor="text1"/>
                <w:sz w:val="22"/>
                <w:szCs w:val="22"/>
              </w:rPr>
            </w:pPr>
            <w:r w:rsidRPr="007125C7">
              <w:rPr>
                <w:rFonts w:ascii="Calibri" w:hAnsi="Calibri" w:cs="Calibri"/>
                <w:bCs/>
                <w:color w:val="000000" w:themeColor="text1"/>
                <w:sz w:val="22"/>
                <w:szCs w:val="22"/>
              </w:rPr>
              <w:t>3. Prepare submissions to the DAO for construction work and building construction;</w:t>
            </w:r>
          </w:p>
          <w:p w14:paraId="4FE7D25F" w14:textId="77777777" w:rsidR="007125C7" w:rsidRPr="007125C7" w:rsidRDefault="007125C7" w:rsidP="007125C7">
            <w:pPr>
              <w:jc w:val="both"/>
              <w:rPr>
                <w:rFonts w:ascii="Calibri" w:hAnsi="Calibri" w:cs="Calibri"/>
                <w:bCs/>
                <w:color w:val="000000" w:themeColor="text1"/>
                <w:sz w:val="22"/>
                <w:szCs w:val="22"/>
              </w:rPr>
            </w:pPr>
            <w:r w:rsidRPr="007125C7">
              <w:rPr>
                <w:rFonts w:ascii="Calibri" w:hAnsi="Calibri" w:cs="Calibri"/>
                <w:bCs/>
                <w:color w:val="000000" w:themeColor="text1"/>
                <w:sz w:val="22"/>
                <w:szCs w:val="22"/>
              </w:rPr>
              <w:t>4. Prepare the technical specifications serving as the basis for submission to the CAD;</w:t>
            </w:r>
          </w:p>
          <w:p w14:paraId="6D25EF41" w14:textId="0B7E5723" w:rsidR="00A45893" w:rsidRPr="009E1C14" w:rsidRDefault="007125C7" w:rsidP="007125C7">
            <w:pPr>
              <w:jc w:val="both"/>
              <w:rPr>
                <w:rFonts w:ascii="Calibri" w:hAnsi="Calibri" w:cs="Calibri"/>
                <w:bCs/>
                <w:color w:val="000000" w:themeColor="text1"/>
                <w:sz w:val="22"/>
                <w:szCs w:val="22"/>
              </w:rPr>
            </w:pPr>
            <w:r w:rsidRPr="007125C7">
              <w:rPr>
                <w:rFonts w:ascii="Calibri" w:hAnsi="Calibri" w:cs="Calibri"/>
                <w:bCs/>
                <w:color w:val="000000" w:themeColor="text1"/>
                <w:sz w:val="22"/>
                <w:szCs w:val="22"/>
              </w:rPr>
              <w:t>5. Prepare the DAO of service and supply works, analyze, verify the studies and the technical specifications serving as bases for the elaboration of the DAO;</w:t>
            </w:r>
          </w:p>
        </w:tc>
      </w:tr>
      <w:tr w:rsidR="00A45893" w:rsidRPr="0021187D" w14:paraId="10024D06" w14:textId="77777777" w:rsidTr="00350762">
        <w:tc>
          <w:tcPr>
            <w:tcW w:w="2741" w:type="dxa"/>
            <w:shd w:val="clear" w:color="auto" w:fill="auto"/>
          </w:tcPr>
          <w:p w14:paraId="54EF93BF" w14:textId="77777777" w:rsidR="00A45893" w:rsidRPr="0021187D" w:rsidRDefault="00A45893" w:rsidP="00350762">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14:paraId="0603D8F6" w14:textId="77777777" w:rsidR="00A45893" w:rsidRPr="009E1C14" w:rsidRDefault="00A45893" w:rsidP="00350762">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0F9AE48939BC4B7D9E8A3B81C7527F60"/>
              </w:placeholder>
              <w:text/>
            </w:sdtPr>
            <w:sdtEndPr/>
            <w:sdtContent>
              <w:p w14:paraId="5CA70F49" w14:textId="33BF2FCC" w:rsidR="00A45893" w:rsidRPr="009E1C14" w:rsidRDefault="005F70F4" w:rsidP="00350762">
                <w:pPr>
                  <w:jc w:val="both"/>
                  <w:rPr>
                    <w:rFonts w:ascii="Calibri" w:hAnsi="Calibri" w:cs="Calibri"/>
                    <w:bCs/>
                    <w:i/>
                    <w:color w:val="000000" w:themeColor="text1"/>
                    <w:sz w:val="22"/>
                    <w:szCs w:val="22"/>
                  </w:rPr>
                </w:pPr>
                <w:r>
                  <w:rPr>
                    <w:rFonts w:ascii="Calibri" w:hAnsi="Calibri" w:cs="Calibri"/>
                    <w:bCs/>
                    <w:i/>
                    <w:color w:val="000000" w:themeColor="text1"/>
                    <w:sz w:val="22"/>
                    <w:szCs w:val="22"/>
                  </w:rPr>
                  <w:t>Management</w:t>
                </w:r>
                <w:r w:rsidR="00A45893" w:rsidRPr="006E1366">
                  <w:rPr>
                    <w:rFonts w:ascii="Calibri" w:hAnsi="Calibri" w:cs="Calibri"/>
                    <w:bCs/>
                    <w:i/>
                    <w:color w:val="000000" w:themeColor="text1"/>
                    <w:sz w:val="22"/>
                    <w:szCs w:val="22"/>
                  </w:rPr>
                  <w:t>]</w:t>
                </w:r>
              </w:p>
            </w:sdtContent>
          </w:sdt>
        </w:tc>
      </w:tr>
      <w:tr w:rsidR="00A45893" w:rsidRPr="0021187D" w14:paraId="7A49C8C6" w14:textId="77777777" w:rsidTr="00350762">
        <w:tc>
          <w:tcPr>
            <w:tcW w:w="2741" w:type="dxa"/>
            <w:shd w:val="clear" w:color="auto" w:fill="auto"/>
          </w:tcPr>
          <w:p w14:paraId="43518911" w14:textId="77777777" w:rsidR="00A45893" w:rsidRPr="0021187D" w:rsidRDefault="00A45893" w:rsidP="00350762">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0F9AE48939BC4B7D9E8A3B81C7527F60"/>
            </w:placeholder>
            <w:text/>
          </w:sdtPr>
          <w:sdtEndPr/>
          <w:sdtContent>
            <w:tc>
              <w:tcPr>
                <w:tcW w:w="6609" w:type="dxa"/>
                <w:shd w:val="clear" w:color="auto" w:fill="auto"/>
              </w:tcPr>
              <w:p w14:paraId="2A041942" w14:textId="77777777" w:rsidR="00A45893" w:rsidRPr="009E1C14" w:rsidRDefault="00A45893" w:rsidP="00350762">
                <w:pPr>
                  <w:jc w:val="both"/>
                  <w:rPr>
                    <w:rFonts w:ascii="Calibri" w:hAnsi="Calibri" w:cs="Calibri"/>
                    <w:bCs/>
                    <w:i/>
                    <w:color w:val="000000" w:themeColor="text1"/>
                    <w:sz w:val="22"/>
                    <w:szCs w:val="22"/>
                  </w:rPr>
                </w:pPr>
                <w:r w:rsidRPr="00E76168">
                  <w:rPr>
                    <w:rFonts w:ascii="Calibri" w:hAnsi="Calibri" w:cs="Calibri"/>
                    <w:bCs/>
                    <w:i/>
                    <w:color w:val="000000" w:themeColor="text1"/>
                    <w:sz w:val="22"/>
                    <w:szCs w:val="22"/>
                  </w:rPr>
                  <w:t>[indicate if daily, weekly, monthly, or as needed]</w:t>
                </w:r>
              </w:p>
            </w:tc>
          </w:sdtContent>
        </w:sdt>
      </w:tr>
      <w:tr w:rsidR="00A45893" w:rsidRPr="0021187D" w14:paraId="0CDDA6C2" w14:textId="77777777" w:rsidTr="00350762">
        <w:tc>
          <w:tcPr>
            <w:tcW w:w="2741" w:type="dxa"/>
            <w:shd w:val="clear" w:color="auto" w:fill="auto"/>
          </w:tcPr>
          <w:p w14:paraId="7BA83EED" w14:textId="77777777" w:rsidR="00A45893" w:rsidRPr="0021187D" w:rsidRDefault="00A45893" w:rsidP="00350762">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p w14:paraId="0082F2A0" w14:textId="2A1C6910" w:rsidR="00A45893" w:rsidRDefault="007125C7" w:rsidP="00350762">
            <w:pPr>
              <w:jc w:val="both"/>
              <w:rPr>
                <w:rFonts w:ascii="Calibri" w:hAnsi="Calibri" w:cs="Calibri"/>
                <w:bCs/>
                <w:sz w:val="22"/>
                <w:szCs w:val="22"/>
              </w:rPr>
            </w:pPr>
            <w:r>
              <w:rPr>
                <w:rFonts w:ascii="Calibri" w:hAnsi="Calibri" w:cs="Calibri"/>
                <w:bCs/>
                <w:sz w:val="22"/>
                <w:szCs w:val="22"/>
              </w:rPr>
              <w:t>Please refer to Terms of Reference Below</w:t>
            </w:r>
          </w:p>
          <w:p w14:paraId="3AA2A696" w14:textId="77777777" w:rsidR="00A45893" w:rsidRPr="0021187D" w:rsidRDefault="00A45893" w:rsidP="00350762">
            <w:pPr>
              <w:jc w:val="both"/>
              <w:rPr>
                <w:rFonts w:ascii="Calibri" w:hAnsi="Calibri" w:cs="Calibri"/>
                <w:bCs/>
                <w:sz w:val="22"/>
                <w:szCs w:val="22"/>
              </w:rPr>
            </w:pPr>
          </w:p>
        </w:tc>
      </w:tr>
      <w:tr w:rsidR="00A45893" w:rsidRPr="0021187D" w14:paraId="1A39CCA3" w14:textId="77777777" w:rsidTr="00350762">
        <w:tc>
          <w:tcPr>
            <w:tcW w:w="2741" w:type="dxa"/>
            <w:shd w:val="clear" w:color="auto" w:fill="auto"/>
          </w:tcPr>
          <w:p w14:paraId="2E530C63" w14:textId="77777777" w:rsidR="00A45893" w:rsidRDefault="00A45893" w:rsidP="00350762">
            <w:pPr>
              <w:rPr>
                <w:rFonts w:ascii="Calibri" w:hAnsi="Calibri" w:cs="Calibri"/>
                <w:bCs/>
                <w:sz w:val="22"/>
                <w:szCs w:val="22"/>
              </w:rPr>
            </w:pPr>
          </w:p>
          <w:p w14:paraId="430EF660" w14:textId="77777777" w:rsidR="00A45893" w:rsidRPr="0021187D" w:rsidRDefault="00A45893" w:rsidP="00350762">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300E947F" w14:textId="6B55D97A" w:rsidR="00A45893" w:rsidRPr="0021187D" w:rsidRDefault="005877B3" w:rsidP="00350762">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AFFB58395F3B4485A1F27D971B59839A"/>
                </w:placeholder>
                <w:text/>
              </w:sdtPr>
              <w:sdtEndPr/>
              <w:sdtContent>
                <w:r w:rsidR="005F70F4">
                  <w:rPr>
                    <w:rFonts w:ascii="Calibri" w:hAnsi="Calibri" w:cs="Calibri"/>
                    <w:snapToGrid w:val="0"/>
                    <w:sz w:val="22"/>
                    <w:szCs w:val="22"/>
                  </w:rPr>
                  <w:t>UN Building House in Bissau</w:t>
                </w:r>
              </w:sdtContent>
            </w:sdt>
          </w:p>
          <w:p w14:paraId="3A639AE3" w14:textId="77777777" w:rsidR="00A45893" w:rsidRPr="0021187D" w:rsidRDefault="005877B3" w:rsidP="00350762">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At Contractor’s Location</w:t>
            </w:r>
            <w:r w:rsidR="00A45893">
              <w:rPr>
                <w:rFonts w:ascii="Calibri" w:hAnsi="Calibri" w:cs="Calibri"/>
                <w:snapToGrid w:val="0"/>
                <w:sz w:val="22"/>
                <w:szCs w:val="22"/>
              </w:rPr>
              <w:t xml:space="preserve"> </w:t>
            </w:r>
          </w:p>
        </w:tc>
      </w:tr>
      <w:tr w:rsidR="00A45893" w:rsidRPr="0021187D" w14:paraId="3AB9E330" w14:textId="77777777" w:rsidTr="00350762">
        <w:tc>
          <w:tcPr>
            <w:tcW w:w="2741" w:type="dxa"/>
            <w:shd w:val="clear" w:color="auto" w:fill="auto"/>
          </w:tcPr>
          <w:p w14:paraId="366C3858" w14:textId="77777777" w:rsidR="00A45893" w:rsidRPr="0021187D" w:rsidRDefault="00A45893" w:rsidP="00350762">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569377B7" w14:textId="77777777" w:rsidR="00A45893" w:rsidRDefault="00A45893" w:rsidP="00350762">
            <w:pPr>
              <w:jc w:val="both"/>
              <w:rPr>
                <w:rFonts w:ascii="Calibri" w:hAnsi="Calibri" w:cs="Calibri"/>
                <w:bCs/>
                <w:sz w:val="22"/>
                <w:szCs w:val="22"/>
              </w:rPr>
            </w:pPr>
          </w:p>
          <w:p w14:paraId="70BA6B79" w14:textId="0A1EFB26" w:rsidR="00350762" w:rsidRPr="00350762" w:rsidRDefault="00E25D6A" w:rsidP="00350762">
            <w:pPr>
              <w:rPr>
                <w:rFonts w:ascii="Calibri" w:hAnsi="Calibri" w:cs="Calibri"/>
                <w:sz w:val="22"/>
                <w:szCs w:val="22"/>
              </w:rPr>
            </w:pPr>
            <w:r>
              <w:rPr>
                <w:rFonts w:ascii="Calibri" w:hAnsi="Calibri" w:cs="Calibri"/>
                <w:sz w:val="22"/>
                <w:szCs w:val="22"/>
              </w:rPr>
              <w:t>Please refer to the terms of reference below</w:t>
            </w:r>
          </w:p>
        </w:tc>
      </w:tr>
      <w:tr w:rsidR="00A45893" w:rsidRPr="0021187D" w14:paraId="748B622F" w14:textId="77777777" w:rsidTr="00350762">
        <w:tc>
          <w:tcPr>
            <w:tcW w:w="2741" w:type="dxa"/>
            <w:shd w:val="clear" w:color="auto" w:fill="auto"/>
          </w:tcPr>
          <w:p w14:paraId="084D8760" w14:textId="77777777" w:rsidR="00A45893" w:rsidRPr="0021187D" w:rsidRDefault="00A45893" w:rsidP="00350762">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214F26AC" w14:textId="4E390464" w:rsidR="00A45893" w:rsidRPr="00350762" w:rsidRDefault="00E25D6A" w:rsidP="00350762">
            <w:pPr>
              <w:jc w:val="both"/>
              <w:rPr>
                <w:rFonts w:ascii="Calibri" w:hAnsi="Calibri" w:cs="Calibri"/>
                <w:bCs/>
                <w:sz w:val="22"/>
                <w:szCs w:val="22"/>
                <w:highlight w:val="yellow"/>
              </w:rPr>
            </w:pPr>
            <w:r w:rsidRPr="00E25D6A">
              <w:rPr>
                <w:rFonts w:ascii="Calibri" w:hAnsi="Calibri" w:cs="Calibri"/>
                <w:bCs/>
                <w:sz w:val="22"/>
                <w:szCs w:val="22"/>
              </w:rPr>
              <w:t>To be confirmed</w:t>
            </w:r>
          </w:p>
        </w:tc>
      </w:tr>
      <w:tr w:rsidR="00A45893" w:rsidRPr="0021187D" w14:paraId="47357A5F" w14:textId="77777777" w:rsidTr="00350762">
        <w:tc>
          <w:tcPr>
            <w:tcW w:w="2741" w:type="dxa"/>
            <w:shd w:val="clear" w:color="auto" w:fill="auto"/>
          </w:tcPr>
          <w:p w14:paraId="22428CC7" w14:textId="77777777" w:rsidR="00A45893" w:rsidRPr="0021187D" w:rsidRDefault="00A45893" w:rsidP="00350762">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E1F70C0" w14:textId="623E2E46" w:rsidR="00A45893" w:rsidRPr="00350762" w:rsidRDefault="00BB03E6" w:rsidP="00350762">
            <w:pPr>
              <w:jc w:val="both"/>
              <w:rPr>
                <w:rFonts w:ascii="Calibri" w:hAnsi="Calibri" w:cs="Calibri"/>
                <w:bCs/>
                <w:sz w:val="22"/>
                <w:szCs w:val="22"/>
                <w:highlight w:val="yellow"/>
              </w:rPr>
            </w:pPr>
            <w:r w:rsidRPr="00E25D6A">
              <w:rPr>
                <w:rFonts w:ascii="Calibri" w:hAnsi="Calibri" w:cs="Calibri"/>
                <w:bCs/>
                <w:sz w:val="22"/>
                <w:szCs w:val="22"/>
              </w:rPr>
              <w:t>To be confirmed</w:t>
            </w:r>
          </w:p>
        </w:tc>
      </w:tr>
      <w:tr w:rsidR="00A45893" w:rsidRPr="0021187D" w14:paraId="5EF70514" w14:textId="77777777" w:rsidTr="00350762">
        <w:tc>
          <w:tcPr>
            <w:tcW w:w="2741" w:type="dxa"/>
            <w:shd w:val="clear" w:color="auto" w:fill="auto"/>
          </w:tcPr>
          <w:p w14:paraId="69A47BD4" w14:textId="77777777" w:rsidR="00A45893" w:rsidRPr="0021187D" w:rsidRDefault="00A45893" w:rsidP="00350762">
            <w:pPr>
              <w:rPr>
                <w:rFonts w:ascii="Calibri" w:hAnsi="Calibri" w:cs="Calibri"/>
                <w:bCs/>
                <w:sz w:val="22"/>
                <w:szCs w:val="22"/>
              </w:rPr>
            </w:pPr>
          </w:p>
          <w:p w14:paraId="662F74BE" w14:textId="77777777" w:rsidR="00A45893" w:rsidRPr="0021187D" w:rsidRDefault="00A45893" w:rsidP="00350762">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p w14:paraId="459E791C" w14:textId="77777777" w:rsidR="00A45893" w:rsidRPr="0021187D" w:rsidRDefault="00A45893" w:rsidP="00350762">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14:paraId="25D55369" w14:textId="77777777" w:rsidTr="00350762">
              <w:tc>
                <w:tcPr>
                  <w:tcW w:w="1460" w:type="dxa"/>
                  <w:shd w:val="clear" w:color="auto" w:fill="auto"/>
                </w:tcPr>
                <w:p w14:paraId="6B990A13" w14:textId="77777777" w:rsidR="00A45893" w:rsidRPr="004C51A7" w:rsidRDefault="00A45893" w:rsidP="00350762">
                  <w:pPr>
                    <w:jc w:val="center"/>
                    <w:rPr>
                      <w:rFonts w:ascii="Calibri" w:hAnsi="Calibri" w:cs="Calibri"/>
                      <w:b/>
                      <w:bCs/>
                    </w:rPr>
                  </w:pPr>
                </w:p>
                <w:p w14:paraId="6924721C" w14:textId="77777777" w:rsidR="00A45893" w:rsidRPr="004C51A7" w:rsidRDefault="00A45893" w:rsidP="00350762">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363A9C13" w14:textId="77777777" w:rsidR="00A45893" w:rsidRDefault="00A45893" w:rsidP="00350762">
                  <w:pPr>
                    <w:jc w:val="center"/>
                    <w:rPr>
                      <w:rFonts w:ascii="Calibri" w:hAnsi="Calibri" w:cs="Calibri"/>
                      <w:b/>
                      <w:bCs/>
                    </w:rPr>
                  </w:pPr>
                </w:p>
                <w:p w14:paraId="01826111" w14:textId="77777777" w:rsidR="00A45893" w:rsidRPr="004C51A7" w:rsidRDefault="00A45893" w:rsidP="00350762">
                  <w:pPr>
                    <w:jc w:val="center"/>
                    <w:rPr>
                      <w:rFonts w:ascii="Calibri" w:hAnsi="Calibri" w:cs="Calibri"/>
                      <w:b/>
                      <w:bCs/>
                    </w:rPr>
                  </w:pPr>
                  <w:r w:rsidRPr="004C51A7">
                    <w:rPr>
                      <w:rFonts w:ascii="Calibri" w:hAnsi="Calibri" w:cs="Calibri"/>
                      <w:b/>
                      <w:bCs/>
                    </w:rPr>
                    <w:t>Estimated Duration</w:t>
                  </w:r>
                </w:p>
              </w:tc>
              <w:tc>
                <w:tcPr>
                  <w:tcW w:w="1785" w:type="dxa"/>
                </w:tcPr>
                <w:p w14:paraId="01D28CB1" w14:textId="77777777" w:rsidR="00A45893" w:rsidRPr="004C51A7" w:rsidRDefault="00A45893" w:rsidP="00350762">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056C08AB" w14:textId="77777777" w:rsidR="00A45893" w:rsidRPr="004C51A7" w:rsidRDefault="00A45893" w:rsidP="00350762">
                  <w:pPr>
                    <w:jc w:val="center"/>
                    <w:rPr>
                      <w:rFonts w:ascii="Calibri" w:hAnsi="Calibri" w:cs="Calibri"/>
                      <w:b/>
                      <w:bCs/>
                    </w:rPr>
                  </w:pPr>
                </w:p>
                <w:p w14:paraId="1C954719" w14:textId="77777777" w:rsidR="00A45893" w:rsidRPr="004C51A7" w:rsidRDefault="00A45893" w:rsidP="00350762">
                  <w:pPr>
                    <w:jc w:val="center"/>
                    <w:rPr>
                      <w:rFonts w:ascii="Calibri" w:hAnsi="Calibri" w:cs="Calibri"/>
                      <w:b/>
                      <w:bCs/>
                    </w:rPr>
                  </w:pPr>
                  <w:r w:rsidRPr="004C51A7">
                    <w:rPr>
                      <w:rFonts w:ascii="Calibri" w:hAnsi="Calibri" w:cs="Calibri"/>
                      <w:b/>
                      <w:bCs/>
                    </w:rPr>
                    <w:t>Target Date/s</w:t>
                  </w:r>
                </w:p>
              </w:tc>
            </w:tr>
            <w:tr w:rsidR="00A45893" w:rsidRPr="0021187D" w14:paraId="5BD6D30F" w14:textId="77777777" w:rsidTr="00350762">
              <w:tc>
                <w:tcPr>
                  <w:tcW w:w="1460" w:type="dxa"/>
                  <w:shd w:val="clear" w:color="auto" w:fill="auto"/>
                </w:tcPr>
                <w:p w14:paraId="03EDAEE7" w14:textId="77777777" w:rsidR="00A45893" w:rsidRPr="004C51A7" w:rsidRDefault="00A45893" w:rsidP="00350762">
                  <w:pPr>
                    <w:jc w:val="both"/>
                    <w:rPr>
                      <w:rFonts w:ascii="Calibri" w:hAnsi="Calibri" w:cs="Calibri"/>
                      <w:bCs/>
                    </w:rPr>
                  </w:pPr>
                </w:p>
              </w:tc>
              <w:tc>
                <w:tcPr>
                  <w:tcW w:w="1952" w:type="dxa"/>
                  <w:shd w:val="clear" w:color="auto" w:fill="auto"/>
                </w:tcPr>
                <w:p w14:paraId="505B7988" w14:textId="77777777" w:rsidR="00A45893" w:rsidRPr="004C51A7" w:rsidRDefault="00A45893" w:rsidP="00350762">
                  <w:pPr>
                    <w:jc w:val="both"/>
                    <w:rPr>
                      <w:rFonts w:ascii="Calibri" w:hAnsi="Calibri" w:cs="Calibri"/>
                      <w:bCs/>
                    </w:rPr>
                  </w:pPr>
                </w:p>
              </w:tc>
              <w:tc>
                <w:tcPr>
                  <w:tcW w:w="1785" w:type="dxa"/>
                </w:tcPr>
                <w:p w14:paraId="60523749" w14:textId="77777777" w:rsidR="00A45893" w:rsidRPr="004C51A7" w:rsidRDefault="00A45893" w:rsidP="00350762">
                  <w:pPr>
                    <w:jc w:val="both"/>
                    <w:rPr>
                      <w:rFonts w:ascii="Calibri" w:hAnsi="Calibri" w:cs="Calibri"/>
                      <w:bCs/>
                    </w:rPr>
                  </w:pPr>
                </w:p>
              </w:tc>
              <w:tc>
                <w:tcPr>
                  <w:tcW w:w="1345" w:type="dxa"/>
                  <w:shd w:val="clear" w:color="auto" w:fill="auto"/>
                </w:tcPr>
                <w:p w14:paraId="4D1FE667" w14:textId="77777777" w:rsidR="00A45893" w:rsidRPr="004C51A7" w:rsidRDefault="00A45893" w:rsidP="00350762">
                  <w:pPr>
                    <w:jc w:val="both"/>
                    <w:rPr>
                      <w:rFonts w:ascii="Calibri" w:hAnsi="Calibri" w:cs="Calibri"/>
                      <w:bCs/>
                    </w:rPr>
                  </w:pPr>
                </w:p>
              </w:tc>
            </w:tr>
            <w:tr w:rsidR="00A45893" w:rsidRPr="0021187D" w14:paraId="63D31258" w14:textId="77777777" w:rsidTr="00350762">
              <w:tc>
                <w:tcPr>
                  <w:tcW w:w="1460" w:type="dxa"/>
                  <w:shd w:val="clear" w:color="auto" w:fill="auto"/>
                </w:tcPr>
                <w:p w14:paraId="5B6BD7E4" w14:textId="77777777" w:rsidR="00A45893" w:rsidRPr="004C51A7" w:rsidRDefault="00A45893" w:rsidP="00350762">
                  <w:pPr>
                    <w:jc w:val="both"/>
                    <w:rPr>
                      <w:rFonts w:ascii="Calibri" w:hAnsi="Calibri" w:cs="Calibri"/>
                      <w:bCs/>
                    </w:rPr>
                  </w:pPr>
                </w:p>
              </w:tc>
              <w:tc>
                <w:tcPr>
                  <w:tcW w:w="1952" w:type="dxa"/>
                  <w:shd w:val="clear" w:color="auto" w:fill="auto"/>
                </w:tcPr>
                <w:p w14:paraId="53461FD1" w14:textId="77777777" w:rsidR="00A45893" w:rsidRPr="004C51A7" w:rsidRDefault="00A45893" w:rsidP="00350762">
                  <w:pPr>
                    <w:jc w:val="both"/>
                    <w:rPr>
                      <w:rFonts w:ascii="Calibri" w:hAnsi="Calibri" w:cs="Calibri"/>
                      <w:bCs/>
                    </w:rPr>
                  </w:pPr>
                </w:p>
              </w:tc>
              <w:tc>
                <w:tcPr>
                  <w:tcW w:w="1785" w:type="dxa"/>
                </w:tcPr>
                <w:p w14:paraId="443F7489" w14:textId="77777777" w:rsidR="00A45893" w:rsidRPr="004C51A7" w:rsidRDefault="00A45893" w:rsidP="00350762">
                  <w:pPr>
                    <w:jc w:val="both"/>
                    <w:rPr>
                      <w:rFonts w:ascii="Calibri" w:hAnsi="Calibri" w:cs="Calibri"/>
                      <w:bCs/>
                    </w:rPr>
                  </w:pPr>
                </w:p>
              </w:tc>
              <w:tc>
                <w:tcPr>
                  <w:tcW w:w="1345" w:type="dxa"/>
                  <w:shd w:val="clear" w:color="auto" w:fill="auto"/>
                </w:tcPr>
                <w:p w14:paraId="51667CEB" w14:textId="77777777" w:rsidR="00A45893" w:rsidRPr="004C51A7" w:rsidRDefault="00A45893" w:rsidP="00350762">
                  <w:pPr>
                    <w:jc w:val="both"/>
                    <w:rPr>
                      <w:rFonts w:ascii="Calibri" w:hAnsi="Calibri" w:cs="Calibri"/>
                      <w:bCs/>
                    </w:rPr>
                  </w:pPr>
                </w:p>
              </w:tc>
            </w:tr>
            <w:tr w:rsidR="00A45893" w:rsidRPr="0021187D" w14:paraId="600CA282" w14:textId="77777777" w:rsidTr="00350762">
              <w:tc>
                <w:tcPr>
                  <w:tcW w:w="1460" w:type="dxa"/>
                  <w:shd w:val="clear" w:color="auto" w:fill="auto"/>
                </w:tcPr>
                <w:p w14:paraId="3373A50B" w14:textId="77777777" w:rsidR="00A45893" w:rsidRPr="004C51A7" w:rsidRDefault="00A45893" w:rsidP="00350762">
                  <w:pPr>
                    <w:jc w:val="both"/>
                    <w:rPr>
                      <w:rFonts w:ascii="Calibri" w:hAnsi="Calibri" w:cs="Calibri"/>
                      <w:bCs/>
                    </w:rPr>
                  </w:pPr>
                </w:p>
              </w:tc>
              <w:tc>
                <w:tcPr>
                  <w:tcW w:w="1952" w:type="dxa"/>
                  <w:shd w:val="clear" w:color="auto" w:fill="auto"/>
                </w:tcPr>
                <w:p w14:paraId="768F6020" w14:textId="77777777" w:rsidR="00A45893" w:rsidRPr="004C51A7" w:rsidRDefault="00A45893" w:rsidP="00350762">
                  <w:pPr>
                    <w:jc w:val="both"/>
                    <w:rPr>
                      <w:rFonts w:ascii="Calibri" w:hAnsi="Calibri" w:cs="Calibri"/>
                      <w:bCs/>
                    </w:rPr>
                  </w:pPr>
                </w:p>
              </w:tc>
              <w:tc>
                <w:tcPr>
                  <w:tcW w:w="1785" w:type="dxa"/>
                </w:tcPr>
                <w:p w14:paraId="75679040" w14:textId="77777777" w:rsidR="00A45893" w:rsidRPr="004C51A7" w:rsidRDefault="00A45893" w:rsidP="00350762">
                  <w:pPr>
                    <w:jc w:val="both"/>
                    <w:rPr>
                      <w:rFonts w:ascii="Calibri" w:hAnsi="Calibri" w:cs="Calibri"/>
                      <w:bCs/>
                    </w:rPr>
                  </w:pPr>
                </w:p>
              </w:tc>
              <w:tc>
                <w:tcPr>
                  <w:tcW w:w="1345" w:type="dxa"/>
                  <w:shd w:val="clear" w:color="auto" w:fill="auto"/>
                </w:tcPr>
                <w:p w14:paraId="2115E55B" w14:textId="77777777" w:rsidR="00A45893" w:rsidRPr="004C51A7" w:rsidRDefault="00A45893" w:rsidP="00350762">
                  <w:pPr>
                    <w:jc w:val="both"/>
                    <w:rPr>
                      <w:rFonts w:ascii="Calibri" w:hAnsi="Calibri" w:cs="Calibri"/>
                      <w:bCs/>
                    </w:rPr>
                  </w:pPr>
                </w:p>
              </w:tc>
            </w:tr>
          </w:tbl>
          <w:p w14:paraId="5FC335E2" w14:textId="77777777" w:rsidR="00A45893" w:rsidRPr="0021187D" w:rsidRDefault="00A45893" w:rsidP="00350762">
            <w:pPr>
              <w:jc w:val="both"/>
              <w:rPr>
                <w:rFonts w:ascii="Calibri" w:hAnsi="Calibri" w:cs="Calibri"/>
                <w:bCs/>
                <w:sz w:val="22"/>
                <w:szCs w:val="22"/>
              </w:rPr>
            </w:pPr>
          </w:p>
        </w:tc>
      </w:tr>
      <w:tr w:rsidR="00A45893" w:rsidRPr="00E933A8" w14:paraId="3C3CC5FA" w14:textId="77777777" w:rsidTr="00350762">
        <w:tblPrEx>
          <w:tblLook w:val="0000" w:firstRow="0" w:lastRow="0" w:firstColumn="0" w:lastColumn="0" w:noHBand="0" w:noVBand="0"/>
        </w:tblPrEx>
        <w:tc>
          <w:tcPr>
            <w:tcW w:w="2741" w:type="dxa"/>
          </w:tcPr>
          <w:p w14:paraId="458AB246" w14:textId="77777777" w:rsidR="00A45893" w:rsidRDefault="00A45893" w:rsidP="00350762">
            <w:pPr>
              <w:rPr>
                <w:rFonts w:ascii="Calibri" w:hAnsi="Calibri" w:cs="Calibri"/>
                <w:sz w:val="22"/>
                <w:szCs w:val="22"/>
              </w:rPr>
            </w:pPr>
          </w:p>
          <w:p w14:paraId="74E5F162" w14:textId="77777777" w:rsidR="00A45893" w:rsidRDefault="00A45893" w:rsidP="00350762">
            <w:pPr>
              <w:rPr>
                <w:rFonts w:ascii="Calibri" w:hAnsi="Calibri" w:cs="Calibri"/>
                <w:sz w:val="22"/>
                <w:szCs w:val="22"/>
              </w:rPr>
            </w:pPr>
            <w:r>
              <w:rPr>
                <w:rFonts w:ascii="Calibri" w:hAnsi="Calibri" w:cs="Calibri"/>
                <w:sz w:val="22"/>
                <w:szCs w:val="22"/>
              </w:rPr>
              <w:t xml:space="preserve">Special Security Requirements </w:t>
            </w:r>
          </w:p>
        </w:tc>
        <w:tc>
          <w:tcPr>
            <w:tcW w:w="6609" w:type="dxa"/>
          </w:tcPr>
          <w:p w14:paraId="346A2128" w14:textId="77777777" w:rsidR="00A45893" w:rsidRDefault="00A45893" w:rsidP="00350762">
            <w:pPr>
              <w:ind w:left="432"/>
              <w:rPr>
                <w:rFonts w:ascii="Calibri" w:hAnsi="Calibri" w:cs="Calibri"/>
                <w:sz w:val="22"/>
                <w:szCs w:val="22"/>
              </w:rPr>
            </w:pPr>
          </w:p>
          <w:p w14:paraId="6686CC60" w14:textId="11FBE47A" w:rsidR="00A45893" w:rsidRDefault="005877B3" w:rsidP="00350762">
            <w:pPr>
              <w:rPr>
                <w:rFonts w:ascii="Calibri" w:hAnsi="Calibri" w:cs="Calibri"/>
                <w:sz w:val="22"/>
                <w:szCs w:val="22"/>
              </w:rPr>
            </w:pPr>
            <w:sdt>
              <w:sdtPr>
                <w:rPr>
                  <w:rFonts w:ascii="Calibri" w:hAnsi="Calibri" w:cs="Calibri"/>
                  <w:sz w:val="22"/>
                  <w:szCs w:val="22"/>
                </w:rPr>
                <w:id w:val="-3516211"/>
                <w14:checkbox>
                  <w14:checked w14:val="1"/>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Security Clearance from UN prior to travelling</w:t>
            </w:r>
          </w:p>
          <w:p w14:paraId="5C5B7EB4" w14:textId="669F38A6" w:rsidR="00A45893" w:rsidRDefault="005877B3" w:rsidP="00350762">
            <w:pPr>
              <w:rPr>
                <w:rFonts w:ascii="Calibri" w:hAnsi="Calibri" w:cs="Calibri"/>
                <w:sz w:val="22"/>
                <w:szCs w:val="22"/>
              </w:rPr>
            </w:pPr>
            <w:sdt>
              <w:sdtPr>
                <w:rPr>
                  <w:rFonts w:ascii="Calibri" w:hAnsi="Calibri" w:cs="Calibri"/>
                  <w:sz w:val="22"/>
                  <w:szCs w:val="22"/>
                </w:rPr>
                <w:id w:val="-1070265244"/>
                <w14:checkbox>
                  <w14:checked w14:val="1"/>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Completion of UN’s Basic and Advanced Security Training </w:t>
            </w:r>
          </w:p>
          <w:p w14:paraId="3D189496" w14:textId="77777777" w:rsidR="00A45893" w:rsidRDefault="005877B3" w:rsidP="00350762">
            <w:pPr>
              <w:rPr>
                <w:rFonts w:ascii="Calibri" w:hAnsi="Calibri" w:cs="Calibri"/>
                <w:sz w:val="22"/>
                <w:szCs w:val="22"/>
              </w:rPr>
            </w:pPr>
            <w:sdt>
              <w:sdtPr>
                <w:rPr>
                  <w:rFonts w:ascii="Calibri" w:hAnsi="Calibri" w:cs="Calibri"/>
                  <w:sz w:val="22"/>
                  <w:szCs w:val="22"/>
                </w:rPr>
                <w:id w:val="-107936567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Comprehensive Travel Insurance</w:t>
            </w:r>
          </w:p>
          <w:p w14:paraId="7309061F" w14:textId="77777777" w:rsidR="00A45893" w:rsidRPr="008C23C9" w:rsidRDefault="005877B3" w:rsidP="00350762">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A45893" w:rsidRPr="009E1C14">
                  <w:rPr>
                    <w:rFonts w:ascii="Calibri" w:hAnsi="Calibri" w:cs="Calibri"/>
                    <w:i/>
                    <w:snapToGrid w:val="0"/>
                    <w:color w:val="000000" w:themeColor="text1"/>
                    <w:sz w:val="22"/>
                    <w:szCs w:val="22"/>
                  </w:rPr>
                  <w:t>[pls. specify]</w:t>
                </w:r>
              </w:sdtContent>
            </w:sdt>
          </w:p>
        </w:tc>
      </w:tr>
      <w:tr w:rsidR="00A45893" w:rsidRPr="00E933A8" w14:paraId="09445DA5" w14:textId="77777777" w:rsidTr="00350762">
        <w:tblPrEx>
          <w:tblLook w:val="0000" w:firstRow="0" w:lastRow="0" w:firstColumn="0" w:lastColumn="0" w:noHBand="0" w:noVBand="0"/>
        </w:tblPrEx>
        <w:tc>
          <w:tcPr>
            <w:tcW w:w="2741" w:type="dxa"/>
          </w:tcPr>
          <w:p w14:paraId="0283E543" w14:textId="77777777" w:rsidR="00A45893" w:rsidRDefault="00A45893" w:rsidP="00350762">
            <w:pPr>
              <w:rPr>
                <w:rFonts w:ascii="Calibri" w:hAnsi="Calibri" w:cs="Calibri"/>
                <w:sz w:val="22"/>
                <w:szCs w:val="22"/>
              </w:rPr>
            </w:pPr>
          </w:p>
          <w:p w14:paraId="18FEDBDD" w14:textId="77777777" w:rsidR="00A45893" w:rsidRDefault="00A45893" w:rsidP="00350762">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609" w:type="dxa"/>
          </w:tcPr>
          <w:p w14:paraId="04455A53" w14:textId="77777777" w:rsidR="00A45893" w:rsidRDefault="00A45893" w:rsidP="00350762">
            <w:pPr>
              <w:ind w:left="432"/>
              <w:rPr>
                <w:rFonts w:ascii="Calibri" w:hAnsi="Calibri" w:cs="Calibri"/>
                <w:sz w:val="22"/>
                <w:szCs w:val="22"/>
              </w:rPr>
            </w:pPr>
          </w:p>
          <w:p w14:paraId="73A6CCA2" w14:textId="77777777" w:rsidR="00A45893" w:rsidRDefault="005877B3" w:rsidP="00350762">
            <w:pPr>
              <w:rPr>
                <w:rFonts w:ascii="Calibri" w:hAnsi="Calibri" w:cs="Calibri"/>
                <w:sz w:val="22"/>
                <w:szCs w:val="22"/>
              </w:rPr>
            </w:pPr>
            <w:sdt>
              <w:sdtPr>
                <w:rPr>
                  <w:rFonts w:ascii="Calibri" w:hAnsi="Calibri" w:cs="Calibri"/>
                  <w:sz w:val="22"/>
                  <w:szCs w:val="22"/>
                </w:rPr>
                <w:id w:val="91173014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Office space and facilities</w:t>
            </w:r>
          </w:p>
          <w:p w14:paraId="610562AD" w14:textId="77777777" w:rsidR="00A45893" w:rsidRDefault="005877B3" w:rsidP="00350762">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Land Transportation </w:t>
            </w:r>
          </w:p>
          <w:p w14:paraId="26A7828E" w14:textId="1A38C417" w:rsidR="00A45893" w:rsidRDefault="005877B3" w:rsidP="00350762">
            <w:pPr>
              <w:rPr>
                <w:rFonts w:ascii="Calibri" w:hAnsi="Calibri" w:cs="Calibri"/>
                <w:sz w:val="22"/>
                <w:szCs w:val="22"/>
              </w:rPr>
            </w:pPr>
            <w:sdt>
              <w:sdtPr>
                <w:rPr>
                  <w:rFonts w:ascii="Calibri" w:hAnsi="Calibri" w:cs="Calibri"/>
                  <w:sz w:val="22"/>
                  <w:szCs w:val="22"/>
                </w:rPr>
                <w:id w:val="702681935"/>
                <w14:checkbox>
                  <w14:checked w14:val="0"/>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59531863"/>
                <w:showingPlcHdr/>
                <w:text/>
              </w:sdtPr>
              <w:sdtEndPr/>
              <w:sdtContent>
                <w:r w:rsidR="00A45893" w:rsidRPr="009E1C14">
                  <w:rPr>
                    <w:rFonts w:ascii="Calibri" w:hAnsi="Calibri" w:cs="Calibri"/>
                    <w:i/>
                    <w:snapToGrid w:val="0"/>
                    <w:color w:val="000000" w:themeColor="text1"/>
                    <w:sz w:val="22"/>
                    <w:szCs w:val="22"/>
                  </w:rPr>
                  <w:t>[pls. specify]</w:t>
                </w:r>
              </w:sdtContent>
            </w:sdt>
          </w:p>
          <w:p w14:paraId="03485728" w14:textId="77777777" w:rsidR="00A45893" w:rsidRDefault="00A45893" w:rsidP="00350762">
            <w:pPr>
              <w:ind w:left="432"/>
              <w:rPr>
                <w:rFonts w:ascii="Calibri" w:hAnsi="Calibri" w:cs="Calibri"/>
                <w:sz w:val="22"/>
                <w:szCs w:val="22"/>
              </w:rPr>
            </w:pPr>
          </w:p>
        </w:tc>
      </w:tr>
      <w:tr w:rsidR="00A45893" w:rsidRPr="00E933A8" w14:paraId="6E122E95" w14:textId="77777777" w:rsidTr="00350762">
        <w:tblPrEx>
          <w:tblLook w:val="0000" w:firstRow="0" w:lastRow="0" w:firstColumn="0" w:lastColumn="0" w:noHBand="0" w:noVBand="0"/>
        </w:tblPrEx>
        <w:tc>
          <w:tcPr>
            <w:tcW w:w="2741" w:type="dxa"/>
          </w:tcPr>
          <w:p w14:paraId="1EC93AB1" w14:textId="77777777" w:rsidR="00A45893" w:rsidRPr="00E933A8" w:rsidRDefault="00A45893" w:rsidP="00350762">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28DD682B" w14:textId="77777777" w:rsidR="00A45893" w:rsidRDefault="00A45893" w:rsidP="00350762">
            <w:pPr>
              <w:ind w:left="432"/>
              <w:rPr>
                <w:rFonts w:ascii="Calibri" w:hAnsi="Calibri" w:cs="Calibri"/>
                <w:sz w:val="22"/>
                <w:szCs w:val="22"/>
              </w:rPr>
            </w:pPr>
          </w:p>
          <w:p w14:paraId="50F1F5FA" w14:textId="36410F1D" w:rsidR="00A45893" w:rsidRDefault="005877B3" w:rsidP="00350762">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6D764A6D" w14:textId="77777777" w:rsidR="00A45893" w:rsidRPr="00E933A8" w:rsidRDefault="005877B3" w:rsidP="00350762">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E933A8" w14:paraId="59B45480" w14:textId="77777777" w:rsidTr="00350762">
        <w:tblPrEx>
          <w:tblLook w:val="0000" w:firstRow="0" w:lastRow="0" w:firstColumn="0" w:lastColumn="0" w:noHBand="0" w:noVBand="0"/>
        </w:tblPrEx>
        <w:tc>
          <w:tcPr>
            <w:tcW w:w="2741" w:type="dxa"/>
          </w:tcPr>
          <w:p w14:paraId="4A91F50D" w14:textId="77777777" w:rsidR="00A45893" w:rsidRPr="00E933A8" w:rsidRDefault="00A45893" w:rsidP="00350762">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Default="00A45893" w:rsidP="00350762">
            <w:pPr>
              <w:ind w:left="432"/>
              <w:rPr>
                <w:rFonts w:ascii="Calibri" w:hAnsi="Calibri" w:cs="Calibri"/>
                <w:sz w:val="22"/>
                <w:szCs w:val="22"/>
              </w:rPr>
            </w:pPr>
          </w:p>
          <w:p w14:paraId="3C6FD189" w14:textId="640C317A" w:rsidR="00A45893" w:rsidRDefault="005877B3" w:rsidP="00350762">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28C64791" w14:textId="77777777" w:rsidR="00A45893" w:rsidRPr="00E933A8" w:rsidRDefault="005877B3" w:rsidP="00350762">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21187D" w14:paraId="3BC3727B" w14:textId="77777777" w:rsidTr="00350762">
        <w:tc>
          <w:tcPr>
            <w:tcW w:w="2741" w:type="dxa"/>
            <w:shd w:val="clear" w:color="auto" w:fill="auto"/>
          </w:tcPr>
          <w:p w14:paraId="761A8FA2" w14:textId="77777777" w:rsidR="00A45893" w:rsidRDefault="00A45893" w:rsidP="00350762">
            <w:pPr>
              <w:rPr>
                <w:rFonts w:ascii="Calibri" w:hAnsi="Calibri" w:cs="Calibri"/>
                <w:bCs/>
                <w:sz w:val="22"/>
                <w:szCs w:val="22"/>
              </w:rPr>
            </w:pPr>
          </w:p>
          <w:p w14:paraId="74053196" w14:textId="77777777" w:rsidR="00A45893" w:rsidRPr="0021187D" w:rsidRDefault="00A45893" w:rsidP="00350762">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064C2B86" w14:textId="77777777" w:rsidR="00A45893" w:rsidRPr="0021187D" w:rsidRDefault="00A45893" w:rsidP="00350762">
            <w:pPr>
              <w:jc w:val="both"/>
              <w:rPr>
                <w:rFonts w:ascii="Calibri" w:hAnsi="Calibri" w:cs="Calibri"/>
                <w:bCs/>
                <w:sz w:val="22"/>
                <w:szCs w:val="22"/>
              </w:rPr>
            </w:pPr>
          </w:p>
          <w:p w14:paraId="332E7A0A" w14:textId="14F41538" w:rsidR="00A45893" w:rsidRDefault="005877B3" w:rsidP="00350762">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United States Dollars</w:t>
            </w:r>
          </w:p>
          <w:p w14:paraId="190C9A9E" w14:textId="77777777" w:rsidR="00A45893" w:rsidRDefault="005877B3" w:rsidP="00350762">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Euro</w:t>
            </w:r>
          </w:p>
          <w:p w14:paraId="13944FBB" w14:textId="3709FC49" w:rsidR="00A45893" w:rsidRPr="003D08FE" w:rsidRDefault="005877B3" w:rsidP="00350762">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Local Currency</w:t>
            </w:r>
          </w:p>
        </w:tc>
      </w:tr>
      <w:tr w:rsidR="00A45893" w:rsidRPr="00E933A8" w14:paraId="3E02344F" w14:textId="77777777" w:rsidTr="00350762">
        <w:tblPrEx>
          <w:tblLook w:val="0000" w:firstRow="0" w:lastRow="0" w:firstColumn="0" w:lastColumn="0" w:noHBand="0" w:noVBand="0"/>
        </w:tblPrEx>
        <w:tc>
          <w:tcPr>
            <w:tcW w:w="2741" w:type="dxa"/>
          </w:tcPr>
          <w:p w14:paraId="540B9F57" w14:textId="77777777" w:rsidR="00A45893" w:rsidRPr="00E933A8" w:rsidRDefault="00A45893" w:rsidP="00350762">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9" w:type="dxa"/>
          </w:tcPr>
          <w:p w14:paraId="5CECB175" w14:textId="77777777" w:rsidR="00A45893" w:rsidRPr="00E933A8" w:rsidRDefault="005877B3" w:rsidP="00350762">
            <w:pPr>
              <w:rPr>
                <w:rFonts w:ascii="Calibri" w:hAnsi="Calibri" w:cs="Calibri"/>
                <w:sz w:val="22"/>
                <w:szCs w:val="22"/>
              </w:rPr>
            </w:pPr>
            <w:sdt>
              <w:sdtPr>
                <w:rPr>
                  <w:rFonts w:ascii="Calibri" w:hAnsi="Calibri" w:cs="Calibri"/>
                  <w:sz w:val="22"/>
                  <w:szCs w:val="22"/>
                </w:rPr>
                <w:id w:val="-9237895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inclusive of VAT and other applicable indirect taxes</w:t>
            </w:r>
          </w:p>
          <w:p w14:paraId="7F60C212" w14:textId="4491AF13" w:rsidR="00A45893" w:rsidRPr="00E933A8" w:rsidRDefault="005877B3" w:rsidP="00350762">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350762">
        <w:tc>
          <w:tcPr>
            <w:tcW w:w="2741" w:type="dxa"/>
            <w:shd w:val="clear" w:color="auto" w:fill="auto"/>
          </w:tcPr>
          <w:p w14:paraId="759D99A1" w14:textId="77777777" w:rsidR="00A45893" w:rsidRDefault="00A45893" w:rsidP="00350762">
            <w:pPr>
              <w:rPr>
                <w:rFonts w:ascii="Calibri" w:hAnsi="Calibri" w:cs="Calibri"/>
                <w:bCs/>
                <w:sz w:val="22"/>
                <w:szCs w:val="22"/>
              </w:rPr>
            </w:pPr>
          </w:p>
          <w:p w14:paraId="3A1BBB03" w14:textId="77777777" w:rsidR="00A45893" w:rsidRPr="0021187D" w:rsidRDefault="00A45893" w:rsidP="00350762">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54E22FF0" w14:textId="77777777" w:rsidR="00A45893" w:rsidRDefault="00A45893" w:rsidP="00350762">
            <w:pPr>
              <w:rPr>
                <w:rFonts w:ascii="Calibri" w:hAnsi="Calibri" w:cs="Calibri"/>
                <w:iCs/>
                <w:sz w:val="22"/>
                <w:szCs w:val="22"/>
              </w:rPr>
            </w:pPr>
          </w:p>
          <w:p w14:paraId="0455FFD4" w14:textId="77777777" w:rsidR="00A45893" w:rsidRPr="00074C9B" w:rsidRDefault="005877B3" w:rsidP="00350762">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60 days       </w:t>
            </w:r>
          </w:p>
          <w:p w14:paraId="7244223B" w14:textId="7AFE06D7" w:rsidR="00A45893" w:rsidRPr="00074C9B" w:rsidRDefault="005877B3" w:rsidP="00350762">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90 days</w:t>
            </w:r>
            <w:r w:rsidR="00A45893" w:rsidRPr="00074C9B">
              <w:rPr>
                <w:rFonts w:ascii="Calibri" w:hAnsi="Calibri" w:cs="Calibri"/>
                <w:iCs/>
                <w:sz w:val="22"/>
                <w:szCs w:val="22"/>
              </w:rPr>
              <w:tab/>
            </w:r>
          </w:p>
          <w:p w14:paraId="3AE236CE" w14:textId="77777777" w:rsidR="00A45893" w:rsidRDefault="005877B3" w:rsidP="00350762">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350762">
            <w:pPr>
              <w:ind w:left="432" w:hanging="360"/>
              <w:jc w:val="both"/>
              <w:rPr>
                <w:rFonts w:ascii="Calibri" w:hAnsi="Calibri" w:cs="Calibri"/>
                <w:iCs/>
                <w:sz w:val="22"/>
                <w:szCs w:val="22"/>
              </w:rPr>
            </w:pPr>
          </w:p>
          <w:p w14:paraId="00AA6750" w14:textId="77777777" w:rsidR="00A45893" w:rsidRPr="00E86504" w:rsidRDefault="00A45893" w:rsidP="00350762">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350762">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350762">
            <w:pPr>
              <w:rPr>
                <w:rFonts w:ascii="Calibri" w:hAnsi="Calibri" w:cs="Calibri"/>
                <w:sz w:val="22"/>
                <w:szCs w:val="22"/>
              </w:rPr>
            </w:pPr>
          </w:p>
          <w:p w14:paraId="2091B0F5" w14:textId="77777777" w:rsidR="00A45893" w:rsidRPr="00E933A8" w:rsidRDefault="00A45893" w:rsidP="00350762">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350762">
            <w:pPr>
              <w:ind w:left="432" w:hanging="360"/>
              <w:rPr>
                <w:rFonts w:ascii="Calibri" w:hAnsi="Calibri" w:cs="Calibri"/>
                <w:iCs/>
                <w:sz w:val="22"/>
                <w:szCs w:val="22"/>
              </w:rPr>
            </w:pPr>
          </w:p>
          <w:p w14:paraId="42C316A0" w14:textId="0A3B6198" w:rsidR="00A45893" w:rsidRPr="00074C9B" w:rsidRDefault="005877B3" w:rsidP="00350762">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77777777" w:rsidR="00A45893" w:rsidRPr="00074C9B" w:rsidRDefault="005877B3" w:rsidP="00350762">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proofErr w:type="gramStart"/>
            <w:r w:rsidR="00A45893" w:rsidRPr="00074C9B">
              <w:rPr>
                <w:rFonts w:ascii="Calibri" w:hAnsi="Calibri" w:cs="Calibri"/>
                <w:iCs/>
                <w:sz w:val="22"/>
                <w:szCs w:val="22"/>
              </w:rPr>
              <w:t xml:space="preserve">Permitted  </w:t>
            </w:r>
            <w:r w:rsidR="00A45893" w:rsidRPr="003F62E0">
              <w:rPr>
                <w:rFonts w:ascii="Calibri" w:hAnsi="Calibri" w:cs="Calibri"/>
                <w:i/>
                <w:iCs/>
                <w:color w:val="FF0000"/>
                <w:sz w:val="22"/>
                <w:szCs w:val="22"/>
              </w:rPr>
              <w:t>[</w:t>
            </w:r>
            <w:proofErr w:type="gramEnd"/>
            <w:r w:rsidR="00A45893" w:rsidRPr="003F62E0">
              <w:rPr>
                <w:rFonts w:ascii="Calibri" w:hAnsi="Calibri" w:cs="Calibri"/>
                <w:i/>
                <w:iCs/>
                <w:color w:val="FF0000"/>
                <w:sz w:val="22"/>
                <w:szCs w:val="22"/>
              </w:rPr>
              <w:t>pls. provide conditions for partial quotes, and ensure that requirements are properly listed to allow partial quotes (e.g., in lots, etc.)]</w:t>
            </w:r>
            <w:r w:rsidR="00A45893" w:rsidRPr="00074C9B">
              <w:rPr>
                <w:rFonts w:ascii="Calibri" w:hAnsi="Calibri" w:cs="Calibri"/>
                <w:iCs/>
                <w:sz w:val="22"/>
                <w:szCs w:val="22"/>
              </w:rPr>
              <w:t xml:space="preserve">          </w:t>
            </w:r>
          </w:p>
        </w:tc>
      </w:tr>
      <w:tr w:rsidR="00A45893" w:rsidRPr="0021187D" w14:paraId="0C6426C2" w14:textId="77777777" w:rsidTr="00350762">
        <w:tc>
          <w:tcPr>
            <w:tcW w:w="2741" w:type="dxa"/>
            <w:shd w:val="clear" w:color="auto" w:fill="auto"/>
          </w:tcPr>
          <w:p w14:paraId="33C7E6F1" w14:textId="77777777" w:rsidR="00A45893" w:rsidRDefault="00A45893" w:rsidP="00350762">
            <w:pPr>
              <w:rPr>
                <w:rFonts w:ascii="Calibri" w:hAnsi="Calibri" w:cs="Calibri"/>
                <w:bCs/>
                <w:sz w:val="22"/>
                <w:szCs w:val="22"/>
              </w:rPr>
            </w:pPr>
          </w:p>
          <w:p w14:paraId="16F36CF7" w14:textId="77777777" w:rsidR="00A45893" w:rsidRPr="0021187D" w:rsidRDefault="00A45893" w:rsidP="00350762">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6609" w:type="dxa"/>
            <w:shd w:val="clear" w:color="auto" w:fill="auto"/>
          </w:tcPr>
          <w:p w14:paraId="13A8092A" w14:textId="45018201" w:rsidR="00A45893" w:rsidRDefault="005F70F4" w:rsidP="00350762">
            <w:pPr>
              <w:jc w:val="both"/>
              <w:rPr>
                <w:rFonts w:ascii="Calibri" w:hAnsi="Calibri" w:cs="Calibri"/>
                <w:bCs/>
                <w:sz w:val="22"/>
                <w:szCs w:val="22"/>
              </w:rPr>
            </w:pPr>
            <w:r>
              <w:rPr>
                <w:rFonts w:ascii="Calibri" w:hAnsi="Calibri" w:cs="Calibri"/>
                <w:bCs/>
                <w:sz w:val="22"/>
                <w:szCs w:val="22"/>
              </w:rPr>
              <w:t>Within 30 days from the date of the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00"/>
              <w:gridCol w:w="1350"/>
              <w:gridCol w:w="2245"/>
            </w:tblGrid>
            <w:tr w:rsidR="00A45893" w:rsidRPr="0021187D" w14:paraId="06867C88" w14:textId="77777777" w:rsidTr="00350762">
              <w:tc>
                <w:tcPr>
                  <w:tcW w:w="1347" w:type="dxa"/>
                </w:tcPr>
                <w:p w14:paraId="30744409" w14:textId="77777777" w:rsidR="00A45893" w:rsidRPr="0021187D" w:rsidRDefault="00A45893" w:rsidP="00350762">
                  <w:pPr>
                    <w:jc w:val="center"/>
                    <w:rPr>
                      <w:rFonts w:ascii="Calibri" w:hAnsi="Calibri" w:cs="Calibri"/>
                      <w:bCs/>
                      <w:sz w:val="22"/>
                      <w:szCs w:val="22"/>
                    </w:rPr>
                  </w:pPr>
                  <w:r>
                    <w:rPr>
                      <w:rFonts w:ascii="Calibri" w:hAnsi="Calibri" w:cs="Calibri"/>
                      <w:bCs/>
                      <w:sz w:val="22"/>
                      <w:szCs w:val="22"/>
                    </w:rPr>
                    <w:t>Outputs</w:t>
                  </w:r>
                </w:p>
              </w:tc>
              <w:tc>
                <w:tcPr>
                  <w:tcW w:w="1600" w:type="dxa"/>
                  <w:shd w:val="clear" w:color="auto" w:fill="auto"/>
                </w:tcPr>
                <w:p w14:paraId="7762D473" w14:textId="77777777" w:rsidR="00A45893" w:rsidRPr="0021187D" w:rsidRDefault="00A45893" w:rsidP="00350762">
                  <w:pPr>
                    <w:jc w:val="center"/>
                    <w:rPr>
                      <w:rFonts w:ascii="Calibri" w:hAnsi="Calibri" w:cs="Calibri"/>
                      <w:bCs/>
                      <w:sz w:val="22"/>
                      <w:szCs w:val="22"/>
                    </w:rPr>
                  </w:pPr>
                  <w:r w:rsidRPr="0021187D">
                    <w:rPr>
                      <w:rFonts w:ascii="Calibri" w:hAnsi="Calibri" w:cs="Calibri"/>
                      <w:bCs/>
                      <w:sz w:val="22"/>
                      <w:szCs w:val="22"/>
                    </w:rPr>
                    <w:t>Percentage</w:t>
                  </w:r>
                </w:p>
              </w:tc>
              <w:tc>
                <w:tcPr>
                  <w:tcW w:w="1350" w:type="dxa"/>
                  <w:shd w:val="clear" w:color="auto" w:fill="auto"/>
                </w:tcPr>
                <w:p w14:paraId="257D2F0C" w14:textId="77777777" w:rsidR="00A45893" w:rsidRPr="0021187D" w:rsidRDefault="00A45893" w:rsidP="00350762">
                  <w:pPr>
                    <w:jc w:val="center"/>
                    <w:rPr>
                      <w:rFonts w:ascii="Calibri" w:hAnsi="Calibri" w:cs="Calibri"/>
                      <w:bCs/>
                      <w:sz w:val="22"/>
                      <w:szCs w:val="22"/>
                    </w:rPr>
                  </w:pPr>
                  <w:r w:rsidRPr="0021187D">
                    <w:rPr>
                      <w:rFonts w:ascii="Calibri" w:hAnsi="Calibri" w:cs="Calibri"/>
                      <w:bCs/>
                      <w:sz w:val="22"/>
                      <w:szCs w:val="22"/>
                    </w:rPr>
                    <w:t>Timing</w:t>
                  </w:r>
                </w:p>
              </w:tc>
              <w:tc>
                <w:tcPr>
                  <w:tcW w:w="2245" w:type="dxa"/>
                  <w:shd w:val="clear" w:color="auto" w:fill="auto"/>
                </w:tcPr>
                <w:p w14:paraId="4E82AF28" w14:textId="77777777" w:rsidR="00A45893" w:rsidRPr="0021187D" w:rsidRDefault="00A45893" w:rsidP="00350762">
                  <w:pPr>
                    <w:jc w:val="center"/>
                    <w:rPr>
                      <w:rFonts w:ascii="Calibri" w:hAnsi="Calibri" w:cs="Calibri"/>
                      <w:bCs/>
                      <w:sz w:val="22"/>
                      <w:szCs w:val="22"/>
                    </w:rPr>
                  </w:pPr>
                  <w:r w:rsidRPr="0021187D">
                    <w:rPr>
                      <w:rFonts w:ascii="Calibri" w:hAnsi="Calibri" w:cs="Calibri"/>
                      <w:bCs/>
                      <w:sz w:val="22"/>
                      <w:szCs w:val="22"/>
                    </w:rPr>
                    <w:t>Condition for Payment Release</w:t>
                  </w:r>
                </w:p>
              </w:tc>
            </w:tr>
            <w:tr w:rsidR="00A45893" w:rsidRPr="0021187D" w14:paraId="125FF294" w14:textId="77777777" w:rsidTr="00350762">
              <w:tc>
                <w:tcPr>
                  <w:tcW w:w="1347" w:type="dxa"/>
                </w:tcPr>
                <w:p w14:paraId="70642F91" w14:textId="77777777" w:rsidR="00A45893" w:rsidRPr="0021187D" w:rsidRDefault="00A45893" w:rsidP="00350762">
                  <w:pPr>
                    <w:jc w:val="both"/>
                    <w:rPr>
                      <w:rFonts w:ascii="Calibri" w:hAnsi="Calibri" w:cs="Calibri"/>
                      <w:bCs/>
                      <w:sz w:val="22"/>
                      <w:szCs w:val="22"/>
                    </w:rPr>
                  </w:pPr>
                </w:p>
              </w:tc>
              <w:tc>
                <w:tcPr>
                  <w:tcW w:w="1600" w:type="dxa"/>
                  <w:shd w:val="clear" w:color="auto" w:fill="auto"/>
                </w:tcPr>
                <w:p w14:paraId="4E81B66D" w14:textId="77777777" w:rsidR="00A45893" w:rsidRPr="0021187D" w:rsidRDefault="00A45893" w:rsidP="00350762">
                  <w:pPr>
                    <w:jc w:val="both"/>
                    <w:rPr>
                      <w:rFonts w:ascii="Calibri" w:hAnsi="Calibri" w:cs="Calibri"/>
                      <w:bCs/>
                      <w:sz w:val="22"/>
                      <w:szCs w:val="22"/>
                    </w:rPr>
                  </w:pPr>
                </w:p>
              </w:tc>
              <w:tc>
                <w:tcPr>
                  <w:tcW w:w="1350" w:type="dxa"/>
                  <w:shd w:val="clear" w:color="auto" w:fill="auto"/>
                </w:tcPr>
                <w:p w14:paraId="61404B0A" w14:textId="77777777" w:rsidR="00A45893" w:rsidRDefault="00A45893" w:rsidP="00350762">
                  <w:pPr>
                    <w:jc w:val="both"/>
                    <w:rPr>
                      <w:rFonts w:ascii="Calibri" w:hAnsi="Calibri" w:cs="Calibri"/>
                      <w:bCs/>
                      <w:sz w:val="22"/>
                      <w:szCs w:val="22"/>
                    </w:rPr>
                  </w:pPr>
                </w:p>
                <w:p w14:paraId="7A8B977F" w14:textId="77777777" w:rsidR="00A45893" w:rsidRPr="0021187D" w:rsidRDefault="00A45893" w:rsidP="00350762">
                  <w:pPr>
                    <w:jc w:val="both"/>
                    <w:rPr>
                      <w:rFonts w:ascii="Calibri" w:hAnsi="Calibri" w:cs="Calibri"/>
                      <w:bCs/>
                      <w:sz w:val="22"/>
                      <w:szCs w:val="22"/>
                    </w:rPr>
                  </w:pPr>
                </w:p>
              </w:tc>
              <w:tc>
                <w:tcPr>
                  <w:tcW w:w="2245" w:type="dxa"/>
                  <w:vMerge w:val="restart"/>
                  <w:shd w:val="clear" w:color="auto" w:fill="auto"/>
                </w:tcPr>
                <w:p w14:paraId="583FCD4F" w14:textId="77777777" w:rsidR="00A45893" w:rsidRPr="00C04586" w:rsidRDefault="00A45893" w:rsidP="00350762">
                  <w:pPr>
                    <w:jc w:val="both"/>
                    <w:rPr>
                      <w:rFonts w:ascii="Calibri" w:hAnsi="Calibri" w:cs="Calibri"/>
                      <w:bCs/>
                    </w:rPr>
                  </w:pPr>
                  <w:r w:rsidRPr="00C04586">
                    <w:rPr>
                      <w:rFonts w:ascii="Calibri" w:hAnsi="Calibri" w:cs="Calibri"/>
                      <w:bCs/>
                    </w:rPr>
                    <w:t>Within thirty (30) days from the date of meeting the following conditions:</w:t>
                  </w:r>
                </w:p>
                <w:p w14:paraId="22B43860" w14:textId="77777777" w:rsidR="00A45893" w:rsidRPr="00C04586" w:rsidRDefault="00A45893" w:rsidP="00350762">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76E38B32" w14:textId="77777777" w:rsidR="00A45893" w:rsidRPr="00C04586" w:rsidRDefault="00A45893" w:rsidP="00350762">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A45893" w:rsidRPr="0021187D" w14:paraId="79E89CD9" w14:textId="77777777" w:rsidTr="00350762">
              <w:trPr>
                <w:trHeight w:val="593"/>
              </w:trPr>
              <w:tc>
                <w:tcPr>
                  <w:tcW w:w="1347" w:type="dxa"/>
                </w:tcPr>
                <w:p w14:paraId="05E9E386" w14:textId="77777777" w:rsidR="00A45893" w:rsidRPr="0021187D" w:rsidRDefault="00A45893" w:rsidP="00350762">
                  <w:pPr>
                    <w:jc w:val="both"/>
                    <w:rPr>
                      <w:rFonts w:ascii="Calibri" w:hAnsi="Calibri" w:cs="Calibri"/>
                      <w:bCs/>
                      <w:sz w:val="22"/>
                      <w:szCs w:val="22"/>
                    </w:rPr>
                  </w:pPr>
                </w:p>
              </w:tc>
              <w:tc>
                <w:tcPr>
                  <w:tcW w:w="1600" w:type="dxa"/>
                  <w:shd w:val="clear" w:color="auto" w:fill="auto"/>
                </w:tcPr>
                <w:p w14:paraId="78CA314A" w14:textId="77777777" w:rsidR="00A45893" w:rsidRPr="0021187D" w:rsidRDefault="00A45893" w:rsidP="00350762">
                  <w:pPr>
                    <w:jc w:val="both"/>
                    <w:rPr>
                      <w:rFonts w:ascii="Calibri" w:hAnsi="Calibri" w:cs="Calibri"/>
                      <w:bCs/>
                      <w:sz w:val="22"/>
                      <w:szCs w:val="22"/>
                    </w:rPr>
                  </w:pPr>
                </w:p>
              </w:tc>
              <w:tc>
                <w:tcPr>
                  <w:tcW w:w="1350" w:type="dxa"/>
                  <w:shd w:val="clear" w:color="auto" w:fill="auto"/>
                </w:tcPr>
                <w:p w14:paraId="7FD1EB20" w14:textId="77777777" w:rsidR="00A45893" w:rsidRDefault="00A45893" w:rsidP="00350762">
                  <w:pPr>
                    <w:jc w:val="both"/>
                    <w:rPr>
                      <w:rFonts w:ascii="Calibri" w:hAnsi="Calibri" w:cs="Calibri"/>
                      <w:bCs/>
                      <w:sz w:val="22"/>
                      <w:szCs w:val="22"/>
                    </w:rPr>
                  </w:pPr>
                </w:p>
                <w:p w14:paraId="33362595" w14:textId="77777777" w:rsidR="00A45893" w:rsidRPr="0021187D" w:rsidRDefault="00A45893" w:rsidP="00350762">
                  <w:pPr>
                    <w:jc w:val="both"/>
                    <w:rPr>
                      <w:rFonts w:ascii="Calibri" w:hAnsi="Calibri" w:cs="Calibri"/>
                      <w:bCs/>
                      <w:sz w:val="22"/>
                      <w:szCs w:val="22"/>
                    </w:rPr>
                  </w:pPr>
                </w:p>
              </w:tc>
              <w:tc>
                <w:tcPr>
                  <w:tcW w:w="2245" w:type="dxa"/>
                  <w:vMerge/>
                  <w:shd w:val="clear" w:color="auto" w:fill="auto"/>
                </w:tcPr>
                <w:p w14:paraId="3F4CA1D1" w14:textId="77777777" w:rsidR="00A45893" w:rsidRPr="0021187D" w:rsidRDefault="00A45893" w:rsidP="00350762">
                  <w:pPr>
                    <w:jc w:val="both"/>
                    <w:rPr>
                      <w:rFonts w:ascii="Calibri" w:hAnsi="Calibri" w:cs="Calibri"/>
                      <w:bCs/>
                      <w:sz w:val="22"/>
                      <w:szCs w:val="22"/>
                    </w:rPr>
                  </w:pPr>
                </w:p>
              </w:tc>
            </w:tr>
            <w:tr w:rsidR="00A45893" w:rsidRPr="0021187D" w14:paraId="1288927A" w14:textId="77777777" w:rsidTr="00350762">
              <w:trPr>
                <w:trHeight w:val="405"/>
              </w:trPr>
              <w:tc>
                <w:tcPr>
                  <w:tcW w:w="1347" w:type="dxa"/>
                </w:tcPr>
                <w:p w14:paraId="6BD62D6F" w14:textId="77777777" w:rsidR="00A45893" w:rsidRDefault="00A45893" w:rsidP="00350762">
                  <w:pPr>
                    <w:jc w:val="both"/>
                    <w:rPr>
                      <w:rFonts w:ascii="Calibri" w:hAnsi="Calibri" w:cs="Calibri"/>
                      <w:bCs/>
                      <w:sz w:val="22"/>
                      <w:szCs w:val="22"/>
                    </w:rPr>
                  </w:pPr>
                </w:p>
              </w:tc>
              <w:tc>
                <w:tcPr>
                  <w:tcW w:w="1600" w:type="dxa"/>
                  <w:shd w:val="clear" w:color="auto" w:fill="auto"/>
                </w:tcPr>
                <w:p w14:paraId="1299FE3A" w14:textId="77777777" w:rsidR="00A45893" w:rsidRDefault="00A45893" w:rsidP="00350762">
                  <w:pPr>
                    <w:jc w:val="both"/>
                    <w:rPr>
                      <w:rFonts w:ascii="Calibri" w:hAnsi="Calibri" w:cs="Calibri"/>
                      <w:bCs/>
                      <w:sz w:val="22"/>
                      <w:szCs w:val="22"/>
                    </w:rPr>
                  </w:pPr>
                </w:p>
                <w:p w14:paraId="38BAB723" w14:textId="77777777" w:rsidR="00A45893" w:rsidRPr="0021187D" w:rsidRDefault="00A45893" w:rsidP="00350762">
                  <w:pPr>
                    <w:jc w:val="both"/>
                    <w:rPr>
                      <w:rFonts w:ascii="Calibri" w:hAnsi="Calibri" w:cs="Calibri"/>
                      <w:bCs/>
                      <w:sz w:val="22"/>
                      <w:szCs w:val="22"/>
                    </w:rPr>
                  </w:pPr>
                </w:p>
              </w:tc>
              <w:tc>
                <w:tcPr>
                  <w:tcW w:w="1350" w:type="dxa"/>
                  <w:shd w:val="clear" w:color="auto" w:fill="auto"/>
                </w:tcPr>
                <w:p w14:paraId="6E1078CD" w14:textId="77777777" w:rsidR="00A45893" w:rsidRDefault="00A45893" w:rsidP="00350762">
                  <w:pPr>
                    <w:jc w:val="both"/>
                    <w:rPr>
                      <w:rFonts w:ascii="Calibri" w:hAnsi="Calibri" w:cs="Calibri"/>
                      <w:bCs/>
                      <w:sz w:val="22"/>
                      <w:szCs w:val="22"/>
                    </w:rPr>
                  </w:pPr>
                </w:p>
              </w:tc>
              <w:tc>
                <w:tcPr>
                  <w:tcW w:w="2245" w:type="dxa"/>
                  <w:vMerge/>
                  <w:shd w:val="clear" w:color="auto" w:fill="auto"/>
                </w:tcPr>
                <w:p w14:paraId="08F74E6E" w14:textId="77777777" w:rsidR="00A45893" w:rsidRPr="0021187D" w:rsidRDefault="00A45893" w:rsidP="00350762">
                  <w:pPr>
                    <w:jc w:val="both"/>
                    <w:rPr>
                      <w:rFonts w:ascii="Calibri" w:hAnsi="Calibri" w:cs="Calibri"/>
                      <w:bCs/>
                      <w:sz w:val="22"/>
                      <w:szCs w:val="22"/>
                    </w:rPr>
                  </w:pPr>
                </w:p>
              </w:tc>
            </w:tr>
            <w:tr w:rsidR="00A45893" w:rsidRPr="0021187D" w14:paraId="1F5F376A" w14:textId="77777777" w:rsidTr="00350762">
              <w:trPr>
                <w:trHeight w:val="668"/>
              </w:trPr>
              <w:tc>
                <w:tcPr>
                  <w:tcW w:w="1347" w:type="dxa"/>
                </w:tcPr>
                <w:p w14:paraId="1C6814DC" w14:textId="77777777" w:rsidR="00A45893" w:rsidRPr="0021187D" w:rsidRDefault="00A45893" w:rsidP="00350762">
                  <w:pPr>
                    <w:jc w:val="both"/>
                    <w:rPr>
                      <w:rFonts w:ascii="Calibri" w:hAnsi="Calibri" w:cs="Calibri"/>
                      <w:bCs/>
                      <w:sz w:val="22"/>
                      <w:szCs w:val="22"/>
                    </w:rPr>
                  </w:pPr>
                </w:p>
              </w:tc>
              <w:tc>
                <w:tcPr>
                  <w:tcW w:w="1600" w:type="dxa"/>
                  <w:shd w:val="clear" w:color="auto" w:fill="auto"/>
                </w:tcPr>
                <w:p w14:paraId="5FF4FAC9" w14:textId="77777777" w:rsidR="00A45893" w:rsidRPr="0021187D" w:rsidRDefault="00A45893" w:rsidP="00350762">
                  <w:pPr>
                    <w:jc w:val="both"/>
                    <w:rPr>
                      <w:rFonts w:ascii="Calibri" w:hAnsi="Calibri" w:cs="Calibri"/>
                      <w:bCs/>
                      <w:sz w:val="22"/>
                      <w:szCs w:val="22"/>
                    </w:rPr>
                  </w:pPr>
                </w:p>
              </w:tc>
              <w:tc>
                <w:tcPr>
                  <w:tcW w:w="1350" w:type="dxa"/>
                  <w:shd w:val="clear" w:color="auto" w:fill="auto"/>
                </w:tcPr>
                <w:p w14:paraId="5445DA11" w14:textId="77777777" w:rsidR="00A45893" w:rsidRPr="0021187D" w:rsidRDefault="00A45893" w:rsidP="00350762">
                  <w:pPr>
                    <w:jc w:val="both"/>
                    <w:rPr>
                      <w:rFonts w:ascii="Calibri" w:hAnsi="Calibri" w:cs="Calibri"/>
                      <w:bCs/>
                      <w:sz w:val="22"/>
                      <w:szCs w:val="22"/>
                    </w:rPr>
                  </w:pPr>
                </w:p>
              </w:tc>
              <w:tc>
                <w:tcPr>
                  <w:tcW w:w="2245" w:type="dxa"/>
                  <w:vMerge/>
                  <w:shd w:val="clear" w:color="auto" w:fill="auto"/>
                </w:tcPr>
                <w:p w14:paraId="16CBB158" w14:textId="77777777" w:rsidR="00A45893" w:rsidRPr="0021187D" w:rsidRDefault="00A45893" w:rsidP="00350762">
                  <w:pPr>
                    <w:jc w:val="both"/>
                    <w:rPr>
                      <w:rFonts w:ascii="Calibri" w:hAnsi="Calibri" w:cs="Calibri"/>
                      <w:bCs/>
                      <w:sz w:val="22"/>
                      <w:szCs w:val="22"/>
                    </w:rPr>
                  </w:pPr>
                </w:p>
              </w:tc>
            </w:tr>
            <w:tr w:rsidR="00A45893" w:rsidRPr="0021187D" w14:paraId="7CB1D4D7" w14:textId="77777777" w:rsidTr="00350762">
              <w:trPr>
                <w:trHeight w:val="667"/>
              </w:trPr>
              <w:tc>
                <w:tcPr>
                  <w:tcW w:w="1347" w:type="dxa"/>
                </w:tcPr>
                <w:p w14:paraId="22DDAB10" w14:textId="77777777" w:rsidR="00A45893" w:rsidRPr="0021187D" w:rsidRDefault="00A45893" w:rsidP="00350762">
                  <w:pPr>
                    <w:jc w:val="both"/>
                    <w:rPr>
                      <w:rFonts w:ascii="Calibri" w:hAnsi="Calibri" w:cs="Calibri"/>
                      <w:bCs/>
                      <w:sz w:val="22"/>
                      <w:szCs w:val="22"/>
                    </w:rPr>
                  </w:pPr>
                </w:p>
              </w:tc>
              <w:tc>
                <w:tcPr>
                  <w:tcW w:w="1600" w:type="dxa"/>
                  <w:shd w:val="clear" w:color="auto" w:fill="auto"/>
                </w:tcPr>
                <w:p w14:paraId="2CF83837" w14:textId="77777777" w:rsidR="00A45893" w:rsidRPr="0021187D" w:rsidRDefault="00A45893" w:rsidP="00350762">
                  <w:pPr>
                    <w:jc w:val="both"/>
                    <w:rPr>
                      <w:rFonts w:ascii="Calibri" w:hAnsi="Calibri" w:cs="Calibri"/>
                      <w:bCs/>
                      <w:sz w:val="22"/>
                      <w:szCs w:val="22"/>
                    </w:rPr>
                  </w:pPr>
                </w:p>
              </w:tc>
              <w:tc>
                <w:tcPr>
                  <w:tcW w:w="1350" w:type="dxa"/>
                  <w:shd w:val="clear" w:color="auto" w:fill="auto"/>
                </w:tcPr>
                <w:p w14:paraId="499160AF" w14:textId="77777777" w:rsidR="00A45893" w:rsidRPr="0021187D" w:rsidRDefault="00A45893" w:rsidP="00350762">
                  <w:pPr>
                    <w:jc w:val="both"/>
                    <w:rPr>
                      <w:rFonts w:ascii="Calibri" w:hAnsi="Calibri" w:cs="Calibri"/>
                      <w:bCs/>
                      <w:sz w:val="22"/>
                      <w:szCs w:val="22"/>
                    </w:rPr>
                  </w:pPr>
                </w:p>
              </w:tc>
              <w:tc>
                <w:tcPr>
                  <w:tcW w:w="2245" w:type="dxa"/>
                  <w:vMerge/>
                  <w:shd w:val="clear" w:color="auto" w:fill="auto"/>
                </w:tcPr>
                <w:p w14:paraId="6936F715" w14:textId="77777777" w:rsidR="00A45893" w:rsidRPr="0021187D" w:rsidRDefault="00A45893" w:rsidP="00350762">
                  <w:pPr>
                    <w:jc w:val="both"/>
                    <w:rPr>
                      <w:rFonts w:ascii="Calibri" w:hAnsi="Calibri" w:cs="Calibri"/>
                      <w:bCs/>
                      <w:sz w:val="22"/>
                      <w:szCs w:val="22"/>
                    </w:rPr>
                  </w:pPr>
                </w:p>
              </w:tc>
            </w:tr>
          </w:tbl>
          <w:p w14:paraId="4D3F31BE" w14:textId="77777777" w:rsidR="00A45893" w:rsidRPr="0021187D" w:rsidRDefault="00A45893" w:rsidP="00350762">
            <w:pPr>
              <w:jc w:val="both"/>
              <w:rPr>
                <w:rFonts w:ascii="Calibri" w:hAnsi="Calibri" w:cs="Calibri"/>
                <w:bCs/>
                <w:sz w:val="22"/>
                <w:szCs w:val="22"/>
              </w:rPr>
            </w:pPr>
          </w:p>
        </w:tc>
      </w:tr>
      <w:tr w:rsidR="00A45893" w:rsidRPr="0021187D" w14:paraId="0AD482F2" w14:textId="77777777" w:rsidTr="00350762">
        <w:tc>
          <w:tcPr>
            <w:tcW w:w="2741" w:type="dxa"/>
            <w:shd w:val="clear" w:color="auto" w:fill="auto"/>
          </w:tcPr>
          <w:p w14:paraId="792FA70E" w14:textId="77777777" w:rsidR="00A45893" w:rsidRPr="0021187D" w:rsidRDefault="00A45893" w:rsidP="00350762">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428C856" w14:textId="77777777" w:rsidR="00A45893" w:rsidRPr="0021187D" w:rsidRDefault="00A45893" w:rsidP="00350762">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1B9A55A6" w14:textId="22296A12" w:rsidR="00A45893" w:rsidRPr="0021187D" w:rsidRDefault="005F70F4" w:rsidP="00350762">
                <w:pPr>
                  <w:jc w:val="both"/>
                  <w:rPr>
                    <w:rFonts w:ascii="Calibri" w:hAnsi="Calibri" w:cs="Calibri"/>
                    <w:bCs/>
                    <w:sz w:val="22"/>
                    <w:szCs w:val="22"/>
                  </w:rPr>
                </w:pPr>
                <w:r>
                  <w:rPr>
                    <w:rFonts w:ascii="Calibri" w:hAnsi="Calibri" w:cs="Calibri"/>
                    <w:bCs/>
                    <w:sz w:val="22"/>
                    <w:szCs w:val="22"/>
                  </w:rPr>
                  <w:t>Management</w:t>
                </w:r>
              </w:p>
            </w:sdtContent>
          </w:sdt>
        </w:tc>
      </w:tr>
      <w:tr w:rsidR="00A45893" w:rsidRPr="0021187D" w14:paraId="3910102F" w14:textId="77777777" w:rsidTr="00350762">
        <w:tc>
          <w:tcPr>
            <w:tcW w:w="2741" w:type="dxa"/>
            <w:shd w:val="clear" w:color="auto" w:fill="auto"/>
          </w:tcPr>
          <w:p w14:paraId="15B035E3" w14:textId="77777777" w:rsidR="00A45893" w:rsidRPr="0021187D" w:rsidRDefault="00A45893" w:rsidP="00350762">
            <w:pPr>
              <w:rPr>
                <w:rFonts w:ascii="Calibri" w:hAnsi="Calibri" w:cs="Calibri"/>
                <w:bCs/>
                <w:sz w:val="22"/>
                <w:szCs w:val="22"/>
              </w:rPr>
            </w:pPr>
          </w:p>
          <w:p w14:paraId="2410133E" w14:textId="77777777" w:rsidR="00A45893" w:rsidRPr="0021187D" w:rsidRDefault="00A45893" w:rsidP="00350762">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17BEF9D5" w14:textId="77777777" w:rsidR="00A45893" w:rsidRPr="0021187D" w:rsidRDefault="00A45893" w:rsidP="00350762">
            <w:pPr>
              <w:jc w:val="both"/>
              <w:rPr>
                <w:rFonts w:ascii="Calibri" w:hAnsi="Calibri" w:cs="Calibri"/>
                <w:bCs/>
                <w:sz w:val="22"/>
                <w:szCs w:val="22"/>
              </w:rPr>
            </w:pPr>
          </w:p>
          <w:p w14:paraId="14831EB9" w14:textId="77777777" w:rsidR="00A45893" w:rsidRPr="0021187D" w:rsidRDefault="005877B3" w:rsidP="00350762">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Purchase Order</w:t>
            </w:r>
          </w:p>
          <w:p w14:paraId="053E577B" w14:textId="77777777" w:rsidR="00A45893" w:rsidRDefault="005877B3" w:rsidP="00350762">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Institutional Contract</w:t>
            </w:r>
          </w:p>
          <w:p w14:paraId="43AECCF8" w14:textId="607390B0" w:rsidR="00A45893" w:rsidRDefault="005877B3" w:rsidP="00350762">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5F70F4">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Contract for Professional Services</w:t>
            </w:r>
          </w:p>
          <w:p w14:paraId="23FA2448" w14:textId="77777777" w:rsidR="00A45893" w:rsidRPr="0021187D" w:rsidRDefault="005877B3" w:rsidP="00350762">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Long-Term Agreement</w:t>
            </w:r>
            <w:r w:rsidR="00A45893">
              <w:rPr>
                <w:rStyle w:val="FootnoteReference"/>
                <w:rFonts w:ascii="Calibri" w:hAnsi="Calibri" w:cs="Calibri"/>
                <w:snapToGrid w:val="0"/>
                <w:sz w:val="22"/>
                <w:szCs w:val="22"/>
              </w:rPr>
              <w:footnoteReference w:id="5"/>
            </w:r>
            <w:r w:rsidR="00A45893">
              <w:rPr>
                <w:rFonts w:ascii="Calibri" w:hAnsi="Calibri" w:cs="Calibri"/>
                <w:snapToGrid w:val="0"/>
                <w:sz w:val="22"/>
                <w:szCs w:val="22"/>
              </w:rPr>
              <w:t xml:space="preserve"> </w:t>
            </w:r>
            <w:r w:rsidR="00A45893" w:rsidRPr="0084315A">
              <w:rPr>
                <w:rFonts w:ascii="Calibri" w:hAnsi="Calibri" w:cs="Calibri"/>
                <w:i/>
                <w:snapToGrid w:val="0"/>
                <w:color w:val="FF0000"/>
                <w:sz w:val="22"/>
                <w:szCs w:val="22"/>
              </w:rPr>
              <w:t>(if LTA will be signed, specify the document that will trigger the call-off.  E.g., PO, etc.)</w:t>
            </w:r>
          </w:p>
          <w:p w14:paraId="4E4E9DFF" w14:textId="77777777" w:rsidR="00A45893" w:rsidRPr="0021187D" w:rsidRDefault="005877B3" w:rsidP="00350762">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Other Type of Contract </w:t>
            </w:r>
            <w:r w:rsidR="00A45893" w:rsidRPr="00AA5146">
              <w:rPr>
                <w:rFonts w:ascii="Calibri" w:hAnsi="Calibri" w:cs="Calibri"/>
                <w:i/>
                <w:snapToGrid w:val="0"/>
                <w:color w:val="FF0000"/>
                <w:sz w:val="22"/>
                <w:szCs w:val="22"/>
              </w:rPr>
              <w:t>[pls. specify]</w:t>
            </w:r>
            <w:r w:rsidR="00A45893" w:rsidRPr="0021187D">
              <w:rPr>
                <w:rFonts w:ascii="Calibri" w:hAnsi="Calibri" w:cs="Calibri"/>
                <w:snapToGrid w:val="0"/>
                <w:sz w:val="22"/>
                <w:szCs w:val="22"/>
              </w:rPr>
              <w:t xml:space="preserve"> </w:t>
            </w:r>
          </w:p>
        </w:tc>
      </w:tr>
      <w:tr w:rsidR="00A45893" w:rsidRPr="0021187D" w14:paraId="205692F5" w14:textId="77777777" w:rsidTr="00350762">
        <w:tc>
          <w:tcPr>
            <w:tcW w:w="2741" w:type="dxa"/>
            <w:shd w:val="clear" w:color="auto" w:fill="auto"/>
          </w:tcPr>
          <w:p w14:paraId="3849BF08" w14:textId="77777777" w:rsidR="00A45893" w:rsidRPr="0021187D" w:rsidRDefault="00A45893" w:rsidP="00350762">
            <w:pPr>
              <w:rPr>
                <w:rFonts w:ascii="Calibri" w:hAnsi="Calibri" w:cs="Calibri"/>
                <w:bCs/>
                <w:sz w:val="22"/>
                <w:szCs w:val="22"/>
              </w:rPr>
            </w:pPr>
          </w:p>
          <w:p w14:paraId="0032553A" w14:textId="77777777" w:rsidR="00A45893" w:rsidRPr="0021187D" w:rsidRDefault="00A45893" w:rsidP="00350762">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25FC31D8" w14:textId="77777777" w:rsidR="00A45893" w:rsidRPr="0021187D" w:rsidRDefault="00A45893" w:rsidP="00350762">
            <w:pPr>
              <w:pStyle w:val="BankNormal"/>
              <w:spacing w:after="0"/>
              <w:ind w:left="342"/>
              <w:jc w:val="both"/>
              <w:rPr>
                <w:rFonts w:ascii="Calibri" w:hAnsi="Calibri" w:cs="Calibri"/>
                <w:snapToGrid w:val="0"/>
                <w:sz w:val="22"/>
                <w:szCs w:val="22"/>
              </w:rPr>
            </w:pPr>
          </w:p>
          <w:p w14:paraId="5710DF8B" w14:textId="77777777" w:rsidR="00A45893" w:rsidRPr="0021187D" w:rsidRDefault="005877B3" w:rsidP="00350762">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Lowest Price</w:t>
            </w:r>
            <w:r w:rsidR="00A45893">
              <w:rPr>
                <w:rFonts w:ascii="Calibri" w:hAnsi="Calibri" w:cs="Calibri"/>
                <w:snapToGrid w:val="0"/>
                <w:sz w:val="22"/>
                <w:szCs w:val="22"/>
              </w:rPr>
              <w:t xml:space="preserve"> Quote among technically responsive offers</w:t>
            </w:r>
          </w:p>
          <w:p w14:paraId="3D5CC8F0" w14:textId="557C3C06" w:rsidR="00A45893" w:rsidRPr="00B346B2" w:rsidRDefault="005877B3" w:rsidP="00350762">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2E5AF5">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77777777" w:rsidR="00A45893" w:rsidRPr="0021187D" w:rsidRDefault="005877B3" w:rsidP="00350762">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350762">
        <w:tc>
          <w:tcPr>
            <w:tcW w:w="2741" w:type="dxa"/>
            <w:shd w:val="clear" w:color="auto" w:fill="auto"/>
          </w:tcPr>
          <w:p w14:paraId="34509227" w14:textId="77777777" w:rsidR="00A45893" w:rsidRDefault="00A45893" w:rsidP="00350762">
            <w:pPr>
              <w:rPr>
                <w:rFonts w:ascii="Calibri" w:hAnsi="Calibri" w:cs="Calibri"/>
                <w:bCs/>
                <w:sz w:val="22"/>
                <w:szCs w:val="22"/>
              </w:rPr>
            </w:pPr>
          </w:p>
          <w:p w14:paraId="1203B125" w14:textId="77777777" w:rsidR="00A45893" w:rsidRDefault="00A45893" w:rsidP="00350762">
            <w:pPr>
              <w:rPr>
                <w:rFonts w:ascii="Calibri" w:hAnsi="Calibri" w:cs="Calibri"/>
                <w:bCs/>
                <w:sz w:val="22"/>
                <w:szCs w:val="22"/>
              </w:rPr>
            </w:pPr>
            <w:r>
              <w:rPr>
                <w:rFonts w:ascii="Calibri" w:hAnsi="Calibri" w:cs="Calibri"/>
                <w:bCs/>
                <w:sz w:val="22"/>
                <w:szCs w:val="22"/>
              </w:rPr>
              <w:lastRenderedPageBreak/>
              <w:t xml:space="preserve">Criteria for the Assessment of Proposal </w:t>
            </w:r>
          </w:p>
        </w:tc>
        <w:tc>
          <w:tcPr>
            <w:tcW w:w="6609" w:type="dxa"/>
            <w:shd w:val="clear" w:color="auto" w:fill="auto"/>
          </w:tcPr>
          <w:p w14:paraId="32AF9D27" w14:textId="77777777" w:rsidR="00A45893" w:rsidRPr="00350762" w:rsidRDefault="00A45893" w:rsidP="00350762">
            <w:pPr>
              <w:pStyle w:val="BankNormal"/>
              <w:spacing w:after="0"/>
              <w:ind w:left="342"/>
              <w:jc w:val="both"/>
              <w:rPr>
                <w:rFonts w:ascii="Calibri" w:hAnsi="Calibri" w:cs="Calibri"/>
                <w:snapToGrid w:val="0"/>
                <w:sz w:val="22"/>
                <w:szCs w:val="22"/>
                <w:highlight w:val="yellow"/>
              </w:rPr>
            </w:pPr>
          </w:p>
          <w:p w14:paraId="162CAA4D" w14:textId="77777777" w:rsidR="00A45893" w:rsidRPr="00BB03E6" w:rsidRDefault="00A45893" w:rsidP="00350762">
            <w:pPr>
              <w:pStyle w:val="BankNormal"/>
              <w:spacing w:after="0"/>
              <w:jc w:val="both"/>
              <w:rPr>
                <w:rFonts w:ascii="Calibri" w:hAnsi="Calibri" w:cs="Calibri"/>
                <w:b/>
                <w:snapToGrid w:val="0"/>
                <w:sz w:val="22"/>
                <w:szCs w:val="22"/>
                <w:u w:val="single"/>
              </w:rPr>
            </w:pPr>
            <w:r w:rsidRPr="00BB03E6">
              <w:rPr>
                <w:rFonts w:ascii="Calibri" w:hAnsi="Calibri" w:cs="Calibri"/>
                <w:b/>
                <w:snapToGrid w:val="0"/>
                <w:sz w:val="22"/>
                <w:szCs w:val="22"/>
                <w:u w:val="single"/>
              </w:rPr>
              <w:lastRenderedPageBreak/>
              <w:t>Technical Proposal (70%)</w:t>
            </w:r>
          </w:p>
          <w:p w14:paraId="4A8E0A3D" w14:textId="180A6F14" w:rsidR="00A45893" w:rsidRPr="00BB03E6" w:rsidRDefault="005877B3" w:rsidP="00350762">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350762" w:rsidRPr="00BB03E6">
                  <w:rPr>
                    <w:rFonts w:ascii="Arial Unicode MS" w:eastAsia="Arial Unicode MS" w:hAnsi="Arial Unicode MS" w:cs="Arial Unicode MS" w:hint="eastAsia"/>
                    <w:snapToGrid w:val="0"/>
                    <w:sz w:val="22"/>
                    <w:szCs w:val="22"/>
                  </w:rPr>
                  <w:t>☒</w:t>
                </w:r>
              </w:sdtContent>
            </w:sdt>
            <w:r w:rsidR="00A45893" w:rsidRPr="00BB03E6">
              <w:rPr>
                <w:rFonts w:ascii="Calibri" w:hAnsi="Calibri" w:cs="Calibri"/>
                <w:snapToGrid w:val="0"/>
                <w:sz w:val="22"/>
                <w:szCs w:val="22"/>
              </w:rPr>
              <w:t xml:space="preserve"> Expertise of the Fi</w:t>
            </w:r>
            <w:r w:rsidR="00A45893" w:rsidRPr="00BB03E6">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350762" w:rsidRPr="00BB03E6">
                  <w:rPr>
                    <w:rFonts w:ascii="Calibri" w:hAnsi="Calibri" w:cs="Calibri"/>
                    <w:snapToGrid w:val="0"/>
                    <w:color w:val="000000" w:themeColor="text1"/>
                    <w:sz w:val="22"/>
                    <w:szCs w:val="22"/>
                  </w:rPr>
                  <w:t>40%</w:t>
                </w:r>
              </w:sdtContent>
            </w:sdt>
          </w:p>
          <w:p w14:paraId="462B9DD4" w14:textId="128C4DE5" w:rsidR="00A45893" w:rsidRPr="00BB03E6" w:rsidRDefault="005877B3" w:rsidP="00350762">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350762" w:rsidRPr="00BB03E6">
                  <w:rPr>
                    <w:rFonts w:ascii="Arial Unicode MS" w:eastAsia="Arial Unicode MS" w:hAnsi="Arial Unicode MS" w:cs="Arial Unicode MS" w:hint="eastAsia"/>
                    <w:snapToGrid w:val="0"/>
                    <w:color w:val="000000" w:themeColor="text1"/>
                    <w:sz w:val="22"/>
                    <w:szCs w:val="22"/>
                  </w:rPr>
                  <w:t>☒</w:t>
                </w:r>
              </w:sdtContent>
            </w:sdt>
            <w:r w:rsidR="00A45893" w:rsidRPr="00BB03E6">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snapToGrid w:val="0"/>
                  <w:color w:val="000000" w:themeColor="text1"/>
                  <w:sz w:val="22"/>
                  <w:szCs w:val="22"/>
                </w:rPr>
                <w:id w:val="-1561239514"/>
                <w:text/>
              </w:sdtPr>
              <w:sdtEndPr/>
              <w:sdtContent>
                <w:r w:rsidR="00350762" w:rsidRPr="00BB03E6">
                  <w:rPr>
                    <w:rFonts w:ascii="Calibri" w:hAnsi="Calibri" w:cs="Calibri"/>
                    <w:snapToGrid w:val="0"/>
                    <w:color w:val="000000" w:themeColor="text1"/>
                    <w:sz w:val="22"/>
                    <w:szCs w:val="22"/>
                  </w:rPr>
                  <w:t>30%</w:t>
                </w:r>
              </w:sdtContent>
            </w:sdt>
          </w:p>
          <w:p w14:paraId="1252956D" w14:textId="522859A0" w:rsidR="00A45893" w:rsidRPr="00BB03E6" w:rsidRDefault="005877B3" w:rsidP="00350762">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350762" w:rsidRPr="00BB03E6">
                  <w:rPr>
                    <w:rFonts w:ascii="Arial Unicode MS" w:eastAsia="Arial Unicode MS" w:hAnsi="Arial Unicode MS" w:cs="Arial Unicode MS" w:hint="eastAsia"/>
                    <w:snapToGrid w:val="0"/>
                    <w:color w:val="000000" w:themeColor="text1"/>
                    <w:sz w:val="22"/>
                    <w:szCs w:val="22"/>
                  </w:rPr>
                  <w:t>☒</w:t>
                </w:r>
              </w:sdtContent>
            </w:sdt>
            <w:r w:rsidR="00A45893" w:rsidRPr="00BB03E6">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snapToGrid w:val="0"/>
                  <w:color w:val="000000" w:themeColor="text1"/>
                  <w:sz w:val="22"/>
                  <w:szCs w:val="22"/>
                </w:rPr>
                <w:id w:val="-1213420557"/>
                <w:text/>
              </w:sdtPr>
              <w:sdtEndPr/>
              <w:sdtContent>
                <w:r w:rsidR="00350762" w:rsidRPr="00BB03E6">
                  <w:rPr>
                    <w:rFonts w:ascii="Calibri" w:hAnsi="Calibri" w:cs="Calibri"/>
                    <w:snapToGrid w:val="0"/>
                    <w:color w:val="000000" w:themeColor="text1"/>
                    <w:sz w:val="22"/>
                    <w:szCs w:val="22"/>
                  </w:rPr>
                  <w:t>30%</w:t>
                </w:r>
              </w:sdtContent>
            </w:sdt>
          </w:p>
          <w:p w14:paraId="053B2E0C" w14:textId="77777777" w:rsidR="00A45893" w:rsidRPr="00BB03E6" w:rsidRDefault="00A45893" w:rsidP="00350762">
            <w:pPr>
              <w:pStyle w:val="BankNormal"/>
              <w:spacing w:after="0"/>
              <w:jc w:val="both"/>
              <w:rPr>
                <w:rFonts w:ascii="Calibri" w:hAnsi="Calibri" w:cs="Calibri"/>
                <w:i/>
                <w:snapToGrid w:val="0"/>
                <w:color w:val="FF0000"/>
                <w:sz w:val="22"/>
                <w:szCs w:val="22"/>
              </w:rPr>
            </w:pPr>
          </w:p>
          <w:p w14:paraId="4A6245B8" w14:textId="77777777" w:rsidR="00A45893" w:rsidRPr="00BB03E6" w:rsidRDefault="00A45893" w:rsidP="00350762">
            <w:pPr>
              <w:pStyle w:val="BankNormal"/>
              <w:spacing w:after="0"/>
              <w:jc w:val="both"/>
              <w:rPr>
                <w:rFonts w:ascii="Calibri" w:hAnsi="Calibri" w:cs="Calibri"/>
                <w:b/>
                <w:snapToGrid w:val="0"/>
                <w:sz w:val="22"/>
                <w:szCs w:val="22"/>
                <w:u w:val="single"/>
              </w:rPr>
            </w:pPr>
            <w:r w:rsidRPr="00BB03E6">
              <w:rPr>
                <w:rFonts w:ascii="Calibri" w:hAnsi="Calibri" w:cs="Calibri"/>
                <w:b/>
                <w:snapToGrid w:val="0"/>
                <w:sz w:val="22"/>
                <w:szCs w:val="22"/>
                <w:u w:val="single"/>
              </w:rPr>
              <w:t>Financial Proposal (30%)</w:t>
            </w:r>
          </w:p>
          <w:p w14:paraId="371988FF" w14:textId="77777777" w:rsidR="00A45893" w:rsidRPr="00BB03E6" w:rsidRDefault="00A45893" w:rsidP="00350762">
            <w:pPr>
              <w:pStyle w:val="BankNormal"/>
              <w:spacing w:after="0"/>
              <w:jc w:val="both"/>
              <w:rPr>
                <w:rFonts w:ascii="Calibri" w:hAnsi="Calibri" w:cs="Calibri"/>
                <w:snapToGrid w:val="0"/>
                <w:sz w:val="22"/>
                <w:szCs w:val="22"/>
              </w:rPr>
            </w:pPr>
            <w:r w:rsidRPr="00BB03E6">
              <w:rPr>
                <w:rFonts w:ascii="Calibri" w:hAnsi="Calibri" w:cs="Calibri"/>
                <w:snapToGrid w:val="0"/>
                <w:sz w:val="22"/>
                <w:szCs w:val="22"/>
              </w:rPr>
              <w:t>To be computed as a ratio of the Proposal’s offer to the lowest price among the proposals received by UNDP.</w:t>
            </w:r>
          </w:p>
          <w:p w14:paraId="69A980B7" w14:textId="77777777" w:rsidR="00A45893" w:rsidRPr="00350762" w:rsidRDefault="00A45893" w:rsidP="00350762">
            <w:pPr>
              <w:pStyle w:val="BankNormal"/>
              <w:spacing w:after="0"/>
              <w:jc w:val="both"/>
              <w:rPr>
                <w:rFonts w:ascii="Calibri" w:hAnsi="Calibri" w:cs="Calibri"/>
                <w:snapToGrid w:val="0"/>
                <w:sz w:val="22"/>
                <w:szCs w:val="22"/>
                <w:highlight w:val="yellow"/>
              </w:rPr>
            </w:pPr>
          </w:p>
        </w:tc>
      </w:tr>
      <w:tr w:rsidR="00A45893" w:rsidRPr="0021187D" w14:paraId="58C102F4" w14:textId="77777777" w:rsidTr="00350762">
        <w:tc>
          <w:tcPr>
            <w:tcW w:w="2741" w:type="dxa"/>
            <w:shd w:val="clear" w:color="auto" w:fill="auto"/>
          </w:tcPr>
          <w:p w14:paraId="111DB6A4" w14:textId="77777777" w:rsidR="00A45893" w:rsidRPr="00063E98" w:rsidRDefault="00A45893" w:rsidP="00350762">
            <w:pPr>
              <w:pStyle w:val="BankNormal"/>
              <w:tabs>
                <w:tab w:val="left" w:pos="5686"/>
                <w:tab w:val="right" w:pos="7218"/>
              </w:tabs>
              <w:spacing w:after="0"/>
              <w:rPr>
                <w:rFonts w:ascii="Calibri" w:hAnsi="Calibri" w:cs="Calibri"/>
                <w:bCs/>
                <w:sz w:val="22"/>
                <w:szCs w:val="22"/>
                <w:lang w:val="en-GB"/>
              </w:rPr>
            </w:pPr>
          </w:p>
          <w:p w14:paraId="3BF45C4A" w14:textId="77777777" w:rsidR="00A45893" w:rsidRPr="00063E98" w:rsidRDefault="00A45893" w:rsidP="00350762">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28854AE4" w14:textId="77777777" w:rsidR="00A45893" w:rsidRPr="00063E98" w:rsidRDefault="00A45893" w:rsidP="00350762">
            <w:pPr>
              <w:pStyle w:val="BankNormal"/>
              <w:tabs>
                <w:tab w:val="left" w:pos="342"/>
                <w:tab w:val="right" w:pos="7218"/>
              </w:tabs>
              <w:spacing w:after="0"/>
              <w:ind w:left="378"/>
              <w:rPr>
                <w:rFonts w:ascii="Calibri" w:hAnsi="Calibri" w:cs="Calibri"/>
                <w:sz w:val="22"/>
                <w:szCs w:val="22"/>
                <w:lang w:val="en-GB"/>
              </w:rPr>
            </w:pPr>
          </w:p>
          <w:p w14:paraId="1C96D5A9" w14:textId="7A11EBF0" w:rsidR="00A45893" w:rsidRPr="00063E98" w:rsidRDefault="005877B3" w:rsidP="00350762">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0D3D74">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p w14:paraId="618F7D26" w14:textId="77777777" w:rsidR="00A45893" w:rsidRPr="00063E98" w:rsidRDefault="005877B3" w:rsidP="00350762">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or more Service Provider</w:t>
            </w:r>
            <w:r w:rsidR="00A45893">
              <w:rPr>
                <w:rFonts w:ascii="Calibri" w:hAnsi="Calibri" w:cs="Calibri"/>
                <w:sz w:val="22"/>
                <w:szCs w:val="22"/>
              </w:rPr>
              <w:t>s</w:t>
            </w:r>
            <w:r w:rsidR="00A45893" w:rsidRPr="00063E98">
              <w:rPr>
                <w:rFonts w:ascii="Calibri" w:hAnsi="Calibri" w:cs="Calibri"/>
                <w:sz w:val="22"/>
                <w:szCs w:val="22"/>
              </w:rPr>
              <w:t xml:space="preserve">, </w:t>
            </w:r>
            <w:r w:rsidR="00A45893" w:rsidRPr="00063E98">
              <w:rPr>
                <w:rFonts w:ascii="Calibri" w:hAnsi="Calibri" w:cs="Calibri"/>
                <w:sz w:val="22"/>
                <w:szCs w:val="22"/>
                <w:lang w:val="en-GB"/>
              </w:rPr>
              <w:t>depending on the following factors</w:t>
            </w:r>
            <w:proofErr w:type="gramStart"/>
            <w:r w:rsidR="00A45893" w:rsidRPr="00063E98">
              <w:rPr>
                <w:rFonts w:ascii="Calibri" w:hAnsi="Calibri" w:cs="Calibri"/>
                <w:sz w:val="22"/>
                <w:szCs w:val="22"/>
                <w:lang w:val="en-GB"/>
              </w:rPr>
              <w:t xml:space="preserve">:  </w:t>
            </w:r>
            <w:r w:rsidR="00A45893" w:rsidRPr="00063E98">
              <w:rPr>
                <w:rFonts w:ascii="Calibri" w:hAnsi="Calibri" w:cs="Calibri"/>
                <w:i/>
                <w:color w:val="FF0000"/>
                <w:sz w:val="22"/>
                <w:szCs w:val="22"/>
                <w:lang w:val="en-GB"/>
              </w:rPr>
              <w:t>[</w:t>
            </w:r>
            <w:proofErr w:type="gramEnd"/>
            <w:r w:rsidR="00A45893" w:rsidRPr="00063E98">
              <w:rPr>
                <w:rFonts w:ascii="Calibri" w:hAnsi="Calibri" w:cs="Calibri"/>
                <w:i/>
                <w:color w:val="FF0000"/>
                <w:sz w:val="22"/>
                <w:szCs w:val="22"/>
                <w:lang w:val="en-GB"/>
              </w:rPr>
              <w:t xml:space="preserve">Clarify fully how and why will this be achieved.  </w:t>
            </w:r>
            <w:r w:rsidR="00A45893" w:rsidRPr="00063E98">
              <w:rPr>
                <w:rFonts w:ascii="Calibri" w:hAnsi="Calibri" w:cs="Calibri"/>
                <w:i/>
                <w:color w:val="FF0000"/>
                <w:sz w:val="22"/>
                <w:szCs w:val="22"/>
                <w:u w:val="single"/>
                <w:lang w:val="en-GB"/>
              </w:rPr>
              <w:t>Please do not choose this option without indicating the parameters for awarding to multiple Service Providers</w:t>
            </w:r>
            <w:r w:rsidR="00A45893" w:rsidRPr="00063E98">
              <w:rPr>
                <w:rFonts w:ascii="Calibri" w:hAnsi="Calibri" w:cs="Calibri"/>
                <w:i/>
                <w:color w:val="FF0000"/>
                <w:sz w:val="22"/>
                <w:szCs w:val="22"/>
                <w:lang w:val="en-GB"/>
              </w:rPr>
              <w:t>]</w:t>
            </w:r>
          </w:p>
        </w:tc>
      </w:tr>
      <w:tr w:rsidR="00A45893" w:rsidRPr="0021187D" w14:paraId="7DBFD2A3" w14:textId="77777777" w:rsidTr="00350762">
        <w:tc>
          <w:tcPr>
            <w:tcW w:w="2741" w:type="dxa"/>
            <w:shd w:val="clear" w:color="auto" w:fill="auto"/>
          </w:tcPr>
          <w:p w14:paraId="7F9B36E9" w14:textId="77777777" w:rsidR="00A45893" w:rsidRPr="00063E98" w:rsidRDefault="00A45893" w:rsidP="00350762">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6"/>
            </w:r>
          </w:p>
        </w:tc>
        <w:tc>
          <w:tcPr>
            <w:tcW w:w="6609" w:type="dxa"/>
            <w:shd w:val="clear" w:color="auto" w:fill="auto"/>
          </w:tcPr>
          <w:p w14:paraId="0096748C" w14:textId="41362551" w:rsidR="00A45893" w:rsidRPr="00A12B17" w:rsidRDefault="005877B3" w:rsidP="00350762">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EndPr/>
              <w:sdtContent>
                <w:r w:rsidR="005B5845">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2701C18E" w14:textId="1F8F5AB5" w:rsidR="00A45893" w:rsidRPr="00A12B17" w:rsidRDefault="005877B3" w:rsidP="00350762">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sidR="005B5845">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de minimi</w:t>
            </w:r>
            <w:r w:rsidR="00A45893">
              <w:rPr>
                <w:rFonts w:ascii="Calibri" w:hAnsi="Calibri" w:cs="Arial"/>
                <w:color w:val="0A0A0A"/>
                <w:spacing w:val="8"/>
                <w:sz w:val="22"/>
                <w:szCs w:val="22"/>
              </w:rPr>
              <w:t>s</w:t>
            </w:r>
            <w:r w:rsidR="00A45893" w:rsidRPr="00A12B17">
              <w:rPr>
                <w:rFonts w:ascii="Calibri" w:hAnsi="Calibri" w:cs="Arial"/>
                <w:color w:val="0A0A0A"/>
                <w:spacing w:val="8"/>
                <w:sz w:val="22"/>
                <w:szCs w:val="22"/>
              </w:rPr>
              <w:t xml:space="preserve"> contracts (services only, less than $50,000)</w:t>
            </w:r>
          </w:p>
          <w:p w14:paraId="096B1BE3" w14:textId="77777777" w:rsidR="00A45893" w:rsidRPr="00A12B17" w:rsidRDefault="00A45893" w:rsidP="00350762">
            <w:pPr>
              <w:shd w:val="clear" w:color="auto" w:fill="FEFEFE"/>
              <w:rPr>
                <w:rFonts w:ascii="Calibri" w:hAnsi="Calibri" w:cs="Arial"/>
                <w:color w:val="0A0A0A"/>
                <w:spacing w:val="8"/>
                <w:sz w:val="22"/>
                <w:szCs w:val="22"/>
              </w:rPr>
            </w:pPr>
          </w:p>
          <w:p w14:paraId="6D199463" w14:textId="77777777" w:rsidR="00A45893" w:rsidRPr="00A12B17" w:rsidRDefault="00A45893" w:rsidP="00350762">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5877B3" w:rsidP="00350762">
            <w:pPr>
              <w:shd w:val="clear" w:color="auto" w:fill="FEFEFE"/>
              <w:rPr>
                <w:rFonts w:ascii="Calibri" w:hAnsi="Calibri" w:cs="Arial"/>
                <w:color w:val="0A0A0A"/>
                <w:spacing w:val="8"/>
                <w:sz w:val="22"/>
                <w:szCs w:val="22"/>
              </w:rPr>
            </w:pPr>
            <w:hyperlink r:id="rId14"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350762">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350762">
        <w:tblPrEx>
          <w:tblLook w:val="0000" w:firstRow="0" w:lastRow="0" w:firstColumn="0" w:lastColumn="0" w:noHBand="0" w:noVBand="0"/>
        </w:tblPrEx>
        <w:trPr>
          <w:cantSplit/>
          <w:trHeight w:val="460"/>
        </w:trPr>
        <w:tc>
          <w:tcPr>
            <w:tcW w:w="2741" w:type="dxa"/>
          </w:tcPr>
          <w:p w14:paraId="4300A822" w14:textId="77777777" w:rsidR="00A45893" w:rsidRPr="00E933A8" w:rsidRDefault="00A45893" w:rsidP="00350762">
            <w:pPr>
              <w:rPr>
                <w:rFonts w:ascii="Calibri" w:hAnsi="Calibri" w:cs="Calibri"/>
                <w:sz w:val="22"/>
                <w:szCs w:val="22"/>
              </w:rPr>
            </w:pPr>
          </w:p>
          <w:p w14:paraId="0B3EF001" w14:textId="77777777" w:rsidR="00A45893" w:rsidRPr="00E933A8" w:rsidRDefault="00A45893" w:rsidP="00350762">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7"/>
            </w:r>
          </w:p>
        </w:tc>
        <w:tc>
          <w:tcPr>
            <w:tcW w:w="6609" w:type="dxa"/>
          </w:tcPr>
          <w:p w14:paraId="088A0D11" w14:textId="77777777" w:rsidR="00A45893" w:rsidRPr="00E933A8" w:rsidRDefault="00A45893" w:rsidP="00350762">
            <w:pPr>
              <w:ind w:left="342"/>
              <w:rPr>
                <w:rFonts w:ascii="Calibri" w:hAnsi="Calibri" w:cs="Calibri"/>
                <w:sz w:val="22"/>
                <w:szCs w:val="22"/>
              </w:rPr>
            </w:pPr>
          </w:p>
          <w:p w14:paraId="3323E938" w14:textId="37F20715" w:rsidR="00A45893" w:rsidRPr="00E933A8" w:rsidRDefault="005877B3" w:rsidP="00350762">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0D3D74">
                  <w:rPr>
                    <w:rFonts w:ascii="Arial Unicode MS" w:hAnsi="Arial Unicode MS" w:cs="Calibri"/>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03B6CAFC" w14:textId="24E1106E" w:rsidR="00A45893" w:rsidRPr="00A378C4" w:rsidRDefault="005877B3" w:rsidP="00350762">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0D3D74">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Detailed TOR </w:t>
            </w:r>
            <w:r w:rsidR="00A45893" w:rsidRPr="00A378C4">
              <w:rPr>
                <w:rFonts w:ascii="Calibri" w:hAnsi="Calibri" w:cs="Calibri"/>
                <w:i/>
                <w:color w:val="FF0000"/>
                <w:sz w:val="22"/>
                <w:szCs w:val="22"/>
              </w:rPr>
              <w:t>[optional if this form has been accomplished comprehensively]</w:t>
            </w:r>
          </w:p>
          <w:p w14:paraId="1695DD85" w14:textId="77777777" w:rsidR="00A45893" w:rsidRPr="009E3B0B" w:rsidRDefault="005877B3" w:rsidP="00350762">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w:t>
            </w:r>
            <w:r w:rsidR="00A45893">
              <w:rPr>
                <w:rStyle w:val="FootnoteReference"/>
                <w:rFonts w:ascii="Calibri" w:hAnsi="Calibri" w:cs="Calibri"/>
                <w:sz w:val="22"/>
                <w:szCs w:val="22"/>
              </w:rPr>
              <w:footnoteReference w:id="8"/>
            </w:r>
            <w:r w:rsidR="00A45893">
              <w:rPr>
                <w:rFonts w:ascii="Calibri" w:hAnsi="Calibri" w:cs="Calibri"/>
                <w:sz w:val="22"/>
                <w:szCs w:val="22"/>
              </w:rPr>
              <w:t xml:space="preserve"> </w:t>
            </w:r>
            <w:r w:rsidR="00A4589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A45893" w:rsidRPr="00445EEC">
                  <w:rPr>
                    <w:rFonts w:ascii="Calibri" w:hAnsi="Calibri" w:cs="Calibri"/>
                    <w:i/>
                    <w:snapToGrid w:val="0"/>
                    <w:color w:val="000000" w:themeColor="text1"/>
                    <w:sz w:val="22"/>
                    <w:szCs w:val="22"/>
                  </w:rPr>
                  <w:t>[pls. specify]</w:t>
                </w:r>
              </w:sdtContent>
            </w:sdt>
          </w:p>
        </w:tc>
      </w:tr>
      <w:tr w:rsidR="00A45893" w:rsidRPr="00E933A8" w14:paraId="36252708" w14:textId="77777777" w:rsidTr="00350762">
        <w:tblPrEx>
          <w:tblLook w:val="0000" w:firstRow="0" w:lastRow="0" w:firstColumn="0" w:lastColumn="0" w:noHBand="0" w:noVBand="0"/>
        </w:tblPrEx>
        <w:trPr>
          <w:cantSplit/>
          <w:trHeight w:val="460"/>
        </w:trPr>
        <w:tc>
          <w:tcPr>
            <w:tcW w:w="2741" w:type="dxa"/>
          </w:tcPr>
          <w:p w14:paraId="14B03207" w14:textId="77777777" w:rsidR="00A45893" w:rsidRPr="00E933A8" w:rsidRDefault="00A45893" w:rsidP="00350762">
            <w:pPr>
              <w:rPr>
                <w:rFonts w:ascii="Calibri" w:hAnsi="Calibri" w:cs="Calibri"/>
                <w:sz w:val="22"/>
                <w:szCs w:val="22"/>
              </w:rPr>
            </w:pPr>
          </w:p>
          <w:p w14:paraId="467BF4E2" w14:textId="77777777" w:rsidR="00A45893" w:rsidRPr="00E933A8" w:rsidRDefault="00A45893" w:rsidP="00350762">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350762">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9"/>
            </w:r>
          </w:p>
        </w:tc>
        <w:tc>
          <w:tcPr>
            <w:tcW w:w="6609" w:type="dxa"/>
          </w:tcPr>
          <w:p w14:paraId="5181F5F2" w14:textId="77777777" w:rsidR="00A45893" w:rsidRPr="00E933A8" w:rsidRDefault="00A45893" w:rsidP="00350762">
            <w:pPr>
              <w:rPr>
                <w:rFonts w:ascii="Calibri" w:hAnsi="Calibri" w:cs="Calibri"/>
                <w:sz w:val="22"/>
                <w:szCs w:val="22"/>
              </w:rPr>
            </w:pPr>
          </w:p>
          <w:sdt>
            <w:sdtPr>
              <w:rPr>
                <w:rFonts w:ascii="Calibri" w:hAnsi="Calibri" w:cs="Calibri"/>
                <w:i/>
                <w:color w:val="000000" w:themeColor="text1"/>
                <w:sz w:val="22"/>
                <w:szCs w:val="22"/>
                <w:lang w:val="pt-PT"/>
              </w:rPr>
              <w:id w:val="1703199993"/>
              <w:text/>
            </w:sdtPr>
            <w:sdtEndPr/>
            <w:sdtContent>
              <w:p w14:paraId="01C5231A" w14:textId="58C75FC9" w:rsidR="00A45893" w:rsidRPr="00350762" w:rsidRDefault="000D3D74" w:rsidP="00350762">
                <w:pPr>
                  <w:rPr>
                    <w:rFonts w:ascii="Calibri" w:hAnsi="Calibri" w:cs="Calibri"/>
                    <w:i/>
                    <w:color w:val="000000" w:themeColor="text1"/>
                    <w:sz w:val="22"/>
                    <w:szCs w:val="22"/>
                    <w:lang w:val="pt-PT"/>
                  </w:rPr>
                </w:pPr>
                <w:r w:rsidRPr="00350762">
                  <w:rPr>
                    <w:rFonts w:ascii="Calibri" w:hAnsi="Calibri" w:cs="Calibri"/>
                    <w:i/>
                    <w:color w:val="000000" w:themeColor="text1"/>
                    <w:sz w:val="22"/>
                    <w:szCs w:val="22"/>
                    <w:lang w:val="pt-PT"/>
                  </w:rPr>
                  <w:t>Ariosvaldo da Silva Co</w:t>
                </w:r>
              </w:p>
            </w:sdtContent>
          </w:sdt>
          <w:p w14:paraId="02E05C4A" w14:textId="1F7F8919" w:rsidR="00A45893" w:rsidRPr="00350762" w:rsidRDefault="00A45893" w:rsidP="00350762">
            <w:pPr>
              <w:rPr>
                <w:rFonts w:ascii="Calibri" w:hAnsi="Calibri" w:cs="Calibri"/>
                <w:i/>
                <w:color w:val="000000" w:themeColor="text1"/>
                <w:sz w:val="22"/>
                <w:szCs w:val="22"/>
                <w:lang w:val="pt-PT"/>
              </w:rPr>
            </w:pPr>
            <w:r w:rsidRPr="00350762">
              <w:rPr>
                <w:rFonts w:ascii="Calibri" w:hAnsi="Calibri" w:cs="Calibri"/>
                <w:i/>
                <w:color w:val="000000" w:themeColor="text1"/>
                <w:sz w:val="22"/>
                <w:szCs w:val="22"/>
                <w:lang w:val="pt-PT"/>
              </w:rPr>
              <w:t xml:space="preserve"> </w:t>
            </w:r>
            <w:sdt>
              <w:sdtPr>
                <w:rPr>
                  <w:rFonts w:ascii="Calibri" w:hAnsi="Calibri" w:cs="Calibri"/>
                  <w:i/>
                  <w:color w:val="000000" w:themeColor="text1"/>
                  <w:sz w:val="22"/>
                  <w:szCs w:val="22"/>
                  <w:lang w:val="pt-PT"/>
                </w:rPr>
                <w:id w:val="-756057572"/>
                <w:text/>
              </w:sdtPr>
              <w:sdtEndPr/>
              <w:sdtContent>
                <w:r w:rsidR="000D3D74" w:rsidRPr="00350762">
                  <w:rPr>
                    <w:rFonts w:ascii="Calibri" w:hAnsi="Calibri" w:cs="Calibri"/>
                    <w:i/>
                    <w:color w:val="000000" w:themeColor="text1"/>
                    <w:sz w:val="22"/>
                    <w:szCs w:val="22"/>
                    <w:lang w:val="pt-PT"/>
                  </w:rPr>
                  <w:t>Prourement &amp; Travel Assistant</w:t>
                </w:r>
              </w:sdtContent>
            </w:sdt>
          </w:p>
          <w:sdt>
            <w:sdtPr>
              <w:rPr>
                <w:rFonts w:ascii="Calibri" w:hAnsi="Calibri" w:cs="Calibri"/>
                <w:i/>
                <w:color w:val="FF0000"/>
                <w:sz w:val="22"/>
                <w:szCs w:val="22"/>
              </w:rPr>
              <w:id w:val="1470627282"/>
              <w:text/>
            </w:sdtPr>
            <w:sdtEndPr/>
            <w:sdtContent>
              <w:p w14:paraId="74412D11" w14:textId="11C04C7C" w:rsidR="00A45893" w:rsidRPr="00445EEC" w:rsidRDefault="000D3D74" w:rsidP="00350762">
                <w:pPr>
                  <w:rPr>
                    <w:rFonts w:ascii="Calibri" w:hAnsi="Calibri" w:cs="Calibri"/>
                    <w:i/>
                    <w:color w:val="000000" w:themeColor="text1"/>
                    <w:sz w:val="22"/>
                    <w:szCs w:val="22"/>
                  </w:rPr>
                </w:pPr>
                <w:r>
                  <w:rPr>
                    <w:rFonts w:ascii="Calibri" w:hAnsi="Calibri" w:cs="Calibri"/>
                    <w:i/>
                    <w:color w:val="FF0000"/>
                    <w:sz w:val="22"/>
                    <w:szCs w:val="22"/>
                  </w:rPr>
                  <w:t>Ariosvaldo.silva@undp.org</w:t>
                </w:r>
              </w:p>
            </w:sdtContent>
          </w:sdt>
          <w:p w14:paraId="036AE022" w14:textId="77777777" w:rsidR="00A45893" w:rsidRPr="00E933A8" w:rsidRDefault="00A45893" w:rsidP="00350762">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350762">
        <w:tblPrEx>
          <w:tblLook w:val="0000" w:firstRow="0" w:lastRow="0" w:firstColumn="0" w:lastColumn="0" w:noHBand="0" w:noVBand="0"/>
        </w:tblPrEx>
        <w:trPr>
          <w:cantSplit/>
          <w:trHeight w:val="460"/>
        </w:trPr>
        <w:tc>
          <w:tcPr>
            <w:tcW w:w="2741" w:type="dxa"/>
          </w:tcPr>
          <w:p w14:paraId="4A573DF7" w14:textId="77777777" w:rsidR="00A45893" w:rsidRDefault="00A45893" w:rsidP="00350762">
            <w:pPr>
              <w:rPr>
                <w:rFonts w:ascii="Calibri" w:hAnsi="Calibri" w:cs="Calibri"/>
                <w:sz w:val="22"/>
                <w:szCs w:val="22"/>
              </w:rPr>
            </w:pPr>
          </w:p>
          <w:p w14:paraId="0FF10154" w14:textId="77777777" w:rsidR="00A45893" w:rsidRPr="00E933A8" w:rsidRDefault="00A45893" w:rsidP="00350762">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2BCCA9C4" w14:textId="30628FB5" w:rsidR="00A45893" w:rsidRPr="00E933A8" w:rsidRDefault="00BB03E6" w:rsidP="00350762">
            <w:pPr>
              <w:rPr>
                <w:rFonts w:ascii="Calibri" w:hAnsi="Calibri" w:cs="Calibri"/>
                <w:sz w:val="22"/>
                <w:szCs w:val="22"/>
              </w:rPr>
            </w:pPr>
            <w:r>
              <w:rPr>
                <w:rFonts w:ascii="Calibri" w:hAnsi="Calibri" w:cs="Calibri"/>
                <w:sz w:val="22"/>
                <w:szCs w:val="22"/>
              </w:rPr>
              <w:t>N/A</w:t>
            </w: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350762">
        <w:tc>
          <w:tcPr>
            <w:tcW w:w="8910" w:type="dxa"/>
            <w:tcBorders>
              <w:top w:val="single" w:sz="4" w:space="0" w:color="auto"/>
              <w:bottom w:val="single" w:sz="4" w:space="0" w:color="auto"/>
            </w:tcBorders>
          </w:tcPr>
          <w:p w14:paraId="185F0E9D" w14:textId="77777777" w:rsidR="00A45893" w:rsidRDefault="00A45893" w:rsidP="00350762">
            <w:pPr>
              <w:rPr>
                <w:rFonts w:ascii="Calibri" w:hAnsi="Calibri" w:cs="Calibri"/>
                <w:b/>
                <w:bCs/>
                <w:lang w:val="en-CA"/>
              </w:rPr>
            </w:pPr>
          </w:p>
          <w:p w14:paraId="11C06A97" w14:textId="77777777" w:rsidR="00A45893" w:rsidRPr="00C63D10" w:rsidRDefault="00A45893" w:rsidP="00350762">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350762">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350762">
        <w:tc>
          <w:tcPr>
            <w:tcW w:w="990" w:type="dxa"/>
          </w:tcPr>
          <w:p w14:paraId="49CBC628" w14:textId="77777777" w:rsidR="00A45893" w:rsidRPr="002E3F79" w:rsidRDefault="00A45893" w:rsidP="00350762">
            <w:pPr>
              <w:jc w:val="center"/>
              <w:rPr>
                <w:rFonts w:ascii="Calibri" w:eastAsia="Calibri" w:hAnsi="Calibri" w:cs="Calibri"/>
                <w:b/>
                <w:snapToGrid w:val="0"/>
              </w:rPr>
            </w:pPr>
          </w:p>
        </w:tc>
        <w:tc>
          <w:tcPr>
            <w:tcW w:w="3510" w:type="dxa"/>
          </w:tcPr>
          <w:p w14:paraId="297DBFA1" w14:textId="77777777" w:rsidR="00A45893" w:rsidRPr="002E3F79" w:rsidRDefault="00A45893" w:rsidP="00350762">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350762">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350762">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350762">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350762">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350762">
        <w:tc>
          <w:tcPr>
            <w:tcW w:w="990" w:type="dxa"/>
          </w:tcPr>
          <w:p w14:paraId="6858099F"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350762">
            <w:pPr>
              <w:rPr>
                <w:rFonts w:ascii="Calibri" w:eastAsia="Calibri" w:hAnsi="Calibri" w:cs="Calibri"/>
                <w:snapToGrid w:val="0"/>
              </w:rPr>
            </w:pPr>
          </w:p>
        </w:tc>
      </w:tr>
      <w:tr w:rsidR="00A45893" w:rsidRPr="002E3F79" w14:paraId="1CA7370F" w14:textId="77777777" w:rsidTr="00350762">
        <w:tc>
          <w:tcPr>
            <w:tcW w:w="990" w:type="dxa"/>
          </w:tcPr>
          <w:p w14:paraId="1A24859B"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350762">
            <w:pPr>
              <w:rPr>
                <w:rFonts w:ascii="Calibri" w:eastAsia="Calibri" w:hAnsi="Calibri" w:cs="Calibri"/>
                <w:snapToGrid w:val="0"/>
              </w:rPr>
            </w:pPr>
          </w:p>
        </w:tc>
        <w:tc>
          <w:tcPr>
            <w:tcW w:w="1458" w:type="dxa"/>
          </w:tcPr>
          <w:p w14:paraId="6A1AAE8D" w14:textId="77777777" w:rsidR="00A45893" w:rsidRPr="002E3F79" w:rsidRDefault="00A45893" w:rsidP="00350762">
            <w:pPr>
              <w:rPr>
                <w:rFonts w:ascii="Calibri" w:eastAsia="Calibri" w:hAnsi="Calibri" w:cs="Calibri"/>
                <w:snapToGrid w:val="0"/>
              </w:rPr>
            </w:pPr>
          </w:p>
        </w:tc>
      </w:tr>
      <w:tr w:rsidR="00A45893" w:rsidRPr="002E3F79" w14:paraId="35010955" w14:textId="77777777" w:rsidTr="00350762">
        <w:tc>
          <w:tcPr>
            <w:tcW w:w="990" w:type="dxa"/>
          </w:tcPr>
          <w:p w14:paraId="55F7FA23"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350762">
            <w:pPr>
              <w:rPr>
                <w:rFonts w:ascii="Calibri" w:eastAsia="Calibri" w:hAnsi="Calibri" w:cs="Calibri"/>
                <w:snapToGrid w:val="0"/>
              </w:rPr>
            </w:pPr>
          </w:p>
        </w:tc>
        <w:tc>
          <w:tcPr>
            <w:tcW w:w="1458" w:type="dxa"/>
          </w:tcPr>
          <w:p w14:paraId="05D41A49" w14:textId="77777777" w:rsidR="00A45893" w:rsidRPr="002E3F79" w:rsidRDefault="00A45893" w:rsidP="00350762">
            <w:pPr>
              <w:rPr>
                <w:rFonts w:ascii="Calibri" w:eastAsia="Calibri" w:hAnsi="Calibri" w:cs="Calibri"/>
                <w:snapToGrid w:val="0"/>
              </w:rPr>
            </w:pPr>
          </w:p>
        </w:tc>
      </w:tr>
      <w:tr w:rsidR="00A45893" w:rsidRPr="002E3F79" w14:paraId="22546AE4" w14:textId="77777777" w:rsidTr="00350762">
        <w:tc>
          <w:tcPr>
            <w:tcW w:w="990" w:type="dxa"/>
          </w:tcPr>
          <w:p w14:paraId="03CFDF2B" w14:textId="77777777" w:rsidR="00A45893" w:rsidRPr="002E3F79" w:rsidRDefault="00A45893" w:rsidP="00350762">
            <w:pPr>
              <w:rPr>
                <w:rFonts w:ascii="Calibri" w:eastAsia="Calibri" w:hAnsi="Calibri" w:cs="Calibri"/>
                <w:snapToGrid w:val="0"/>
              </w:rPr>
            </w:pPr>
          </w:p>
        </w:tc>
        <w:tc>
          <w:tcPr>
            <w:tcW w:w="3510" w:type="dxa"/>
          </w:tcPr>
          <w:p w14:paraId="58B12D91"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350762">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350762">
        <w:tc>
          <w:tcPr>
            <w:tcW w:w="3510" w:type="dxa"/>
          </w:tcPr>
          <w:p w14:paraId="40D07DD8" w14:textId="77777777" w:rsidR="00A45893" w:rsidRPr="002E3F79" w:rsidRDefault="00A45893" w:rsidP="00350762">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350762">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350762">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350762">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350762">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350762">
        <w:tc>
          <w:tcPr>
            <w:tcW w:w="3510" w:type="dxa"/>
          </w:tcPr>
          <w:p w14:paraId="63A2A988" w14:textId="77777777" w:rsidR="00A45893" w:rsidRPr="002E3F79" w:rsidRDefault="00A45893" w:rsidP="00350762">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350762">
            <w:pPr>
              <w:rPr>
                <w:rFonts w:ascii="Calibri" w:eastAsia="Calibri" w:hAnsi="Calibri" w:cs="Calibri"/>
                <w:snapToGrid w:val="0"/>
              </w:rPr>
            </w:pPr>
          </w:p>
        </w:tc>
        <w:tc>
          <w:tcPr>
            <w:tcW w:w="1571" w:type="dxa"/>
          </w:tcPr>
          <w:p w14:paraId="4F466CF6" w14:textId="77777777" w:rsidR="00A45893" w:rsidRPr="002E3F79" w:rsidRDefault="00A45893" w:rsidP="00350762">
            <w:pPr>
              <w:rPr>
                <w:rFonts w:ascii="Calibri" w:eastAsia="Calibri" w:hAnsi="Calibri" w:cs="Calibri"/>
                <w:snapToGrid w:val="0"/>
              </w:rPr>
            </w:pPr>
          </w:p>
        </w:tc>
        <w:tc>
          <w:tcPr>
            <w:tcW w:w="1129" w:type="dxa"/>
          </w:tcPr>
          <w:p w14:paraId="5BCEF527" w14:textId="77777777" w:rsidR="00A45893" w:rsidRPr="002E3F79" w:rsidRDefault="00A45893" w:rsidP="00350762">
            <w:pPr>
              <w:rPr>
                <w:rFonts w:ascii="Calibri" w:eastAsia="Calibri" w:hAnsi="Calibri" w:cs="Calibri"/>
                <w:snapToGrid w:val="0"/>
              </w:rPr>
            </w:pPr>
          </w:p>
        </w:tc>
        <w:tc>
          <w:tcPr>
            <w:tcW w:w="1350" w:type="dxa"/>
          </w:tcPr>
          <w:p w14:paraId="2D9FC691" w14:textId="77777777" w:rsidR="00A45893" w:rsidRPr="002E3F79" w:rsidRDefault="00A45893" w:rsidP="00350762">
            <w:pPr>
              <w:rPr>
                <w:rFonts w:ascii="Calibri" w:eastAsia="Calibri" w:hAnsi="Calibri" w:cs="Calibri"/>
                <w:snapToGrid w:val="0"/>
              </w:rPr>
            </w:pPr>
          </w:p>
        </w:tc>
      </w:tr>
      <w:tr w:rsidR="00A45893" w:rsidRPr="002E3F79" w14:paraId="3A45A75F" w14:textId="77777777" w:rsidTr="00350762">
        <w:tc>
          <w:tcPr>
            <w:tcW w:w="3510" w:type="dxa"/>
          </w:tcPr>
          <w:p w14:paraId="15A888E9"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350762">
            <w:pPr>
              <w:rPr>
                <w:rFonts w:ascii="Calibri" w:eastAsia="Calibri" w:hAnsi="Calibri" w:cs="Calibri"/>
                <w:snapToGrid w:val="0"/>
              </w:rPr>
            </w:pPr>
          </w:p>
        </w:tc>
        <w:tc>
          <w:tcPr>
            <w:tcW w:w="1571" w:type="dxa"/>
          </w:tcPr>
          <w:p w14:paraId="73F6D4A3" w14:textId="77777777" w:rsidR="00A45893" w:rsidRPr="002E3F79" w:rsidRDefault="00A45893" w:rsidP="00350762">
            <w:pPr>
              <w:rPr>
                <w:rFonts w:ascii="Calibri" w:eastAsia="Calibri" w:hAnsi="Calibri" w:cs="Calibri"/>
                <w:snapToGrid w:val="0"/>
              </w:rPr>
            </w:pPr>
          </w:p>
        </w:tc>
        <w:tc>
          <w:tcPr>
            <w:tcW w:w="1129" w:type="dxa"/>
          </w:tcPr>
          <w:p w14:paraId="5F485C70" w14:textId="77777777" w:rsidR="00A45893" w:rsidRPr="002E3F79" w:rsidRDefault="00A45893" w:rsidP="00350762">
            <w:pPr>
              <w:rPr>
                <w:rFonts w:ascii="Calibri" w:eastAsia="Calibri" w:hAnsi="Calibri" w:cs="Calibri"/>
                <w:snapToGrid w:val="0"/>
              </w:rPr>
            </w:pPr>
          </w:p>
        </w:tc>
        <w:tc>
          <w:tcPr>
            <w:tcW w:w="1350" w:type="dxa"/>
          </w:tcPr>
          <w:p w14:paraId="760F0BD3" w14:textId="77777777" w:rsidR="00A45893" w:rsidRPr="002E3F79" w:rsidRDefault="00A45893" w:rsidP="00350762">
            <w:pPr>
              <w:rPr>
                <w:rFonts w:ascii="Calibri" w:eastAsia="Calibri" w:hAnsi="Calibri" w:cs="Calibri"/>
                <w:snapToGrid w:val="0"/>
              </w:rPr>
            </w:pPr>
          </w:p>
        </w:tc>
      </w:tr>
      <w:tr w:rsidR="00A45893" w:rsidRPr="002E3F79" w14:paraId="13C03C10" w14:textId="77777777" w:rsidTr="00350762">
        <w:tc>
          <w:tcPr>
            <w:tcW w:w="3510" w:type="dxa"/>
          </w:tcPr>
          <w:p w14:paraId="1D32BBF5"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350762">
            <w:pPr>
              <w:rPr>
                <w:rFonts w:ascii="Calibri" w:eastAsia="Calibri" w:hAnsi="Calibri" w:cs="Calibri"/>
                <w:snapToGrid w:val="0"/>
              </w:rPr>
            </w:pPr>
          </w:p>
        </w:tc>
        <w:tc>
          <w:tcPr>
            <w:tcW w:w="1571" w:type="dxa"/>
          </w:tcPr>
          <w:p w14:paraId="3BC60669" w14:textId="77777777" w:rsidR="00A45893" w:rsidRPr="002E3F79" w:rsidRDefault="00A45893" w:rsidP="00350762">
            <w:pPr>
              <w:rPr>
                <w:rFonts w:ascii="Calibri" w:eastAsia="Calibri" w:hAnsi="Calibri" w:cs="Calibri"/>
                <w:snapToGrid w:val="0"/>
              </w:rPr>
            </w:pPr>
          </w:p>
        </w:tc>
        <w:tc>
          <w:tcPr>
            <w:tcW w:w="1129" w:type="dxa"/>
          </w:tcPr>
          <w:p w14:paraId="36F0C3C2" w14:textId="77777777" w:rsidR="00A45893" w:rsidRPr="002E3F79" w:rsidRDefault="00A45893" w:rsidP="00350762">
            <w:pPr>
              <w:rPr>
                <w:rFonts w:ascii="Calibri" w:eastAsia="Calibri" w:hAnsi="Calibri" w:cs="Calibri"/>
                <w:snapToGrid w:val="0"/>
              </w:rPr>
            </w:pPr>
          </w:p>
        </w:tc>
        <w:tc>
          <w:tcPr>
            <w:tcW w:w="1350" w:type="dxa"/>
          </w:tcPr>
          <w:p w14:paraId="4D92CC9B" w14:textId="77777777" w:rsidR="00A45893" w:rsidRPr="002E3F79" w:rsidRDefault="00A45893" w:rsidP="00350762">
            <w:pPr>
              <w:rPr>
                <w:rFonts w:ascii="Calibri" w:eastAsia="Calibri" w:hAnsi="Calibri" w:cs="Calibri"/>
                <w:snapToGrid w:val="0"/>
              </w:rPr>
            </w:pPr>
          </w:p>
        </w:tc>
      </w:tr>
      <w:tr w:rsidR="00A45893" w:rsidRPr="002E3F79" w14:paraId="7E57F483" w14:textId="77777777" w:rsidTr="00350762">
        <w:tc>
          <w:tcPr>
            <w:tcW w:w="3510" w:type="dxa"/>
          </w:tcPr>
          <w:p w14:paraId="50CCFEEA"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350762">
            <w:pPr>
              <w:rPr>
                <w:rFonts w:ascii="Calibri" w:eastAsia="Calibri" w:hAnsi="Calibri" w:cs="Calibri"/>
                <w:snapToGrid w:val="0"/>
              </w:rPr>
            </w:pPr>
          </w:p>
        </w:tc>
        <w:tc>
          <w:tcPr>
            <w:tcW w:w="1571" w:type="dxa"/>
          </w:tcPr>
          <w:p w14:paraId="6243AC95" w14:textId="77777777" w:rsidR="00A45893" w:rsidRPr="002E3F79" w:rsidRDefault="00A45893" w:rsidP="00350762">
            <w:pPr>
              <w:rPr>
                <w:rFonts w:ascii="Calibri" w:eastAsia="Calibri" w:hAnsi="Calibri" w:cs="Calibri"/>
                <w:snapToGrid w:val="0"/>
              </w:rPr>
            </w:pPr>
          </w:p>
        </w:tc>
        <w:tc>
          <w:tcPr>
            <w:tcW w:w="1129" w:type="dxa"/>
          </w:tcPr>
          <w:p w14:paraId="5940AB64" w14:textId="77777777" w:rsidR="00A45893" w:rsidRPr="002E3F79" w:rsidRDefault="00A45893" w:rsidP="00350762">
            <w:pPr>
              <w:rPr>
                <w:rFonts w:ascii="Calibri" w:eastAsia="Calibri" w:hAnsi="Calibri" w:cs="Calibri"/>
                <w:snapToGrid w:val="0"/>
              </w:rPr>
            </w:pPr>
          </w:p>
        </w:tc>
        <w:tc>
          <w:tcPr>
            <w:tcW w:w="1350" w:type="dxa"/>
          </w:tcPr>
          <w:p w14:paraId="20FBFE50" w14:textId="77777777" w:rsidR="00A45893" w:rsidRPr="002E3F79" w:rsidRDefault="00A45893" w:rsidP="00350762">
            <w:pPr>
              <w:rPr>
                <w:rFonts w:ascii="Calibri" w:eastAsia="Calibri" w:hAnsi="Calibri" w:cs="Calibri"/>
                <w:snapToGrid w:val="0"/>
              </w:rPr>
            </w:pPr>
          </w:p>
        </w:tc>
      </w:tr>
      <w:tr w:rsidR="00A45893" w:rsidRPr="002E3F79" w14:paraId="7069A2D9" w14:textId="77777777" w:rsidTr="00350762">
        <w:tc>
          <w:tcPr>
            <w:tcW w:w="3510" w:type="dxa"/>
          </w:tcPr>
          <w:p w14:paraId="0F4C414D"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350762">
            <w:pPr>
              <w:rPr>
                <w:rFonts w:ascii="Calibri" w:eastAsia="Calibri" w:hAnsi="Calibri" w:cs="Calibri"/>
                <w:snapToGrid w:val="0"/>
              </w:rPr>
            </w:pPr>
          </w:p>
        </w:tc>
        <w:tc>
          <w:tcPr>
            <w:tcW w:w="1571" w:type="dxa"/>
          </w:tcPr>
          <w:p w14:paraId="593546B1" w14:textId="77777777" w:rsidR="00A45893" w:rsidRPr="002E3F79" w:rsidRDefault="00A45893" w:rsidP="00350762">
            <w:pPr>
              <w:rPr>
                <w:rFonts w:ascii="Calibri" w:eastAsia="Calibri" w:hAnsi="Calibri" w:cs="Calibri"/>
                <w:snapToGrid w:val="0"/>
              </w:rPr>
            </w:pPr>
          </w:p>
        </w:tc>
        <w:tc>
          <w:tcPr>
            <w:tcW w:w="1129" w:type="dxa"/>
          </w:tcPr>
          <w:p w14:paraId="6BE5CE70" w14:textId="77777777" w:rsidR="00A45893" w:rsidRPr="002E3F79" w:rsidRDefault="00A45893" w:rsidP="00350762">
            <w:pPr>
              <w:rPr>
                <w:rFonts w:ascii="Calibri" w:eastAsia="Calibri" w:hAnsi="Calibri" w:cs="Calibri"/>
                <w:snapToGrid w:val="0"/>
              </w:rPr>
            </w:pPr>
          </w:p>
        </w:tc>
        <w:tc>
          <w:tcPr>
            <w:tcW w:w="1350" w:type="dxa"/>
          </w:tcPr>
          <w:p w14:paraId="6A2D8C3B" w14:textId="77777777" w:rsidR="00A45893" w:rsidRPr="002E3F79" w:rsidRDefault="00A45893" w:rsidP="00350762">
            <w:pPr>
              <w:rPr>
                <w:rFonts w:ascii="Calibri" w:eastAsia="Calibri" w:hAnsi="Calibri" w:cs="Calibri"/>
                <w:snapToGrid w:val="0"/>
              </w:rPr>
            </w:pPr>
          </w:p>
        </w:tc>
      </w:tr>
      <w:tr w:rsidR="00A45893" w:rsidRPr="002E3F79" w14:paraId="1AE56F2D" w14:textId="77777777" w:rsidTr="00350762">
        <w:tc>
          <w:tcPr>
            <w:tcW w:w="3510" w:type="dxa"/>
          </w:tcPr>
          <w:p w14:paraId="1F9962DC"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350762">
            <w:pPr>
              <w:rPr>
                <w:rFonts w:ascii="Calibri" w:eastAsia="Calibri" w:hAnsi="Calibri" w:cs="Calibri"/>
                <w:snapToGrid w:val="0"/>
              </w:rPr>
            </w:pPr>
          </w:p>
        </w:tc>
        <w:tc>
          <w:tcPr>
            <w:tcW w:w="1571" w:type="dxa"/>
          </w:tcPr>
          <w:p w14:paraId="6D2DA81A" w14:textId="77777777" w:rsidR="00A45893" w:rsidRPr="002E3F79" w:rsidRDefault="00A45893" w:rsidP="00350762">
            <w:pPr>
              <w:rPr>
                <w:rFonts w:ascii="Calibri" w:eastAsia="Calibri" w:hAnsi="Calibri" w:cs="Calibri"/>
                <w:snapToGrid w:val="0"/>
              </w:rPr>
            </w:pPr>
          </w:p>
        </w:tc>
        <w:tc>
          <w:tcPr>
            <w:tcW w:w="1129" w:type="dxa"/>
          </w:tcPr>
          <w:p w14:paraId="0B96ECE7" w14:textId="77777777" w:rsidR="00A45893" w:rsidRPr="002E3F79" w:rsidRDefault="00A45893" w:rsidP="00350762">
            <w:pPr>
              <w:rPr>
                <w:rFonts w:ascii="Calibri" w:eastAsia="Calibri" w:hAnsi="Calibri" w:cs="Calibri"/>
                <w:snapToGrid w:val="0"/>
              </w:rPr>
            </w:pPr>
          </w:p>
        </w:tc>
        <w:tc>
          <w:tcPr>
            <w:tcW w:w="1350" w:type="dxa"/>
          </w:tcPr>
          <w:p w14:paraId="380B0C58" w14:textId="77777777" w:rsidR="00A45893" w:rsidRPr="002E3F79" w:rsidRDefault="00A45893" w:rsidP="00350762">
            <w:pPr>
              <w:rPr>
                <w:rFonts w:ascii="Calibri" w:eastAsia="Calibri" w:hAnsi="Calibri" w:cs="Calibri"/>
                <w:snapToGrid w:val="0"/>
              </w:rPr>
            </w:pPr>
          </w:p>
        </w:tc>
      </w:tr>
      <w:tr w:rsidR="00A45893" w:rsidRPr="002E3F79" w14:paraId="27379D2D" w14:textId="77777777" w:rsidTr="00350762">
        <w:tc>
          <w:tcPr>
            <w:tcW w:w="3510" w:type="dxa"/>
          </w:tcPr>
          <w:p w14:paraId="6EE6D7B4"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350762">
            <w:pPr>
              <w:rPr>
                <w:rFonts w:ascii="Calibri" w:eastAsia="Calibri" w:hAnsi="Calibri" w:cs="Calibri"/>
                <w:snapToGrid w:val="0"/>
              </w:rPr>
            </w:pPr>
          </w:p>
        </w:tc>
        <w:tc>
          <w:tcPr>
            <w:tcW w:w="1571" w:type="dxa"/>
          </w:tcPr>
          <w:p w14:paraId="4E121A23" w14:textId="77777777" w:rsidR="00A45893" w:rsidRPr="002E3F79" w:rsidRDefault="00A45893" w:rsidP="00350762">
            <w:pPr>
              <w:rPr>
                <w:rFonts w:ascii="Calibri" w:eastAsia="Calibri" w:hAnsi="Calibri" w:cs="Calibri"/>
                <w:snapToGrid w:val="0"/>
              </w:rPr>
            </w:pPr>
          </w:p>
        </w:tc>
        <w:tc>
          <w:tcPr>
            <w:tcW w:w="1129" w:type="dxa"/>
          </w:tcPr>
          <w:p w14:paraId="27819E90" w14:textId="77777777" w:rsidR="00A45893" w:rsidRPr="002E3F79" w:rsidRDefault="00A45893" w:rsidP="00350762">
            <w:pPr>
              <w:rPr>
                <w:rFonts w:ascii="Calibri" w:eastAsia="Calibri" w:hAnsi="Calibri" w:cs="Calibri"/>
                <w:snapToGrid w:val="0"/>
              </w:rPr>
            </w:pPr>
          </w:p>
        </w:tc>
        <w:tc>
          <w:tcPr>
            <w:tcW w:w="1350" w:type="dxa"/>
          </w:tcPr>
          <w:p w14:paraId="32ACB8BB" w14:textId="77777777" w:rsidR="00A45893" w:rsidRPr="002E3F79" w:rsidRDefault="00A45893" w:rsidP="00350762">
            <w:pPr>
              <w:rPr>
                <w:rFonts w:ascii="Calibri" w:eastAsia="Calibri" w:hAnsi="Calibri" w:cs="Calibri"/>
                <w:snapToGrid w:val="0"/>
              </w:rPr>
            </w:pPr>
          </w:p>
        </w:tc>
      </w:tr>
      <w:tr w:rsidR="00A45893" w:rsidRPr="002E3F79" w14:paraId="59AC63BF" w14:textId="77777777" w:rsidTr="00350762">
        <w:tc>
          <w:tcPr>
            <w:tcW w:w="3510" w:type="dxa"/>
          </w:tcPr>
          <w:p w14:paraId="1B958684"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350762">
            <w:pPr>
              <w:rPr>
                <w:rFonts w:ascii="Calibri" w:eastAsia="Calibri" w:hAnsi="Calibri" w:cs="Calibri"/>
                <w:snapToGrid w:val="0"/>
              </w:rPr>
            </w:pPr>
          </w:p>
        </w:tc>
        <w:tc>
          <w:tcPr>
            <w:tcW w:w="1571" w:type="dxa"/>
          </w:tcPr>
          <w:p w14:paraId="4F354A7C" w14:textId="77777777" w:rsidR="00A45893" w:rsidRPr="002E3F79" w:rsidRDefault="00A45893" w:rsidP="00350762">
            <w:pPr>
              <w:rPr>
                <w:rFonts w:ascii="Calibri" w:eastAsia="Calibri" w:hAnsi="Calibri" w:cs="Calibri"/>
                <w:snapToGrid w:val="0"/>
              </w:rPr>
            </w:pPr>
          </w:p>
        </w:tc>
        <w:tc>
          <w:tcPr>
            <w:tcW w:w="1129" w:type="dxa"/>
          </w:tcPr>
          <w:p w14:paraId="4A77595A" w14:textId="77777777" w:rsidR="00A45893" w:rsidRPr="002E3F79" w:rsidRDefault="00A45893" w:rsidP="00350762">
            <w:pPr>
              <w:rPr>
                <w:rFonts w:ascii="Calibri" w:eastAsia="Calibri" w:hAnsi="Calibri" w:cs="Calibri"/>
                <w:snapToGrid w:val="0"/>
              </w:rPr>
            </w:pPr>
          </w:p>
        </w:tc>
        <w:tc>
          <w:tcPr>
            <w:tcW w:w="1350" w:type="dxa"/>
          </w:tcPr>
          <w:p w14:paraId="5FABB785" w14:textId="77777777" w:rsidR="00A45893" w:rsidRPr="002E3F79" w:rsidRDefault="00A45893" w:rsidP="00350762">
            <w:pPr>
              <w:rPr>
                <w:rFonts w:ascii="Calibri" w:eastAsia="Calibri" w:hAnsi="Calibri" w:cs="Calibri"/>
                <w:snapToGrid w:val="0"/>
              </w:rPr>
            </w:pPr>
          </w:p>
        </w:tc>
      </w:tr>
      <w:tr w:rsidR="00A45893" w:rsidRPr="002E3F79" w14:paraId="4C465A15" w14:textId="77777777" w:rsidTr="00350762">
        <w:tc>
          <w:tcPr>
            <w:tcW w:w="3510" w:type="dxa"/>
          </w:tcPr>
          <w:p w14:paraId="457B8EF2"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350762">
            <w:pPr>
              <w:rPr>
                <w:rFonts w:ascii="Calibri" w:eastAsia="Calibri" w:hAnsi="Calibri" w:cs="Calibri"/>
                <w:snapToGrid w:val="0"/>
              </w:rPr>
            </w:pPr>
          </w:p>
        </w:tc>
        <w:tc>
          <w:tcPr>
            <w:tcW w:w="1571" w:type="dxa"/>
          </w:tcPr>
          <w:p w14:paraId="7FA61395" w14:textId="77777777" w:rsidR="00A45893" w:rsidRPr="002E3F79" w:rsidRDefault="00A45893" w:rsidP="00350762">
            <w:pPr>
              <w:rPr>
                <w:rFonts w:ascii="Calibri" w:eastAsia="Calibri" w:hAnsi="Calibri" w:cs="Calibri"/>
                <w:snapToGrid w:val="0"/>
              </w:rPr>
            </w:pPr>
          </w:p>
        </w:tc>
        <w:tc>
          <w:tcPr>
            <w:tcW w:w="1129" w:type="dxa"/>
          </w:tcPr>
          <w:p w14:paraId="214A2FDF" w14:textId="77777777" w:rsidR="00A45893" w:rsidRPr="002E3F79" w:rsidRDefault="00A45893" w:rsidP="00350762">
            <w:pPr>
              <w:rPr>
                <w:rFonts w:ascii="Calibri" w:eastAsia="Calibri" w:hAnsi="Calibri" w:cs="Calibri"/>
                <w:snapToGrid w:val="0"/>
              </w:rPr>
            </w:pPr>
          </w:p>
        </w:tc>
        <w:tc>
          <w:tcPr>
            <w:tcW w:w="1350" w:type="dxa"/>
          </w:tcPr>
          <w:p w14:paraId="361B317D" w14:textId="77777777" w:rsidR="00A45893" w:rsidRPr="002E3F79" w:rsidRDefault="00A45893" w:rsidP="00350762">
            <w:pPr>
              <w:rPr>
                <w:rFonts w:ascii="Calibri" w:eastAsia="Calibri" w:hAnsi="Calibri" w:cs="Calibri"/>
                <w:snapToGrid w:val="0"/>
              </w:rPr>
            </w:pPr>
          </w:p>
        </w:tc>
      </w:tr>
      <w:tr w:rsidR="00A45893" w:rsidRPr="002E3F79" w14:paraId="71F0CFA8" w14:textId="77777777" w:rsidTr="00350762">
        <w:tc>
          <w:tcPr>
            <w:tcW w:w="3510" w:type="dxa"/>
          </w:tcPr>
          <w:p w14:paraId="41FAB105"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350762">
            <w:pPr>
              <w:rPr>
                <w:rFonts w:ascii="Calibri" w:eastAsia="Calibri" w:hAnsi="Calibri" w:cs="Calibri"/>
                <w:snapToGrid w:val="0"/>
              </w:rPr>
            </w:pPr>
          </w:p>
        </w:tc>
        <w:tc>
          <w:tcPr>
            <w:tcW w:w="1571" w:type="dxa"/>
          </w:tcPr>
          <w:p w14:paraId="639100BF" w14:textId="77777777" w:rsidR="00A45893" w:rsidRPr="002E3F79" w:rsidRDefault="00A45893" w:rsidP="00350762">
            <w:pPr>
              <w:rPr>
                <w:rFonts w:ascii="Calibri" w:eastAsia="Calibri" w:hAnsi="Calibri" w:cs="Calibri"/>
                <w:snapToGrid w:val="0"/>
              </w:rPr>
            </w:pPr>
          </w:p>
        </w:tc>
        <w:tc>
          <w:tcPr>
            <w:tcW w:w="1129" w:type="dxa"/>
          </w:tcPr>
          <w:p w14:paraId="4CD691BA" w14:textId="77777777" w:rsidR="00A45893" w:rsidRPr="002E3F79" w:rsidRDefault="00A45893" w:rsidP="00350762">
            <w:pPr>
              <w:rPr>
                <w:rFonts w:ascii="Calibri" w:eastAsia="Calibri" w:hAnsi="Calibri" w:cs="Calibri"/>
                <w:snapToGrid w:val="0"/>
              </w:rPr>
            </w:pPr>
          </w:p>
        </w:tc>
        <w:tc>
          <w:tcPr>
            <w:tcW w:w="1350" w:type="dxa"/>
          </w:tcPr>
          <w:p w14:paraId="5EA16D73" w14:textId="77777777" w:rsidR="00A45893" w:rsidRPr="002E3F79" w:rsidRDefault="00A45893" w:rsidP="00350762">
            <w:pPr>
              <w:rPr>
                <w:rFonts w:ascii="Calibri" w:eastAsia="Calibri" w:hAnsi="Calibri" w:cs="Calibri"/>
                <w:snapToGrid w:val="0"/>
              </w:rPr>
            </w:pPr>
          </w:p>
        </w:tc>
      </w:tr>
      <w:tr w:rsidR="00A45893" w:rsidRPr="002E3F79" w14:paraId="07AA512A" w14:textId="77777777" w:rsidTr="00350762">
        <w:trPr>
          <w:trHeight w:val="251"/>
        </w:trPr>
        <w:tc>
          <w:tcPr>
            <w:tcW w:w="3510" w:type="dxa"/>
          </w:tcPr>
          <w:p w14:paraId="3E5B5C0A" w14:textId="77777777" w:rsidR="00A45893" w:rsidRPr="002E3F79" w:rsidRDefault="00A45893" w:rsidP="00350762">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350762">
            <w:pPr>
              <w:rPr>
                <w:rFonts w:ascii="Calibri" w:eastAsia="Calibri" w:hAnsi="Calibri" w:cs="Calibri"/>
                <w:snapToGrid w:val="0"/>
              </w:rPr>
            </w:pPr>
          </w:p>
        </w:tc>
        <w:tc>
          <w:tcPr>
            <w:tcW w:w="1571" w:type="dxa"/>
          </w:tcPr>
          <w:p w14:paraId="1AFF1DFB" w14:textId="77777777" w:rsidR="00A45893" w:rsidRPr="002E3F79" w:rsidRDefault="00A45893" w:rsidP="00350762">
            <w:pPr>
              <w:rPr>
                <w:rFonts w:ascii="Calibri" w:eastAsia="Calibri" w:hAnsi="Calibri" w:cs="Calibri"/>
                <w:snapToGrid w:val="0"/>
              </w:rPr>
            </w:pPr>
          </w:p>
        </w:tc>
        <w:tc>
          <w:tcPr>
            <w:tcW w:w="1129" w:type="dxa"/>
          </w:tcPr>
          <w:p w14:paraId="482DDB4F" w14:textId="77777777" w:rsidR="00A45893" w:rsidRPr="002E3F79" w:rsidRDefault="00A45893" w:rsidP="00350762">
            <w:pPr>
              <w:rPr>
                <w:rFonts w:ascii="Calibri" w:eastAsia="Calibri" w:hAnsi="Calibri" w:cs="Calibri"/>
                <w:snapToGrid w:val="0"/>
              </w:rPr>
            </w:pPr>
          </w:p>
        </w:tc>
        <w:tc>
          <w:tcPr>
            <w:tcW w:w="1350" w:type="dxa"/>
          </w:tcPr>
          <w:p w14:paraId="22433739" w14:textId="77777777" w:rsidR="00A45893" w:rsidRPr="002E3F79" w:rsidRDefault="00A45893" w:rsidP="00350762">
            <w:pPr>
              <w:rPr>
                <w:rFonts w:ascii="Calibri" w:eastAsia="Calibri" w:hAnsi="Calibri" w:cs="Calibri"/>
                <w:snapToGrid w:val="0"/>
              </w:rPr>
            </w:pPr>
          </w:p>
        </w:tc>
      </w:tr>
      <w:tr w:rsidR="00A45893" w:rsidRPr="002E3F79" w14:paraId="3D46DF22" w14:textId="77777777" w:rsidTr="00350762">
        <w:trPr>
          <w:trHeight w:val="251"/>
        </w:trPr>
        <w:tc>
          <w:tcPr>
            <w:tcW w:w="3510" w:type="dxa"/>
          </w:tcPr>
          <w:p w14:paraId="2BF8685D"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350762">
            <w:pPr>
              <w:rPr>
                <w:rFonts w:ascii="Calibri" w:eastAsia="Calibri" w:hAnsi="Calibri" w:cs="Calibri"/>
                <w:snapToGrid w:val="0"/>
              </w:rPr>
            </w:pPr>
          </w:p>
        </w:tc>
        <w:tc>
          <w:tcPr>
            <w:tcW w:w="1571" w:type="dxa"/>
          </w:tcPr>
          <w:p w14:paraId="6E4E5267" w14:textId="77777777" w:rsidR="00A45893" w:rsidRPr="002E3F79" w:rsidRDefault="00A45893" w:rsidP="00350762">
            <w:pPr>
              <w:rPr>
                <w:rFonts w:ascii="Calibri" w:eastAsia="Calibri" w:hAnsi="Calibri" w:cs="Calibri"/>
                <w:snapToGrid w:val="0"/>
              </w:rPr>
            </w:pPr>
          </w:p>
        </w:tc>
        <w:tc>
          <w:tcPr>
            <w:tcW w:w="1129" w:type="dxa"/>
          </w:tcPr>
          <w:p w14:paraId="4DBC1D26" w14:textId="77777777" w:rsidR="00A45893" w:rsidRPr="002E3F79" w:rsidRDefault="00A45893" w:rsidP="00350762">
            <w:pPr>
              <w:rPr>
                <w:rFonts w:ascii="Calibri" w:eastAsia="Calibri" w:hAnsi="Calibri" w:cs="Calibri"/>
                <w:snapToGrid w:val="0"/>
              </w:rPr>
            </w:pPr>
          </w:p>
        </w:tc>
        <w:tc>
          <w:tcPr>
            <w:tcW w:w="1350" w:type="dxa"/>
          </w:tcPr>
          <w:p w14:paraId="44B70BA7" w14:textId="77777777" w:rsidR="00A45893" w:rsidRPr="002E3F79" w:rsidRDefault="00A45893" w:rsidP="00350762">
            <w:pPr>
              <w:rPr>
                <w:rFonts w:ascii="Calibri" w:eastAsia="Calibri" w:hAnsi="Calibri" w:cs="Calibri"/>
                <w:snapToGrid w:val="0"/>
              </w:rPr>
            </w:pPr>
          </w:p>
        </w:tc>
      </w:tr>
      <w:tr w:rsidR="00A45893" w:rsidRPr="002E3F79" w14:paraId="0C7ABB3F" w14:textId="77777777" w:rsidTr="00350762">
        <w:trPr>
          <w:trHeight w:val="251"/>
        </w:trPr>
        <w:tc>
          <w:tcPr>
            <w:tcW w:w="3510" w:type="dxa"/>
          </w:tcPr>
          <w:p w14:paraId="62EAF08B"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350762">
            <w:pPr>
              <w:rPr>
                <w:rFonts w:ascii="Calibri" w:eastAsia="Calibri" w:hAnsi="Calibri" w:cs="Calibri"/>
                <w:snapToGrid w:val="0"/>
              </w:rPr>
            </w:pPr>
          </w:p>
        </w:tc>
        <w:tc>
          <w:tcPr>
            <w:tcW w:w="1571" w:type="dxa"/>
          </w:tcPr>
          <w:p w14:paraId="26D59821" w14:textId="77777777" w:rsidR="00A45893" w:rsidRPr="002E3F79" w:rsidRDefault="00A45893" w:rsidP="00350762">
            <w:pPr>
              <w:rPr>
                <w:rFonts w:ascii="Calibri" w:eastAsia="Calibri" w:hAnsi="Calibri" w:cs="Calibri"/>
                <w:snapToGrid w:val="0"/>
              </w:rPr>
            </w:pPr>
          </w:p>
        </w:tc>
        <w:tc>
          <w:tcPr>
            <w:tcW w:w="1129" w:type="dxa"/>
          </w:tcPr>
          <w:p w14:paraId="6B39E0FC" w14:textId="77777777" w:rsidR="00A45893" w:rsidRPr="002E3F79" w:rsidRDefault="00A45893" w:rsidP="00350762">
            <w:pPr>
              <w:rPr>
                <w:rFonts w:ascii="Calibri" w:eastAsia="Calibri" w:hAnsi="Calibri" w:cs="Calibri"/>
                <w:snapToGrid w:val="0"/>
              </w:rPr>
            </w:pPr>
          </w:p>
        </w:tc>
        <w:tc>
          <w:tcPr>
            <w:tcW w:w="1350" w:type="dxa"/>
          </w:tcPr>
          <w:p w14:paraId="267909D3" w14:textId="77777777" w:rsidR="00A45893" w:rsidRPr="002E3F79" w:rsidRDefault="00A45893" w:rsidP="00350762">
            <w:pPr>
              <w:rPr>
                <w:rFonts w:ascii="Calibri" w:eastAsia="Calibri" w:hAnsi="Calibri" w:cs="Calibri"/>
                <w:snapToGrid w:val="0"/>
              </w:rPr>
            </w:pPr>
          </w:p>
        </w:tc>
      </w:tr>
      <w:tr w:rsidR="00A45893" w:rsidRPr="002E3F79" w14:paraId="0BCD64EC" w14:textId="77777777" w:rsidTr="00350762">
        <w:trPr>
          <w:trHeight w:val="251"/>
        </w:trPr>
        <w:tc>
          <w:tcPr>
            <w:tcW w:w="3510" w:type="dxa"/>
          </w:tcPr>
          <w:p w14:paraId="5B6E2053"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350762">
            <w:pPr>
              <w:rPr>
                <w:rFonts w:ascii="Calibri" w:eastAsia="Calibri" w:hAnsi="Calibri" w:cs="Calibri"/>
                <w:snapToGrid w:val="0"/>
              </w:rPr>
            </w:pPr>
          </w:p>
        </w:tc>
        <w:tc>
          <w:tcPr>
            <w:tcW w:w="1571" w:type="dxa"/>
          </w:tcPr>
          <w:p w14:paraId="2C85F8FB" w14:textId="77777777" w:rsidR="00A45893" w:rsidRPr="002E3F79" w:rsidRDefault="00A45893" w:rsidP="00350762">
            <w:pPr>
              <w:rPr>
                <w:rFonts w:ascii="Calibri" w:eastAsia="Calibri" w:hAnsi="Calibri" w:cs="Calibri"/>
                <w:snapToGrid w:val="0"/>
              </w:rPr>
            </w:pPr>
          </w:p>
        </w:tc>
        <w:tc>
          <w:tcPr>
            <w:tcW w:w="1129" w:type="dxa"/>
          </w:tcPr>
          <w:p w14:paraId="2AAD777F" w14:textId="77777777" w:rsidR="00A45893" w:rsidRPr="002E3F79" w:rsidRDefault="00A45893" w:rsidP="00350762">
            <w:pPr>
              <w:rPr>
                <w:rFonts w:ascii="Calibri" w:eastAsia="Calibri" w:hAnsi="Calibri" w:cs="Calibri"/>
                <w:snapToGrid w:val="0"/>
              </w:rPr>
            </w:pPr>
          </w:p>
        </w:tc>
        <w:tc>
          <w:tcPr>
            <w:tcW w:w="1350" w:type="dxa"/>
          </w:tcPr>
          <w:p w14:paraId="5BCE1375" w14:textId="77777777" w:rsidR="00A45893" w:rsidRPr="002E3F79" w:rsidRDefault="00A45893" w:rsidP="00350762">
            <w:pPr>
              <w:rPr>
                <w:rFonts w:ascii="Calibri" w:eastAsia="Calibri" w:hAnsi="Calibri" w:cs="Calibri"/>
                <w:snapToGrid w:val="0"/>
              </w:rPr>
            </w:pPr>
          </w:p>
        </w:tc>
      </w:tr>
      <w:tr w:rsidR="00A45893" w:rsidRPr="002E3F79" w14:paraId="4702EAD4" w14:textId="77777777" w:rsidTr="00350762">
        <w:trPr>
          <w:trHeight w:val="251"/>
        </w:trPr>
        <w:tc>
          <w:tcPr>
            <w:tcW w:w="3510" w:type="dxa"/>
          </w:tcPr>
          <w:p w14:paraId="61A5570C"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350762">
            <w:pPr>
              <w:rPr>
                <w:rFonts w:ascii="Calibri" w:eastAsia="Calibri" w:hAnsi="Calibri" w:cs="Calibri"/>
                <w:snapToGrid w:val="0"/>
              </w:rPr>
            </w:pPr>
          </w:p>
        </w:tc>
        <w:tc>
          <w:tcPr>
            <w:tcW w:w="1571" w:type="dxa"/>
          </w:tcPr>
          <w:p w14:paraId="43B7B4F0" w14:textId="77777777" w:rsidR="00A45893" w:rsidRPr="002E3F79" w:rsidRDefault="00A45893" w:rsidP="00350762">
            <w:pPr>
              <w:rPr>
                <w:rFonts w:ascii="Calibri" w:eastAsia="Calibri" w:hAnsi="Calibri" w:cs="Calibri"/>
                <w:snapToGrid w:val="0"/>
              </w:rPr>
            </w:pPr>
          </w:p>
        </w:tc>
        <w:tc>
          <w:tcPr>
            <w:tcW w:w="1129" w:type="dxa"/>
          </w:tcPr>
          <w:p w14:paraId="79A52F54" w14:textId="77777777" w:rsidR="00A45893" w:rsidRPr="002E3F79" w:rsidRDefault="00A45893" w:rsidP="00350762">
            <w:pPr>
              <w:rPr>
                <w:rFonts w:ascii="Calibri" w:eastAsia="Calibri" w:hAnsi="Calibri" w:cs="Calibri"/>
                <w:snapToGrid w:val="0"/>
              </w:rPr>
            </w:pPr>
          </w:p>
        </w:tc>
        <w:tc>
          <w:tcPr>
            <w:tcW w:w="1350" w:type="dxa"/>
          </w:tcPr>
          <w:p w14:paraId="5115A90B" w14:textId="77777777" w:rsidR="00A45893" w:rsidRPr="002E3F79" w:rsidRDefault="00A45893" w:rsidP="00350762">
            <w:pPr>
              <w:rPr>
                <w:rFonts w:ascii="Calibri" w:eastAsia="Calibri" w:hAnsi="Calibri" w:cs="Calibri"/>
                <w:snapToGrid w:val="0"/>
              </w:rPr>
            </w:pPr>
          </w:p>
        </w:tc>
      </w:tr>
      <w:tr w:rsidR="00A45893" w:rsidRPr="002E3F79" w14:paraId="56B34DA6" w14:textId="77777777" w:rsidTr="00350762">
        <w:trPr>
          <w:trHeight w:val="251"/>
        </w:trPr>
        <w:tc>
          <w:tcPr>
            <w:tcW w:w="3510" w:type="dxa"/>
          </w:tcPr>
          <w:p w14:paraId="55F7AD11"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350762">
            <w:pPr>
              <w:rPr>
                <w:rFonts w:ascii="Calibri" w:eastAsia="Calibri" w:hAnsi="Calibri" w:cs="Calibri"/>
                <w:snapToGrid w:val="0"/>
              </w:rPr>
            </w:pPr>
          </w:p>
        </w:tc>
        <w:tc>
          <w:tcPr>
            <w:tcW w:w="1571" w:type="dxa"/>
          </w:tcPr>
          <w:p w14:paraId="283DF401" w14:textId="77777777" w:rsidR="00A45893" w:rsidRPr="002E3F79" w:rsidRDefault="00A45893" w:rsidP="00350762">
            <w:pPr>
              <w:rPr>
                <w:rFonts w:ascii="Calibri" w:eastAsia="Calibri" w:hAnsi="Calibri" w:cs="Calibri"/>
                <w:snapToGrid w:val="0"/>
              </w:rPr>
            </w:pPr>
          </w:p>
        </w:tc>
        <w:tc>
          <w:tcPr>
            <w:tcW w:w="1129" w:type="dxa"/>
          </w:tcPr>
          <w:p w14:paraId="6BC688ED" w14:textId="77777777" w:rsidR="00A45893" w:rsidRPr="002E3F79" w:rsidRDefault="00A45893" w:rsidP="00350762">
            <w:pPr>
              <w:rPr>
                <w:rFonts w:ascii="Calibri" w:eastAsia="Calibri" w:hAnsi="Calibri" w:cs="Calibri"/>
                <w:snapToGrid w:val="0"/>
              </w:rPr>
            </w:pPr>
          </w:p>
        </w:tc>
        <w:tc>
          <w:tcPr>
            <w:tcW w:w="1350" w:type="dxa"/>
          </w:tcPr>
          <w:p w14:paraId="3A7FDFA3" w14:textId="77777777" w:rsidR="00A45893" w:rsidRPr="002E3F79" w:rsidRDefault="00A45893" w:rsidP="00350762">
            <w:pPr>
              <w:rPr>
                <w:rFonts w:ascii="Calibri" w:eastAsia="Calibri" w:hAnsi="Calibri" w:cs="Calibri"/>
                <w:snapToGrid w:val="0"/>
              </w:rPr>
            </w:pPr>
          </w:p>
        </w:tc>
      </w:tr>
      <w:tr w:rsidR="00A45893" w:rsidRPr="002E3F79" w14:paraId="04AAAB08" w14:textId="77777777" w:rsidTr="00350762">
        <w:trPr>
          <w:trHeight w:val="251"/>
        </w:trPr>
        <w:tc>
          <w:tcPr>
            <w:tcW w:w="3510" w:type="dxa"/>
          </w:tcPr>
          <w:p w14:paraId="37B6C68D" w14:textId="77777777" w:rsidR="00A45893" w:rsidRPr="002E3F79" w:rsidRDefault="00A45893" w:rsidP="00350762">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350762">
            <w:pPr>
              <w:rPr>
                <w:rFonts w:ascii="Calibri" w:eastAsia="Calibri" w:hAnsi="Calibri" w:cs="Calibri"/>
                <w:snapToGrid w:val="0"/>
              </w:rPr>
            </w:pPr>
          </w:p>
        </w:tc>
        <w:tc>
          <w:tcPr>
            <w:tcW w:w="1571" w:type="dxa"/>
          </w:tcPr>
          <w:p w14:paraId="6961A79B" w14:textId="77777777" w:rsidR="00A45893" w:rsidRPr="002E3F79" w:rsidRDefault="00A45893" w:rsidP="00350762">
            <w:pPr>
              <w:rPr>
                <w:rFonts w:ascii="Calibri" w:eastAsia="Calibri" w:hAnsi="Calibri" w:cs="Calibri"/>
                <w:snapToGrid w:val="0"/>
              </w:rPr>
            </w:pPr>
          </w:p>
        </w:tc>
        <w:tc>
          <w:tcPr>
            <w:tcW w:w="1129" w:type="dxa"/>
          </w:tcPr>
          <w:p w14:paraId="6267C7D6" w14:textId="77777777" w:rsidR="00A45893" w:rsidRPr="002E3F79" w:rsidRDefault="00A45893" w:rsidP="00350762">
            <w:pPr>
              <w:rPr>
                <w:rFonts w:ascii="Calibri" w:eastAsia="Calibri" w:hAnsi="Calibri" w:cs="Calibri"/>
                <w:snapToGrid w:val="0"/>
              </w:rPr>
            </w:pPr>
          </w:p>
        </w:tc>
        <w:tc>
          <w:tcPr>
            <w:tcW w:w="1350" w:type="dxa"/>
          </w:tcPr>
          <w:p w14:paraId="426A577A" w14:textId="77777777" w:rsidR="00A45893" w:rsidRPr="002E3F79" w:rsidRDefault="00A45893" w:rsidP="00350762">
            <w:pPr>
              <w:rPr>
                <w:rFonts w:ascii="Calibri" w:eastAsia="Calibri" w:hAnsi="Calibri" w:cs="Calibri"/>
                <w:snapToGrid w:val="0"/>
              </w:rPr>
            </w:pPr>
          </w:p>
        </w:tc>
      </w:tr>
      <w:tr w:rsidR="00A45893" w:rsidRPr="002E3F79" w14:paraId="72E02BDE" w14:textId="77777777" w:rsidTr="00350762">
        <w:trPr>
          <w:trHeight w:val="251"/>
        </w:trPr>
        <w:tc>
          <w:tcPr>
            <w:tcW w:w="3510" w:type="dxa"/>
          </w:tcPr>
          <w:p w14:paraId="226FFEDE" w14:textId="77777777" w:rsidR="00A45893" w:rsidRPr="002E3F79" w:rsidRDefault="00A45893" w:rsidP="00350762">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350762">
            <w:pPr>
              <w:rPr>
                <w:rFonts w:ascii="Calibri" w:eastAsia="Calibri" w:hAnsi="Calibri" w:cs="Calibri"/>
                <w:snapToGrid w:val="0"/>
              </w:rPr>
            </w:pPr>
          </w:p>
        </w:tc>
        <w:tc>
          <w:tcPr>
            <w:tcW w:w="1571" w:type="dxa"/>
          </w:tcPr>
          <w:p w14:paraId="07F22456" w14:textId="77777777" w:rsidR="00A45893" w:rsidRPr="002E3F79" w:rsidRDefault="00A45893" w:rsidP="00350762">
            <w:pPr>
              <w:rPr>
                <w:rFonts w:ascii="Calibri" w:eastAsia="Calibri" w:hAnsi="Calibri" w:cs="Calibri"/>
                <w:snapToGrid w:val="0"/>
              </w:rPr>
            </w:pPr>
          </w:p>
        </w:tc>
        <w:tc>
          <w:tcPr>
            <w:tcW w:w="1129" w:type="dxa"/>
          </w:tcPr>
          <w:p w14:paraId="6F68A4DF" w14:textId="77777777" w:rsidR="00A45893" w:rsidRPr="002E3F79" w:rsidRDefault="00A45893" w:rsidP="00350762">
            <w:pPr>
              <w:rPr>
                <w:rFonts w:ascii="Calibri" w:eastAsia="Calibri" w:hAnsi="Calibri" w:cs="Calibri"/>
                <w:snapToGrid w:val="0"/>
              </w:rPr>
            </w:pPr>
          </w:p>
        </w:tc>
        <w:tc>
          <w:tcPr>
            <w:tcW w:w="1350" w:type="dxa"/>
          </w:tcPr>
          <w:p w14:paraId="1C89F09B" w14:textId="77777777" w:rsidR="00A45893" w:rsidRPr="002E3F79" w:rsidRDefault="00A45893" w:rsidP="00350762">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42C61AAB" w:rsidR="004671F1" w:rsidRDefault="00A45893" w:rsidP="00A45893">
      <w:pPr>
        <w:ind w:left="4320"/>
        <w:rPr>
          <w:i/>
          <w:sz w:val="22"/>
          <w:szCs w:val="22"/>
        </w:rPr>
      </w:pPr>
      <w:r w:rsidRPr="00EB486B">
        <w:rPr>
          <w:i/>
          <w:sz w:val="22"/>
          <w:szCs w:val="22"/>
        </w:rPr>
        <w:t>[Date]</w:t>
      </w:r>
    </w:p>
    <w:p w14:paraId="44F9F0AE" w14:textId="183EDF82" w:rsidR="005F70F4" w:rsidRPr="00624896" w:rsidRDefault="005F70F4" w:rsidP="00A45893">
      <w:pPr>
        <w:ind w:left="4320"/>
        <w:rPr>
          <w:rFonts w:ascii="Arial" w:hAnsi="Arial" w:cs="Arial"/>
          <w:color w:val="333333"/>
          <w:sz w:val="24"/>
          <w:szCs w:val="24"/>
          <w:lang w:eastAsia="fr-FR"/>
        </w:rPr>
      </w:pPr>
      <w:r w:rsidRPr="00624896">
        <w:rPr>
          <w:rFonts w:ascii="Arial" w:hAnsi="Arial" w:cs="Arial"/>
          <w:color w:val="333333"/>
          <w:sz w:val="24"/>
          <w:szCs w:val="24"/>
          <w:lang w:eastAsia="fr-FR"/>
        </w:rPr>
        <w:lastRenderedPageBreak/>
        <w:t>Terms of Reference</w:t>
      </w:r>
    </w:p>
    <w:p w14:paraId="6E94EBBC" w14:textId="77777777" w:rsidR="005F70F4" w:rsidRPr="00624896" w:rsidRDefault="005F70F4" w:rsidP="005F70F4">
      <w:pPr>
        <w:rPr>
          <w:rFonts w:ascii="Arial" w:hAnsi="Arial" w:cs="Arial"/>
          <w:color w:val="333333"/>
          <w:sz w:val="24"/>
          <w:szCs w:val="24"/>
          <w:lang w:eastAsia="fr-F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72"/>
      </w:tblGrid>
      <w:tr w:rsidR="005F70F4" w:rsidRPr="00350762" w14:paraId="2C735CFE" w14:textId="77777777" w:rsidTr="00350762">
        <w:tc>
          <w:tcPr>
            <w:tcW w:w="9072" w:type="dxa"/>
            <w:tcBorders>
              <w:bottom w:val="single" w:sz="4" w:space="0" w:color="auto"/>
            </w:tcBorders>
            <w:shd w:val="clear" w:color="auto" w:fill="E0E0E0"/>
          </w:tcPr>
          <w:p w14:paraId="62247A44" w14:textId="77777777" w:rsidR="005F70F4" w:rsidRPr="00A7430D" w:rsidRDefault="005F70F4" w:rsidP="00350762">
            <w:pPr>
              <w:pStyle w:val="Heading1"/>
              <w:spacing w:before="60" w:after="60"/>
              <w:rPr>
                <w:rFonts w:cs="Arial"/>
                <w:lang w:val="fr-FR"/>
              </w:rPr>
            </w:pPr>
            <w:r w:rsidRPr="00A7430D">
              <w:rPr>
                <w:rFonts w:cs="Arial"/>
                <w:lang w:val="fr-FR"/>
              </w:rPr>
              <w:t xml:space="preserve">II. Contexte et informations générales sur le travail </w:t>
            </w:r>
          </w:p>
        </w:tc>
      </w:tr>
      <w:tr w:rsidR="005F70F4" w:rsidRPr="00350762" w14:paraId="33158388" w14:textId="77777777" w:rsidTr="00350762">
        <w:trPr>
          <w:trHeight w:val="2632"/>
        </w:trPr>
        <w:tc>
          <w:tcPr>
            <w:tcW w:w="9072" w:type="dxa"/>
          </w:tcPr>
          <w:p w14:paraId="60C35164" w14:textId="77777777" w:rsidR="005F70F4" w:rsidRPr="00350762" w:rsidRDefault="005F70F4" w:rsidP="00350762">
            <w:pPr>
              <w:rPr>
                <w:rFonts w:ascii="Arial" w:hAnsi="Arial" w:cs="Arial"/>
                <w:color w:val="333333"/>
                <w:sz w:val="24"/>
                <w:szCs w:val="24"/>
                <w:lang w:val="fr-FR" w:eastAsia="fr-FR"/>
              </w:rPr>
            </w:pPr>
            <w:r w:rsidRPr="00350762">
              <w:rPr>
                <w:rFonts w:ascii="Arial" w:hAnsi="Arial" w:cs="Arial"/>
                <w:color w:val="333333"/>
                <w:sz w:val="24"/>
                <w:szCs w:val="24"/>
                <w:lang w:val="fr-FR" w:eastAsia="fr-FR"/>
              </w:rPr>
              <w:t>L’immeuble des Nations Unies en Guinée-Bissau, a été construit dans les années 1990 et depuis ce temps il n’a pas fait l’objet d’évaluation physique pour sa réhabilitation. Tout au long de ces années, les matériaux et matériels de construction employés ont souffert de l’effet du temps et de l’utilisation, ce qui explique la nécessite d’entreprendre aujourd’hui une intervention globale de la structure.</w:t>
            </w:r>
          </w:p>
          <w:p w14:paraId="4016505B" w14:textId="77777777" w:rsidR="005F70F4" w:rsidRPr="00350762" w:rsidRDefault="005F70F4" w:rsidP="00350762">
            <w:pPr>
              <w:rPr>
                <w:rFonts w:ascii="Arial" w:hAnsi="Arial" w:cs="Arial"/>
                <w:color w:val="333333"/>
                <w:sz w:val="24"/>
                <w:szCs w:val="24"/>
                <w:lang w:val="fr-FR" w:eastAsia="fr-FR"/>
              </w:rPr>
            </w:pPr>
            <w:r w:rsidRPr="00350762">
              <w:rPr>
                <w:rFonts w:ascii="Arial" w:hAnsi="Arial" w:cs="Arial"/>
                <w:color w:val="333333"/>
                <w:sz w:val="24"/>
                <w:szCs w:val="24"/>
                <w:lang w:val="fr-FR" w:eastAsia="fr-FR"/>
              </w:rPr>
              <w:t>C’est à ce titre qui le Programme des Nations Unies pour le Développement - PNUD au nom de toutes les agences a décidé de lancer un appel d’offre à la manifestation de candidatures de bureaux d’études pour la complète réhabilitation de ce bâtiment.</w:t>
            </w:r>
          </w:p>
        </w:tc>
      </w:tr>
    </w:tbl>
    <w:p w14:paraId="5B63D564" w14:textId="77777777" w:rsidR="005F70F4" w:rsidRPr="00350762" w:rsidRDefault="005F70F4" w:rsidP="005F70F4">
      <w:pPr>
        <w:rPr>
          <w:rFonts w:ascii="Arial" w:hAnsi="Arial" w:cs="Arial"/>
          <w:b/>
          <w:bCs/>
          <w:color w:val="669900"/>
          <w:sz w:val="24"/>
          <w:szCs w:val="24"/>
          <w:lang w:val="fr-FR" w:eastAsia="fr-FR"/>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6"/>
        <w:gridCol w:w="9648"/>
        <w:gridCol w:w="26"/>
      </w:tblGrid>
      <w:tr w:rsidR="005F70F4" w:rsidRPr="00350762" w14:paraId="78FB82BE" w14:textId="77777777" w:rsidTr="00350762">
        <w:trPr>
          <w:gridBefore w:val="1"/>
          <w:gridAfter w:val="1"/>
          <w:wBefore w:w="427" w:type="dxa"/>
          <w:wAfter w:w="221" w:type="dxa"/>
        </w:trPr>
        <w:tc>
          <w:tcPr>
            <w:tcW w:w="9072" w:type="dxa"/>
            <w:shd w:val="clear" w:color="auto" w:fill="E0E0E0"/>
          </w:tcPr>
          <w:p w14:paraId="1FFE4721" w14:textId="77777777" w:rsidR="005F70F4" w:rsidRPr="00A7430D" w:rsidRDefault="005F70F4" w:rsidP="00350762">
            <w:pPr>
              <w:pStyle w:val="Heading1"/>
              <w:spacing w:before="60" w:after="60"/>
              <w:rPr>
                <w:rFonts w:cs="Arial"/>
                <w:lang w:val="fr-FR"/>
              </w:rPr>
            </w:pPr>
            <w:r w:rsidRPr="00A7430D">
              <w:rPr>
                <w:rFonts w:cs="Arial"/>
                <w:lang w:val="fr-FR"/>
              </w:rPr>
              <w:t>III. Objectifs et portée d</w:t>
            </w:r>
            <w:r>
              <w:rPr>
                <w:rFonts w:cs="Arial"/>
                <w:lang w:val="fr-FR"/>
              </w:rPr>
              <w:t>e la prestation</w:t>
            </w:r>
            <w:r w:rsidRPr="00A7430D">
              <w:rPr>
                <w:rFonts w:cs="Arial"/>
                <w:lang w:val="fr-FR"/>
              </w:rPr>
              <w:t xml:space="preserve"> - Missions</w:t>
            </w:r>
          </w:p>
        </w:tc>
      </w:tr>
      <w:tr w:rsidR="005F70F4" w:rsidRPr="00350762" w14:paraId="5C246E3E" w14:textId="77777777" w:rsidTr="00350762">
        <w:trPr>
          <w:gridBefore w:val="1"/>
          <w:gridAfter w:val="1"/>
          <w:wBefore w:w="427" w:type="dxa"/>
          <w:wAfter w:w="221" w:type="dxa"/>
        </w:trPr>
        <w:tc>
          <w:tcPr>
            <w:tcW w:w="9072" w:type="dxa"/>
          </w:tcPr>
          <w:p w14:paraId="63D3B758" w14:textId="77777777" w:rsidR="005F70F4" w:rsidRPr="00350762" w:rsidRDefault="005F70F4" w:rsidP="00350762">
            <w:pPr>
              <w:rPr>
                <w:rFonts w:ascii="Arial" w:hAnsi="Arial" w:cs="Arial"/>
                <w:color w:val="333333"/>
                <w:sz w:val="24"/>
                <w:szCs w:val="24"/>
                <w:lang w:val="fr-FR" w:eastAsia="fr-FR"/>
              </w:rPr>
            </w:pPr>
            <w:r w:rsidRPr="00350762">
              <w:rPr>
                <w:rFonts w:ascii="Arial" w:hAnsi="Arial" w:cs="Arial"/>
                <w:sz w:val="24"/>
                <w:szCs w:val="24"/>
                <w:lang w:val="fr-FR" w:eastAsia="fr-FR"/>
              </w:rPr>
              <w:t xml:space="preserve">L’objectif de la présente consultation est de recruter un bureau d’étude chargé de la réalisation d’études complètes pour la réhabilitation de l’Edifice des Nations Unies, afin de proposer des mesures correctives, adéquates et durables, et produire les documents et outils techniques en lien avec la mise en œuvre desdites mesures. </w:t>
            </w:r>
          </w:p>
          <w:p w14:paraId="4C2DA2C7" w14:textId="77777777" w:rsidR="005F70F4" w:rsidRPr="00350762" w:rsidRDefault="005F70F4" w:rsidP="005F70F4">
            <w:pPr>
              <w:pStyle w:val="ListParagraph"/>
              <w:widowControl/>
              <w:numPr>
                <w:ilvl w:val="0"/>
                <w:numId w:val="28"/>
              </w:numPr>
              <w:shd w:val="clear" w:color="auto" w:fill="FFFFFF"/>
              <w:overflowPunct/>
              <w:adjustRightInd/>
              <w:spacing w:line="240" w:lineRule="auto"/>
              <w:rPr>
                <w:rFonts w:ascii="Arial" w:hAnsi="Arial" w:cs="Arial"/>
                <w:color w:val="333333"/>
                <w:sz w:val="24"/>
                <w:lang w:val="fr-FR" w:eastAsia="fr-FR"/>
              </w:rPr>
            </w:pPr>
            <w:r w:rsidRPr="00350762">
              <w:rPr>
                <w:rFonts w:ascii="Arial" w:hAnsi="Arial" w:cs="Arial"/>
                <w:color w:val="333333"/>
                <w:sz w:val="24"/>
                <w:lang w:val="fr-FR" w:eastAsia="fr-FR"/>
              </w:rPr>
              <w:t>Faire une étude complète pour la réhabilitation de l’Edifice des Nation Unies ;</w:t>
            </w:r>
          </w:p>
          <w:p w14:paraId="0DCA9725" w14:textId="77777777" w:rsidR="005F70F4" w:rsidRPr="00350762" w:rsidRDefault="005F70F4" w:rsidP="005F70F4">
            <w:pPr>
              <w:pStyle w:val="ListParagraph"/>
              <w:widowControl/>
              <w:numPr>
                <w:ilvl w:val="0"/>
                <w:numId w:val="28"/>
              </w:numPr>
              <w:shd w:val="clear" w:color="auto" w:fill="FFFFFF"/>
              <w:overflowPunct/>
              <w:adjustRightInd/>
              <w:spacing w:line="240" w:lineRule="auto"/>
              <w:rPr>
                <w:rFonts w:ascii="Arial" w:hAnsi="Arial" w:cs="Arial"/>
                <w:color w:val="333333"/>
                <w:sz w:val="24"/>
                <w:lang w:val="fr-FR" w:eastAsia="fr-FR"/>
              </w:rPr>
            </w:pPr>
            <w:r w:rsidRPr="00350762">
              <w:rPr>
                <w:rFonts w:ascii="Arial" w:hAnsi="Arial" w:cs="Arial"/>
                <w:color w:val="333333"/>
                <w:sz w:val="24"/>
                <w:lang w:val="fr-FR" w:eastAsia="fr-FR"/>
              </w:rPr>
              <w:t xml:space="preserve">Ressortir les quantités quantitatif et estimatif des travaux par corps de métier, </w:t>
            </w:r>
          </w:p>
          <w:p w14:paraId="30151AAB" w14:textId="77777777" w:rsidR="005F70F4" w:rsidRPr="00350762" w:rsidRDefault="005F70F4" w:rsidP="005F70F4">
            <w:pPr>
              <w:pStyle w:val="ListParagraph"/>
              <w:widowControl/>
              <w:numPr>
                <w:ilvl w:val="0"/>
                <w:numId w:val="28"/>
              </w:numPr>
              <w:shd w:val="clear" w:color="auto" w:fill="FFFFFF"/>
              <w:overflowPunct/>
              <w:adjustRightInd/>
              <w:spacing w:line="240" w:lineRule="auto"/>
              <w:rPr>
                <w:rFonts w:ascii="Arial" w:hAnsi="Arial" w:cs="Arial"/>
                <w:color w:val="333333"/>
                <w:sz w:val="24"/>
                <w:lang w:val="fr-FR" w:eastAsia="fr-FR"/>
              </w:rPr>
            </w:pPr>
            <w:r w:rsidRPr="00350762">
              <w:rPr>
                <w:rFonts w:ascii="Arial" w:hAnsi="Arial" w:cs="Arial"/>
                <w:color w:val="333333"/>
                <w:sz w:val="24"/>
                <w:lang w:val="fr-FR" w:eastAsia="fr-FR"/>
              </w:rPr>
              <w:t>Préparer les soumissions aux DAO de travaux de construction et de réalisation d’Edifice ; </w:t>
            </w:r>
          </w:p>
          <w:p w14:paraId="34ACDCC0" w14:textId="77777777" w:rsidR="005F70F4" w:rsidRPr="00350762" w:rsidRDefault="005F70F4" w:rsidP="005F70F4">
            <w:pPr>
              <w:pStyle w:val="ListParagraph"/>
              <w:widowControl/>
              <w:numPr>
                <w:ilvl w:val="0"/>
                <w:numId w:val="28"/>
              </w:numPr>
              <w:shd w:val="clear" w:color="auto" w:fill="FFFFFF"/>
              <w:overflowPunct/>
              <w:adjustRightInd/>
              <w:spacing w:line="240" w:lineRule="auto"/>
              <w:rPr>
                <w:rFonts w:ascii="Arial" w:hAnsi="Arial" w:cs="Arial"/>
                <w:color w:val="333333"/>
                <w:sz w:val="24"/>
                <w:lang w:val="fr-FR" w:eastAsia="fr-FR"/>
              </w:rPr>
            </w:pPr>
            <w:r w:rsidRPr="00350762">
              <w:rPr>
                <w:rFonts w:ascii="Arial" w:hAnsi="Arial" w:cs="Arial"/>
                <w:color w:val="333333"/>
                <w:sz w:val="24"/>
                <w:lang w:val="fr-FR" w:eastAsia="fr-FR"/>
              </w:rPr>
              <w:t>Préparer les spécifications techniques servant de bases pour la soumission aux DAO ;</w:t>
            </w:r>
            <w:r w:rsidRPr="00350762">
              <w:rPr>
                <w:rFonts w:ascii="MS Gothic" w:eastAsia="MS Gothic" w:hAnsi="MS Gothic" w:cs="MS Gothic"/>
                <w:color w:val="333333"/>
                <w:sz w:val="24"/>
                <w:lang w:val="fr-FR" w:eastAsia="fr-FR"/>
              </w:rPr>
              <w:t> </w:t>
            </w:r>
          </w:p>
          <w:p w14:paraId="669D884A" w14:textId="77777777" w:rsidR="005F70F4" w:rsidRPr="00350762" w:rsidRDefault="005F70F4" w:rsidP="005F70F4">
            <w:pPr>
              <w:pStyle w:val="ListParagraph"/>
              <w:widowControl/>
              <w:numPr>
                <w:ilvl w:val="0"/>
                <w:numId w:val="28"/>
              </w:numPr>
              <w:shd w:val="clear" w:color="auto" w:fill="FFFFFF"/>
              <w:overflowPunct/>
              <w:adjustRightInd/>
              <w:spacing w:line="240" w:lineRule="auto"/>
              <w:rPr>
                <w:rFonts w:ascii="Arial" w:hAnsi="Arial" w:cs="Arial"/>
                <w:color w:val="333333"/>
                <w:sz w:val="24"/>
                <w:lang w:val="fr-FR" w:eastAsia="fr-FR"/>
              </w:rPr>
            </w:pPr>
            <w:r w:rsidRPr="00350762">
              <w:rPr>
                <w:rFonts w:ascii="Arial" w:hAnsi="Arial" w:cs="Arial"/>
                <w:color w:val="333333"/>
                <w:sz w:val="24"/>
                <w:lang w:val="fr-FR" w:eastAsia="fr-FR"/>
              </w:rPr>
              <w:t xml:space="preserve">Préparer les DAO de travaux de services et de fournitures, </w:t>
            </w:r>
            <w:proofErr w:type="gramStart"/>
            <w:r w:rsidRPr="00350762">
              <w:rPr>
                <w:rFonts w:ascii="Arial" w:hAnsi="Arial" w:cs="Arial"/>
                <w:color w:val="333333"/>
                <w:sz w:val="24"/>
                <w:lang w:val="fr-FR" w:eastAsia="fr-FR"/>
              </w:rPr>
              <w:t>analyser,  vérifier</w:t>
            </w:r>
            <w:proofErr w:type="gramEnd"/>
            <w:r w:rsidRPr="00350762">
              <w:rPr>
                <w:rFonts w:ascii="Arial" w:hAnsi="Arial" w:cs="Arial"/>
                <w:color w:val="333333"/>
                <w:sz w:val="24"/>
                <w:lang w:val="fr-FR" w:eastAsia="fr-FR"/>
              </w:rPr>
              <w:t xml:space="preserve"> les études et les spécifications techniques servant de bases pour l'élaboration des DAO ;</w:t>
            </w:r>
            <w:r w:rsidRPr="00350762">
              <w:rPr>
                <w:rFonts w:ascii="MS Gothic" w:eastAsia="MS Gothic" w:hAnsi="MS Gothic" w:cs="MS Gothic"/>
                <w:color w:val="333333"/>
                <w:sz w:val="24"/>
                <w:lang w:val="fr-FR" w:eastAsia="fr-FR"/>
              </w:rPr>
              <w:t> </w:t>
            </w:r>
          </w:p>
          <w:p w14:paraId="44827738" w14:textId="77777777" w:rsidR="005F70F4" w:rsidRPr="00A7430D" w:rsidRDefault="005F70F4" w:rsidP="00350762">
            <w:pPr>
              <w:pStyle w:val="CommentText"/>
              <w:spacing w:before="60" w:after="60"/>
              <w:ind w:left="720"/>
              <w:rPr>
                <w:rFonts w:cs="Arial"/>
                <w:sz w:val="24"/>
                <w:szCs w:val="24"/>
                <w:lang w:val="fr-FR"/>
              </w:rPr>
            </w:pPr>
          </w:p>
        </w:tc>
      </w:tr>
      <w:tr w:rsidR="005F70F4" w:rsidRPr="00350762" w14:paraId="1BF5A879" w14:textId="77777777" w:rsidTr="00350762">
        <w:trPr>
          <w:gridBefore w:val="1"/>
          <w:gridAfter w:val="1"/>
          <w:wBefore w:w="427" w:type="dxa"/>
          <w:wAfter w:w="221" w:type="dxa"/>
        </w:trPr>
        <w:tc>
          <w:tcPr>
            <w:tcW w:w="9072" w:type="dxa"/>
          </w:tcPr>
          <w:p w14:paraId="7CA624A0" w14:textId="77777777" w:rsidR="005F70F4" w:rsidRPr="00350762" w:rsidRDefault="005F70F4" w:rsidP="00350762">
            <w:pPr>
              <w:rPr>
                <w:rFonts w:ascii="Arial" w:hAnsi="Arial" w:cs="Arial"/>
                <w:sz w:val="24"/>
                <w:szCs w:val="24"/>
                <w:lang w:val="fr-FR" w:eastAsia="fr-FR"/>
              </w:rPr>
            </w:pPr>
            <w:r w:rsidRPr="00350762">
              <w:rPr>
                <w:rFonts w:ascii="Arial" w:hAnsi="Arial" w:cs="Arial"/>
                <w:sz w:val="24"/>
                <w:szCs w:val="24"/>
                <w:lang w:val="fr-FR" w:eastAsia="fr-FR"/>
              </w:rPr>
              <w:t>Etendue de la prestation :</w:t>
            </w:r>
          </w:p>
          <w:p w14:paraId="0CD801BE"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Les activités du prestataire se décomposeront comme suit :</w:t>
            </w:r>
          </w:p>
          <w:p w14:paraId="55C793FD" w14:textId="77777777" w:rsidR="005F70F4" w:rsidRPr="00350762" w:rsidRDefault="005F70F4" w:rsidP="00350762">
            <w:pPr>
              <w:rPr>
                <w:rFonts w:ascii="Arial" w:hAnsi="Arial" w:cs="Arial"/>
                <w:sz w:val="24"/>
                <w:szCs w:val="24"/>
                <w:u w:val="single"/>
                <w:lang w:val="fr-FR"/>
              </w:rPr>
            </w:pPr>
            <w:r w:rsidRPr="00350762">
              <w:rPr>
                <w:rFonts w:ascii="Arial" w:hAnsi="Arial" w:cs="Arial"/>
                <w:sz w:val="24"/>
                <w:szCs w:val="24"/>
                <w:lang w:val="fr-FR"/>
              </w:rPr>
              <w:t>•</w:t>
            </w:r>
            <w:r w:rsidRPr="00350762">
              <w:rPr>
                <w:rFonts w:ascii="Arial" w:hAnsi="Arial" w:cs="Arial"/>
                <w:sz w:val="24"/>
                <w:szCs w:val="24"/>
                <w:lang w:val="fr-FR"/>
              </w:rPr>
              <w:tab/>
            </w:r>
            <w:r w:rsidRPr="00350762">
              <w:rPr>
                <w:rFonts w:ascii="Arial" w:hAnsi="Arial" w:cs="Arial"/>
                <w:sz w:val="24"/>
                <w:szCs w:val="24"/>
                <w:u w:val="single"/>
                <w:lang w:val="fr-FR"/>
              </w:rPr>
              <w:t>Phase 0</w:t>
            </w:r>
            <w:r w:rsidRPr="00350762">
              <w:rPr>
                <w:rFonts w:ascii="Arial" w:hAnsi="Arial" w:cs="Arial"/>
                <w:sz w:val="24"/>
                <w:szCs w:val="24"/>
                <w:lang w:val="fr-FR"/>
              </w:rPr>
              <w:t xml:space="preserve"> – </w:t>
            </w:r>
            <w:r w:rsidRPr="00350762">
              <w:rPr>
                <w:rFonts w:ascii="Arial" w:hAnsi="Arial" w:cs="Arial"/>
                <w:sz w:val="24"/>
                <w:szCs w:val="24"/>
                <w:u w:val="single"/>
                <w:lang w:val="fr-FR"/>
              </w:rPr>
              <w:t>Analyse de la cohérence entre les données théoriques rapportées et la situation du terrain.</w:t>
            </w:r>
          </w:p>
          <w:p w14:paraId="64853310" w14:textId="77777777" w:rsidR="005F70F4" w:rsidRPr="00A7430D" w:rsidRDefault="005F70F4" w:rsidP="00350762">
            <w:pPr>
              <w:rPr>
                <w:rFonts w:ascii="Arial" w:hAnsi="Arial" w:cs="Arial"/>
                <w:sz w:val="24"/>
                <w:szCs w:val="24"/>
              </w:rPr>
            </w:pPr>
            <w:r w:rsidRPr="00350762">
              <w:rPr>
                <w:rFonts w:ascii="Arial" w:hAnsi="Arial" w:cs="Arial"/>
                <w:sz w:val="24"/>
                <w:szCs w:val="24"/>
                <w:lang w:val="fr-FR"/>
              </w:rPr>
              <w:t xml:space="preserve">Cette phase doit permettre de confronter les données rapportées théoriquement et l’analyse physique de la situation. </w:t>
            </w:r>
            <w:r w:rsidRPr="00A7430D">
              <w:rPr>
                <w:rFonts w:ascii="Arial" w:hAnsi="Arial" w:cs="Arial"/>
                <w:sz w:val="24"/>
                <w:szCs w:val="24"/>
              </w:rPr>
              <w:t xml:space="preserve">Le </w:t>
            </w:r>
            <w:proofErr w:type="spellStart"/>
            <w:r w:rsidRPr="00A7430D">
              <w:rPr>
                <w:rFonts w:ascii="Arial" w:hAnsi="Arial" w:cs="Arial"/>
                <w:sz w:val="24"/>
                <w:szCs w:val="24"/>
              </w:rPr>
              <w:t>prestataire</w:t>
            </w:r>
            <w:proofErr w:type="spellEnd"/>
            <w:r w:rsidRPr="00A7430D">
              <w:rPr>
                <w:rFonts w:ascii="Arial" w:hAnsi="Arial" w:cs="Arial"/>
                <w:sz w:val="24"/>
                <w:szCs w:val="24"/>
              </w:rPr>
              <w:t xml:space="preserve"> </w:t>
            </w:r>
            <w:proofErr w:type="spellStart"/>
            <w:r w:rsidRPr="00A7430D">
              <w:rPr>
                <w:rFonts w:ascii="Arial" w:hAnsi="Arial" w:cs="Arial"/>
                <w:sz w:val="24"/>
                <w:szCs w:val="24"/>
              </w:rPr>
              <w:t>doit</w:t>
            </w:r>
            <w:proofErr w:type="spellEnd"/>
            <w:r w:rsidRPr="00A7430D">
              <w:rPr>
                <w:rFonts w:ascii="Arial" w:hAnsi="Arial" w:cs="Arial"/>
                <w:sz w:val="24"/>
                <w:szCs w:val="24"/>
              </w:rPr>
              <w:t xml:space="preserve"> </w:t>
            </w:r>
            <w:proofErr w:type="spellStart"/>
            <w:r w:rsidRPr="00A7430D">
              <w:rPr>
                <w:rFonts w:ascii="Arial" w:hAnsi="Arial" w:cs="Arial"/>
                <w:sz w:val="24"/>
                <w:szCs w:val="24"/>
              </w:rPr>
              <w:t>réaliser</w:t>
            </w:r>
            <w:proofErr w:type="spellEnd"/>
            <w:r w:rsidRPr="00A7430D">
              <w:rPr>
                <w:rFonts w:ascii="Arial" w:hAnsi="Arial" w:cs="Arial"/>
                <w:sz w:val="24"/>
                <w:szCs w:val="24"/>
              </w:rPr>
              <w:t xml:space="preserve"> les </w:t>
            </w:r>
            <w:proofErr w:type="spellStart"/>
            <w:r w:rsidRPr="00A7430D">
              <w:rPr>
                <w:rFonts w:ascii="Arial" w:hAnsi="Arial" w:cs="Arial"/>
                <w:sz w:val="24"/>
                <w:szCs w:val="24"/>
              </w:rPr>
              <w:t>prestations</w:t>
            </w:r>
            <w:proofErr w:type="spellEnd"/>
            <w:r w:rsidRPr="00A7430D">
              <w:rPr>
                <w:rFonts w:ascii="Arial" w:hAnsi="Arial" w:cs="Arial"/>
                <w:sz w:val="24"/>
                <w:szCs w:val="24"/>
              </w:rPr>
              <w:t xml:space="preserve"> </w:t>
            </w:r>
            <w:proofErr w:type="spellStart"/>
            <w:proofErr w:type="gramStart"/>
            <w:r w:rsidRPr="00A7430D">
              <w:rPr>
                <w:rFonts w:ascii="Arial" w:hAnsi="Arial" w:cs="Arial"/>
                <w:sz w:val="24"/>
                <w:szCs w:val="24"/>
              </w:rPr>
              <w:t>suivantes</w:t>
            </w:r>
            <w:proofErr w:type="spellEnd"/>
            <w:r w:rsidRPr="00A7430D">
              <w:rPr>
                <w:rFonts w:ascii="Arial" w:hAnsi="Arial" w:cs="Arial"/>
                <w:sz w:val="24"/>
                <w:szCs w:val="24"/>
              </w:rPr>
              <w:t xml:space="preserve"> :</w:t>
            </w:r>
            <w:proofErr w:type="gramEnd"/>
          </w:p>
          <w:p w14:paraId="6504EB11" w14:textId="77777777" w:rsidR="005F70F4" w:rsidRPr="00350762" w:rsidRDefault="005F70F4" w:rsidP="005F70F4">
            <w:pPr>
              <w:pStyle w:val="ListParagraph"/>
              <w:widowControl/>
              <w:numPr>
                <w:ilvl w:val="0"/>
                <w:numId w:val="30"/>
              </w:numPr>
              <w:overflowPunct/>
              <w:adjustRightInd/>
              <w:spacing w:after="200" w:line="276" w:lineRule="auto"/>
              <w:rPr>
                <w:rFonts w:ascii="Arial" w:hAnsi="Arial" w:cs="Arial"/>
                <w:sz w:val="24"/>
                <w:lang w:val="fr-FR"/>
              </w:rPr>
            </w:pPr>
            <w:r w:rsidRPr="00350762">
              <w:rPr>
                <w:rFonts w:ascii="Arial" w:hAnsi="Arial" w:cs="Arial"/>
                <w:sz w:val="24"/>
                <w:lang w:val="fr-FR"/>
              </w:rPr>
              <w:t>Analyser et faire des observations de base sur ses propres constats physiques, comparativement aux rapports éventuellement déjà fournis</w:t>
            </w:r>
          </w:p>
          <w:p w14:paraId="08BAC77E" w14:textId="77777777" w:rsidR="005F70F4" w:rsidRPr="00350762" w:rsidRDefault="005F70F4" w:rsidP="005F70F4">
            <w:pPr>
              <w:pStyle w:val="ListParagraph"/>
              <w:widowControl/>
              <w:numPr>
                <w:ilvl w:val="0"/>
                <w:numId w:val="30"/>
              </w:numPr>
              <w:overflowPunct/>
              <w:adjustRightInd/>
              <w:spacing w:after="200" w:line="276" w:lineRule="auto"/>
              <w:rPr>
                <w:rFonts w:ascii="Arial" w:hAnsi="Arial" w:cs="Arial"/>
                <w:sz w:val="24"/>
                <w:lang w:val="fr-FR"/>
              </w:rPr>
            </w:pPr>
            <w:r w:rsidRPr="00350762">
              <w:rPr>
                <w:rFonts w:ascii="Arial" w:hAnsi="Arial" w:cs="Arial"/>
                <w:sz w:val="24"/>
                <w:lang w:val="fr-FR"/>
              </w:rPr>
              <w:t>Emettre un avis sur la cohérence entre ses propres constats et les rapports déjà établis ;</w:t>
            </w:r>
          </w:p>
          <w:p w14:paraId="0083D7DD" w14:textId="77777777" w:rsidR="005F70F4" w:rsidRPr="00350762" w:rsidRDefault="005F70F4" w:rsidP="005F70F4">
            <w:pPr>
              <w:pStyle w:val="ListParagraph"/>
              <w:widowControl/>
              <w:numPr>
                <w:ilvl w:val="0"/>
                <w:numId w:val="30"/>
              </w:numPr>
              <w:overflowPunct/>
              <w:adjustRightInd/>
              <w:spacing w:after="200" w:line="276" w:lineRule="auto"/>
              <w:rPr>
                <w:rFonts w:ascii="Arial" w:hAnsi="Arial" w:cs="Arial"/>
                <w:sz w:val="24"/>
                <w:lang w:val="fr-FR"/>
              </w:rPr>
            </w:pPr>
            <w:r w:rsidRPr="00350762">
              <w:rPr>
                <w:rFonts w:ascii="Arial" w:hAnsi="Arial" w:cs="Arial"/>
                <w:sz w:val="24"/>
                <w:lang w:val="fr-FR"/>
              </w:rPr>
              <w:t>Compléter éventuellement les rapports de diagnostic existants, si besoin est ;</w:t>
            </w:r>
          </w:p>
          <w:p w14:paraId="5CFCD768" w14:textId="77777777" w:rsidR="005F70F4" w:rsidRPr="00350762" w:rsidRDefault="005F70F4" w:rsidP="005F70F4">
            <w:pPr>
              <w:pStyle w:val="ListParagraph"/>
              <w:widowControl/>
              <w:numPr>
                <w:ilvl w:val="0"/>
                <w:numId w:val="30"/>
              </w:numPr>
              <w:overflowPunct/>
              <w:adjustRightInd/>
              <w:spacing w:after="200" w:line="276" w:lineRule="auto"/>
              <w:rPr>
                <w:rFonts w:ascii="Arial" w:hAnsi="Arial" w:cs="Arial"/>
                <w:sz w:val="24"/>
                <w:lang w:val="fr-FR"/>
              </w:rPr>
            </w:pPr>
            <w:r w:rsidRPr="00350762">
              <w:rPr>
                <w:rFonts w:ascii="Arial" w:hAnsi="Arial" w:cs="Arial"/>
                <w:sz w:val="24"/>
                <w:lang w:val="fr-FR"/>
              </w:rPr>
              <w:t xml:space="preserve">Faire les relevés qui lui serviront plus tard de base lors des calculs des quantités </w:t>
            </w:r>
          </w:p>
          <w:p w14:paraId="6AE08B5E" w14:textId="77777777" w:rsidR="005F70F4" w:rsidRPr="00A7430D" w:rsidRDefault="005F70F4" w:rsidP="00350762">
            <w:pPr>
              <w:rPr>
                <w:rFonts w:ascii="Arial" w:hAnsi="Arial" w:cs="Arial"/>
                <w:sz w:val="24"/>
                <w:szCs w:val="24"/>
              </w:rPr>
            </w:pPr>
            <w:r w:rsidRPr="00950F30">
              <w:rPr>
                <w:rFonts w:ascii="Arial" w:hAnsi="Arial" w:cs="Arial"/>
                <w:sz w:val="24"/>
                <w:szCs w:val="24"/>
                <w:u w:val="single"/>
              </w:rPr>
              <w:t>Phase 1</w:t>
            </w:r>
            <w:r w:rsidRPr="00A7430D">
              <w:rPr>
                <w:rFonts w:ascii="Arial" w:hAnsi="Arial" w:cs="Arial"/>
                <w:sz w:val="24"/>
                <w:szCs w:val="24"/>
              </w:rPr>
              <w:t xml:space="preserve"> – </w:t>
            </w:r>
            <w:r w:rsidRPr="00950F30">
              <w:rPr>
                <w:rFonts w:ascii="Arial" w:hAnsi="Arial" w:cs="Arial"/>
                <w:sz w:val="24"/>
                <w:szCs w:val="24"/>
                <w:u w:val="single"/>
              </w:rPr>
              <w:t>Etudes</w:t>
            </w:r>
          </w:p>
          <w:p w14:paraId="434F919B"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lastRenderedPageBreak/>
              <w:t>Sur base des éléments de la phase 0, le prestataire fournira un rapport écrit de synthèse (données générales sur les techniques en termes d’options architecturales, descriptif des travaux et matériaux proposés, considérations techniques, équipements, coûts,), servant de mesures correctives aux problèmes relevés et confirmés. La liste des tâches du prestataire inclut et de manière non exhaustive ce qui suit :</w:t>
            </w:r>
          </w:p>
          <w:p w14:paraId="5E91B5E8"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Faire une description générale et technique de chacune des différentes options architecturales servant de solutions techniques aux problèmes et dégradations relevés, incluant les actions sur les structures, ainsi que les autres réhabilitations requises ;</w:t>
            </w:r>
          </w:p>
          <w:p w14:paraId="16FC73E1"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Elaborer une liste des différents travaux à réaliser ;</w:t>
            </w:r>
          </w:p>
          <w:p w14:paraId="6DF6361C"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Etablir un bordereau des quantités des travaux à réaliser ;</w:t>
            </w:r>
          </w:p>
          <w:p w14:paraId="1986B2EE"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Développer des clauses techniques, ainsi que les spécifications techniques des travaux à réaliser une description des matériaux proposés et des options techniques possibles pour les installations et équipements, avec précision sur les qualités requises ;</w:t>
            </w:r>
          </w:p>
          <w:p w14:paraId="5F8B1785"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Dessiner les divers plans à l’échelle de 1/100 et 1/50 suivant le niveau de détail requis pour chacun des blocs : vues en plan, coupes, façades, plan de toiture incluant la charpente et couverture, plans des fondations, plans des huisseries, plan masse et d’implantation, schémas d’installation électriques et de plomberie, perspectives etc., sur formats A4 et A3 suivant les dimensions et besoin de lisibilités. Les dessins doivent inclure les dessins des détails de structures, surtout sur les parties à rénover, de manière à fournir tout détail technique au PNUD et au futur entrepreneur ;</w:t>
            </w:r>
          </w:p>
          <w:p w14:paraId="761238F5"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Faire une estimation du coût de l’ensemble des travaux nécessaires</w:t>
            </w:r>
          </w:p>
          <w:p w14:paraId="34200192"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Faire une décomposition des prix unitaires, avec formules Excel permettant une actualisation par simple changement des coûts des matériaux ;</w:t>
            </w:r>
          </w:p>
          <w:p w14:paraId="4AE90D8A"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Elaborer une note stratégique et méthodologique relative à la mise en œuvre des travaux ;</w:t>
            </w:r>
          </w:p>
          <w:p w14:paraId="69B93641"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Décrire des mesures relatives à la santé et sécurité au travail durant l’exécution des travaux ;</w:t>
            </w:r>
          </w:p>
          <w:p w14:paraId="016354A0"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Etablir les modalités de limitation de l’impact environnemental résultant de la mise en œuvre des travaux ;</w:t>
            </w:r>
          </w:p>
          <w:p w14:paraId="5AB23F03"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Etablir un calendrier/planning d’exécution des travaux (graphique de Gantt) ;</w:t>
            </w:r>
          </w:p>
          <w:p w14:paraId="03283B79"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Tenant compte de la spécificité des travaux à réaliser, fournir un aperçu sur les critères clés de sélection des entreprises d’exécution des travaux ;</w:t>
            </w:r>
          </w:p>
          <w:p w14:paraId="397E46AE" w14:textId="77777777" w:rsidR="005F70F4" w:rsidRPr="00350762" w:rsidRDefault="005F70F4" w:rsidP="005F70F4">
            <w:pPr>
              <w:pStyle w:val="ListParagraph"/>
              <w:widowControl/>
              <w:numPr>
                <w:ilvl w:val="0"/>
                <w:numId w:val="31"/>
              </w:numPr>
              <w:overflowPunct/>
              <w:adjustRightInd/>
              <w:spacing w:after="200" w:line="276" w:lineRule="auto"/>
              <w:rPr>
                <w:rFonts w:ascii="Arial" w:hAnsi="Arial" w:cs="Arial"/>
                <w:sz w:val="24"/>
                <w:lang w:val="fr-FR"/>
              </w:rPr>
            </w:pPr>
            <w:r w:rsidRPr="00350762">
              <w:rPr>
                <w:rFonts w:ascii="Arial" w:hAnsi="Arial" w:cs="Arial"/>
                <w:sz w:val="24"/>
                <w:lang w:val="fr-FR"/>
              </w:rPr>
              <w:t>Elaborer une note sur l’entretien et la maintenance des bâtiments.</w:t>
            </w:r>
          </w:p>
          <w:p w14:paraId="3C6A641F"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Pour chaque option architecturale ou d’ingénierie, les éléments suivants seront pris en compte :</w:t>
            </w:r>
          </w:p>
          <w:p w14:paraId="588FBABF" w14:textId="77777777" w:rsidR="005F70F4" w:rsidRPr="00350762" w:rsidRDefault="005F70F4" w:rsidP="005F70F4">
            <w:pPr>
              <w:pStyle w:val="ListParagraph"/>
              <w:widowControl/>
              <w:numPr>
                <w:ilvl w:val="0"/>
                <w:numId w:val="32"/>
              </w:numPr>
              <w:overflowPunct/>
              <w:adjustRightInd/>
              <w:spacing w:after="200" w:line="276" w:lineRule="auto"/>
              <w:rPr>
                <w:rFonts w:ascii="Arial" w:hAnsi="Arial" w:cs="Arial"/>
                <w:sz w:val="24"/>
                <w:lang w:val="fr-FR"/>
              </w:rPr>
            </w:pPr>
            <w:r w:rsidRPr="00350762">
              <w:rPr>
                <w:rFonts w:ascii="Arial" w:hAnsi="Arial" w:cs="Arial"/>
                <w:sz w:val="24"/>
                <w:lang w:val="fr-FR"/>
              </w:rPr>
              <w:t xml:space="preserve">Une accessibilité par les personnes vivant avec un </w:t>
            </w:r>
            <w:proofErr w:type="gramStart"/>
            <w:r w:rsidRPr="00350762">
              <w:rPr>
                <w:rFonts w:ascii="Arial" w:hAnsi="Arial" w:cs="Arial"/>
                <w:sz w:val="24"/>
                <w:lang w:val="fr-FR"/>
              </w:rPr>
              <w:t>handicap;</w:t>
            </w:r>
            <w:proofErr w:type="gramEnd"/>
          </w:p>
          <w:p w14:paraId="1CFC2827" w14:textId="77777777" w:rsidR="005F70F4" w:rsidRPr="00350762" w:rsidRDefault="005F70F4" w:rsidP="005F70F4">
            <w:pPr>
              <w:pStyle w:val="ListParagraph"/>
              <w:widowControl/>
              <w:numPr>
                <w:ilvl w:val="0"/>
                <w:numId w:val="32"/>
              </w:numPr>
              <w:overflowPunct/>
              <w:adjustRightInd/>
              <w:spacing w:after="200" w:line="276" w:lineRule="auto"/>
              <w:rPr>
                <w:rFonts w:ascii="Arial" w:hAnsi="Arial" w:cs="Arial"/>
                <w:sz w:val="24"/>
                <w:lang w:val="fr-FR"/>
              </w:rPr>
            </w:pPr>
            <w:r w:rsidRPr="00350762">
              <w:rPr>
                <w:rFonts w:ascii="Arial" w:hAnsi="Arial" w:cs="Arial"/>
                <w:sz w:val="24"/>
                <w:lang w:val="fr-FR"/>
              </w:rPr>
              <w:lastRenderedPageBreak/>
              <w:t>Une économie des couts à travers un bon rapport qualité-cout de construction et d’exploitation ;</w:t>
            </w:r>
          </w:p>
          <w:p w14:paraId="109D0FD3" w14:textId="77777777" w:rsidR="005F70F4" w:rsidRPr="00350762" w:rsidRDefault="005F70F4" w:rsidP="005F70F4">
            <w:pPr>
              <w:pStyle w:val="ListParagraph"/>
              <w:widowControl/>
              <w:numPr>
                <w:ilvl w:val="0"/>
                <w:numId w:val="32"/>
              </w:numPr>
              <w:overflowPunct/>
              <w:adjustRightInd/>
              <w:spacing w:after="200" w:line="276" w:lineRule="auto"/>
              <w:rPr>
                <w:rFonts w:ascii="Arial" w:hAnsi="Arial" w:cs="Arial"/>
                <w:sz w:val="24"/>
                <w:lang w:val="fr-FR"/>
              </w:rPr>
            </w:pPr>
            <w:r w:rsidRPr="00350762">
              <w:rPr>
                <w:rFonts w:ascii="Arial" w:hAnsi="Arial" w:cs="Arial"/>
                <w:sz w:val="24"/>
                <w:lang w:val="fr-FR"/>
              </w:rPr>
              <w:t>Une meilleure sauvegarde de l’environnement ;</w:t>
            </w:r>
          </w:p>
          <w:p w14:paraId="7474D935" w14:textId="77777777" w:rsidR="005F70F4" w:rsidRPr="00350762" w:rsidRDefault="005F70F4" w:rsidP="005F70F4">
            <w:pPr>
              <w:pStyle w:val="ListParagraph"/>
              <w:widowControl/>
              <w:numPr>
                <w:ilvl w:val="0"/>
                <w:numId w:val="32"/>
              </w:numPr>
              <w:overflowPunct/>
              <w:adjustRightInd/>
              <w:spacing w:after="200" w:line="276" w:lineRule="auto"/>
              <w:rPr>
                <w:rFonts w:ascii="Arial" w:hAnsi="Arial" w:cs="Arial"/>
                <w:sz w:val="24"/>
                <w:lang w:val="fr-FR"/>
              </w:rPr>
            </w:pPr>
            <w:r w:rsidRPr="00350762">
              <w:rPr>
                <w:rFonts w:ascii="Arial" w:hAnsi="Arial" w:cs="Arial"/>
                <w:sz w:val="24"/>
                <w:lang w:val="fr-FR"/>
              </w:rPr>
              <w:t>Une facilite de maintenance et entretien moins couteuse ;</w:t>
            </w:r>
          </w:p>
          <w:p w14:paraId="41BDB200" w14:textId="77777777" w:rsidR="005F70F4" w:rsidRPr="00350762" w:rsidRDefault="005F70F4" w:rsidP="005F70F4">
            <w:pPr>
              <w:pStyle w:val="ListParagraph"/>
              <w:widowControl/>
              <w:numPr>
                <w:ilvl w:val="0"/>
                <w:numId w:val="32"/>
              </w:numPr>
              <w:overflowPunct/>
              <w:adjustRightInd/>
              <w:spacing w:after="200" w:line="276" w:lineRule="auto"/>
              <w:rPr>
                <w:rFonts w:ascii="Arial" w:hAnsi="Arial" w:cs="Arial"/>
                <w:sz w:val="24"/>
                <w:lang w:val="fr-FR"/>
              </w:rPr>
            </w:pPr>
            <w:r w:rsidRPr="00350762">
              <w:rPr>
                <w:rFonts w:ascii="Arial" w:hAnsi="Arial" w:cs="Arial"/>
                <w:sz w:val="24"/>
                <w:lang w:val="fr-FR"/>
              </w:rPr>
              <w:t>Dans la mesure du possible, une utilisation de matériaux facilement trouvables sur le marché local pour les besoins futurs de réparation et maintenance ;</w:t>
            </w:r>
          </w:p>
          <w:p w14:paraId="25628BA2" w14:textId="77777777" w:rsidR="005F70F4" w:rsidRPr="00350762" w:rsidRDefault="005F70F4" w:rsidP="00350762">
            <w:pPr>
              <w:rPr>
                <w:rFonts w:ascii="Arial" w:hAnsi="Arial" w:cs="Arial"/>
                <w:sz w:val="24"/>
                <w:szCs w:val="24"/>
                <w:lang w:val="fr-FR"/>
              </w:rPr>
            </w:pPr>
            <w:r w:rsidRPr="00350762">
              <w:rPr>
                <w:rFonts w:ascii="Arial" w:hAnsi="Arial" w:cs="Arial"/>
                <w:sz w:val="24"/>
                <w:szCs w:val="24"/>
                <w:u w:val="single"/>
                <w:lang w:val="fr-FR"/>
              </w:rPr>
              <w:t>Phase 2</w:t>
            </w:r>
            <w:r w:rsidRPr="00350762">
              <w:rPr>
                <w:rFonts w:ascii="Arial" w:hAnsi="Arial" w:cs="Arial"/>
                <w:sz w:val="24"/>
                <w:szCs w:val="24"/>
                <w:lang w:val="fr-FR"/>
              </w:rPr>
              <w:t xml:space="preserve"> – </w:t>
            </w:r>
            <w:r w:rsidRPr="00350762">
              <w:rPr>
                <w:rFonts w:ascii="Arial" w:hAnsi="Arial" w:cs="Arial"/>
                <w:sz w:val="24"/>
                <w:szCs w:val="24"/>
                <w:u w:val="single"/>
                <w:lang w:val="fr-FR"/>
              </w:rPr>
              <w:t>Appui à la passation des marchés</w:t>
            </w:r>
          </w:p>
          <w:p w14:paraId="50939354"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Le prestataire n’est pas d’emblée mobilisé sur cette étape, mais en tant qu’expert ayant réalisé les études, sur appréciation du Maître d’ouvrage, des interventions peuvent lui être demandées ayant pour objet :</w:t>
            </w:r>
          </w:p>
          <w:p w14:paraId="4887D050" w14:textId="77777777" w:rsidR="005F70F4" w:rsidRPr="00350762" w:rsidRDefault="005F70F4" w:rsidP="005F70F4">
            <w:pPr>
              <w:pStyle w:val="ListParagraph"/>
              <w:widowControl/>
              <w:numPr>
                <w:ilvl w:val="0"/>
                <w:numId w:val="33"/>
              </w:numPr>
              <w:overflowPunct/>
              <w:adjustRightInd/>
              <w:spacing w:after="200" w:line="276" w:lineRule="auto"/>
              <w:rPr>
                <w:rFonts w:ascii="Arial" w:hAnsi="Arial" w:cs="Arial"/>
                <w:sz w:val="24"/>
                <w:lang w:val="fr-FR"/>
              </w:rPr>
            </w:pPr>
            <w:r w:rsidRPr="00350762">
              <w:rPr>
                <w:rFonts w:ascii="Arial" w:hAnsi="Arial" w:cs="Arial"/>
                <w:sz w:val="24"/>
                <w:lang w:val="fr-FR"/>
              </w:rPr>
              <w:t>De participer et conduire une fois requis par le Maître d’ouvrage, à des réunions préparatoires et de visite du site par les entreprises avant la remise des offres de travaux ;</w:t>
            </w:r>
          </w:p>
          <w:p w14:paraId="1D4F5BE4" w14:textId="77777777" w:rsidR="005F70F4" w:rsidRPr="00350762" w:rsidRDefault="005F70F4" w:rsidP="005F70F4">
            <w:pPr>
              <w:pStyle w:val="ListParagraph"/>
              <w:widowControl/>
              <w:numPr>
                <w:ilvl w:val="0"/>
                <w:numId w:val="33"/>
              </w:numPr>
              <w:overflowPunct/>
              <w:adjustRightInd/>
              <w:spacing w:after="200" w:line="276" w:lineRule="auto"/>
              <w:rPr>
                <w:rFonts w:ascii="Arial" w:hAnsi="Arial" w:cs="Arial"/>
                <w:sz w:val="24"/>
                <w:lang w:val="fr-FR"/>
              </w:rPr>
            </w:pPr>
            <w:r w:rsidRPr="00350762">
              <w:rPr>
                <w:rFonts w:ascii="Arial" w:hAnsi="Arial" w:cs="Arial"/>
                <w:sz w:val="24"/>
                <w:lang w:val="fr-FR"/>
              </w:rPr>
              <w:t>De participer à la préparation, s’il y a lieu, des réponses aux candidats ayant demandé des éclaircissements ou éléments additionnels lors du processus de passation des marchés de travaux ;</w:t>
            </w:r>
          </w:p>
          <w:p w14:paraId="0884F09B" w14:textId="77777777" w:rsidR="005F70F4" w:rsidRPr="00350762" w:rsidRDefault="005F70F4" w:rsidP="005F70F4">
            <w:pPr>
              <w:pStyle w:val="ListParagraph"/>
              <w:widowControl/>
              <w:numPr>
                <w:ilvl w:val="0"/>
                <w:numId w:val="33"/>
              </w:numPr>
              <w:overflowPunct/>
              <w:adjustRightInd/>
              <w:spacing w:after="200" w:line="276" w:lineRule="auto"/>
              <w:rPr>
                <w:rFonts w:ascii="Arial" w:hAnsi="Arial" w:cs="Arial"/>
                <w:sz w:val="24"/>
                <w:lang w:val="fr-FR"/>
              </w:rPr>
            </w:pPr>
            <w:r w:rsidRPr="00350762">
              <w:rPr>
                <w:rFonts w:ascii="Arial" w:hAnsi="Arial" w:cs="Arial"/>
                <w:sz w:val="24"/>
                <w:lang w:val="fr-FR"/>
              </w:rPr>
              <w:t>Une analyse et vérification des variantes éventuelles pour leur validation ;</w:t>
            </w:r>
          </w:p>
          <w:p w14:paraId="6F0F1551" w14:textId="77777777" w:rsidR="005F70F4" w:rsidRPr="00350762" w:rsidRDefault="005F70F4" w:rsidP="005F70F4">
            <w:pPr>
              <w:pStyle w:val="ListParagraph"/>
              <w:widowControl/>
              <w:numPr>
                <w:ilvl w:val="0"/>
                <w:numId w:val="33"/>
              </w:numPr>
              <w:overflowPunct/>
              <w:adjustRightInd/>
              <w:spacing w:after="200" w:line="276" w:lineRule="auto"/>
              <w:rPr>
                <w:rFonts w:ascii="Arial" w:hAnsi="Arial" w:cs="Arial"/>
                <w:sz w:val="24"/>
                <w:lang w:val="fr-FR"/>
              </w:rPr>
            </w:pPr>
            <w:r w:rsidRPr="00350762">
              <w:rPr>
                <w:rFonts w:ascii="Arial" w:hAnsi="Arial" w:cs="Arial"/>
                <w:sz w:val="24"/>
                <w:lang w:val="fr-FR"/>
              </w:rPr>
              <w:t xml:space="preserve">Un rapport d’analyse des soumissions et conseils au Maître d’ouvrage dans le choix de l’adjudicataire ;  </w:t>
            </w:r>
          </w:p>
          <w:p w14:paraId="30B1A84E" w14:textId="77777777" w:rsidR="005F70F4" w:rsidRPr="00350762" w:rsidRDefault="005F70F4" w:rsidP="005F70F4">
            <w:pPr>
              <w:pStyle w:val="ListParagraph"/>
              <w:widowControl/>
              <w:numPr>
                <w:ilvl w:val="0"/>
                <w:numId w:val="33"/>
              </w:numPr>
              <w:overflowPunct/>
              <w:adjustRightInd/>
              <w:spacing w:after="200" w:line="276" w:lineRule="auto"/>
              <w:rPr>
                <w:rFonts w:ascii="Arial" w:hAnsi="Arial" w:cs="Arial"/>
                <w:sz w:val="24"/>
                <w:lang w:val="fr-FR"/>
              </w:rPr>
            </w:pPr>
            <w:r w:rsidRPr="00350762">
              <w:rPr>
                <w:rFonts w:ascii="Arial" w:hAnsi="Arial" w:cs="Arial"/>
                <w:sz w:val="24"/>
                <w:lang w:val="fr-FR"/>
              </w:rPr>
              <w:t>Un avis sur les documents contractuels.</w:t>
            </w:r>
          </w:p>
          <w:p w14:paraId="2A92971F"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 xml:space="preserve">Pour cela, le prestataire pourra, une fois requis par le Maître d’ouvrage, participer en tant que </w:t>
            </w:r>
            <w:proofErr w:type="gramStart"/>
            <w:r w:rsidRPr="00350762">
              <w:rPr>
                <w:rFonts w:ascii="Arial" w:hAnsi="Arial" w:cs="Arial"/>
                <w:sz w:val="24"/>
                <w:szCs w:val="24"/>
                <w:lang w:val="fr-FR"/>
              </w:rPr>
              <w:t>personne ressource</w:t>
            </w:r>
            <w:proofErr w:type="gramEnd"/>
            <w:r w:rsidRPr="00350762">
              <w:rPr>
                <w:rFonts w:ascii="Arial" w:hAnsi="Arial" w:cs="Arial"/>
                <w:sz w:val="24"/>
                <w:szCs w:val="24"/>
                <w:lang w:val="fr-FR"/>
              </w:rPr>
              <w:t>, aux différents comités techniques d’ouverture et d’analyse des offres.</w:t>
            </w:r>
          </w:p>
          <w:p w14:paraId="54BC517C" w14:textId="77777777" w:rsidR="005F70F4" w:rsidRPr="00350762" w:rsidRDefault="005F70F4" w:rsidP="00350762">
            <w:pPr>
              <w:rPr>
                <w:rFonts w:ascii="Arial" w:hAnsi="Arial" w:cs="Arial"/>
                <w:sz w:val="24"/>
                <w:szCs w:val="24"/>
                <w:u w:val="single"/>
                <w:lang w:val="fr-FR"/>
              </w:rPr>
            </w:pPr>
            <w:r w:rsidRPr="00350762">
              <w:rPr>
                <w:rFonts w:ascii="Arial" w:hAnsi="Arial" w:cs="Arial"/>
                <w:sz w:val="24"/>
                <w:szCs w:val="24"/>
                <w:u w:val="single"/>
                <w:lang w:val="fr-FR"/>
              </w:rPr>
              <w:t>Phase 3</w:t>
            </w:r>
            <w:r w:rsidRPr="00350762">
              <w:rPr>
                <w:rFonts w:ascii="Arial" w:hAnsi="Arial" w:cs="Arial"/>
                <w:sz w:val="24"/>
                <w:szCs w:val="24"/>
                <w:lang w:val="fr-FR"/>
              </w:rPr>
              <w:t xml:space="preserve"> – </w:t>
            </w:r>
            <w:r w:rsidRPr="00350762">
              <w:rPr>
                <w:rFonts w:ascii="Arial" w:hAnsi="Arial" w:cs="Arial"/>
                <w:sz w:val="24"/>
                <w:szCs w:val="24"/>
                <w:u w:val="single"/>
                <w:lang w:val="fr-FR"/>
              </w:rPr>
              <w:t>Suivi et contrôle de l’exécution des travaux</w:t>
            </w:r>
          </w:p>
          <w:p w14:paraId="578ED7FD"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Phase 3.1 – Suivi des chantiers</w:t>
            </w:r>
          </w:p>
          <w:p w14:paraId="1E00EBDD"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Validation et approbation des études d’exécution</w:t>
            </w:r>
          </w:p>
          <w:p w14:paraId="246546CB" w14:textId="77777777" w:rsidR="005F70F4" w:rsidRPr="00A7430D" w:rsidRDefault="005F70F4" w:rsidP="00350762">
            <w:pPr>
              <w:rPr>
                <w:rFonts w:ascii="Arial" w:hAnsi="Arial" w:cs="Arial"/>
                <w:sz w:val="24"/>
                <w:szCs w:val="24"/>
              </w:rPr>
            </w:pPr>
            <w:r w:rsidRPr="00350762">
              <w:rPr>
                <w:rFonts w:ascii="Arial" w:hAnsi="Arial" w:cs="Arial"/>
                <w:sz w:val="24"/>
                <w:szCs w:val="24"/>
                <w:lang w:val="fr-FR"/>
              </w:rPr>
              <w:t xml:space="preserve">Les études d’exécution permettent la réalisation de l’ouvrage. </w:t>
            </w:r>
            <w:proofErr w:type="spellStart"/>
            <w:r w:rsidRPr="00A7430D">
              <w:rPr>
                <w:rFonts w:ascii="Arial" w:hAnsi="Arial" w:cs="Arial"/>
                <w:sz w:val="24"/>
                <w:szCs w:val="24"/>
              </w:rPr>
              <w:t>Elles</w:t>
            </w:r>
            <w:proofErr w:type="spellEnd"/>
            <w:r w:rsidRPr="00A7430D">
              <w:rPr>
                <w:rFonts w:ascii="Arial" w:hAnsi="Arial" w:cs="Arial"/>
                <w:sz w:val="24"/>
                <w:szCs w:val="24"/>
              </w:rPr>
              <w:t xml:space="preserve"> </w:t>
            </w:r>
            <w:proofErr w:type="spellStart"/>
            <w:r w:rsidRPr="00A7430D">
              <w:rPr>
                <w:rFonts w:ascii="Arial" w:hAnsi="Arial" w:cs="Arial"/>
                <w:sz w:val="24"/>
                <w:szCs w:val="24"/>
              </w:rPr>
              <w:t>ont</w:t>
            </w:r>
            <w:proofErr w:type="spellEnd"/>
            <w:r w:rsidRPr="00A7430D">
              <w:rPr>
                <w:rFonts w:ascii="Arial" w:hAnsi="Arial" w:cs="Arial"/>
                <w:sz w:val="24"/>
                <w:szCs w:val="24"/>
              </w:rPr>
              <w:t xml:space="preserve"> pour </w:t>
            </w:r>
            <w:proofErr w:type="spellStart"/>
            <w:proofErr w:type="gramStart"/>
            <w:r w:rsidRPr="00A7430D">
              <w:rPr>
                <w:rFonts w:ascii="Arial" w:hAnsi="Arial" w:cs="Arial"/>
                <w:sz w:val="24"/>
                <w:szCs w:val="24"/>
              </w:rPr>
              <w:t>objet</w:t>
            </w:r>
            <w:proofErr w:type="spellEnd"/>
            <w:r w:rsidRPr="00A7430D">
              <w:rPr>
                <w:rFonts w:ascii="Arial" w:hAnsi="Arial" w:cs="Arial"/>
                <w:sz w:val="24"/>
                <w:szCs w:val="24"/>
              </w:rPr>
              <w:t xml:space="preserve"> :</w:t>
            </w:r>
            <w:proofErr w:type="gramEnd"/>
          </w:p>
          <w:p w14:paraId="5C59947D" w14:textId="77777777" w:rsidR="005F70F4" w:rsidRPr="00350762" w:rsidRDefault="005F70F4" w:rsidP="005F70F4">
            <w:pPr>
              <w:pStyle w:val="ListParagraph"/>
              <w:widowControl/>
              <w:numPr>
                <w:ilvl w:val="0"/>
                <w:numId w:val="34"/>
              </w:numPr>
              <w:overflowPunct/>
              <w:adjustRightInd/>
              <w:spacing w:after="200" w:line="276" w:lineRule="auto"/>
              <w:rPr>
                <w:rFonts w:ascii="Arial" w:hAnsi="Arial" w:cs="Arial"/>
                <w:sz w:val="24"/>
                <w:lang w:val="fr-FR"/>
              </w:rPr>
            </w:pPr>
            <w:r w:rsidRPr="00350762">
              <w:rPr>
                <w:rFonts w:ascii="Arial" w:hAnsi="Arial" w:cs="Arial"/>
                <w:sz w:val="24"/>
                <w:lang w:val="fr-FR"/>
              </w:rPr>
              <w:t>D’établir tous les plans d’exécution et spécifications à l’usage du chantier ainsi que les plans de synthèse correspondants ;</w:t>
            </w:r>
          </w:p>
          <w:p w14:paraId="73A268D5" w14:textId="77777777" w:rsidR="005F70F4" w:rsidRPr="00350762" w:rsidRDefault="005F70F4" w:rsidP="005F70F4">
            <w:pPr>
              <w:pStyle w:val="ListParagraph"/>
              <w:widowControl/>
              <w:numPr>
                <w:ilvl w:val="0"/>
                <w:numId w:val="34"/>
              </w:numPr>
              <w:overflowPunct/>
              <w:adjustRightInd/>
              <w:spacing w:after="200" w:line="276" w:lineRule="auto"/>
              <w:rPr>
                <w:rFonts w:ascii="Arial" w:hAnsi="Arial" w:cs="Arial"/>
                <w:sz w:val="24"/>
                <w:lang w:val="fr-FR"/>
              </w:rPr>
            </w:pPr>
            <w:r w:rsidRPr="00350762">
              <w:rPr>
                <w:rFonts w:ascii="Arial" w:hAnsi="Arial" w:cs="Arial"/>
                <w:sz w:val="24"/>
                <w:lang w:val="fr-FR"/>
              </w:rPr>
              <w:t>D’établir sur la base des plans d’exécution un devis quantitatif détaillé des travaux ou corps d’état ;</w:t>
            </w:r>
          </w:p>
          <w:p w14:paraId="389CA306" w14:textId="77777777" w:rsidR="005F70F4" w:rsidRPr="00350762" w:rsidRDefault="005F70F4" w:rsidP="005F70F4">
            <w:pPr>
              <w:pStyle w:val="ListParagraph"/>
              <w:widowControl/>
              <w:numPr>
                <w:ilvl w:val="0"/>
                <w:numId w:val="34"/>
              </w:numPr>
              <w:overflowPunct/>
              <w:adjustRightInd/>
              <w:spacing w:after="200" w:line="276" w:lineRule="auto"/>
              <w:rPr>
                <w:rFonts w:ascii="Arial" w:hAnsi="Arial" w:cs="Arial"/>
                <w:sz w:val="24"/>
                <w:lang w:val="fr-FR"/>
              </w:rPr>
            </w:pPr>
            <w:r w:rsidRPr="00350762">
              <w:rPr>
                <w:rFonts w:ascii="Arial" w:hAnsi="Arial" w:cs="Arial"/>
                <w:sz w:val="24"/>
                <w:lang w:val="fr-FR"/>
              </w:rPr>
              <w:t>D’établir le calendrier prévisionnel d’exécution des travaux par corps d’état ;</w:t>
            </w:r>
          </w:p>
          <w:p w14:paraId="6C26E987" w14:textId="77777777" w:rsidR="005F70F4" w:rsidRPr="00350762" w:rsidRDefault="005F70F4" w:rsidP="005F70F4">
            <w:pPr>
              <w:pStyle w:val="ListParagraph"/>
              <w:widowControl/>
              <w:numPr>
                <w:ilvl w:val="0"/>
                <w:numId w:val="34"/>
              </w:numPr>
              <w:overflowPunct/>
              <w:adjustRightInd/>
              <w:spacing w:after="200" w:line="276" w:lineRule="auto"/>
              <w:rPr>
                <w:rFonts w:ascii="Arial" w:hAnsi="Arial" w:cs="Arial"/>
                <w:sz w:val="24"/>
                <w:lang w:val="fr-FR"/>
              </w:rPr>
            </w:pPr>
            <w:r w:rsidRPr="00350762">
              <w:rPr>
                <w:rFonts w:ascii="Arial" w:hAnsi="Arial" w:cs="Arial"/>
                <w:sz w:val="24"/>
                <w:lang w:val="fr-FR"/>
              </w:rPr>
              <w:t>D’effectuer la mise en cohérence technique des documents fournis par les entreprises lorsque les documents pour l’exécution des ouvrages sont établis partie par la maîtrise d’œuvre, partie par les entreprises titulaires des marchés.</w:t>
            </w:r>
          </w:p>
          <w:p w14:paraId="2BD9E3C5"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Les études d’exécution sont intégralement réalisées par l’entreprise d’exécution des travaux. Le prestataire s’assure que les documents qu’elles ont établis respectent les dispositions du projet et, dans ce cas, leur délivre son visa.</w:t>
            </w:r>
          </w:p>
          <w:p w14:paraId="6103BCA1"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 xml:space="preserve">Une période de préparation de chantier de minimum 2 semaines sera incluse dans le planning de l’entreprise et servira, entre autres, à la réalisation et validation de ces </w:t>
            </w:r>
            <w:r w:rsidRPr="00350762">
              <w:rPr>
                <w:rFonts w:ascii="Arial" w:hAnsi="Arial" w:cs="Arial"/>
                <w:sz w:val="24"/>
                <w:szCs w:val="24"/>
                <w:lang w:val="fr-FR"/>
              </w:rPr>
              <w:lastRenderedPageBreak/>
              <w:t>études d’exécution. Cette période s’étend de la date de la signature du contrat à la date de réception de l’ordre de service de démarrage des travaux. Le premier rapport du bureau d’étude, suivi et contrôle doit parvenir au Maître d’ouvrage délégué au plus tard le dernier jour calendaire du mois suivant, dès signature du contrat par l’entreprise.</w:t>
            </w:r>
          </w:p>
          <w:p w14:paraId="676851F0" w14:textId="77777777" w:rsidR="005F70F4" w:rsidRPr="00350762" w:rsidRDefault="005F70F4" w:rsidP="00350762">
            <w:pPr>
              <w:rPr>
                <w:rFonts w:ascii="Arial" w:hAnsi="Arial" w:cs="Arial"/>
                <w:b/>
                <w:sz w:val="24"/>
                <w:szCs w:val="24"/>
                <w:lang w:val="fr-FR"/>
              </w:rPr>
            </w:pPr>
            <w:r w:rsidRPr="00350762">
              <w:rPr>
                <w:rFonts w:ascii="Arial" w:hAnsi="Arial" w:cs="Arial"/>
                <w:b/>
                <w:sz w:val="24"/>
                <w:szCs w:val="24"/>
                <w:lang w:val="fr-FR"/>
              </w:rPr>
              <w:t>Direction de l’exécution / ordonnancement, coordination et pilotage</w:t>
            </w:r>
          </w:p>
          <w:p w14:paraId="281C6225"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Le prestataire est responsable de la direction de l’exécution du ou des contrats de travaux et doit :</w:t>
            </w:r>
          </w:p>
          <w:p w14:paraId="63EDE5E1" w14:textId="77777777" w:rsidR="005F70F4" w:rsidRPr="00350762" w:rsidRDefault="005F70F4" w:rsidP="005F70F4">
            <w:pPr>
              <w:pStyle w:val="ListParagraph"/>
              <w:widowControl/>
              <w:numPr>
                <w:ilvl w:val="0"/>
                <w:numId w:val="34"/>
              </w:numPr>
              <w:overflowPunct/>
              <w:adjustRightInd/>
              <w:spacing w:after="200" w:line="276" w:lineRule="auto"/>
              <w:rPr>
                <w:rFonts w:ascii="Arial" w:hAnsi="Arial" w:cs="Arial"/>
                <w:sz w:val="24"/>
                <w:lang w:val="fr-FR"/>
              </w:rPr>
            </w:pPr>
            <w:r w:rsidRPr="00350762">
              <w:rPr>
                <w:rFonts w:ascii="Arial" w:hAnsi="Arial" w:cs="Arial"/>
                <w:sz w:val="24"/>
                <w:lang w:val="fr-FR"/>
              </w:rPr>
              <w:t>S’assurer que les documents d’exécution ainsi que les ouvrages en cours de réalisation respectent les dispositions des études effectuées ;</w:t>
            </w:r>
          </w:p>
          <w:p w14:paraId="3898CAAC" w14:textId="77777777" w:rsidR="005F70F4" w:rsidRPr="00350762" w:rsidRDefault="005F70F4" w:rsidP="005F70F4">
            <w:pPr>
              <w:pStyle w:val="ListParagraph"/>
              <w:widowControl/>
              <w:numPr>
                <w:ilvl w:val="0"/>
                <w:numId w:val="34"/>
              </w:numPr>
              <w:overflowPunct/>
              <w:adjustRightInd/>
              <w:spacing w:after="200" w:line="276" w:lineRule="auto"/>
              <w:rPr>
                <w:rFonts w:ascii="Arial" w:hAnsi="Arial" w:cs="Arial"/>
                <w:sz w:val="24"/>
                <w:lang w:val="fr-FR"/>
              </w:rPr>
            </w:pPr>
            <w:r w:rsidRPr="00350762">
              <w:rPr>
                <w:rFonts w:ascii="Arial" w:hAnsi="Arial" w:cs="Arial"/>
                <w:sz w:val="24"/>
                <w:lang w:val="fr-FR"/>
              </w:rPr>
              <w:t>S’assurer que les documents qui doivent être produits par l’entrepreneur, en application du contrat de travaux ainsi que l’exécution des travaux sont conformes audit contrat ;</w:t>
            </w:r>
          </w:p>
          <w:p w14:paraId="58A3EB78" w14:textId="77777777" w:rsidR="005F70F4" w:rsidRPr="00350762" w:rsidRDefault="005F70F4" w:rsidP="005F70F4">
            <w:pPr>
              <w:pStyle w:val="ListParagraph"/>
              <w:widowControl/>
              <w:numPr>
                <w:ilvl w:val="0"/>
                <w:numId w:val="34"/>
              </w:numPr>
              <w:overflowPunct/>
              <w:adjustRightInd/>
              <w:spacing w:after="200" w:line="276" w:lineRule="auto"/>
              <w:rPr>
                <w:rFonts w:ascii="Arial" w:hAnsi="Arial" w:cs="Arial"/>
                <w:sz w:val="24"/>
                <w:lang w:val="fr-FR"/>
              </w:rPr>
            </w:pPr>
            <w:r w:rsidRPr="00350762">
              <w:rPr>
                <w:rFonts w:ascii="Arial" w:hAnsi="Arial" w:cs="Arial"/>
                <w:sz w:val="24"/>
                <w:lang w:val="fr-FR"/>
              </w:rPr>
              <w:t>Délivrer tous les ordres de service, établir tous procès-verbaux nécessaires à l’exécution du contrat de travaux, procéder aux constats contradictoires et organiser et diriger les réunions de chantier ;</w:t>
            </w:r>
          </w:p>
          <w:p w14:paraId="238D4345" w14:textId="77777777" w:rsidR="005F70F4" w:rsidRPr="00350762" w:rsidRDefault="005F70F4" w:rsidP="005F70F4">
            <w:pPr>
              <w:pStyle w:val="ListParagraph"/>
              <w:widowControl/>
              <w:numPr>
                <w:ilvl w:val="0"/>
                <w:numId w:val="34"/>
              </w:numPr>
              <w:overflowPunct/>
              <w:adjustRightInd/>
              <w:spacing w:after="200" w:line="276" w:lineRule="auto"/>
              <w:rPr>
                <w:rFonts w:ascii="Arial" w:hAnsi="Arial" w:cs="Arial"/>
                <w:sz w:val="24"/>
                <w:lang w:val="fr-FR"/>
              </w:rPr>
            </w:pPr>
            <w:r w:rsidRPr="00350762">
              <w:rPr>
                <w:rFonts w:ascii="Arial" w:hAnsi="Arial" w:cs="Arial"/>
                <w:sz w:val="24"/>
                <w:lang w:val="fr-FR"/>
              </w:rPr>
              <w:t>Préparer les attachements en vue de l’établissement des décomptes</w:t>
            </w:r>
          </w:p>
          <w:p w14:paraId="7D5A7E63" w14:textId="77777777" w:rsidR="005F70F4" w:rsidRPr="00350762" w:rsidRDefault="005F70F4" w:rsidP="005F70F4">
            <w:pPr>
              <w:pStyle w:val="ListParagraph"/>
              <w:widowControl/>
              <w:numPr>
                <w:ilvl w:val="0"/>
                <w:numId w:val="34"/>
              </w:numPr>
              <w:overflowPunct/>
              <w:adjustRightInd/>
              <w:spacing w:after="200" w:line="276" w:lineRule="auto"/>
              <w:rPr>
                <w:rFonts w:ascii="Arial" w:hAnsi="Arial" w:cs="Arial"/>
                <w:sz w:val="24"/>
                <w:lang w:val="fr-FR"/>
              </w:rPr>
            </w:pPr>
            <w:r w:rsidRPr="00350762">
              <w:rPr>
                <w:rFonts w:ascii="Arial" w:hAnsi="Arial" w:cs="Arial"/>
                <w:sz w:val="24"/>
                <w:lang w:val="fr-FR"/>
              </w:rPr>
              <w:t>Vérifier et approuver les projets de décomptes ou les demandes d’avances présentés par l’entrepreneur, d’établir les états d’acomptes, de vérifier le projet de décompte final établi par l’entrepreneur, d’établir le décompte général ;</w:t>
            </w:r>
          </w:p>
          <w:p w14:paraId="13AF9161" w14:textId="77777777" w:rsidR="005F70F4" w:rsidRPr="00350762" w:rsidRDefault="005F70F4" w:rsidP="005F70F4">
            <w:pPr>
              <w:pStyle w:val="ListParagraph"/>
              <w:widowControl/>
              <w:numPr>
                <w:ilvl w:val="0"/>
                <w:numId w:val="34"/>
              </w:numPr>
              <w:overflowPunct/>
              <w:adjustRightInd/>
              <w:spacing w:after="200" w:line="276" w:lineRule="auto"/>
              <w:rPr>
                <w:rFonts w:ascii="Arial" w:hAnsi="Arial" w:cs="Arial"/>
                <w:sz w:val="24"/>
                <w:lang w:val="fr-FR"/>
              </w:rPr>
            </w:pPr>
            <w:r w:rsidRPr="00350762">
              <w:rPr>
                <w:rFonts w:ascii="Arial" w:hAnsi="Arial" w:cs="Arial"/>
                <w:sz w:val="24"/>
                <w:lang w:val="fr-FR"/>
              </w:rPr>
              <w:t>Assister le Maître de l’ouvrage en cas de différend sur le règlement ou l’exécution des travaux.</w:t>
            </w:r>
          </w:p>
          <w:p w14:paraId="516901FD" w14:textId="77777777" w:rsidR="005F70F4" w:rsidRPr="00A7430D" w:rsidRDefault="005F70F4" w:rsidP="00350762">
            <w:pPr>
              <w:rPr>
                <w:rFonts w:ascii="Arial" w:hAnsi="Arial" w:cs="Arial"/>
                <w:sz w:val="24"/>
                <w:szCs w:val="24"/>
              </w:rPr>
            </w:pPr>
            <w:r w:rsidRPr="00350762">
              <w:rPr>
                <w:rFonts w:ascii="Arial" w:hAnsi="Arial" w:cs="Arial"/>
                <w:sz w:val="24"/>
                <w:szCs w:val="24"/>
                <w:lang w:val="fr-FR"/>
              </w:rPr>
              <w:t xml:space="preserve">De plus, le prestataire est responsable de l’ordonnancement, la coordination et le pilotage du chantier. </w:t>
            </w:r>
            <w:r w:rsidRPr="00A7430D">
              <w:rPr>
                <w:rFonts w:ascii="Arial" w:hAnsi="Arial" w:cs="Arial"/>
                <w:sz w:val="24"/>
                <w:szCs w:val="24"/>
              </w:rPr>
              <w:t xml:space="preserve">Pour </w:t>
            </w:r>
            <w:proofErr w:type="spellStart"/>
            <w:r w:rsidRPr="00A7430D">
              <w:rPr>
                <w:rFonts w:ascii="Arial" w:hAnsi="Arial" w:cs="Arial"/>
                <w:sz w:val="24"/>
                <w:szCs w:val="24"/>
              </w:rPr>
              <w:t>cela</w:t>
            </w:r>
            <w:proofErr w:type="spellEnd"/>
            <w:r w:rsidRPr="00A7430D">
              <w:rPr>
                <w:rFonts w:ascii="Arial" w:hAnsi="Arial" w:cs="Arial"/>
                <w:sz w:val="24"/>
                <w:szCs w:val="24"/>
              </w:rPr>
              <w:t xml:space="preserve">, </w:t>
            </w:r>
            <w:proofErr w:type="spellStart"/>
            <w:r w:rsidRPr="00A7430D">
              <w:rPr>
                <w:rFonts w:ascii="Arial" w:hAnsi="Arial" w:cs="Arial"/>
                <w:sz w:val="24"/>
                <w:szCs w:val="24"/>
              </w:rPr>
              <w:t>il</w:t>
            </w:r>
            <w:proofErr w:type="spellEnd"/>
            <w:r w:rsidRPr="00A7430D">
              <w:rPr>
                <w:rFonts w:ascii="Arial" w:hAnsi="Arial" w:cs="Arial"/>
                <w:sz w:val="24"/>
                <w:szCs w:val="24"/>
              </w:rPr>
              <w:t xml:space="preserve"> </w:t>
            </w:r>
            <w:proofErr w:type="spellStart"/>
            <w:proofErr w:type="gramStart"/>
            <w:r w:rsidRPr="00A7430D">
              <w:rPr>
                <w:rFonts w:ascii="Arial" w:hAnsi="Arial" w:cs="Arial"/>
                <w:sz w:val="24"/>
                <w:szCs w:val="24"/>
              </w:rPr>
              <w:t>doit</w:t>
            </w:r>
            <w:proofErr w:type="spellEnd"/>
            <w:r w:rsidRPr="00A7430D">
              <w:rPr>
                <w:rFonts w:ascii="Arial" w:hAnsi="Arial" w:cs="Arial"/>
                <w:sz w:val="24"/>
                <w:szCs w:val="24"/>
              </w:rPr>
              <w:t xml:space="preserve"> :</w:t>
            </w:r>
            <w:proofErr w:type="gramEnd"/>
          </w:p>
          <w:p w14:paraId="447E3940"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Analyser les tâches élémentaires portant sur les études d’exécution et les travaux, de déterminer leur enchaînement ainsi que leur chemin critique par des documents graphiques ;</w:t>
            </w:r>
          </w:p>
          <w:p w14:paraId="39672D22"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Harmoniser dans le temps et dans l’espace les actions des différents intervenants au stade des travaux ;</w:t>
            </w:r>
          </w:p>
          <w:p w14:paraId="463B45DF"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Mettre en application, au stade des travaux et jusqu’à la levée des réserves, dans les délais impartis dans le ou les contrats de travaux, les diverses mesures d’organisation arrêtées au titre de l’ordonnancement et de la coordination.</w:t>
            </w:r>
          </w:p>
          <w:p w14:paraId="6AF451A7" w14:textId="77777777" w:rsidR="005F70F4" w:rsidRPr="00350762" w:rsidRDefault="005F70F4" w:rsidP="00350762">
            <w:pPr>
              <w:rPr>
                <w:rFonts w:ascii="Arial" w:hAnsi="Arial" w:cs="Arial"/>
                <w:b/>
                <w:sz w:val="24"/>
                <w:szCs w:val="24"/>
                <w:lang w:val="fr-FR"/>
              </w:rPr>
            </w:pPr>
            <w:r w:rsidRPr="00350762">
              <w:rPr>
                <w:rFonts w:ascii="Arial" w:hAnsi="Arial" w:cs="Arial"/>
                <w:b/>
                <w:sz w:val="24"/>
                <w:szCs w:val="24"/>
                <w:lang w:val="fr-FR"/>
              </w:rPr>
              <w:t>Suivi rapproché du chantier (permanent)</w:t>
            </w:r>
          </w:p>
          <w:p w14:paraId="39ED651C"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Durant les travaux, le chantier sera couvert par un contrôleur de proximité de travaux qui devra être présent en permanence sur le chantier, et qui organisera judicieusement son travail en fonction de la programmation de l’entreprise.</w:t>
            </w:r>
          </w:p>
          <w:p w14:paraId="634CBD4F"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Cet expert sera utilisé pendant toute la durée des travaux et disposera de moyens de déplacement et de tout le nécessaire pour un fonctionnement autonome.</w:t>
            </w:r>
          </w:p>
          <w:p w14:paraId="12076D3F"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 xml:space="preserve">La surveillance des travaux s’assurera que les moyens matériels et humains affectés au chantier par les entrepreneurs permettent de respecter les délais contractuels. A ce titre elle procédera à des vérifications quantitatives et de conformité du personnel ainsi que des matériels conformément aux dispositions des contrats et de leurs annexes. Si les moyens matériels et/ou humains sont insuffisants, la surveillance des travaux exigera de </w:t>
            </w:r>
            <w:r w:rsidRPr="00350762">
              <w:rPr>
                <w:rFonts w:ascii="Arial" w:hAnsi="Arial" w:cs="Arial"/>
                <w:sz w:val="24"/>
                <w:szCs w:val="24"/>
                <w:lang w:val="fr-FR"/>
              </w:rPr>
              <w:lastRenderedPageBreak/>
              <w:t>l’entreprise les moyens supplémentaires nécessaires pour le respect strict du délai contractuel.</w:t>
            </w:r>
          </w:p>
          <w:p w14:paraId="41F6D2CB"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Le surveillant de proximité aura pour tâche de vérifier que l’ensemble des travaux se fait dans les règles de l’art. A ce titre, conformément aux dispositions stipulées dans les contrats des entreprises :</w:t>
            </w:r>
          </w:p>
          <w:p w14:paraId="35018579"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Il approuvera les matériels et matériaux livrés sur le chantier par les entrepreneurs ;</w:t>
            </w:r>
          </w:p>
          <w:p w14:paraId="166A30A0"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Il exigera des entreprises le conditionnement correct des matériaux, exigera le criblage / tamisage, lavage des agrégats s’il y a lieu et s’assurera que les matériaux approvisionnés sur le chantier (ciment, sable, gravier, matériaux de remblai, etc.) sont de bonne qualité et conformes aux dispositions prévues par les cahiers des prescriptions techniques. Les matériels et matériaux livrés non conformes seront évacués hors du chantier et remplacés ;</w:t>
            </w:r>
          </w:p>
          <w:p w14:paraId="02D83069"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Il veillera au respect strict des dimensions prévues par les contrats et ses annexes. Les modifications éventuelles en cours de chantier proposées par l’entreprise ou suscitées par sa propre initiative devront être soumises à l’approbation du superviseur si elles sont mineures et du Maitre d’ouvrage si elles sont majeures, de nature à avoir un impact sur la quantité, qualité ou montant final ;</w:t>
            </w:r>
          </w:p>
          <w:p w14:paraId="3AC5EE28"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Il vérifiera le déroulement des essais de contrôle s’il y a lieu et appréciera les résultats afin de s’assurer de la conformité des ouvrages prévus à cet effet ;</w:t>
            </w:r>
          </w:p>
          <w:p w14:paraId="564E4F58"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Il veillera à la bonne exécution de l’ensemble des travaux conformément aux règles de l’art, et les spécifications reprises dans les prescriptions techniques devront être impérativement respectées. Tout ouvrage non conforme sera démoli et reconstruit conformément aux exigences du marché, aux frais de l’entreprise ;</w:t>
            </w:r>
          </w:p>
          <w:p w14:paraId="1546D982"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Il dressera contradictoirement avec les entreprises et à la demande de celles-ci, un attachement cumulé des travaux et ouvrages réellement exécutés, sur une périodicité mensuelle ;</w:t>
            </w:r>
          </w:p>
          <w:p w14:paraId="5A131157"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Il participera aux réunions de chantier dirigées par le superviseur et participera à la rédaction des procès-verbaux des réunions de chantier, des rapports spéciaux et des rapports d’activités mensuels.</w:t>
            </w:r>
          </w:p>
          <w:p w14:paraId="288D0A87"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 xml:space="preserve">Il relatera en collaboration avec le représentant de l’entreprise jour après jour la vie du chantier dans le journal de chantier qui sera visé par lui-même et le chef de chantier de l’entreprise. D’une manière générale, ce journal portera tous les détails techniques du chantier, en particuliers les travaux réalisés, les approvisionnements effectués, l’état des stocks, les incidents, les ordres de services, les pannes, difficultés rencontrées avec indication des heures auxquelles ils se sont produits, les visites reçues, l’état d’avancement des travaux, etc. ; le journal sera gardé sur chantier et le surveillant, complété conjointement par le représentant de l’entreprise et le surveillant qui ne signera que sur les pages correspondants aux jours où il était présent ; </w:t>
            </w:r>
          </w:p>
          <w:p w14:paraId="45D9A14D"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lastRenderedPageBreak/>
              <w:t>Ces journaux resteront disponibles en permanence sur le chantier pour la maîtrise d’ouvrage lors de leurs visites de suivi ;</w:t>
            </w:r>
          </w:p>
          <w:p w14:paraId="490DF305"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Chaque feuille du journal de chantier sera munie de deux souches pour qu’en cas de nécessité de retrait d’une feuille, les souches puissent rester pour consultation sur place.</w:t>
            </w:r>
          </w:p>
          <w:p w14:paraId="3730DDCF"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Il approuve les corps d’ouvrages régulièrement et réellement exécutés ;</w:t>
            </w:r>
          </w:p>
          <w:p w14:paraId="68BA239E"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Il réceptionne les résultats des essais et analyses (établis par l’entreprise) s’il y a lieux ;</w:t>
            </w:r>
          </w:p>
          <w:p w14:paraId="47F540EF" w14:textId="77777777" w:rsidR="005F70F4" w:rsidRPr="00350762" w:rsidRDefault="005F70F4" w:rsidP="005F70F4">
            <w:pPr>
              <w:pStyle w:val="ListParagraph"/>
              <w:widowControl/>
              <w:numPr>
                <w:ilvl w:val="0"/>
                <w:numId w:val="35"/>
              </w:numPr>
              <w:overflowPunct/>
              <w:adjustRightInd/>
              <w:spacing w:after="200" w:line="276" w:lineRule="auto"/>
              <w:rPr>
                <w:rFonts w:ascii="Arial" w:hAnsi="Arial" w:cs="Arial"/>
                <w:sz w:val="24"/>
                <w:lang w:val="fr-FR"/>
              </w:rPr>
            </w:pPr>
            <w:r w:rsidRPr="00350762">
              <w:rPr>
                <w:rFonts w:ascii="Arial" w:hAnsi="Arial" w:cs="Arial"/>
                <w:sz w:val="24"/>
                <w:lang w:val="fr-FR"/>
              </w:rPr>
              <w:t>Il participe avec son superviseur à la préparation de la réception provisoire des travaux sanctionnée par un Procès-Verbal faisant état des réserves éventuelles à lever dans un bref délai.</w:t>
            </w:r>
          </w:p>
          <w:p w14:paraId="26C8F72E"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Il est entendu que le surveillant sera présent sur le chantier en fonction du planning de l’entrepreneur, depuis la date de démarrage jusqu’à la date de la réception provisoire.</w:t>
            </w:r>
          </w:p>
          <w:p w14:paraId="06BF57D6" w14:textId="77777777" w:rsidR="005F70F4" w:rsidRPr="00350762" w:rsidRDefault="005F70F4" w:rsidP="00350762">
            <w:pPr>
              <w:rPr>
                <w:rFonts w:ascii="Arial" w:hAnsi="Arial" w:cs="Arial"/>
                <w:b/>
                <w:sz w:val="24"/>
                <w:szCs w:val="24"/>
                <w:lang w:val="fr-FR"/>
              </w:rPr>
            </w:pPr>
            <w:r w:rsidRPr="00350762">
              <w:rPr>
                <w:rFonts w:ascii="Arial" w:hAnsi="Arial" w:cs="Arial"/>
                <w:b/>
                <w:sz w:val="24"/>
                <w:szCs w:val="24"/>
                <w:lang w:val="fr-FR"/>
              </w:rPr>
              <w:t>Supervision du chantier</w:t>
            </w:r>
          </w:p>
          <w:p w14:paraId="75996217"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 xml:space="preserve">Le prestataire s’assurera de la conformité des travaux par rapport aux dispositions contractuelles, par des visites régulières au chantier, et à un rythme d’une fois toutes les deux semaines, à l’occasion de la réunion de chantier. Il se rendra également au chantier chaque fois que le Maître d’ouvrage l’estimera nécessaire </w:t>
            </w:r>
            <w:proofErr w:type="gramStart"/>
            <w:r w:rsidRPr="00350762">
              <w:rPr>
                <w:rFonts w:ascii="Arial" w:hAnsi="Arial" w:cs="Arial"/>
                <w:sz w:val="24"/>
                <w:szCs w:val="24"/>
                <w:lang w:val="fr-FR"/>
              </w:rPr>
              <w:t>suite à un</w:t>
            </w:r>
            <w:proofErr w:type="gramEnd"/>
            <w:r w:rsidRPr="00350762">
              <w:rPr>
                <w:rFonts w:ascii="Arial" w:hAnsi="Arial" w:cs="Arial"/>
                <w:sz w:val="24"/>
                <w:szCs w:val="24"/>
                <w:lang w:val="fr-FR"/>
              </w:rPr>
              <w:t xml:space="preserve"> besoin spécifique. Il en prendra lui-même l’initiative si la nature de sa mission l’exige.</w:t>
            </w:r>
          </w:p>
          <w:p w14:paraId="1854F2C9"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Ces missions ont également pour but d’apporter un appui technique et organisationnel au surveillant de proximité.</w:t>
            </w:r>
          </w:p>
          <w:p w14:paraId="0DF2C830"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Au cours de certaines de ces missions, le chef de mission sera accompagné aux frais du bureau d’étude, d’autres experts techniques (électricien, Ingénieurs structure, plombier, etc.). Le choix de la participation de ces experts sera établi par le prestataire afin qu’ils participent à des étapes clef du chantier. Ces experts se rendront également au chantier chaque fois que le Maître d’ouvrage l’estimera un besoin spécifique. De plus, le prestataire devra prévoir, dans son offre, autant que de besoin, en cas de problèmes sur le chantier, et sur demande de l’entreprise ou du Maitre d’ouvrage, de réaliser des missions supplémentaires. Des ajustements financiers pourront être faits pour des missions non contenus dans le marché signé, si le requérant est le PNUD.</w:t>
            </w:r>
          </w:p>
          <w:p w14:paraId="35F691A2"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 xml:space="preserve">Le chef de mission informera par courriel ou téléphone, son programme au représentant du Maître d’ouvrage pour les missions citées ci-dessus pour éventuellement y être accompagné par celui-ci. </w:t>
            </w:r>
          </w:p>
          <w:p w14:paraId="4F3DD688"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Le prestataire assume, pendant toute la durée de sa mission, une supervision générale des travaux, veillant au respect des dispositions contractuelles, à savoir :</w:t>
            </w:r>
          </w:p>
          <w:p w14:paraId="125C01B7" w14:textId="77777777" w:rsidR="005F70F4" w:rsidRPr="00350762" w:rsidRDefault="005F70F4" w:rsidP="005F70F4">
            <w:pPr>
              <w:pStyle w:val="ListParagraph"/>
              <w:widowControl/>
              <w:numPr>
                <w:ilvl w:val="0"/>
                <w:numId w:val="36"/>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vérification</w:t>
            </w:r>
            <w:proofErr w:type="gramEnd"/>
            <w:r w:rsidRPr="00350762">
              <w:rPr>
                <w:rFonts w:ascii="Arial" w:hAnsi="Arial" w:cs="Arial"/>
                <w:sz w:val="24"/>
                <w:lang w:val="fr-FR"/>
              </w:rPr>
              <w:t xml:space="preserve"> de la conformité de l’exécution aux règles de l’art et aux réglementations en vigueur applicables dans le pays et du côté du Maître d’ouvrage;</w:t>
            </w:r>
          </w:p>
          <w:p w14:paraId="6EBA88F1" w14:textId="77777777" w:rsidR="005F70F4" w:rsidRPr="00350762" w:rsidRDefault="005F70F4" w:rsidP="005F70F4">
            <w:pPr>
              <w:pStyle w:val="ListParagraph"/>
              <w:widowControl/>
              <w:numPr>
                <w:ilvl w:val="0"/>
                <w:numId w:val="36"/>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coordination</w:t>
            </w:r>
            <w:proofErr w:type="gramEnd"/>
            <w:r w:rsidRPr="00350762">
              <w:rPr>
                <w:rFonts w:ascii="Arial" w:hAnsi="Arial" w:cs="Arial"/>
                <w:sz w:val="24"/>
                <w:lang w:val="fr-FR"/>
              </w:rPr>
              <w:t xml:space="preserve"> interne de son équipe (ingénieur, architecte, techniciens) ;</w:t>
            </w:r>
          </w:p>
          <w:p w14:paraId="05247FFD" w14:textId="77777777" w:rsidR="005F70F4" w:rsidRPr="00350762" w:rsidRDefault="005F70F4" w:rsidP="005F70F4">
            <w:pPr>
              <w:pStyle w:val="ListParagraph"/>
              <w:widowControl/>
              <w:numPr>
                <w:ilvl w:val="0"/>
                <w:numId w:val="36"/>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existence</w:t>
            </w:r>
            <w:proofErr w:type="gramEnd"/>
            <w:r w:rsidRPr="00350762">
              <w:rPr>
                <w:rFonts w:ascii="Arial" w:hAnsi="Arial" w:cs="Arial"/>
                <w:sz w:val="24"/>
                <w:lang w:val="fr-FR"/>
              </w:rPr>
              <w:t xml:space="preserve"> des plans complets et autres documents techniques sur chantier, et recommandations nécessaires au projet ;</w:t>
            </w:r>
          </w:p>
          <w:p w14:paraId="644EB8E4" w14:textId="77777777" w:rsidR="005F70F4" w:rsidRPr="00350762" w:rsidRDefault="005F70F4" w:rsidP="005F70F4">
            <w:pPr>
              <w:pStyle w:val="ListParagraph"/>
              <w:widowControl/>
              <w:numPr>
                <w:ilvl w:val="0"/>
                <w:numId w:val="36"/>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validation</w:t>
            </w:r>
            <w:proofErr w:type="gramEnd"/>
            <w:r w:rsidRPr="00350762">
              <w:rPr>
                <w:rFonts w:ascii="Arial" w:hAnsi="Arial" w:cs="Arial"/>
                <w:sz w:val="24"/>
                <w:lang w:val="fr-FR"/>
              </w:rPr>
              <w:t xml:space="preserve"> des plans d’exécution, des plans d’armatures et de tous les bordereaux d’armatures ;</w:t>
            </w:r>
          </w:p>
          <w:p w14:paraId="3B17F492" w14:textId="77777777" w:rsidR="005F70F4" w:rsidRPr="00350762" w:rsidRDefault="005F70F4" w:rsidP="005F70F4">
            <w:pPr>
              <w:pStyle w:val="ListParagraph"/>
              <w:widowControl/>
              <w:numPr>
                <w:ilvl w:val="0"/>
                <w:numId w:val="36"/>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lastRenderedPageBreak/>
              <w:t>mise</w:t>
            </w:r>
            <w:proofErr w:type="gramEnd"/>
            <w:r w:rsidRPr="00350762">
              <w:rPr>
                <w:rFonts w:ascii="Arial" w:hAnsi="Arial" w:cs="Arial"/>
                <w:sz w:val="24"/>
                <w:lang w:val="fr-FR"/>
              </w:rPr>
              <w:t xml:space="preserve"> à jour des plans tout au long de l’exécution ;</w:t>
            </w:r>
          </w:p>
          <w:p w14:paraId="210E548A" w14:textId="77777777" w:rsidR="005F70F4" w:rsidRPr="00350762" w:rsidRDefault="005F70F4" w:rsidP="005F70F4">
            <w:pPr>
              <w:pStyle w:val="ListParagraph"/>
              <w:widowControl/>
              <w:numPr>
                <w:ilvl w:val="0"/>
                <w:numId w:val="36"/>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organisation</w:t>
            </w:r>
            <w:proofErr w:type="gramEnd"/>
            <w:r w:rsidRPr="00350762">
              <w:rPr>
                <w:rFonts w:ascii="Arial" w:hAnsi="Arial" w:cs="Arial"/>
                <w:sz w:val="24"/>
                <w:lang w:val="fr-FR"/>
              </w:rPr>
              <w:t xml:space="preserve"> et direction des réunions de chantier hebdomadaires lorsqu’il est présent, rédaction des Procès-Verbaux in situ sur cahier autocopiant (3 exemplaires) ou directement sur ordinateur avec imprimante sur le chantier. Ces Procès-Verbaux sont signés par toutes les parties en fin de réunion ;</w:t>
            </w:r>
          </w:p>
          <w:p w14:paraId="3DCE0142" w14:textId="77777777" w:rsidR="005F70F4" w:rsidRPr="00350762" w:rsidRDefault="005F70F4" w:rsidP="005F70F4">
            <w:pPr>
              <w:pStyle w:val="ListParagraph"/>
              <w:widowControl/>
              <w:numPr>
                <w:ilvl w:val="0"/>
                <w:numId w:val="36"/>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vérification</w:t>
            </w:r>
            <w:proofErr w:type="gramEnd"/>
            <w:r w:rsidRPr="00350762">
              <w:rPr>
                <w:rFonts w:ascii="Arial" w:hAnsi="Arial" w:cs="Arial"/>
                <w:sz w:val="24"/>
                <w:lang w:val="fr-FR"/>
              </w:rPr>
              <w:t xml:space="preserve"> du journal de chantier et, suivant les nécessités, des métrés contradictoires ;</w:t>
            </w:r>
          </w:p>
          <w:p w14:paraId="231313A0" w14:textId="77777777" w:rsidR="005F70F4" w:rsidRPr="00350762" w:rsidRDefault="005F70F4" w:rsidP="005F70F4">
            <w:pPr>
              <w:pStyle w:val="ListParagraph"/>
              <w:widowControl/>
              <w:numPr>
                <w:ilvl w:val="0"/>
                <w:numId w:val="36"/>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information</w:t>
            </w:r>
            <w:proofErr w:type="gramEnd"/>
            <w:r w:rsidRPr="00350762">
              <w:rPr>
                <w:rFonts w:ascii="Arial" w:hAnsi="Arial" w:cs="Arial"/>
                <w:sz w:val="24"/>
                <w:lang w:val="fr-FR"/>
              </w:rPr>
              <w:t xml:space="preserve"> régulière du Maître d’ouvrage sur l’évolution des travaux et établissement d’un rapport mensuel et de fin de chantier des activités mises en œuvre et des difficultés rencontrées ;</w:t>
            </w:r>
          </w:p>
          <w:p w14:paraId="2DE4A204" w14:textId="77777777" w:rsidR="005F70F4" w:rsidRPr="00350762" w:rsidRDefault="005F70F4" w:rsidP="005F70F4">
            <w:pPr>
              <w:pStyle w:val="ListParagraph"/>
              <w:widowControl/>
              <w:numPr>
                <w:ilvl w:val="0"/>
                <w:numId w:val="36"/>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contrôle</w:t>
            </w:r>
            <w:proofErr w:type="gramEnd"/>
            <w:r w:rsidRPr="00350762">
              <w:rPr>
                <w:rFonts w:ascii="Arial" w:hAnsi="Arial" w:cs="Arial"/>
                <w:sz w:val="24"/>
                <w:lang w:val="fr-FR"/>
              </w:rPr>
              <w:t xml:space="preserve"> de la conformité des ouvrages aux prescriptions légales ;</w:t>
            </w:r>
          </w:p>
          <w:p w14:paraId="37283278" w14:textId="77777777" w:rsidR="005F70F4" w:rsidRPr="00350762" w:rsidRDefault="005F70F4" w:rsidP="005F70F4">
            <w:pPr>
              <w:pStyle w:val="ListParagraph"/>
              <w:widowControl/>
              <w:numPr>
                <w:ilvl w:val="0"/>
                <w:numId w:val="36"/>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suivi</w:t>
            </w:r>
            <w:proofErr w:type="gramEnd"/>
            <w:r w:rsidRPr="00350762">
              <w:rPr>
                <w:rFonts w:ascii="Arial" w:hAnsi="Arial" w:cs="Arial"/>
                <w:sz w:val="24"/>
                <w:lang w:val="fr-FR"/>
              </w:rPr>
              <w:t xml:space="preserve"> financier : établissement, vérification et réactualisation, à intervalles réguliers, des échelles de paiement et du décompte des coûts restant dus et présumés ;</w:t>
            </w:r>
          </w:p>
          <w:p w14:paraId="1C24F638" w14:textId="77777777" w:rsidR="005F70F4" w:rsidRPr="00350762" w:rsidRDefault="005F70F4" w:rsidP="005F70F4">
            <w:pPr>
              <w:pStyle w:val="ListParagraph"/>
              <w:widowControl/>
              <w:numPr>
                <w:ilvl w:val="0"/>
                <w:numId w:val="36"/>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vérification</w:t>
            </w:r>
            <w:proofErr w:type="gramEnd"/>
            <w:r w:rsidRPr="00350762">
              <w:rPr>
                <w:rFonts w:ascii="Arial" w:hAnsi="Arial" w:cs="Arial"/>
                <w:sz w:val="24"/>
                <w:lang w:val="fr-FR"/>
              </w:rPr>
              <w:t xml:space="preserve"> et approbation des décomptes et états d’avancement de l’entreprise;</w:t>
            </w:r>
          </w:p>
          <w:p w14:paraId="510686E7"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L’ordre du jour des réunions hebdomadaire de chantier portera, entre autres, sur :</w:t>
            </w:r>
          </w:p>
          <w:p w14:paraId="02722D7B" w14:textId="77777777" w:rsidR="005F70F4" w:rsidRPr="00A7430D" w:rsidRDefault="005F70F4" w:rsidP="005F70F4">
            <w:pPr>
              <w:pStyle w:val="ListParagraph"/>
              <w:widowControl/>
              <w:numPr>
                <w:ilvl w:val="0"/>
                <w:numId w:val="37"/>
              </w:numPr>
              <w:overflowPunct/>
              <w:adjustRightInd/>
              <w:spacing w:after="200" w:line="276" w:lineRule="auto"/>
              <w:rPr>
                <w:rFonts w:ascii="Arial" w:hAnsi="Arial" w:cs="Arial"/>
                <w:sz w:val="24"/>
              </w:rPr>
            </w:pPr>
            <w:r w:rsidRPr="00A7430D">
              <w:rPr>
                <w:rFonts w:ascii="Arial" w:hAnsi="Arial" w:cs="Arial"/>
                <w:sz w:val="24"/>
              </w:rPr>
              <w:t xml:space="preserve">la </w:t>
            </w:r>
            <w:proofErr w:type="spellStart"/>
            <w:r w:rsidRPr="00A7430D">
              <w:rPr>
                <w:rFonts w:ascii="Arial" w:hAnsi="Arial" w:cs="Arial"/>
                <w:sz w:val="24"/>
              </w:rPr>
              <w:t>visite</w:t>
            </w:r>
            <w:proofErr w:type="spellEnd"/>
            <w:r w:rsidRPr="00A7430D">
              <w:rPr>
                <w:rFonts w:ascii="Arial" w:hAnsi="Arial" w:cs="Arial"/>
                <w:sz w:val="24"/>
              </w:rPr>
              <w:t xml:space="preserve"> de </w:t>
            </w:r>
            <w:proofErr w:type="spellStart"/>
            <w:proofErr w:type="gramStart"/>
            <w:r w:rsidRPr="00A7430D">
              <w:rPr>
                <w:rFonts w:ascii="Arial" w:hAnsi="Arial" w:cs="Arial"/>
                <w:sz w:val="24"/>
              </w:rPr>
              <w:t>chantier</w:t>
            </w:r>
            <w:proofErr w:type="spellEnd"/>
            <w:r w:rsidRPr="00A7430D">
              <w:rPr>
                <w:rFonts w:ascii="Arial" w:hAnsi="Arial" w:cs="Arial"/>
                <w:sz w:val="24"/>
              </w:rPr>
              <w:t xml:space="preserve"> ;</w:t>
            </w:r>
            <w:proofErr w:type="gramEnd"/>
          </w:p>
          <w:p w14:paraId="714767D3" w14:textId="77777777" w:rsidR="005F70F4" w:rsidRPr="00350762" w:rsidRDefault="005F70F4" w:rsidP="005F70F4">
            <w:pPr>
              <w:pStyle w:val="ListParagraph"/>
              <w:widowControl/>
              <w:numPr>
                <w:ilvl w:val="0"/>
                <w:numId w:val="37"/>
              </w:numPr>
              <w:overflowPunct/>
              <w:adjustRightInd/>
              <w:spacing w:after="200" w:line="276" w:lineRule="auto"/>
              <w:rPr>
                <w:rFonts w:ascii="Arial" w:hAnsi="Arial" w:cs="Arial"/>
                <w:sz w:val="24"/>
                <w:lang w:val="fr-FR"/>
              </w:rPr>
            </w:pPr>
            <w:r w:rsidRPr="00350762">
              <w:rPr>
                <w:rFonts w:ascii="Arial" w:hAnsi="Arial" w:cs="Arial"/>
                <w:sz w:val="24"/>
                <w:lang w:val="fr-FR"/>
              </w:rPr>
              <w:t>L’approbation du Procès-Verbal de la précédente réunion si applicable ;</w:t>
            </w:r>
          </w:p>
          <w:p w14:paraId="5B6706EF" w14:textId="77777777" w:rsidR="005F70F4" w:rsidRPr="00350762" w:rsidRDefault="005F70F4" w:rsidP="005F70F4">
            <w:pPr>
              <w:pStyle w:val="ListParagraph"/>
              <w:widowControl/>
              <w:numPr>
                <w:ilvl w:val="0"/>
                <w:numId w:val="37"/>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le</w:t>
            </w:r>
            <w:proofErr w:type="gramEnd"/>
            <w:r w:rsidRPr="00350762">
              <w:rPr>
                <w:rFonts w:ascii="Arial" w:hAnsi="Arial" w:cs="Arial"/>
                <w:sz w:val="24"/>
                <w:lang w:val="fr-FR"/>
              </w:rPr>
              <w:t xml:space="preserve"> contrôle des tâches assignées lors de la dernière réunion ;</w:t>
            </w:r>
          </w:p>
          <w:p w14:paraId="1A81E45B" w14:textId="77777777" w:rsidR="005F70F4" w:rsidRPr="00350762" w:rsidRDefault="005F70F4" w:rsidP="005F70F4">
            <w:pPr>
              <w:pStyle w:val="ListParagraph"/>
              <w:widowControl/>
              <w:numPr>
                <w:ilvl w:val="0"/>
                <w:numId w:val="37"/>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le</w:t>
            </w:r>
            <w:proofErr w:type="gramEnd"/>
            <w:r w:rsidRPr="00350762">
              <w:rPr>
                <w:rFonts w:ascii="Arial" w:hAnsi="Arial" w:cs="Arial"/>
                <w:sz w:val="24"/>
                <w:lang w:val="fr-FR"/>
              </w:rPr>
              <w:t xml:space="preserve"> point sur l’état d’avancement des travaux ;</w:t>
            </w:r>
          </w:p>
          <w:p w14:paraId="04222F42" w14:textId="77777777" w:rsidR="005F70F4" w:rsidRPr="00350762" w:rsidRDefault="005F70F4" w:rsidP="005F70F4">
            <w:pPr>
              <w:pStyle w:val="ListParagraph"/>
              <w:widowControl/>
              <w:numPr>
                <w:ilvl w:val="0"/>
                <w:numId w:val="37"/>
              </w:numPr>
              <w:overflowPunct/>
              <w:adjustRightInd/>
              <w:spacing w:after="200" w:line="276" w:lineRule="auto"/>
              <w:rPr>
                <w:rFonts w:ascii="Arial" w:hAnsi="Arial" w:cs="Arial"/>
                <w:sz w:val="24"/>
                <w:lang w:val="fr-FR"/>
              </w:rPr>
            </w:pPr>
            <w:proofErr w:type="gramStart"/>
            <w:r w:rsidRPr="00350762">
              <w:rPr>
                <w:rFonts w:ascii="Arial" w:hAnsi="Arial" w:cs="Arial"/>
                <w:sz w:val="24"/>
                <w:lang w:val="fr-FR"/>
              </w:rPr>
              <w:t>la</w:t>
            </w:r>
            <w:proofErr w:type="gramEnd"/>
            <w:r w:rsidRPr="00350762">
              <w:rPr>
                <w:rFonts w:ascii="Arial" w:hAnsi="Arial" w:cs="Arial"/>
                <w:sz w:val="24"/>
                <w:lang w:val="fr-FR"/>
              </w:rPr>
              <w:t xml:space="preserve"> situation du personnel, du matériel et des matériaux ;</w:t>
            </w:r>
          </w:p>
          <w:p w14:paraId="2E7BB34C" w14:textId="77777777" w:rsidR="005F70F4" w:rsidRPr="00A7430D" w:rsidRDefault="005F70F4" w:rsidP="005F70F4">
            <w:pPr>
              <w:pStyle w:val="ListParagraph"/>
              <w:widowControl/>
              <w:numPr>
                <w:ilvl w:val="0"/>
                <w:numId w:val="37"/>
              </w:numPr>
              <w:overflowPunct/>
              <w:adjustRightInd/>
              <w:spacing w:after="200" w:line="276" w:lineRule="auto"/>
              <w:rPr>
                <w:rFonts w:ascii="Arial" w:hAnsi="Arial" w:cs="Arial"/>
                <w:sz w:val="24"/>
              </w:rPr>
            </w:pPr>
            <w:r w:rsidRPr="00A7430D">
              <w:rPr>
                <w:rFonts w:ascii="Arial" w:hAnsi="Arial" w:cs="Arial"/>
                <w:sz w:val="24"/>
              </w:rPr>
              <w:t xml:space="preserve">les </w:t>
            </w:r>
            <w:proofErr w:type="spellStart"/>
            <w:r w:rsidRPr="00A7430D">
              <w:rPr>
                <w:rFonts w:ascii="Arial" w:hAnsi="Arial" w:cs="Arial"/>
                <w:sz w:val="24"/>
              </w:rPr>
              <w:t>prévisions</w:t>
            </w:r>
            <w:proofErr w:type="spellEnd"/>
            <w:r w:rsidRPr="00A7430D">
              <w:rPr>
                <w:rFonts w:ascii="Arial" w:hAnsi="Arial" w:cs="Arial"/>
                <w:sz w:val="24"/>
              </w:rPr>
              <w:t xml:space="preserve"> et </w:t>
            </w:r>
            <w:proofErr w:type="spellStart"/>
            <w:proofErr w:type="gramStart"/>
            <w:r w:rsidRPr="00A7430D">
              <w:rPr>
                <w:rFonts w:ascii="Arial" w:hAnsi="Arial" w:cs="Arial"/>
                <w:sz w:val="24"/>
              </w:rPr>
              <w:t>recommandations</w:t>
            </w:r>
            <w:proofErr w:type="spellEnd"/>
            <w:r w:rsidRPr="00A7430D">
              <w:rPr>
                <w:rFonts w:ascii="Arial" w:hAnsi="Arial" w:cs="Arial"/>
                <w:sz w:val="24"/>
              </w:rPr>
              <w:t xml:space="preserve"> ;</w:t>
            </w:r>
            <w:proofErr w:type="gramEnd"/>
          </w:p>
          <w:p w14:paraId="5A9A268D" w14:textId="77777777" w:rsidR="005F70F4" w:rsidRPr="00350762" w:rsidRDefault="005F70F4" w:rsidP="005F70F4">
            <w:pPr>
              <w:pStyle w:val="ListParagraph"/>
              <w:widowControl/>
              <w:numPr>
                <w:ilvl w:val="0"/>
                <w:numId w:val="37"/>
              </w:numPr>
              <w:overflowPunct/>
              <w:adjustRightInd/>
              <w:spacing w:after="200" w:line="276" w:lineRule="auto"/>
              <w:rPr>
                <w:rFonts w:ascii="Arial" w:hAnsi="Arial" w:cs="Arial"/>
                <w:sz w:val="24"/>
                <w:lang w:val="fr-FR"/>
              </w:rPr>
            </w:pPr>
            <w:r w:rsidRPr="00350762">
              <w:rPr>
                <w:rFonts w:ascii="Arial" w:hAnsi="Arial" w:cs="Arial"/>
                <w:sz w:val="24"/>
                <w:lang w:val="fr-FR"/>
              </w:rPr>
              <w:t>Les relations entre les intervenants, le cas échéant ;</w:t>
            </w:r>
          </w:p>
          <w:p w14:paraId="66C5D50C"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L’énumération de cette mission n’est pas exhaustive et comprend les mêmes obligations que celles qui sont décrites dans la mission générale du prestataire dont il fait intégralement partie.</w:t>
            </w:r>
          </w:p>
          <w:p w14:paraId="4E8B27CB" w14:textId="77777777" w:rsidR="005F70F4" w:rsidRPr="00A7430D" w:rsidRDefault="005F70F4" w:rsidP="00350762">
            <w:pPr>
              <w:rPr>
                <w:rFonts w:ascii="Arial" w:hAnsi="Arial" w:cs="Arial"/>
                <w:sz w:val="24"/>
                <w:szCs w:val="24"/>
              </w:rPr>
            </w:pPr>
            <w:r w:rsidRPr="00A7430D">
              <w:rPr>
                <w:rFonts w:ascii="Arial" w:hAnsi="Arial" w:cs="Arial"/>
                <w:sz w:val="24"/>
                <w:szCs w:val="24"/>
              </w:rPr>
              <w:t xml:space="preserve">Phase 3.2 – </w:t>
            </w:r>
            <w:proofErr w:type="spellStart"/>
            <w:r w:rsidRPr="00A7430D">
              <w:rPr>
                <w:rFonts w:ascii="Arial" w:hAnsi="Arial" w:cs="Arial"/>
                <w:sz w:val="24"/>
                <w:szCs w:val="24"/>
              </w:rPr>
              <w:t>Réception</w:t>
            </w:r>
            <w:proofErr w:type="spellEnd"/>
            <w:r w:rsidRPr="00A7430D">
              <w:rPr>
                <w:rFonts w:ascii="Arial" w:hAnsi="Arial" w:cs="Arial"/>
                <w:sz w:val="24"/>
                <w:szCs w:val="24"/>
              </w:rPr>
              <w:t xml:space="preserve"> </w:t>
            </w:r>
            <w:proofErr w:type="spellStart"/>
            <w:r w:rsidRPr="00A7430D">
              <w:rPr>
                <w:rFonts w:ascii="Arial" w:hAnsi="Arial" w:cs="Arial"/>
                <w:sz w:val="24"/>
                <w:szCs w:val="24"/>
              </w:rPr>
              <w:t>provisoire</w:t>
            </w:r>
            <w:proofErr w:type="spellEnd"/>
          </w:p>
          <w:p w14:paraId="4B8268F1"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La mission consistera globalement en une assistance technique lors des opérations de réception provisoire des ouvrages dont l’objet est :</w:t>
            </w:r>
          </w:p>
          <w:p w14:paraId="6500C95A"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 xml:space="preserve">D’organiser les opérations préalables à la réception des travaux (pré réception technique) ; </w:t>
            </w:r>
          </w:p>
          <w:p w14:paraId="6A397FCC" w14:textId="77777777" w:rsidR="005F70F4" w:rsidRPr="00A7430D" w:rsidRDefault="005F70F4" w:rsidP="005F70F4">
            <w:pPr>
              <w:pStyle w:val="ListParagraph"/>
              <w:widowControl/>
              <w:numPr>
                <w:ilvl w:val="0"/>
                <w:numId w:val="38"/>
              </w:numPr>
              <w:overflowPunct/>
              <w:adjustRightInd/>
              <w:spacing w:after="200" w:line="276" w:lineRule="auto"/>
              <w:rPr>
                <w:rFonts w:ascii="Arial" w:hAnsi="Arial" w:cs="Arial"/>
                <w:sz w:val="24"/>
              </w:rPr>
            </w:pPr>
            <w:proofErr w:type="spellStart"/>
            <w:r w:rsidRPr="00A7430D">
              <w:rPr>
                <w:rFonts w:ascii="Arial" w:hAnsi="Arial" w:cs="Arial"/>
                <w:sz w:val="24"/>
              </w:rPr>
              <w:t>Coordonner</w:t>
            </w:r>
            <w:proofErr w:type="spellEnd"/>
            <w:r w:rsidRPr="00A7430D">
              <w:rPr>
                <w:rFonts w:ascii="Arial" w:hAnsi="Arial" w:cs="Arial"/>
                <w:sz w:val="24"/>
              </w:rPr>
              <w:t xml:space="preserve"> la </w:t>
            </w:r>
            <w:proofErr w:type="spellStart"/>
            <w:r w:rsidRPr="00A7430D">
              <w:rPr>
                <w:rFonts w:ascii="Arial" w:hAnsi="Arial" w:cs="Arial"/>
                <w:sz w:val="24"/>
              </w:rPr>
              <w:t>réception</w:t>
            </w:r>
            <w:proofErr w:type="spellEnd"/>
            <w:r w:rsidRPr="00A7430D">
              <w:rPr>
                <w:rFonts w:ascii="Arial" w:hAnsi="Arial" w:cs="Arial"/>
                <w:sz w:val="24"/>
              </w:rPr>
              <w:t xml:space="preserve"> </w:t>
            </w:r>
            <w:proofErr w:type="spellStart"/>
            <w:proofErr w:type="gramStart"/>
            <w:r w:rsidRPr="00A7430D">
              <w:rPr>
                <w:rFonts w:ascii="Arial" w:hAnsi="Arial" w:cs="Arial"/>
                <w:sz w:val="24"/>
              </w:rPr>
              <w:t>provisoire</w:t>
            </w:r>
            <w:proofErr w:type="spellEnd"/>
            <w:r w:rsidRPr="00A7430D">
              <w:rPr>
                <w:rFonts w:ascii="Arial" w:hAnsi="Arial" w:cs="Arial"/>
                <w:sz w:val="24"/>
              </w:rPr>
              <w:t xml:space="preserve"> ;</w:t>
            </w:r>
            <w:proofErr w:type="gramEnd"/>
          </w:p>
          <w:p w14:paraId="3AE8A9D9"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D’assurer le suivi des réserves formulées lors de la réception des travaux jusqu’à leur levée ;</w:t>
            </w:r>
          </w:p>
          <w:p w14:paraId="0AC8C386"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De procéder à l’examen d’éventuels problèmes signalés par le maître de l’ouvrage durant la période de garantie ;</w:t>
            </w:r>
          </w:p>
          <w:p w14:paraId="5301AF6A"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D’établir un dossier des ouvrages exécutés nécessaires à leur exploitation ;</w:t>
            </w:r>
          </w:p>
          <w:p w14:paraId="02B35725"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D’établir un manuel de maintenance et d’entretien mise à jour après exécution des travaux</w:t>
            </w:r>
          </w:p>
          <w:p w14:paraId="3522CD8E"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lastRenderedPageBreak/>
              <w:t>Pour cela, le prestataire réalisera les prestations suivantes :</w:t>
            </w:r>
          </w:p>
          <w:p w14:paraId="13349363"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Etablissement de protocoles et de listes de vices constatés ;</w:t>
            </w:r>
          </w:p>
          <w:p w14:paraId="6306FC6D"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Rédaction des Procès-Verbaux de réception provisoire ;</w:t>
            </w:r>
          </w:p>
          <w:p w14:paraId="1E0EDC08"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Etablissement des plans « Dossier d’Ouvrages Exécutés » comprenant toutes les infrastructures, les tracés des régies, niveaux… et de tous les éléments nécessaires au Dossier d’Intervention Ultérieur ;</w:t>
            </w:r>
          </w:p>
          <w:p w14:paraId="3B1BF11A"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Surveillance des remises en état des vices constatés, lors de la réception provisoire et/ou pendant la période de parfait achèvement, soit une année ;</w:t>
            </w:r>
          </w:p>
          <w:p w14:paraId="39FD5640"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Vérification des décomptes finaux des entreprises</w:t>
            </w:r>
          </w:p>
          <w:p w14:paraId="46E2ACFE"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Etablissement d’un rapport d’achèvement substantiel des travaux, incluant les aspects techniques, administratifs et financiers.</w:t>
            </w:r>
          </w:p>
          <w:p w14:paraId="01135AA7" w14:textId="77777777" w:rsidR="005F70F4" w:rsidRPr="00350762" w:rsidRDefault="005F70F4" w:rsidP="00350762">
            <w:pPr>
              <w:rPr>
                <w:rFonts w:ascii="Arial" w:hAnsi="Arial" w:cs="Arial"/>
                <w:sz w:val="24"/>
                <w:szCs w:val="24"/>
                <w:lang w:val="fr-FR"/>
              </w:rPr>
            </w:pPr>
          </w:p>
          <w:p w14:paraId="5E896BFE" w14:textId="77777777" w:rsidR="005F70F4" w:rsidRPr="00A7430D" w:rsidRDefault="005F70F4" w:rsidP="00350762">
            <w:pPr>
              <w:rPr>
                <w:rFonts w:ascii="Arial" w:hAnsi="Arial" w:cs="Arial"/>
                <w:sz w:val="24"/>
                <w:szCs w:val="24"/>
              </w:rPr>
            </w:pPr>
            <w:r w:rsidRPr="00A7430D">
              <w:rPr>
                <w:rFonts w:ascii="Arial" w:hAnsi="Arial" w:cs="Arial"/>
                <w:sz w:val="24"/>
                <w:szCs w:val="24"/>
              </w:rPr>
              <w:t xml:space="preserve">Phase 3.3 – </w:t>
            </w:r>
            <w:proofErr w:type="spellStart"/>
            <w:r w:rsidRPr="00A7430D">
              <w:rPr>
                <w:rFonts w:ascii="Arial" w:hAnsi="Arial" w:cs="Arial"/>
                <w:sz w:val="24"/>
                <w:szCs w:val="24"/>
              </w:rPr>
              <w:t>Réception</w:t>
            </w:r>
            <w:proofErr w:type="spellEnd"/>
            <w:r w:rsidRPr="00A7430D">
              <w:rPr>
                <w:rFonts w:ascii="Arial" w:hAnsi="Arial" w:cs="Arial"/>
                <w:sz w:val="24"/>
                <w:szCs w:val="24"/>
              </w:rPr>
              <w:t xml:space="preserve"> </w:t>
            </w:r>
            <w:proofErr w:type="spellStart"/>
            <w:r w:rsidRPr="00A7430D">
              <w:rPr>
                <w:rFonts w:ascii="Arial" w:hAnsi="Arial" w:cs="Arial"/>
                <w:sz w:val="24"/>
                <w:szCs w:val="24"/>
              </w:rPr>
              <w:t>Définitive</w:t>
            </w:r>
            <w:proofErr w:type="spellEnd"/>
          </w:p>
          <w:p w14:paraId="5900D95F" w14:textId="77777777" w:rsidR="005F70F4" w:rsidRPr="00A7430D" w:rsidRDefault="005F70F4" w:rsidP="00350762">
            <w:pPr>
              <w:rPr>
                <w:rFonts w:ascii="Arial" w:hAnsi="Arial" w:cs="Arial"/>
                <w:sz w:val="24"/>
                <w:szCs w:val="24"/>
              </w:rPr>
            </w:pPr>
            <w:r w:rsidRPr="00350762">
              <w:rPr>
                <w:rFonts w:ascii="Arial" w:hAnsi="Arial" w:cs="Arial"/>
                <w:sz w:val="24"/>
                <w:szCs w:val="24"/>
                <w:lang w:val="fr-FR"/>
              </w:rPr>
              <w:t xml:space="preserve">La mission consistera globalement en une assistance technique au Maître d’ouvrage lors de la réception définitive. </w:t>
            </w:r>
            <w:proofErr w:type="spellStart"/>
            <w:r w:rsidRPr="00A7430D">
              <w:rPr>
                <w:rFonts w:ascii="Arial" w:hAnsi="Arial" w:cs="Arial"/>
                <w:sz w:val="24"/>
                <w:szCs w:val="24"/>
              </w:rPr>
              <w:t>L’attributaire</w:t>
            </w:r>
            <w:proofErr w:type="spellEnd"/>
            <w:r w:rsidRPr="00A7430D">
              <w:rPr>
                <w:rFonts w:ascii="Arial" w:hAnsi="Arial" w:cs="Arial"/>
                <w:sz w:val="24"/>
                <w:szCs w:val="24"/>
              </w:rPr>
              <w:t xml:space="preserve"> </w:t>
            </w:r>
            <w:proofErr w:type="spellStart"/>
            <w:r w:rsidRPr="00A7430D">
              <w:rPr>
                <w:rFonts w:ascii="Arial" w:hAnsi="Arial" w:cs="Arial"/>
                <w:sz w:val="24"/>
                <w:szCs w:val="24"/>
              </w:rPr>
              <w:t>réalisera</w:t>
            </w:r>
            <w:proofErr w:type="spellEnd"/>
            <w:r w:rsidRPr="00A7430D">
              <w:rPr>
                <w:rFonts w:ascii="Arial" w:hAnsi="Arial" w:cs="Arial"/>
                <w:sz w:val="24"/>
                <w:szCs w:val="24"/>
              </w:rPr>
              <w:t xml:space="preserve"> les </w:t>
            </w:r>
            <w:proofErr w:type="spellStart"/>
            <w:r w:rsidRPr="00A7430D">
              <w:rPr>
                <w:rFonts w:ascii="Arial" w:hAnsi="Arial" w:cs="Arial"/>
                <w:sz w:val="24"/>
                <w:szCs w:val="24"/>
              </w:rPr>
              <w:t>prestations</w:t>
            </w:r>
            <w:proofErr w:type="spellEnd"/>
            <w:r w:rsidRPr="00A7430D">
              <w:rPr>
                <w:rFonts w:ascii="Arial" w:hAnsi="Arial" w:cs="Arial"/>
                <w:sz w:val="24"/>
                <w:szCs w:val="24"/>
              </w:rPr>
              <w:t xml:space="preserve"> </w:t>
            </w:r>
            <w:proofErr w:type="spellStart"/>
            <w:proofErr w:type="gramStart"/>
            <w:r w:rsidRPr="00A7430D">
              <w:rPr>
                <w:rFonts w:ascii="Arial" w:hAnsi="Arial" w:cs="Arial"/>
                <w:sz w:val="24"/>
                <w:szCs w:val="24"/>
              </w:rPr>
              <w:t>suivantes</w:t>
            </w:r>
            <w:proofErr w:type="spellEnd"/>
            <w:r w:rsidRPr="00A7430D">
              <w:rPr>
                <w:rFonts w:ascii="Arial" w:hAnsi="Arial" w:cs="Arial"/>
                <w:sz w:val="24"/>
                <w:szCs w:val="24"/>
              </w:rPr>
              <w:t xml:space="preserve"> :</w:t>
            </w:r>
            <w:proofErr w:type="gramEnd"/>
          </w:p>
          <w:p w14:paraId="109FFE9C"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Etablissement des protocoles et vérification systématique de la réparation d’éventuels vices consignés au rapport de réception provisoire et de ceux qui auraient été constatés entre les deux réceptions ;</w:t>
            </w:r>
          </w:p>
          <w:p w14:paraId="64F76C21"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Rédaction des Procès-Verbaux de réception définitive ;</w:t>
            </w:r>
          </w:p>
          <w:p w14:paraId="02FC1671"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Etablissement d’un rapport d’achèvement définitif des travaux, incluant les aspects techniques, administratifs et financiers</w:t>
            </w:r>
          </w:p>
        </w:tc>
      </w:tr>
      <w:tr w:rsidR="005F70F4" w:rsidRPr="00350762" w14:paraId="2116FCD6" w14:textId="77777777" w:rsidTr="00350762">
        <w:trPr>
          <w:gridBefore w:val="1"/>
          <w:gridAfter w:val="1"/>
          <w:wBefore w:w="427" w:type="dxa"/>
          <w:wAfter w:w="221" w:type="dxa"/>
        </w:trPr>
        <w:tc>
          <w:tcPr>
            <w:tcW w:w="9072" w:type="dxa"/>
          </w:tcPr>
          <w:p w14:paraId="3A4CDF02" w14:textId="77777777" w:rsidR="005F70F4" w:rsidRPr="009D65E1" w:rsidRDefault="005F70F4" w:rsidP="00350762">
            <w:pPr>
              <w:rPr>
                <w:rFonts w:ascii="Arial" w:hAnsi="Arial" w:cs="Arial"/>
                <w:b/>
                <w:sz w:val="24"/>
                <w:szCs w:val="24"/>
              </w:rPr>
            </w:pPr>
            <w:proofErr w:type="spellStart"/>
            <w:r w:rsidRPr="009D65E1">
              <w:rPr>
                <w:rFonts w:ascii="Arial" w:hAnsi="Arial" w:cs="Arial"/>
                <w:b/>
                <w:sz w:val="24"/>
                <w:szCs w:val="24"/>
              </w:rPr>
              <w:lastRenderedPageBreak/>
              <w:t>Résultats</w:t>
            </w:r>
            <w:proofErr w:type="spellEnd"/>
            <w:r w:rsidRPr="009D65E1">
              <w:rPr>
                <w:rFonts w:ascii="Arial" w:hAnsi="Arial" w:cs="Arial"/>
                <w:b/>
                <w:sz w:val="24"/>
                <w:szCs w:val="24"/>
              </w:rPr>
              <w:t xml:space="preserve"> et </w:t>
            </w:r>
            <w:proofErr w:type="spellStart"/>
            <w:r w:rsidRPr="009D65E1">
              <w:rPr>
                <w:rFonts w:ascii="Arial" w:hAnsi="Arial" w:cs="Arial"/>
                <w:b/>
                <w:sz w:val="24"/>
                <w:szCs w:val="24"/>
              </w:rPr>
              <w:t>produits</w:t>
            </w:r>
            <w:proofErr w:type="spellEnd"/>
            <w:r w:rsidRPr="009D65E1">
              <w:rPr>
                <w:rFonts w:ascii="Arial" w:hAnsi="Arial" w:cs="Arial"/>
                <w:b/>
                <w:sz w:val="24"/>
                <w:szCs w:val="24"/>
              </w:rPr>
              <w:t xml:space="preserve"> </w:t>
            </w:r>
            <w:proofErr w:type="spellStart"/>
            <w:r w:rsidRPr="009D65E1">
              <w:rPr>
                <w:rFonts w:ascii="Arial" w:hAnsi="Arial" w:cs="Arial"/>
                <w:b/>
                <w:sz w:val="24"/>
                <w:szCs w:val="24"/>
              </w:rPr>
              <w:t>attendus</w:t>
            </w:r>
            <w:proofErr w:type="spellEnd"/>
          </w:p>
          <w:p w14:paraId="32143149"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 xml:space="preserve">Note : chaque élément sera remis en version papier et version électronique. Une fois remis, tout élément devient la propriété du Maître d’ouvrage qui pourra les utiliser avec ou sans modification à sa guise en fonction de la nécessite. Les éléments devront donc être remis dans une version électronique non modifiable (PDF), ainsi qu’une version électronique modifiable (Word, Excel, </w:t>
            </w:r>
            <w:proofErr w:type="spellStart"/>
            <w:r w:rsidRPr="00350762">
              <w:rPr>
                <w:rFonts w:ascii="Arial" w:hAnsi="Arial" w:cs="Arial"/>
                <w:sz w:val="24"/>
                <w:szCs w:val="24"/>
                <w:lang w:val="fr-FR"/>
              </w:rPr>
              <w:t>Autocad</w:t>
            </w:r>
            <w:proofErr w:type="spellEnd"/>
            <w:r w:rsidRPr="00350762">
              <w:rPr>
                <w:rFonts w:ascii="Arial" w:hAnsi="Arial" w:cs="Arial"/>
                <w:sz w:val="24"/>
                <w:szCs w:val="24"/>
                <w:lang w:val="fr-FR"/>
              </w:rPr>
              <w:t xml:space="preserve">, </w:t>
            </w:r>
            <w:proofErr w:type="spellStart"/>
            <w:r w:rsidRPr="00350762">
              <w:rPr>
                <w:rFonts w:ascii="Arial" w:hAnsi="Arial" w:cs="Arial"/>
                <w:sz w:val="24"/>
                <w:szCs w:val="24"/>
                <w:lang w:val="fr-FR"/>
              </w:rPr>
              <w:t>Archicad</w:t>
            </w:r>
            <w:proofErr w:type="spellEnd"/>
            <w:r w:rsidRPr="00350762">
              <w:rPr>
                <w:rFonts w:ascii="Arial" w:hAnsi="Arial" w:cs="Arial"/>
                <w:sz w:val="24"/>
                <w:szCs w:val="24"/>
                <w:lang w:val="fr-FR"/>
              </w:rPr>
              <w:t>, Covadis, ou autre) selon le cas. Les documents et autres produits attendus doivent être en Français ou Anglais.</w:t>
            </w:r>
          </w:p>
          <w:p w14:paraId="4BB38407" w14:textId="77777777" w:rsidR="005F70F4" w:rsidRPr="00350762" w:rsidRDefault="005F70F4" w:rsidP="00350762">
            <w:pPr>
              <w:rPr>
                <w:rFonts w:ascii="Arial" w:hAnsi="Arial" w:cs="Arial"/>
                <w:sz w:val="24"/>
                <w:szCs w:val="24"/>
                <w:lang w:val="fr-FR"/>
              </w:rPr>
            </w:pPr>
          </w:p>
          <w:p w14:paraId="40DCD776" w14:textId="77777777" w:rsidR="005F70F4" w:rsidRPr="00A7430D" w:rsidRDefault="005F70F4" w:rsidP="00350762">
            <w:pPr>
              <w:rPr>
                <w:rFonts w:ascii="Arial" w:hAnsi="Arial" w:cs="Arial"/>
                <w:sz w:val="24"/>
                <w:szCs w:val="24"/>
              </w:rPr>
            </w:pPr>
            <w:r w:rsidRPr="00A7430D">
              <w:rPr>
                <w:rFonts w:ascii="Arial" w:hAnsi="Arial" w:cs="Arial"/>
                <w:sz w:val="24"/>
                <w:szCs w:val="24"/>
              </w:rPr>
              <w:t>Pour la phase 0:</w:t>
            </w:r>
          </w:p>
          <w:p w14:paraId="73429850"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Recueil des observations basées sur ses propres constats physiques, comparativement aux rapports déjà fournis ;</w:t>
            </w:r>
          </w:p>
          <w:p w14:paraId="5CDA3C15"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Avis technique sur la cohérence entre ses propres constats et les rapports déjà établis ;</w:t>
            </w:r>
          </w:p>
          <w:p w14:paraId="3B3FD7C2"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 xml:space="preserve">Document de complément aux rapports de diagnostic existants, modifiant ou complétant les informations existantes sur les problèmes d’ordre technique, architecturales, fonctionnels </w:t>
            </w:r>
            <w:proofErr w:type="spellStart"/>
            <w:proofErr w:type="gramStart"/>
            <w:r w:rsidRPr="00350762">
              <w:rPr>
                <w:rFonts w:ascii="Arial" w:hAnsi="Arial" w:cs="Arial"/>
                <w:sz w:val="24"/>
                <w:lang w:val="fr-FR"/>
              </w:rPr>
              <w:t>etc</w:t>
            </w:r>
            <w:proofErr w:type="spellEnd"/>
            <w:r w:rsidRPr="00350762">
              <w:rPr>
                <w:rFonts w:ascii="Arial" w:hAnsi="Arial" w:cs="Arial"/>
                <w:sz w:val="24"/>
                <w:lang w:val="fr-FR"/>
              </w:rPr>
              <w:t>;</w:t>
            </w:r>
            <w:proofErr w:type="gramEnd"/>
          </w:p>
          <w:p w14:paraId="1B44F70F" w14:textId="77777777" w:rsidR="005F70F4" w:rsidRPr="00350762" w:rsidRDefault="005F70F4" w:rsidP="005F70F4">
            <w:pPr>
              <w:pStyle w:val="ListParagraph"/>
              <w:widowControl/>
              <w:numPr>
                <w:ilvl w:val="0"/>
                <w:numId w:val="38"/>
              </w:numPr>
              <w:overflowPunct/>
              <w:adjustRightInd/>
              <w:spacing w:after="200" w:line="276" w:lineRule="auto"/>
              <w:rPr>
                <w:rFonts w:ascii="Arial" w:hAnsi="Arial" w:cs="Arial"/>
                <w:sz w:val="24"/>
                <w:lang w:val="fr-FR"/>
              </w:rPr>
            </w:pPr>
            <w:r w:rsidRPr="00350762">
              <w:rPr>
                <w:rFonts w:ascii="Arial" w:hAnsi="Arial" w:cs="Arial"/>
                <w:sz w:val="24"/>
                <w:lang w:val="fr-FR"/>
              </w:rPr>
              <w:t>Un rapport de synthèse de la phase 0</w:t>
            </w:r>
          </w:p>
          <w:p w14:paraId="3FC6BC29" w14:textId="77777777" w:rsidR="005F70F4" w:rsidRPr="00A7430D" w:rsidRDefault="005F70F4" w:rsidP="00350762">
            <w:pPr>
              <w:rPr>
                <w:rFonts w:ascii="Arial" w:hAnsi="Arial" w:cs="Arial"/>
                <w:sz w:val="24"/>
                <w:szCs w:val="24"/>
              </w:rPr>
            </w:pPr>
            <w:r w:rsidRPr="00A7430D">
              <w:rPr>
                <w:rFonts w:ascii="Arial" w:hAnsi="Arial" w:cs="Arial"/>
                <w:sz w:val="24"/>
                <w:szCs w:val="24"/>
              </w:rPr>
              <w:t>Pour la phase 1</w:t>
            </w:r>
          </w:p>
          <w:p w14:paraId="462D5633"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Les éléments suivants sont attendus :</w:t>
            </w:r>
          </w:p>
          <w:p w14:paraId="5450AC2E"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lastRenderedPageBreak/>
              <w:t>Une description générale et technique de chacune des différentes options architecturales servant solutions techniques aux problèmes et dégradations relevés, incluant les actions sur les structures, ainsi que les autres réhabilitations requises ;</w:t>
            </w:r>
          </w:p>
          <w:p w14:paraId="35EA4FC1"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Une liste des différents travaux à réaliser ;</w:t>
            </w:r>
          </w:p>
          <w:p w14:paraId="7902804B"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Le bordereau des quantités des travaux à réaliser ;</w:t>
            </w:r>
          </w:p>
          <w:p w14:paraId="7000ADA3"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Les clauses techniques, ainsi que les spécifications techniques des travaux à réaliser une description des matériaux proposés et des options techniques possibles pour les équipements, avec précision sur les qualités requises ;</w:t>
            </w:r>
          </w:p>
          <w:p w14:paraId="651231BC"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Dessins divers plans à l’échelle de 1/100 et 1/50 suivant le niveau de détail requis pour chacun des blocs : vues en plan, coupes, façades, plan de toiture incluant la charpente et couverture, plans des fondations, plans des huisseries, plan de masse et d’implantation, schémas d’installation électriques et de plomberie, perspectives, plans de ferraillage, etc., sur formats A4 et A3 suivant les dimensions et exigences de lisibilités.</w:t>
            </w:r>
          </w:p>
          <w:p w14:paraId="060AEC51"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Une estimation du coût de l’ensemble des travaux nécessaires ;</w:t>
            </w:r>
          </w:p>
          <w:p w14:paraId="6C188BEE"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Une décomposition des prix unitaires, avec formules Excel permettant une actualisation par simple changement des couts des matériaux ;</w:t>
            </w:r>
          </w:p>
          <w:p w14:paraId="04BD259F"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Une note stratégique et méthodologique relative à la mise en œuvre des travaux ;</w:t>
            </w:r>
          </w:p>
          <w:p w14:paraId="6758F77C"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Une description des mesures relatives à la santé et sécurité au travail durant l’exécution des travaux ;</w:t>
            </w:r>
          </w:p>
          <w:p w14:paraId="5B1B4F20"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Une note sur modalités de limitation de l’impact environnemental résultant de la mise en œuvre des travaux ;</w:t>
            </w:r>
          </w:p>
          <w:p w14:paraId="41B75ADD"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Un calendrier/planning d’exécution des travaux (graphique de Gantt) ;</w:t>
            </w:r>
          </w:p>
          <w:p w14:paraId="32259AC4"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Un aperçu sur les critères clés de sélections des entreprises d’exécution des travaux ;</w:t>
            </w:r>
          </w:p>
          <w:p w14:paraId="67AF19CE" w14:textId="77777777" w:rsidR="005F70F4" w:rsidRPr="00350762" w:rsidRDefault="005F70F4" w:rsidP="005F70F4">
            <w:pPr>
              <w:pStyle w:val="ListParagraph"/>
              <w:widowControl/>
              <w:numPr>
                <w:ilvl w:val="0"/>
                <w:numId w:val="40"/>
              </w:numPr>
              <w:overflowPunct/>
              <w:adjustRightInd/>
              <w:spacing w:after="200" w:line="276" w:lineRule="auto"/>
              <w:rPr>
                <w:rFonts w:ascii="Arial" w:hAnsi="Arial" w:cs="Arial"/>
                <w:sz w:val="24"/>
                <w:lang w:val="fr-FR"/>
              </w:rPr>
            </w:pPr>
            <w:r w:rsidRPr="00350762">
              <w:rPr>
                <w:rFonts w:ascii="Arial" w:hAnsi="Arial" w:cs="Arial"/>
                <w:sz w:val="24"/>
                <w:lang w:val="fr-FR"/>
              </w:rPr>
              <w:t>Une note sur l’entretien et la maintenance des bâtiments</w:t>
            </w:r>
          </w:p>
          <w:p w14:paraId="437DF46A"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Etant donné que le coût des matériaux et services reste très volatile, la décomposition des prix unitaires devra être dynamique et faite de formules permettant une mise à jour automatique par simple changement de prix unitaire des matériaux ou services rentrant dans la composition du prix unitaire du poste.</w:t>
            </w:r>
          </w:p>
          <w:p w14:paraId="521654A8"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Pour la phase 2 :</w:t>
            </w:r>
          </w:p>
          <w:p w14:paraId="3DBA9C2E"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Un rapport sur les différentes activités auxquelles il a participé.</w:t>
            </w:r>
          </w:p>
          <w:p w14:paraId="3B0660CF" w14:textId="77777777" w:rsidR="005F70F4" w:rsidRPr="00A7430D" w:rsidRDefault="005F70F4" w:rsidP="00350762">
            <w:pPr>
              <w:rPr>
                <w:rFonts w:ascii="Arial" w:hAnsi="Arial" w:cs="Arial"/>
                <w:sz w:val="24"/>
                <w:szCs w:val="24"/>
              </w:rPr>
            </w:pPr>
            <w:r w:rsidRPr="00A7430D">
              <w:rPr>
                <w:rFonts w:ascii="Arial" w:hAnsi="Arial" w:cs="Arial"/>
                <w:sz w:val="24"/>
                <w:szCs w:val="24"/>
              </w:rPr>
              <w:t xml:space="preserve">Pour la phase </w:t>
            </w:r>
            <w:proofErr w:type="gramStart"/>
            <w:r w:rsidRPr="00A7430D">
              <w:rPr>
                <w:rFonts w:ascii="Arial" w:hAnsi="Arial" w:cs="Arial"/>
                <w:sz w:val="24"/>
                <w:szCs w:val="24"/>
              </w:rPr>
              <w:t>3 :</w:t>
            </w:r>
            <w:proofErr w:type="gramEnd"/>
          </w:p>
          <w:p w14:paraId="7EBCC5B4"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t>Note de validations des plans d’exécution ;</w:t>
            </w:r>
          </w:p>
          <w:p w14:paraId="2AF988CC"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t>Copies des ordres de services ;</w:t>
            </w:r>
          </w:p>
          <w:p w14:paraId="4201BE12"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t>Copies des réunions hebdomadaires de chantier ;</w:t>
            </w:r>
          </w:p>
          <w:p w14:paraId="57E588B6" w14:textId="77777777" w:rsidR="005F70F4" w:rsidRPr="00A7430D" w:rsidRDefault="005F70F4" w:rsidP="005F70F4">
            <w:pPr>
              <w:pStyle w:val="ListParagraph"/>
              <w:widowControl/>
              <w:numPr>
                <w:ilvl w:val="0"/>
                <w:numId w:val="41"/>
              </w:numPr>
              <w:overflowPunct/>
              <w:adjustRightInd/>
              <w:spacing w:after="200" w:line="276" w:lineRule="auto"/>
              <w:rPr>
                <w:rFonts w:ascii="Arial" w:hAnsi="Arial" w:cs="Arial"/>
                <w:sz w:val="24"/>
              </w:rPr>
            </w:pPr>
            <w:r w:rsidRPr="00A7430D">
              <w:rPr>
                <w:rFonts w:ascii="Arial" w:hAnsi="Arial" w:cs="Arial"/>
                <w:sz w:val="24"/>
              </w:rPr>
              <w:t xml:space="preserve">Rapport </w:t>
            </w:r>
            <w:proofErr w:type="spellStart"/>
            <w:r w:rsidRPr="00A7430D">
              <w:rPr>
                <w:rFonts w:ascii="Arial" w:hAnsi="Arial" w:cs="Arial"/>
                <w:sz w:val="24"/>
              </w:rPr>
              <w:t>mensuel</w:t>
            </w:r>
            <w:proofErr w:type="spellEnd"/>
            <w:r w:rsidRPr="00A7430D">
              <w:rPr>
                <w:rFonts w:ascii="Arial" w:hAnsi="Arial" w:cs="Arial"/>
                <w:sz w:val="24"/>
              </w:rPr>
              <w:t xml:space="preserve"> des </w:t>
            </w:r>
            <w:proofErr w:type="gramStart"/>
            <w:r w:rsidRPr="00A7430D">
              <w:rPr>
                <w:rFonts w:ascii="Arial" w:hAnsi="Arial" w:cs="Arial"/>
                <w:sz w:val="24"/>
              </w:rPr>
              <w:t>travaux ;</w:t>
            </w:r>
            <w:proofErr w:type="gramEnd"/>
          </w:p>
          <w:p w14:paraId="1BBA9598"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t>Attachements systématiques des travaux, sur une périodicité mensuelle ;</w:t>
            </w:r>
          </w:p>
          <w:p w14:paraId="6009BC23"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t>Notes de validations/réception diverses : matériaux, plannings, partie de travaux ;</w:t>
            </w:r>
          </w:p>
          <w:p w14:paraId="70837556"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lastRenderedPageBreak/>
              <w:t>Fiche de pré-réception technique ;</w:t>
            </w:r>
          </w:p>
          <w:p w14:paraId="7E395049"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t>Procès-Verbal de réception provisoire ;</w:t>
            </w:r>
          </w:p>
          <w:p w14:paraId="77C9FE05"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t>Dossiers d’ouvrages exécutes incluant tous les plans ;</w:t>
            </w:r>
          </w:p>
          <w:p w14:paraId="1B230F9D"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t>Procès-Verbal de réception définitive ;</w:t>
            </w:r>
          </w:p>
          <w:p w14:paraId="2B1AAF03"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t>Rapport de clôture provisoire des travaux ;</w:t>
            </w:r>
          </w:p>
          <w:p w14:paraId="39B8C9AD"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t>Rapport de clôture définitive des travaux ;</w:t>
            </w:r>
          </w:p>
          <w:p w14:paraId="011DC58C" w14:textId="77777777" w:rsidR="005F70F4" w:rsidRPr="00350762" w:rsidRDefault="005F70F4" w:rsidP="005F70F4">
            <w:pPr>
              <w:pStyle w:val="ListParagraph"/>
              <w:widowControl/>
              <w:numPr>
                <w:ilvl w:val="0"/>
                <w:numId w:val="41"/>
              </w:numPr>
              <w:overflowPunct/>
              <w:adjustRightInd/>
              <w:spacing w:after="200" w:line="276" w:lineRule="auto"/>
              <w:rPr>
                <w:rFonts w:ascii="Arial" w:hAnsi="Arial" w:cs="Arial"/>
                <w:sz w:val="24"/>
                <w:lang w:val="fr-FR"/>
              </w:rPr>
            </w:pPr>
            <w:r w:rsidRPr="00350762">
              <w:rPr>
                <w:rFonts w:ascii="Arial" w:hAnsi="Arial" w:cs="Arial"/>
                <w:sz w:val="24"/>
                <w:lang w:val="fr-FR"/>
              </w:rPr>
              <w:t>Note sur la maintenance et entretien des ouvrages mise à jour</w:t>
            </w:r>
          </w:p>
          <w:p w14:paraId="6E303B36" w14:textId="77777777" w:rsidR="005F70F4" w:rsidRPr="00350762" w:rsidRDefault="005F70F4" w:rsidP="00350762">
            <w:pPr>
              <w:rPr>
                <w:rFonts w:ascii="Arial" w:hAnsi="Arial" w:cs="Arial"/>
                <w:sz w:val="24"/>
                <w:szCs w:val="24"/>
                <w:lang w:val="fr-FR"/>
              </w:rPr>
            </w:pPr>
          </w:p>
          <w:p w14:paraId="4B5C7F07"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Le Maître d’ouvrage émettra ses observations sur les rapports partiels ou finaux, ou sur tout autre document. Ainsi, les documents de chaque étape seront remis au Maître de l’ouvrage qui devra se prononcer dans les vingt jours ouvrables. Après les 20 jours ouvrables et sans aucune forme de communication, les dossiers seront considérés comme acceptés en l’état. Néanmoins, qu’il ait validation formelle ou pas, l’entière responsabilité et redevabilité sur l’efficacité des solutions proposées, ainsi que la qualité et la cohérence des travaux réalise par l’entreprise reste de la cote du prestataire qui sera recruté dans le cadre du présent processus.</w:t>
            </w:r>
          </w:p>
          <w:p w14:paraId="36821107"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 xml:space="preserve">La validation et l’appréciation de la qualité du travail exécuté impactera sur la suite de la prestation des étapes suivantes. Une </w:t>
            </w:r>
            <w:proofErr w:type="gramStart"/>
            <w:r w:rsidRPr="00350762">
              <w:rPr>
                <w:rFonts w:ascii="Arial" w:hAnsi="Arial" w:cs="Arial"/>
                <w:sz w:val="24"/>
                <w:szCs w:val="24"/>
                <w:lang w:val="fr-FR"/>
              </w:rPr>
              <w:t>non satisfaction</w:t>
            </w:r>
            <w:proofErr w:type="gramEnd"/>
            <w:r w:rsidRPr="00350762">
              <w:rPr>
                <w:rFonts w:ascii="Arial" w:hAnsi="Arial" w:cs="Arial"/>
                <w:sz w:val="24"/>
                <w:szCs w:val="24"/>
                <w:lang w:val="fr-FR"/>
              </w:rPr>
              <w:t xml:space="preserve"> du PNUD sur une étape donnée conduira d’office au retrait de l’engagement du PNUD sur la prestation de l’étape suivante avec le même prestataire. </w:t>
            </w:r>
          </w:p>
          <w:p w14:paraId="36D3F915" w14:textId="77777777" w:rsidR="005F70F4" w:rsidRPr="00A7430D" w:rsidRDefault="005F70F4" w:rsidP="005F70F4">
            <w:pPr>
              <w:numPr>
                <w:ilvl w:val="0"/>
                <w:numId w:val="39"/>
              </w:numPr>
              <w:suppressAutoHyphens/>
              <w:spacing w:before="120"/>
              <w:ind w:left="284" w:hanging="284"/>
              <w:jc w:val="both"/>
              <w:rPr>
                <w:rFonts w:ascii="Arial" w:hAnsi="Arial" w:cs="Arial"/>
                <w:b/>
                <w:sz w:val="24"/>
                <w:szCs w:val="24"/>
                <w:u w:val="single"/>
                <w:lang w:eastAsia="fr-FR"/>
              </w:rPr>
            </w:pPr>
            <w:r w:rsidRPr="00A7430D">
              <w:rPr>
                <w:rFonts w:ascii="Arial" w:hAnsi="Arial" w:cs="Arial"/>
                <w:b/>
                <w:sz w:val="24"/>
                <w:szCs w:val="24"/>
                <w:u w:val="single"/>
                <w:lang w:eastAsia="fr-FR"/>
              </w:rPr>
              <w:t>Planning</w:t>
            </w:r>
          </w:p>
          <w:p w14:paraId="7D0775AA" w14:textId="77777777" w:rsidR="005F70F4" w:rsidRPr="00350762" w:rsidRDefault="005F70F4" w:rsidP="00350762">
            <w:pPr>
              <w:spacing w:after="120"/>
              <w:rPr>
                <w:rFonts w:ascii="Arial" w:hAnsi="Arial" w:cs="Arial"/>
                <w:sz w:val="24"/>
                <w:szCs w:val="24"/>
                <w:lang w:val="fr-FR" w:eastAsia="fr-FR"/>
              </w:rPr>
            </w:pPr>
            <w:r w:rsidRPr="00350762">
              <w:rPr>
                <w:rFonts w:ascii="Arial" w:hAnsi="Arial" w:cs="Arial"/>
                <w:sz w:val="24"/>
                <w:szCs w:val="24"/>
                <w:lang w:val="fr-FR" w:eastAsia="fr-FR"/>
              </w:rPr>
              <w:t>Les différentes prestations seront à réaliser selon les délais indicatifs suivants :</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580"/>
            </w:tblGrid>
            <w:tr w:rsidR="005F70F4" w:rsidRPr="00E75EDB" w14:paraId="6E0304ED" w14:textId="77777777" w:rsidTr="00350762">
              <w:trPr>
                <w:jc w:val="center"/>
              </w:trPr>
              <w:tc>
                <w:tcPr>
                  <w:tcW w:w="3847" w:type="dxa"/>
                  <w:tcBorders>
                    <w:top w:val="nil"/>
                    <w:left w:val="nil"/>
                  </w:tcBorders>
                  <w:shd w:val="clear" w:color="auto" w:fill="FFFFFF"/>
                </w:tcPr>
                <w:p w14:paraId="2239EF33" w14:textId="77777777" w:rsidR="005F70F4" w:rsidRPr="00350762" w:rsidRDefault="005F70F4" w:rsidP="00350762">
                  <w:pPr>
                    <w:spacing w:before="60" w:after="60"/>
                    <w:rPr>
                      <w:rFonts w:ascii="Arial" w:hAnsi="Arial" w:cs="Arial"/>
                      <w:b/>
                      <w:sz w:val="24"/>
                      <w:szCs w:val="24"/>
                      <w:lang w:val="fr-FR"/>
                    </w:rPr>
                  </w:pPr>
                </w:p>
              </w:tc>
              <w:tc>
                <w:tcPr>
                  <w:tcW w:w="5580" w:type="dxa"/>
                  <w:shd w:val="clear" w:color="auto" w:fill="D9D9D9"/>
                </w:tcPr>
                <w:p w14:paraId="239A357F" w14:textId="77777777" w:rsidR="005F70F4" w:rsidRPr="00A7430D" w:rsidRDefault="005F70F4" w:rsidP="00350762">
                  <w:pPr>
                    <w:spacing w:before="60" w:after="60"/>
                    <w:jc w:val="center"/>
                    <w:rPr>
                      <w:rFonts w:ascii="Arial" w:hAnsi="Arial" w:cs="Arial"/>
                      <w:b/>
                      <w:sz w:val="24"/>
                      <w:szCs w:val="24"/>
                    </w:rPr>
                  </w:pPr>
                  <w:proofErr w:type="spellStart"/>
                  <w:r w:rsidRPr="00A7430D">
                    <w:rPr>
                      <w:rFonts w:ascii="Arial" w:hAnsi="Arial" w:cs="Arial"/>
                      <w:b/>
                      <w:sz w:val="24"/>
                      <w:szCs w:val="24"/>
                    </w:rPr>
                    <w:t>Délai</w:t>
                  </w:r>
                  <w:proofErr w:type="spellEnd"/>
                  <w:r w:rsidRPr="00A7430D">
                    <w:rPr>
                      <w:rFonts w:ascii="Arial" w:hAnsi="Arial" w:cs="Arial"/>
                      <w:b/>
                      <w:sz w:val="24"/>
                      <w:szCs w:val="24"/>
                    </w:rPr>
                    <w:t xml:space="preserve"> </w:t>
                  </w:r>
                  <w:proofErr w:type="spellStart"/>
                  <w:r w:rsidRPr="00A7430D">
                    <w:rPr>
                      <w:rFonts w:ascii="Arial" w:hAnsi="Arial" w:cs="Arial"/>
                      <w:b/>
                      <w:sz w:val="24"/>
                      <w:szCs w:val="24"/>
                    </w:rPr>
                    <w:t>d’exécution</w:t>
                  </w:r>
                  <w:proofErr w:type="spellEnd"/>
                </w:p>
              </w:tc>
            </w:tr>
            <w:tr w:rsidR="005F70F4" w:rsidRPr="00E75EDB" w14:paraId="5117790B" w14:textId="77777777" w:rsidTr="00350762">
              <w:trPr>
                <w:jc w:val="center"/>
              </w:trPr>
              <w:tc>
                <w:tcPr>
                  <w:tcW w:w="3847" w:type="dxa"/>
                </w:tcPr>
                <w:p w14:paraId="04E0F65B" w14:textId="77777777" w:rsidR="005F70F4" w:rsidRPr="00350762" w:rsidRDefault="005F70F4" w:rsidP="00350762">
                  <w:pPr>
                    <w:spacing w:before="60" w:after="60"/>
                    <w:rPr>
                      <w:rFonts w:ascii="Arial" w:hAnsi="Arial" w:cs="Arial"/>
                      <w:sz w:val="24"/>
                      <w:szCs w:val="24"/>
                      <w:lang w:val="fr-FR"/>
                    </w:rPr>
                  </w:pPr>
                  <w:r w:rsidRPr="00350762">
                    <w:rPr>
                      <w:rFonts w:ascii="Arial" w:hAnsi="Arial" w:cs="Arial"/>
                      <w:sz w:val="24"/>
                      <w:szCs w:val="24"/>
                      <w:u w:val="single"/>
                      <w:lang w:val="fr-FR"/>
                    </w:rPr>
                    <w:t>Phase 0</w:t>
                  </w:r>
                  <w:r w:rsidRPr="00350762">
                    <w:rPr>
                      <w:rFonts w:ascii="Arial" w:hAnsi="Arial" w:cs="Arial"/>
                      <w:sz w:val="24"/>
                      <w:szCs w:val="24"/>
                      <w:lang w:val="fr-FR"/>
                    </w:rPr>
                    <w:t xml:space="preserve"> – confirmation de l’état des lieux</w:t>
                  </w:r>
                </w:p>
              </w:tc>
              <w:tc>
                <w:tcPr>
                  <w:tcW w:w="5580" w:type="dxa"/>
                </w:tcPr>
                <w:p w14:paraId="4557B715" w14:textId="77777777" w:rsidR="005F70F4" w:rsidRPr="00A7430D" w:rsidRDefault="005F70F4" w:rsidP="00350762">
                  <w:pPr>
                    <w:spacing w:before="60" w:after="60"/>
                    <w:jc w:val="center"/>
                    <w:rPr>
                      <w:rFonts w:ascii="Arial" w:hAnsi="Arial" w:cs="Arial"/>
                      <w:sz w:val="24"/>
                      <w:szCs w:val="24"/>
                    </w:rPr>
                  </w:pPr>
                  <w:r w:rsidRPr="00A7430D">
                    <w:rPr>
                      <w:rFonts w:ascii="Arial" w:hAnsi="Arial" w:cs="Arial"/>
                      <w:sz w:val="24"/>
                      <w:szCs w:val="24"/>
                    </w:rPr>
                    <w:t xml:space="preserve">1 </w:t>
                  </w:r>
                  <w:proofErr w:type="spellStart"/>
                  <w:r w:rsidRPr="00A7430D">
                    <w:rPr>
                      <w:rFonts w:ascii="Arial" w:hAnsi="Arial" w:cs="Arial"/>
                      <w:sz w:val="24"/>
                      <w:szCs w:val="24"/>
                    </w:rPr>
                    <w:t>semaine</w:t>
                  </w:r>
                  <w:proofErr w:type="spellEnd"/>
                </w:p>
              </w:tc>
            </w:tr>
            <w:tr w:rsidR="005F70F4" w:rsidRPr="00E75EDB" w14:paraId="158E6C18" w14:textId="77777777" w:rsidTr="00350762">
              <w:trPr>
                <w:jc w:val="center"/>
              </w:trPr>
              <w:tc>
                <w:tcPr>
                  <w:tcW w:w="3847" w:type="dxa"/>
                </w:tcPr>
                <w:p w14:paraId="0C8B81BA" w14:textId="77777777" w:rsidR="005F70F4" w:rsidRPr="00350762" w:rsidRDefault="005F70F4" w:rsidP="00350762">
                  <w:pPr>
                    <w:spacing w:before="60" w:after="60"/>
                    <w:rPr>
                      <w:rFonts w:ascii="Arial" w:hAnsi="Arial" w:cs="Arial"/>
                      <w:sz w:val="24"/>
                      <w:szCs w:val="24"/>
                      <w:lang w:val="fr-FR"/>
                    </w:rPr>
                  </w:pPr>
                  <w:r w:rsidRPr="00350762">
                    <w:rPr>
                      <w:rFonts w:ascii="Arial" w:hAnsi="Arial" w:cs="Arial"/>
                      <w:sz w:val="24"/>
                      <w:szCs w:val="24"/>
                      <w:u w:val="single"/>
                      <w:lang w:val="fr-FR"/>
                    </w:rPr>
                    <w:t>Phase 1</w:t>
                  </w:r>
                  <w:r w:rsidRPr="00350762">
                    <w:rPr>
                      <w:rFonts w:ascii="Arial" w:hAnsi="Arial" w:cs="Arial"/>
                      <w:sz w:val="24"/>
                      <w:szCs w:val="24"/>
                      <w:lang w:val="fr-FR"/>
                    </w:rPr>
                    <w:t xml:space="preserve"> – Etudes, proposition des solutions-développements des dossiers techniques</w:t>
                  </w:r>
                </w:p>
              </w:tc>
              <w:tc>
                <w:tcPr>
                  <w:tcW w:w="5580" w:type="dxa"/>
                </w:tcPr>
                <w:p w14:paraId="5EFC712B" w14:textId="77777777" w:rsidR="005F70F4" w:rsidRPr="00A7430D" w:rsidRDefault="005F70F4" w:rsidP="00350762">
                  <w:pPr>
                    <w:spacing w:before="60" w:after="60"/>
                    <w:jc w:val="center"/>
                    <w:rPr>
                      <w:rFonts w:ascii="Arial" w:hAnsi="Arial" w:cs="Arial"/>
                      <w:sz w:val="24"/>
                      <w:szCs w:val="24"/>
                    </w:rPr>
                  </w:pPr>
                  <w:r w:rsidRPr="00A7430D">
                    <w:rPr>
                      <w:rFonts w:ascii="Arial" w:hAnsi="Arial" w:cs="Arial"/>
                      <w:sz w:val="24"/>
                      <w:szCs w:val="24"/>
                    </w:rPr>
                    <w:t xml:space="preserve">3 </w:t>
                  </w:r>
                  <w:proofErr w:type="spellStart"/>
                  <w:r w:rsidRPr="00A7430D">
                    <w:rPr>
                      <w:rFonts w:ascii="Arial" w:hAnsi="Arial" w:cs="Arial"/>
                      <w:sz w:val="24"/>
                      <w:szCs w:val="24"/>
                    </w:rPr>
                    <w:t>semaines</w:t>
                  </w:r>
                  <w:proofErr w:type="spellEnd"/>
                  <w:r w:rsidRPr="00A7430D">
                    <w:rPr>
                      <w:rFonts w:ascii="Arial" w:hAnsi="Arial" w:cs="Arial"/>
                      <w:sz w:val="24"/>
                      <w:szCs w:val="24"/>
                    </w:rPr>
                    <w:t xml:space="preserve"> après </w:t>
                  </w:r>
                </w:p>
              </w:tc>
            </w:tr>
            <w:tr w:rsidR="005F70F4" w:rsidRPr="00350762" w14:paraId="486D3B08" w14:textId="77777777" w:rsidTr="00350762">
              <w:trPr>
                <w:jc w:val="center"/>
              </w:trPr>
              <w:tc>
                <w:tcPr>
                  <w:tcW w:w="3847" w:type="dxa"/>
                </w:tcPr>
                <w:p w14:paraId="13D596A9" w14:textId="77777777" w:rsidR="005F70F4" w:rsidRPr="00350762" w:rsidRDefault="005F70F4" w:rsidP="00350762">
                  <w:pPr>
                    <w:spacing w:before="60" w:after="60"/>
                    <w:rPr>
                      <w:rFonts w:ascii="Arial" w:hAnsi="Arial" w:cs="Arial"/>
                      <w:sz w:val="24"/>
                      <w:szCs w:val="24"/>
                      <w:lang w:val="fr-FR"/>
                    </w:rPr>
                  </w:pPr>
                  <w:r w:rsidRPr="00350762">
                    <w:rPr>
                      <w:rFonts w:ascii="Arial" w:hAnsi="Arial" w:cs="Arial"/>
                      <w:sz w:val="24"/>
                      <w:szCs w:val="24"/>
                      <w:u w:val="single"/>
                      <w:lang w:val="fr-FR"/>
                    </w:rPr>
                    <w:t>Phase 2</w:t>
                  </w:r>
                  <w:r w:rsidRPr="00350762">
                    <w:rPr>
                      <w:rFonts w:ascii="Arial" w:hAnsi="Arial" w:cs="Arial"/>
                      <w:sz w:val="24"/>
                      <w:szCs w:val="24"/>
                      <w:lang w:val="fr-FR"/>
                    </w:rPr>
                    <w:t xml:space="preserve"> – Appui à la passation des marchés</w:t>
                  </w:r>
                </w:p>
              </w:tc>
              <w:tc>
                <w:tcPr>
                  <w:tcW w:w="5580" w:type="dxa"/>
                </w:tcPr>
                <w:p w14:paraId="04017EE1" w14:textId="77777777" w:rsidR="005F70F4" w:rsidRPr="00350762" w:rsidRDefault="005F70F4" w:rsidP="00350762">
                  <w:pPr>
                    <w:spacing w:before="60" w:after="60"/>
                    <w:jc w:val="center"/>
                    <w:rPr>
                      <w:rFonts w:ascii="Arial" w:hAnsi="Arial" w:cs="Arial"/>
                      <w:sz w:val="24"/>
                      <w:szCs w:val="24"/>
                      <w:lang w:val="fr-FR"/>
                    </w:rPr>
                  </w:pPr>
                  <w:r w:rsidRPr="00350762">
                    <w:rPr>
                      <w:rFonts w:ascii="Arial" w:hAnsi="Arial" w:cs="Arial"/>
                      <w:sz w:val="24"/>
                      <w:szCs w:val="24"/>
                      <w:lang w:val="fr-FR"/>
                    </w:rPr>
                    <w:t xml:space="preserve">Ponctuel, durant les 6 semaines de durée du processus de passation du marché. </w:t>
                  </w:r>
                </w:p>
              </w:tc>
            </w:tr>
            <w:tr w:rsidR="005F70F4" w:rsidRPr="00E75EDB" w14:paraId="6324343C" w14:textId="77777777" w:rsidTr="00350762">
              <w:trPr>
                <w:jc w:val="center"/>
              </w:trPr>
              <w:tc>
                <w:tcPr>
                  <w:tcW w:w="3847" w:type="dxa"/>
                </w:tcPr>
                <w:p w14:paraId="217E6BB6" w14:textId="77777777" w:rsidR="005F70F4" w:rsidRPr="00A7430D" w:rsidRDefault="005F70F4" w:rsidP="00350762">
                  <w:pPr>
                    <w:spacing w:before="60" w:after="60"/>
                    <w:rPr>
                      <w:rFonts w:ascii="Arial" w:hAnsi="Arial" w:cs="Arial"/>
                      <w:sz w:val="24"/>
                      <w:szCs w:val="24"/>
                    </w:rPr>
                  </w:pPr>
                  <w:r w:rsidRPr="00291B6F">
                    <w:rPr>
                      <w:rFonts w:ascii="Arial" w:hAnsi="Arial" w:cs="Arial"/>
                      <w:sz w:val="24"/>
                      <w:szCs w:val="24"/>
                      <w:u w:val="single"/>
                    </w:rPr>
                    <w:t>Phase 3</w:t>
                  </w:r>
                  <w:r w:rsidRPr="00A7430D">
                    <w:rPr>
                      <w:rFonts w:ascii="Arial" w:hAnsi="Arial" w:cs="Arial"/>
                      <w:sz w:val="24"/>
                      <w:szCs w:val="24"/>
                    </w:rPr>
                    <w:t xml:space="preserve"> – </w:t>
                  </w:r>
                  <w:proofErr w:type="spellStart"/>
                  <w:r w:rsidRPr="00A7430D">
                    <w:rPr>
                      <w:rFonts w:ascii="Arial" w:hAnsi="Arial" w:cs="Arial"/>
                      <w:sz w:val="24"/>
                      <w:szCs w:val="24"/>
                    </w:rPr>
                    <w:t>Suivi</w:t>
                  </w:r>
                  <w:proofErr w:type="spellEnd"/>
                  <w:r w:rsidRPr="00A7430D">
                    <w:rPr>
                      <w:rFonts w:ascii="Arial" w:hAnsi="Arial" w:cs="Arial"/>
                      <w:sz w:val="24"/>
                      <w:szCs w:val="24"/>
                    </w:rPr>
                    <w:t xml:space="preserve"> des travaux</w:t>
                  </w:r>
                </w:p>
              </w:tc>
              <w:tc>
                <w:tcPr>
                  <w:tcW w:w="5580" w:type="dxa"/>
                </w:tcPr>
                <w:p w14:paraId="09F6FBBD" w14:textId="77777777" w:rsidR="005F70F4" w:rsidRPr="00A7430D" w:rsidRDefault="005F70F4" w:rsidP="00350762">
                  <w:pPr>
                    <w:spacing w:before="60" w:after="60"/>
                    <w:jc w:val="center"/>
                    <w:rPr>
                      <w:rFonts w:ascii="Arial" w:hAnsi="Arial" w:cs="Arial"/>
                      <w:i/>
                      <w:sz w:val="24"/>
                      <w:szCs w:val="24"/>
                    </w:rPr>
                  </w:pPr>
                </w:p>
              </w:tc>
            </w:tr>
            <w:tr w:rsidR="005F70F4" w:rsidRPr="00350762" w14:paraId="57AADAED" w14:textId="77777777" w:rsidTr="00350762">
              <w:trPr>
                <w:jc w:val="center"/>
              </w:trPr>
              <w:tc>
                <w:tcPr>
                  <w:tcW w:w="3847" w:type="dxa"/>
                </w:tcPr>
                <w:p w14:paraId="7EF4D2EF" w14:textId="77777777" w:rsidR="005F70F4" w:rsidRPr="00A7430D" w:rsidRDefault="005F70F4" w:rsidP="00350762">
                  <w:pPr>
                    <w:spacing w:before="60" w:after="60"/>
                    <w:ind w:left="487"/>
                    <w:rPr>
                      <w:rFonts w:ascii="Arial" w:hAnsi="Arial" w:cs="Arial"/>
                      <w:sz w:val="24"/>
                      <w:szCs w:val="24"/>
                    </w:rPr>
                  </w:pPr>
                  <w:r w:rsidRPr="00A7430D">
                    <w:rPr>
                      <w:rFonts w:ascii="Arial" w:hAnsi="Arial" w:cs="Arial"/>
                      <w:sz w:val="24"/>
                      <w:szCs w:val="24"/>
                    </w:rPr>
                    <w:t xml:space="preserve">3.1 </w:t>
                  </w:r>
                  <w:proofErr w:type="spellStart"/>
                  <w:r w:rsidRPr="00A7430D">
                    <w:rPr>
                      <w:rFonts w:ascii="Arial" w:hAnsi="Arial" w:cs="Arial"/>
                      <w:sz w:val="24"/>
                      <w:szCs w:val="24"/>
                    </w:rPr>
                    <w:t>Suivi</w:t>
                  </w:r>
                  <w:proofErr w:type="spellEnd"/>
                  <w:r w:rsidRPr="00A7430D">
                    <w:rPr>
                      <w:rFonts w:ascii="Arial" w:hAnsi="Arial" w:cs="Arial"/>
                      <w:sz w:val="24"/>
                      <w:szCs w:val="24"/>
                    </w:rPr>
                    <w:t xml:space="preserve"> du </w:t>
                  </w:r>
                  <w:proofErr w:type="spellStart"/>
                  <w:r w:rsidRPr="00A7430D">
                    <w:rPr>
                      <w:rFonts w:ascii="Arial" w:hAnsi="Arial" w:cs="Arial"/>
                      <w:sz w:val="24"/>
                      <w:szCs w:val="24"/>
                    </w:rPr>
                    <w:t>chantier</w:t>
                  </w:r>
                  <w:proofErr w:type="spellEnd"/>
                </w:p>
              </w:tc>
              <w:tc>
                <w:tcPr>
                  <w:tcW w:w="5580" w:type="dxa"/>
                </w:tcPr>
                <w:p w14:paraId="114D25AB" w14:textId="77777777" w:rsidR="005F70F4" w:rsidRPr="00350762" w:rsidRDefault="005F70F4" w:rsidP="00350762">
                  <w:pPr>
                    <w:spacing w:before="60" w:after="60"/>
                    <w:jc w:val="center"/>
                    <w:rPr>
                      <w:rFonts w:ascii="Arial" w:hAnsi="Arial" w:cs="Arial"/>
                      <w:sz w:val="24"/>
                      <w:szCs w:val="24"/>
                      <w:lang w:val="fr-FR"/>
                    </w:rPr>
                  </w:pPr>
                  <w:r w:rsidRPr="00350762">
                    <w:rPr>
                      <w:rFonts w:ascii="Arial" w:hAnsi="Arial" w:cs="Arial"/>
                      <w:i/>
                      <w:sz w:val="24"/>
                      <w:szCs w:val="24"/>
                      <w:lang w:val="fr-FR"/>
                    </w:rPr>
                    <w:t>4 mois de durée des travaux</w:t>
                  </w:r>
                </w:p>
              </w:tc>
            </w:tr>
            <w:tr w:rsidR="005F70F4" w:rsidRPr="00350762" w14:paraId="030AF704" w14:textId="77777777" w:rsidTr="00350762">
              <w:trPr>
                <w:jc w:val="center"/>
              </w:trPr>
              <w:tc>
                <w:tcPr>
                  <w:tcW w:w="3847" w:type="dxa"/>
                </w:tcPr>
                <w:p w14:paraId="509D8CB7" w14:textId="77777777" w:rsidR="005F70F4" w:rsidRPr="00A7430D" w:rsidRDefault="005F70F4" w:rsidP="00350762">
                  <w:pPr>
                    <w:spacing w:before="60" w:after="60"/>
                    <w:ind w:left="487"/>
                    <w:rPr>
                      <w:rFonts w:ascii="Arial" w:hAnsi="Arial" w:cs="Arial"/>
                      <w:sz w:val="24"/>
                      <w:szCs w:val="24"/>
                    </w:rPr>
                  </w:pPr>
                  <w:r w:rsidRPr="00A7430D">
                    <w:rPr>
                      <w:rFonts w:ascii="Arial" w:hAnsi="Arial" w:cs="Arial"/>
                      <w:sz w:val="24"/>
                      <w:szCs w:val="24"/>
                    </w:rPr>
                    <w:t xml:space="preserve">3.2 </w:t>
                  </w:r>
                  <w:proofErr w:type="spellStart"/>
                  <w:r w:rsidRPr="00A7430D">
                    <w:rPr>
                      <w:rFonts w:ascii="Arial" w:hAnsi="Arial" w:cs="Arial"/>
                      <w:sz w:val="24"/>
                      <w:szCs w:val="24"/>
                    </w:rPr>
                    <w:t>Réception</w:t>
                  </w:r>
                  <w:proofErr w:type="spellEnd"/>
                  <w:r w:rsidRPr="00A7430D">
                    <w:rPr>
                      <w:rFonts w:ascii="Arial" w:hAnsi="Arial" w:cs="Arial"/>
                      <w:sz w:val="24"/>
                      <w:szCs w:val="24"/>
                    </w:rPr>
                    <w:t xml:space="preserve"> </w:t>
                  </w:r>
                  <w:proofErr w:type="spellStart"/>
                  <w:r w:rsidRPr="00A7430D">
                    <w:rPr>
                      <w:rFonts w:ascii="Arial" w:hAnsi="Arial" w:cs="Arial"/>
                      <w:sz w:val="24"/>
                      <w:szCs w:val="24"/>
                    </w:rPr>
                    <w:t>provisoire</w:t>
                  </w:r>
                  <w:proofErr w:type="spellEnd"/>
                </w:p>
              </w:tc>
              <w:tc>
                <w:tcPr>
                  <w:tcW w:w="5580" w:type="dxa"/>
                </w:tcPr>
                <w:p w14:paraId="472C216C" w14:textId="77777777" w:rsidR="005F70F4" w:rsidRPr="00350762" w:rsidRDefault="005F70F4" w:rsidP="00350762">
                  <w:pPr>
                    <w:spacing w:before="60" w:after="60"/>
                    <w:jc w:val="center"/>
                    <w:rPr>
                      <w:rFonts w:ascii="Arial" w:hAnsi="Arial" w:cs="Arial"/>
                      <w:sz w:val="24"/>
                      <w:szCs w:val="24"/>
                      <w:lang w:val="fr-FR"/>
                    </w:rPr>
                  </w:pPr>
                  <w:r w:rsidRPr="00350762">
                    <w:rPr>
                      <w:rFonts w:ascii="Arial" w:hAnsi="Arial" w:cs="Arial"/>
                      <w:sz w:val="24"/>
                      <w:szCs w:val="24"/>
                      <w:lang w:val="fr-FR"/>
                    </w:rPr>
                    <w:t>10 jours pour la remise du Procès-Verbal, après effet de ladite réception</w:t>
                  </w:r>
                </w:p>
              </w:tc>
            </w:tr>
            <w:tr w:rsidR="005F70F4" w:rsidRPr="00350762" w14:paraId="50E15038" w14:textId="77777777" w:rsidTr="00350762">
              <w:trPr>
                <w:jc w:val="center"/>
              </w:trPr>
              <w:tc>
                <w:tcPr>
                  <w:tcW w:w="3847" w:type="dxa"/>
                </w:tcPr>
                <w:p w14:paraId="56B31291" w14:textId="77777777" w:rsidR="005F70F4" w:rsidRPr="00A7430D" w:rsidRDefault="005F70F4" w:rsidP="00350762">
                  <w:pPr>
                    <w:spacing w:before="60" w:after="60"/>
                    <w:ind w:left="487"/>
                    <w:rPr>
                      <w:rFonts w:ascii="Arial" w:hAnsi="Arial" w:cs="Arial"/>
                      <w:sz w:val="24"/>
                      <w:szCs w:val="24"/>
                    </w:rPr>
                  </w:pPr>
                  <w:r w:rsidRPr="00A7430D">
                    <w:rPr>
                      <w:rFonts w:ascii="Arial" w:hAnsi="Arial" w:cs="Arial"/>
                      <w:sz w:val="24"/>
                      <w:szCs w:val="24"/>
                    </w:rPr>
                    <w:t xml:space="preserve">3.3 </w:t>
                  </w:r>
                  <w:proofErr w:type="spellStart"/>
                  <w:r w:rsidRPr="00A7430D">
                    <w:rPr>
                      <w:rFonts w:ascii="Arial" w:hAnsi="Arial" w:cs="Arial"/>
                      <w:sz w:val="24"/>
                      <w:szCs w:val="24"/>
                    </w:rPr>
                    <w:t>Réception</w:t>
                  </w:r>
                  <w:proofErr w:type="spellEnd"/>
                  <w:r w:rsidRPr="00A7430D">
                    <w:rPr>
                      <w:rFonts w:ascii="Arial" w:hAnsi="Arial" w:cs="Arial"/>
                      <w:sz w:val="24"/>
                      <w:szCs w:val="24"/>
                    </w:rPr>
                    <w:t xml:space="preserve"> </w:t>
                  </w:r>
                  <w:proofErr w:type="spellStart"/>
                  <w:r w:rsidRPr="00A7430D">
                    <w:rPr>
                      <w:rFonts w:ascii="Arial" w:hAnsi="Arial" w:cs="Arial"/>
                      <w:sz w:val="24"/>
                      <w:szCs w:val="24"/>
                    </w:rPr>
                    <w:t>définitive</w:t>
                  </w:r>
                  <w:proofErr w:type="spellEnd"/>
                </w:p>
              </w:tc>
              <w:tc>
                <w:tcPr>
                  <w:tcW w:w="5580" w:type="dxa"/>
                </w:tcPr>
                <w:p w14:paraId="2EDC34C6" w14:textId="77777777" w:rsidR="005F70F4" w:rsidRPr="00350762" w:rsidRDefault="005F70F4" w:rsidP="00350762">
                  <w:pPr>
                    <w:spacing w:before="60" w:after="60"/>
                    <w:jc w:val="center"/>
                    <w:rPr>
                      <w:rFonts w:ascii="Arial" w:hAnsi="Arial" w:cs="Arial"/>
                      <w:sz w:val="24"/>
                      <w:szCs w:val="24"/>
                      <w:lang w:val="fr-FR"/>
                    </w:rPr>
                  </w:pPr>
                  <w:r w:rsidRPr="00350762">
                    <w:rPr>
                      <w:rFonts w:ascii="Arial" w:hAnsi="Arial" w:cs="Arial"/>
                      <w:sz w:val="24"/>
                      <w:szCs w:val="24"/>
                      <w:lang w:val="fr-FR"/>
                    </w:rPr>
                    <w:t>10 jours pour la remise du Procès-Verbal, après effet de ladite réception</w:t>
                  </w:r>
                </w:p>
              </w:tc>
            </w:tr>
          </w:tbl>
          <w:p w14:paraId="6ECF4856" w14:textId="77777777" w:rsidR="005F70F4" w:rsidRPr="00350762" w:rsidRDefault="005F70F4" w:rsidP="00350762">
            <w:pPr>
              <w:rPr>
                <w:rFonts w:ascii="Arial" w:hAnsi="Arial" w:cs="Arial"/>
                <w:sz w:val="24"/>
                <w:szCs w:val="24"/>
                <w:lang w:val="fr-FR" w:eastAsia="fr-FR"/>
              </w:rPr>
            </w:pPr>
          </w:p>
        </w:tc>
      </w:tr>
      <w:tr w:rsidR="005F70F4" w:rsidRPr="00E75EDB" w14:paraId="18CB0AB4" w14:textId="77777777" w:rsidTr="00350762">
        <w:tc>
          <w:tcPr>
            <w:tcW w:w="9720" w:type="dxa"/>
            <w:gridSpan w:val="3"/>
            <w:shd w:val="clear" w:color="auto" w:fill="E0E0E0"/>
          </w:tcPr>
          <w:p w14:paraId="09EE5F4F" w14:textId="77777777" w:rsidR="005F70F4" w:rsidRPr="00A7430D" w:rsidRDefault="005F70F4" w:rsidP="00350762">
            <w:pPr>
              <w:pStyle w:val="Heading1"/>
              <w:spacing w:before="60" w:after="60"/>
              <w:rPr>
                <w:rFonts w:cs="Arial"/>
                <w:lang w:val="fr-FR"/>
              </w:rPr>
            </w:pPr>
            <w:r w:rsidRPr="00A7430D">
              <w:rPr>
                <w:rFonts w:cs="Arial"/>
                <w:lang w:val="fr-FR"/>
              </w:rPr>
              <w:lastRenderedPageBreak/>
              <w:t xml:space="preserve">IV. </w:t>
            </w:r>
            <w:r w:rsidRPr="00997CC6">
              <w:rPr>
                <w:rFonts w:cs="Arial"/>
                <w:lang w:val="fr-FR"/>
              </w:rPr>
              <w:t>Q</w:t>
            </w:r>
            <w:r>
              <w:rPr>
                <w:rFonts w:cs="Arial"/>
                <w:lang w:val="fr-FR"/>
              </w:rPr>
              <w:t>ualifications</w:t>
            </w:r>
            <w:r w:rsidRPr="00997CC6">
              <w:rPr>
                <w:rFonts w:cs="Arial"/>
                <w:lang w:val="fr-FR"/>
              </w:rPr>
              <w:t xml:space="preserve"> </w:t>
            </w:r>
            <w:r>
              <w:rPr>
                <w:rFonts w:cs="Arial"/>
                <w:lang w:val="fr-FR"/>
              </w:rPr>
              <w:t>requises</w:t>
            </w:r>
            <w:r w:rsidRPr="00A7430D">
              <w:rPr>
                <w:rFonts w:cs="Arial"/>
                <w:lang w:val="fr-FR"/>
              </w:rPr>
              <w:t xml:space="preserve"> </w:t>
            </w:r>
          </w:p>
        </w:tc>
      </w:tr>
      <w:tr w:rsidR="005F70F4" w:rsidRPr="00350762" w14:paraId="06B0AE92" w14:textId="77777777" w:rsidTr="00350762">
        <w:trPr>
          <w:cantSplit/>
          <w:trHeight w:val="353"/>
        </w:trPr>
        <w:tc>
          <w:tcPr>
            <w:tcW w:w="9720" w:type="dxa"/>
            <w:gridSpan w:val="3"/>
          </w:tcPr>
          <w:p w14:paraId="40666D4A"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 xml:space="preserve">Chef d’équipe : Minimum diplôme de niveau </w:t>
            </w:r>
            <w:proofErr w:type="spellStart"/>
            <w:r w:rsidRPr="00350762">
              <w:rPr>
                <w:rFonts w:ascii="Arial" w:hAnsi="Arial" w:cs="Arial"/>
                <w:sz w:val="24"/>
                <w:szCs w:val="24"/>
                <w:lang w:val="fr-FR"/>
              </w:rPr>
              <w:t>Bachelor</w:t>
            </w:r>
            <w:proofErr w:type="spellEnd"/>
            <w:r w:rsidRPr="00350762">
              <w:rPr>
                <w:rFonts w:ascii="Arial" w:hAnsi="Arial" w:cs="Arial"/>
                <w:sz w:val="24"/>
                <w:szCs w:val="24"/>
                <w:lang w:val="fr-FR"/>
              </w:rPr>
              <w:t xml:space="preserve"> en Génie structures, ou un </w:t>
            </w:r>
            <w:proofErr w:type="spellStart"/>
            <w:r w:rsidRPr="00350762">
              <w:rPr>
                <w:rFonts w:ascii="Arial" w:hAnsi="Arial" w:cs="Arial"/>
                <w:sz w:val="24"/>
                <w:szCs w:val="24"/>
                <w:lang w:val="fr-FR"/>
              </w:rPr>
              <w:t>Bachelor</w:t>
            </w:r>
            <w:proofErr w:type="spellEnd"/>
            <w:r w:rsidRPr="00350762">
              <w:rPr>
                <w:rFonts w:ascii="Arial" w:hAnsi="Arial" w:cs="Arial"/>
                <w:sz w:val="24"/>
                <w:szCs w:val="24"/>
                <w:lang w:val="fr-FR"/>
              </w:rPr>
              <w:t xml:space="preserve"> en </w:t>
            </w:r>
            <w:proofErr w:type="spellStart"/>
            <w:r w:rsidRPr="00350762">
              <w:rPr>
                <w:rFonts w:ascii="Arial" w:hAnsi="Arial" w:cs="Arial"/>
                <w:sz w:val="24"/>
                <w:szCs w:val="24"/>
                <w:lang w:val="fr-FR"/>
              </w:rPr>
              <w:t>Genie</w:t>
            </w:r>
            <w:proofErr w:type="spellEnd"/>
            <w:r w:rsidRPr="00350762">
              <w:rPr>
                <w:rFonts w:ascii="Arial" w:hAnsi="Arial" w:cs="Arial"/>
                <w:sz w:val="24"/>
                <w:szCs w:val="24"/>
                <w:lang w:val="fr-FR"/>
              </w:rPr>
              <w:t xml:space="preserve"> Civil avec spécialisation additionnelle en structures, avec 7 ans d’expérience pertinente ;</w:t>
            </w:r>
          </w:p>
          <w:p w14:paraId="347B77D1"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Architecte : Diplôme d’Architecte, avec 7 ans d’expérience pertinente ;</w:t>
            </w:r>
          </w:p>
          <w:p w14:paraId="7FB04EC9"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 xml:space="preserve">Expert environnemental : Minimum diplôme </w:t>
            </w:r>
            <w:proofErr w:type="spellStart"/>
            <w:r w:rsidRPr="00350762">
              <w:rPr>
                <w:rFonts w:ascii="Arial" w:hAnsi="Arial" w:cs="Arial"/>
                <w:sz w:val="24"/>
                <w:szCs w:val="24"/>
                <w:lang w:val="fr-FR"/>
              </w:rPr>
              <w:t>Bachelor</w:t>
            </w:r>
            <w:proofErr w:type="spellEnd"/>
            <w:r w:rsidRPr="00350762">
              <w:rPr>
                <w:rFonts w:ascii="Arial" w:hAnsi="Arial" w:cs="Arial"/>
                <w:sz w:val="24"/>
                <w:szCs w:val="24"/>
                <w:lang w:val="fr-FR"/>
              </w:rPr>
              <w:t xml:space="preserve"> en sciences environnemental+5 ans d’expérience </w:t>
            </w:r>
          </w:p>
          <w:p w14:paraId="29CB6843" w14:textId="77777777" w:rsidR="005F70F4" w:rsidRPr="00350762" w:rsidRDefault="005F70F4" w:rsidP="00350762">
            <w:pPr>
              <w:rPr>
                <w:rFonts w:ascii="Arial" w:hAnsi="Arial" w:cs="Arial"/>
                <w:sz w:val="24"/>
                <w:szCs w:val="24"/>
                <w:lang w:val="fr-FR"/>
              </w:rPr>
            </w:pPr>
            <w:r w:rsidRPr="00350762">
              <w:rPr>
                <w:rFonts w:ascii="Arial" w:hAnsi="Arial" w:cs="Arial"/>
                <w:sz w:val="24"/>
                <w:szCs w:val="24"/>
                <w:lang w:val="fr-FR"/>
              </w:rPr>
              <w:t xml:space="preserve">Expert en électricité : Minimum diplôme de </w:t>
            </w:r>
            <w:proofErr w:type="spellStart"/>
            <w:r w:rsidRPr="00350762">
              <w:rPr>
                <w:rFonts w:ascii="Arial" w:hAnsi="Arial" w:cs="Arial"/>
                <w:sz w:val="24"/>
                <w:szCs w:val="24"/>
                <w:lang w:val="fr-FR"/>
              </w:rPr>
              <w:t>Bachelor</w:t>
            </w:r>
            <w:proofErr w:type="spellEnd"/>
            <w:r w:rsidRPr="00350762">
              <w:rPr>
                <w:rFonts w:ascii="Arial" w:hAnsi="Arial" w:cs="Arial"/>
                <w:sz w:val="24"/>
                <w:szCs w:val="24"/>
                <w:lang w:val="fr-FR"/>
              </w:rPr>
              <w:t xml:space="preserve"> en électricité, avec 5 ans d’expérience pertinente</w:t>
            </w:r>
          </w:p>
          <w:p w14:paraId="7B6B93E6" w14:textId="77777777" w:rsidR="005F70F4" w:rsidRPr="00350762" w:rsidRDefault="005F70F4" w:rsidP="00350762">
            <w:pPr>
              <w:spacing w:before="60" w:after="60"/>
              <w:jc w:val="both"/>
              <w:rPr>
                <w:rFonts w:ascii="Arial" w:hAnsi="Arial" w:cs="Arial"/>
                <w:strike/>
                <w:color w:val="333333"/>
                <w:sz w:val="24"/>
                <w:szCs w:val="24"/>
                <w:lang w:val="fr-FR" w:eastAsia="fr-FR"/>
              </w:rPr>
            </w:pPr>
          </w:p>
          <w:p w14:paraId="6915DC48" w14:textId="77777777" w:rsidR="005F70F4" w:rsidRPr="00350762" w:rsidRDefault="005F70F4" w:rsidP="00350762">
            <w:pPr>
              <w:spacing w:before="60" w:after="60"/>
              <w:ind w:left="360"/>
              <w:jc w:val="both"/>
              <w:rPr>
                <w:rFonts w:ascii="Arial" w:hAnsi="Arial" w:cs="Arial"/>
                <w:sz w:val="24"/>
                <w:szCs w:val="24"/>
                <w:lang w:val="fr-FR"/>
              </w:rPr>
            </w:pPr>
          </w:p>
        </w:tc>
      </w:tr>
    </w:tbl>
    <w:p w14:paraId="4325C68B" w14:textId="77777777" w:rsidR="005F70F4" w:rsidRPr="00350762" w:rsidRDefault="005F70F4" w:rsidP="005F70F4">
      <w:pPr>
        <w:rPr>
          <w:rFonts w:ascii="Arial" w:hAnsi="Arial" w:cs="Arial"/>
          <w:b/>
          <w:bCs/>
          <w:strike/>
          <w:color w:val="669900"/>
          <w:sz w:val="24"/>
          <w:szCs w:val="24"/>
          <w:lang w:val="fr-FR" w:eastAsia="fr-FR"/>
        </w:rPr>
      </w:pPr>
    </w:p>
    <w:p w14:paraId="1B3EA27B" w14:textId="77777777" w:rsidR="005F70F4" w:rsidRPr="00350762" w:rsidRDefault="005F70F4" w:rsidP="005F70F4">
      <w:pPr>
        <w:rPr>
          <w:rFonts w:ascii="Arial" w:hAnsi="Arial" w:cs="Arial"/>
          <w:sz w:val="24"/>
          <w:szCs w:val="24"/>
          <w:lang w:val="fr-FR"/>
        </w:rPr>
      </w:pPr>
    </w:p>
    <w:p w14:paraId="4CEC164F" w14:textId="77777777" w:rsidR="005F70F4" w:rsidRPr="00A7430D" w:rsidRDefault="005F70F4" w:rsidP="005F70F4">
      <w:pPr>
        <w:rPr>
          <w:rFonts w:ascii="Arial" w:hAnsi="Arial" w:cs="Arial"/>
          <w:sz w:val="24"/>
          <w:szCs w:val="24"/>
        </w:rPr>
      </w:pPr>
      <w:proofErr w:type="spellStart"/>
      <w:r w:rsidRPr="00A7430D">
        <w:rPr>
          <w:rFonts w:ascii="Arial" w:hAnsi="Arial" w:cs="Arial"/>
          <w:sz w:val="24"/>
          <w:szCs w:val="24"/>
        </w:rPr>
        <w:t>Coordonnées</w:t>
      </w:r>
      <w:proofErr w:type="spellEnd"/>
      <w:r w:rsidRPr="00A7430D">
        <w:rPr>
          <w:rFonts w:ascii="Arial" w:hAnsi="Arial" w:cs="Arial"/>
          <w:sz w:val="24"/>
          <w:szCs w:val="24"/>
        </w:rPr>
        <w:t xml:space="preserve"> de </w:t>
      </w:r>
      <w:proofErr w:type="spellStart"/>
      <w:proofErr w:type="gramStart"/>
      <w:r w:rsidRPr="00A7430D">
        <w:rPr>
          <w:rFonts w:ascii="Arial" w:hAnsi="Arial" w:cs="Arial"/>
          <w:sz w:val="24"/>
          <w:szCs w:val="24"/>
        </w:rPr>
        <w:t>l’offre</w:t>
      </w:r>
      <w:proofErr w:type="spellEnd"/>
      <w:r w:rsidRPr="00A7430D">
        <w:rPr>
          <w:rFonts w:ascii="Arial" w:hAnsi="Arial" w:cs="Arial"/>
          <w:sz w:val="24"/>
          <w:szCs w:val="24"/>
        </w:rPr>
        <w:t xml:space="preserve"> :</w:t>
      </w:r>
      <w:proofErr w:type="gramEnd"/>
    </w:p>
    <w:p w14:paraId="1820B56F" w14:textId="77777777" w:rsidR="005F70F4" w:rsidRPr="00350762" w:rsidRDefault="005F70F4" w:rsidP="005F70F4">
      <w:pPr>
        <w:pStyle w:val="ListParagraph"/>
        <w:widowControl/>
        <w:numPr>
          <w:ilvl w:val="0"/>
          <w:numId w:val="29"/>
        </w:numPr>
        <w:overflowPunct/>
        <w:adjustRightInd/>
        <w:spacing w:after="200" w:line="276" w:lineRule="auto"/>
        <w:rPr>
          <w:rFonts w:ascii="Arial" w:hAnsi="Arial" w:cs="Arial"/>
          <w:sz w:val="24"/>
          <w:lang w:val="fr-FR"/>
        </w:rPr>
      </w:pPr>
      <w:r w:rsidRPr="00350762">
        <w:rPr>
          <w:rFonts w:ascii="Arial" w:hAnsi="Arial" w:cs="Arial"/>
          <w:color w:val="333333"/>
          <w:sz w:val="24"/>
          <w:shd w:val="clear" w:color="auto" w:fill="F7FCF5"/>
          <w:lang w:val="fr-FR"/>
        </w:rPr>
        <w:t xml:space="preserve">Présenter le CV du bureau d’étude – accompagné des photocopies </w:t>
      </w:r>
      <w:proofErr w:type="gramStart"/>
      <w:r w:rsidRPr="00350762">
        <w:rPr>
          <w:rFonts w:ascii="Arial" w:hAnsi="Arial" w:cs="Arial"/>
          <w:color w:val="333333"/>
          <w:sz w:val="24"/>
          <w:shd w:val="clear" w:color="auto" w:fill="F7FCF5"/>
          <w:lang w:val="fr-FR"/>
        </w:rPr>
        <w:t>des  diplômes</w:t>
      </w:r>
      <w:proofErr w:type="gramEnd"/>
      <w:r w:rsidRPr="00350762">
        <w:rPr>
          <w:rFonts w:ascii="Arial" w:hAnsi="Arial" w:cs="Arial"/>
          <w:color w:val="333333"/>
          <w:sz w:val="24"/>
          <w:shd w:val="clear" w:color="auto" w:fill="F7FCF5"/>
          <w:lang w:val="fr-FR"/>
        </w:rPr>
        <w:t xml:space="preserve"> des techniciens composant le bureau, leurs </w:t>
      </w:r>
      <w:proofErr w:type="spellStart"/>
      <w:r w:rsidRPr="00350762">
        <w:rPr>
          <w:rFonts w:ascii="Arial" w:hAnsi="Arial" w:cs="Arial"/>
          <w:color w:val="333333"/>
          <w:sz w:val="24"/>
          <w:shd w:val="clear" w:color="auto" w:fill="F7FCF5"/>
          <w:lang w:val="fr-FR"/>
        </w:rPr>
        <w:t>CVs</w:t>
      </w:r>
      <w:proofErr w:type="spellEnd"/>
      <w:r w:rsidRPr="00350762">
        <w:rPr>
          <w:rFonts w:ascii="Arial" w:hAnsi="Arial" w:cs="Arial"/>
          <w:color w:val="333333"/>
          <w:sz w:val="24"/>
          <w:shd w:val="clear" w:color="auto" w:fill="F7FCF5"/>
          <w:lang w:val="fr-FR"/>
        </w:rPr>
        <w:t>, attestations de bon fin, quitus fiscal et lettre de motivation ou manifestation d’intérêt.</w:t>
      </w:r>
    </w:p>
    <w:p w14:paraId="39DD29E8" w14:textId="77777777" w:rsidR="005F70F4" w:rsidRPr="00350762" w:rsidRDefault="005F70F4" w:rsidP="005F70F4">
      <w:pPr>
        <w:pStyle w:val="ListParagraph"/>
        <w:rPr>
          <w:rFonts w:ascii="Arial" w:hAnsi="Arial" w:cs="Arial"/>
          <w:color w:val="333333"/>
          <w:sz w:val="24"/>
          <w:shd w:val="clear" w:color="auto" w:fill="F7FCF5"/>
          <w:lang w:val="fr-FR"/>
        </w:rPr>
      </w:pPr>
    </w:p>
    <w:p w14:paraId="749D872A" w14:textId="77777777" w:rsidR="005F70F4" w:rsidRPr="00350762" w:rsidRDefault="005F70F4" w:rsidP="005F70F4">
      <w:pPr>
        <w:pStyle w:val="ListParagraph"/>
        <w:widowControl/>
        <w:numPr>
          <w:ilvl w:val="0"/>
          <w:numId w:val="29"/>
        </w:numPr>
        <w:overflowPunct/>
        <w:adjustRightInd/>
        <w:spacing w:after="200" w:line="276" w:lineRule="auto"/>
        <w:rPr>
          <w:rFonts w:ascii="Arial" w:hAnsi="Arial" w:cs="Arial"/>
          <w:sz w:val="24"/>
          <w:lang w:val="fr-FR"/>
        </w:rPr>
      </w:pPr>
      <w:r w:rsidRPr="00350762">
        <w:rPr>
          <w:rFonts w:ascii="Arial" w:hAnsi="Arial" w:cs="Arial"/>
          <w:sz w:val="24"/>
          <w:lang w:val="fr-FR"/>
        </w:rPr>
        <w:t>Tous les documents doivent être envoyés à l’adresse électronique soumissions.gw@undp.org</w:t>
      </w:r>
      <w:r w:rsidRPr="00350762">
        <w:rPr>
          <w:rFonts w:ascii="Arial" w:hAnsi="Arial" w:cs="Arial"/>
          <w:sz w:val="24"/>
          <w:highlight w:val="yellow"/>
          <w:lang w:val="fr-FR"/>
        </w:rPr>
        <w:t xml:space="preserve"> </w:t>
      </w:r>
    </w:p>
    <w:p w14:paraId="5A5746F3" w14:textId="77777777" w:rsidR="005F70F4" w:rsidRPr="00350762" w:rsidRDefault="005F70F4" w:rsidP="005F70F4">
      <w:pPr>
        <w:rPr>
          <w:rFonts w:ascii="Arial" w:hAnsi="Arial" w:cs="Arial"/>
          <w:sz w:val="24"/>
          <w:szCs w:val="24"/>
          <w:lang w:val="fr-FR"/>
        </w:rPr>
      </w:pPr>
    </w:p>
    <w:p w14:paraId="6149B94F" w14:textId="77777777" w:rsidR="005F70F4" w:rsidRPr="00350762" w:rsidRDefault="005F70F4" w:rsidP="005F70F4">
      <w:pPr>
        <w:pStyle w:val="ListParagraph"/>
        <w:widowControl/>
        <w:numPr>
          <w:ilvl w:val="0"/>
          <w:numId w:val="29"/>
        </w:numPr>
        <w:overflowPunct/>
        <w:adjustRightInd/>
        <w:spacing w:after="200" w:line="276" w:lineRule="auto"/>
        <w:rPr>
          <w:rFonts w:ascii="Arial" w:hAnsi="Arial" w:cs="Arial"/>
          <w:sz w:val="24"/>
          <w:lang w:val="fr-FR"/>
        </w:rPr>
      </w:pPr>
      <w:r w:rsidRPr="00350762">
        <w:rPr>
          <w:rFonts w:ascii="Arial" w:hAnsi="Arial" w:cs="Arial"/>
          <w:color w:val="333333"/>
          <w:sz w:val="24"/>
          <w:shd w:val="clear" w:color="auto" w:fill="F7FCF5"/>
          <w:lang w:val="fr-FR"/>
        </w:rPr>
        <w:t>Seuls les bureaux d’Etudes sélectionnés seront contactés en vue des entretiens.</w:t>
      </w:r>
    </w:p>
    <w:p w14:paraId="6456EE27" w14:textId="77777777" w:rsidR="005F70F4" w:rsidRPr="00350762" w:rsidRDefault="005F70F4" w:rsidP="005F70F4">
      <w:pPr>
        <w:pStyle w:val="ListParagraph"/>
        <w:ind w:left="784"/>
        <w:rPr>
          <w:rFonts w:ascii="Arial" w:hAnsi="Arial" w:cs="Arial"/>
          <w:sz w:val="24"/>
          <w:lang w:val="fr-FR"/>
        </w:rPr>
      </w:pPr>
    </w:p>
    <w:p w14:paraId="73D5DD3A" w14:textId="77777777" w:rsidR="005F70F4" w:rsidRPr="00350762" w:rsidRDefault="005F70F4" w:rsidP="00A45893">
      <w:pPr>
        <w:ind w:left="4320"/>
        <w:rPr>
          <w:i/>
          <w:sz w:val="22"/>
          <w:szCs w:val="22"/>
          <w:lang w:val="fr-FR"/>
        </w:rPr>
      </w:pPr>
    </w:p>
    <w:sectPr w:rsidR="005F70F4" w:rsidRPr="00350762" w:rsidSect="00BA0E6E">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7585" w14:textId="77777777" w:rsidR="005877B3" w:rsidRDefault="005877B3">
      <w:r>
        <w:separator/>
      </w:r>
    </w:p>
  </w:endnote>
  <w:endnote w:type="continuationSeparator" w:id="0">
    <w:p w14:paraId="6C63B8A3" w14:textId="77777777" w:rsidR="005877B3" w:rsidRDefault="005877B3">
      <w:r>
        <w:continuationSeparator/>
      </w:r>
    </w:p>
  </w:endnote>
  <w:endnote w:type="continuationNotice" w:id="1">
    <w:p w14:paraId="03B411E7" w14:textId="77777777" w:rsidR="005877B3" w:rsidRDefault="00587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5B5845" w:rsidRDefault="005B58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B5845" w:rsidRDefault="005B58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5B5845" w:rsidRDefault="005B58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5B5845" w:rsidRDefault="005B584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6752" w14:textId="77777777" w:rsidR="005877B3" w:rsidRDefault="005877B3">
      <w:r>
        <w:separator/>
      </w:r>
    </w:p>
  </w:footnote>
  <w:footnote w:type="continuationSeparator" w:id="0">
    <w:p w14:paraId="65A4B1A8" w14:textId="77777777" w:rsidR="005877B3" w:rsidRDefault="005877B3">
      <w:r>
        <w:continuationSeparator/>
      </w:r>
    </w:p>
  </w:footnote>
  <w:footnote w:type="continuationNotice" w:id="1">
    <w:p w14:paraId="12935007" w14:textId="77777777" w:rsidR="005877B3" w:rsidRDefault="005877B3"/>
  </w:footnote>
  <w:footnote w:id="2">
    <w:p w14:paraId="2228BB0C" w14:textId="77777777" w:rsidR="005B5845" w:rsidRDefault="005B5845" w:rsidP="00A45893">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3">
    <w:p w14:paraId="0F9C7608" w14:textId="77777777" w:rsidR="005B5845" w:rsidRPr="006C1245" w:rsidRDefault="005B5845"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5B5845" w:rsidRPr="00074C9B" w:rsidRDefault="005B5845"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77777777" w:rsidR="005B5845" w:rsidRPr="000B373B" w:rsidRDefault="005B5845"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14:paraId="79D2A93E" w14:textId="77777777" w:rsidR="005B5845" w:rsidRPr="007F6174" w:rsidRDefault="005B5845"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5B5845" w:rsidRPr="006C0BCE" w:rsidRDefault="005B5845"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0688B763" w14:textId="77777777" w:rsidR="005B5845" w:rsidRDefault="005B5845"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5B5845" w:rsidRPr="00183891" w:rsidRDefault="005B5845"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5B5845" w:rsidRPr="00CF14DB" w:rsidRDefault="005B5845"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5B5845" w:rsidRPr="007E6019" w:rsidRDefault="005B5845"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51656"/>
    <w:multiLevelType w:val="hybridMultilevel"/>
    <w:tmpl w:val="06C4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C2F70"/>
    <w:multiLevelType w:val="hybridMultilevel"/>
    <w:tmpl w:val="2EFC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4283D"/>
    <w:multiLevelType w:val="hybridMultilevel"/>
    <w:tmpl w:val="B5449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CCB6133"/>
    <w:multiLevelType w:val="hybridMultilevel"/>
    <w:tmpl w:val="78CCAE50"/>
    <w:lvl w:ilvl="0" w:tplc="5746B1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3098E"/>
    <w:multiLevelType w:val="hybridMultilevel"/>
    <w:tmpl w:val="7C5686CC"/>
    <w:lvl w:ilvl="0" w:tplc="040C000B">
      <w:start w:val="1"/>
      <w:numFmt w:val="bullet"/>
      <w:lvlText w:val=""/>
      <w:lvlJc w:val="left"/>
      <w:pPr>
        <w:ind w:left="784" w:hanging="360"/>
      </w:pPr>
      <w:rPr>
        <w:rFonts w:ascii="Wingdings" w:hAnsi="Wingdings"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2"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647BBF"/>
    <w:multiLevelType w:val="hybridMultilevel"/>
    <w:tmpl w:val="38C0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119FE"/>
    <w:multiLevelType w:val="hybridMultilevel"/>
    <w:tmpl w:val="84DA4372"/>
    <w:lvl w:ilvl="0" w:tplc="5746B1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2290A"/>
    <w:multiLevelType w:val="hybridMultilevel"/>
    <w:tmpl w:val="C0840506"/>
    <w:lvl w:ilvl="0" w:tplc="5746B1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4A277EE0"/>
    <w:multiLevelType w:val="hybridMultilevel"/>
    <w:tmpl w:val="5B9020F4"/>
    <w:lvl w:ilvl="0" w:tplc="5746B1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0A6BF7"/>
    <w:multiLevelType w:val="hybridMultilevel"/>
    <w:tmpl w:val="563A60A0"/>
    <w:lvl w:ilvl="0" w:tplc="5746B1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8401FDE"/>
    <w:multiLevelType w:val="hybridMultilevel"/>
    <w:tmpl w:val="9F1A4A98"/>
    <w:lvl w:ilvl="0" w:tplc="040C0003">
      <w:start w:val="1"/>
      <w:numFmt w:val="bullet"/>
      <w:lvlText w:val=""/>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E0E6FE2"/>
    <w:multiLevelType w:val="hybridMultilevel"/>
    <w:tmpl w:val="F6943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C65889"/>
    <w:multiLevelType w:val="hybridMultilevel"/>
    <w:tmpl w:val="54187248"/>
    <w:lvl w:ilvl="0" w:tplc="5746B1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9741B82"/>
    <w:multiLevelType w:val="hybridMultilevel"/>
    <w:tmpl w:val="92707616"/>
    <w:lvl w:ilvl="0" w:tplc="5746B1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9"/>
  </w:num>
  <w:num w:numId="2">
    <w:abstractNumId w:val="21"/>
  </w:num>
  <w:num w:numId="3">
    <w:abstractNumId w:val="19"/>
  </w:num>
  <w:num w:numId="4">
    <w:abstractNumId w:val="39"/>
  </w:num>
  <w:num w:numId="5">
    <w:abstractNumId w:val="40"/>
  </w:num>
  <w:num w:numId="6">
    <w:abstractNumId w:val="7"/>
  </w:num>
  <w:num w:numId="7">
    <w:abstractNumId w:val="10"/>
  </w:num>
  <w:num w:numId="8">
    <w:abstractNumId w:val="17"/>
  </w:num>
  <w:num w:numId="9">
    <w:abstractNumId w:val="23"/>
  </w:num>
  <w:num w:numId="10">
    <w:abstractNumId w:val="36"/>
  </w:num>
  <w:num w:numId="11">
    <w:abstractNumId w:val="35"/>
  </w:num>
  <w:num w:numId="12">
    <w:abstractNumId w:val="25"/>
  </w:num>
  <w:num w:numId="13">
    <w:abstractNumId w:val="33"/>
  </w:num>
  <w:num w:numId="14">
    <w:abstractNumId w:val="38"/>
  </w:num>
  <w:num w:numId="15">
    <w:abstractNumId w:val="20"/>
  </w:num>
  <w:num w:numId="16">
    <w:abstractNumId w:val="32"/>
  </w:num>
  <w:num w:numId="17">
    <w:abstractNumId w:val="14"/>
  </w:num>
  <w:num w:numId="18">
    <w:abstractNumId w:val="26"/>
  </w:num>
  <w:num w:numId="19">
    <w:abstractNumId w:val="2"/>
  </w:num>
  <w:num w:numId="20">
    <w:abstractNumId w:val="29"/>
  </w:num>
  <w:num w:numId="21">
    <w:abstractNumId w:val="27"/>
  </w:num>
  <w:num w:numId="22">
    <w:abstractNumId w:val="34"/>
  </w:num>
  <w:num w:numId="23">
    <w:abstractNumId w:val="1"/>
  </w:num>
  <w:num w:numId="24">
    <w:abstractNumId w:val="24"/>
  </w:num>
  <w:num w:numId="25">
    <w:abstractNumId w:val="3"/>
  </w:num>
  <w:num w:numId="26">
    <w:abstractNumId w:val="0"/>
  </w:num>
  <w:num w:numId="27">
    <w:abstractNumId w:val="12"/>
  </w:num>
  <w:num w:numId="28">
    <w:abstractNumId w:val="30"/>
  </w:num>
  <w:num w:numId="29">
    <w:abstractNumId w:val="11"/>
  </w:num>
  <w:num w:numId="30">
    <w:abstractNumId w:val="4"/>
  </w:num>
  <w:num w:numId="31">
    <w:abstractNumId w:val="5"/>
  </w:num>
  <w:num w:numId="32">
    <w:abstractNumId w:val="13"/>
  </w:num>
  <w:num w:numId="33">
    <w:abstractNumId w:val="6"/>
  </w:num>
  <w:num w:numId="34">
    <w:abstractNumId w:val="15"/>
  </w:num>
  <w:num w:numId="35">
    <w:abstractNumId w:val="8"/>
  </w:num>
  <w:num w:numId="36">
    <w:abstractNumId w:val="22"/>
  </w:num>
  <w:num w:numId="37">
    <w:abstractNumId w:val="31"/>
  </w:num>
  <w:num w:numId="38">
    <w:abstractNumId w:val="37"/>
  </w:num>
  <w:num w:numId="39">
    <w:abstractNumId w:val="28"/>
  </w:num>
  <w:num w:numId="40">
    <w:abstractNumId w:val="16"/>
  </w:num>
  <w:num w:numId="4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3D74"/>
    <w:rsid w:val="000D414E"/>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751AA"/>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E5AF5"/>
    <w:rsid w:val="002F7345"/>
    <w:rsid w:val="00301B30"/>
    <w:rsid w:val="00307F3E"/>
    <w:rsid w:val="003162F1"/>
    <w:rsid w:val="00321832"/>
    <w:rsid w:val="00324260"/>
    <w:rsid w:val="003338DE"/>
    <w:rsid w:val="00334F66"/>
    <w:rsid w:val="00344ECD"/>
    <w:rsid w:val="00346384"/>
    <w:rsid w:val="00350762"/>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1F1F"/>
    <w:rsid w:val="00513ED3"/>
    <w:rsid w:val="00516D4E"/>
    <w:rsid w:val="00526DA5"/>
    <w:rsid w:val="00531501"/>
    <w:rsid w:val="00535884"/>
    <w:rsid w:val="00540B3F"/>
    <w:rsid w:val="00542FD4"/>
    <w:rsid w:val="005447C6"/>
    <w:rsid w:val="00546822"/>
    <w:rsid w:val="005519EB"/>
    <w:rsid w:val="0056093B"/>
    <w:rsid w:val="00561714"/>
    <w:rsid w:val="00566E36"/>
    <w:rsid w:val="005726D3"/>
    <w:rsid w:val="00581FCC"/>
    <w:rsid w:val="00583871"/>
    <w:rsid w:val="00584805"/>
    <w:rsid w:val="005877B3"/>
    <w:rsid w:val="0059268D"/>
    <w:rsid w:val="005A50DB"/>
    <w:rsid w:val="005A5E1D"/>
    <w:rsid w:val="005B0BCD"/>
    <w:rsid w:val="005B2C12"/>
    <w:rsid w:val="005B4DA5"/>
    <w:rsid w:val="005B5845"/>
    <w:rsid w:val="005C726D"/>
    <w:rsid w:val="005E3895"/>
    <w:rsid w:val="005E5912"/>
    <w:rsid w:val="005F25FD"/>
    <w:rsid w:val="005F70F4"/>
    <w:rsid w:val="005F7E3D"/>
    <w:rsid w:val="006061F3"/>
    <w:rsid w:val="0061217E"/>
    <w:rsid w:val="0062173C"/>
    <w:rsid w:val="00624896"/>
    <w:rsid w:val="00624A34"/>
    <w:rsid w:val="006366F5"/>
    <w:rsid w:val="00643FCB"/>
    <w:rsid w:val="00644127"/>
    <w:rsid w:val="00646B07"/>
    <w:rsid w:val="006550C0"/>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125C7"/>
    <w:rsid w:val="00720C18"/>
    <w:rsid w:val="00724E5E"/>
    <w:rsid w:val="00727587"/>
    <w:rsid w:val="00730092"/>
    <w:rsid w:val="007304AB"/>
    <w:rsid w:val="00763ACC"/>
    <w:rsid w:val="007641F1"/>
    <w:rsid w:val="007729B0"/>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126E0"/>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1EB5"/>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C25"/>
    <w:rsid w:val="00BA5DC1"/>
    <w:rsid w:val="00BA6DC4"/>
    <w:rsid w:val="00BB03E6"/>
    <w:rsid w:val="00BB13AA"/>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25D6A"/>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EE7F84"/>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ListParagraphChar">
    <w:name w:val="List Paragraph Char"/>
    <w:link w:val="ListParagraph"/>
    <w:rsid w:val="005F70F4"/>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pts/ptd/sites/www.un.org.Depts.ptd/files/files/attachment/page/pdf/unscc/conduct_english.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operations/procurement/business/protest-and-sanction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
      <w:docPartPr>
        <w:name w:val="AFFB58395F3B4485A1F27D971B59839A"/>
        <w:category>
          <w:name w:val="General"/>
          <w:gallery w:val="placeholder"/>
        </w:category>
        <w:types>
          <w:type w:val="bbPlcHdr"/>
        </w:types>
        <w:behaviors>
          <w:behavior w:val="content"/>
        </w:behaviors>
        <w:guid w:val="{C4C4AF4E-0623-4397-89DE-79A64B8C5358}"/>
      </w:docPartPr>
      <w:docPartBody>
        <w:p w:rsidR="00300BE2" w:rsidRDefault="00173FD7" w:rsidP="00173FD7">
          <w:pPr>
            <w:pStyle w:val="AFFB58395F3B4485A1F27D971B59839A"/>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74CA9"/>
    <w:rsid w:val="000F408C"/>
    <w:rsid w:val="001567A5"/>
    <w:rsid w:val="00173FD7"/>
    <w:rsid w:val="00300BE2"/>
    <w:rsid w:val="00626374"/>
    <w:rsid w:val="00817C47"/>
    <w:rsid w:val="008B10A8"/>
    <w:rsid w:val="00981313"/>
    <w:rsid w:val="00A849B3"/>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0" ma:contentTypeDescription="Create a new document." ma:contentTypeScope="" ma:versionID="2431372e42cdadeeec4a3ce962305592">
  <xsd:schema xmlns:xsd="http://www.w3.org/2001/XMLSchema" xmlns:xs="http://www.w3.org/2001/XMLSchema" xmlns:p="http://schemas.microsoft.com/office/2006/metadata/properties" xmlns:ns3="eeeb78c5-bc88-4add-ad32-76fa4a4f666f" xmlns:ns4="0b3a3bc0-3152-477e-b763-ab5b39cf85ac" targetNamespace="http://schemas.microsoft.com/office/2006/metadata/properties" ma:root="true" ma:fieldsID="50e81b854ff8bcc2cd47a0ee2e3cfbba" ns3:_="" ns4:_="">
    <xsd:import namespace="eeeb78c5-bc88-4add-ad32-76fa4a4f666f"/>
    <xsd:import namespace="0b3a3bc0-3152-477e-b763-ab5b39cf8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69A40370-F1E4-4AE7-87AD-D092269EC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b78c5-bc88-4add-ad32-76fa4a4f666f"/>
    <ds:schemaRef ds:uri="0b3a3bc0-3152-477e-b763-ab5b39cf8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04C492-12B7-4F99-8DC0-FC761383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5988</Words>
  <Characters>34132</Characters>
  <Application>Microsoft Office Word</Application>
  <DocSecurity>0</DocSecurity>
  <Lines>284</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40040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Ariosvaldo Da Silva</cp:lastModifiedBy>
  <cp:revision>3</cp:revision>
  <cp:lastPrinted>2012-05-01T18:15:00Z</cp:lastPrinted>
  <dcterms:created xsi:type="dcterms:W3CDTF">2020-05-18T11:50:00Z</dcterms:created>
  <dcterms:modified xsi:type="dcterms:W3CDTF">2020-05-18T14:24:00Z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