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70" w:type="dxa"/>
        <w:tblCellMar>
          <w:top w:w="15" w:type="dxa"/>
          <w:left w:w="15" w:type="dxa"/>
          <w:bottom w:w="15" w:type="dxa"/>
          <w:right w:w="15" w:type="dxa"/>
        </w:tblCellMar>
        <w:tblLook w:val="04A0" w:firstRow="1" w:lastRow="0" w:firstColumn="1" w:lastColumn="0" w:noHBand="0" w:noVBand="1"/>
      </w:tblPr>
      <w:tblGrid>
        <w:gridCol w:w="5267"/>
        <w:gridCol w:w="4363"/>
      </w:tblGrid>
      <w:tr w:rsidR="0054712D" w:rsidRPr="00854B2F" w14:paraId="2DF29D1D" w14:textId="77777777" w:rsidTr="00E0316D">
        <w:tc>
          <w:tcPr>
            <w:tcW w:w="9630" w:type="dxa"/>
            <w:gridSpan w:val="2"/>
            <w:shd w:val="clear" w:color="auto" w:fill="auto"/>
            <w:hideMark/>
          </w:tcPr>
          <w:tbl>
            <w:tblPr>
              <w:tblW w:w="0" w:type="auto"/>
              <w:tblCellMar>
                <w:top w:w="15" w:type="dxa"/>
                <w:left w:w="15" w:type="dxa"/>
                <w:bottom w:w="15" w:type="dxa"/>
                <w:right w:w="15" w:type="dxa"/>
              </w:tblCellMar>
              <w:tblLook w:val="04A0" w:firstRow="1" w:lastRow="0" w:firstColumn="1" w:lastColumn="0" w:noHBand="0" w:noVBand="1"/>
            </w:tblPr>
            <w:tblGrid>
              <w:gridCol w:w="4509"/>
              <w:gridCol w:w="2811"/>
            </w:tblGrid>
            <w:tr w:rsidR="0054712D" w:rsidRPr="00854B2F" w14:paraId="4B2F7E10" w14:textId="77777777" w:rsidTr="00E0316D">
              <w:tc>
                <w:tcPr>
                  <w:tcW w:w="0" w:type="auto"/>
                  <w:gridSpan w:val="2"/>
                  <w:shd w:val="clear" w:color="auto" w:fill="auto"/>
                  <w:hideMark/>
                </w:tcPr>
                <w:p w14:paraId="4DD0BFE9" w14:textId="77777777" w:rsidR="0054712D" w:rsidRPr="00854B2F" w:rsidRDefault="0054712D" w:rsidP="00E0316D">
                  <w:pPr>
                    <w:pStyle w:val="Heading3"/>
                    <w:spacing w:before="0" w:beforeAutospacing="0" w:after="0" w:afterAutospacing="0"/>
                    <w:jc w:val="both"/>
                    <w:textAlignment w:val="baseline"/>
                    <w:rPr>
                      <w:rFonts w:asciiTheme="minorHAnsi" w:hAnsiTheme="minorHAnsi" w:cstheme="minorHAnsi"/>
                      <w:sz w:val="20"/>
                      <w:szCs w:val="20"/>
                    </w:rPr>
                  </w:pPr>
                  <w:r w:rsidRPr="00854B2F">
                    <w:rPr>
                      <w:rFonts w:asciiTheme="minorHAnsi" w:hAnsiTheme="minorHAnsi" w:cstheme="minorHAnsi"/>
                      <w:sz w:val="20"/>
                      <w:szCs w:val="20"/>
                    </w:rPr>
                    <w:t>Project Assistant- Consultant</w:t>
                  </w:r>
                </w:p>
                <w:p w14:paraId="5C5F32DF" w14:textId="77777777" w:rsidR="0054712D" w:rsidRPr="00854B2F" w:rsidRDefault="0054712D" w:rsidP="00E0316D">
                  <w:pPr>
                    <w:spacing w:line="240" w:lineRule="auto"/>
                    <w:jc w:val="both"/>
                    <w:rPr>
                      <w:rFonts w:cstheme="minorHAnsi"/>
                      <w:sz w:val="20"/>
                      <w:szCs w:val="20"/>
                    </w:rPr>
                  </w:pPr>
                </w:p>
              </w:tc>
            </w:tr>
            <w:tr w:rsidR="0054712D" w:rsidRPr="00854B2F" w14:paraId="0FE64F06" w14:textId="77777777" w:rsidTr="00E0316D">
              <w:tc>
                <w:tcPr>
                  <w:tcW w:w="0" w:type="auto"/>
                  <w:shd w:val="clear" w:color="auto" w:fill="auto"/>
                  <w:hideMark/>
                </w:tcPr>
                <w:p w14:paraId="7803F89C" w14:textId="77777777" w:rsidR="0054712D" w:rsidRPr="00854B2F" w:rsidRDefault="0054712D" w:rsidP="00E0316D">
                  <w:pPr>
                    <w:spacing w:line="240" w:lineRule="auto"/>
                    <w:jc w:val="both"/>
                    <w:rPr>
                      <w:rFonts w:cstheme="minorHAnsi"/>
                      <w:sz w:val="20"/>
                      <w:szCs w:val="20"/>
                    </w:rPr>
                  </w:pPr>
                  <w:r w:rsidRPr="00854B2F">
                    <w:rPr>
                      <w:rStyle w:val="Strong"/>
                      <w:rFonts w:cstheme="minorHAnsi"/>
                      <w:sz w:val="20"/>
                      <w:szCs w:val="20"/>
                      <w:bdr w:val="none" w:sz="0" w:space="0" w:color="auto" w:frame="1"/>
                    </w:rPr>
                    <w:t>Location:</w:t>
                  </w:r>
                </w:p>
              </w:tc>
              <w:tc>
                <w:tcPr>
                  <w:tcW w:w="0" w:type="auto"/>
                  <w:shd w:val="clear" w:color="auto" w:fill="auto"/>
                  <w:hideMark/>
                </w:tcPr>
                <w:p w14:paraId="4B657FD8" w14:textId="77777777" w:rsidR="0054712D" w:rsidRPr="00854B2F" w:rsidRDefault="0054712D" w:rsidP="00E0316D">
                  <w:pPr>
                    <w:spacing w:line="240" w:lineRule="auto"/>
                    <w:jc w:val="both"/>
                    <w:rPr>
                      <w:rFonts w:cstheme="minorHAnsi"/>
                      <w:sz w:val="20"/>
                      <w:szCs w:val="20"/>
                    </w:rPr>
                  </w:pPr>
                  <w:r w:rsidRPr="00854B2F">
                    <w:rPr>
                      <w:rFonts w:cstheme="minorHAnsi"/>
                      <w:sz w:val="20"/>
                      <w:szCs w:val="20"/>
                    </w:rPr>
                    <w:t xml:space="preserve">Luanda, Angola </w:t>
                  </w:r>
                </w:p>
              </w:tc>
            </w:tr>
            <w:tr w:rsidR="0054712D" w:rsidRPr="00854B2F" w14:paraId="763C5AE3" w14:textId="77777777" w:rsidTr="00E0316D">
              <w:tc>
                <w:tcPr>
                  <w:tcW w:w="0" w:type="auto"/>
                  <w:shd w:val="clear" w:color="auto" w:fill="auto"/>
                  <w:hideMark/>
                </w:tcPr>
                <w:p w14:paraId="11724C95" w14:textId="77777777" w:rsidR="0054712D" w:rsidRPr="00854B2F" w:rsidRDefault="0054712D" w:rsidP="00E0316D">
                  <w:pPr>
                    <w:spacing w:line="240" w:lineRule="auto"/>
                    <w:jc w:val="both"/>
                    <w:rPr>
                      <w:rFonts w:cstheme="minorHAnsi"/>
                      <w:sz w:val="20"/>
                      <w:szCs w:val="20"/>
                    </w:rPr>
                  </w:pPr>
                  <w:r w:rsidRPr="00854B2F">
                    <w:rPr>
                      <w:rStyle w:val="Strong"/>
                      <w:rFonts w:cstheme="minorHAnsi"/>
                      <w:sz w:val="20"/>
                      <w:szCs w:val="20"/>
                      <w:bdr w:val="none" w:sz="0" w:space="0" w:color="auto" w:frame="1"/>
                    </w:rPr>
                    <w:t>Application Deadline:</w:t>
                  </w:r>
                </w:p>
              </w:tc>
              <w:tc>
                <w:tcPr>
                  <w:tcW w:w="0" w:type="auto"/>
                  <w:shd w:val="clear" w:color="auto" w:fill="auto"/>
                  <w:hideMark/>
                </w:tcPr>
                <w:p w14:paraId="68F0BAD5" w14:textId="52B822CA" w:rsidR="0054712D" w:rsidRPr="00854B2F" w:rsidRDefault="0009413F" w:rsidP="00E0316D">
                  <w:pPr>
                    <w:spacing w:line="240" w:lineRule="auto"/>
                    <w:jc w:val="both"/>
                    <w:rPr>
                      <w:rFonts w:cstheme="minorHAnsi"/>
                      <w:sz w:val="20"/>
                      <w:szCs w:val="20"/>
                    </w:rPr>
                  </w:pPr>
                  <w:r>
                    <w:rPr>
                      <w:rFonts w:cstheme="minorHAnsi"/>
                      <w:sz w:val="20"/>
                      <w:szCs w:val="20"/>
                    </w:rPr>
                    <w:t>4</w:t>
                  </w:r>
                  <w:r w:rsidR="0054712D" w:rsidRPr="00854B2F">
                    <w:rPr>
                      <w:rFonts w:cstheme="minorHAnsi"/>
                      <w:sz w:val="20"/>
                      <w:szCs w:val="20"/>
                    </w:rPr>
                    <w:t>-</w:t>
                  </w:r>
                  <w:r>
                    <w:rPr>
                      <w:rFonts w:cstheme="minorHAnsi"/>
                      <w:sz w:val="20"/>
                      <w:szCs w:val="20"/>
                    </w:rPr>
                    <w:t>June</w:t>
                  </w:r>
                  <w:r w:rsidR="0054712D" w:rsidRPr="00854B2F">
                    <w:rPr>
                      <w:rFonts w:cstheme="minorHAnsi"/>
                      <w:sz w:val="20"/>
                      <w:szCs w:val="20"/>
                    </w:rPr>
                    <w:t>-20</w:t>
                  </w:r>
                  <w:r w:rsidR="00420233">
                    <w:rPr>
                      <w:rFonts w:cstheme="minorHAnsi"/>
                      <w:sz w:val="20"/>
                      <w:szCs w:val="20"/>
                    </w:rPr>
                    <w:t>20</w:t>
                  </w:r>
                </w:p>
              </w:tc>
            </w:tr>
            <w:tr w:rsidR="0054712D" w:rsidRPr="00854B2F" w14:paraId="6E44E97F" w14:textId="77777777" w:rsidTr="00E0316D">
              <w:tc>
                <w:tcPr>
                  <w:tcW w:w="0" w:type="auto"/>
                  <w:shd w:val="clear" w:color="auto" w:fill="auto"/>
                  <w:hideMark/>
                </w:tcPr>
                <w:p w14:paraId="0477AAAF" w14:textId="77777777" w:rsidR="0054712D" w:rsidRPr="00854B2F" w:rsidRDefault="0054712D" w:rsidP="00E0316D">
                  <w:pPr>
                    <w:spacing w:line="240" w:lineRule="auto"/>
                    <w:jc w:val="both"/>
                    <w:rPr>
                      <w:rFonts w:cstheme="minorHAnsi"/>
                      <w:sz w:val="20"/>
                      <w:szCs w:val="20"/>
                    </w:rPr>
                  </w:pPr>
                  <w:r w:rsidRPr="00854B2F">
                    <w:rPr>
                      <w:rStyle w:val="Strong"/>
                      <w:rFonts w:cstheme="minorHAnsi"/>
                      <w:sz w:val="20"/>
                      <w:szCs w:val="20"/>
                      <w:bdr w:val="none" w:sz="0" w:space="0" w:color="auto" w:frame="1"/>
                    </w:rPr>
                    <w:t>Type of Contract:</w:t>
                  </w:r>
                </w:p>
              </w:tc>
              <w:tc>
                <w:tcPr>
                  <w:tcW w:w="0" w:type="auto"/>
                  <w:shd w:val="clear" w:color="auto" w:fill="auto"/>
                  <w:hideMark/>
                </w:tcPr>
                <w:p w14:paraId="7DDBA48E" w14:textId="77777777" w:rsidR="0054712D" w:rsidRPr="00854B2F" w:rsidRDefault="0054712D" w:rsidP="00E0316D">
                  <w:pPr>
                    <w:spacing w:line="240" w:lineRule="auto"/>
                    <w:jc w:val="both"/>
                    <w:rPr>
                      <w:rFonts w:cstheme="minorHAnsi"/>
                      <w:sz w:val="20"/>
                      <w:szCs w:val="20"/>
                    </w:rPr>
                  </w:pPr>
                  <w:r w:rsidRPr="00854B2F">
                    <w:rPr>
                      <w:rFonts w:cstheme="minorHAnsi"/>
                      <w:sz w:val="20"/>
                      <w:szCs w:val="20"/>
                    </w:rPr>
                    <w:t>Individual Contract</w:t>
                  </w:r>
                </w:p>
              </w:tc>
            </w:tr>
            <w:tr w:rsidR="0054712D" w:rsidRPr="00854B2F" w14:paraId="20D65F4E" w14:textId="77777777" w:rsidTr="00E0316D">
              <w:tc>
                <w:tcPr>
                  <w:tcW w:w="0" w:type="auto"/>
                  <w:shd w:val="clear" w:color="auto" w:fill="auto"/>
                  <w:hideMark/>
                </w:tcPr>
                <w:p w14:paraId="64BEAE89" w14:textId="77777777" w:rsidR="0054712D" w:rsidRPr="00854B2F" w:rsidRDefault="0054712D" w:rsidP="00E0316D">
                  <w:pPr>
                    <w:spacing w:line="240" w:lineRule="auto"/>
                    <w:jc w:val="both"/>
                    <w:rPr>
                      <w:rFonts w:cstheme="minorHAnsi"/>
                      <w:sz w:val="20"/>
                      <w:szCs w:val="20"/>
                    </w:rPr>
                  </w:pPr>
                  <w:r w:rsidRPr="00854B2F">
                    <w:rPr>
                      <w:rStyle w:val="Strong"/>
                      <w:rFonts w:cstheme="minorHAnsi"/>
                      <w:sz w:val="20"/>
                      <w:szCs w:val="20"/>
                      <w:bdr w:val="none" w:sz="0" w:space="0" w:color="auto" w:frame="1"/>
                    </w:rPr>
                    <w:t>Post Level:</w:t>
                  </w:r>
                </w:p>
              </w:tc>
              <w:tc>
                <w:tcPr>
                  <w:tcW w:w="0" w:type="auto"/>
                  <w:shd w:val="clear" w:color="auto" w:fill="auto"/>
                  <w:hideMark/>
                </w:tcPr>
                <w:p w14:paraId="023AB24A" w14:textId="77777777" w:rsidR="0054712D" w:rsidRPr="00854B2F" w:rsidRDefault="0054712D" w:rsidP="00E0316D">
                  <w:pPr>
                    <w:spacing w:line="240" w:lineRule="auto"/>
                    <w:jc w:val="both"/>
                    <w:rPr>
                      <w:rFonts w:cstheme="minorHAnsi"/>
                      <w:sz w:val="20"/>
                      <w:szCs w:val="20"/>
                    </w:rPr>
                  </w:pPr>
                  <w:r w:rsidRPr="00854B2F">
                    <w:rPr>
                      <w:rFonts w:cstheme="minorHAnsi"/>
                      <w:sz w:val="20"/>
                      <w:szCs w:val="20"/>
                    </w:rPr>
                    <w:t>National Consultant</w:t>
                  </w:r>
                </w:p>
              </w:tc>
            </w:tr>
            <w:tr w:rsidR="0054712D" w:rsidRPr="00854B2F" w14:paraId="21C7D0B8" w14:textId="77777777" w:rsidTr="00E0316D">
              <w:tc>
                <w:tcPr>
                  <w:tcW w:w="0" w:type="auto"/>
                  <w:shd w:val="clear" w:color="auto" w:fill="auto"/>
                  <w:hideMark/>
                </w:tcPr>
                <w:p w14:paraId="5B13036F" w14:textId="77777777" w:rsidR="0054712D" w:rsidRPr="00854B2F" w:rsidRDefault="0054712D" w:rsidP="00E0316D">
                  <w:pPr>
                    <w:spacing w:line="240" w:lineRule="auto"/>
                    <w:jc w:val="both"/>
                    <w:rPr>
                      <w:rFonts w:cstheme="minorHAnsi"/>
                      <w:sz w:val="20"/>
                      <w:szCs w:val="20"/>
                    </w:rPr>
                  </w:pPr>
                  <w:r w:rsidRPr="00854B2F">
                    <w:rPr>
                      <w:rStyle w:val="Strong"/>
                      <w:rFonts w:cstheme="minorHAnsi"/>
                      <w:sz w:val="20"/>
                      <w:szCs w:val="20"/>
                      <w:bdr w:val="none" w:sz="0" w:space="0" w:color="auto" w:frame="1"/>
                    </w:rPr>
                    <w:t>Languages Required:</w:t>
                  </w:r>
                </w:p>
              </w:tc>
              <w:tc>
                <w:tcPr>
                  <w:tcW w:w="0" w:type="auto"/>
                  <w:shd w:val="clear" w:color="auto" w:fill="auto"/>
                  <w:hideMark/>
                </w:tcPr>
                <w:p w14:paraId="0377B0D7" w14:textId="77777777" w:rsidR="0054712D" w:rsidRPr="00854B2F" w:rsidRDefault="0054712D" w:rsidP="00E0316D">
                  <w:pPr>
                    <w:spacing w:line="240" w:lineRule="auto"/>
                    <w:jc w:val="both"/>
                    <w:rPr>
                      <w:rFonts w:cstheme="minorHAnsi"/>
                      <w:sz w:val="20"/>
                      <w:szCs w:val="20"/>
                    </w:rPr>
                  </w:pPr>
                  <w:r w:rsidRPr="00854B2F">
                    <w:rPr>
                      <w:rFonts w:cstheme="minorHAnsi"/>
                      <w:sz w:val="20"/>
                      <w:szCs w:val="20"/>
                    </w:rPr>
                    <w:t xml:space="preserve">Portuguese and English   </w:t>
                  </w:r>
                </w:p>
              </w:tc>
            </w:tr>
            <w:tr w:rsidR="0054712D" w:rsidRPr="00854B2F" w14:paraId="3C36801C" w14:textId="77777777" w:rsidTr="00E0316D">
              <w:tc>
                <w:tcPr>
                  <w:tcW w:w="0" w:type="auto"/>
                  <w:shd w:val="clear" w:color="auto" w:fill="auto"/>
                  <w:hideMark/>
                </w:tcPr>
                <w:p w14:paraId="099EE78F" w14:textId="2B651707" w:rsidR="0054712D" w:rsidRPr="00854B2F" w:rsidRDefault="0054712D" w:rsidP="00E0316D">
                  <w:pPr>
                    <w:spacing w:line="240" w:lineRule="auto"/>
                    <w:jc w:val="both"/>
                    <w:rPr>
                      <w:rFonts w:cstheme="minorHAnsi"/>
                      <w:sz w:val="20"/>
                      <w:szCs w:val="20"/>
                    </w:rPr>
                  </w:pPr>
                  <w:r w:rsidRPr="00854B2F">
                    <w:rPr>
                      <w:rStyle w:val="Strong"/>
                      <w:rFonts w:cstheme="minorHAnsi"/>
                      <w:sz w:val="20"/>
                      <w:szCs w:val="20"/>
                      <w:bdr w:val="none" w:sz="0" w:space="0" w:color="auto" w:frame="1"/>
                    </w:rPr>
                    <w:t xml:space="preserve">Starting </w:t>
                  </w:r>
                  <w:r w:rsidR="00420233">
                    <w:rPr>
                      <w:rStyle w:val="Strong"/>
                      <w:rFonts w:cstheme="minorHAnsi"/>
                      <w:sz w:val="20"/>
                      <w:szCs w:val="20"/>
                      <w:bdr w:val="none" w:sz="0" w:space="0" w:color="auto" w:frame="1"/>
                    </w:rPr>
                    <w:t xml:space="preserve"> </w:t>
                  </w:r>
                  <w:r w:rsidR="00420233">
                    <w:rPr>
                      <w:rStyle w:val="Strong"/>
                      <w:bdr w:val="none" w:sz="0" w:space="0" w:color="auto" w:frame="1"/>
                    </w:rPr>
                    <w:t xml:space="preserve">   </w:t>
                  </w:r>
                  <w:r w:rsidRPr="00854B2F">
                    <w:rPr>
                      <w:rStyle w:val="Strong"/>
                      <w:rFonts w:cstheme="minorHAnsi"/>
                      <w:sz w:val="20"/>
                      <w:szCs w:val="20"/>
                      <w:bdr w:val="none" w:sz="0" w:space="0" w:color="auto" w:frame="1"/>
                    </w:rPr>
                    <w:t>Date:</w:t>
                  </w:r>
                  <w:r w:rsidRPr="00854B2F">
                    <w:rPr>
                      <w:rFonts w:cstheme="minorHAnsi"/>
                      <w:sz w:val="20"/>
                      <w:szCs w:val="20"/>
                    </w:rPr>
                    <w:br/>
                    <w:t>(date when the selected candidate is expected to start)</w:t>
                  </w:r>
                </w:p>
              </w:tc>
              <w:tc>
                <w:tcPr>
                  <w:tcW w:w="0" w:type="auto"/>
                  <w:shd w:val="clear" w:color="auto" w:fill="auto"/>
                  <w:hideMark/>
                </w:tcPr>
                <w:p w14:paraId="3025FBB8" w14:textId="4644BFD3" w:rsidR="0054712D" w:rsidRPr="00854B2F" w:rsidRDefault="00420233" w:rsidP="00E0316D">
                  <w:pPr>
                    <w:spacing w:line="240" w:lineRule="auto"/>
                    <w:jc w:val="both"/>
                    <w:rPr>
                      <w:rFonts w:cstheme="minorHAnsi"/>
                      <w:sz w:val="20"/>
                      <w:szCs w:val="20"/>
                    </w:rPr>
                  </w:pPr>
                  <w:r>
                    <w:rPr>
                      <w:rFonts w:cstheme="minorHAnsi"/>
                      <w:sz w:val="20"/>
                      <w:szCs w:val="20"/>
                    </w:rPr>
                    <w:t xml:space="preserve"> </w:t>
                  </w:r>
                  <w:r w:rsidR="0009413F">
                    <w:rPr>
                      <w:rFonts w:cstheme="minorHAnsi"/>
                      <w:sz w:val="20"/>
                      <w:szCs w:val="20"/>
                    </w:rPr>
                    <w:t>10</w:t>
                  </w:r>
                  <w:r w:rsidR="0054712D" w:rsidRPr="00854B2F">
                    <w:rPr>
                      <w:rFonts w:cstheme="minorHAnsi"/>
                      <w:sz w:val="20"/>
                      <w:szCs w:val="20"/>
                    </w:rPr>
                    <w:t>-</w:t>
                  </w:r>
                  <w:r>
                    <w:rPr>
                      <w:rFonts w:cstheme="minorHAnsi"/>
                      <w:sz w:val="20"/>
                      <w:szCs w:val="20"/>
                    </w:rPr>
                    <w:t>June</w:t>
                  </w:r>
                  <w:r w:rsidR="0054712D" w:rsidRPr="00854B2F">
                    <w:rPr>
                      <w:rFonts w:cstheme="minorHAnsi"/>
                      <w:sz w:val="20"/>
                      <w:szCs w:val="20"/>
                    </w:rPr>
                    <w:t xml:space="preserve"> -2020</w:t>
                  </w:r>
                </w:p>
              </w:tc>
            </w:tr>
            <w:tr w:rsidR="0054712D" w:rsidRPr="00854B2F" w14:paraId="7468B366" w14:textId="77777777" w:rsidTr="00E0316D">
              <w:tc>
                <w:tcPr>
                  <w:tcW w:w="0" w:type="auto"/>
                  <w:shd w:val="clear" w:color="auto" w:fill="auto"/>
                  <w:hideMark/>
                </w:tcPr>
                <w:p w14:paraId="11DD89D7" w14:textId="77777777" w:rsidR="0054712D" w:rsidRPr="00854B2F" w:rsidRDefault="0054712D" w:rsidP="00E0316D">
                  <w:pPr>
                    <w:spacing w:line="240" w:lineRule="auto"/>
                    <w:jc w:val="both"/>
                    <w:rPr>
                      <w:rFonts w:cstheme="minorHAnsi"/>
                      <w:sz w:val="20"/>
                      <w:szCs w:val="20"/>
                    </w:rPr>
                  </w:pPr>
                  <w:r w:rsidRPr="00854B2F">
                    <w:rPr>
                      <w:rStyle w:val="Strong"/>
                      <w:rFonts w:cstheme="minorHAnsi"/>
                      <w:sz w:val="20"/>
                      <w:szCs w:val="20"/>
                      <w:bdr w:val="none" w:sz="0" w:space="0" w:color="auto" w:frame="1"/>
                    </w:rPr>
                    <w:t>Duration of Initial Contract:</w:t>
                  </w:r>
                </w:p>
              </w:tc>
              <w:tc>
                <w:tcPr>
                  <w:tcW w:w="0" w:type="auto"/>
                  <w:shd w:val="clear" w:color="auto" w:fill="auto"/>
                  <w:hideMark/>
                </w:tcPr>
                <w:p w14:paraId="7AFDC482" w14:textId="77777777" w:rsidR="0054712D" w:rsidRPr="00854B2F" w:rsidRDefault="0054712D" w:rsidP="00E0316D">
                  <w:pPr>
                    <w:spacing w:line="240" w:lineRule="auto"/>
                    <w:jc w:val="both"/>
                    <w:rPr>
                      <w:rFonts w:cstheme="minorHAnsi"/>
                      <w:sz w:val="20"/>
                      <w:szCs w:val="20"/>
                    </w:rPr>
                  </w:pPr>
                  <w:r w:rsidRPr="00854B2F">
                    <w:rPr>
                      <w:rFonts w:cstheme="minorHAnsi"/>
                      <w:sz w:val="20"/>
                      <w:szCs w:val="20"/>
                    </w:rPr>
                    <w:t xml:space="preserve">180 working days </w:t>
                  </w:r>
                </w:p>
              </w:tc>
            </w:tr>
            <w:tr w:rsidR="0054712D" w:rsidRPr="00854B2F" w14:paraId="53C01371" w14:textId="77777777" w:rsidTr="00E0316D">
              <w:tc>
                <w:tcPr>
                  <w:tcW w:w="0" w:type="auto"/>
                  <w:shd w:val="clear" w:color="auto" w:fill="auto"/>
                  <w:hideMark/>
                </w:tcPr>
                <w:p w14:paraId="6FB739C7" w14:textId="77777777" w:rsidR="0054712D" w:rsidRPr="00854B2F" w:rsidRDefault="0054712D" w:rsidP="00E0316D">
                  <w:pPr>
                    <w:spacing w:line="240" w:lineRule="auto"/>
                    <w:jc w:val="both"/>
                    <w:rPr>
                      <w:rFonts w:cstheme="minorHAnsi"/>
                      <w:sz w:val="20"/>
                      <w:szCs w:val="20"/>
                    </w:rPr>
                  </w:pPr>
                  <w:r w:rsidRPr="00854B2F">
                    <w:rPr>
                      <w:rStyle w:val="Strong"/>
                      <w:rFonts w:cstheme="minorHAnsi"/>
                      <w:sz w:val="20"/>
                      <w:szCs w:val="20"/>
                      <w:bdr w:val="none" w:sz="0" w:space="0" w:color="auto" w:frame="1"/>
                    </w:rPr>
                    <w:t>Expected Duration of Assignment:</w:t>
                  </w:r>
                </w:p>
              </w:tc>
              <w:tc>
                <w:tcPr>
                  <w:tcW w:w="0" w:type="auto"/>
                  <w:shd w:val="clear" w:color="auto" w:fill="auto"/>
                  <w:hideMark/>
                </w:tcPr>
                <w:p w14:paraId="63306C85" w14:textId="4E2CF98B" w:rsidR="0054712D" w:rsidRPr="00854B2F" w:rsidRDefault="0009413F" w:rsidP="00E0316D">
                  <w:pPr>
                    <w:spacing w:line="240" w:lineRule="auto"/>
                    <w:jc w:val="both"/>
                    <w:rPr>
                      <w:rFonts w:cstheme="minorHAnsi"/>
                      <w:sz w:val="20"/>
                      <w:szCs w:val="20"/>
                    </w:rPr>
                  </w:pPr>
                  <w:proofErr w:type="gramStart"/>
                  <w:r>
                    <w:rPr>
                      <w:rFonts w:cstheme="minorHAnsi"/>
                      <w:sz w:val="20"/>
                      <w:szCs w:val="20"/>
                    </w:rPr>
                    <w:t xml:space="preserve">10  </w:t>
                  </w:r>
                  <w:r w:rsidR="009244FB">
                    <w:rPr>
                      <w:rFonts w:cstheme="minorHAnsi"/>
                      <w:sz w:val="20"/>
                      <w:szCs w:val="20"/>
                    </w:rPr>
                    <w:t>June</w:t>
                  </w:r>
                  <w:proofErr w:type="gramEnd"/>
                  <w:r w:rsidR="0054712D" w:rsidRPr="00854B2F">
                    <w:rPr>
                      <w:rFonts w:cstheme="minorHAnsi"/>
                      <w:sz w:val="20"/>
                      <w:szCs w:val="20"/>
                    </w:rPr>
                    <w:t xml:space="preserve"> 2020- </w:t>
                  </w:r>
                  <w:r w:rsidR="009244FB">
                    <w:rPr>
                      <w:rFonts w:cstheme="minorHAnsi"/>
                      <w:sz w:val="20"/>
                      <w:szCs w:val="20"/>
                    </w:rPr>
                    <w:t>30 November</w:t>
                  </w:r>
                  <w:r w:rsidR="0054712D" w:rsidRPr="00854B2F">
                    <w:rPr>
                      <w:rFonts w:cstheme="minorHAnsi"/>
                      <w:sz w:val="20"/>
                      <w:szCs w:val="20"/>
                    </w:rPr>
                    <w:t xml:space="preserve"> 2020</w:t>
                  </w:r>
                </w:p>
              </w:tc>
            </w:tr>
          </w:tbl>
          <w:p w14:paraId="0AB6A9D3" w14:textId="77777777" w:rsidR="0054712D" w:rsidRPr="00854B2F" w:rsidRDefault="0054712D" w:rsidP="00E0316D">
            <w:pPr>
              <w:spacing w:line="240" w:lineRule="auto"/>
              <w:jc w:val="both"/>
              <w:rPr>
                <w:rFonts w:cstheme="minorHAnsi"/>
                <w:vanish/>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54712D" w:rsidRPr="00854B2F" w14:paraId="69F479BE" w14:textId="77777777" w:rsidTr="00E0316D">
              <w:tc>
                <w:tcPr>
                  <w:tcW w:w="0" w:type="auto"/>
                  <w:shd w:val="clear" w:color="auto" w:fill="auto"/>
                  <w:hideMark/>
                </w:tcPr>
                <w:p w14:paraId="1C9DB9FA" w14:textId="77777777" w:rsidR="0054712D" w:rsidRPr="00854B2F" w:rsidRDefault="0054712D" w:rsidP="00E0316D">
                  <w:pPr>
                    <w:spacing w:line="240" w:lineRule="auto"/>
                    <w:jc w:val="both"/>
                    <w:rPr>
                      <w:rFonts w:cstheme="minorHAnsi"/>
                      <w:sz w:val="20"/>
                      <w:szCs w:val="20"/>
                    </w:rPr>
                  </w:pPr>
                </w:p>
              </w:tc>
            </w:tr>
          </w:tbl>
          <w:p w14:paraId="62EF6AA1" w14:textId="551324C7" w:rsidR="0054712D" w:rsidRPr="00896611" w:rsidRDefault="0054712D" w:rsidP="00E0316D">
            <w:pPr>
              <w:pStyle w:val="NormalWeb"/>
              <w:spacing w:before="0" w:beforeAutospacing="0"/>
              <w:jc w:val="both"/>
              <w:rPr>
                <w:rFonts w:asciiTheme="minorHAnsi" w:hAnsiTheme="minorHAnsi" w:cstheme="minorHAnsi"/>
                <w:bCs/>
                <w:spacing w:val="4"/>
                <w:sz w:val="20"/>
                <w:szCs w:val="20"/>
              </w:rPr>
            </w:pPr>
            <w:r w:rsidRPr="00854B2F">
              <w:rPr>
                <w:rFonts w:asciiTheme="minorHAnsi" w:hAnsiTheme="minorHAnsi" w:cstheme="minorHAnsi"/>
                <w:bCs/>
                <w:sz w:val="20"/>
                <w:szCs w:val="20"/>
                <w:lang w:val="en-GB"/>
              </w:rPr>
              <w:t xml:space="preserve"> </w:t>
            </w:r>
            <w:r w:rsidRPr="00896611">
              <w:rPr>
                <w:rFonts w:asciiTheme="minorHAnsi" w:hAnsiTheme="minorHAnsi" w:cstheme="minorHAnsi"/>
                <w:bCs/>
                <w:sz w:val="20"/>
                <w:szCs w:val="20"/>
                <w:lang w:val="en-GB"/>
              </w:rPr>
              <w:t xml:space="preserve">As Angola is undergoing political reforms and addressing major economic challenges, the National Development Plan (NDP 2018-2022) and the UNDP Country Programme (CPD 2020-2020), are putting significant emphasis on achieving SDGs, sustainable human development and </w:t>
            </w:r>
            <w:r w:rsidRPr="00FA3BB9">
              <w:rPr>
                <w:rFonts w:asciiTheme="minorHAnsi" w:hAnsiTheme="minorHAnsi" w:cstheme="minorHAnsi"/>
                <w:bCs/>
                <w:spacing w:val="4"/>
                <w:sz w:val="20"/>
                <w:szCs w:val="20"/>
              </w:rPr>
              <w:t xml:space="preserve">supporting employment </w:t>
            </w:r>
            <w:proofErr w:type="spellStart"/>
            <w:r w:rsidRPr="00FA3BB9">
              <w:rPr>
                <w:rFonts w:asciiTheme="minorHAnsi" w:hAnsiTheme="minorHAnsi" w:cstheme="minorHAnsi"/>
                <w:bCs/>
                <w:spacing w:val="4"/>
                <w:sz w:val="20"/>
                <w:szCs w:val="20"/>
              </w:rPr>
              <w:t>programmes</w:t>
            </w:r>
            <w:proofErr w:type="spellEnd"/>
            <w:r w:rsidRPr="00FA3BB9">
              <w:rPr>
                <w:rFonts w:asciiTheme="minorHAnsi" w:hAnsiTheme="minorHAnsi" w:cstheme="minorHAnsi"/>
                <w:bCs/>
                <w:spacing w:val="4"/>
                <w:sz w:val="20"/>
                <w:szCs w:val="20"/>
              </w:rPr>
              <w:t xml:space="preserve"> to address poverty</w:t>
            </w:r>
            <w:r w:rsidRPr="00896611">
              <w:rPr>
                <w:rFonts w:asciiTheme="minorHAnsi" w:hAnsiTheme="minorHAnsi" w:cstheme="minorHAnsi"/>
                <w:bCs/>
                <w:sz w:val="20"/>
                <w:szCs w:val="20"/>
                <w:lang w:val="en-GB"/>
              </w:rPr>
              <w:t>. The UNDP Country Programme is based on the pr</w:t>
            </w:r>
            <w:r w:rsidR="009244FB">
              <w:rPr>
                <w:rFonts w:asciiTheme="minorHAnsi" w:hAnsiTheme="minorHAnsi" w:cstheme="minorHAnsi"/>
                <w:bCs/>
                <w:sz w:val="20"/>
                <w:szCs w:val="20"/>
                <w:lang w:val="en-GB"/>
              </w:rPr>
              <w:t>e</w:t>
            </w:r>
            <w:r w:rsidRPr="00896611">
              <w:rPr>
                <w:rFonts w:asciiTheme="minorHAnsi" w:hAnsiTheme="minorHAnsi" w:cstheme="minorHAnsi"/>
                <w:bCs/>
                <w:sz w:val="20"/>
                <w:szCs w:val="20"/>
                <w:lang w:val="en-GB"/>
              </w:rPr>
              <w:t>mise of ‘leaving no one behind’ and ‘reaching those furthest behind first’. The programme includes integrated solutions to complex and interconnected development challenges.  The Inclusive Growth and Sustainable Development Cluster in UN</w:t>
            </w:r>
            <w:r w:rsidRPr="00896611">
              <w:rPr>
                <w:rFonts w:asciiTheme="minorHAnsi" w:hAnsiTheme="minorHAnsi" w:cstheme="minorHAnsi"/>
                <w:bCs/>
                <w:sz w:val="20"/>
                <w:szCs w:val="20"/>
              </w:rPr>
              <w:t xml:space="preserve">DP Angola is responsible for enhancing the national platforms and supporting dialogue and technical advice to develop more effective policies and programs. </w:t>
            </w:r>
            <w:r w:rsidRPr="00896611">
              <w:rPr>
                <w:rFonts w:asciiTheme="minorHAnsi" w:hAnsiTheme="minorHAnsi" w:cstheme="minorHAnsi"/>
                <w:bCs/>
                <w:spacing w:val="4"/>
                <w:sz w:val="20"/>
                <w:szCs w:val="20"/>
              </w:rPr>
              <w:t>UNDP’s support to achieve inclusive and sustainable growth helps people to contribute to and benefit from economic growth with minimal impact on the environment. UNDP Angola believes that creating enabling conditions for inclusive growth helps bridge economic, social and environmental gaps for sustainable development. UNDP is also working extensively with other UN agencies, and development actors including IFIs, the private sector and civil society, to support and assist the country as it pursues inclusive and sustainable growth strategies. The three broad policy priorities that frame UNDP’s support to achieve inclusive and sustainable growth tailored to the development needs of country are:</w:t>
            </w:r>
          </w:p>
          <w:p w14:paraId="15DA7EF4" w14:textId="4BBFA147" w:rsidR="0054712D" w:rsidRPr="00FA3BB9" w:rsidRDefault="0054712D" w:rsidP="0054712D">
            <w:pPr>
              <w:numPr>
                <w:ilvl w:val="0"/>
                <w:numId w:val="7"/>
              </w:numPr>
              <w:spacing w:after="0" w:line="240" w:lineRule="auto"/>
              <w:jc w:val="both"/>
              <w:rPr>
                <w:rFonts w:eastAsia="Times New Roman" w:cstheme="minorHAnsi"/>
                <w:spacing w:val="4"/>
                <w:sz w:val="20"/>
                <w:szCs w:val="20"/>
              </w:rPr>
            </w:pPr>
            <w:r w:rsidRPr="00FA3BB9">
              <w:rPr>
                <w:rFonts w:eastAsia="Times New Roman" w:cstheme="minorHAnsi"/>
                <w:spacing w:val="4"/>
                <w:sz w:val="20"/>
                <w:szCs w:val="20"/>
              </w:rPr>
              <w:t>Integrated planning for inclusive and sustainable growth</w:t>
            </w:r>
            <w:r w:rsidRPr="00896611">
              <w:rPr>
                <w:rFonts w:eastAsia="Times New Roman" w:cstheme="minorHAnsi"/>
                <w:spacing w:val="4"/>
                <w:sz w:val="20"/>
                <w:szCs w:val="20"/>
              </w:rPr>
              <w:t xml:space="preserve"> </w:t>
            </w:r>
            <w:r w:rsidR="008F2E6F">
              <w:rPr>
                <w:rFonts w:eastAsia="Times New Roman" w:cstheme="minorHAnsi"/>
                <w:spacing w:val="4"/>
                <w:sz w:val="20"/>
                <w:szCs w:val="20"/>
              </w:rPr>
              <w:t xml:space="preserve">- </w:t>
            </w:r>
            <w:r w:rsidRPr="00896611">
              <w:rPr>
                <w:rFonts w:eastAsia="Times New Roman" w:cstheme="minorHAnsi"/>
                <w:spacing w:val="4"/>
                <w:sz w:val="20"/>
                <w:szCs w:val="20"/>
              </w:rPr>
              <w:t xml:space="preserve">this </w:t>
            </w:r>
            <w:r w:rsidRPr="00FA3BB9">
              <w:rPr>
                <w:rFonts w:eastAsia="Times New Roman" w:cstheme="minorHAnsi"/>
                <w:spacing w:val="4"/>
                <w:sz w:val="20"/>
                <w:szCs w:val="20"/>
              </w:rPr>
              <w:t>include</w:t>
            </w:r>
            <w:r w:rsidRPr="00896611">
              <w:rPr>
                <w:rFonts w:eastAsia="Times New Roman" w:cstheme="minorHAnsi"/>
                <w:spacing w:val="4"/>
                <w:sz w:val="20"/>
                <w:szCs w:val="20"/>
              </w:rPr>
              <w:t>s</w:t>
            </w:r>
            <w:r w:rsidRPr="00FA3BB9">
              <w:rPr>
                <w:rFonts w:eastAsia="Times New Roman" w:cstheme="minorHAnsi"/>
                <w:spacing w:val="4"/>
                <w:sz w:val="20"/>
                <w:szCs w:val="20"/>
              </w:rPr>
              <w:t xml:space="preserve"> establishing </w:t>
            </w:r>
            <w:r w:rsidRPr="00896611">
              <w:rPr>
                <w:rFonts w:eastAsia="Times New Roman" w:cstheme="minorHAnsi"/>
                <w:spacing w:val="4"/>
                <w:sz w:val="20"/>
                <w:szCs w:val="20"/>
              </w:rPr>
              <w:t>evidence-based</w:t>
            </w:r>
            <w:r w:rsidRPr="00FA3BB9">
              <w:rPr>
                <w:rFonts w:eastAsia="Times New Roman" w:cstheme="minorHAnsi"/>
                <w:spacing w:val="4"/>
                <w:sz w:val="20"/>
                <w:szCs w:val="20"/>
              </w:rPr>
              <w:t xml:space="preserve"> analysis for national plans, promoting economic diversification and sustainable growth</w:t>
            </w:r>
            <w:r w:rsidRPr="00896611">
              <w:rPr>
                <w:rFonts w:eastAsia="Times New Roman" w:cstheme="minorHAnsi"/>
                <w:spacing w:val="4"/>
                <w:sz w:val="20"/>
                <w:szCs w:val="20"/>
              </w:rPr>
              <w:t>.</w:t>
            </w:r>
          </w:p>
          <w:p w14:paraId="7A450FA8" w14:textId="77777777" w:rsidR="0054712D" w:rsidRPr="00FA3BB9" w:rsidRDefault="0054712D" w:rsidP="0054712D">
            <w:pPr>
              <w:numPr>
                <w:ilvl w:val="0"/>
                <w:numId w:val="7"/>
              </w:numPr>
              <w:spacing w:after="0" w:line="240" w:lineRule="auto"/>
              <w:jc w:val="both"/>
              <w:rPr>
                <w:rFonts w:eastAsia="Times New Roman" w:cstheme="minorHAnsi"/>
                <w:spacing w:val="4"/>
                <w:sz w:val="20"/>
                <w:szCs w:val="20"/>
              </w:rPr>
            </w:pPr>
            <w:r w:rsidRPr="00FA3BB9">
              <w:rPr>
                <w:rFonts w:eastAsia="Times New Roman" w:cstheme="minorHAnsi"/>
                <w:spacing w:val="4"/>
                <w:sz w:val="20"/>
                <w:szCs w:val="20"/>
              </w:rPr>
              <w:t xml:space="preserve">Supporting </w:t>
            </w:r>
            <w:r w:rsidRPr="00896611">
              <w:rPr>
                <w:rFonts w:eastAsia="Times New Roman" w:cstheme="minorHAnsi"/>
                <w:spacing w:val="4"/>
                <w:sz w:val="20"/>
                <w:szCs w:val="20"/>
              </w:rPr>
              <w:t xml:space="preserve">vocational training, </w:t>
            </w:r>
            <w:r w:rsidRPr="00FA3BB9">
              <w:rPr>
                <w:rFonts w:eastAsia="Times New Roman" w:cstheme="minorHAnsi"/>
                <w:spacing w:val="4"/>
                <w:sz w:val="20"/>
                <w:szCs w:val="20"/>
              </w:rPr>
              <w:t>employment</w:t>
            </w:r>
            <w:r w:rsidRPr="00896611">
              <w:rPr>
                <w:rFonts w:eastAsia="Times New Roman" w:cstheme="minorHAnsi"/>
                <w:spacing w:val="4"/>
                <w:sz w:val="20"/>
                <w:szCs w:val="20"/>
              </w:rPr>
              <w:t xml:space="preserve"> and entrepreneurship </w:t>
            </w:r>
            <w:proofErr w:type="spellStart"/>
            <w:r w:rsidRPr="00896611">
              <w:rPr>
                <w:rFonts w:eastAsia="Times New Roman" w:cstheme="minorHAnsi"/>
                <w:spacing w:val="4"/>
                <w:sz w:val="20"/>
                <w:szCs w:val="20"/>
              </w:rPr>
              <w:t>programmes</w:t>
            </w:r>
            <w:proofErr w:type="spellEnd"/>
            <w:r w:rsidRPr="00FA3BB9">
              <w:rPr>
                <w:rFonts w:eastAsia="Times New Roman" w:cstheme="minorHAnsi"/>
                <w:spacing w:val="4"/>
                <w:sz w:val="20"/>
                <w:szCs w:val="20"/>
              </w:rPr>
              <w:t xml:space="preserve"> to address poverty</w:t>
            </w:r>
            <w:r w:rsidRPr="00896611">
              <w:rPr>
                <w:rFonts w:eastAsia="Times New Roman" w:cstheme="minorHAnsi"/>
                <w:spacing w:val="4"/>
                <w:sz w:val="20"/>
                <w:szCs w:val="20"/>
              </w:rPr>
              <w:t xml:space="preserve"> and</w:t>
            </w:r>
            <w:r w:rsidRPr="00FA3BB9">
              <w:rPr>
                <w:rFonts w:eastAsia="Times New Roman" w:cstheme="minorHAnsi"/>
                <w:spacing w:val="4"/>
                <w:sz w:val="20"/>
                <w:szCs w:val="20"/>
              </w:rPr>
              <w:t xml:space="preserve"> inequality. </w:t>
            </w:r>
          </w:p>
          <w:p w14:paraId="4676A900" w14:textId="29A5DCF2" w:rsidR="0054712D" w:rsidRPr="00FA3BB9" w:rsidRDefault="0054712D" w:rsidP="0054712D">
            <w:pPr>
              <w:numPr>
                <w:ilvl w:val="0"/>
                <w:numId w:val="7"/>
              </w:numPr>
              <w:spacing w:after="0" w:line="240" w:lineRule="auto"/>
              <w:jc w:val="both"/>
              <w:rPr>
                <w:rFonts w:eastAsia="Times New Roman" w:cstheme="minorHAnsi"/>
                <w:spacing w:val="4"/>
                <w:sz w:val="20"/>
                <w:szCs w:val="20"/>
              </w:rPr>
            </w:pPr>
            <w:r w:rsidRPr="00FA3BB9">
              <w:rPr>
                <w:rFonts w:eastAsia="Times New Roman" w:cstheme="minorHAnsi"/>
                <w:spacing w:val="4"/>
                <w:sz w:val="20"/>
                <w:szCs w:val="20"/>
              </w:rPr>
              <w:t>Mobilizing and scaling up financing for enabling transition to inclusive and sustainable growth</w:t>
            </w:r>
            <w:r w:rsidR="009C372F">
              <w:rPr>
                <w:rFonts w:eastAsia="Times New Roman" w:cstheme="minorHAnsi"/>
                <w:spacing w:val="4"/>
                <w:sz w:val="20"/>
                <w:szCs w:val="20"/>
              </w:rPr>
              <w:t xml:space="preserve"> -</w:t>
            </w:r>
            <w:r w:rsidRPr="00896611">
              <w:rPr>
                <w:rFonts w:eastAsia="Times New Roman" w:cstheme="minorHAnsi"/>
                <w:spacing w:val="4"/>
                <w:sz w:val="20"/>
                <w:szCs w:val="20"/>
              </w:rPr>
              <w:t xml:space="preserve"> this i</w:t>
            </w:r>
            <w:r w:rsidRPr="00FA3BB9">
              <w:rPr>
                <w:rFonts w:eastAsia="Times New Roman" w:cstheme="minorHAnsi"/>
                <w:spacing w:val="4"/>
                <w:sz w:val="20"/>
                <w:szCs w:val="20"/>
              </w:rPr>
              <w:t>nclude</w:t>
            </w:r>
            <w:r w:rsidRPr="00896611">
              <w:rPr>
                <w:rFonts w:eastAsia="Times New Roman" w:cstheme="minorHAnsi"/>
                <w:spacing w:val="4"/>
                <w:sz w:val="20"/>
                <w:szCs w:val="20"/>
              </w:rPr>
              <w:t>s</w:t>
            </w:r>
            <w:r w:rsidRPr="00FA3BB9">
              <w:rPr>
                <w:rFonts w:eastAsia="Times New Roman" w:cstheme="minorHAnsi"/>
                <w:spacing w:val="4"/>
                <w:sz w:val="20"/>
                <w:szCs w:val="20"/>
              </w:rPr>
              <w:t xml:space="preserve"> promoting domestic resource mobilization and the adoption of innovative financing mechanisms</w:t>
            </w:r>
            <w:r w:rsidRPr="00896611">
              <w:rPr>
                <w:rFonts w:eastAsia="Times New Roman" w:cstheme="minorHAnsi"/>
                <w:spacing w:val="4"/>
                <w:sz w:val="20"/>
                <w:szCs w:val="20"/>
              </w:rPr>
              <w:t>.</w:t>
            </w:r>
          </w:p>
          <w:p w14:paraId="513E4056" w14:textId="31311C85" w:rsidR="0054712D" w:rsidRPr="00854B2F" w:rsidRDefault="0054712D" w:rsidP="00E0316D">
            <w:pPr>
              <w:spacing w:line="240" w:lineRule="auto"/>
              <w:jc w:val="both"/>
              <w:rPr>
                <w:rFonts w:cstheme="minorHAnsi"/>
                <w:b/>
                <w:sz w:val="20"/>
                <w:szCs w:val="20"/>
              </w:rPr>
            </w:pPr>
            <w:r w:rsidRPr="00854B2F">
              <w:rPr>
                <w:rFonts w:cstheme="minorHAnsi"/>
                <w:bCs/>
                <w:sz w:val="20"/>
                <w:szCs w:val="20"/>
                <w:lang w:val="en-GB"/>
              </w:rPr>
              <w:t xml:space="preserve">To meet the objectives of the Inclusive Growth and Sustainable Development Cluster, UNDP seeks a </w:t>
            </w:r>
            <w:r w:rsidR="006154CB">
              <w:rPr>
                <w:rFonts w:cstheme="minorHAnsi"/>
                <w:bCs/>
                <w:sz w:val="20"/>
                <w:szCs w:val="20"/>
                <w:lang w:val="en-GB"/>
              </w:rPr>
              <w:t>national</w:t>
            </w:r>
            <w:r w:rsidRPr="00854B2F">
              <w:rPr>
                <w:rFonts w:cstheme="minorHAnsi"/>
                <w:bCs/>
                <w:sz w:val="20"/>
                <w:szCs w:val="20"/>
                <w:lang w:val="en-GB"/>
              </w:rPr>
              <w:t xml:space="preserve"> consultant to serve as Project Assistant (PA) with minimum experience in project management</w:t>
            </w:r>
            <w:r>
              <w:rPr>
                <w:rFonts w:cstheme="minorHAnsi"/>
                <w:bCs/>
                <w:sz w:val="20"/>
                <w:szCs w:val="20"/>
                <w:lang w:val="en-GB"/>
              </w:rPr>
              <w:t>.</w:t>
            </w:r>
            <w:r w:rsidRPr="00854B2F">
              <w:rPr>
                <w:rFonts w:cstheme="minorHAnsi"/>
                <w:bCs/>
                <w:sz w:val="20"/>
                <w:szCs w:val="20"/>
                <w:lang w:val="en-GB"/>
              </w:rPr>
              <w:t xml:space="preserve"> The PA will be based at UNDP Angola office in Luanda</w:t>
            </w:r>
            <w:r>
              <w:rPr>
                <w:rFonts w:cstheme="minorHAnsi"/>
                <w:bCs/>
                <w:sz w:val="20"/>
                <w:szCs w:val="20"/>
                <w:lang w:val="en-GB"/>
              </w:rPr>
              <w:t xml:space="preserve"> and </w:t>
            </w:r>
            <w:r w:rsidRPr="00854B2F">
              <w:rPr>
                <w:rFonts w:cstheme="minorHAnsi"/>
                <w:sz w:val="20"/>
                <w:szCs w:val="20"/>
                <w:shd w:val="clear" w:color="auto" w:fill="FFFFFF"/>
              </w:rPr>
              <w:t xml:space="preserve">will provide support services to the </w:t>
            </w:r>
            <w:r w:rsidRPr="00854B2F">
              <w:rPr>
                <w:rFonts w:cstheme="minorHAnsi"/>
                <w:bCs/>
                <w:sz w:val="20"/>
                <w:szCs w:val="20"/>
                <w:lang w:val="en-GB"/>
              </w:rPr>
              <w:t>Inclusive Growth and Sustainable Development and Governance Team</w:t>
            </w:r>
            <w:r>
              <w:rPr>
                <w:rFonts w:cstheme="minorHAnsi"/>
                <w:bCs/>
                <w:sz w:val="20"/>
                <w:szCs w:val="20"/>
                <w:lang w:val="en-GB"/>
              </w:rPr>
              <w:t xml:space="preserve">s, </w:t>
            </w:r>
            <w:r w:rsidRPr="00854B2F">
              <w:rPr>
                <w:rFonts w:cstheme="minorHAnsi"/>
                <w:bCs/>
                <w:sz w:val="20"/>
                <w:szCs w:val="20"/>
                <w:lang w:val="en-GB"/>
              </w:rPr>
              <w:t>including</w:t>
            </w:r>
            <w:r w:rsidRPr="00854B2F">
              <w:rPr>
                <w:rFonts w:cstheme="minorHAnsi"/>
                <w:sz w:val="20"/>
                <w:szCs w:val="20"/>
                <w:shd w:val="clear" w:color="auto" w:fill="FFFFFF"/>
              </w:rPr>
              <w:t xml:space="preserve"> liaison with </w:t>
            </w:r>
            <w:r w:rsidRPr="00854B2F">
              <w:rPr>
                <w:rFonts w:cstheme="minorHAnsi"/>
                <w:bCs/>
                <w:sz w:val="20"/>
                <w:szCs w:val="20"/>
                <w:lang w:val="en-GB"/>
              </w:rPr>
              <w:t>network of the UNDP key stakeholders,</w:t>
            </w:r>
            <w:r w:rsidRPr="00854B2F">
              <w:rPr>
                <w:rFonts w:cstheme="minorHAnsi"/>
                <w:sz w:val="20"/>
                <w:szCs w:val="20"/>
                <w:shd w:val="clear" w:color="auto" w:fill="FFFFFF"/>
              </w:rPr>
              <w:t xml:space="preserve"> travel</w:t>
            </w:r>
            <w:r>
              <w:rPr>
                <w:rFonts w:cstheme="minorHAnsi"/>
                <w:sz w:val="20"/>
                <w:szCs w:val="20"/>
                <w:shd w:val="clear" w:color="auto" w:fill="FFFFFF"/>
              </w:rPr>
              <w:t xml:space="preserve"> companies</w:t>
            </w:r>
            <w:r w:rsidRPr="00854B2F">
              <w:rPr>
                <w:rFonts w:cstheme="minorHAnsi"/>
                <w:sz w:val="20"/>
                <w:szCs w:val="20"/>
                <w:shd w:val="clear" w:color="auto" w:fill="FFFFFF"/>
              </w:rPr>
              <w:t>. In addition, the PA will provide support for the organization of events such as convening workshops and monitoring expenditure for workshops. The duration of work will be for 6 months and the payment of consultancy fees will be on monthly basis after consultancy performance assessment.</w:t>
            </w:r>
          </w:p>
          <w:tbl>
            <w:tblPr>
              <w:tblW w:w="0" w:type="auto"/>
              <w:tblCellMar>
                <w:top w:w="15" w:type="dxa"/>
                <w:left w:w="15" w:type="dxa"/>
                <w:bottom w:w="15" w:type="dxa"/>
                <w:right w:w="15" w:type="dxa"/>
              </w:tblCellMar>
              <w:tblLook w:val="04A0" w:firstRow="1" w:lastRow="0" w:firstColumn="1" w:lastColumn="0" w:noHBand="0" w:noVBand="1"/>
            </w:tblPr>
            <w:tblGrid>
              <w:gridCol w:w="9600"/>
            </w:tblGrid>
            <w:tr w:rsidR="0054712D" w:rsidRPr="00AE6FD9" w14:paraId="2EA7B1DB" w14:textId="77777777" w:rsidTr="00E0316D">
              <w:tc>
                <w:tcPr>
                  <w:tcW w:w="0" w:type="auto"/>
                  <w:shd w:val="clear" w:color="auto" w:fill="auto"/>
                  <w:hideMark/>
                </w:tcPr>
                <w:p w14:paraId="5C370D30" w14:textId="77777777" w:rsidR="0054712D" w:rsidRPr="00AE6FD9" w:rsidRDefault="0054712D" w:rsidP="00E0316D">
                  <w:pPr>
                    <w:spacing w:before="45" w:after="45" w:line="240" w:lineRule="auto"/>
                    <w:jc w:val="both"/>
                    <w:textAlignment w:val="baseline"/>
                    <w:outlineLvl w:val="4"/>
                    <w:rPr>
                      <w:rFonts w:eastAsia="Times New Roman" w:cstheme="minorHAnsi"/>
                      <w:b/>
                      <w:bCs/>
                      <w:sz w:val="20"/>
                      <w:szCs w:val="20"/>
                    </w:rPr>
                  </w:pPr>
                  <w:r w:rsidRPr="00854B2F">
                    <w:rPr>
                      <w:rFonts w:cstheme="minorHAnsi"/>
                      <w:b/>
                      <w:sz w:val="20"/>
                      <w:szCs w:val="20"/>
                    </w:rPr>
                    <w:br w:type="page"/>
                  </w:r>
                  <w:r w:rsidRPr="00AE6FD9">
                    <w:rPr>
                      <w:rFonts w:eastAsia="Times New Roman" w:cstheme="minorHAnsi"/>
                      <w:b/>
                      <w:bCs/>
                      <w:sz w:val="20"/>
                      <w:szCs w:val="20"/>
                    </w:rPr>
                    <w:t>Duties and Responsibilities</w:t>
                  </w:r>
                </w:p>
                <w:p w14:paraId="4701E47F" w14:textId="77777777" w:rsidR="0054712D" w:rsidRPr="00AE6FD9" w:rsidRDefault="0054712D" w:rsidP="00E0316D">
                  <w:pPr>
                    <w:spacing w:after="0" w:line="240" w:lineRule="auto"/>
                    <w:jc w:val="both"/>
                    <w:rPr>
                      <w:rFonts w:eastAsia="Times New Roman" w:cstheme="minorHAnsi"/>
                      <w:sz w:val="20"/>
                      <w:szCs w:val="20"/>
                    </w:rPr>
                  </w:pPr>
                </w:p>
              </w:tc>
            </w:tr>
            <w:tr w:rsidR="0054712D" w:rsidRPr="00AE6FD9" w14:paraId="19DBBC3D" w14:textId="77777777" w:rsidTr="00E0316D">
              <w:tc>
                <w:tcPr>
                  <w:tcW w:w="0" w:type="auto"/>
                  <w:shd w:val="clear" w:color="auto" w:fill="auto"/>
                  <w:hideMark/>
                </w:tcPr>
                <w:p w14:paraId="725EF09A" w14:textId="77777777" w:rsidR="0054712D" w:rsidRPr="00AE6FD9" w:rsidRDefault="0054712D" w:rsidP="00E0316D">
                  <w:pPr>
                    <w:spacing w:after="0" w:line="240" w:lineRule="auto"/>
                    <w:jc w:val="both"/>
                    <w:textAlignment w:val="baseline"/>
                    <w:rPr>
                      <w:rFonts w:eastAsia="Times New Roman" w:cstheme="minorHAnsi"/>
                      <w:sz w:val="20"/>
                      <w:szCs w:val="20"/>
                    </w:rPr>
                  </w:pPr>
                  <w:r w:rsidRPr="00AE6FD9">
                    <w:rPr>
                      <w:rFonts w:eastAsia="Times New Roman" w:cstheme="minorHAnsi"/>
                      <w:b/>
                      <w:bCs/>
                      <w:sz w:val="20"/>
                      <w:szCs w:val="20"/>
                      <w:bdr w:val="none" w:sz="0" w:space="0" w:color="auto" w:frame="1"/>
                    </w:rPr>
                    <w:t>Objective</w:t>
                  </w:r>
                </w:p>
                <w:p w14:paraId="3F41402D" w14:textId="77777777" w:rsidR="0054712D" w:rsidRPr="00AE6FD9" w:rsidRDefault="0054712D" w:rsidP="00E0316D">
                  <w:pPr>
                    <w:spacing w:after="0" w:line="240" w:lineRule="auto"/>
                    <w:jc w:val="both"/>
                    <w:textAlignment w:val="baseline"/>
                    <w:rPr>
                      <w:rFonts w:eastAsia="Times New Roman" w:cstheme="minorHAnsi"/>
                      <w:sz w:val="20"/>
                      <w:szCs w:val="20"/>
                    </w:rPr>
                  </w:pPr>
                  <w:r w:rsidRPr="00AE6FD9">
                    <w:rPr>
                      <w:rFonts w:eastAsia="Times New Roman" w:cstheme="minorHAnsi"/>
                      <w:sz w:val="20"/>
                      <w:szCs w:val="20"/>
                    </w:rPr>
                    <w:t xml:space="preserve">The Project Assistant will work to increase the efficiency of the </w:t>
                  </w:r>
                  <w:r w:rsidRPr="00854B2F">
                    <w:rPr>
                      <w:rFonts w:cstheme="minorHAnsi"/>
                      <w:bCs/>
                      <w:sz w:val="20"/>
                      <w:szCs w:val="20"/>
                      <w:lang w:val="en-GB"/>
                    </w:rPr>
                    <w:t>Inclusive Growth and Sustainable Development and Governance Clusters</w:t>
                  </w:r>
                  <w:r w:rsidRPr="00AE6FD9">
                    <w:rPr>
                      <w:rFonts w:eastAsia="Times New Roman" w:cstheme="minorHAnsi"/>
                      <w:sz w:val="20"/>
                      <w:szCs w:val="20"/>
                    </w:rPr>
                    <w:t xml:space="preserve"> through provision of timely operational and </w:t>
                  </w:r>
                  <w:proofErr w:type="spellStart"/>
                  <w:r w:rsidRPr="00AE6FD9">
                    <w:rPr>
                      <w:rFonts w:eastAsia="Times New Roman" w:cstheme="minorHAnsi"/>
                      <w:sz w:val="20"/>
                      <w:szCs w:val="20"/>
                    </w:rPr>
                    <w:t>programme</w:t>
                  </w:r>
                  <w:proofErr w:type="spellEnd"/>
                  <w:r w:rsidRPr="00AE6FD9">
                    <w:rPr>
                      <w:rFonts w:eastAsia="Times New Roman" w:cstheme="minorHAnsi"/>
                      <w:sz w:val="20"/>
                      <w:szCs w:val="20"/>
                    </w:rPr>
                    <w:t xml:space="preserve"> support.</w:t>
                  </w:r>
                </w:p>
                <w:p w14:paraId="4547DE7B" w14:textId="77777777" w:rsidR="0054712D" w:rsidRDefault="0054712D" w:rsidP="00E0316D">
                  <w:pPr>
                    <w:spacing w:after="0" w:line="240" w:lineRule="auto"/>
                    <w:jc w:val="both"/>
                    <w:textAlignment w:val="baseline"/>
                    <w:rPr>
                      <w:rFonts w:eastAsia="Times New Roman" w:cstheme="minorHAnsi"/>
                      <w:b/>
                      <w:bCs/>
                      <w:sz w:val="20"/>
                      <w:szCs w:val="20"/>
                      <w:bdr w:val="none" w:sz="0" w:space="0" w:color="auto" w:frame="1"/>
                    </w:rPr>
                  </w:pPr>
                </w:p>
                <w:p w14:paraId="712EF03E" w14:textId="77777777" w:rsidR="0054712D" w:rsidRPr="00AE6FD9" w:rsidRDefault="0054712D" w:rsidP="00E0316D">
                  <w:pPr>
                    <w:spacing w:after="0" w:line="240" w:lineRule="auto"/>
                    <w:jc w:val="both"/>
                    <w:textAlignment w:val="baseline"/>
                    <w:rPr>
                      <w:rFonts w:eastAsia="Times New Roman" w:cstheme="minorHAnsi"/>
                      <w:sz w:val="20"/>
                      <w:szCs w:val="20"/>
                    </w:rPr>
                  </w:pPr>
                  <w:r w:rsidRPr="00AE6FD9">
                    <w:rPr>
                      <w:rFonts w:eastAsia="Times New Roman" w:cstheme="minorHAnsi"/>
                      <w:b/>
                      <w:bCs/>
                      <w:sz w:val="20"/>
                      <w:szCs w:val="20"/>
                      <w:bdr w:val="none" w:sz="0" w:space="0" w:color="auto" w:frame="1"/>
                    </w:rPr>
                    <w:lastRenderedPageBreak/>
                    <w:t>Scope of Work</w:t>
                  </w:r>
                </w:p>
                <w:p w14:paraId="30C37961" w14:textId="3F1F9019" w:rsidR="0054712D" w:rsidRDefault="0054712D" w:rsidP="0054712D">
                  <w:pPr>
                    <w:pStyle w:val="ListParagraph"/>
                    <w:numPr>
                      <w:ilvl w:val="0"/>
                      <w:numId w:val="8"/>
                    </w:numPr>
                    <w:spacing w:after="0" w:line="240" w:lineRule="auto"/>
                    <w:jc w:val="both"/>
                    <w:textAlignment w:val="baseline"/>
                    <w:rPr>
                      <w:rFonts w:eastAsia="Times New Roman" w:cstheme="minorHAnsi"/>
                      <w:sz w:val="20"/>
                      <w:szCs w:val="20"/>
                    </w:rPr>
                  </w:pPr>
                  <w:r w:rsidRPr="00896611">
                    <w:rPr>
                      <w:rFonts w:eastAsia="Times New Roman" w:cstheme="minorHAnsi"/>
                      <w:sz w:val="20"/>
                      <w:szCs w:val="20"/>
                    </w:rPr>
                    <w:t xml:space="preserve">Prepare project budget revisions in </w:t>
                  </w:r>
                  <w:r w:rsidR="0017381F">
                    <w:rPr>
                      <w:rFonts w:eastAsia="Times New Roman" w:cstheme="minorHAnsi"/>
                      <w:sz w:val="20"/>
                      <w:szCs w:val="20"/>
                    </w:rPr>
                    <w:t xml:space="preserve">the web-based management system, </w:t>
                  </w:r>
                  <w:r w:rsidRPr="00896611">
                    <w:rPr>
                      <w:rFonts w:eastAsia="Times New Roman" w:cstheme="minorHAnsi"/>
                      <w:sz w:val="20"/>
                      <w:szCs w:val="20"/>
                    </w:rPr>
                    <w:t>ATLAS based on input</w:t>
                  </w:r>
                  <w:r w:rsidR="0017381F">
                    <w:rPr>
                      <w:rFonts w:eastAsia="Times New Roman" w:cstheme="minorHAnsi"/>
                      <w:sz w:val="20"/>
                      <w:szCs w:val="20"/>
                    </w:rPr>
                    <w:t>s</w:t>
                  </w:r>
                  <w:r w:rsidRPr="00896611">
                    <w:rPr>
                      <w:rFonts w:eastAsia="Times New Roman" w:cstheme="minorHAnsi"/>
                      <w:sz w:val="20"/>
                      <w:szCs w:val="20"/>
                    </w:rPr>
                    <w:t xml:space="preserve"> from the project managers;</w:t>
                  </w:r>
                </w:p>
                <w:p w14:paraId="18709982" w14:textId="6565C7A4" w:rsidR="006154CB" w:rsidRPr="006154CB" w:rsidRDefault="006154CB" w:rsidP="0054712D">
                  <w:pPr>
                    <w:pStyle w:val="ListParagraph"/>
                    <w:numPr>
                      <w:ilvl w:val="0"/>
                      <w:numId w:val="8"/>
                    </w:numPr>
                    <w:spacing w:after="0" w:line="240" w:lineRule="auto"/>
                    <w:jc w:val="both"/>
                    <w:textAlignment w:val="baseline"/>
                    <w:rPr>
                      <w:rFonts w:eastAsia="Times New Roman" w:cstheme="minorHAnsi"/>
                      <w:sz w:val="20"/>
                      <w:szCs w:val="20"/>
                    </w:rPr>
                  </w:pPr>
                  <w:r w:rsidRPr="006154CB">
                    <w:rPr>
                      <w:rFonts w:eastAsia="Times New Roman" w:cstheme="minorHAnsi"/>
                      <w:sz w:val="20"/>
                      <w:szCs w:val="20"/>
                    </w:rPr>
                    <w:t xml:space="preserve">Review expenditure and disbursement requests, and </w:t>
                  </w:r>
                  <w:r>
                    <w:rPr>
                      <w:rFonts w:eastAsia="Times New Roman" w:cstheme="minorHAnsi"/>
                      <w:sz w:val="20"/>
                      <w:szCs w:val="20"/>
                    </w:rPr>
                    <w:t>p</w:t>
                  </w:r>
                  <w:r w:rsidRPr="006154CB">
                    <w:rPr>
                      <w:rFonts w:eastAsia="Times New Roman" w:cstheme="minorHAnsi"/>
                      <w:sz w:val="20"/>
                      <w:szCs w:val="20"/>
                    </w:rPr>
                    <w:t xml:space="preserve">rocess payments in ATLAS. </w:t>
                  </w:r>
                </w:p>
                <w:p w14:paraId="376346F3" w14:textId="2B237F80" w:rsidR="004758C6" w:rsidRDefault="004758C6" w:rsidP="004758C6">
                  <w:pPr>
                    <w:pStyle w:val="ListParagraph"/>
                    <w:numPr>
                      <w:ilvl w:val="0"/>
                      <w:numId w:val="8"/>
                    </w:numPr>
                    <w:spacing w:after="0" w:line="240" w:lineRule="auto"/>
                    <w:jc w:val="both"/>
                    <w:textAlignment w:val="baseline"/>
                    <w:rPr>
                      <w:rFonts w:eastAsia="Times New Roman" w:cstheme="minorHAnsi"/>
                      <w:sz w:val="20"/>
                      <w:szCs w:val="20"/>
                    </w:rPr>
                  </w:pPr>
                  <w:r w:rsidRPr="00896611">
                    <w:rPr>
                      <w:rFonts w:eastAsia="Times New Roman" w:cstheme="minorHAnsi"/>
                      <w:sz w:val="20"/>
                      <w:szCs w:val="20"/>
                    </w:rPr>
                    <w:t xml:space="preserve">Process procurement requirements </w:t>
                  </w:r>
                  <w:r w:rsidR="00713D9C">
                    <w:rPr>
                      <w:rFonts w:eastAsia="Times New Roman" w:cstheme="minorHAnsi"/>
                      <w:sz w:val="20"/>
                      <w:szCs w:val="20"/>
                    </w:rPr>
                    <w:t>in online procurement planning tool, PROMPT and</w:t>
                  </w:r>
                  <w:r>
                    <w:rPr>
                      <w:rFonts w:eastAsia="Times New Roman" w:cstheme="minorHAnsi"/>
                      <w:sz w:val="20"/>
                      <w:szCs w:val="20"/>
                    </w:rPr>
                    <w:t xml:space="preserve"> ATLAS</w:t>
                  </w:r>
                  <w:r w:rsidR="00713D9C">
                    <w:rPr>
                      <w:rFonts w:eastAsia="Times New Roman" w:cstheme="minorHAnsi"/>
                      <w:sz w:val="20"/>
                      <w:szCs w:val="20"/>
                    </w:rPr>
                    <w:t xml:space="preserve"> </w:t>
                  </w:r>
                  <w:r w:rsidRPr="00896611">
                    <w:rPr>
                      <w:rFonts w:eastAsia="Times New Roman" w:cstheme="minorHAnsi"/>
                      <w:sz w:val="20"/>
                      <w:szCs w:val="20"/>
                    </w:rPr>
                    <w:t xml:space="preserve">for </w:t>
                  </w:r>
                  <w:r w:rsidRPr="00896611">
                    <w:rPr>
                      <w:rFonts w:cstheme="minorHAnsi"/>
                      <w:bCs/>
                      <w:sz w:val="20"/>
                      <w:szCs w:val="20"/>
                      <w:lang w:val="en-GB"/>
                    </w:rPr>
                    <w:t>Inclusive Growth and Sustainable Development and Governance Clusters</w:t>
                  </w:r>
                  <w:r w:rsidRPr="00896611">
                    <w:rPr>
                      <w:rFonts w:eastAsia="Times New Roman" w:cstheme="minorHAnsi"/>
                      <w:sz w:val="20"/>
                      <w:szCs w:val="20"/>
                    </w:rPr>
                    <w:t>;</w:t>
                  </w:r>
                </w:p>
                <w:p w14:paraId="561445A5" w14:textId="77777777" w:rsidR="0054712D" w:rsidRDefault="0054712D" w:rsidP="0054712D">
                  <w:pPr>
                    <w:pStyle w:val="ListParagraph"/>
                    <w:numPr>
                      <w:ilvl w:val="0"/>
                      <w:numId w:val="8"/>
                    </w:numPr>
                    <w:spacing w:after="0" w:line="240" w:lineRule="auto"/>
                    <w:jc w:val="both"/>
                    <w:textAlignment w:val="baseline"/>
                    <w:rPr>
                      <w:rFonts w:eastAsia="Times New Roman" w:cstheme="minorHAnsi"/>
                      <w:sz w:val="20"/>
                      <w:szCs w:val="20"/>
                    </w:rPr>
                  </w:pPr>
                  <w:r w:rsidRPr="00896611">
                    <w:rPr>
                      <w:rFonts w:eastAsia="Times New Roman" w:cstheme="minorHAnsi"/>
                      <w:sz w:val="20"/>
                      <w:szCs w:val="20"/>
                    </w:rPr>
                    <w:t xml:space="preserve">Liaise with travel company to arrange travel for </w:t>
                  </w:r>
                  <w:r w:rsidRPr="00896611">
                    <w:rPr>
                      <w:rFonts w:cstheme="minorHAnsi"/>
                      <w:bCs/>
                      <w:sz w:val="20"/>
                      <w:szCs w:val="20"/>
                      <w:lang w:val="en-GB"/>
                    </w:rPr>
                    <w:t>Inclusive Growth and Sustainable Development and Governance Clusters</w:t>
                  </w:r>
                  <w:r w:rsidRPr="00896611">
                    <w:rPr>
                      <w:rFonts w:eastAsia="Times New Roman" w:cstheme="minorHAnsi"/>
                      <w:sz w:val="20"/>
                      <w:szCs w:val="20"/>
                    </w:rPr>
                    <w:t xml:space="preserve"> Staff;</w:t>
                  </w:r>
                </w:p>
                <w:p w14:paraId="62C0A8C0" w14:textId="77777777" w:rsidR="0054712D" w:rsidRDefault="0054712D" w:rsidP="0054712D">
                  <w:pPr>
                    <w:pStyle w:val="ListParagraph"/>
                    <w:numPr>
                      <w:ilvl w:val="0"/>
                      <w:numId w:val="8"/>
                    </w:numPr>
                    <w:spacing w:after="0" w:line="240" w:lineRule="auto"/>
                    <w:jc w:val="both"/>
                    <w:textAlignment w:val="baseline"/>
                    <w:rPr>
                      <w:rFonts w:eastAsia="Times New Roman" w:cstheme="minorHAnsi"/>
                      <w:sz w:val="20"/>
                      <w:szCs w:val="20"/>
                    </w:rPr>
                  </w:pPr>
                  <w:r w:rsidRPr="00896611">
                    <w:rPr>
                      <w:rFonts w:eastAsia="Times New Roman" w:cstheme="minorHAnsi"/>
                      <w:sz w:val="20"/>
                      <w:szCs w:val="20"/>
                    </w:rPr>
                    <w:t>Prepare travel authorizations for signature by UNDP management;</w:t>
                  </w:r>
                </w:p>
                <w:p w14:paraId="1416B77A" w14:textId="77777777" w:rsidR="0054712D" w:rsidRDefault="0054712D" w:rsidP="0054712D">
                  <w:pPr>
                    <w:pStyle w:val="ListParagraph"/>
                    <w:numPr>
                      <w:ilvl w:val="0"/>
                      <w:numId w:val="8"/>
                    </w:numPr>
                    <w:spacing w:after="0" w:line="240" w:lineRule="auto"/>
                    <w:jc w:val="both"/>
                    <w:textAlignment w:val="baseline"/>
                    <w:rPr>
                      <w:rFonts w:eastAsia="Times New Roman" w:cstheme="minorHAnsi"/>
                      <w:sz w:val="20"/>
                      <w:szCs w:val="20"/>
                    </w:rPr>
                  </w:pPr>
                  <w:r w:rsidRPr="00896611">
                    <w:rPr>
                      <w:rFonts w:eastAsia="Times New Roman" w:cstheme="minorHAnsi"/>
                      <w:sz w:val="20"/>
                      <w:szCs w:val="20"/>
                    </w:rPr>
                    <w:t xml:space="preserve">Maintain work attendance monitoring records for </w:t>
                  </w:r>
                  <w:r w:rsidRPr="00896611">
                    <w:rPr>
                      <w:rFonts w:cstheme="minorHAnsi"/>
                      <w:bCs/>
                      <w:sz w:val="20"/>
                      <w:szCs w:val="20"/>
                      <w:lang w:val="en-GB"/>
                    </w:rPr>
                    <w:t>Inclusive Growth and Sustainable Development and Governance Clusters</w:t>
                  </w:r>
                  <w:r w:rsidRPr="00896611">
                    <w:rPr>
                      <w:rFonts w:eastAsia="Times New Roman" w:cstheme="minorHAnsi"/>
                      <w:sz w:val="20"/>
                      <w:szCs w:val="20"/>
                    </w:rPr>
                    <w:t xml:space="preserve"> staff;</w:t>
                  </w:r>
                </w:p>
                <w:p w14:paraId="4689821C" w14:textId="77777777" w:rsidR="0054712D" w:rsidRDefault="0054712D" w:rsidP="0054712D">
                  <w:pPr>
                    <w:pStyle w:val="ListParagraph"/>
                    <w:numPr>
                      <w:ilvl w:val="0"/>
                      <w:numId w:val="8"/>
                    </w:numPr>
                    <w:spacing w:after="0" w:line="240" w:lineRule="auto"/>
                    <w:jc w:val="both"/>
                    <w:textAlignment w:val="baseline"/>
                    <w:rPr>
                      <w:rFonts w:eastAsia="Times New Roman" w:cstheme="minorHAnsi"/>
                      <w:sz w:val="20"/>
                      <w:szCs w:val="20"/>
                    </w:rPr>
                  </w:pPr>
                  <w:r w:rsidRPr="00896611">
                    <w:rPr>
                      <w:rFonts w:eastAsia="Times New Roman" w:cstheme="minorHAnsi"/>
                      <w:sz w:val="20"/>
                      <w:szCs w:val="20"/>
                    </w:rPr>
                    <w:t>Assist in arranging workshops and meetings;</w:t>
                  </w:r>
                </w:p>
                <w:p w14:paraId="5E33E489" w14:textId="5C46E1F9" w:rsidR="0054712D" w:rsidRDefault="0054712D" w:rsidP="0054712D">
                  <w:pPr>
                    <w:pStyle w:val="ListParagraph"/>
                    <w:numPr>
                      <w:ilvl w:val="0"/>
                      <w:numId w:val="8"/>
                    </w:numPr>
                    <w:spacing w:after="0" w:line="240" w:lineRule="auto"/>
                    <w:jc w:val="both"/>
                    <w:textAlignment w:val="baseline"/>
                    <w:rPr>
                      <w:rFonts w:eastAsia="Times New Roman" w:cstheme="minorHAnsi"/>
                      <w:sz w:val="20"/>
                      <w:szCs w:val="20"/>
                    </w:rPr>
                  </w:pPr>
                  <w:r w:rsidRPr="00896611">
                    <w:rPr>
                      <w:rFonts w:eastAsia="Times New Roman" w:cstheme="minorHAnsi"/>
                      <w:sz w:val="20"/>
                      <w:szCs w:val="20"/>
                    </w:rPr>
                    <w:t xml:space="preserve">Participate </w:t>
                  </w:r>
                  <w:r w:rsidR="00AE6661">
                    <w:rPr>
                      <w:rFonts w:eastAsia="Times New Roman" w:cstheme="minorHAnsi"/>
                      <w:sz w:val="20"/>
                      <w:szCs w:val="20"/>
                    </w:rPr>
                    <w:t xml:space="preserve">in </w:t>
                  </w:r>
                  <w:r w:rsidRPr="00896611">
                    <w:rPr>
                      <w:rFonts w:eastAsia="Times New Roman" w:cstheme="minorHAnsi"/>
                      <w:sz w:val="20"/>
                      <w:szCs w:val="20"/>
                    </w:rPr>
                    <w:t xml:space="preserve">and draft minutes of meetings between </w:t>
                  </w:r>
                  <w:r w:rsidRPr="00896611">
                    <w:rPr>
                      <w:rFonts w:cstheme="minorHAnsi"/>
                      <w:bCs/>
                      <w:sz w:val="20"/>
                      <w:szCs w:val="20"/>
                      <w:lang w:val="en-GB"/>
                    </w:rPr>
                    <w:t>Inclusive Growth and Sustainable Development and Governance Clusters</w:t>
                  </w:r>
                  <w:r w:rsidRPr="00896611">
                    <w:rPr>
                      <w:rFonts w:eastAsia="Times New Roman" w:cstheme="minorHAnsi"/>
                      <w:sz w:val="20"/>
                      <w:szCs w:val="20"/>
                    </w:rPr>
                    <w:t xml:space="preserve"> staff and counterparts;</w:t>
                  </w:r>
                </w:p>
                <w:p w14:paraId="07D33C35" w14:textId="77777777" w:rsidR="0054712D" w:rsidRDefault="0054712D" w:rsidP="0054712D">
                  <w:pPr>
                    <w:pStyle w:val="ListParagraph"/>
                    <w:numPr>
                      <w:ilvl w:val="0"/>
                      <w:numId w:val="8"/>
                    </w:numPr>
                    <w:spacing w:after="0" w:line="240" w:lineRule="auto"/>
                    <w:jc w:val="both"/>
                    <w:textAlignment w:val="baseline"/>
                    <w:rPr>
                      <w:rFonts w:eastAsia="Times New Roman" w:cstheme="minorHAnsi"/>
                      <w:sz w:val="20"/>
                      <w:szCs w:val="20"/>
                    </w:rPr>
                  </w:pPr>
                  <w:r w:rsidRPr="00896611">
                    <w:rPr>
                      <w:rFonts w:eastAsia="Times New Roman" w:cstheme="minorHAnsi"/>
                      <w:sz w:val="20"/>
                      <w:szCs w:val="20"/>
                    </w:rPr>
                    <w:t>Liaise with communication and RBM Division to update news releases and other data;</w:t>
                  </w:r>
                </w:p>
                <w:p w14:paraId="4DB967F6" w14:textId="77777777" w:rsidR="0054712D" w:rsidRDefault="0054712D" w:rsidP="0054712D">
                  <w:pPr>
                    <w:pStyle w:val="ListParagraph"/>
                    <w:numPr>
                      <w:ilvl w:val="0"/>
                      <w:numId w:val="8"/>
                    </w:numPr>
                    <w:spacing w:after="0" w:line="240" w:lineRule="auto"/>
                    <w:jc w:val="both"/>
                    <w:textAlignment w:val="baseline"/>
                    <w:rPr>
                      <w:rFonts w:eastAsia="Times New Roman" w:cstheme="minorHAnsi"/>
                      <w:sz w:val="20"/>
                      <w:szCs w:val="20"/>
                    </w:rPr>
                  </w:pPr>
                  <w:r w:rsidRPr="00896611">
                    <w:rPr>
                      <w:rFonts w:eastAsia="Times New Roman" w:cstheme="minorHAnsi"/>
                      <w:sz w:val="20"/>
                      <w:szCs w:val="20"/>
                    </w:rPr>
                    <w:t>Liaison with UNDP Financial Unit for staff travel arrangements and other related mandatories;</w:t>
                  </w:r>
                </w:p>
                <w:p w14:paraId="5CD636BC" w14:textId="0C45B688" w:rsidR="0054712D" w:rsidRDefault="0054712D" w:rsidP="0054712D">
                  <w:pPr>
                    <w:pStyle w:val="ListParagraph"/>
                    <w:numPr>
                      <w:ilvl w:val="0"/>
                      <w:numId w:val="8"/>
                    </w:numPr>
                    <w:spacing w:after="0" w:line="240" w:lineRule="auto"/>
                    <w:jc w:val="both"/>
                    <w:textAlignment w:val="baseline"/>
                    <w:rPr>
                      <w:rFonts w:eastAsia="Times New Roman" w:cstheme="minorHAnsi"/>
                      <w:sz w:val="20"/>
                      <w:szCs w:val="20"/>
                    </w:rPr>
                  </w:pPr>
                  <w:r w:rsidRPr="00896611">
                    <w:rPr>
                      <w:rFonts w:eastAsia="Times New Roman" w:cstheme="minorHAnsi"/>
                      <w:sz w:val="20"/>
                      <w:szCs w:val="20"/>
                    </w:rPr>
                    <w:t>Oversee routine office business processes</w:t>
                  </w:r>
                  <w:r w:rsidR="006A6402">
                    <w:rPr>
                      <w:rFonts w:eastAsia="Times New Roman" w:cstheme="minorHAnsi"/>
                      <w:sz w:val="20"/>
                      <w:szCs w:val="20"/>
                    </w:rPr>
                    <w:t>.</w:t>
                  </w:r>
                </w:p>
                <w:p w14:paraId="671EDF87" w14:textId="77777777" w:rsidR="0054712D" w:rsidRDefault="0054712D" w:rsidP="00E0316D">
                  <w:pPr>
                    <w:spacing w:after="0" w:line="240" w:lineRule="auto"/>
                    <w:jc w:val="both"/>
                    <w:textAlignment w:val="baseline"/>
                    <w:rPr>
                      <w:rFonts w:eastAsia="Times New Roman" w:cstheme="minorHAnsi"/>
                      <w:b/>
                      <w:bCs/>
                      <w:sz w:val="20"/>
                      <w:szCs w:val="20"/>
                      <w:bdr w:val="none" w:sz="0" w:space="0" w:color="auto" w:frame="1"/>
                    </w:rPr>
                  </w:pPr>
                </w:p>
                <w:p w14:paraId="26722632" w14:textId="77777777" w:rsidR="0054712D" w:rsidRPr="00AE6FD9" w:rsidRDefault="0054712D" w:rsidP="00E0316D">
                  <w:pPr>
                    <w:spacing w:after="0" w:line="240" w:lineRule="auto"/>
                    <w:jc w:val="both"/>
                    <w:textAlignment w:val="baseline"/>
                    <w:rPr>
                      <w:rFonts w:eastAsia="Times New Roman" w:cstheme="minorHAnsi"/>
                      <w:sz w:val="20"/>
                      <w:szCs w:val="20"/>
                    </w:rPr>
                  </w:pPr>
                  <w:r w:rsidRPr="00AE6FD9">
                    <w:rPr>
                      <w:rFonts w:eastAsia="Times New Roman" w:cstheme="minorHAnsi"/>
                      <w:b/>
                      <w:bCs/>
                      <w:sz w:val="20"/>
                      <w:szCs w:val="20"/>
                      <w:bdr w:val="none" w:sz="0" w:space="0" w:color="auto" w:frame="1"/>
                    </w:rPr>
                    <w:t>Institutional Arrangement</w:t>
                  </w:r>
                </w:p>
                <w:p w14:paraId="04301213" w14:textId="2657EE57" w:rsidR="0054712D" w:rsidRPr="00AE6FD9" w:rsidRDefault="0054712D" w:rsidP="00E0316D">
                  <w:pPr>
                    <w:spacing w:after="0" w:line="240" w:lineRule="auto"/>
                    <w:jc w:val="both"/>
                    <w:textAlignment w:val="baseline"/>
                    <w:rPr>
                      <w:rFonts w:eastAsia="Times New Roman" w:cstheme="minorHAnsi"/>
                      <w:sz w:val="20"/>
                      <w:szCs w:val="20"/>
                    </w:rPr>
                  </w:pPr>
                  <w:r w:rsidRPr="00AE6FD9">
                    <w:rPr>
                      <w:rFonts w:eastAsia="Times New Roman" w:cstheme="minorHAnsi"/>
                      <w:sz w:val="20"/>
                      <w:szCs w:val="20"/>
                    </w:rPr>
                    <w:t xml:space="preserve">The Project Assistant will report to the </w:t>
                  </w:r>
                  <w:r w:rsidRPr="00854B2F">
                    <w:rPr>
                      <w:rFonts w:eastAsia="Times New Roman" w:cstheme="minorHAnsi"/>
                      <w:sz w:val="20"/>
                      <w:szCs w:val="20"/>
                    </w:rPr>
                    <w:t xml:space="preserve">head of </w:t>
                  </w:r>
                  <w:r w:rsidRPr="00854B2F">
                    <w:rPr>
                      <w:rFonts w:cstheme="minorHAnsi"/>
                      <w:bCs/>
                      <w:sz w:val="20"/>
                      <w:szCs w:val="20"/>
                      <w:lang w:val="en-GB"/>
                    </w:rPr>
                    <w:t xml:space="preserve">Inclusive Growth and Sustainable Development </w:t>
                  </w:r>
                  <w:r w:rsidRPr="00AE6FD9">
                    <w:rPr>
                      <w:rFonts w:eastAsia="Times New Roman" w:cstheme="minorHAnsi"/>
                      <w:sz w:val="20"/>
                      <w:szCs w:val="20"/>
                    </w:rPr>
                    <w:t xml:space="preserve">or any delegated staff member in </w:t>
                  </w:r>
                  <w:r w:rsidRPr="00854B2F">
                    <w:rPr>
                      <w:rFonts w:eastAsia="Times New Roman" w:cstheme="minorHAnsi"/>
                      <w:sz w:val="20"/>
                      <w:szCs w:val="20"/>
                    </w:rPr>
                    <w:t>his a</w:t>
                  </w:r>
                  <w:r w:rsidRPr="00AE6FD9">
                    <w:rPr>
                      <w:rFonts w:eastAsia="Times New Roman" w:cstheme="minorHAnsi"/>
                      <w:sz w:val="20"/>
                      <w:szCs w:val="20"/>
                    </w:rPr>
                    <w:t>bsence</w:t>
                  </w:r>
                  <w:r w:rsidRPr="00854B2F">
                    <w:rPr>
                      <w:rFonts w:eastAsia="Times New Roman" w:cstheme="minorHAnsi"/>
                      <w:sz w:val="20"/>
                      <w:szCs w:val="20"/>
                    </w:rPr>
                    <w:t>.</w:t>
                  </w:r>
                </w:p>
                <w:p w14:paraId="43322870" w14:textId="77777777" w:rsidR="0054712D" w:rsidRDefault="0054712D" w:rsidP="0054712D">
                  <w:pPr>
                    <w:pStyle w:val="ListParagraph"/>
                    <w:numPr>
                      <w:ilvl w:val="0"/>
                      <w:numId w:val="9"/>
                    </w:numPr>
                    <w:spacing w:after="0" w:line="240" w:lineRule="auto"/>
                    <w:jc w:val="both"/>
                    <w:textAlignment w:val="baseline"/>
                    <w:rPr>
                      <w:rFonts w:eastAsia="Times New Roman" w:cstheme="minorHAnsi"/>
                      <w:sz w:val="20"/>
                      <w:szCs w:val="20"/>
                    </w:rPr>
                  </w:pPr>
                  <w:r w:rsidRPr="00896611">
                    <w:rPr>
                      <w:rFonts w:eastAsia="Times New Roman" w:cstheme="minorHAnsi"/>
                      <w:sz w:val="20"/>
                      <w:szCs w:val="20"/>
                    </w:rPr>
                    <w:t>The PA will be expected to report to work daily at the UNDP Office in Luanda.</w:t>
                  </w:r>
                </w:p>
                <w:p w14:paraId="764619BD" w14:textId="77777777" w:rsidR="0054712D" w:rsidRDefault="0054712D" w:rsidP="0054712D">
                  <w:pPr>
                    <w:pStyle w:val="ListParagraph"/>
                    <w:numPr>
                      <w:ilvl w:val="0"/>
                      <w:numId w:val="9"/>
                    </w:numPr>
                    <w:spacing w:after="0" w:line="240" w:lineRule="auto"/>
                    <w:jc w:val="both"/>
                    <w:textAlignment w:val="baseline"/>
                    <w:rPr>
                      <w:rFonts w:eastAsia="Times New Roman" w:cstheme="minorHAnsi"/>
                      <w:sz w:val="20"/>
                      <w:szCs w:val="20"/>
                    </w:rPr>
                  </w:pPr>
                  <w:r w:rsidRPr="00896611">
                    <w:rPr>
                      <w:rFonts w:eastAsia="Times New Roman" w:cstheme="minorHAnsi"/>
                      <w:sz w:val="20"/>
                      <w:szCs w:val="20"/>
                    </w:rPr>
                    <w:t>The PA will interact mostly with other administrative and financial staff from UNDP.</w:t>
                  </w:r>
                </w:p>
                <w:p w14:paraId="7A566BAE" w14:textId="77777777" w:rsidR="0054712D" w:rsidRPr="00896611" w:rsidRDefault="0054712D" w:rsidP="0054712D">
                  <w:pPr>
                    <w:pStyle w:val="ListParagraph"/>
                    <w:numPr>
                      <w:ilvl w:val="0"/>
                      <w:numId w:val="9"/>
                    </w:numPr>
                    <w:spacing w:after="0" w:line="240" w:lineRule="auto"/>
                    <w:jc w:val="both"/>
                    <w:textAlignment w:val="baseline"/>
                    <w:rPr>
                      <w:rFonts w:eastAsia="Times New Roman" w:cstheme="minorHAnsi"/>
                      <w:sz w:val="20"/>
                      <w:szCs w:val="20"/>
                    </w:rPr>
                  </w:pPr>
                  <w:r w:rsidRPr="00896611">
                    <w:rPr>
                      <w:rFonts w:eastAsia="Times New Roman" w:cstheme="minorHAnsi"/>
                      <w:sz w:val="20"/>
                      <w:szCs w:val="20"/>
                    </w:rPr>
                    <w:t>UN Office will provide workstation, and desktop/PC for work.</w:t>
                  </w:r>
                </w:p>
                <w:p w14:paraId="606DF482" w14:textId="77777777" w:rsidR="0054712D" w:rsidRDefault="0054712D" w:rsidP="00E0316D">
                  <w:pPr>
                    <w:spacing w:after="0" w:line="240" w:lineRule="auto"/>
                    <w:jc w:val="both"/>
                    <w:textAlignment w:val="baseline"/>
                    <w:rPr>
                      <w:rFonts w:eastAsia="Times New Roman" w:cstheme="minorHAnsi"/>
                      <w:b/>
                      <w:bCs/>
                      <w:sz w:val="20"/>
                      <w:szCs w:val="20"/>
                      <w:bdr w:val="none" w:sz="0" w:space="0" w:color="auto" w:frame="1"/>
                    </w:rPr>
                  </w:pPr>
                </w:p>
                <w:p w14:paraId="754A1AA1" w14:textId="77777777" w:rsidR="0054712D" w:rsidRPr="00AE6FD9" w:rsidRDefault="0054712D" w:rsidP="00E0316D">
                  <w:pPr>
                    <w:spacing w:after="0" w:line="240" w:lineRule="auto"/>
                    <w:jc w:val="both"/>
                    <w:textAlignment w:val="baseline"/>
                    <w:rPr>
                      <w:rFonts w:eastAsia="Times New Roman" w:cstheme="minorHAnsi"/>
                      <w:sz w:val="20"/>
                      <w:szCs w:val="20"/>
                    </w:rPr>
                  </w:pPr>
                  <w:r w:rsidRPr="00AE6FD9">
                    <w:rPr>
                      <w:rFonts w:eastAsia="Times New Roman" w:cstheme="minorHAnsi"/>
                      <w:b/>
                      <w:bCs/>
                      <w:sz w:val="20"/>
                      <w:szCs w:val="20"/>
                      <w:bdr w:val="none" w:sz="0" w:space="0" w:color="auto" w:frame="1"/>
                    </w:rPr>
                    <w:t>Duration of the Work</w:t>
                  </w:r>
                </w:p>
                <w:p w14:paraId="36EC98E9" w14:textId="03D76F7C" w:rsidR="0054712D" w:rsidRPr="00AE6FD9" w:rsidRDefault="00AE6661" w:rsidP="00E0316D">
                  <w:pPr>
                    <w:spacing w:after="0" w:line="240" w:lineRule="auto"/>
                    <w:jc w:val="both"/>
                    <w:textAlignment w:val="baseline"/>
                    <w:rPr>
                      <w:rFonts w:eastAsia="Times New Roman" w:cstheme="minorHAnsi"/>
                      <w:sz w:val="20"/>
                      <w:szCs w:val="20"/>
                    </w:rPr>
                  </w:pPr>
                  <w:r>
                    <w:rPr>
                      <w:rFonts w:eastAsia="Times New Roman" w:cstheme="minorHAnsi"/>
                      <w:sz w:val="20"/>
                      <w:szCs w:val="20"/>
                    </w:rPr>
                    <w:t>1 June</w:t>
                  </w:r>
                  <w:r w:rsidR="0054712D">
                    <w:rPr>
                      <w:rFonts w:eastAsia="Times New Roman" w:cstheme="minorHAnsi"/>
                      <w:sz w:val="20"/>
                      <w:szCs w:val="20"/>
                    </w:rPr>
                    <w:t xml:space="preserve"> 2020</w:t>
                  </w:r>
                  <w:r w:rsidR="0054712D" w:rsidRPr="00AE6FD9">
                    <w:rPr>
                      <w:rFonts w:eastAsia="Times New Roman" w:cstheme="minorHAnsi"/>
                      <w:sz w:val="20"/>
                      <w:szCs w:val="20"/>
                    </w:rPr>
                    <w:t xml:space="preserve"> </w:t>
                  </w:r>
                  <w:r w:rsidR="0054712D">
                    <w:rPr>
                      <w:rFonts w:eastAsia="Times New Roman" w:cstheme="minorHAnsi"/>
                      <w:sz w:val="20"/>
                      <w:szCs w:val="20"/>
                    </w:rPr>
                    <w:t>–</w:t>
                  </w:r>
                  <w:r w:rsidR="0054712D" w:rsidRPr="00AE6FD9">
                    <w:rPr>
                      <w:rFonts w:eastAsia="Times New Roman" w:cstheme="minorHAnsi"/>
                      <w:sz w:val="20"/>
                      <w:szCs w:val="20"/>
                    </w:rPr>
                    <w:t xml:space="preserve"> </w:t>
                  </w:r>
                  <w:r>
                    <w:rPr>
                      <w:rFonts w:eastAsia="Times New Roman" w:cstheme="minorHAnsi"/>
                      <w:sz w:val="20"/>
                      <w:szCs w:val="20"/>
                    </w:rPr>
                    <w:t>30 November</w:t>
                  </w:r>
                  <w:r w:rsidR="0054712D">
                    <w:rPr>
                      <w:rFonts w:eastAsia="Times New Roman" w:cstheme="minorHAnsi"/>
                      <w:sz w:val="20"/>
                      <w:szCs w:val="20"/>
                    </w:rPr>
                    <w:t xml:space="preserve"> 2020</w:t>
                  </w:r>
                  <w:r w:rsidR="0054712D" w:rsidRPr="00AE6FD9">
                    <w:rPr>
                      <w:rFonts w:eastAsia="Times New Roman" w:cstheme="minorHAnsi"/>
                      <w:sz w:val="20"/>
                      <w:szCs w:val="20"/>
                    </w:rPr>
                    <w:t xml:space="preserve">. </w:t>
                  </w:r>
                </w:p>
                <w:p w14:paraId="2DB2F764" w14:textId="77777777" w:rsidR="0054712D" w:rsidRDefault="0054712D" w:rsidP="00E0316D">
                  <w:pPr>
                    <w:spacing w:after="0" w:line="240" w:lineRule="auto"/>
                    <w:jc w:val="both"/>
                    <w:textAlignment w:val="baseline"/>
                    <w:rPr>
                      <w:rFonts w:eastAsia="Times New Roman" w:cstheme="minorHAnsi"/>
                      <w:b/>
                      <w:bCs/>
                      <w:sz w:val="20"/>
                      <w:szCs w:val="20"/>
                      <w:bdr w:val="none" w:sz="0" w:space="0" w:color="auto" w:frame="1"/>
                    </w:rPr>
                  </w:pPr>
                </w:p>
                <w:p w14:paraId="45C97B83" w14:textId="77777777" w:rsidR="0054712D" w:rsidRPr="00AE6FD9" w:rsidRDefault="0054712D" w:rsidP="00E0316D">
                  <w:pPr>
                    <w:spacing w:after="0" w:line="240" w:lineRule="auto"/>
                    <w:jc w:val="both"/>
                    <w:textAlignment w:val="baseline"/>
                    <w:rPr>
                      <w:rFonts w:eastAsia="Times New Roman" w:cstheme="minorHAnsi"/>
                      <w:sz w:val="20"/>
                      <w:szCs w:val="20"/>
                    </w:rPr>
                  </w:pPr>
                  <w:r w:rsidRPr="00AE6FD9">
                    <w:rPr>
                      <w:rFonts w:eastAsia="Times New Roman" w:cstheme="minorHAnsi"/>
                      <w:b/>
                      <w:bCs/>
                      <w:sz w:val="20"/>
                      <w:szCs w:val="20"/>
                      <w:bdr w:val="none" w:sz="0" w:space="0" w:color="auto" w:frame="1"/>
                    </w:rPr>
                    <w:t>Duty Station</w:t>
                  </w:r>
                </w:p>
                <w:p w14:paraId="5D9435AB" w14:textId="77777777" w:rsidR="0054712D" w:rsidRPr="00AE6FD9" w:rsidRDefault="0054712D" w:rsidP="00E0316D">
                  <w:pPr>
                    <w:spacing w:after="0" w:line="240" w:lineRule="auto"/>
                    <w:jc w:val="both"/>
                    <w:textAlignment w:val="baseline"/>
                    <w:rPr>
                      <w:rFonts w:eastAsia="Times New Roman" w:cstheme="minorHAnsi"/>
                      <w:sz w:val="20"/>
                      <w:szCs w:val="20"/>
                    </w:rPr>
                  </w:pPr>
                  <w:r>
                    <w:rPr>
                      <w:rFonts w:eastAsia="Times New Roman" w:cstheme="minorHAnsi"/>
                      <w:sz w:val="20"/>
                      <w:szCs w:val="20"/>
                    </w:rPr>
                    <w:t>Luanda, Angola</w:t>
                  </w:r>
                </w:p>
              </w:tc>
            </w:tr>
            <w:tr w:rsidR="0054712D" w:rsidRPr="00AE6FD9" w14:paraId="7F5F38E1" w14:textId="77777777" w:rsidTr="00E0316D">
              <w:tc>
                <w:tcPr>
                  <w:tcW w:w="0" w:type="auto"/>
                  <w:shd w:val="clear" w:color="auto" w:fill="auto"/>
                  <w:hideMark/>
                </w:tcPr>
                <w:p w14:paraId="1DD11ED8" w14:textId="77777777" w:rsidR="0054712D" w:rsidRDefault="0054712D" w:rsidP="00E0316D">
                  <w:pPr>
                    <w:spacing w:after="0" w:line="240" w:lineRule="auto"/>
                    <w:jc w:val="both"/>
                    <w:textAlignment w:val="baseline"/>
                    <w:rPr>
                      <w:rFonts w:eastAsia="Times New Roman" w:cstheme="minorHAnsi"/>
                      <w:b/>
                      <w:bCs/>
                      <w:sz w:val="20"/>
                      <w:szCs w:val="20"/>
                      <w:bdr w:val="none" w:sz="0" w:space="0" w:color="auto" w:frame="1"/>
                    </w:rPr>
                  </w:pPr>
                </w:p>
                <w:p w14:paraId="7A98FE29" w14:textId="77777777" w:rsidR="0054712D" w:rsidRPr="00AE6FD9" w:rsidRDefault="0054712D" w:rsidP="00E0316D">
                  <w:pPr>
                    <w:spacing w:after="0" w:line="240" w:lineRule="auto"/>
                    <w:jc w:val="both"/>
                    <w:textAlignment w:val="baseline"/>
                    <w:rPr>
                      <w:rFonts w:eastAsia="Times New Roman" w:cstheme="minorHAnsi"/>
                      <w:sz w:val="20"/>
                      <w:szCs w:val="20"/>
                    </w:rPr>
                  </w:pPr>
                  <w:r>
                    <w:rPr>
                      <w:rFonts w:eastAsia="Times New Roman" w:cstheme="minorHAnsi"/>
                      <w:b/>
                      <w:bCs/>
                      <w:sz w:val="20"/>
                      <w:szCs w:val="20"/>
                      <w:bdr w:val="none" w:sz="0" w:space="0" w:color="auto" w:frame="1"/>
                    </w:rPr>
                    <w:t>Competencies</w:t>
                  </w:r>
                </w:p>
                <w:p w14:paraId="5A5B65DA" w14:textId="77777777" w:rsidR="0054712D" w:rsidRPr="00AE6FD9" w:rsidRDefault="0054712D" w:rsidP="00E0316D">
                  <w:pPr>
                    <w:spacing w:after="0" w:line="240" w:lineRule="auto"/>
                    <w:jc w:val="both"/>
                    <w:rPr>
                      <w:rFonts w:eastAsia="Times New Roman" w:cstheme="minorHAnsi"/>
                      <w:sz w:val="20"/>
                      <w:szCs w:val="20"/>
                    </w:rPr>
                  </w:pPr>
                </w:p>
              </w:tc>
            </w:tr>
            <w:tr w:rsidR="0054712D" w:rsidRPr="00AE6FD9" w14:paraId="1DC35236" w14:textId="77777777" w:rsidTr="00E0316D">
              <w:tc>
                <w:tcPr>
                  <w:tcW w:w="0" w:type="auto"/>
                  <w:shd w:val="clear" w:color="auto" w:fill="auto"/>
                  <w:hideMark/>
                </w:tcPr>
                <w:p w14:paraId="03160408" w14:textId="77777777" w:rsidR="0054712D" w:rsidRPr="00AE6FD9" w:rsidRDefault="0054712D" w:rsidP="0054712D">
                  <w:pPr>
                    <w:numPr>
                      <w:ilvl w:val="0"/>
                      <w:numId w:val="1"/>
                    </w:numPr>
                    <w:spacing w:after="0" w:line="240" w:lineRule="auto"/>
                    <w:ind w:left="750"/>
                    <w:jc w:val="both"/>
                    <w:textAlignment w:val="baseline"/>
                    <w:rPr>
                      <w:rFonts w:eastAsia="Times New Roman" w:cstheme="minorHAnsi"/>
                      <w:sz w:val="20"/>
                      <w:szCs w:val="20"/>
                    </w:rPr>
                  </w:pPr>
                  <w:r w:rsidRPr="00AE6FD9">
                    <w:rPr>
                      <w:rFonts w:eastAsia="Times New Roman" w:cstheme="minorHAnsi"/>
                      <w:sz w:val="20"/>
                      <w:szCs w:val="20"/>
                    </w:rPr>
                    <w:t>Strong communication, administrative managerial, reporting and writing skills.</w:t>
                  </w:r>
                </w:p>
                <w:p w14:paraId="7EA556C8" w14:textId="77777777" w:rsidR="0054712D" w:rsidRPr="00AE6FD9" w:rsidRDefault="0054712D" w:rsidP="0054712D">
                  <w:pPr>
                    <w:numPr>
                      <w:ilvl w:val="0"/>
                      <w:numId w:val="1"/>
                    </w:numPr>
                    <w:spacing w:after="0" w:line="240" w:lineRule="auto"/>
                    <w:ind w:left="750"/>
                    <w:jc w:val="both"/>
                    <w:textAlignment w:val="baseline"/>
                    <w:rPr>
                      <w:rFonts w:eastAsia="Times New Roman" w:cstheme="minorHAnsi"/>
                      <w:sz w:val="20"/>
                      <w:szCs w:val="20"/>
                    </w:rPr>
                  </w:pPr>
                  <w:r w:rsidRPr="00AE6FD9">
                    <w:rPr>
                      <w:rFonts w:eastAsia="Times New Roman" w:cstheme="minorHAnsi"/>
                      <w:sz w:val="20"/>
                      <w:szCs w:val="20"/>
                    </w:rPr>
                    <w:t>Ability to plan, organize, implement, and report on work.</w:t>
                  </w:r>
                </w:p>
                <w:p w14:paraId="27FF397C" w14:textId="6BC62440" w:rsidR="0054712D" w:rsidRDefault="0054712D" w:rsidP="0054712D">
                  <w:pPr>
                    <w:numPr>
                      <w:ilvl w:val="0"/>
                      <w:numId w:val="1"/>
                    </w:numPr>
                    <w:spacing w:after="0" w:line="240" w:lineRule="auto"/>
                    <w:ind w:left="750"/>
                    <w:jc w:val="both"/>
                    <w:textAlignment w:val="baseline"/>
                    <w:rPr>
                      <w:rFonts w:eastAsia="Times New Roman" w:cstheme="minorHAnsi"/>
                      <w:sz w:val="20"/>
                      <w:szCs w:val="20"/>
                    </w:rPr>
                  </w:pPr>
                  <w:r w:rsidRPr="00AE6FD9">
                    <w:rPr>
                      <w:rFonts w:eastAsia="Times New Roman" w:cstheme="minorHAnsi"/>
                      <w:sz w:val="20"/>
                      <w:szCs w:val="20"/>
                    </w:rPr>
                    <w:t>Ability to work under pressure and tight deadlines.</w:t>
                  </w:r>
                </w:p>
                <w:p w14:paraId="2B699C2B" w14:textId="70648FAF" w:rsidR="00896F2A" w:rsidRPr="00AE6FD9" w:rsidRDefault="003D1B49" w:rsidP="0054712D">
                  <w:pPr>
                    <w:numPr>
                      <w:ilvl w:val="0"/>
                      <w:numId w:val="1"/>
                    </w:numPr>
                    <w:spacing w:after="0" w:line="240" w:lineRule="auto"/>
                    <w:ind w:left="750"/>
                    <w:jc w:val="both"/>
                    <w:textAlignment w:val="baseline"/>
                    <w:rPr>
                      <w:rFonts w:eastAsia="Times New Roman" w:cstheme="minorHAnsi"/>
                      <w:sz w:val="20"/>
                      <w:szCs w:val="20"/>
                    </w:rPr>
                  </w:pPr>
                  <w:r>
                    <w:rPr>
                      <w:rFonts w:eastAsia="Times New Roman" w:cstheme="minorHAnsi"/>
                      <w:sz w:val="20"/>
                      <w:szCs w:val="20"/>
                    </w:rPr>
                    <w:t xml:space="preserve">Strong willingness to master new </w:t>
                  </w:r>
                  <w:r w:rsidR="002C271B">
                    <w:rPr>
                      <w:rFonts w:eastAsia="Times New Roman" w:cstheme="minorHAnsi"/>
                      <w:sz w:val="20"/>
                      <w:szCs w:val="20"/>
                    </w:rPr>
                    <w:t xml:space="preserve">web-based </w:t>
                  </w:r>
                  <w:r>
                    <w:rPr>
                      <w:rFonts w:eastAsia="Times New Roman" w:cstheme="minorHAnsi"/>
                      <w:sz w:val="20"/>
                      <w:szCs w:val="20"/>
                    </w:rPr>
                    <w:t>management tools. Prior e</w:t>
                  </w:r>
                  <w:r w:rsidR="00896F2A">
                    <w:rPr>
                      <w:rFonts w:eastAsia="Times New Roman" w:cstheme="minorHAnsi"/>
                      <w:sz w:val="20"/>
                      <w:szCs w:val="20"/>
                    </w:rPr>
                    <w:t>xperience with A</w:t>
                  </w:r>
                  <w:r>
                    <w:rPr>
                      <w:rFonts w:eastAsia="Times New Roman" w:cstheme="minorHAnsi"/>
                      <w:sz w:val="20"/>
                      <w:szCs w:val="20"/>
                    </w:rPr>
                    <w:t>TLAS</w:t>
                  </w:r>
                  <w:r w:rsidR="00896F2A">
                    <w:rPr>
                      <w:rFonts w:eastAsia="Times New Roman" w:cstheme="minorHAnsi"/>
                      <w:sz w:val="20"/>
                      <w:szCs w:val="20"/>
                    </w:rPr>
                    <w:t xml:space="preserve"> is preferable. </w:t>
                  </w:r>
                </w:p>
                <w:p w14:paraId="054D1A26" w14:textId="77777777" w:rsidR="0054712D" w:rsidRPr="00AE6FD9" w:rsidRDefault="0054712D" w:rsidP="0054712D">
                  <w:pPr>
                    <w:numPr>
                      <w:ilvl w:val="0"/>
                      <w:numId w:val="1"/>
                    </w:numPr>
                    <w:spacing w:after="0" w:line="240" w:lineRule="auto"/>
                    <w:ind w:left="750"/>
                    <w:jc w:val="both"/>
                    <w:textAlignment w:val="baseline"/>
                    <w:rPr>
                      <w:rFonts w:eastAsia="Times New Roman" w:cstheme="minorHAnsi"/>
                      <w:sz w:val="20"/>
                      <w:szCs w:val="20"/>
                    </w:rPr>
                  </w:pPr>
                  <w:r w:rsidRPr="00AE6FD9">
                    <w:rPr>
                      <w:rFonts w:eastAsia="Times New Roman" w:cstheme="minorHAnsi"/>
                      <w:sz w:val="20"/>
                      <w:szCs w:val="20"/>
                    </w:rPr>
                    <w:t>Proficiency in the use of office IT applications and internet in conducting related work.</w:t>
                  </w:r>
                </w:p>
                <w:p w14:paraId="79F0DDF2" w14:textId="77777777" w:rsidR="0054712D" w:rsidRPr="00AE6FD9" w:rsidRDefault="0054712D" w:rsidP="0054712D">
                  <w:pPr>
                    <w:numPr>
                      <w:ilvl w:val="0"/>
                      <w:numId w:val="1"/>
                    </w:numPr>
                    <w:spacing w:after="0" w:line="240" w:lineRule="auto"/>
                    <w:ind w:left="750"/>
                    <w:jc w:val="both"/>
                    <w:textAlignment w:val="baseline"/>
                    <w:rPr>
                      <w:rFonts w:eastAsia="Times New Roman" w:cstheme="minorHAnsi"/>
                      <w:sz w:val="20"/>
                      <w:szCs w:val="20"/>
                    </w:rPr>
                  </w:pPr>
                  <w:r w:rsidRPr="00AE6FD9">
                    <w:rPr>
                      <w:rFonts w:eastAsia="Times New Roman" w:cstheme="minorHAnsi"/>
                      <w:sz w:val="20"/>
                      <w:szCs w:val="20"/>
                    </w:rPr>
                    <w:t>Positive and constructive attitude to work.</w:t>
                  </w:r>
                </w:p>
                <w:p w14:paraId="287F8B52" w14:textId="1153F7C2" w:rsidR="0054712D" w:rsidRPr="00AE6FD9" w:rsidRDefault="0054712D" w:rsidP="0054712D">
                  <w:pPr>
                    <w:numPr>
                      <w:ilvl w:val="0"/>
                      <w:numId w:val="1"/>
                    </w:numPr>
                    <w:spacing w:after="0" w:line="240" w:lineRule="auto"/>
                    <w:ind w:left="750"/>
                    <w:jc w:val="both"/>
                    <w:textAlignment w:val="baseline"/>
                    <w:rPr>
                      <w:rFonts w:eastAsia="Times New Roman" w:cstheme="minorHAnsi"/>
                      <w:sz w:val="20"/>
                      <w:szCs w:val="20"/>
                    </w:rPr>
                  </w:pPr>
                  <w:r w:rsidRPr="00AE6FD9">
                    <w:rPr>
                      <w:rFonts w:eastAsia="Times New Roman" w:cstheme="minorHAnsi"/>
                      <w:sz w:val="20"/>
                      <w:szCs w:val="20"/>
                    </w:rPr>
                    <w:t>Demonstrate integrity and ethical standards.</w:t>
                  </w:r>
                </w:p>
                <w:p w14:paraId="40108CC0" w14:textId="5D548C0A" w:rsidR="0054712D" w:rsidRPr="00AE6FD9" w:rsidRDefault="0054712D" w:rsidP="0054712D">
                  <w:pPr>
                    <w:numPr>
                      <w:ilvl w:val="0"/>
                      <w:numId w:val="1"/>
                    </w:numPr>
                    <w:spacing w:after="0" w:line="240" w:lineRule="auto"/>
                    <w:ind w:left="750"/>
                    <w:jc w:val="both"/>
                    <w:textAlignment w:val="baseline"/>
                    <w:rPr>
                      <w:rFonts w:eastAsia="Times New Roman" w:cstheme="minorHAnsi"/>
                      <w:sz w:val="20"/>
                      <w:szCs w:val="20"/>
                    </w:rPr>
                  </w:pPr>
                  <w:r w:rsidRPr="00AE6FD9">
                    <w:rPr>
                      <w:rFonts w:eastAsia="Times New Roman" w:cstheme="minorHAnsi"/>
                      <w:sz w:val="20"/>
                      <w:szCs w:val="20"/>
                    </w:rPr>
                    <w:t>Display sensitivity and adaptability towards workplace cultural diversity.</w:t>
                  </w:r>
                </w:p>
                <w:p w14:paraId="55F471EC" w14:textId="64FCB5CA" w:rsidR="0054712D" w:rsidRPr="00AE6FD9" w:rsidRDefault="0054712D" w:rsidP="0054712D">
                  <w:pPr>
                    <w:numPr>
                      <w:ilvl w:val="0"/>
                      <w:numId w:val="1"/>
                    </w:numPr>
                    <w:spacing w:after="0" w:line="240" w:lineRule="auto"/>
                    <w:ind w:left="750"/>
                    <w:jc w:val="both"/>
                    <w:textAlignment w:val="baseline"/>
                    <w:rPr>
                      <w:rFonts w:eastAsia="Times New Roman" w:cstheme="minorHAnsi"/>
                      <w:sz w:val="20"/>
                      <w:szCs w:val="20"/>
                    </w:rPr>
                  </w:pPr>
                  <w:r w:rsidRPr="00AE6FD9">
                    <w:rPr>
                      <w:rFonts w:eastAsia="Times New Roman" w:cstheme="minorHAnsi"/>
                      <w:sz w:val="20"/>
                      <w:szCs w:val="20"/>
                    </w:rPr>
                    <w:t>A self-starter with a lot of initiative</w:t>
                  </w:r>
                  <w:r w:rsidR="003D1B49">
                    <w:rPr>
                      <w:rFonts w:eastAsia="Times New Roman" w:cstheme="minorHAnsi"/>
                      <w:sz w:val="20"/>
                      <w:szCs w:val="20"/>
                    </w:rPr>
                    <w:t>.</w:t>
                  </w:r>
                </w:p>
              </w:tc>
            </w:tr>
            <w:tr w:rsidR="0054712D" w:rsidRPr="00AE6FD9" w14:paraId="39FA6F60" w14:textId="77777777" w:rsidTr="00E0316D">
              <w:tc>
                <w:tcPr>
                  <w:tcW w:w="0" w:type="auto"/>
                  <w:shd w:val="clear" w:color="auto" w:fill="auto"/>
                  <w:hideMark/>
                </w:tcPr>
                <w:p w14:paraId="6935B589" w14:textId="77777777" w:rsidR="0054712D" w:rsidRPr="00AE6FD9" w:rsidRDefault="0054712D" w:rsidP="00E0316D">
                  <w:pPr>
                    <w:spacing w:after="0" w:line="240" w:lineRule="auto"/>
                    <w:jc w:val="both"/>
                    <w:rPr>
                      <w:rFonts w:eastAsia="Times New Roman" w:cstheme="minorHAnsi"/>
                      <w:b/>
                      <w:bCs/>
                      <w:sz w:val="20"/>
                      <w:szCs w:val="20"/>
                    </w:rPr>
                  </w:pPr>
                  <w:r w:rsidRPr="00AE6FD9">
                    <w:rPr>
                      <w:rFonts w:eastAsia="Times New Roman" w:cstheme="minorHAnsi"/>
                      <w:sz w:val="20"/>
                      <w:szCs w:val="20"/>
                    </w:rPr>
                    <w:br/>
                  </w:r>
                  <w:r w:rsidRPr="00AE6FD9">
                    <w:rPr>
                      <w:rFonts w:eastAsia="Times New Roman" w:cstheme="minorHAnsi"/>
                      <w:b/>
                      <w:bCs/>
                      <w:sz w:val="20"/>
                      <w:szCs w:val="20"/>
                    </w:rPr>
                    <w:t>Required Skills and Experience</w:t>
                  </w:r>
                </w:p>
                <w:p w14:paraId="4C823364" w14:textId="77777777" w:rsidR="0054712D" w:rsidRPr="00AE6FD9" w:rsidRDefault="0054712D" w:rsidP="00E0316D">
                  <w:pPr>
                    <w:spacing w:after="0" w:line="240" w:lineRule="auto"/>
                    <w:jc w:val="both"/>
                    <w:rPr>
                      <w:rFonts w:eastAsia="Times New Roman" w:cstheme="minorHAnsi"/>
                      <w:sz w:val="20"/>
                      <w:szCs w:val="20"/>
                    </w:rPr>
                  </w:pPr>
                </w:p>
              </w:tc>
            </w:tr>
            <w:tr w:rsidR="0054712D" w:rsidRPr="00AE6FD9" w14:paraId="6F3C1FF5" w14:textId="77777777" w:rsidTr="00E0316D">
              <w:tc>
                <w:tcPr>
                  <w:tcW w:w="0" w:type="auto"/>
                  <w:shd w:val="clear" w:color="auto" w:fill="auto"/>
                  <w:hideMark/>
                </w:tcPr>
                <w:p w14:paraId="578F8CDE" w14:textId="77777777" w:rsidR="0054712D" w:rsidRPr="00AE6FD9" w:rsidRDefault="0054712D" w:rsidP="00E0316D">
                  <w:pPr>
                    <w:spacing w:after="0" w:line="240" w:lineRule="auto"/>
                    <w:jc w:val="both"/>
                    <w:textAlignment w:val="baseline"/>
                    <w:rPr>
                      <w:rFonts w:eastAsia="Times New Roman" w:cstheme="minorHAnsi"/>
                      <w:sz w:val="20"/>
                      <w:szCs w:val="20"/>
                    </w:rPr>
                  </w:pPr>
                  <w:r w:rsidRPr="00AE6FD9">
                    <w:rPr>
                      <w:rFonts w:eastAsia="Times New Roman" w:cstheme="minorHAnsi"/>
                      <w:b/>
                      <w:bCs/>
                      <w:sz w:val="20"/>
                      <w:szCs w:val="20"/>
                      <w:bdr w:val="none" w:sz="0" w:space="0" w:color="auto" w:frame="1"/>
                    </w:rPr>
                    <w:t>Educational Qualifications</w:t>
                  </w:r>
                </w:p>
                <w:p w14:paraId="391BF611" w14:textId="77777777" w:rsidR="0054712D" w:rsidRPr="00AE6FD9" w:rsidRDefault="0054712D" w:rsidP="0054712D">
                  <w:pPr>
                    <w:numPr>
                      <w:ilvl w:val="0"/>
                      <w:numId w:val="2"/>
                    </w:numPr>
                    <w:spacing w:after="0" w:line="240" w:lineRule="auto"/>
                    <w:ind w:left="750"/>
                    <w:jc w:val="both"/>
                    <w:textAlignment w:val="baseline"/>
                    <w:rPr>
                      <w:rFonts w:eastAsia="Times New Roman" w:cstheme="minorHAnsi"/>
                      <w:sz w:val="20"/>
                      <w:szCs w:val="20"/>
                    </w:rPr>
                  </w:pPr>
                  <w:r>
                    <w:rPr>
                      <w:rFonts w:eastAsia="Times New Roman" w:cstheme="minorHAnsi"/>
                      <w:sz w:val="20"/>
                      <w:szCs w:val="20"/>
                    </w:rPr>
                    <w:t xml:space="preserve">Diploma </w:t>
                  </w:r>
                  <w:r w:rsidRPr="00AE6FD9">
                    <w:rPr>
                      <w:rFonts w:eastAsia="Times New Roman" w:cstheme="minorHAnsi"/>
                      <w:sz w:val="20"/>
                      <w:szCs w:val="20"/>
                    </w:rPr>
                    <w:t>required in any Business administration, Management and or Social sciences.</w:t>
                  </w:r>
                </w:p>
                <w:p w14:paraId="00BBC6B7" w14:textId="77777777" w:rsidR="0054712D" w:rsidRPr="00AE6FD9" w:rsidRDefault="0054712D" w:rsidP="00E0316D">
                  <w:pPr>
                    <w:spacing w:after="0" w:line="240" w:lineRule="auto"/>
                    <w:jc w:val="both"/>
                    <w:textAlignment w:val="baseline"/>
                    <w:rPr>
                      <w:rFonts w:eastAsia="Times New Roman" w:cstheme="minorHAnsi"/>
                      <w:sz w:val="20"/>
                      <w:szCs w:val="20"/>
                    </w:rPr>
                  </w:pPr>
                  <w:r w:rsidRPr="00AE6FD9">
                    <w:rPr>
                      <w:rFonts w:eastAsia="Times New Roman" w:cstheme="minorHAnsi"/>
                      <w:b/>
                      <w:bCs/>
                      <w:sz w:val="20"/>
                      <w:szCs w:val="20"/>
                      <w:bdr w:val="none" w:sz="0" w:space="0" w:color="auto" w:frame="1"/>
                    </w:rPr>
                    <w:t>Experience</w:t>
                  </w:r>
                </w:p>
                <w:p w14:paraId="3EC31A78" w14:textId="77777777" w:rsidR="0054712D" w:rsidRPr="00AE6FD9" w:rsidRDefault="0054712D" w:rsidP="0054712D">
                  <w:pPr>
                    <w:numPr>
                      <w:ilvl w:val="0"/>
                      <w:numId w:val="3"/>
                    </w:numPr>
                    <w:spacing w:after="0" w:line="240" w:lineRule="auto"/>
                    <w:ind w:left="750"/>
                    <w:jc w:val="both"/>
                    <w:textAlignment w:val="baseline"/>
                    <w:rPr>
                      <w:rFonts w:eastAsia="Times New Roman" w:cstheme="minorHAnsi"/>
                      <w:sz w:val="20"/>
                      <w:szCs w:val="20"/>
                    </w:rPr>
                  </w:pPr>
                  <w:r w:rsidRPr="00AE6FD9">
                    <w:rPr>
                      <w:rFonts w:eastAsia="Times New Roman" w:cstheme="minorHAnsi"/>
                      <w:sz w:val="20"/>
                      <w:szCs w:val="20"/>
                    </w:rPr>
                    <w:t>Prior experience in development organization including bilateral institutions, UN experience an added advantage.</w:t>
                  </w:r>
                </w:p>
                <w:p w14:paraId="5DDB4C14" w14:textId="6875BEFF" w:rsidR="0054712D" w:rsidRPr="00AE6FD9" w:rsidRDefault="0054712D" w:rsidP="0054712D">
                  <w:pPr>
                    <w:numPr>
                      <w:ilvl w:val="0"/>
                      <w:numId w:val="3"/>
                    </w:numPr>
                    <w:spacing w:after="0" w:line="240" w:lineRule="auto"/>
                    <w:ind w:left="750"/>
                    <w:jc w:val="both"/>
                    <w:textAlignment w:val="baseline"/>
                    <w:rPr>
                      <w:rFonts w:eastAsia="Times New Roman" w:cstheme="minorHAnsi"/>
                      <w:sz w:val="20"/>
                      <w:szCs w:val="20"/>
                    </w:rPr>
                  </w:pPr>
                  <w:r>
                    <w:rPr>
                      <w:rFonts w:eastAsia="Times New Roman" w:cstheme="minorHAnsi"/>
                      <w:sz w:val="20"/>
                      <w:szCs w:val="20"/>
                    </w:rPr>
                    <w:t xml:space="preserve">1 year </w:t>
                  </w:r>
                  <w:r w:rsidRPr="00AE6FD9">
                    <w:rPr>
                      <w:rFonts w:eastAsia="Times New Roman" w:cstheme="minorHAnsi"/>
                      <w:sz w:val="20"/>
                      <w:szCs w:val="20"/>
                    </w:rPr>
                    <w:t>of total work experience in international development organization</w:t>
                  </w:r>
                  <w:r>
                    <w:rPr>
                      <w:rFonts w:eastAsia="Times New Roman" w:cstheme="minorHAnsi"/>
                      <w:sz w:val="20"/>
                      <w:szCs w:val="20"/>
                    </w:rPr>
                    <w:t>, public or private sector</w:t>
                  </w:r>
                  <w:r w:rsidRPr="00AE6FD9">
                    <w:rPr>
                      <w:rFonts w:eastAsia="Times New Roman" w:cstheme="minorHAnsi"/>
                      <w:sz w:val="20"/>
                      <w:szCs w:val="20"/>
                    </w:rPr>
                    <w:t>.</w:t>
                  </w:r>
                </w:p>
                <w:p w14:paraId="41028271" w14:textId="77777777" w:rsidR="0054712D" w:rsidRPr="00AE6FD9" w:rsidRDefault="0054712D" w:rsidP="0054712D">
                  <w:pPr>
                    <w:numPr>
                      <w:ilvl w:val="0"/>
                      <w:numId w:val="3"/>
                    </w:numPr>
                    <w:spacing w:after="0" w:line="240" w:lineRule="auto"/>
                    <w:ind w:left="750"/>
                    <w:jc w:val="both"/>
                    <w:textAlignment w:val="baseline"/>
                    <w:rPr>
                      <w:rFonts w:eastAsia="Times New Roman" w:cstheme="minorHAnsi"/>
                      <w:sz w:val="20"/>
                      <w:szCs w:val="20"/>
                    </w:rPr>
                  </w:pPr>
                  <w:r w:rsidRPr="00AE6FD9">
                    <w:rPr>
                      <w:rFonts w:eastAsia="Times New Roman" w:cstheme="minorHAnsi"/>
                      <w:sz w:val="20"/>
                      <w:szCs w:val="20"/>
                    </w:rPr>
                    <w:t>Experience in organizing events and meetings and office support.</w:t>
                  </w:r>
                </w:p>
                <w:p w14:paraId="18530777" w14:textId="77777777" w:rsidR="0054712D" w:rsidRPr="00AE6FD9" w:rsidRDefault="0054712D" w:rsidP="00E0316D">
                  <w:pPr>
                    <w:spacing w:after="0" w:line="240" w:lineRule="auto"/>
                    <w:jc w:val="both"/>
                    <w:textAlignment w:val="baseline"/>
                    <w:rPr>
                      <w:rFonts w:eastAsia="Times New Roman" w:cstheme="minorHAnsi"/>
                      <w:sz w:val="20"/>
                      <w:szCs w:val="20"/>
                    </w:rPr>
                  </w:pPr>
                  <w:r w:rsidRPr="00AE6FD9">
                    <w:rPr>
                      <w:rFonts w:eastAsia="Times New Roman" w:cstheme="minorHAnsi"/>
                      <w:b/>
                      <w:bCs/>
                      <w:sz w:val="20"/>
                      <w:szCs w:val="20"/>
                      <w:bdr w:val="none" w:sz="0" w:space="0" w:color="auto" w:frame="1"/>
                    </w:rPr>
                    <w:t>Language requirements</w:t>
                  </w:r>
                </w:p>
                <w:p w14:paraId="44520E9C" w14:textId="4F39F5EF" w:rsidR="0054712D" w:rsidRPr="00AE6FD9" w:rsidRDefault="0054712D" w:rsidP="0054712D">
                  <w:pPr>
                    <w:numPr>
                      <w:ilvl w:val="0"/>
                      <w:numId w:val="4"/>
                    </w:numPr>
                    <w:spacing w:after="0" w:line="240" w:lineRule="auto"/>
                    <w:ind w:left="750"/>
                    <w:jc w:val="both"/>
                    <w:textAlignment w:val="baseline"/>
                    <w:rPr>
                      <w:rFonts w:eastAsia="Times New Roman" w:cstheme="minorHAnsi"/>
                      <w:sz w:val="20"/>
                      <w:szCs w:val="20"/>
                    </w:rPr>
                  </w:pPr>
                  <w:r w:rsidRPr="00AE6FD9">
                    <w:rPr>
                      <w:rFonts w:eastAsia="Times New Roman" w:cstheme="minorHAnsi"/>
                      <w:sz w:val="20"/>
                      <w:szCs w:val="20"/>
                    </w:rPr>
                    <w:t xml:space="preserve">Fluency in English </w:t>
                  </w:r>
                  <w:r>
                    <w:rPr>
                      <w:rFonts w:eastAsia="Times New Roman" w:cstheme="minorHAnsi"/>
                      <w:sz w:val="20"/>
                      <w:szCs w:val="20"/>
                    </w:rPr>
                    <w:t xml:space="preserve">and Portuguese languages </w:t>
                  </w:r>
                  <w:r w:rsidRPr="00AE6FD9">
                    <w:rPr>
                      <w:rFonts w:eastAsia="Times New Roman" w:cstheme="minorHAnsi"/>
                      <w:sz w:val="20"/>
                      <w:szCs w:val="20"/>
                    </w:rPr>
                    <w:t>with very good written skills required.</w:t>
                  </w:r>
                </w:p>
                <w:p w14:paraId="523B9A7C" w14:textId="77777777" w:rsidR="0054712D" w:rsidRDefault="0054712D" w:rsidP="00E0316D">
                  <w:pPr>
                    <w:spacing w:after="0" w:line="240" w:lineRule="auto"/>
                    <w:jc w:val="both"/>
                    <w:textAlignment w:val="baseline"/>
                    <w:rPr>
                      <w:rFonts w:eastAsia="Times New Roman" w:cstheme="minorHAnsi"/>
                      <w:b/>
                      <w:bCs/>
                      <w:sz w:val="20"/>
                      <w:szCs w:val="20"/>
                      <w:bdr w:val="none" w:sz="0" w:space="0" w:color="auto" w:frame="1"/>
                    </w:rPr>
                  </w:pPr>
                </w:p>
                <w:p w14:paraId="1B076139" w14:textId="1C10F960" w:rsidR="0054712D" w:rsidRPr="00AE6FD9" w:rsidRDefault="0054712D" w:rsidP="00E0316D">
                  <w:pPr>
                    <w:spacing w:after="0" w:line="240" w:lineRule="auto"/>
                    <w:jc w:val="both"/>
                    <w:textAlignment w:val="baseline"/>
                    <w:rPr>
                      <w:rFonts w:eastAsia="Times New Roman" w:cstheme="minorHAnsi"/>
                      <w:sz w:val="20"/>
                      <w:szCs w:val="20"/>
                    </w:rPr>
                  </w:pPr>
                  <w:r w:rsidRPr="00AE6FD9">
                    <w:rPr>
                      <w:rFonts w:eastAsia="Times New Roman" w:cstheme="minorHAnsi"/>
                      <w:b/>
                      <w:bCs/>
                      <w:sz w:val="20"/>
                      <w:szCs w:val="20"/>
                      <w:bdr w:val="none" w:sz="0" w:space="0" w:color="auto" w:frame="1"/>
                    </w:rPr>
                    <w:t>Price Proposal and Schedule of Payments</w:t>
                  </w:r>
                </w:p>
                <w:p w14:paraId="0529866D" w14:textId="2E6E30AC" w:rsidR="0054712D" w:rsidRDefault="0054712D" w:rsidP="00E0316D">
                  <w:pPr>
                    <w:spacing w:after="0" w:line="240" w:lineRule="auto"/>
                    <w:jc w:val="both"/>
                    <w:textAlignment w:val="baseline"/>
                    <w:rPr>
                      <w:rFonts w:eastAsia="Times New Roman" w:cstheme="minorHAnsi"/>
                      <w:b/>
                      <w:bCs/>
                      <w:sz w:val="20"/>
                      <w:szCs w:val="20"/>
                      <w:bdr w:val="none" w:sz="0" w:space="0" w:color="auto" w:frame="1"/>
                    </w:rPr>
                  </w:pPr>
                  <w:r w:rsidRPr="00AE6FD9">
                    <w:rPr>
                      <w:rFonts w:eastAsia="Times New Roman" w:cstheme="minorHAnsi"/>
                      <w:sz w:val="20"/>
                      <w:szCs w:val="20"/>
                    </w:rPr>
                    <w:t>Candidate must send a financial proposal based on </w:t>
                  </w:r>
                  <w:r>
                    <w:rPr>
                      <w:rFonts w:eastAsia="Times New Roman" w:cstheme="minorHAnsi"/>
                      <w:b/>
                      <w:bCs/>
                      <w:sz w:val="20"/>
                      <w:szCs w:val="20"/>
                      <w:bdr w:val="none" w:sz="0" w:space="0" w:color="auto" w:frame="1"/>
                    </w:rPr>
                    <w:t xml:space="preserve">monthly </w:t>
                  </w:r>
                  <w:r w:rsidRPr="00AE6FD9">
                    <w:rPr>
                      <w:rFonts w:eastAsia="Times New Roman" w:cstheme="minorHAnsi"/>
                      <w:b/>
                      <w:bCs/>
                      <w:sz w:val="20"/>
                      <w:szCs w:val="20"/>
                      <w:bdr w:val="none" w:sz="0" w:space="0" w:color="auto" w:frame="1"/>
                    </w:rPr>
                    <w:t xml:space="preserve">Fee. </w:t>
                  </w:r>
                </w:p>
                <w:p w14:paraId="544E14E5" w14:textId="77777777" w:rsidR="0009413F" w:rsidRPr="00AE6FD9" w:rsidRDefault="0009413F" w:rsidP="00E0316D">
                  <w:pPr>
                    <w:spacing w:after="0" w:line="240" w:lineRule="auto"/>
                    <w:jc w:val="both"/>
                    <w:textAlignment w:val="baseline"/>
                    <w:rPr>
                      <w:rFonts w:eastAsia="Times New Roman" w:cstheme="minorHAnsi"/>
                      <w:sz w:val="20"/>
                      <w:szCs w:val="20"/>
                    </w:rPr>
                  </w:pPr>
                </w:p>
                <w:p w14:paraId="2516B859" w14:textId="77777777" w:rsidR="0054712D" w:rsidRPr="00AE6FD9" w:rsidRDefault="0054712D" w:rsidP="00E0316D">
                  <w:pPr>
                    <w:spacing w:after="0" w:line="240" w:lineRule="auto"/>
                    <w:jc w:val="both"/>
                    <w:textAlignment w:val="baseline"/>
                    <w:rPr>
                      <w:rFonts w:eastAsia="Times New Roman" w:cstheme="minorHAnsi"/>
                      <w:sz w:val="20"/>
                      <w:szCs w:val="20"/>
                    </w:rPr>
                  </w:pPr>
                  <w:r w:rsidRPr="00AE6FD9">
                    <w:rPr>
                      <w:rFonts w:eastAsia="Times New Roman" w:cstheme="minorHAnsi"/>
                      <w:sz w:val="20"/>
                      <w:szCs w:val="20"/>
                    </w:rPr>
                    <w:t xml:space="preserve">Candidate shall quote an all-inclusive </w:t>
                  </w:r>
                  <w:r>
                    <w:rPr>
                      <w:rFonts w:eastAsia="Times New Roman" w:cstheme="minorHAnsi"/>
                      <w:sz w:val="20"/>
                      <w:szCs w:val="20"/>
                    </w:rPr>
                    <w:t xml:space="preserve">monthly </w:t>
                  </w:r>
                  <w:r w:rsidRPr="00AE6FD9">
                    <w:rPr>
                      <w:rFonts w:eastAsia="Times New Roman" w:cstheme="minorHAnsi"/>
                      <w:sz w:val="20"/>
                      <w:szCs w:val="20"/>
                    </w:rPr>
                    <w:t xml:space="preserve">Fee for the contract period. The term “all-inclusive” implies that all costs (professional fees, communications, consumables, etc.) that could be incurred by the candidate in completing the assignment are already factored into the </w:t>
                  </w:r>
                  <w:r>
                    <w:rPr>
                      <w:rFonts w:eastAsia="Times New Roman" w:cstheme="minorHAnsi"/>
                      <w:sz w:val="20"/>
                      <w:szCs w:val="20"/>
                    </w:rPr>
                    <w:t xml:space="preserve">monthly </w:t>
                  </w:r>
                  <w:r w:rsidRPr="00AE6FD9">
                    <w:rPr>
                      <w:rFonts w:eastAsia="Times New Roman" w:cstheme="minorHAnsi"/>
                      <w:sz w:val="20"/>
                      <w:szCs w:val="20"/>
                    </w:rPr>
                    <w:t xml:space="preserve">fee submitted in the proposal. Payments shall be done on a monthly basis based on actual days worked, upon verification of completion of deliverables and approval by the IC’s supervisor of a Time Sheet indicating the days worked in the period. </w:t>
                  </w:r>
                </w:p>
                <w:p w14:paraId="73AB035F" w14:textId="77777777" w:rsidR="0054712D" w:rsidRPr="00AE6FD9" w:rsidRDefault="0054712D" w:rsidP="00E0316D">
                  <w:pPr>
                    <w:spacing w:after="0" w:line="240" w:lineRule="auto"/>
                    <w:jc w:val="both"/>
                    <w:textAlignment w:val="baseline"/>
                    <w:rPr>
                      <w:rFonts w:eastAsia="Times New Roman" w:cstheme="minorHAnsi"/>
                      <w:sz w:val="20"/>
                      <w:szCs w:val="20"/>
                    </w:rPr>
                  </w:pPr>
                  <w:r w:rsidRPr="00AE6FD9">
                    <w:rPr>
                      <w:rFonts w:eastAsia="Times New Roman" w:cstheme="minorHAnsi"/>
                      <w:sz w:val="20"/>
                      <w:szCs w:val="20"/>
                    </w:rPr>
                    <w:t>In the event of unforeseeable travel not anticipated in this TOR, payment of travel costs including tickets, lodging and terminal expenses should be agreed upon, between the respective business unit and the Individual Consultant, prior to travel and will be reimbursed.</w:t>
                  </w:r>
                </w:p>
                <w:p w14:paraId="02AD59F0" w14:textId="3EB2D769" w:rsidR="0054712D" w:rsidRDefault="0054712D" w:rsidP="00E0316D">
                  <w:pPr>
                    <w:spacing w:after="0" w:line="240" w:lineRule="auto"/>
                    <w:jc w:val="both"/>
                    <w:textAlignment w:val="baseline"/>
                    <w:rPr>
                      <w:rFonts w:eastAsia="Times New Roman" w:cstheme="minorHAnsi"/>
                      <w:sz w:val="20"/>
                      <w:szCs w:val="20"/>
                    </w:rPr>
                  </w:pPr>
                </w:p>
                <w:p w14:paraId="7091FC93" w14:textId="77777777" w:rsidR="0009413F" w:rsidRPr="0009413F" w:rsidRDefault="0009413F" w:rsidP="0009413F">
                  <w:pPr>
                    <w:spacing w:after="0" w:line="240" w:lineRule="auto"/>
                    <w:rPr>
                      <w:rFonts w:eastAsia="Times New Roman" w:cstheme="minorHAnsi"/>
                      <w:b/>
                      <w:bCs/>
                    </w:rPr>
                  </w:pPr>
                  <w:r w:rsidRPr="0009413F">
                    <w:rPr>
                      <w:rFonts w:eastAsia="Times New Roman" w:cstheme="minorHAnsi"/>
                      <w:b/>
                      <w:bCs/>
                    </w:rPr>
                    <w:t>Evaluation Method and Criteria</w:t>
                  </w:r>
                </w:p>
                <w:p w14:paraId="2B938A9D" w14:textId="77777777" w:rsidR="0009413F" w:rsidRPr="0009413F" w:rsidRDefault="0009413F" w:rsidP="0009413F">
                  <w:pPr>
                    <w:spacing w:after="0" w:line="240" w:lineRule="auto"/>
                    <w:rPr>
                      <w:rFonts w:eastAsia="Times New Roman" w:cstheme="minorHAnsi"/>
                    </w:rPr>
                  </w:pPr>
                </w:p>
                <w:p w14:paraId="56398293" w14:textId="77777777" w:rsidR="0009413F" w:rsidRPr="0009413F" w:rsidRDefault="0009413F" w:rsidP="0009413F">
                  <w:pPr>
                    <w:spacing w:after="0" w:line="240" w:lineRule="auto"/>
                    <w:jc w:val="both"/>
                    <w:rPr>
                      <w:rFonts w:eastAsia="Times New Roman" w:cstheme="minorHAnsi"/>
                    </w:rPr>
                  </w:pPr>
                  <w:r w:rsidRPr="0009413F">
                    <w:rPr>
                      <w:rFonts w:eastAsia="Times New Roman" w:cstheme="minorHAnsi"/>
                    </w:rPr>
                    <w:t>Individual consultants will be evaluated based on the following methodology. The award of the contract shall be made to the individual consultant whose offer has been evaluated and determined as a) responsive/compliant/acceptable; and b) having received the highest score out of set of weighted technical (70%) and financial criteria (30%). Financial score shall be computed as a ratio of the proposal being evaluated and the lowest priced proposal received by UNDP for the assignment.</w:t>
                  </w:r>
                </w:p>
                <w:p w14:paraId="77531D90" w14:textId="77777777" w:rsidR="0009413F" w:rsidRPr="0009413F" w:rsidRDefault="0009413F" w:rsidP="0009413F">
                  <w:pPr>
                    <w:spacing w:after="0" w:line="240" w:lineRule="auto"/>
                    <w:jc w:val="both"/>
                    <w:rPr>
                      <w:rFonts w:eastAsia="Times New Roman" w:cstheme="minorHAnsi"/>
                    </w:rPr>
                  </w:pPr>
                </w:p>
                <w:p w14:paraId="4AA20730" w14:textId="77777777" w:rsidR="0009413F" w:rsidRPr="0009413F" w:rsidRDefault="0009413F" w:rsidP="0009413F">
                  <w:pPr>
                    <w:spacing w:after="0" w:line="240" w:lineRule="auto"/>
                    <w:rPr>
                      <w:rFonts w:eastAsia="Times New Roman" w:cstheme="minorHAnsi"/>
                      <w:u w:val="single"/>
                    </w:rPr>
                  </w:pPr>
                  <w:r w:rsidRPr="0009413F">
                    <w:rPr>
                      <w:rFonts w:eastAsia="Times New Roman" w:cstheme="minorHAnsi"/>
                      <w:u w:val="single"/>
                    </w:rPr>
                    <w:t>Financial evaluation - Total 30% (30 points)</w:t>
                  </w:r>
                </w:p>
                <w:p w14:paraId="44FA893D" w14:textId="77777777" w:rsidR="0009413F" w:rsidRPr="0009413F" w:rsidRDefault="0009413F" w:rsidP="0009413F">
                  <w:pPr>
                    <w:spacing w:after="0" w:line="240" w:lineRule="auto"/>
                    <w:rPr>
                      <w:rFonts w:eastAsia="Times New Roman" w:cstheme="minorHAnsi"/>
                    </w:rPr>
                  </w:pPr>
                  <w:r w:rsidRPr="0009413F">
                    <w:rPr>
                      <w:rFonts w:eastAsia="Times New Roman" w:cstheme="minorHAnsi"/>
                    </w:rPr>
                    <w:t>The following formula will be used to evaluate financial proposal:</w:t>
                  </w:r>
                </w:p>
                <w:p w14:paraId="5A6FC9F7" w14:textId="77777777" w:rsidR="0009413F" w:rsidRPr="0009413F" w:rsidRDefault="0009413F" w:rsidP="0009413F">
                  <w:pPr>
                    <w:numPr>
                      <w:ilvl w:val="0"/>
                      <w:numId w:val="10"/>
                    </w:numPr>
                    <w:spacing w:after="0" w:line="240" w:lineRule="auto"/>
                    <w:rPr>
                      <w:rFonts w:eastAsia="Times New Roman" w:cstheme="minorHAnsi"/>
                    </w:rPr>
                  </w:pPr>
                  <w:r w:rsidRPr="0009413F">
                    <w:rPr>
                      <w:rFonts w:eastAsia="Times New Roman" w:cstheme="minorHAnsi"/>
                    </w:rPr>
                    <w:t>p = y (µ/z), where</w:t>
                  </w:r>
                </w:p>
                <w:p w14:paraId="0DA3FCA6" w14:textId="77777777" w:rsidR="0009413F" w:rsidRPr="0009413F" w:rsidRDefault="0009413F" w:rsidP="0009413F">
                  <w:pPr>
                    <w:numPr>
                      <w:ilvl w:val="0"/>
                      <w:numId w:val="10"/>
                    </w:numPr>
                    <w:spacing w:after="0" w:line="240" w:lineRule="auto"/>
                    <w:rPr>
                      <w:rFonts w:eastAsia="Times New Roman" w:cstheme="minorHAnsi"/>
                    </w:rPr>
                  </w:pPr>
                  <w:r w:rsidRPr="0009413F">
                    <w:rPr>
                      <w:rFonts w:eastAsia="Times New Roman" w:cstheme="minorHAnsi"/>
                    </w:rPr>
                    <w:t>p = points for the financial proposal being evaluated</w:t>
                  </w:r>
                </w:p>
                <w:p w14:paraId="67201FB4" w14:textId="77777777" w:rsidR="0009413F" w:rsidRPr="0009413F" w:rsidRDefault="0009413F" w:rsidP="0009413F">
                  <w:pPr>
                    <w:numPr>
                      <w:ilvl w:val="0"/>
                      <w:numId w:val="10"/>
                    </w:numPr>
                    <w:spacing w:after="0" w:line="240" w:lineRule="auto"/>
                    <w:rPr>
                      <w:rFonts w:eastAsia="Times New Roman" w:cstheme="minorHAnsi"/>
                    </w:rPr>
                  </w:pPr>
                  <w:r w:rsidRPr="0009413F">
                    <w:rPr>
                      <w:rFonts w:eastAsia="Times New Roman" w:cstheme="minorHAnsi"/>
                    </w:rPr>
                    <w:t>y = maximum number of points for the financial proposal</w:t>
                  </w:r>
                </w:p>
                <w:p w14:paraId="566D2D75" w14:textId="77777777" w:rsidR="0009413F" w:rsidRPr="0009413F" w:rsidRDefault="0009413F" w:rsidP="0009413F">
                  <w:pPr>
                    <w:numPr>
                      <w:ilvl w:val="0"/>
                      <w:numId w:val="10"/>
                    </w:numPr>
                    <w:spacing w:after="0" w:line="240" w:lineRule="auto"/>
                    <w:rPr>
                      <w:rFonts w:eastAsia="Times New Roman" w:cstheme="minorHAnsi"/>
                    </w:rPr>
                  </w:pPr>
                  <w:r w:rsidRPr="0009413F">
                    <w:rPr>
                      <w:rFonts w:eastAsia="Times New Roman" w:cstheme="minorHAnsi"/>
                    </w:rPr>
                    <w:t>µ = price of the lowest priced proposal</w:t>
                  </w:r>
                </w:p>
                <w:p w14:paraId="3575BF04" w14:textId="77777777" w:rsidR="0009413F" w:rsidRPr="0009413F" w:rsidRDefault="0009413F" w:rsidP="0009413F">
                  <w:pPr>
                    <w:numPr>
                      <w:ilvl w:val="0"/>
                      <w:numId w:val="10"/>
                    </w:numPr>
                    <w:spacing w:after="0" w:line="240" w:lineRule="auto"/>
                    <w:rPr>
                      <w:rFonts w:eastAsia="Times New Roman" w:cstheme="minorHAnsi"/>
                    </w:rPr>
                  </w:pPr>
                  <w:r w:rsidRPr="0009413F">
                    <w:rPr>
                      <w:rFonts w:eastAsia="Times New Roman" w:cstheme="minorHAnsi"/>
                    </w:rPr>
                    <w:t>z = price of the proposal being evaluated</w:t>
                  </w:r>
                </w:p>
                <w:p w14:paraId="012DCA4F" w14:textId="77777777" w:rsidR="0009413F" w:rsidRPr="0009413F" w:rsidRDefault="0009413F" w:rsidP="0009413F">
                  <w:pPr>
                    <w:spacing w:after="0" w:line="240" w:lineRule="auto"/>
                    <w:ind w:left="720"/>
                    <w:rPr>
                      <w:rFonts w:eastAsia="Times New Roman" w:cstheme="minorHAnsi"/>
                    </w:rPr>
                  </w:pPr>
                </w:p>
                <w:p w14:paraId="6DFEBB65" w14:textId="77777777" w:rsidR="0009413F" w:rsidRPr="00AE6FD9" w:rsidRDefault="0009413F" w:rsidP="00E0316D">
                  <w:pPr>
                    <w:spacing w:after="0" w:line="240" w:lineRule="auto"/>
                    <w:jc w:val="both"/>
                    <w:textAlignment w:val="baseline"/>
                    <w:rPr>
                      <w:rFonts w:eastAsia="Times New Roman" w:cstheme="minorHAnsi"/>
                      <w:sz w:val="20"/>
                      <w:szCs w:val="20"/>
                    </w:rPr>
                  </w:pPr>
                  <w:bookmarkStart w:id="0" w:name="_GoBack"/>
                  <w:bookmarkEnd w:id="0"/>
                </w:p>
                <w:p w14:paraId="49F5A15C" w14:textId="43D7079E" w:rsidR="0054712D" w:rsidRPr="00AE6FD9" w:rsidRDefault="0054712D" w:rsidP="0054712D">
                  <w:pPr>
                    <w:spacing w:after="0" w:line="240" w:lineRule="auto"/>
                    <w:ind w:left="750"/>
                    <w:jc w:val="both"/>
                    <w:textAlignment w:val="baseline"/>
                    <w:rPr>
                      <w:rFonts w:eastAsia="Times New Roman" w:cstheme="minorHAnsi"/>
                      <w:sz w:val="20"/>
                      <w:szCs w:val="20"/>
                    </w:rPr>
                  </w:pPr>
                </w:p>
              </w:tc>
            </w:tr>
          </w:tbl>
          <w:p w14:paraId="70A2FC87" w14:textId="77777777" w:rsidR="0054712D" w:rsidRPr="00854B2F" w:rsidRDefault="0054712D" w:rsidP="00E0316D">
            <w:pPr>
              <w:spacing w:after="0" w:line="240" w:lineRule="auto"/>
              <w:jc w:val="both"/>
              <w:textAlignment w:val="baseline"/>
              <w:outlineLvl w:val="2"/>
              <w:rPr>
                <w:rFonts w:eastAsia="Times New Roman" w:cstheme="minorHAnsi"/>
                <w:b/>
                <w:sz w:val="20"/>
                <w:szCs w:val="20"/>
              </w:rPr>
            </w:pPr>
          </w:p>
          <w:p w14:paraId="37BEB111" w14:textId="77777777" w:rsidR="0054712D" w:rsidRPr="00854B2F" w:rsidRDefault="0054712D" w:rsidP="00E0316D">
            <w:pPr>
              <w:spacing w:after="0" w:line="240" w:lineRule="auto"/>
              <w:jc w:val="both"/>
              <w:textAlignment w:val="baseline"/>
              <w:outlineLvl w:val="2"/>
              <w:rPr>
                <w:rFonts w:eastAsia="Times New Roman" w:cstheme="minorHAnsi"/>
                <w:b/>
                <w:sz w:val="20"/>
                <w:szCs w:val="20"/>
              </w:rPr>
            </w:pPr>
          </w:p>
          <w:p w14:paraId="299BB3EA" w14:textId="77777777" w:rsidR="0054712D" w:rsidRPr="00854B2F" w:rsidRDefault="0054712D" w:rsidP="00E0316D">
            <w:pPr>
              <w:spacing w:after="0" w:line="240" w:lineRule="auto"/>
              <w:jc w:val="both"/>
              <w:textAlignment w:val="baseline"/>
              <w:outlineLvl w:val="2"/>
              <w:rPr>
                <w:rFonts w:eastAsia="Times New Roman" w:cstheme="minorHAnsi"/>
                <w:b/>
                <w:sz w:val="20"/>
                <w:szCs w:val="20"/>
              </w:rPr>
            </w:pPr>
          </w:p>
          <w:p w14:paraId="5551F092" w14:textId="77777777" w:rsidR="0054712D" w:rsidRPr="00854B2F" w:rsidRDefault="0054712D" w:rsidP="00E0316D">
            <w:pPr>
              <w:spacing w:after="0" w:line="240" w:lineRule="auto"/>
              <w:jc w:val="both"/>
              <w:textAlignment w:val="baseline"/>
              <w:outlineLvl w:val="2"/>
              <w:rPr>
                <w:rFonts w:eastAsia="Times New Roman" w:cstheme="minorHAnsi"/>
                <w:b/>
                <w:sz w:val="20"/>
                <w:szCs w:val="20"/>
              </w:rPr>
            </w:pPr>
          </w:p>
          <w:p w14:paraId="438705B4" w14:textId="77777777" w:rsidR="0054712D" w:rsidRPr="005906BE" w:rsidRDefault="0054712D" w:rsidP="00E0316D">
            <w:pPr>
              <w:spacing w:after="0" w:line="240" w:lineRule="auto"/>
              <w:jc w:val="both"/>
              <w:textAlignment w:val="baseline"/>
              <w:outlineLvl w:val="2"/>
              <w:rPr>
                <w:rFonts w:eastAsia="Times New Roman" w:cstheme="minorHAnsi"/>
                <w:sz w:val="20"/>
                <w:szCs w:val="20"/>
              </w:rPr>
            </w:pPr>
          </w:p>
        </w:tc>
      </w:tr>
      <w:tr w:rsidR="0054712D" w:rsidRPr="00854B2F" w14:paraId="3387C57E" w14:textId="77777777" w:rsidTr="00E0316D">
        <w:tc>
          <w:tcPr>
            <w:tcW w:w="5267" w:type="dxa"/>
            <w:shd w:val="clear" w:color="auto" w:fill="auto"/>
            <w:hideMark/>
          </w:tcPr>
          <w:p w14:paraId="4F822964" w14:textId="77777777" w:rsidR="0054712D" w:rsidRPr="005906BE" w:rsidRDefault="0054712D" w:rsidP="00E0316D">
            <w:pPr>
              <w:spacing w:after="0" w:line="240" w:lineRule="auto"/>
              <w:jc w:val="both"/>
              <w:rPr>
                <w:rFonts w:eastAsia="Times New Roman" w:cstheme="minorHAnsi"/>
                <w:sz w:val="20"/>
                <w:szCs w:val="20"/>
              </w:rPr>
            </w:pPr>
          </w:p>
        </w:tc>
        <w:tc>
          <w:tcPr>
            <w:tcW w:w="0" w:type="auto"/>
            <w:shd w:val="clear" w:color="auto" w:fill="auto"/>
            <w:hideMark/>
          </w:tcPr>
          <w:p w14:paraId="4F7AC296" w14:textId="77777777" w:rsidR="0054712D" w:rsidRPr="005906BE" w:rsidRDefault="0054712D" w:rsidP="00E0316D">
            <w:pPr>
              <w:spacing w:after="0" w:line="240" w:lineRule="auto"/>
              <w:jc w:val="both"/>
              <w:rPr>
                <w:rFonts w:eastAsia="Times New Roman" w:cstheme="minorHAnsi"/>
                <w:sz w:val="20"/>
                <w:szCs w:val="20"/>
              </w:rPr>
            </w:pPr>
          </w:p>
        </w:tc>
      </w:tr>
      <w:tr w:rsidR="0054712D" w:rsidRPr="00854B2F" w14:paraId="77E8B368" w14:textId="77777777" w:rsidTr="00E0316D">
        <w:tc>
          <w:tcPr>
            <w:tcW w:w="5267" w:type="dxa"/>
            <w:shd w:val="clear" w:color="auto" w:fill="auto"/>
            <w:hideMark/>
          </w:tcPr>
          <w:p w14:paraId="7AB033CF" w14:textId="77777777" w:rsidR="0054712D" w:rsidRPr="005906BE" w:rsidRDefault="0054712D" w:rsidP="00E0316D">
            <w:pPr>
              <w:spacing w:after="0" w:line="240" w:lineRule="auto"/>
              <w:jc w:val="both"/>
              <w:rPr>
                <w:rFonts w:eastAsia="Times New Roman" w:cstheme="minorHAnsi"/>
                <w:sz w:val="20"/>
                <w:szCs w:val="20"/>
              </w:rPr>
            </w:pPr>
          </w:p>
        </w:tc>
        <w:tc>
          <w:tcPr>
            <w:tcW w:w="0" w:type="auto"/>
            <w:shd w:val="clear" w:color="auto" w:fill="auto"/>
            <w:hideMark/>
          </w:tcPr>
          <w:p w14:paraId="54C07F83" w14:textId="77777777" w:rsidR="0054712D" w:rsidRPr="005906BE" w:rsidRDefault="0054712D" w:rsidP="00E0316D">
            <w:pPr>
              <w:spacing w:after="0" w:line="240" w:lineRule="auto"/>
              <w:jc w:val="both"/>
              <w:rPr>
                <w:rFonts w:eastAsia="Times New Roman" w:cstheme="minorHAnsi"/>
                <w:sz w:val="20"/>
                <w:szCs w:val="20"/>
              </w:rPr>
            </w:pPr>
          </w:p>
        </w:tc>
      </w:tr>
    </w:tbl>
    <w:p w14:paraId="35378F6C" w14:textId="77777777" w:rsidR="0054712D" w:rsidRPr="005906BE" w:rsidRDefault="0054712D" w:rsidP="0054712D">
      <w:pPr>
        <w:spacing w:after="0" w:line="240" w:lineRule="auto"/>
        <w:jc w:val="both"/>
        <w:rPr>
          <w:rFonts w:eastAsia="Times New Roman" w:cstheme="minorHAnsi"/>
          <w:vanish/>
          <w:sz w:val="20"/>
          <w:szCs w:val="20"/>
        </w:rPr>
      </w:pPr>
    </w:p>
    <w:p w14:paraId="2F85F8C7" w14:textId="77777777" w:rsidR="0054712D" w:rsidRPr="00854B2F" w:rsidRDefault="0054712D" w:rsidP="0054712D">
      <w:pPr>
        <w:jc w:val="both"/>
        <w:rPr>
          <w:rFonts w:cstheme="minorHAnsi"/>
          <w:sz w:val="20"/>
          <w:szCs w:val="20"/>
        </w:rPr>
      </w:pPr>
    </w:p>
    <w:p w14:paraId="0E44F822" w14:textId="77777777" w:rsidR="009E07A1" w:rsidRDefault="009E07A1"/>
    <w:sectPr w:rsidR="009E07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33B4A" w14:textId="77777777" w:rsidR="00A778D3" w:rsidRDefault="00A778D3" w:rsidP="006E683F">
      <w:pPr>
        <w:spacing w:after="0" w:line="240" w:lineRule="auto"/>
      </w:pPr>
      <w:r>
        <w:separator/>
      </w:r>
    </w:p>
  </w:endnote>
  <w:endnote w:type="continuationSeparator" w:id="0">
    <w:p w14:paraId="484141B9" w14:textId="77777777" w:rsidR="00A778D3" w:rsidRDefault="00A778D3" w:rsidP="006E6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95EA6" w14:textId="77777777" w:rsidR="00A778D3" w:rsidRDefault="00A778D3" w:rsidP="006E683F">
      <w:pPr>
        <w:spacing w:after="0" w:line="240" w:lineRule="auto"/>
      </w:pPr>
      <w:r>
        <w:separator/>
      </w:r>
    </w:p>
  </w:footnote>
  <w:footnote w:type="continuationSeparator" w:id="0">
    <w:p w14:paraId="2912C01B" w14:textId="77777777" w:rsidR="00A778D3" w:rsidRDefault="00A778D3" w:rsidP="006E68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00535"/>
    <w:multiLevelType w:val="hybridMultilevel"/>
    <w:tmpl w:val="E8243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867B3"/>
    <w:multiLevelType w:val="multilevel"/>
    <w:tmpl w:val="111E0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CC4A49"/>
    <w:multiLevelType w:val="multilevel"/>
    <w:tmpl w:val="44F6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6C2F5E"/>
    <w:multiLevelType w:val="multilevel"/>
    <w:tmpl w:val="D6226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F4530E7"/>
    <w:multiLevelType w:val="multilevel"/>
    <w:tmpl w:val="B0647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6C30713"/>
    <w:multiLevelType w:val="multilevel"/>
    <w:tmpl w:val="1E26F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E951507"/>
    <w:multiLevelType w:val="hybridMultilevel"/>
    <w:tmpl w:val="DB66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013731"/>
    <w:multiLevelType w:val="multilevel"/>
    <w:tmpl w:val="377CF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BDF7045"/>
    <w:multiLevelType w:val="multilevel"/>
    <w:tmpl w:val="BA82B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CEB24FF"/>
    <w:multiLevelType w:val="multilevel"/>
    <w:tmpl w:val="E7EA81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7"/>
  </w:num>
  <w:num w:numId="4">
    <w:abstractNumId w:val="1"/>
  </w:num>
  <w:num w:numId="5">
    <w:abstractNumId w:val="5"/>
  </w:num>
  <w:num w:numId="6">
    <w:abstractNumId w:val="3"/>
  </w:num>
  <w:num w:numId="7">
    <w:abstractNumId w:val="4"/>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12D"/>
    <w:rsid w:val="0009413F"/>
    <w:rsid w:val="0017381F"/>
    <w:rsid w:val="002C271B"/>
    <w:rsid w:val="003D1B49"/>
    <w:rsid w:val="00420233"/>
    <w:rsid w:val="004758C6"/>
    <w:rsid w:val="004B7AD2"/>
    <w:rsid w:val="0054712D"/>
    <w:rsid w:val="006154CB"/>
    <w:rsid w:val="00683A2B"/>
    <w:rsid w:val="006A6402"/>
    <w:rsid w:val="006E683F"/>
    <w:rsid w:val="00713D9C"/>
    <w:rsid w:val="007E605D"/>
    <w:rsid w:val="00896F2A"/>
    <w:rsid w:val="008F2E6F"/>
    <w:rsid w:val="009244FB"/>
    <w:rsid w:val="009C372F"/>
    <w:rsid w:val="009E07A1"/>
    <w:rsid w:val="00A778D3"/>
    <w:rsid w:val="00AE6661"/>
    <w:rsid w:val="00BF0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1FB11"/>
  <w15:chartTrackingRefBased/>
  <w15:docId w15:val="{53F877DC-0BD7-4C8C-8E4A-88ED04E51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4712D"/>
  </w:style>
  <w:style w:type="paragraph" w:styleId="Heading3">
    <w:name w:val="heading 3"/>
    <w:basedOn w:val="Normal"/>
    <w:link w:val="Heading3Char"/>
    <w:uiPriority w:val="9"/>
    <w:qFormat/>
    <w:rsid w:val="005471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4712D"/>
    <w:rPr>
      <w:rFonts w:ascii="Times New Roman" w:eastAsia="Times New Roman" w:hAnsi="Times New Roman" w:cs="Times New Roman"/>
      <w:b/>
      <w:bCs/>
      <w:sz w:val="27"/>
      <w:szCs w:val="27"/>
    </w:rPr>
  </w:style>
  <w:style w:type="character" w:styleId="Strong">
    <w:name w:val="Strong"/>
    <w:basedOn w:val="DefaultParagraphFont"/>
    <w:uiPriority w:val="22"/>
    <w:qFormat/>
    <w:rsid w:val="0054712D"/>
    <w:rPr>
      <w:b/>
      <w:bCs/>
    </w:rPr>
  </w:style>
  <w:style w:type="paragraph" w:styleId="NormalWeb">
    <w:name w:val="Normal (Web)"/>
    <w:basedOn w:val="Normal"/>
    <w:uiPriority w:val="99"/>
    <w:unhideWhenUsed/>
    <w:rsid w:val="0054712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4712D"/>
    <w:pPr>
      <w:ind w:left="720"/>
      <w:contextualSpacing/>
    </w:pPr>
  </w:style>
  <w:style w:type="paragraph" w:styleId="Header">
    <w:name w:val="header"/>
    <w:basedOn w:val="Normal"/>
    <w:link w:val="HeaderChar"/>
    <w:uiPriority w:val="99"/>
    <w:unhideWhenUsed/>
    <w:rsid w:val="006E68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83F"/>
  </w:style>
  <w:style w:type="paragraph" w:styleId="Footer">
    <w:name w:val="footer"/>
    <w:basedOn w:val="Normal"/>
    <w:link w:val="FooterChar"/>
    <w:uiPriority w:val="99"/>
    <w:unhideWhenUsed/>
    <w:rsid w:val="006E68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Felix</dc:creator>
  <cp:keywords/>
  <dc:description/>
  <cp:lastModifiedBy>Aguiar cuiundana</cp:lastModifiedBy>
  <cp:revision>2</cp:revision>
  <dcterms:created xsi:type="dcterms:W3CDTF">2020-05-22T10:11:00Z</dcterms:created>
  <dcterms:modified xsi:type="dcterms:W3CDTF">2020-05-22T10:11:00Z</dcterms:modified>
</cp:coreProperties>
</file>