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3D97" w14:textId="77777777" w:rsidR="001A19EB" w:rsidRDefault="001A19EB"/>
    <w:p w14:paraId="5BCE5985" w14:textId="164D282C" w:rsidR="006A0AF2" w:rsidRDefault="006A0AF2"/>
    <w:p w14:paraId="290AE632" w14:textId="222DC736" w:rsidR="006A0AF2" w:rsidRDefault="006A0AF2"/>
    <w:p w14:paraId="235FDF99" w14:textId="77777777" w:rsidR="006A0AF2" w:rsidRPr="00330B7F" w:rsidRDefault="006A0AF2" w:rsidP="006A0AF2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 w:rsidRPr="00330B7F">
        <w:rPr>
          <w:rFonts w:ascii="Arial" w:eastAsia="Calibri" w:hAnsi="Arial" w:cs="Arial"/>
          <w:b/>
          <w:sz w:val="22"/>
          <w:szCs w:val="22"/>
          <w:lang w:val="en-ZA"/>
        </w:rPr>
        <w:t>STRENGTHENING THE NATIONAL PROTECTED AREAS SYSTEMS OF ESWATINI (SNPAS) PROJECT</w:t>
      </w:r>
    </w:p>
    <w:p w14:paraId="4879731B" w14:textId="1A82C81B" w:rsidR="006A0AF2" w:rsidRDefault="006A0AF2" w:rsidP="006A0AF2">
      <w:pPr>
        <w:rPr>
          <w:rFonts w:asciiTheme="minorHAnsi" w:hAnsiTheme="minorHAnsi" w:cs="Arial"/>
          <w:b/>
          <w:bCs/>
          <w:sz w:val="22"/>
          <w:szCs w:val="22"/>
        </w:rPr>
      </w:pPr>
      <w:r w:rsidRPr="00A14254">
        <w:rPr>
          <w:rFonts w:asciiTheme="minorHAnsi" w:hAnsiTheme="minorHAnsi" w:cs="Arial"/>
          <w:b/>
          <w:bCs/>
          <w:sz w:val="22"/>
          <w:szCs w:val="22"/>
        </w:rPr>
        <w:t>Price Schedule</w:t>
      </w:r>
    </w:p>
    <w:p w14:paraId="26437BBE" w14:textId="77777777" w:rsidR="00A14254" w:rsidRPr="00A14254" w:rsidRDefault="00A14254" w:rsidP="006A0AF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86"/>
        <w:gridCol w:w="3742"/>
        <w:gridCol w:w="1417"/>
        <w:gridCol w:w="1418"/>
        <w:gridCol w:w="30"/>
        <w:gridCol w:w="2380"/>
        <w:gridCol w:w="283"/>
      </w:tblGrid>
      <w:tr w:rsidR="006A0AF2" w:rsidRPr="006F1EA4" w14:paraId="5BCB3872" w14:textId="77777777" w:rsidTr="00A14254">
        <w:tc>
          <w:tcPr>
            <w:tcW w:w="1186" w:type="dxa"/>
          </w:tcPr>
          <w:p w14:paraId="76419FFB" w14:textId="77777777" w:rsidR="006A0AF2" w:rsidRPr="006F1EA4" w:rsidRDefault="006A0AF2" w:rsidP="006A0AF2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Item No.</w:t>
            </w:r>
          </w:p>
        </w:tc>
        <w:tc>
          <w:tcPr>
            <w:tcW w:w="5159" w:type="dxa"/>
            <w:gridSpan w:val="2"/>
          </w:tcPr>
          <w:p w14:paraId="4EA363D5" w14:textId="77777777" w:rsidR="006A0AF2" w:rsidRPr="006F1EA4" w:rsidRDefault="006A0AF2" w:rsidP="006A0AF2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4111" w:type="dxa"/>
            <w:gridSpan w:val="4"/>
          </w:tcPr>
          <w:p w14:paraId="6D39C1C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Bid price ($)</w:t>
            </w:r>
          </w:p>
        </w:tc>
      </w:tr>
      <w:tr w:rsidR="006A0AF2" w:rsidRPr="006F1EA4" w14:paraId="75A7ABEC" w14:textId="77777777" w:rsidTr="00A14254">
        <w:tc>
          <w:tcPr>
            <w:tcW w:w="1186" w:type="dxa"/>
            <w:vMerge w:val="restart"/>
            <w:vAlign w:val="center"/>
          </w:tcPr>
          <w:p w14:paraId="1E4148C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</w:tcPr>
          <w:p w14:paraId="4990D7B3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Phase I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 of component one ;( Road Rehabilitation) excluding VAT.</w:t>
            </w:r>
          </w:p>
        </w:tc>
        <w:tc>
          <w:tcPr>
            <w:tcW w:w="4111" w:type="dxa"/>
            <w:gridSpan w:val="4"/>
            <w:vAlign w:val="bottom"/>
          </w:tcPr>
          <w:p w14:paraId="54AFC1B9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6A0AF2" w:rsidRPr="006F1EA4" w14:paraId="03A4884C" w14:textId="77777777" w:rsidTr="00A14254">
        <w:tc>
          <w:tcPr>
            <w:tcW w:w="1186" w:type="dxa"/>
            <w:vMerge/>
            <w:vAlign w:val="center"/>
          </w:tcPr>
          <w:p w14:paraId="3C7B752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6749E26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Break down of expenses</w:t>
            </w:r>
          </w:p>
        </w:tc>
        <w:tc>
          <w:tcPr>
            <w:tcW w:w="1417" w:type="dxa"/>
            <w:vAlign w:val="center"/>
          </w:tcPr>
          <w:p w14:paraId="187EB08E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418" w:type="dxa"/>
            <w:vAlign w:val="center"/>
          </w:tcPr>
          <w:p w14:paraId="4F48011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693" w:type="dxa"/>
            <w:gridSpan w:val="3"/>
            <w:vAlign w:val="center"/>
          </w:tcPr>
          <w:p w14:paraId="185EB07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6A0AF2" w:rsidRPr="006F1EA4" w14:paraId="1BDB020D" w14:textId="77777777" w:rsidTr="00A14254">
        <w:tc>
          <w:tcPr>
            <w:tcW w:w="1186" w:type="dxa"/>
            <w:vMerge/>
          </w:tcPr>
          <w:p w14:paraId="5A0D6E8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055FD3F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E1295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FAAA39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860FD1C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21F1006B" w14:textId="77777777" w:rsidTr="00A14254">
        <w:tc>
          <w:tcPr>
            <w:tcW w:w="1186" w:type="dxa"/>
            <w:vMerge/>
          </w:tcPr>
          <w:p w14:paraId="3BEA6F4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BBB1C3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35DFF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DCED5A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38A768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4F4EAF66" w14:textId="77777777" w:rsidTr="00A14254">
        <w:tc>
          <w:tcPr>
            <w:tcW w:w="1186" w:type="dxa"/>
            <w:vMerge/>
          </w:tcPr>
          <w:p w14:paraId="35A9BC59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BAB740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8E23C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FE715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A4EE25C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2A1A1737" w14:textId="77777777" w:rsidTr="00A14254">
        <w:tc>
          <w:tcPr>
            <w:tcW w:w="1186" w:type="dxa"/>
            <w:vMerge/>
          </w:tcPr>
          <w:p w14:paraId="18ABBCF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F7C17B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6506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67242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0E2065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64032845" w14:textId="77777777" w:rsidTr="00A14254">
        <w:tc>
          <w:tcPr>
            <w:tcW w:w="1186" w:type="dxa"/>
            <w:vMerge/>
          </w:tcPr>
          <w:p w14:paraId="45F96A2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0C6942F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3AC27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42322F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08BF358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5F5C6441" w14:textId="77777777" w:rsidTr="00A14254">
        <w:tc>
          <w:tcPr>
            <w:tcW w:w="1186" w:type="dxa"/>
            <w:vMerge/>
          </w:tcPr>
          <w:p w14:paraId="682CCCD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19BB0B8E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4111" w:type="dxa"/>
            <w:gridSpan w:val="4"/>
            <w:vAlign w:val="center"/>
          </w:tcPr>
          <w:p w14:paraId="37B709F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04056E1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</w:t>
            </w:r>
          </w:p>
        </w:tc>
      </w:tr>
      <w:tr w:rsidR="006A0AF2" w:rsidRPr="006F1EA4" w14:paraId="125F5550" w14:textId="77777777" w:rsidTr="00A14254">
        <w:trPr>
          <w:gridAfter w:val="1"/>
          <w:wAfter w:w="283" w:type="dxa"/>
        </w:trPr>
        <w:tc>
          <w:tcPr>
            <w:tcW w:w="1186" w:type="dxa"/>
            <w:vMerge w:val="restart"/>
            <w:vAlign w:val="center"/>
          </w:tcPr>
          <w:p w14:paraId="02853FFE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bookmarkStart w:id="0" w:name="_GoBack"/>
            <w:bookmarkEnd w:id="0"/>
            <w:r w:rsidRPr="006F1EA4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5159" w:type="dxa"/>
            <w:gridSpan w:val="2"/>
            <w:vAlign w:val="center"/>
          </w:tcPr>
          <w:p w14:paraId="4CF49E0F" w14:textId="77777777" w:rsidR="006A0AF2" w:rsidRPr="006F1EA4" w:rsidRDefault="006A0AF2" w:rsidP="006A0AF2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Bidders are required to give ceiling price for </w:t>
            </w: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Phase II</w:t>
            </w: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 of component one;(Rehabilitation of Ndzindza Picket) excluding VAT.</w:t>
            </w:r>
          </w:p>
        </w:tc>
        <w:tc>
          <w:tcPr>
            <w:tcW w:w="3828" w:type="dxa"/>
            <w:gridSpan w:val="3"/>
            <w:vAlign w:val="bottom"/>
          </w:tcPr>
          <w:p w14:paraId="5F60746D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6A0AF2" w:rsidRPr="006F1EA4" w14:paraId="0FBCA975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6E589E2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8B71714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FD320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674451A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758BD02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455822DF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53BD9FC8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CA790ED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6FA2B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CC1754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04BC42B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7578B35D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613EAE49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CB1083A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956D8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75972FA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440B02D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71B90EF4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3285FF0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5994ABE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93449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27BA100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2805632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14EAB19F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637F8D4A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F5C4A64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9EB77F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1DF23C7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380" w:type="dxa"/>
            <w:vAlign w:val="center"/>
          </w:tcPr>
          <w:p w14:paraId="71062C9F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3FD3B64D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0AACDCEF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24A46AD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28" w:type="dxa"/>
            <w:gridSpan w:val="3"/>
            <w:vAlign w:val="center"/>
          </w:tcPr>
          <w:p w14:paraId="52A3351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5A38605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……………..…………</w:t>
            </w:r>
          </w:p>
        </w:tc>
      </w:tr>
      <w:tr w:rsidR="006A0AF2" w:rsidRPr="006F1EA4" w14:paraId="2E1CD756" w14:textId="77777777" w:rsidTr="00A14254">
        <w:trPr>
          <w:gridAfter w:val="1"/>
          <w:wAfter w:w="283" w:type="dxa"/>
        </w:trPr>
        <w:tc>
          <w:tcPr>
            <w:tcW w:w="1186" w:type="dxa"/>
            <w:vMerge w:val="restart"/>
            <w:vAlign w:val="center"/>
          </w:tcPr>
          <w:p w14:paraId="38058EA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5159" w:type="dxa"/>
            <w:gridSpan w:val="2"/>
          </w:tcPr>
          <w:p w14:paraId="483D641F" w14:textId="77777777" w:rsidR="006A0AF2" w:rsidRPr="006F1EA4" w:rsidRDefault="006A0AF2" w:rsidP="006A0AF2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Bidders are required to give ceiling price for Phase 111; Renovations of (Sara Camp site) excluding VAT.</w:t>
            </w:r>
          </w:p>
        </w:tc>
        <w:tc>
          <w:tcPr>
            <w:tcW w:w="3828" w:type="dxa"/>
            <w:gridSpan w:val="3"/>
            <w:vAlign w:val="bottom"/>
          </w:tcPr>
          <w:p w14:paraId="7636C47D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………………………..</w:t>
            </w:r>
          </w:p>
        </w:tc>
      </w:tr>
      <w:tr w:rsidR="006A0AF2" w:rsidRPr="006F1EA4" w14:paraId="4A0A0F71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237DD5B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D7B737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40879DC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37D58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073F08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32804974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7EFF2D8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1E81845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BE7C08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A91FDD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2383CC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7CBD63BE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7E8EB29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436647B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D8F61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65B150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B50258C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4F111C08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08A861D8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3EBE4BA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68F14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FCFFB1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EA0D68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5E7E15D3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5E6D4329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14:paraId="20B6571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379CA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811B8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096BED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A0AF2" w:rsidRPr="006F1EA4" w14:paraId="47963208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2618185F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vAlign w:val="center"/>
          </w:tcPr>
          <w:p w14:paraId="056BAA64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  <w:p w14:paraId="0E74627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3828" w:type="dxa"/>
            <w:gridSpan w:val="3"/>
            <w:vAlign w:val="bottom"/>
          </w:tcPr>
          <w:p w14:paraId="21F17806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</w:t>
            </w:r>
          </w:p>
        </w:tc>
      </w:tr>
      <w:tr w:rsidR="006A0AF2" w:rsidRPr="006F1EA4" w14:paraId="420E9C11" w14:textId="77777777" w:rsidTr="00A14254">
        <w:trPr>
          <w:gridAfter w:val="1"/>
          <w:wAfter w:w="283" w:type="dxa"/>
        </w:trPr>
        <w:tc>
          <w:tcPr>
            <w:tcW w:w="1186" w:type="dxa"/>
            <w:vAlign w:val="center"/>
          </w:tcPr>
          <w:p w14:paraId="680A2B0E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5159" w:type="dxa"/>
            <w:gridSpan w:val="2"/>
          </w:tcPr>
          <w:p w14:paraId="6922A33B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Period required for commencement with project after acceptance of bid</w:t>
            </w:r>
          </w:p>
        </w:tc>
        <w:tc>
          <w:tcPr>
            <w:tcW w:w="3828" w:type="dxa"/>
            <w:gridSpan w:val="3"/>
            <w:vAlign w:val="bottom"/>
          </w:tcPr>
          <w:p w14:paraId="70DD04E4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6A11A5B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</w:p>
        </w:tc>
      </w:tr>
      <w:tr w:rsidR="006A0AF2" w:rsidRPr="006F1EA4" w14:paraId="2220DDC7" w14:textId="77777777" w:rsidTr="00A14254">
        <w:trPr>
          <w:gridAfter w:val="1"/>
          <w:wAfter w:w="283" w:type="dxa"/>
        </w:trPr>
        <w:tc>
          <w:tcPr>
            <w:tcW w:w="1186" w:type="dxa"/>
            <w:vAlign w:val="center"/>
          </w:tcPr>
          <w:p w14:paraId="4586226D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</w:tc>
        <w:tc>
          <w:tcPr>
            <w:tcW w:w="5159" w:type="dxa"/>
            <w:gridSpan w:val="2"/>
            <w:vAlign w:val="center"/>
          </w:tcPr>
          <w:p w14:paraId="45E378CD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Estimated man-days for completion of project</w:t>
            </w:r>
          </w:p>
        </w:tc>
        <w:tc>
          <w:tcPr>
            <w:tcW w:w="3828" w:type="dxa"/>
            <w:gridSpan w:val="3"/>
            <w:vAlign w:val="center"/>
          </w:tcPr>
          <w:p w14:paraId="429E3C12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4B73521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</w:p>
        </w:tc>
      </w:tr>
      <w:tr w:rsidR="006A0AF2" w:rsidRPr="006F1EA4" w14:paraId="157B6CBF" w14:textId="77777777" w:rsidTr="00A14254">
        <w:trPr>
          <w:gridAfter w:val="1"/>
          <w:wAfter w:w="283" w:type="dxa"/>
        </w:trPr>
        <w:tc>
          <w:tcPr>
            <w:tcW w:w="1186" w:type="dxa"/>
            <w:vMerge w:val="restart"/>
            <w:vAlign w:val="center"/>
          </w:tcPr>
          <w:p w14:paraId="61E8CF37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5</w:t>
            </w:r>
          </w:p>
        </w:tc>
        <w:tc>
          <w:tcPr>
            <w:tcW w:w="5159" w:type="dxa"/>
            <w:gridSpan w:val="2"/>
          </w:tcPr>
          <w:p w14:paraId="3B626C77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Confirm if rates quoted are firm for the full period of contract?</w:t>
            </w:r>
          </w:p>
        </w:tc>
        <w:tc>
          <w:tcPr>
            <w:tcW w:w="3828" w:type="dxa"/>
            <w:gridSpan w:val="3"/>
            <w:vAlign w:val="center"/>
          </w:tcPr>
          <w:p w14:paraId="49E7D1E5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5D6C0EAA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</w:p>
        </w:tc>
      </w:tr>
      <w:tr w:rsidR="006A0AF2" w:rsidRPr="006F1EA4" w14:paraId="04940E8C" w14:textId="77777777" w:rsidTr="00A14254">
        <w:trPr>
          <w:gridAfter w:val="1"/>
          <w:wAfter w:w="283" w:type="dxa"/>
        </w:trPr>
        <w:tc>
          <w:tcPr>
            <w:tcW w:w="1186" w:type="dxa"/>
            <w:vMerge/>
          </w:tcPr>
          <w:p w14:paraId="3B079ED3" w14:textId="77777777" w:rsidR="006A0AF2" w:rsidRPr="006F1EA4" w:rsidRDefault="006A0AF2" w:rsidP="006A0AF2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159" w:type="dxa"/>
            <w:gridSpan w:val="2"/>
          </w:tcPr>
          <w:p w14:paraId="2E64CA69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 xml:space="preserve">If not firm for the full period, provide details of the adjustments. </w:t>
            </w:r>
          </w:p>
        </w:tc>
        <w:tc>
          <w:tcPr>
            <w:tcW w:w="3828" w:type="dxa"/>
            <w:gridSpan w:val="3"/>
          </w:tcPr>
          <w:p w14:paraId="6BB5FC1A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…………………………..</w:t>
            </w:r>
          </w:p>
          <w:p w14:paraId="3F95691B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…………………………..</w:t>
            </w:r>
          </w:p>
          <w:p w14:paraId="61EE0DCB" w14:textId="77777777" w:rsidR="006A0AF2" w:rsidRPr="006F1EA4" w:rsidRDefault="006A0AF2" w:rsidP="006A0AF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6F1EA4">
              <w:rPr>
                <w:rFonts w:asciiTheme="minorHAnsi" w:eastAsia="Calibri" w:hAnsiTheme="minorHAnsi"/>
                <w:sz w:val="22"/>
                <w:szCs w:val="22"/>
              </w:rPr>
              <w:t>…………………………..</w:t>
            </w:r>
          </w:p>
        </w:tc>
      </w:tr>
    </w:tbl>
    <w:p w14:paraId="3EFED69E" w14:textId="77777777" w:rsidR="006A0AF2" w:rsidRDefault="006A0AF2" w:rsidP="006A0AF2">
      <w:pPr>
        <w:rPr>
          <w:rFonts w:asciiTheme="minorHAnsi" w:eastAsia="Calibri" w:hAnsiTheme="minorHAnsi"/>
          <w:sz w:val="22"/>
          <w:szCs w:val="22"/>
        </w:rPr>
      </w:pPr>
      <w:r w:rsidRPr="006F1EA4">
        <w:rPr>
          <w:rFonts w:asciiTheme="minorHAnsi" w:eastAsia="Calibri" w:hAnsiTheme="minorHAnsi"/>
          <w:sz w:val="22"/>
          <w:szCs w:val="22"/>
        </w:rPr>
        <w:t>Any enquiries regarding bidding procedures may be directed to</w:t>
      </w:r>
      <w:r>
        <w:rPr>
          <w:rFonts w:asciiTheme="minorHAnsi" w:eastAsia="Calibri" w:hAnsiTheme="minorHAnsi"/>
          <w:sz w:val="22"/>
          <w:szCs w:val="22"/>
        </w:rPr>
        <w:t>:</w:t>
      </w:r>
    </w:p>
    <w:p w14:paraId="517C495C" w14:textId="77777777" w:rsidR="006A0AF2" w:rsidRDefault="006A0AF2" w:rsidP="006A0AF2">
      <w:pPr>
        <w:rPr>
          <w:rFonts w:asciiTheme="minorHAnsi" w:eastAsia="Calibri" w:hAnsiTheme="minorHAnsi"/>
          <w:sz w:val="22"/>
          <w:szCs w:val="22"/>
        </w:rPr>
      </w:pPr>
    </w:p>
    <w:p w14:paraId="28171FB9" w14:textId="77777777" w:rsidR="006A0AF2" w:rsidRDefault="006A0AF2" w:rsidP="006A0AF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Mr Lindani Matsebula</w:t>
      </w:r>
    </w:p>
    <w:p w14:paraId="1A28B2C2" w14:textId="77777777" w:rsidR="006A0AF2" w:rsidRDefault="006A0AF2" w:rsidP="006A0AF2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National Project Manager</w:t>
      </w:r>
    </w:p>
    <w:p w14:paraId="51401B30" w14:textId="693AB13C" w:rsidR="006A0AF2" w:rsidRDefault="00A14254">
      <w:hyperlink r:id="rId10" w:history="1">
        <w:r w:rsidR="006A0AF2" w:rsidRPr="009C2CAE">
          <w:rPr>
            <w:rStyle w:val="Hyperlink"/>
            <w:rFonts w:asciiTheme="minorHAnsi" w:eastAsia="Calibri" w:hAnsiTheme="minorHAnsi"/>
            <w:sz w:val="22"/>
            <w:szCs w:val="22"/>
          </w:rPr>
          <w:t>vimbi28@gmail.com</w:t>
        </w:r>
      </w:hyperlink>
      <w:r w:rsidR="006A0AF2">
        <w:rPr>
          <w:rFonts w:asciiTheme="minorHAnsi" w:eastAsia="Calibri" w:hAnsiTheme="minorHAnsi"/>
          <w:sz w:val="22"/>
          <w:szCs w:val="22"/>
        </w:rPr>
        <w:t xml:space="preserve"> </w:t>
      </w:r>
      <w:r w:rsidR="006A0AF2" w:rsidRPr="00792F5D">
        <w:rPr>
          <w:rFonts w:asciiTheme="minorHAnsi" w:eastAsia="Calibri" w:hAnsiTheme="minorHAnsi"/>
          <w:sz w:val="22"/>
          <w:szCs w:val="22"/>
        </w:rPr>
        <w:t xml:space="preserve"> </w:t>
      </w:r>
      <w:r w:rsidR="006A0AF2">
        <w:rPr>
          <w:rFonts w:asciiTheme="minorHAnsi" w:eastAsia="Calibri" w:hAnsiTheme="minorHAnsi"/>
          <w:sz w:val="22"/>
          <w:szCs w:val="22"/>
        </w:rPr>
        <w:t xml:space="preserve"> </w:t>
      </w:r>
    </w:p>
    <w:sectPr w:rsidR="006A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4552" w14:textId="77777777" w:rsidR="00C0528F" w:rsidRDefault="00C0528F" w:rsidP="00431843">
      <w:r>
        <w:separator/>
      </w:r>
    </w:p>
  </w:endnote>
  <w:endnote w:type="continuationSeparator" w:id="0">
    <w:p w14:paraId="5FE33143" w14:textId="77777777" w:rsidR="00C0528F" w:rsidRDefault="00C0528F" w:rsidP="0043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2C04E" w14:textId="77777777" w:rsidR="00C0528F" w:rsidRDefault="00C0528F" w:rsidP="00431843">
      <w:r>
        <w:separator/>
      </w:r>
    </w:p>
  </w:footnote>
  <w:footnote w:type="continuationSeparator" w:id="0">
    <w:p w14:paraId="612B6466" w14:textId="77777777" w:rsidR="00C0528F" w:rsidRDefault="00C0528F" w:rsidP="0043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3C5E"/>
    <w:multiLevelType w:val="hybridMultilevel"/>
    <w:tmpl w:val="55B8CDC8"/>
    <w:lvl w:ilvl="0" w:tplc="108AE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49C5"/>
    <w:multiLevelType w:val="hybridMultilevel"/>
    <w:tmpl w:val="2D8CB2C6"/>
    <w:lvl w:ilvl="0" w:tplc="0E9A64C0">
      <w:start w:val="3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B3695"/>
    <w:multiLevelType w:val="hybridMultilevel"/>
    <w:tmpl w:val="B422E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3EEA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5415E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42AF3"/>
    <w:multiLevelType w:val="hybridMultilevel"/>
    <w:tmpl w:val="BCEE937C"/>
    <w:lvl w:ilvl="0" w:tplc="EA7669A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01ECA"/>
    <w:multiLevelType w:val="hybridMultilevel"/>
    <w:tmpl w:val="CA12B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3E1C"/>
    <w:multiLevelType w:val="hybridMultilevel"/>
    <w:tmpl w:val="F31035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645B8"/>
    <w:multiLevelType w:val="hybridMultilevel"/>
    <w:tmpl w:val="B054F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2561C"/>
    <w:multiLevelType w:val="hybridMultilevel"/>
    <w:tmpl w:val="BE4CEA94"/>
    <w:lvl w:ilvl="0" w:tplc="C486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F18C3"/>
    <w:multiLevelType w:val="hybridMultilevel"/>
    <w:tmpl w:val="B422E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A5D21"/>
    <w:multiLevelType w:val="hybridMultilevel"/>
    <w:tmpl w:val="FF842BBA"/>
    <w:lvl w:ilvl="0" w:tplc="9154CD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F2"/>
    <w:rsid w:val="00110200"/>
    <w:rsid w:val="001A19EB"/>
    <w:rsid w:val="00232B75"/>
    <w:rsid w:val="00431843"/>
    <w:rsid w:val="005344CD"/>
    <w:rsid w:val="00593077"/>
    <w:rsid w:val="005F3AB2"/>
    <w:rsid w:val="006035A0"/>
    <w:rsid w:val="00606F01"/>
    <w:rsid w:val="006A0AF2"/>
    <w:rsid w:val="006D5762"/>
    <w:rsid w:val="006F35A2"/>
    <w:rsid w:val="00730342"/>
    <w:rsid w:val="00825926"/>
    <w:rsid w:val="008339CA"/>
    <w:rsid w:val="008A5FB3"/>
    <w:rsid w:val="009D23C5"/>
    <w:rsid w:val="00A14254"/>
    <w:rsid w:val="00AC4230"/>
    <w:rsid w:val="00AE76D9"/>
    <w:rsid w:val="00BC1AE9"/>
    <w:rsid w:val="00C0528F"/>
    <w:rsid w:val="00CD0A4C"/>
    <w:rsid w:val="00D26942"/>
    <w:rsid w:val="00D63B31"/>
    <w:rsid w:val="00D725FF"/>
    <w:rsid w:val="00EC0190"/>
    <w:rsid w:val="00F51B48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0851"/>
  <w15:chartTrackingRefBased/>
  <w15:docId w15:val="{6F6DCBDE-9E22-4A61-AD76-CBBDEC3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0A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F2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6A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75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43184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31843"/>
    <w:pPr>
      <w:ind w:left="720"/>
    </w:pPr>
    <w:rPr>
      <w:rFonts w:eastAsia="Calibri"/>
      <w:lang w:val="es-PA" w:eastAsia="es-PA"/>
    </w:rPr>
  </w:style>
  <w:style w:type="character" w:styleId="CommentReference">
    <w:name w:val="annotation reference"/>
    <w:uiPriority w:val="99"/>
    <w:unhideWhenUsed/>
    <w:rsid w:val="0043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843"/>
  </w:style>
  <w:style w:type="character" w:customStyle="1" w:styleId="CommentTextChar">
    <w:name w:val="Comment Text Char"/>
    <w:basedOn w:val="DefaultParagraphFont"/>
    <w:link w:val="CommentText"/>
    <w:uiPriority w:val="99"/>
    <w:rsid w:val="004318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rsid w:val="00431843"/>
    <w:pPr>
      <w:spacing w:after="240"/>
    </w:pPr>
    <w:rPr>
      <w:sz w:val="24"/>
    </w:rPr>
  </w:style>
  <w:style w:type="character" w:styleId="FootnoteReference">
    <w:name w:val="footnote reference"/>
    <w:semiHidden/>
    <w:rsid w:val="004318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mbi2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32DF40C5BD42ADC444E72AD02758" ma:contentTypeVersion="13" ma:contentTypeDescription="Create a new document." ma:contentTypeScope="" ma:versionID="7f823430c3ede2c016830d08f62f9172">
  <xsd:schema xmlns:xsd="http://www.w3.org/2001/XMLSchema" xmlns:xs="http://www.w3.org/2001/XMLSchema" xmlns:p="http://schemas.microsoft.com/office/2006/metadata/properties" xmlns:ns3="4629cf99-4760-497d-9ca9-52bd4e45112d" xmlns:ns4="8d59d7a4-9726-45db-be9b-e62034ed82fa" targetNamespace="http://schemas.microsoft.com/office/2006/metadata/properties" ma:root="true" ma:fieldsID="2d50976026ca9e041943a0540c536118" ns3:_="" ns4:_="">
    <xsd:import namespace="4629cf99-4760-497d-9ca9-52bd4e45112d"/>
    <xsd:import namespace="8d59d7a4-9726-45db-be9b-e62034ed8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f99-4760-497d-9ca9-52bd4e451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d7a4-9726-45db-be9b-e62034ed8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7F0E8-2F62-4500-B8EF-C768F072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f99-4760-497d-9ca9-52bd4e45112d"/>
    <ds:schemaRef ds:uri="8d59d7a4-9726-45db-be9b-e62034ed8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307C-817C-4C67-83AF-0BCE52DFE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5BA58-4753-4178-8C12-22AE2F5B2866}">
  <ds:schemaRefs>
    <ds:schemaRef ds:uri="http://purl.org/dc/dcmitype/"/>
    <ds:schemaRef ds:uri="4629cf99-4760-497d-9ca9-52bd4e45112d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d59d7a4-9726-45db-be9b-e62034ed82f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nonhlanhla bhiya</dc:creator>
  <cp:keywords/>
  <dc:description/>
  <cp:lastModifiedBy>anver thring</cp:lastModifiedBy>
  <cp:revision>3</cp:revision>
  <dcterms:created xsi:type="dcterms:W3CDTF">2020-05-28T15:41:00Z</dcterms:created>
  <dcterms:modified xsi:type="dcterms:W3CDTF">2020-05-28T15:43:00Z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0x010100793E32DF40C5BD42ADC444E72AD02758</vt:lpwstr>
  </property>
</Properties>
</file>