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8895" w14:textId="77777777" w:rsidR="001064AD" w:rsidRPr="006F1EA4" w:rsidRDefault="001064AD" w:rsidP="001064AD">
      <w:pPr>
        <w:rPr>
          <w:rFonts w:asciiTheme="minorHAnsi" w:hAnsiTheme="minorHAnsi"/>
          <w:sz w:val="22"/>
          <w:szCs w:val="22"/>
        </w:rPr>
      </w:pPr>
    </w:p>
    <w:p w14:paraId="52388662" w14:textId="77777777" w:rsidR="001064AD" w:rsidRPr="006F1EA4" w:rsidRDefault="001064AD" w:rsidP="001064AD">
      <w:pPr>
        <w:rPr>
          <w:rFonts w:asciiTheme="minorHAnsi" w:hAnsiTheme="minorHAnsi"/>
          <w:b/>
          <w:sz w:val="22"/>
          <w:szCs w:val="22"/>
        </w:rPr>
      </w:pPr>
      <w:r w:rsidRPr="006F1EA4">
        <w:rPr>
          <w:rFonts w:asciiTheme="minorHAnsi" w:hAnsiTheme="minorHAnsi"/>
          <w:b/>
          <w:sz w:val="22"/>
          <w:szCs w:val="22"/>
        </w:rPr>
        <w:t>Price Schedule</w:t>
      </w:r>
    </w:p>
    <w:tbl>
      <w:tblPr>
        <w:tblStyle w:val="TableGrid2"/>
        <w:tblW w:w="10201" w:type="dxa"/>
        <w:tblLayout w:type="fixed"/>
        <w:tblLook w:val="04A0" w:firstRow="1" w:lastRow="0" w:firstColumn="1" w:lastColumn="0" w:noHBand="0" w:noVBand="1"/>
      </w:tblPr>
      <w:tblGrid>
        <w:gridCol w:w="1186"/>
        <w:gridCol w:w="3742"/>
        <w:gridCol w:w="1417"/>
        <w:gridCol w:w="1418"/>
        <w:gridCol w:w="2438"/>
      </w:tblGrid>
      <w:tr w:rsidR="001064AD" w:rsidRPr="006F1EA4" w14:paraId="1D2E896B" w14:textId="77777777" w:rsidTr="002F7A6E">
        <w:tc>
          <w:tcPr>
            <w:tcW w:w="1186" w:type="dxa"/>
          </w:tcPr>
          <w:p w14:paraId="5D8837AA" w14:textId="77777777" w:rsidR="001064AD" w:rsidRPr="006F1EA4" w:rsidRDefault="001064AD" w:rsidP="002F7A6E">
            <w:pPr>
              <w:spacing w:after="160" w:line="259" w:lineRule="auto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5159" w:type="dxa"/>
            <w:gridSpan w:val="2"/>
          </w:tcPr>
          <w:p w14:paraId="4DCC5B56" w14:textId="77777777" w:rsidR="001064AD" w:rsidRPr="006F1EA4" w:rsidRDefault="001064AD" w:rsidP="002F7A6E">
            <w:pPr>
              <w:spacing w:after="160" w:line="259" w:lineRule="auto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3856" w:type="dxa"/>
            <w:gridSpan w:val="2"/>
          </w:tcPr>
          <w:p w14:paraId="33D8BF4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Bid price ($)</w:t>
            </w:r>
          </w:p>
        </w:tc>
      </w:tr>
      <w:tr w:rsidR="001064AD" w:rsidRPr="006F1EA4" w14:paraId="41E79F72" w14:textId="77777777" w:rsidTr="002F7A6E">
        <w:tc>
          <w:tcPr>
            <w:tcW w:w="1186" w:type="dxa"/>
            <w:vMerge w:val="restart"/>
            <w:vAlign w:val="center"/>
          </w:tcPr>
          <w:p w14:paraId="1D5A8F10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5159" w:type="dxa"/>
            <w:gridSpan w:val="2"/>
          </w:tcPr>
          <w:p w14:paraId="362F0D57" w14:textId="77777777" w:rsidR="001064AD" w:rsidRPr="006F1EA4" w:rsidRDefault="001064AD" w:rsidP="002F7A6E">
            <w:pPr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Bidders are required to give ceiling price for </w:t>
            </w: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Phase I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 in component one ;( </w:t>
            </w:r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Re-thatching of </w:t>
            </w:r>
            <w:proofErr w:type="spellStart"/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>Magadzavane</w:t>
            </w:r>
            <w:proofErr w:type="spellEnd"/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Tourism Complex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>) excluding VAT.</w:t>
            </w:r>
          </w:p>
        </w:tc>
        <w:tc>
          <w:tcPr>
            <w:tcW w:w="3856" w:type="dxa"/>
            <w:gridSpan w:val="2"/>
            <w:vAlign w:val="bottom"/>
          </w:tcPr>
          <w:p w14:paraId="461F82BE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………………………..</w:t>
            </w:r>
          </w:p>
        </w:tc>
      </w:tr>
      <w:tr w:rsidR="001064AD" w:rsidRPr="006F1EA4" w14:paraId="481AD056" w14:textId="77777777" w:rsidTr="002F7A6E">
        <w:tc>
          <w:tcPr>
            <w:tcW w:w="1186" w:type="dxa"/>
            <w:vMerge/>
            <w:vAlign w:val="center"/>
          </w:tcPr>
          <w:p w14:paraId="6DDCABE2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5BAE447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Break down of expenses</w:t>
            </w:r>
          </w:p>
        </w:tc>
        <w:tc>
          <w:tcPr>
            <w:tcW w:w="1417" w:type="dxa"/>
            <w:vAlign w:val="center"/>
          </w:tcPr>
          <w:p w14:paraId="2DD45647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418" w:type="dxa"/>
            <w:vAlign w:val="center"/>
          </w:tcPr>
          <w:p w14:paraId="45FEBD8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438" w:type="dxa"/>
            <w:vAlign w:val="center"/>
          </w:tcPr>
          <w:p w14:paraId="58B8E44A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1064AD" w:rsidRPr="006F1EA4" w14:paraId="1BF9A5FF" w14:textId="77777777" w:rsidTr="002F7A6E">
        <w:tc>
          <w:tcPr>
            <w:tcW w:w="1186" w:type="dxa"/>
            <w:vMerge/>
          </w:tcPr>
          <w:p w14:paraId="47B74AD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DBEB42E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132AA4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57BEEE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4B4472EC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1BE8F29B" w14:textId="77777777" w:rsidTr="002F7A6E">
        <w:tc>
          <w:tcPr>
            <w:tcW w:w="1186" w:type="dxa"/>
            <w:vMerge/>
          </w:tcPr>
          <w:p w14:paraId="5361EE7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F0557D7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07B76F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14FF8E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6A9CC97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4A070F11" w14:textId="77777777" w:rsidTr="002F7A6E">
        <w:tc>
          <w:tcPr>
            <w:tcW w:w="1186" w:type="dxa"/>
            <w:vMerge/>
          </w:tcPr>
          <w:p w14:paraId="52AFF62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382375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90E468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975CA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13CA115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57C4F0D1" w14:textId="77777777" w:rsidTr="002F7A6E">
        <w:tc>
          <w:tcPr>
            <w:tcW w:w="1186" w:type="dxa"/>
            <w:vMerge/>
          </w:tcPr>
          <w:p w14:paraId="0BD9D35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E8CC9F4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2C755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9DC944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7E3F26EB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3F4F9EA1" w14:textId="77777777" w:rsidTr="002F7A6E">
        <w:tc>
          <w:tcPr>
            <w:tcW w:w="1186" w:type="dxa"/>
            <w:vMerge/>
          </w:tcPr>
          <w:p w14:paraId="39576E0C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A25A05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843B16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DB97E8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225F5BC0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42E3CFBA" w14:textId="77777777" w:rsidTr="002F7A6E">
        <w:tc>
          <w:tcPr>
            <w:tcW w:w="1186" w:type="dxa"/>
            <w:vMerge/>
          </w:tcPr>
          <w:p w14:paraId="6C856412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545D01B8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3856" w:type="dxa"/>
            <w:gridSpan w:val="2"/>
            <w:vAlign w:val="center"/>
          </w:tcPr>
          <w:p w14:paraId="0F17E15D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222D6762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</w:t>
            </w:r>
          </w:p>
        </w:tc>
      </w:tr>
    </w:tbl>
    <w:tbl>
      <w:tblPr>
        <w:tblStyle w:val="TableGrid3"/>
        <w:tblW w:w="10201" w:type="dxa"/>
        <w:tblLayout w:type="fixed"/>
        <w:tblLook w:val="04A0" w:firstRow="1" w:lastRow="0" w:firstColumn="1" w:lastColumn="0" w:noHBand="0" w:noVBand="1"/>
      </w:tblPr>
      <w:tblGrid>
        <w:gridCol w:w="1186"/>
        <w:gridCol w:w="3742"/>
        <w:gridCol w:w="1417"/>
        <w:gridCol w:w="1448"/>
        <w:gridCol w:w="2408"/>
      </w:tblGrid>
      <w:tr w:rsidR="001064AD" w:rsidRPr="006F1EA4" w14:paraId="228C1B25" w14:textId="77777777" w:rsidTr="002F7A6E">
        <w:tc>
          <w:tcPr>
            <w:tcW w:w="1186" w:type="dxa"/>
            <w:vMerge w:val="restart"/>
            <w:vAlign w:val="center"/>
          </w:tcPr>
          <w:p w14:paraId="38A4E418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5159" w:type="dxa"/>
            <w:gridSpan w:val="2"/>
            <w:vAlign w:val="center"/>
          </w:tcPr>
          <w:p w14:paraId="28CF382C" w14:textId="77777777" w:rsidR="001064AD" w:rsidRPr="006F1EA4" w:rsidRDefault="001064AD" w:rsidP="002F7A6E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Bidders are required to give ceiling price for </w:t>
            </w: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Phase II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 of component three ;( </w:t>
            </w:r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Construction of 2 bay </w:t>
            </w:r>
            <w:r w:rsidRPr="006F1EA4">
              <w:rPr>
                <w:rFonts w:asciiTheme="minorHAnsi" w:hAnsiTheme="minorHAnsi"/>
                <w:b/>
                <w:sz w:val="22"/>
                <w:szCs w:val="22"/>
              </w:rPr>
              <w:t>cantilever</w:t>
            </w:r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heavy steel carport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>) excluding VAT.</w:t>
            </w:r>
          </w:p>
        </w:tc>
        <w:tc>
          <w:tcPr>
            <w:tcW w:w="3856" w:type="dxa"/>
            <w:gridSpan w:val="2"/>
            <w:vAlign w:val="bottom"/>
          </w:tcPr>
          <w:p w14:paraId="30AAC674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………………………..</w:t>
            </w:r>
          </w:p>
        </w:tc>
      </w:tr>
      <w:tr w:rsidR="001064AD" w:rsidRPr="006F1EA4" w14:paraId="1245C361" w14:textId="77777777" w:rsidTr="002F7A6E">
        <w:tc>
          <w:tcPr>
            <w:tcW w:w="1186" w:type="dxa"/>
            <w:vMerge/>
          </w:tcPr>
          <w:p w14:paraId="73FA2D76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FAEEB98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911D6E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5E22DE6C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7ABBD0C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5C6A5E5C" w14:textId="77777777" w:rsidTr="002F7A6E">
        <w:tc>
          <w:tcPr>
            <w:tcW w:w="1186" w:type="dxa"/>
            <w:vMerge/>
          </w:tcPr>
          <w:p w14:paraId="19652C98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96C7A37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997642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675A997E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19BF569C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68E84735" w14:textId="77777777" w:rsidTr="002F7A6E">
        <w:tc>
          <w:tcPr>
            <w:tcW w:w="1186" w:type="dxa"/>
            <w:vMerge/>
          </w:tcPr>
          <w:p w14:paraId="77B2D865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32486E4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579765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7A57CADD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150E83F0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492D1D47" w14:textId="77777777" w:rsidTr="002F7A6E">
        <w:tc>
          <w:tcPr>
            <w:tcW w:w="1186" w:type="dxa"/>
            <w:vMerge/>
          </w:tcPr>
          <w:p w14:paraId="32009EDC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CDB3942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3082EC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1D1B91CC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45B4EE77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194636F1" w14:textId="77777777" w:rsidTr="002F7A6E">
        <w:tc>
          <w:tcPr>
            <w:tcW w:w="1186" w:type="dxa"/>
            <w:vMerge/>
          </w:tcPr>
          <w:p w14:paraId="62C902A9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477ED60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DA6FDE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32025205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1E115067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52F15BF5" w14:textId="77777777" w:rsidTr="002F7A6E">
        <w:tc>
          <w:tcPr>
            <w:tcW w:w="1186" w:type="dxa"/>
            <w:vMerge/>
          </w:tcPr>
          <w:p w14:paraId="35B685E1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363AE9C5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3856" w:type="dxa"/>
            <w:gridSpan w:val="2"/>
            <w:vAlign w:val="center"/>
          </w:tcPr>
          <w:p w14:paraId="0D270D07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2E2B6C95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……………..…………</w:t>
            </w:r>
          </w:p>
        </w:tc>
      </w:tr>
    </w:tbl>
    <w:p w14:paraId="106198F4" w14:textId="77777777" w:rsidR="001064AD" w:rsidRPr="006F1EA4" w:rsidRDefault="001064AD" w:rsidP="001064AD">
      <w:pPr>
        <w:rPr>
          <w:rFonts w:asciiTheme="minorHAnsi" w:hAnsiTheme="minorHAnsi"/>
          <w:sz w:val="22"/>
          <w:szCs w:val="22"/>
        </w:rPr>
      </w:pPr>
      <w:r w:rsidRPr="006F1EA4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Grid3"/>
        <w:tblW w:w="10201" w:type="dxa"/>
        <w:tblLayout w:type="fixed"/>
        <w:tblLook w:val="04A0" w:firstRow="1" w:lastRow="0" w:firstColumn="1" w:lastColumn="0" w:noHBand="0" w:noVBand="1"/>
      </w:tblPr>
      <w:tblGrid>
        <w:gridCol w:w="1186"/>
        <w:gridCol w:w="3742"/>
        <w:gridCol w:w="1417"/>
        <w:gridCol w:w="1418"/>
        <w:gridCol w:w="2438"/>
      </w:tblGrid>
      <w:tr w:rsidR="001064AD" w:rsidRPr="006F1EA4" w14:paraId="0C8A5019" w14:textId="77777777" w:rsidTr="002F7A6E">
        <w:tc>
          <w:tcPr>
            <w:tcW w:w="1186" w:type="dxa"/>
            <w:vMerge w:val="restart"/>
            <w:vAlign w:val="center"/>
          </w:tcPr>
          <w:p w14:paraId="0B357F0B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5159" w:type="dxa"/>
            <w:gridSpan w:val="2"/>
          </w:tcPr>
          <w:p w14:paraId="1E577787" w14:textId="77777777" w:rsidR="001064AD" w:rsidRPr="006F1EA4" w:rsidRDefault="001064AD" w:rsidP="002F7A6E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Bidders are required to give ceiling price for </w:t>
            </w:r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>Phase 111 in component two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>; Renovations of (</w:t>
            </w:r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>Aluminium windows/doors supply and installation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>) excluding VAT.</w:t>
            </w:r>
          </w:p>
        </w:tc>
        <w:tc>
          <w:tcPr>
            <w:tcW w:w="3856" w:type="dxa"/>
            <w:gridSpan w:val="2"/>
            <w:vAlign w:val="bottom"/>
          </w:tcPr>
          <w:p w14:paraId="1C91482B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………………………..</w:t>
            </w:r>
          </w:p>
        </w:tc>
      </w:tr>
      <w:tr w:rsidR="001064AD" w:rsidRPr="006F1EA4" w14:paraId="7933E5DD" w14:textId="77777777" w:rsidTr="002F7A6E">
        <w:tc>
          <w:tcPr>
            <w:tcW w:w="1186" w:type="dxa"/>
            <w:vMerge/>
          </w:tcPr>
          <w:p w14:paraId="312F8495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6FE1622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CA3CD33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03F5DF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19FC2569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36ACB296" w14:textId="77777777" w:rsidTr="002F7A6E">
        <w:tc>
          <w:tcPr>
            <w:tcW w:w="1186" w:type="dxa"/>
            <w:vMerge/>
          </w:tcPr>
          <w:p w14:paraId="57063C61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5474110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97C4E6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698D57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025FF7A9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19B1C327" w14:textId="77777777" w:rsidTr="002F7A6E">
        <w:tc>
          <w:tcPr>
            <w:tcW w:w="1186" w:type="dxa"/>
            <w:vMerge/>
          </w:tcPr>
          <w:p w14:paraId="1A4BF412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EDF1D45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72CBE4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04ABFD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0146F1A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151B4587" w14:textId="77777777" w:rsidTr="002F7A6E">
        <w:tc>
          <w:tcPr>
            <w:tcW w:w="1186" w:type="dxa"/>
            <w:vMerge/>
          </w:tcPr>
          <w:p w14:paraId="53987214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A5D567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CB4304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D6A8E0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27196A99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1C0CCBA3" w14:textId="77777777" w:rsidTr="002F7A6E">
        <w:tc>
          <w:tcPr>
            <w:tcW w:w="1186" w:type="dxa"/>
            <w:vMerge/>
          </w:tcPr>
          <w:p w14:paraId="52470CA1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ABC6C5C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95C02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F9F4B0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102CA6EF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0AE682B2" w14:textId="77777777" w:rsidTr="002F7A6E">
        <w:tc>
          <w:tcPr>
            <w:tcW w:w="1186" w:type="dxa"/>
            <w:vMerge/>
          </w:tcPr>
          <w:p w14:paraId="31ECDCA8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66D9F035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  <w:p w14:paraId="51E11B46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3856" w:type="dxa"/>
            <w:gridSpan w:val="2"/>
            <w:vAlign w:val="bottom"/>
          </w:tcPr>
          <w:p w14:paraId="43E031E2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…………………………</w:t>
            </w:r>
          </w:p>
        </w:tc>
      </w:tr>
      <w:tr w:rsidR="001064AD" w:rsidRPr="006F1EA4" w14:paraId="5515CA0E" w14:textId="77777777" w:rsidTr="002F7A6E">
        <w:tc>
          <w:tcPr>
            <w:tcW w:w="1186" w:type="dxa"/>
            <w:vMerge w:val="restart"/>
          </w:tcPr>
          <w:p w14:paraId="4830A71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0D877261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203BB63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2DCA9162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4F382CED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5159" w:type="dxa"/>
            <w:gridSpan w:val="2"/>
            <w:vAlign w:val="center"/>
          </w:tcPr>
          <w:p w14:paraId="39204F26" w14:textId="77777777" w:rsidR="001064AD" w:rsidRPr="006F1EA4" w:rsidRDefault="001064AD" w:rsidP="002F7A6E">
            <w:pPr>
              <w:jc w:val="both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Bidders are required to give ceiling price for </w:t>
            </w:r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>Phase 1V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>; in component four (</w:t>
            </w:r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>: Installation of uPVC folding aluminium doors and windows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>) excluding VAT.</w:t>
            </w:r>
          </w:p>
        </w:tc>
        <w:tc>
          <w:tcPr>
            <w:tcW w:w="3856" w:type="dxa"/>
            <w:gridSpan w:val="2"/>
            <w:vAlign w:val="bottom"/>
          </w:tcPr>
          <w:p w14:paraId="2789307C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4712BA71" w14:textId="77777777" w:rsidTr="002F7A6E">
        <w:tc>
          <w:tcPr>
            <w:tcW w:w="1186" w:type="dxa"/>
            <w:vMerge/>
          </w:tcPr>
          <w:p w14:paraId="3FF56017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43742680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vAlign w:val="bottom"/>
          </w:tcPr>
          <w:p w14:paraId="59F5D5A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69E4ED63" w14:textId="77777777" w:rsidTr="002F7A6E">
        <w:tc>
          <w:tcPr>
            <w:tcW w:w="1186" w:type="dxa"/>
            <w:vMerge/>
          </w:tcPr>
          <w:p w14:paraId="3487592B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47749179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vAlign w:val="bottom"/>
          </w:tcPr>
          <w:p w14:paraId="5DFDBA67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25AE74E1" w14:textId="77777777" w:rsidTr="002F7A6E">
        <w:tc>
          <w:tcPr>
            <w:tcW w:w="1186" w:type="dxa"/>
            <w:vMerge/>
          </w:tcPr>
          <w:p w14:paraId="0E73E55B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0F32873D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vAlign w:val="bottom"/>
          </w:tcPr>
          <w:p w14:paraId="207AE4F6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5FBB9401" w14:textId="77777777" w:rsidTr="002F7A6E">
        <w:tc>
          <w:tcPr>
            <w:tcW w:w="1186" w:type="dxa"/>
            <w:vMerge/>
          </w:tcPr>
          <w:p w14:paraId="30C6A877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5039B712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vAlign w:val="bottom"/>
          </w:tcPr>
          <w:p w14:paraId="5130FF36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5A8E8927" w14:textId="77777777" w:rsidTr="002F7A6E">
        <w:tc>
          <w:tcPr>
            <w:tcW w:w="1186" w:type="dxa"/>
            <w:vMerge/>
          </w:tcPr>
          <w:p w14:paraId="3A29DEF4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735B0264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vAlign w:val="bottom"/>
          </w:tcPr>
          <w:p w14:paraId="0577A8AC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2B0725F5" w14:textId="77777777" w:rsidTr="002F7A6E">
        <w:trPr>
          <w:trHeight w:val="719"/>
        </w:trPr>
        <w:tc>
          <w:tcPr>
            <w:tcW w:w="1186" w:type="dxa"/>
            <w:vMerge/>
          </w:tcPr>
          <w:p w14:paraId="29307FA0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449CEA87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3856" w:type="dxa"/>
            <w:gridSpan w:val="2"/>
            <w:vAlign w:val="bottom"/>
          </w:tcPr>
          <w:p w14:paraId="52DE08DF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……………………………</w:t>
            </w:r>
          </w:p>
        </w:tc>
      </w:tr>
    </w:tbl>
    <w:tbl>
      <w:tblPr>
        <w:tblStyle w:val="TableGrid2"/>
        <w:tblW w:w="10201" w:type="dxa"/>
        <w:tblLayout w:type="fixed"/>
        <w:tblLook w:val="04A0" w:firstRow="1" w:lastRow="0" w:firstColumn="1" w:lastColumn="0" w:noHBand="0" w:noVBand="1"/>
      </w:tblPr>
      <w:tblGrid>
        <w:gridCol w:w="1186"/>
        <w:gridCol w:w="3742"/>
        <w:gridCol w:w="1417"/>
        <w:gridCol w:w="1418"/>
        <w:gridCol w:w="2438"/>
      </w:tblGrid>
      <w:tr w:rsidR="001064AD" w:rsidRPr="006F1EA4" w14:paraId="3AAE3CBB" w14:textId="77777777" w:rsidTr="002F7A6E">
        <w:tc>
          <w:tcPr>
            <w:tcW w:w="1186" w:type="dxa"/>
          </w:tcPr>
          <w:p w14:paraId="4C4804C4" w14:textId="77777777" w:rsidR="001064AD" w:rsidRPr="006F1EA4" w:rsidRDefault="001064AD" w:rsidP="002F7A6E">
            <w:pPr>
              <w:spacing w:after="160" w:line="259" w:lineRule="auto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5159" w:type="dxa"/>
            <w:gridSpan w:val="2"/>
          </w:tcPr>
          <w:p w14:paraId="01EBA81A" w14:textId="77777777" w:rsidR="001064AD" w:rsidRPr="006F1EA4" w:rsidRDefault="001064AD" w:rsidP="002F7A6E">
            <w:pPr>
              <w:spacing w:after="160" w:line="259" w:lineRule="auto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3856" w:type="dxa"/>
            <w:gridSpan w:val="2"/>
          </w:tcPr>
          <w:p w14:paraId="489C9934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Bid price ($)</w:t>
            </w:r>
          </w:p>
        </w:tc>
      </w:tr>
      <w:tr w:rsidR="001064AD" w:rsidRPr="006F1EA4" w14:paraId="3C518260" w14:textId="77777777" w:rsidTr="002F7A6E">
        <w:tc>
          <w:tcPr>
            <w:tcW w:w="1186" w:type="dxa"/>
            <w:vMerge w:val="restart"/>
            <w:vAlign w:val="center"/>
          </w:tcPr>
          <w:p w14:paraId="495C9E6F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5159" w:type="dxa"/>
            <w:gridSpan w:val="2"/>
          </w:tcPr>
          <w:p w14:paraId="0136F3A0" w14:textId="77777777" w:rsidR="001064AD" w:rsidRPr="006F1EA4" w:rsidRDefault="001064AD" w:rsidP="002F7A6E">
            <w:pPr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Bidders are required to give ceiling price for </w:t>
            </w: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Phase IV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 of component one ;( </w:t>
            </w:r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>Installation of uPVC folding aluminium doors and windows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>) excluding VAT.</w:t>
            </w:r>
          </w:p>
        </w:tc>
        <w:tc>
          <w:tcPr>
            <w:tcW w:w="3856" w:type="dxa"/>
            <w:gridSpan w:val="2"/>
            <w:vAlign w:val="bottom"/>
          </w:tcPr>
          <w:p w14:paraId="342CF8CC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………………………..</w:t>
            </w:r>
          </w:p>
        </w:tc>
      </w:tr>
      <w:tr w:rsidR="001064AD" w:rsidRPr="006F1EA4" w14:paraId="502B218E" w14:textId="77777777" w:rsidTr="002F7A6E">
        <w:tc>
          <w:tcPr>
            <w:tcW w:w="1186" w:type="dxa"/>
            <w:vMerge/>
            <w:vAlign w:val="center"/>
          </w:tcPr>
          <w:p w14:paraId="1E03812B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77F1A27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Break down of expenses</w:t>
            </w:r>
          </w:p>
        </w:tc>
        <w:tc>
          <w:tcPr>
            <w:tcW w:w="1417" w:type="dxa"/>
            <w:vAlign w:val="center"/>
          </w:tcPr>
          <w:p w14:paraId="321B013E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418" w:type="dxa"/>
            <w:vAlign w:val="center"/>
          </w:tcPr>
          <w:p w14:paraId="510B6E68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438" w:type="dxa"/>
            <w:vAlign w:val="center"/>
          </w:tcPr>
          <w:p w14:paraId="3E975F2D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1064AD" w:rsidRPr="006F1EA4" w14:paraId="3239E6F4" w14:textId="77777777" w:rsidTr="002F7A6E">
        <w:tc>
          <w:tcPr>
            <w:tcW w:w="1186" w:type="dxa"/>
            <w:vMerge/>
          </w:tcPr>
          <w:p w14:paraId="21B3271E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70F07E44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28E4C6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DD5354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71D2775C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09452205" w14:textId="77777777" w:rsidTr="002F7A6E">
        <w:tc>
          <w:tcPr>
            <w:tcW w:w="1186" w:type="dxa"/>
            <w:vMerge/>
          </w:tcPr>
          <w:p w14:paraId="725DF31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94361AB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06AC78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135F26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2235E95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11E5E83D" w14:textId="77777777" w:rsidTr="002F7A6E">
        <w:tc>
          <w:tcPr>
            <w:tcW w:w="1186" w:type="dxa"/>
            <w:vMerge/>
          </w:tcPr>
          <w:p w14:paraId="3C36DFE0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03767D9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97B0A6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60885A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185BB97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6E9926DF" w14:textId="77777777" w:rsidTr="002F7A6E">
        <w:tc>
          <w:tcPr>
            <w:tcW w:w="1186" w:type="dxa"/>
            <w:vMerge/>
          </w:tcPr>
          <w:p w14:paraId="3C0B2AE0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378AE7E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CAC67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2C303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0F41E920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303F4BDF" w14:textId="77777777" w:rsidTr="002F7A6E">
        <w:tc>
          <w:tcPr>
            <w:tcW w:w="1186" w:type="dxa"/>
            <w:vMerge/>
          </w:tcPr>
          <w:p w14:paraId="04752656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D4C6552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D7B77C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A6C877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556574D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4CFF2653" w14:textId="77777777" w:rsidTr="002F7A6E">
        <w:tc>
          <w:tcPr>
            <w:tcW w:w="1186" w:type="dxa"/>
            <w:vMerge/>
          </w:tcPr>
          <w:p w14:paraId="074E6A9B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665C5F7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3856" w:type="dxa"/>
            <w:gridSpan w:val="2"/>
            <w:vAlign w:val="center"/>
          </w:tcPr>
          <w:p w14:paraId="00C69FE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5EF08A86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</w:t>
            </w:r>
          </w:p>
        </w:tc>
      </w:tr>
      <w:tr w:rsidR="001064AD" w:rsidRPr="006F1EA4" w14:paraId="68C9ED8D" w14:textId="77777777" w:rsidTr="002F7A6E">
        <w:tc>
          <w:tcPr>
            <w:tcW w:w="1186" w:type="dxa"/>
          </w:tcPr>
          <w:p w14:paraId="736E15D1" w14:textId="77777777" w:rsidR="001064AD" w:rsidRPr="006F1EA4" w:rsidRDefault="001064AD" w:rsidP="002F7A6E">
            <w:pPr>
              <w:spacing w:after="160" w:line="259" w:lineRule="auto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5159" w:type="dxa"/>
            <w:gridSpan w:val="2"/>
          </w:tcPr>
          <w:p w14:paraId="6147E0B2" w14:textId="77777777" w:rsidR="001064AD" w:rsidRPr="006F1EA4" w:rsidRDefault="001064AD" w:rsidP="002F7A6E">
            <w:pPr>
              <w:spacing w:after="160" w:line="259" w:lineRule="auto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3856" w:type="dxa"/>
            <w:gridSpan w:val="2"/>
          </w:tcPr>
          <w:p w14:paraId="1D83EA8D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Bid price ($)</w:t>
            </w:r>
          </w:p>
        </w:tc>
      </w:tr>
      <w:tr w:rsidR="001064AD" w:rsidRPr="006F1EA4" w14:paraId="3FFF3361" w14:textId="77777777" w:rsidTr="002F7A6E">
        <w:tc>
          <w:tcPr>
            <w:tcW w:w="1186" w:type="dxa"/>
            <w:vMerge w:val="restart"/>
            <w:vAlign w:val="center"/>
          </w:tcPr>
          <w:p w14:paraId="25AB1B42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5159" w:type="dxa"/>
            <w:gridSpan w:val="2"/>
          </w:tcPr>
          <w:p w14:paraId="30416F12" w14:textId="77777777" w:rsidR="001064AD" w:rsidRPr="006F1EA4" w:rsidRDefault="001064AD" w:rsidP="002F7A6E">
            <w:pPr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Bidders are required to give ceiling price for </w:t>
            </w: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Phase V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 of component 5 (</w:t>
            </w:r>
            <w:r w:rsidRPr="006F1EA4">
              <w:rPr>
                <w:rFonts w:asciiTheme="minorHAnsi" w:eastAsia="Calibri" w:hAnsiTheme="minorHAnsi"/>
                <w:b/>
                <w:sz w:val="22"/>
                <w:szCs w:val="22"/>
              </w:rPr>
              <w:t>: Component 5: Supply of Swimming pool and Conference room furniture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>) excluding VAT.</w:t>
            </w:r>
          </w:p>
        </w:tc>
        <w:tc>
          <w:tcPr>
            <w:tcW w:w="3856" w:type="dxa"/>
            <w:gridSpan w:val="2"/>
            <w:vAlign w:val="bottom"/>
          </w:tcPr>
          <w:p w14:paraId="594ED2F0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………………………..</w:t>
            </w:r>
          </w:p>
        </w:tc>
      </w:tr>
      <w:tr w:rsidR="001064AD" w:rsidRPr="006F1EA4" w14:paraId="11AD4E35" w14:textId="77777777" w:rsidTr="002F7A6E">
        <w:tc>
          <w:tcPr>
            <w:tcW w:w="1186" w:type="dxa"/>
            <w:vMerge/>
            <w:vAlign w:val="center"/>
          </w:tcPr>
          <w:p w14:paraId="3C62E32F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8B25ED6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Break down of expenses</w:t>
            </w:r>
          </w:p>
        </w:tc>
        <w:tc>
          <w:tcPr>
            <w:tcW w:w="1417" w:type="dxa"/>
            <w:vAlign w:val="center"/>
          </w:tcPr>
          <w:p w14:paraId="2DED0CA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418" w:type="dxa"/>
            <w:vAlign w:val="center"/>
          </w:tcPr>
          <w:p w14:paraId="7A0A9B5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438" w:type="dxa"/>
            <w:vAlign w:val="center"/>
          </w:tcPr>
          <w:p w14:paraId="03F60F1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1064AD" w:rsidRPr="006F1EA4" w14:paraId="37E44B14" w14:textId="77777777" w:rsidTr="002F7A6E">
        <w:tc>
          <w:tcPr>
            <w:tcW w:w="1186" w:type="dxa"/>
            <w:vMerge/>
          </w:tcPr>
          <w:p w14:paraId="409DF5DC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6EDD204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9E95CD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E5DC1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7F388F74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4FE08E7E" w14:textId="77777777" w:rsidTr="002F7A6E">
        <w:tc>
          <w:tcPr>
            <w:tcW w:w="1186" w:type="dxa"/>
            <w:vMerge/>
          </w:tcPr>
          <w:p w14:paraId="4C211482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C1C9BB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8D8E52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99C26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72C37807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162B8752" w14:textId="77777777" w:rsidTr="002F7A6E">
        <w:tc>
          <w:tcPr>
            <w:tcW w:w="1186" w:type="dxa"/>
            <w:vMerge/>
          </w:tcPr>
          <w:p w14:paraId="74C74B9E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CACD00E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B6730B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682B2F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2D4DA12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1D84398D" w14:textId="77777777" w:rsidTr="002F7A6E">
        <w:tc>
          <w:tcPr>
            <w:tcW w:w="1186" w:type="dxa"/>
            <w:vMerge/>
          </w:tcPr>
          <w:p w14:paraId="1EF312D5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E26382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4490D9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75B1AC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5E2DC8FB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030AF6CB" w14:textId="77777777" w:rsidTr="002F7A6E">
        <w:tc>
          <w:tcPr>
            <w:tcW w:w="1186" w:type="dxa"/>
            <w:vMerge/>
          </w:tcPr>
          <w:p w14:paraId="74A08D1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E50C3E1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776E93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D9BD16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5F380454" w14:textId="77777777" w:rsidR="001064AD" w:rsidRPr="006F1EA4" w:rsidRDefault="001064AD" w:rsidP="002F7A6E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tbl>
      <w:tblPr>
        <w:tblStyle w:val="TableGrid3"/>
        <w:tblW w:w="10201" w:type="dxa"/>
        <w:tblLayout w:type="fixed"/>
        <w:tblLook w:val="04A0" w:firstRow="1" w:lastRow="0" w:firstColumn="1" w:lastColumn="0" w:noHBand="0" w:noVBand="1"/>
      </w:tblPr>
      <w:tblGrid>
        <w:gridCol w:w="1186"/>
        <w:gridCol w:w="5159"/>
        <w:gridCol w:w="3856"/>
      </w:tblGrid>
      <w:tr w:rsidR="001064AD" w:rsidRPr="006F1EA4" w14:paraId="20FAC710" w14:textId="77777777" w:rsidTr="002F7A6E">
        <w:tc>
          <w:tcPr>
            <w:tcW w:w="1186" w:type="dxa"/>
            <w:vAlign w:val="center"/>
          </w:tcPr>
          <w:p w14:paraId="56AA68E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</w:tcPr>
          <w:p w14:paraId="6287C86D" w14:textId="77777777" w:rsidR="001064AD" w:rsidRPr="006F1EA4" w:rsidRDefault="001064AD" w:rsidP="002F7A6E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856" w:type="dxa"/>
            <w:vAlign w:val="bottom"/>
          </w:tcPr>
          <w:p w14:paraId="0E20F244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064AD" w:rsidRPr="006F1EA4" w14:paraId="0847C97C" w14:textId="77777777" w:rsidTr="002F7A6E">
        <w:tc>
          <w:tcPr>
            <w:tcW w:w="1186" w:type="dxa"/>
            <w:vAlign w:val="center"/>
          </w:tcPr>
          <w:p w14:paraId="4FB378AB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5159" w:type="dxa"/>
          </w:tcPr>
          <w:p w14:paraId="33291961" w14:textId="77777777" w:rsidR="001064AD" w:rsidRPr="006F1EA4" w:rsidRDefault="001064AD" w:rsidP="002F7A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Period required for commencement with project after acceptance of bid</w:t>
            </w:r>
          </w:p>
        </w:tc>
        <w:tc>
          <w:tcPr>
            <w:tcW w:w="3856" w:type="dxa"/>
            <w:vAlign w:val="bottom"/>
          </w:tcPr>
          <w:p w14:paraId="4ABF6F3C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2D1B3833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</w:p>
        </w:tc>
      </w:tr>
      <w:tr w:rsidR="001064AD" w:rsidRPr="006F1EA4" w14:paraId="36797E32" w14:textId="77777777" w:rsidTr="002F7A6E">
        <w:tc>
          <w:tcPr>
            <w:tcW w:w="1186" w:type="dxa"/>
            <w:vAlign w:val="center"/>
          </w:tcPr>
          <w:p w14:paraId="45093C10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5159" w:type="dxa"/>
            <w:vAlign w:val="center"/>
          </w:tcPr>
          <w:p w14:paraId="0E521D7D" w14:textId="77777777" w:rsidR="001064AD" w:rsidRPr="006F1EA4" w:rsidRDefault="001064AD" w:rsidP="002F7A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Estimated man-days for completion of project</w:t>
            </w:r>
          </w:p>
        </w:tc>
        <w:tc>
          <w:tcPr>
            <w:tcW w:w="3856" w:type="dxa"/>
            <w:vAlign w:val="center"/>
          </w:tcPr>
          <w:p w14:paraId="7F41F88F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20E96FF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</w:p>
        </w:tc>
      </w:tr>
      <w:tr w:rsidR="001064AD" w:rsidRPr="006F1EA4" w14:paraId="4C953101" w14:textId="77777777" w:rsidTr="002F7A6E">
        <w:tc>
          <w:tcPr>
            <w:tcW w:w="1186" w:type="dxa"/>
            <w:vMerge w:val="restart"/>
            <w:vAlign w:val="center"/>
          </w:tcPr>
          <w:p w14:paraId="6DEB1CBA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5159" w:type="dxa"/>
          </w:tcPr>
          <w:p w14:paraId="6FBA003B" w14:textId="77777777" w:rsidR="001064AD" w:rsidRPr="006F1EA4" w:rsidRDefault="001064AD" w:rsidP="002F7A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Confirm if rates quoted are firm for the full period of contract?</w:t>
            </w:r>
          </w:p>
        </w:tc>
        <w:tc>
          <w:tcPr>
            <w:tcW w:w="3856" w:type="dxa"/>
            <w:vAlign w:val="center"/>
          </w:tcPr>
          <w:p w14:paraId="4DA7D098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39FA261E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</w:p>
        </w:tc>
      </w:tr>
      <w:tr w:rsidR="001064AD" w:rsidRPr="006F1EA4" w14:paraId="702935DC" w14:textId="77777777" w:rsidTr="002F7A6E">
        <w:tc>
          <w:tcPr>
            <w:tcW w:w="1186" w:type="dxa"/>
            <w:vMerge/>
          </w:tcPr>
          <w:p w14:paraId="1285C09E" w14:textId="77777777" w:rsidR="001064AD" w:rsidRPr="006F1EA4" w:rsidRDefault="001064AD" w:rsidP="002F7A6E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</w:tcPr>
          <w:p w14:paraId="303B2B4A" w14:textId="77777777" w:rsidR="001064AD" w:rsidRPr="006F1EA4" w:rsidRDefault="001064AD" w:rsidP="002F7A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If not firm for the full period, provide details of the adjustments. </w:t>
            </w:r>
          </w:p>
        </w:tc>
        <w:tc>
          <w:tcPr>
            <w:tcW w:w="3856" w:type="dxa"/>
          </w:tcPr>
          <w:p w14:paraId="68F89112" w14:textId="77777777" w:rsidR="001064AD" w:rsidRPr="006F1EA4" w:rsidRDefault="001064AD" w:rsidP="002F7A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…………………………..</w:t>
            </w:r>
          </w:p>
          <w:p w14:paraId="22E23B8E" w14:textId="77777777" w:rsidR="001064AD" w:rsidRPr="006F1EA4" w:rsidRDefault="001064AD" w:rsidP="002F7A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…………………………..</w:t>
            </w:r>
          </w:p>
          <w:p w14:paraId="5C136C29" w14:textId="77777777" w:rsidR="001064AD" w:rsidRPr="006F1EA4" w:rsidRDefault="001064AD" w:rsidP="002F7A6E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…………………………..</w:t>
            </w:r>
          </w:p>
        </w:tc>
      </w:tr>
    </w:tbl>
    <w:p w14:paraId="7804385F" w14:textId="77777777" w:rsidR="001064AD" w:rsidRPr="006F1EA4" w:rsidRDefault="001064AD" w:rsidP="001064AD">
      <w:pPr>
        <w:rPr>
          <w:rFonts w:asciiTheme="minorHAnsi" w:hAnsiTheme="minorHAnsi"/>
          <w:b/>
          <w:sz w:val="22"/>
          <w:szCs w:val="22"/>
        </w:rPr>
      </w:pPr>
    </w:p>
    <w:p w14:paraId="54F393AA" w14:textId="77777777" w:rsidR="001064AD" w:rsidRPr="006F1EA4" w:rsidRDefault="001064AD" w:rsidP="001064AD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ZA"/>
        </w:rPr>
      </w:pPr>
    </w:p>
    <w:p w14:paraId="1F74C40A" w14:textId="77777777" w:rsidR="001064AD" w:rsidRPr="006F1EA4" w:rsidRDefault="001064AD" w:rsidP="001064AD">
      <w:pPr>
        <w:rPr>
          <w:rFonts w:asciiTheme="minorHAnsi" w:hAnsiTheme="minorHAnsi" w:cs="Arial"/>
          <w:sz w:val="22"/>
          <w:szCs w:val="22"/>
        </w:rPr>
      </w:pPr>
    </w:p>
    <w:p w14:paraId="5D9180F5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320D223A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3CE6E223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007E351B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04C7FEDD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078924A7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334FDAC4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9885F56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FBE32E5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5EB34E10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FC6919C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FCCC053" w14:textId="77777777" w:rsidR="001064AD" w:rsidRPr="006F1EA4" w:rsidRDefault="001064AD" w:rsidP="001064A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484B4EA" w14:textId="77777777" w:rsidR="008B00F8" w:rsidRDefault="008B00F8">
      <w:bookmarkStart w:id="0" w:name="_GoBack"/>
      <w:bookmarkEnd w:id="0"/>
    </w:p>
    <w:sectPr w:rsidR="008B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7605" w14:textId="77777777" w:rsidR="00F20D3D" w:rsidRDefault="00F20D3D" w:rsidP="001064AD">
      <w:r>
        <w:separator/>
      </w:r>
    </w:p>
  </w:endnote>
  <w:endnote w:type="continuationSeparator" w:id="0">
    <w:p w14:paraId="3798D54F" w14:textId="77777777" w:rsidR="00F20D3D" w:rsidRDefault="00F20D3D" w:rsidP="0010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FF41" w14:textId="77777777" w:rsidR="00F20D3D" w:rsidRDefault="00F20D3D" w:rsidP="001064AD">
      <w:r>
        <w:separator/>
      </w:r>
    </w:p>
  </w:footnote>
  <w:footnote w:type="continuationSeparator" w:id="0">
    <w:p w14:paraId="09D8C953" w14:textId="77777777" w:rsidR="00F20D3D" w:rsidRDefault="00F20D3D" w:rsidP="0010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AE3"/>
    <w:multiLevelType w:val="hybridMultilevel"/>
    <w:tmpl w:val="BE4CEA94"/>
    <w:lvl w:ilvl="0" w:tplc="C486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47525"/>
    <w:multiLevelType w:val="hybridMultilevel"/>
    <w:tmpl w:val="DC10164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04260"/>
    <w:multiLevelType w:val="hybridMultilevel"/>
    <w:tmpl w:val="A482AD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84A"/>
    <w:multiLevelType w:val="hybridMultilevel"/>
    <w:tmpl w:val="2B48ADF6"/>
    <w:lvl w:ilvl="0" w:tplc="E5C4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D5BB0"/>
    <w:multiLevelType w:val="hybridMultilevel"/>
    <w:tmpl w:val="BE4CEA94"/>
    <w:lvl w:ilvl="0" w:tplc="C486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247E4"/>
    <w:multiLevelType w:val="hybridMultilevel"/>
    <w:tmpl w:val="568A79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356F"/>
    <w:multiLevelType w:val="hybridMultilevel"/>
    <w:tmpl w:val="B422E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0C0E"/>
    <w:multiLevelType w:val="hybridMultilevel"/>
    <w:tmpl w:val="BE5ECEE6"/>
    <w:lvl w:ilvl="0" w:tplc="9E4EB9E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58A"/>
    <w:multiLevelType w:val="hybridMultilevel"/>
    <w:tmpl w:val="828E1D62"/>
    <w:lvl w:ilvl="0" w:tplc="C87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85865"/>
    <w:multiLevelType w:val="hybridMultilevel"/>
    <w:tmpl w:val="B422E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D1D04"/>
    <w:multiLevelType w:val="hybridMultilevel"/>
    <w:tmpl w:val="BE4CEA94"/>
    <w:lvl w:ilvl="0" w:tplc="C486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4719B"/>
    <w:multiLevelType w:val="hybridMultilevel"/>
    <w:tmpl w:val="517212BC"/>
    <w:lvl w:ilvl="0" w:tplc="205CF5AC">
      <w:start w:val="4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D047C"/>
    <w:multiLevelType w:val="hybridMultilevel"/>
    <w:tmpl w:val="BE4CEA94"/>
    <w:lvl w:ilvl="0" w:tplc="C486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43DA0"/>
    <w:multiLevelType w:val="hybridMultilevel"/>
    <w:tmpl w:val="BE4CEA94"/>
    <w:lvl w:ilvl="0" w:tplc="C486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9222E7"/>
    <w:multiLevelType w:val="hybridMultilevel"/>
    <w:tmpl w:val="857C5A62"/>
    <w:lvl w:ilvl="0" w:tplc="FF949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23C21"/>
    <w:multiLevelType w:val="hybridMultilevel"/>
    <w:tmpl w:val="15BC2A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81362"/>
    <w:multiLevelType w:val="hybridMultilevel"/>
    <w:tmpl w:val="C1A692A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8A5D21"/>
    <w:multiLevelType w:val="hybridMultilevel"/>
    <w:tmpl w:val="FF842BBA"/>
    <w:lvl w:ilvl="0" w:tplc="9154CD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F96DF9"/>
    <w:multiLevelType w:val="hybridMultilevel"/>
    <w:tmpl w:val="B422E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45289"/>
    <w:multiLevelType w:val="hybridMultilevel"/>
    <w:tmpl w:val="E7681F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11"/>
  </w:num>
  <w:num w:numId="17">
    <w:abstractNumId w:val="7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D"/>
    <w:rsid w:val="00063899"/>
    <w:rsid w:val="001064AD"/>
    <w:rsid w:val="001E3502"/>
    <w:rsid w:val="00236B59"/>
    <w:rsid w:val="00465CD2"/>
    <w:rsid w:val="004F2F6F"/>
    <w:rsid w:val="0060737F"/>
    <w:rsid w:val="00692489"/>
    <w:rsid w:val="006A346E"/>
    <w:rsid w:val="00875D9A"/>
    <w:rsid w:val="008B00F8"/>
    <w:rsid w:val="008F3810"/>
    <w:rsid w:val="009043D6"/>
    <w:rsid w:val="00D24A8E"/>
    <w:rsid w:val="00F20D3D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89F2"/>
  <w15:chartTrackingRefBased/>
  <w15:docId w15:val="{57110030-F0B7-4DBF-ACF0-BDE7E38B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6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4A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Strong">
    <w:name w:val="Strong"/>
    <w:uiPriority w:val="22"/>
    <w:qFormat/>
    <w:rsid w:val="001064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1064AD"/>
    <w:pPr>
      <w:ind w:left="720"/>
    </w:pPr>
    <w:rPr>
      <w:rFonts w:eastAsia="Calibri"/>
      <w:lang w:val="es-PA" w:eastAsia="es-PA"/>
    </w:rPr>
  </w:style>
  <w:style w:type="character" w:styleId="CommentReference">
    <w:name w:val="annotation reference"/>
    <w:uiPriority w:val="99"/>
    <w:unhideWhenUsed/>
    <w:rsid w:val="00106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AD"/>
  </w:style>
  <w:style w:type="character" w:customStyle="1" w:styleId="CommentTextChar">
    <w:name w:val="Comment Text Char"/>
    <w:basedOn w:val="DefaultParagraphFont"/>
    <w:link w:val="CommentText"/>
    <w:uiPriority w:val="99"/>
    <w:rsid w:val="001064AD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064AD"/>
    <w:pPr>
      <w:spacing w:after="240"/>
    </w:pPr>
    <w:rPr>
      <w:sz w:val="24"/>
    </w:rPr>
  </w:style>
  <w:style w:type="character" w:styleId="FootnoteReference">
    <w:name w:val="footnote reference"/>
    <w:semiHidden/>
    <w:rsid w:val="001064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4A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4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A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064A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064A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064AD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1064A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476526E6DF48B103D3554673DD0C" ma:contentTypeVersion="2" ma:contentTypeDescription="Create a new document." ma:contentTypeScope="" ma:versionID="71f740cf7ac25c31624eab874e0e7944">
  <xsd:schema xmlns:xsd="http://www.w3.org/2001/XMLSchema" xmlns:xs="http://www.w3.org/2001/XMLSchema" xmlns:p="http://schemas.microsoft.com/office/2006/metadata/properties" xmlns:ns3="1b669e26-1724-4640-9ba5-1652e7edefbe" targetNamespace="http://schemas.microsoft.com/office/2006/metadata/properties" ma:root="true" ma:fieldsID="6bc44b77515128dc70b2549781a54694" ns3:_="">
    <xsd:import namespace="1b669e26-1724-4640-9ba5-1652e7ede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69e26-1724-4640-9ba5-1652e7ede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0F141-41D0-418D-B1F4-D23BB8C4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69e26-1724-4640-9ba5-1652e7ede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12209-99CF-480F-BE72-27C98C0ED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D95DA-49DB-4AFD-878D-B963893C525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1b669e26-1724-4640-9ba5-1652e7edef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Mkhwanazi</dc:creator>
  <cp:keywords/>
  <dc:description/>
  <cp:lastModifiedBy>Sandile Mkhwanazi</cp:lastModifiedBy>
  <cp:revision>2</cp:revision>
  <dcterms:created xsi:type="dcterms:W3CDTF">2020-05-29T09:30:00Z</dcterms:created>
  <dcterms:modified xsi:type="dcterms:W3CDTF">2020-05-29T09:30:00Z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0x0101008FB2476526E6DF48B103D3554673DD0C</vt:lpwstr>
  </property>
</Properties>
</file>