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AC22" w14:textId="77777777" w:rsidR="00F815BA" w:rsidRPr="00875A4E" w:rsidRDefault="00F815BA" w:rsidP="00CE3980">
      <w:pPr>
        <w:widowControl/>
        <w:overflowPunct/>
        <w:adjustRightInd/>
        <w:jc w:val="center"/>
        <w:rPr>
          <w:rFonts w:ascii="Trebuchet MS" w:eastAsia="Times New Roman" w:hAnsi="Trebuchet MS" w:cstheme="minorHAnsi"/>
          <w:b/>
          <w:kern w:val="0"/>
          <w:sz w:val="36"/>
          <w:szCs w:val="36"/>
        </w:rPr>
      </w:pPr>
      <w:r w:rsidRPr="00875A4E">
        <w:rPr>
          <w:rFonts w:ascii="Trebuchet MS" w:eastAsia="Times New Roman" w:hAnsi="Trebuchet MS" w:cstheme="minorHAnsi"/>
          <w:b/>
          <w:kern w:val="0"/>
          <w:sz w:val="36"/>
          <w:szCs w:val="36"/>
        </w:rPr>
        <w:t xml:space="preserve">CAHIER DE </w:t>
      </w:r>
      <w:r w:rsidR="00566D6A" w:rsidRPr="00875A4E">
        <w:rPr>
          <w:rFonts w:ascii="Trebuchet MS" w:eastAsia="Times New Roman" w:hAnsi="Trebuchet MS" w:cstheme="minorHAnsi"/>
          <w:b/>
          <w:kern w:val="0"/>
          <w:sz w:val="36"/>
          <w:szCs w:val="36"/>
        </w:rPr>
        <w:t>CLAUSES TECHNIQUES ET PARTICULIERES</w:t>
      </w:r>
    </w:p>
    <w:p w14:paraId="4511553D" w14:textId="77777777" w:rsidR="00F815BA" w:rsidRPr="00875A4E" w:rsidRDefault="00F815BA" w:rsidP="00CE3980">
      <w:pPr>
        <w:pStyle w:val="Paragraphedeliste"/>
        <w:widowControl/>
        <w:numPr>
          <w:ilvl w:val="0"/>
          <w:numId w:val="2"/>
        </w:numPr>
        <w:shd w:val="clear" w:color="auto" w:fill="FFFFFF"/>
        <w:overflowPunct/>
        <w:adjustRightInd/>
        <w:spacing w:before="240" w:after="200" w:line="240" w:lineRule="auto"/>
        <w:jc w:val="both"/>
        <w:rPr>
          <w:rFonts w:ascii="Trebuchet MS" w:hAnsi="Trebuchet MS"/>
          <w:b/>
          <w:sz w:val="24"/>
        </w:rPr>
      </w:pPr>
      <w:r w:rsidRPr="00875A4E">
        <w:rPr>
          <w:rFonts w:ascii="Trebuchet MS" w:hAnsi="Trebuchet MS"/>
          <w:b/>
          <w:sz w:val="24"/>
        </w:rPr>
        <w:t>OBJET DU CAHIER DES CLAUSES TECHNIQUES ET PARTICULIERES</w:t>
      </w:r>
    </w:p>
    <w:p w14:paraId="44FFEA8A" w14:textId="245F6DC8" w:rsidR="00F815BA" w:rsidRPr="00875A4E" w:rsidRDefault="00F815BA" w:rsidP="00CE3980">
      <w:pPr>
        <w:shd w:val="clear" w:color="auto" w:fill="FFFFFF"/>
        <w:ind w:left="5"/>
        <w:jc w:val="both"/>
        <w:rPr>
          <w:rFonts w:ascii="Trebuchet MS" w:hAnsi="Trebuchet MS"/>
        </w:rPr>
      </w:pPr>
      <w:r w:rsidRPr="00875A4E">
        <w:rPr>
          <w:rFonts w:ascii="Trebuchet MS" w:hAnsi="Trebuchet MS"/>
          <w:bCs/>
        </w:rPr>
        <w:t xml:space="preserve">Le présent Cahier des Clauses Techniques </w:t>
      </w:r>
      <w:r w:rsidR="00A105A8" w:rsidRPr="00875A4E">
        <w:rPr>
          <w:rFonts w:ascii="Trebuchet MS" w:hAnsi="Trebuchet MS"/>
          <w:bCs/>
        </w:rPr>
        <w:t xml:space="preserve">et </w:t>
      </w:r>
      <w:r w:rsidRPr="00875A4E">
        <w:rPr>
          <w:rFonts w:ascii="Trebuchet MS" w:hAnsi="Trebuchet MS"/>
          <w:bCs/>
        </w:rPr>
        <w:t>Particulières</w:t>
      </w:r>
      <w:r w:rsidR="00F46A8E" w:rsidRPr="00875A4E">
        <w:rPr>
          <w:rFonts w:ascii="Trebuchet MS" w:hAnsi="Trebuchet MS"/>
          <w:bCs/>
        </w:rPr>
        <w:t xml:space="preserve"> (</w:t>
      </w:r>
      <w:r w:rsidR="00D47F7D" w:rsidRPr="00875A4E">
        <w:rPr>
          <w:rFonts w:ascii="Trebuchet MS" w:hAnsi="Trebuchet MS"/>
          <w:bCs/>
        </w:rPr>
        <w:t>CCTP) et</w:t>
      </w:r>
      <w:r w:rsidRPr="00875A4E">
        <w:rPr>
          <w:rFonts w:ascii="Trebuchet MS" w:hAnsi="Trebuchet MS"/>
          <w:bCs/>
        </w:rPr>
        <w:t xml:space="preserve"> les plans qui l'accompagnent ont pour </w:t>
      </w:r>
      <w:r w:rsidRPr="00875A4E">
        <w:rPr>
          <w:rFonts w:ascii="Trebuchet MS" w:hAnsi="Trebuchet MS"/>
          <w:bCs/>
          <w:spacing w:val="1"/>
        </w:rPr>
        <w:t xml:space="preserve">objet la description des </w:t>
      </w:r>
      <w:r w:rsidRPr="00875A4E">
        <w:rPr>
          <w:rFonts w:ascii="Trebuchet MS" w:hAnsi="Trebuchet MS"/>
          <w:bCs/>
        </w:rPr>
        <w:t xml:space="preserve">travaux de construction des infrastructures </w:t>
      </w:r>
      <w:r w:rsidR="000234A0">
        <w:rPr>
          <w:rFonts w:ascii="Trebuchet MS" w:hAnsi="Trebuchet MS"/>
          <w:bCs/>
        </w:rPr>
        <w:t>communautaires</w:t>
      </w:r>
      <w:r w:rsidR="00A105A8" w:rsidRPr="00875A4E">
        <w:rPr>
          <w:rFonts w:ascii="Trebuchet MS" w:hAnsi="Trebuchet MS"/>
          <w:bCs/>
        </w:rPr>
        <w:t xml:space="preserve"> </w:t>
      </w:r>
      <w:r w:rsidR="005C78F0" w:rsidRPr="00875A4E">
        <w:rPr>
          <w:rFonts w:ascii="Trebuchet MS" w:hAnsi="Trebuchet MS"/>
          <w:bCs/>
        </w:rPr>
        <w:t xml:space="preserve">à Guitté </w:t>
      </w:r>
      <w:r w:rsidR="006A228F" w:rsidRPr="00875A4E">
        <w:rPr>
          <w:rFonts w:ascii="Trebuchet MS" w:hAnsi="Trebuchet MS"/>
          <w:bCs/>
        </w:rPr>
        <w:t>dans</w:t>
      </w:r>
      <w:r w:rsidRPr="00875A4E">
        <w:rPr>
          <w:rFonts w:ascii="Trebuchet MS" w:hAnsi="Trebuchet MS"/>
          <w:bCs/>
        </w:rPr>
        <w:t xml:space="preserve"> l</w:t>
      </w:r>
      <w:r w:rsidR="004763BF" w:rsidRPr="00875A4E">
        <w:rPr>
          <w:rFonts w:ascii="Trebuchet MS" w:hAnsi="Trebuchet MS"/>
          <w:bCs/>
        </w:rPr>
        <w:t>a</w:t>
      </w:r>
      <w:r w:rsidRPr="00875A4E">
        <w:rPr>
          <w:rFonts w:ascii="Trebuchet MS" w:hAnsi="Trebuchet MS"/>
          <w:bCs/>
        </w:rPr>
        <w:t xml:space="preserve"> </w:t>
      </w:r>
      <w:r w:rsidR="00F46A8E" w:rsidRPr="00875A4E">
        <w:rPr>
          <w:rFonts w:ascii="Trebuchet MS" w:hAnsi="Trebuchet MS"/>
          <w:bCs/>
        </w:rPr>
        <w:t>province</w:t>
      </w:r>
      <w:r w:rsidR="004763BF" w:rsidRPr="00875A4E">
        <w:rPr>
          <w:rFonts w:ascii="Trebuchet MS" w:hAnsi="Trebuchet MS"/>
          <w:bCs/>
        </w:rPr>
        <w:t xml:space="preserve"> </w:t>
      </w:r>
      <w:r w:rsidR="002D7CFB" w:rsidRPr="00875A4E">
        <w:rPr>
          <w:rFonts w:ascii="Trebuchet MS" w:hAnsi="Trebuchet MS"/>
          <w:bCs/>
        </w:rPr>
        <w:t>du Hadjer</w:t>
      </w:r>
      <w:r w:rsidRPr="00875A4E">
        <w:rPr>
          <w:rFonts w:ascii="Trebuchet MS" w:hAnsi="Trebuchet MS"/>
          <w:bCs/>
        </w:rPr>
        <w:t xml:space="preserve"> Lamis en république du Tchad.</w:t>
      </w:r>
      <w:r w:rsidR="005C78F0" w:rsidRPr="00875A4E">
        <w:rPr>
          <w:rFonts w:ascii="Trebuchet MS" w:hAnsi="Trebuchet MS"/>
          <w:bCs/>
        </w:rPr>
        <w:t xml:space="preserve"> Il s’agit </w:t>
      </w:r>
      <w:r w:rsidR="00777903" w:rsidRPr="00875A4E">
        <w:rPr>
          <w:rFonts w:ascii="Trebuchet MS" w:hAnsi="Trebuchet MS"/>
          <w:bCs/>
        </w:rPr>
        <w:t>de</w:t>
      </w:r>
      <w:r w:rsidR="000234A0">
        <w:rPr>
          <w:rFonts w:ascii="Trebuchet MS" w:hAnsi="Trebuchet MS"/>
          <w:bCs/>
        </w:rPr>
        <w:t>s</w:t>
      </w:r>
      <w:r w:rsidR="00777903" w:rsidRPr="00875A4E">
        <w:rPr>
          <w:rFonts w:ascii="Trebuchet MS" w:hAnsi="Trebuchet MS"/>
          <w:bCs/>
        </w:rPr>
        <w:t xml:space="preserve"> construction</w:t>
      </w:r>
      <w:r w:rsidR="000234A0">
        <w:rPr>
          <w:rFonts w:ascii="Trebuchet MS" w:hAnsi="Trebuchet MS"/>
          <w:bCs/>
        </w:rPr>
        <w:t>s</w:t>
      </w:r>
      <w:r w:rsidR="00777903" w:rsidRPr="00875A4E">
        <w:rPr>
          <w:rFonts w:ascii="Trebuchet MS" w:hAnsi="Trebuchet MS"/>
          <w:bCs/>
        </w:rPr>
        <w:t xml:space="preserve"> </w:t>
      </w:r>
      <w:r w:rsidR="000234A0">
        <w:rPr>
          <w:rFonts w:ascii="Trebuchet MS" w:hAnsi="Trebuchet MS"/>
          <w:bCs/>
        </w:rPr>
        <w:t>de deux (02) logements enseignants pour le</w:t>
      </w:r>
      <w:r w:rsidR="005C78F0" w:rsidRPr="00875A4E">
        <w:rPr>
          <w:rFonts w:ascii="Trebuchet MS" w:hAnsi="Trebuchet MS"/>
          <w:bCs/>
        </w:rPr>
        <w:t xml:space="preserve"> Collège d’Enseignement Général (CEG)</w:t>
      </w:r>
      <w:r w:rsidR="000234A0">
        <w:rPr>
          <w:rFonts w:ascii="Trebuchet MS" w:hAnsi="Trebuchet MS"/>
          <w:bCs/>
        </w:rPr>
        <w:t xml:space="preserve">, d’un Centre de </w:t>
      </w:r>
      <w:r w:rsidR="00B93BB0">
        <w:rPr>
          <w:rFonts w:ascii="Trebuchet MS" w:hAnsi="Trebuchet MS"/>
          <w:bCs/>
        </w:rPr>
        <w:t>Loisir et</w:t>
      </w:r>
      <w:r w:rsidR="000234A0">
        <w:rPr>
          <w:rFonts w:ascii="Trebuchet MS" w:hAnsi="Trebuchet MS"/>
          <w:bCs/>
        </w:rPr>
        <w:t xml:space="preserve"> d’un </w:t>
      </w:r>
      <w:r w:rsidR="00DE0E34">
        <w:rPr>
          <w:rFonts w:ascii="Trebuchet MS" w:hAnsi="Trebuchet MS"/>
          <w:bCs/>
        </w:rPr>
        <w:t>M</w:t>
      </w:r>
      <w:r w:rsidR="000234A0">
        <w:rPr>
          <w:rFonts w:ascii="Trebuchet MS" w:hAnsi="Trebuchet MS"/>
          <w:bCs/>
        </w:rPr>
        <w:t xml:space="preserve">arché </w:t>
      </w:r>
      <w:r w:rsidR="00B93BB0">
        <w:rPr>
          <w:rFonts w:ascii="Trebuchet MS" w:hAnsi="Trebuchet MS"/>
          <w:bCs/>
        </w:rPr>
        <w:t>R</w:t>
      </w:r>
      <w:r w:rsidR="000234A0">
        <w:rPr>
          <w:rFonts w:ascii="Trebuchet MS" w:hAnsi="Trebuchet MS"/>
          <w:bCs/>
        </w:rPr>
        <w:t>ural</w:t>
      </w:r>
      <w:r w:rsidR="00777903" w:rsidRPr="00875A4E">
        <w:rPr>
          <w:rFonts w:ascii="Trebuchet MS" w:hAnsi="Trebuchet MS"/>
          <w:bCs/>
        </w:rPr>
        <w:t>.</w:t>
      </w:r>
    </w:p>
    <w:p w14:paraId="28D580C2" w14:textId="77777777" w:rsidR="00F815BA" w:rsidRPr="00875A4E" w:rsidRDefault="00F815BA" w:rsidP="00CE3980">
      <w:pPr>
        <w:shd w:val="clear" w:color="auto" w:fill="FFFFFF"/>
        <w:ind w:left="5"/>
        <w:jc w:val="both"/>
        <w:rPr>
          <w:rFonts w:ascii="Trebuchet MS" w:hAnsi="Trebuchet MS"/>
        </w:rPr>
      </w:pPr>
      <w:r w:rsidRPr="00875A4E">
        <w:rPr>
          <w:rFonts w:ascii="Trebuchet MS" w:hAnsi="Trebuchet MS"/>
          <w:bCs/>
        </w:rPr>
        <w:t>Il fixe les dispositions techniques spécifiques des travaux ci-dessus mentionnés.</w:t>
      </w:r>
    </w:p>
    <w:p w14:paraId="21B9570A" w14:textId="77777777" w:rsidR="00F815BA" w:rsidRPr="00875A4E" w:rsidRDefault="00F46A8E" w:rsidP="00CE3980">
      <w:pPr>
        <w:pStyle w:val="Paragraphedeliste"/>
        <w:widowControl/>
        <w:numPr>
          <w:ilvl w:val="0"/>
          <w:numId w:val="2"/>
        </w:numPr>
        <w:shd w:val="clear" w:color="auto" w:fill="FFFFFF"/>
        <w:overflowPunct/>
        <w:adjustRightInd/>
        <w:spacing w:before="240" w:after="200" w:line="240" w:lineRule="auto"/>
        <w:jc w:val="both"/>
        <w:rPr>
          <w:rFonts w:ascii="Trebuchet MS" w:hAnsi="Trebuchet MS"/>
          <w:b/>
          <w:sz w:val="24"/>
        </w:rPr>
      </w:pPr>
      <w:r w:rsidRPr="00875A4E">
        <w:rPr>
          <w:rFonts w:ascii="Trebuchet MS" w:hAnsi="Trebuchet MS"/>
          <w:b/>
          <w:sz w:val="24"/>
        </w:rPr>
        <w:t>CONSISTANCE DES</w:t>
      </w:r>
      <w:r w:rsidR="00F815BA" w:rsidRPr="00875A4E">
        <w:rPr>
          <w:rFonts w:ascii="Trebuchet MS" w:hAnsi="Trebuchet MS"/>
          <w:b/>
          <w:sz w:val="24"/>
        </w:rPr>
        <w:t xml:space="preserve"> TRAVAUX</w:t>
      </w:r>
    </w:p>
    <w:p w14:paraId="258A231A" w14:textId="77777777" w:rsidR="00085368" w:rsidRPr="00085368" w:rsidRDefault="00085368" w:rsidP="00D75801">
      <w:pPr>
        <w:shd w:val="clear" w:color="auto" w:fill="FFFFFF"/>
        <w:spacing w:line="276" w:lineRule="auto"/>
        <w:jc w:val="both"/>
        <w:rPr>
          <w:rFonts w:ascii="Trebuchet MS" w:hAnsi="Trebuchet MS"/>
          <w:bCs/>
          <w:spacing w:val="1"/>
        </w:rPr>
      </w:pPr>
      <w:r w:rsidRPr="00085368">
        <w:rPr>
          <w:rFonts w:ascii="Trebuchet MS" w:hAnsi="Trebuchet MS"/>
          <w:bCs/>
        </w:rPr>
        <w:t>Le présent descriptif a pour but de faire connaître le programme général des interventions et le mode de bâtir relatif aux travaux des infrastructures ci-dessous cités</w:t>
      </w:r>
      <w:r w:rsidRPr="00085368">
        <w:rPr>
          <w:rFonts w:ascii="Trebuchet MS" w:hAnsi="Trebuchet MS"/>
          <w:bCs/>
          <w:spacing w:val="1"/>
        </w:rPr>
        <w:t>.</w:t>
      </w:r>
    </w:p>
    <w:p w14:paraId="3F716DF8" w14:textId="58424A06" w:rsidR="00085368" w:rsidRPr="00085368" w:rsidRDefault="00085368" w:rsidP="00D75801">
      <w:pPr>
        <w:shd w:val="clear" w:color="auto" w:fill="FFFFFF"/>
        <w:spacing w:line="276" w:lineRule="auto"/>
        <w:jc w:val="both"/>
        <w:rPr>
          <w:rFonts w:ascii="Trebuchet MS" w:hAnsi="Trebuchet MS"/>
          <w:bCs/>
          <w:spacing w:val="1"/>
        </w:rPr>
      </w:pPr>
      <w:r w:rsidRPr="00085368">
        <w:rPr>
          <w:rFonts w:ascii="Trebuchet MS" w:hAnsi="Trebuchet MS"/>
          <w:bCs/>
          <w:spacing w:val="1"/>
        </w:rPr>
        <w:t xml:space="preserve">Les travaux sont repartis en </w:t>
      </w:r>
      <w:r w:rsidR="00DD1AF4">
        <w:rPr>
          <w:rFonts w:ascii="Trebuchet MS" w:hAnsi="Trebuchet MS"/>
          <w:bCs/>
          <w:spacing w:val="1"/>
        </w:rPr>
        <w:t>trois</w:t>
      </w:r>
      <w:r w:rsidRPr="00085368">
        <w:rPr>
          <w:rFonts w:ascii="Trebuchet MS" w:hAnsi="Trebuchet MS"/>
          <w:bCs/>
          <w:spacing w:val="1"/>
        </w:rPr>
        <w:t xml:space="preserve"> (0</w:t>
      </w:r>
      <w:r w:rsidR="00DD1AF4">
        <w:rPr>
          <w:rFonts w:ascii="Trebuchet MS" w:hAnsi="Trebuchet MS"/>
          <w:bCs/>
          <w:spacing w:val="1"/>
        </w:rPr>
        <w:t>3</w:t>
      </w:r>
      <w:r w:rsidRPr="00085368">
        <w:rPr>
          <w:rFonts w:ascii="Trebuchet MS" w:hAnsi="Trebuchet MS"/>
          <w:bCs/>
          <w:spacing w:val="1"/>
        </w:rPr>
        <w:t>) lots suivants :</w:t>
      </w:r>
    </w:p>
    <w:p w14:paraId="7D948E8B" w14:textId="49C61259" w:rsidR="00085368" w:rsidRPr="00085368" w:rsidRDefault="00085368" w:rsidP="0034407B">
      <w:pPr>
        <w:shd w:val="clear" w:color="auto" w:fill="FFFFFF"/>
        <w:tabs>
          <w:tab w:val="left" w:pos="725"/>
        </w:tabs>
        <w:spacing w:before="62" w:after="240" w:line="276" w:lineRule="auto"/>
        <w:jc w:val="both"/>
        <w:rPr>
          <w:rFonts w:ascii="Trebuchet MS" w:hAnsi="Trebuchet MS"/>
          <w:bCs/>
        </w:rPr>
      </w:pPr>
      <w:r w:rsidRPr="00085368">
        <w:rPr>
          <w:rFonts w:ascii="Trebuchet MS" w:hAnsi="Trebuchet MS"/>
          <w:b/>
        </w:rPr>
        <w:t>Lot N°01 :</w:t>
      </w:r>
      <w:r w:rsidRPr="00085368">
        <w:rPr>
          <w:rFonts w:ascii="Trebuchet MS" w:hAnsi="Trebuchet MS"/>
          <w:bCs/>
        </w:rPr>
        <w:t xml:space="preserve"> Travaux de construction d</w:t>
      </w:r>
      <w:r w:rsidR="00DD1AF4">
        <w:rPr>
          <w:rFonts w:ascii="Trebuchet MS" w:hAnsi="Trebuchet MS"/>
          <w:bCs/>
        </w:rPr>
        <w:t>e</w:t>
      </w:r>
      <w:r w:rsidR="00CB706B">
        <w:rPr>
          <w:rFonts w:ascii="Trebuchet MS" w:hAnsi="Trebuchet MS"/>
          <w:bCs/>
        </w:rPr>
        <w:t xml:space="preserve"> </w:t>
      </w:r>
      <w:r w:rsidR="00842509">
        <w:rPr>
          <w:rFonts w:ascii="Trebuchet MS" w:hAnsi="Trebuchet MS"/>
          <w:bCs/>
        </w:rPr>
        <w:t>logements pour</w:t>
      </w:r>
      <w:r w:rsidR="00CB706B">
        <w:rPr>
          <w:rFonts w:ascii="Trebuchet MS" w:hAnsi="Trebuchet MS"/>
          <w:bCs/>
        </w:rPr>
        <w:t xml:space="preserve"> enseignants </w:t>
      </w:r>
      <w:r w:rsidR="00DD1AF4">
        <w:rPr>
          <w:rFonts w:ascii="Trebuchet MS" w:hAnsi="Trebuchet MS"/>
          <w:bCs/>
        </w:rPr>
        <w:t>d</w:t>
      </w:r>
      <w:r w:rsidR="007E1CB9">
        <w:rPr>
          <w:rFonts w:ascii="Trebuchet MS" w:hAnsi="Trebuchet MS"/>
          <w:bCs/>
        </w:rPr>
        <w:t>u</w:t>
      </w:r>
      <w:r w:rsidR="00DD1AF4">
        <w:rPr>
          <w:rFonts w:ascii="Trebuchet MS" w:hAnsi="Trebuchet MS"/>
          <w:bCs/>
        </w:rPr>
        <w:t xml:space="preserve"> </w:t>
      </w:r>
      <w:r w:rsidRPr="00085368">
        <w:rPr>
          <w:rFonts w:ascii="Trebuchet MS" w:hAnsi="Trebuchet MS"/>
          <w:bCs/>
        </w:rPr>
        <w:t xml:space="preserve">Collège d’Enseignement Général </w:t>
      </w:r>
      <w:r w:rsidR="007E1CB9">
        <w:rPr>
          <w:rFonts w:ascii="Trebuchet MS" w:hAnsi="Trebuchet MS"/>
          <w:bCs/>
        </w:rPr>
        <w:t>de</w:t>
      </w:r>
      <w:r w:rsidRPr="00085368">
        <w:rPr>
          <w:rFonts w:ascii="Trebuchet MS" w:hAnsi="Trebuchet MS"/>
          <w:bCs/>
        </w:rPr>
        <w:t xml:space="preserve"> Guitté</w:t>
      </w:r>
      <w:r w:rsidR="00751149">
        <w:rPr>
          <w:rFonts w:ascii="Trebuchet MS" w:hAnsi="Trebuchet MS"/>
          <w:bCs/>
        </w:rPr>
        <w:t xml:space="preserve"> composé de 02 logements, 02 cuisines, 02 Latrines à 02 boxes, d’un mur de clôture de 127ml à Guitté</w:t>
      </w:r>
      <w:r w:rsidRPr="00085368">
        <w:rPr>
          <w:rFonts w:ascii="Trebuchet MS" w:hAnsi="Trebuchet MS"/>
          <w:bCs/>
        </w:rPr>
        <w:t>, Province du Hadjer Lamis, République du Tchad ;</w:t>
      </w:r>
    </w:p>
    <w:p w14:paraId="472D6754" w14:textId="5602F4B2" w:rsidR="00085368" w:rsidRPr="00085368" w:rsidRDefault="00085368" w:rsidP="0034407B">
      <w:pPr>
        <w:shd w:val="clear" w:color="auto" w:fill="FFFFFF"/>
        <w:tabs>
          <w:tab w:val="left" w:pos="725"/>
        </w:tabs>
        <w:spacing w:before="62" w:after="240" w:line="276" w:lineRule="auto"/>
        <w:jc w:val="both"/>
        <w:rPr>
          <w:rFonts w:ascii="Trebuchet MS" w:hAnsi="Trebuchet MS"/>
          <w:bCs/>
        </w:rPr>
      </w:pPr>
      <w:r w:rsidRPr="00085368">
        <w:rPr>
          <w:rFonts w:ascii="Trebuchet MS" w:hAnsi="Trebuchet MS"/>
          <w:b/>
        </w:rPr>
        <w:t>Lot N°02 :</w:t>
      </w:r>
      <w:r w:rsidRPr="00085368">
        <w:rPr>
          <w:rFonts w:ascii="Trebuchet MS" w:hAnsi="Trebuchet MS"/>
          <w:bCs/>
        </w:rPr>
        <w:t xml:space="preserve"> Travaux de construction d</w:t>
      </w:r>
      <w:r w:rsidR="00917739">
        <w:rPr>
          <w:rFonts w:ascii="Trebuchet MS" w:hAnsi="Trebuchet MS"/>
          <w:bCs/>
        </w:rPr>
        <w:t>’un centre de Loisir composé d’une bibliothèque, d’un bureau et Loge, d’aire de théâtre à ciel ouvert</w:t>
      </w:r>
      <w:r w:rsidR="00763F84">
        <w:rPr>
          <w:rFonts w:ascii="Trebuchet MS" w:hAnsi="Trebuchet MS"/>
          <w:bCs/>
        </w:rPr>
        <w:t xml:space="preserve"> de 200 places</w:t>
      </w:r>
      <w:r w:rsidR="00917739">
        <w:rPr>
          <w:rFonts w:ascii="Trebuchet MS" w:hAnsi="Trebuchet MS"/>
          <w:bCs/>
        </w:rPr>
        <w:t xml:space="preserve">, d’une latrine à 02 boxes, d’une aire de sociabilité, d’un mur de </w:t>
      </w:r>
      <w:r w:rsidR="004E473A">
        <w:rPr>
          <w:rFonts w:ascii="Trebuchet MS" w:hAnsi="Trebuchet MS"/>
          <w:bCs/>
        </w:rPr>
        <w:t>clôture de</w:t>
      </w:r>
      <w:r w:rsidR="00763F84">
        <w:rPr>
          <w:rFonts w:ascii="Trebuchet MS" w:hAnsi="Trebuchet MS"/>
          <w:bCs/>
        </w:rPr>
        <w:t xml:space="preserve"> 200ml et</w:t>
      </w:r>
      <w:r w:rsidR="00917739">
        <w:rPr>
          <w:rFonts w:ascii="Trebuchet MS" w:hAnsi="Trebuchet MS"/>
          <w:bCs/>
        </w:rPr>
        <w:t xml:space="preserve"> des mobiliers de bureaux </w:t>
      </w:r>
      <w:r w:rsidR="004E473A">
        <w:rPr>
          <w:rFonts w:ascii="Trebuchet MS" w:hAnsi="Trebuchet MS"/>
          <w:bCs/>
        </w:rPr>
        <w:t xml:space="preserve">à </w:t>
      </w:r>
      <w:r w:rsidR="004E473A" w:rsidRPr="00085368">
        <w:rPr>
          <w:rFonts w:ascii="Trebuchet MS" w:hAnsi="Trebuchet MS"/>
          <w:bCs/>
        </w:rPr>
        <w:t>Guitté</w:t>
      </w:r>
      <w:r w:rsidRPr="00085368">
        <w:rPr>
          <w:rFonts w:ascii="Trebuchet MS" w:hAnsi="Trebuchet MS"/>
          <w:bCs/>
        </w:rPr>
        <w:t>, Province du Hadjer Lamis, République du Tchad ;</w:t>
      </w:r>
    </w:p>
    <w:p w14:paraId="33E1CCAB" w14:textId="27E71A55" w:rsidR="00085368" w:rsidRPr="00085368" w:rsidRDefault="00085368" w:rsidP="0034407B">
      <w:pPr>
        <w:shd w:val="clear" w:color="auto" w:fill="FFFFFF"/>
        <w:tabs>
          <w:tab w:val="left" w:pos="725"/>
        </w:tabs>
        <w:spacing w:before="62" w:after="240" w:line="276" w:lineRule="auto"/>
        <w:jc w:val="both"/>
        <w:rPr>
          <w:rFonts w:ascii="Trebuchet MS" w:hAnsi="Trebuchet MS"/>
          <w:bCs/>
        </w:rPr>
      </w:pPr>
      <w:r w:rsidRPr="00085368">
        <w:rPr>
          <w:rFonts w:ascii="Trebuchet MS" w:hAnsi="Trebuchet MS"/>
          <w:b/>
        </w:rPr>
        <w:t>Lot N°03 :</w:t>
      </w:r>
      <w:r w:rsidRPr="00085368">
        <w:rPr>
          <w:rFonts w:ascii="Trebuchet MS" w:hAnsi="Trebuchet MS"/>
          <w:bCs/>
        </w:rPr>
        <w:t xml:space="preserve"> Travaux de construction d’un Marché </w:t>
      </w:r>
      <w:r w:rsidR="004E473A" w:rsidRPr="00085368">
        <w:rPr>
          <w:rFonts w:ascii="Trebuchet MS" w:hAnsi="Trebuchet MS"/>
          <w:bCs/>
        </w:rPr>
        <w:t xml:space="preserve">Rural </w:t>
      </w:r>
      <w:r w:rsidR="004E473A">
        <w:rPr>
          <w:rFonts w:ascii="Trebuchet MS" w:hAnsi="Trebuchet MS"/>
          <w:bCs/>
        </w:rPr>
        <w:t>composé d’une boutique de 10 pièces</w:t>
      </w:r>
      <w:r w:rsidR="006979BE">
        <w:rPr>
          <w:rFonts w:ascii="Trebuchet MS" w:hAnsi="Trebuchet MS"/>
          <w:bCs/>
        </w:rPr>
        <w:t xml:space="preserve"> avec véranda, d’un hangar à ossature métallique avec étable, 02 hangars à ossature </w:t>
      </w:r>
      <w:r w:rsidR="004E31BB">
        <w:rPr>
          <w:rFonts w:ascii="Trebuchet MS" w:hAnsi="Trebuchet MS"/>
          <w:bCs/>
        </w:rPr>
        <w:t xml:space="preserve">métallique </w:t>
      </w:r>
      <w:r w:rsidR="006979BE">
        <w:rPr>
          <w:rFonts w:ascii="Trebuchet MS" w:hAnsi="Trebuchet MS"/>
          <w:bCs/>
        </w:rPr>
        <w:t>sans étable</w:t>
      </w:r>
      <w:r w:rsidR="00AC332E">
        <w:rPr>
          <w:rFonts w:ascii="Trebuchet MS" w:hAnsi="Trebuchet MS"/>
          <w:bCs/>
        </w:rPr>
        <w:t>,</w:t>
      </w:r>
      <w:r w:rsidR="006979BE">
        <w:rPr>
          <w:rFonts w:ascii="Trebuchet MS" w:hAnsi="Trebuchet MS"/>
          <w:bCs/>
        </w:rPr>
        <w:t xml:space="preserve"> un local technique, </w:t>
      </w:r>
      <w:r w:rsidR="00773E13">
        <w:rPr>
          <w:rFonts w:ascii="Trebuchet MS" w:hAnsi="Trebuchet MS"/>
          <w:bCs/>
        </w:rPr>
        <w:t xml:space="preserve">un </w:t>
      </w:r>
      <w:r w:rsidR="006979BE">
        <w:rPr>
          <w:rFonts w:ascii="Trebuchet MS" w:hAnsi="Trebuchet MS"/>
          <w:bCs/>
        </w:rPr>
        <w:t>bac à ordures et des aménagements</w:t>
      </w:r>
      <w:r w:rsidR="00751149">
        <w:rPr>
          <w:rFonts w:ascii="Trebuchet MS" w:hAnsi="Trebuchet MS"/>
          <w:bCs/>
        </w:rPr>
        <w:t xml:space="preserve"> divers</w:t>
      </w:r>
      <w:r w:rsidR="006979BE">
        <w:rPr>
          <w:rFonts w:ascii="Trebuchet MS" w:hAnsi="Trebuchet MS"/>
          <w:bCs/>
        </w:rPr>
        <w:t xml:space="preserve"> </w:t>
      </w:r>
      <w:r w:rsidRPr="00085368">
        <w:rPr>
          <w:rFonts w:ascii="Trebuchet MS" w:hAnsi="Trebuchet MS"/>
          <w:bCs/>
        </w:rPr>
        <w:t xml:space="preserve">à Guitté, </w:t>
      </w:r>
      <w:r w:rsidR="006979BE">
        <w:rPr>
          <w:rFonts w:ascii="Trebuchet MS" w:hAnsi="Trebuchet MS"/>
          <w:bCs/>
        </w:rPr>
        <w:t xml:space="preserve">Province du </w:t>
      </w:r>
      <w:r w:rsidRPr="00085368">
        <w:rPr>
          <w:rFonts w:ascii="Trebuchet MS" w:hAnsi="Trebuchet MS"/>
          <w:bCs/>
        </w:rPr>
        <w:t>Hadjer Lamis, République du Tchad</w:t>
      </w:r>
      <w:r w:rsidR="006D7468">
        <w:rPr>
          <w:rFonts w:ascii="Trebuchet MS" w:hAnsi="Trebuchet MS"/>
          <w:bCs/>
        </w:rPr>
        <w:t xml:space="preserve">. </w:t>
      </w:r>
    </w:p>
    <w:p w14:paraId="5317E3C1" w14:textId="5EE80A59" w:rsidR="00085368" w:rsidRDefault="00085368" w:rsidP="0034407B">
      <w:pPr>
        <w:shd w:val="clear" w:color="auto" w:fill="FFFFFF"/>
        <w:spacing w:line="276" w:lineRule="auto"/>
        <w:jc w:val="both"/>
        <w:rPr>
          <w:rFonts w:ascii="Trebuchet MS" w:hAnsi="Trebuchet MS"/>
          <w:bCs/>
          <w:spacing w:val="1"/>
        </w:rPr>
      </w:pPr>
      <w:r w:rsidRPr="00085368">
        <w:rPr>
          <w:rFonts w:ascii="Trebuchet MS" w:hAnsi="Trebuchet MS"/>
          <w:bCs/>
          <w:spacing w:val="1"/>
        </w:rPr>
        <w:t xml:space="preserve">L'ensemble des travaux sera exécuté conformément aux devis quantitatifs et estimatifs et aux présentes spécifications techniques. Le présent CCTP concerne le génie civil repartis en </w:t>
      </w:r>
      <w:r w:rsidR="00842509">
        <w:rPr>
          <w:rFonts w:ascii="Trebuchet MS" w:hAnsi="Trebuchet MS"/>
          <w:bCs/>
          <w:spacing w:val="1"/>
        </w:rPr>
        <w:t>trois</w:t>
      </w:r>
      <w:r w:rsidRPr="00085368">
        <w:rPr>
          <w:rFonts w:ascii="Trebuchet MS" w:hAnsi="Trebuchet MS"/>
          <w:bCs/>
          <w:spacing w:val="1"/>
        </w:rPr>
        <w:t xml:space="preserve"> (0</w:t>
      </w:r>
      <w:r w:rsidR="00842509">
        <w:rPr>
          <w:rFonts w:ascii="Trebuchet MS" w:hAnsi="Trebuchet MS"/>
          <w:bCs/>
          <w:spacing w:val="1"/>
        </w:rPr>
        <w:t>3</w:t>
      </w:r>
      <w:r w:rsidRPr="00085368">
        <w:rPr>
          <w:rFonts w:ascii="Trebuchet MS" w:hAnsi="Trebuchet MS"/>
          <w:bCs/>
          <w:spacing w:val="1"/>
        </w:rPr>
        <w:t>) lots.</w:t>
      </w:r>
    </w:p>
    <w:p w14:paraId="06E1D9E4" w14:textId="77777777" w:rsidR="00842509" w:rsidRPr="00085368" w:rsidRDefault="00842509" w:rsidP="00085368">
      <w:pPr>
        <w:shd w:val="clear" w:color="auto" w:fill="FFFFFF"/>
        <w:jc w:val="both"/>
        <w:rPr>
          <w:rFonts w:ascii="Trebuchet MS" w:hAnsi="Trebuchet MS"/>
          <w:bCs/>
          <w:spacing w:val="1"/>
        </w:rPr>
      </w:pPr>
    </w:p>
    <w:p w14:paraId="568934B6" w14:textId="77777777" w:rsidR="00085368" w:rsidRPr="00842509" w:rsidRDefault="00085368" w:rsidP="00842509">
      <w:pPr>
        <w:shd w:val="clear" w:color="auto" w:fill="FFFFFF"/>
        <w:rPr>
          <w:rFonts w:ascii="Trebuchet MS" w:hAnsi="Trebuchet MS"/>
          <w:b/>
          <w:spacing w:val="1"/>
        </w:rPr>
      </w:pPr>
      <w:r w:rsidRPr="00842509">
        <w:rPr>
          <w:rFonts w:ascii="Trebuchet MS" w:hAnsi="Trebuchet MS"/>
          <w:b/>
          <w:spacing w:val="1"/>
          <w:highlight w:val="yellow"/>
        </w:rPr>
        <w:t>NB : Aucune entreprise ne peut être attributaire de plus d’un (01) Lot</w:t>
      </w:r>
      <w:r w:rsidRPr="00842509">
        <w:rPr>
          <w:rFonts w:ascii="Trebuchet MS" w:hAnsi="Trebuchet MS"/>
          <w:b/>
          <w:spacing w:val="1"/>
        </w:rPr>
        <w:t>.</w:t>
      </w:r>
    </w:p>
    <w:p w14:paraId="79217F41" w14:textId="77777777" w:rsidR="00995AC3" w:rsidRPr="00875A4E" w:rsidRDefault="00995AC3" w:rsidP="00CE3980">
      <w:pPr>
        <w:shd w:val="clear" w:color="auto" w:fill="FFFFFF"/>
        <w:ind w:left="5"/>
        <w:jc w:val="both"/>
        <w:rPr>
          <w:rFonts w:ascii="Trebuchet MS" w:hAnsi="Trebuchet MS"/>
          <w:bCs/>
          <w:spacing w:val="1"/>
        </w:rPr>
      </w:pPr>
    </w:p>
    <w:p w14:paraId="1C1137F5" w14:textId="77A7BD99" w:rsidR="00F815BA" w:rsidRPr="00875A4E" w:rsidRDefault="00F815BA" w:rsidP="00CE3980">
      <w:pPr>
        <w:shd w:val="clear" w:color="auto" w:fill="FFFFFF"/>
        <w:ind w:left="5"/>
        <w:jc w:val="both"/>
        <w:rPr>
          <w:rFonts w:ascii="Trebuchet MS" w:hAnsi="Trebuchet MS"/>
        </w:rPr>
      </w:pPr>
      <w:r w:rsidRPr="00875A4E">
        <w:rPr>
          <w:rFonts w:ascii="Trebuchet MS" w:hAnsi="Trebuchet MS"/>
          <w:b/>
          <w:bCs/>
          <w:spacing w:val="-3"/>
        </w:rPr>
        <w:t>ARTICLE 1</w:t>
      </w:r>
      <w:r w:rsidR="009D36A0" w:rsidRPr="00875A4E">
        <w:rPr>
          <w:rFonts w:ascii="Trebuchet MS" w:hAnsi="Trebuchet MS"/>
          <w:b/>
          <w:bCs/>
          <w:spacing w:val="-3"/>
        </w:rPr>
        <w:t xml:space="preserve"> </w:t>
      </w:r>
      <w:r w:rsidRPr="00875A4E">
        <w:rPr>
          <w:rFonts w:ascii="Trebuchet MS" w:hAnsi="Trebuchet MS"/>
          <w:b/>
          <w:bCs/>
          <w:spacing w:val="-3"/>
        </w:rPr>
        <w:t>: GENERALITES</w:t>
      </w:r>
    </w:p>
    <w:p w14:paraId="5B9C6913" w14:textId="77777777" w:rsidR="00F815BA" w:rsidRPr="00875A4E" w:rsidRDefault="00F815BA" w:rsidP="00CE3980">
      <w:pPr>
        <w:shd w:val="clear" w:color="auto" w:fill="FFFFFF"/>
        <w:spacing w:before="326"/>
        <w:ind w:left="725"/>
        <w:jc w:val="both"/>
        <w:rPr>
          <w:rFonts w:ascii="Trebuchet MS" w:hAnsi="Trebuchet MS"/>
        </w:rPr>
      </w:pPr>
      <w:r w:rsidRPr="00875A4E">
        <w:rPr>
          <w:rFonts w:ascii="Trebuchet MS" w:hAnsi="Trebuchet MS"/>
          <w:b/>
          <w:bCs/>
          <w:spacing w:val="2"/>
        </w:rPr>
        <w:t>1.1. Description des travaux</w:t>
      </w:r>
    </w:p>
    <w:p w14:paraId="1A77EB27" w14:textId="1372C520" w:rsidR="00F815BA" w:rsidRPr="00875A4E" w:rsidRDefault="00F815BA" w:rsidP="00CE3980">
      <w:pPr>
        <w:shd w:val="clear" w:color="auto" w:fill="FFFFFF"/>
        <w:tabs>
          <w:tab w:val="left" w:pos="725"/>
        </w:tabs>
        <w:spacing w:before="62"/>
        <w:jc w:val="both"/>
        <w:rPr>
          <w:rFonts w:ascii="Trebuchet MS" w:hAnsi="Trebuchet MS"/>
          <w:bCs/>
          <w:spacing w:val="1"/>
        </w:rPr>
      </w:pPr>
      <w:r w:rsidRPr="00875A4E">
        <w:rPr>
          <w:rFonts w:ascii="Trebuchet MS" w:hAnsi="Trebuchet MS"/>
          <w:bCs/>
          <w:spacing w:val="1"/>
        </w:rPr>
        <w:t>La réalisation de</w:t>
      </w:r>
      <w:r w:rsidR="00F202EE" w:rsidRPr="00875A4E">
        <w:rPr>
          <w:rFonts w:ascii="Trebuchet MS" w:hAnsi="Trebuchet MS"/>
          <w:bCs/>
          <w:spacing w:val="1"/>
        </w:rPr>
        <w:t xml:space="preserve"> cet</w:t>
      </w:r>
      <w:r w:rsidRPr="00875A4E">
        <w:rPr>
          <w:rFonts w:ascii="Trebuchet MS" w:hAnsi="Trebuchet MS"/>
          <w:bCs/>
          <w:spacing w:val="1"/>
        </w:rPr>
        <w:t xml:space="preserve"> ouvrage a été conçue suivant le principe constructif classique comprenant une ossature en béton armé constituée des poteaux, des semelles isolées, des longrines et la maçonnerie en agglomérée de ciment pour remplissage et cloisonnement intérieur</w:t>
      </w:r>
      <w:r w:rsidR="00C80A0F">
        <w:rPr>
          <w:rFonts w:ascii="Trebuchet MS" w:hAnsi="Trebuchet MS"/>
          <w:bCs/>
          <w:spacing w:val="1"/>
        </w:rPr>
        <w:t xml:space="preserve"> et une structure métallique</w:t>
      </w:r>
      <w:r w:rsidRPr="00875A4E">
        <w:rPr>
          <w:rFonts w:ascii="Trebuchet MS" w:hAnsi="Trebuchet MS"/>
          <w:bCs/>
          <w:spacing w:val="1"/>
        </w:rPr>
        <w:t>.</w:t>
      </w:r>
    </w:p>
    <w:p w14:paraId="0584E434" w14:textId="57B17EE9" w:rsidR="00F815BA" w:rsidRPr="00875A4E" w:rsidRDefault="00F815BA" w:rsidP="00CE3980">
      <w:pPr>
        <w:shd w:val="clear" w:color="auto" w:fill="FFFFFF"/>
        <w:tabs>
          <w:tab w:val="left" w:pos="725"/>
        </w:tabs>
        <w:spacing w:before="62"/>
        <w:jc w:val="both"/>
        <w:rPr>
          <w:rFonts w:ascii="Trebuchet MS" w:hAnsi="Trebuchet MS"/>
          <w:bCs/>
          <w:spacing w:val="1"/>
        </w:rPr>
      </w:pPr>
      <w:r w:rsidRPr="00875A4E">
        <w:rPr>
          <w:rFonts w:ascii="Trebuchet MS" w:hAnsi="Trebuchet MS"/>
          <w:bCs/>
          <w:spacing w:val="1"/>
        </w:rPr>
        <w:t xml:space="preserve">Les travaux à exécuter sont explicités par les plans </w:t>
      </w:r>
      <w:r w:rsidR="00F202EE" w:rsidRPr="00875A4E">
        <w:rPr>
          <w:rFonts w:ascii="Trebuchet MS" w:hAnsi="Trebuchet MS"/>
          <w:bCs/>
          <w:spacing w:val="1"/>
        </w:rPr>
        <w:t xml:space="preserve">architecturaux </w:t>
      </w:r>
      <w:r w:rsidRPr="00875A4E">
        <w:rPr>
          <w:rFonts w:ascii="Trebuchet MS" w:hAnsi="Trebuchet MS"/>
          <w:bCs/>
          <w:spacing w:val="1"/>
        </w:rPr>
        <w:t xml:space="preserve">joints au </w:t>
      </w:r>
      <w:r w:rsidR="00F202EE" w:rsidRPr="00875A4E">
        <w:rPr>
          <w:rFonts w:ascii="Trebuchet MS" w:hAnsi="Trebuchet MS"/>
          <w:bCs/>
          <w:spacing w:val="1"/>
        </w:rPr>
        <w:t xml:space="preserve">présent </w:t>
      </w:r>
      <w:r w:rsidRPr="00875A4E">
        <w:rPr>
          <w:rFonts w:ascii="Trebuchet MS" w:hAnsi="Trebuchet MS"/>
          <w:bCs/>
          <w:spacing w:val="1"/>
        </w:rPr>
        <w:t>Dossier d'Appel d'Offres.</w:t>
      </w:r>
    </w:p>
    <w:p w14:paraId="563358BC" w14:textId="77777777" w:rsidR="00F815BA" w:rsidRPr="00875A4E" w:rsidRDefault="00F815BA" w:rsidP="00CE3980">
      <w:pPr>
        <w:shd w:val="clear" w:color="auto" w:fill="FFFFFF"/>
        <w:spacing w:before="187" w:after="240"/>
        <w:ind w:left="725"/>
        <w:jc w:val="both"/>
        <w:rPr>
          <w:rFonts w:ascii="Trebuchet MS" w:hAnsi="Trebuchet MS"/>
        </w:rPr>
      </w:pPr>
      <w:r w:rsidRPr="00875A4E">
        <w:rPr>
          <w:rFonts w:ascii="Trebuchet MS" w:hAnsi="Trebuchet MS"/>
          <w:b/>
          <w:bCs/>
          <w:spacing w:val="2"/>
        </w:rPr>
        <w:t>1.2. Mode d'exécution des travaux</w:t>
      </w:r>
    </w:p>
    <w:p w14:paraId="0AE006D5" w14:textId="77777777" w:rsidR="00F815BA" w:rsidRPr="00875A4E" w:rsidRDefault="00F815BA" w:rsidP="00CE3980">
      <w:pPr>
        <w:shd w:val="clear" w:color="auto" w:fill="FFFFFF"/>
        <w:ind w:left="14"/>
        <w:jc w:val="both"/>
        <w:rPr>
          <w:rFonts w:ascii="Trebuchet MS" w:hAnsi="Trebuchet MS"/>
        </w:rPr>
      </w:pPr>
      <w:r w:rsidRPr="00875A4E">
        <w:rPr>
          <w:rFonts w:ascii="Trebuchet MS" w:hAnsi="Trebuchet MS"/>
          <w:spacing w:val="-1"/>
        </w:rPr>
        <w:t xml:space="preserve">Les travaux seront exécutés à l'entreprise générale et comprennent les corps d'états </w:t>
      </w:r>
      <w:r w:rsidRPr="00875A4E">
        <w:rPr>
          <w:rFonts w:ascii="Trebuchet MS" w:hAnsi="Trebuchet MS"/>
          <w:spacing w:val="-1"/>
        </w:rPr>
        <w:lastRenderedPageBreak/>
        <w:t>suivants :</w:t>
      </w:r>
    </w:p>
    <w:p w14:paraId="4F72C762" w14:textId="77777777" w:rsidR="00F815BA" w:rsidRPr="00875A4E" w:rsidRDefault="00F815BA" w:rsidP="00CE3980">
      <w:pPr>
        <w:pStyle w:val="Paragraphedeliste"/>
        <w:numPr>
          <w:ilvl w:val="0"/>
          <w:numId w:val="15"/>
        </w:numPr>
        <w:shd w:val="clear" w:color="auto" w:fill="FFFFFF"/>
        <w:spacing w:line="240" w:lineRule="auto"/>
        <w:jc w:val="both"/>
        <w:rPr>
          <w:rFonts w:ascii="Trebuchet MS" w:hAnsi="Trebuchet MS"/>
          <w:sz w:val="24"/>
        </w:rPr>
      </w:pPr>
      <w:r w:rsidRPr="00875A4E">
        <w:rPr>
          <w:rFonts w:ascii="Trebuchet MS" w:hAnsi="Trebuchet MS"/>
          <w:spacing w:val="-2"/>
          <w:sz w:val="24"/>
        </w:rPr>
        <w:t>Terrassement</w:t>
      </w:r>
      <w:r w:rsidR="0091568D" w:rsidRPr="00875A4E">
        <w:rPr>
          <w:rFonts w:ascii="Trebuchet MS" w:hAnsi="Trebuchet MS"/>
          <w:spacing w:val="-2"/>
          <w:sz w:val="24"/>
        </w:rPr>
        <w:t> ;</w:t>
      </w:r>
    </w:p>
    <w:p w14:paraId="0157E8AD" w14:textId="77777777" w:rsidR="00F815BA" w:rsidRPr="00875A4E" w:rsidRDefault="00F815BA" w:rsidP="00CE3980">
      <w:pPr>
        <w:pStyle w:val="Paragraphedeliste"/>
        <w:numPr>
          <w:ilvl w:val="0"/>
          <w:numId w:val="15"/>
        </w:numPr>
        <w:shd w:val="clear" w:color="auto" w:fill="FFFFFF"/>
        <w:spacing w:line="240" w:lineRule="auto"/>
        <w:jc w:val="both"/>
        <w:rPr>
          <w:rFonts w:ascii="Trebuchet MS" w:hAnsi="Trebuchet MS"/>
          <w:sz w:val="24"/>
        </w:rPr>
      </w:pPr>
      <w:r w:rsidRPr="00875A4E">
        <w:rPr>
          <w:rFonts w:ascii="Trebuchet MS" w:hAnsi="Trebuchet MS"/>
          <w:spacing w:val="-1"/>
          <w:sz w:val="24"/>
        </w:rPr>
        <w:t>Gros Œuvre et maçonnerie</w:t>
      </w:r>
      <w:r w:rsidR="0091568D" w:rsidRPr="00875A4E">
        <w:rPr>
          <w:rFonts w:ascii="Trebuchet MS" w:hAnsi="Trebuchet MS"/>
          <w:spacing w:val="-1"/>
          <w:sz w:val="24"/>
        </w:rPr>
        <w:t> ;</w:t>
      </w:r>
    </w:p>
    <w:p w14:paraId="2485E1CE" w14:textId="77777777" w:rsidR="00F815BA" w:rsidRPr="00875A4E" w:rsidRDefault="00F815BA" w:rsidP="00CE3980">
      <w:pPr>
        <w:pStyle w:val="Paragraphedeliste"/>
        <w:numPr>
          <w:ilvl w:val="0"/>
          <w:numId w:val="15"/>
        </w:numPr>
        <w:shd w:val="clear" w:color="auto" w:fill="FFFFFF"/>
        <w:spacing w:line="240" w:lineRule="auto"/>
        <w:jc w:val="both"/>
        <w:rPr>
          <w:rFonts w:ascii="Trebuchet MS" w:hAnsi="Trebuchet MS"/>
          <w:sz w:val="24"/>
        </w:rPr>
      </w:pPr>
      <w:r w:rsidRPr="00875A4E">
        <w:rPr>
          <w:rFonts w:ascii="Trebuchet MS" w:hAnsi="Trebuchet MS"/>
          <w:spacing w:val="-3"/>
          <w:sz w:val="24"/>
        </w:rPr>
        <w:t>Etanchéité</w:t>
      </w:r>
      <w:r w:rsidR="0091568D" w:rsidRPr="00875A4E">
        <w:rPr>
          <w:rFonts w:ascii="Trebuchet MS" w:hAnsi="Trebuchet MS"/>
          <w:spacing w:val="-3"/>
          <w:sz w:val="24"/>
        </w:rPr>
        <w:t> ;</w:t>
      </w:r>
    </w:p>
    <w:p w14:paraId="3F347514" w14:textId="77777777" w:rsidR="00F815BA" w:rsidRPr="00875A4E" w:rsidRDefault="00F815BA" w:rsidP="00CE3980">
      <w:pPr>
        <w:pStyle w:val="Paragraphedeliste"/>
        <w:numPr>
          <w:ilvl w:val="0"/>
          <w:numId w:val="15"/>
        </w:numPr>
        <w:shd w:val="clear" w:color="auto" w:fill="FFFFFF"/>
        <w:spacing w:line="240" w:lineRule="auto"/>
        <w:jc w:val="both"/>
        <w:rPr>
          <w:rFonts w:ascii="Trebuchet MS" w:hAnsi="Trebuchet MS"/>
          <w:sz w:val="24"/>
        </w:rPr>
      </w:pPr>
      <w:r w:rsidRPr="00875A4E">
        <w:rPr>
          <w:rFonts w:ascii="Trebuchet MS" w:hAnsi="Trebuchet MS"/>
          <w:spacing w:val="1"/>
          <w:sz w:val="24"/>
        </w:rPr>
        <w:t xml:space="preserve">Charpente - Couverture </w:t>
      </w:r>
      <w:r w:rsidR="0091568D" w:rsidRPr="00875A4E">
        <w:rPr>
          <w:rFonts w:ascii="Trebuchet MS" w:hAnsi="Trebuchet MS"/>
          <w:spacing w:val="1"/>
          <w:sz w:val="24"/>
        </w:rPr>
        <w:t>–</w:t>
      </w:r>
      <w:r w:rsidRPr="00875A4E">
        <w:rPr>
          <w:rFonts w:ascii="Trebuchet MS" w:hAnsi="Trebuchet MS"/>
          <w:spacing w:val="1"/>
          <w:sz w:val="24"/>
        </w:rPr>
        <w:t xml:space="preserve"> Plafonnage</w:t>
      </w:r>
      <w:r w:rsidR="0091568D" w:rsidRPr="00875A4E">
        <w:rPr>
          <w:rFonts w:ascii="Trebuchet MS" w:hAnsi="Trebuchet MS"/>
          <w:spacing w:val="1"/>
          <w:sz w:val="24"/>
        </w:rPr>
        <w:t> ;</w:t>
      </w:r>
    </w:p>
    <w:p w14:paraId="5A7C4C0E" w14:textId="77777777" w:rsidR="00F815BA" w:rsidRPr="00875A4E" w:rsidRDefault="00F815BA" w:rsidP="00CE3980">
      <w:pPr>
        <w:pStyle w:val="Paragraphedeliste"/>
        <w:numPr>
          <w:ilvl w:val="0"/>
          <w:numId w:val="15"/>
        </w:numPr>
        <w:shd w:val="clear" w:color="auto" w:fill="FFFFFF"/>
        <w:spacing w:line="240" w:lineRule="auto"/>
        <w:jc w:val="both"/>
        <w:rPr>
          <w:rFonts w:ascii="Trebuchet MS" w:hAnsi="Trebuchet MS"/>
          <w:sz w:val="24"/>
        </w:rPr>
      </w:pPr>
      <w:r w:rsidRPr="00875A4E">
        <w:rPr>
          <w:rFonts w:ascii="Trebuchet MS" w:hAnsi="Trebuchet MS"/>
          <w:sz w:val="24"/>
        </w:rPr>
        <w:t xml:space="preserve">Menuiseries </w:t>
      </w:r>
      <w:r w:rsidR="00486D2E" w:rsidRPr="00875A4E">
        <w:rPr>
          <w:rFonts w:ascii="Trebuchet MS" w:hAnsi="Trebuchet MS"/>
          <w:sz w:val="24"/>
        </w:rPr>
        <w:t xml:space="preserve">métalliques et </w:t>
      </w:r>
      <w:r w:rsidR="006A228F" w:rsidRPr="00875A4E">
        <w:rPr>
          <w:rFonts w:ascii="Trebuchet MS" w:hAnsi="Trebuchet MS"/>
          <w:sz w:val="24"/>
        </w:rPr>
        <w:t>bois ;</w:t>
      </w:r>
    </w:p>
    <w:p w14:paraId="6D7E97B0" w14:textId="77777777" w:rsidR="00F815BA" w:rsidRPr="00875A4E" w:rsidRDefault="00F815BA" w:rsidP="00CE3980">
      <w:pPr>
        <w:pStyle w:val="Paragraphedeliste"/>
        <w:numPr>
          <w:ilvl w:val="0"/>
          <w:numId w:val="15"/>
        </w:numPr>
        <w:shd w:val="clear" w:color="auto" w:fill="FFFFFF"/>
        <w:spacing w:line="240" w:lineRule="auto"/>
        <w:jc w:val="both"/>
        <w:rPr>
          <w:rFonts w:ascii="Trebuchet MS" w:hAnsi="Trebuchet MS"/>
          <w:sz w:val="24"/>
        </w:rPr>
      </w:pPr>
      <w:r w:rsidRPr="00875A4E">
        <w:rPr>
          <w:rFonts w:ascii="Trebuchet MS" w:hAnsi="Trebuchet MS"/>
          <w:spacing w:val="-2"/>
          <w:sz w:val="24"/>
        </w:rPr>
        <w:t>Peinture</w:t>
      </w:r>
      <w:r w:rsidR="0091568D" w:rsidRPr="00875A4E">
        <w:rPr>
          <w:rFonts w:ascii="Trebuchet MS" w:hAnsi="Trebuchet MS"/>
          <w:spacing w:val="-2"/>
          <w:sz w:val="24"/>
        </w:rPr>
        <w:t> ;</w:t>
      </w:r>
    </w:p>
    <w:p w14:paraId="2C8E3CA4" w14:textId="77777777" w:rsidR="0091568D" w:rsidRPr="00875A4E" w:rsidRDefault="001D4EDA" w:rsidP="00CE3980">
      <w:pPr>
        <w:pStyle w:val="Paragraphedeliste"/>
        <w:numPr>
          <w:ilvl w:val="0"/>
          <w:numId w:val="15"/>
        </w:numPr>
        <w:shd w:val="clear" w:color="auto" w:fill="FFFFFF"/>
        <w:spacing w:line="240" w:lineRule="auto"/>
        <w:jc w:val="both"/>
        <w:rPr>
          <w:rFonts w:ascii="Trebuchet MS" w:hAnsi="Trebuchet MS"/>
          <w:sz w:val="24"/>
        </w:rPr>
      </w:pPr>
      <w:r w:rsidRPr="00875A4E">
        <w:rPr>
          <w:rFonts w:ascii="Trebuchet MS" w:hAnsi="Trebuchet MS"/>
          <w:spacing w:val="-2"/>
          <w:sz w:val="24"/>
        </w:rPr>
        <w:t>Electricité photovoltaïque</w:t>
      </w:r>
      <w:r w:rsidR="0080744F" w:rsidRPr="00875A4E">
        <w:rPr>
          <w:rFonts w:ascii="Trebuchet MS" w:hAnsi="Trebuchet MS"/>
          <w:spacing w:val="-2"/>
          <w:sz w:val="24"/>
        </w:rPr>
        <w:t>.</w:t>
      </w:r>
      <w:r w:rsidR="007A426E" w:rsidRPr="00875A4E">
        <w:rPr>
          <w:rFonts w:ascii="Trebuchet MS" w:hAnsi="Trebuchet MS"/>
          <w:spacing w:val="-2"/>
          <w:sz w:val="24"/>
        </w:rPr>
        <w:t xml:space="preserve"> </w:t>
      </w:r>
    </w:p>
    <w:p w14:paraId="67B9233C" w14:textId="77777777" w:rsidR="00F815BA" w:rsidRPr="00875A4E" w:rsidRDefault="00F815BA" w:rsidP="00CE3980">
      <w:pPr>
        <w:shd w:val="clear" w:color="auto" w:fill="FFFFFF"/>
        <w:spacing w:before="312"/>
        <w:jc w:val="both"/>
        <w:rPr>
          <w:rFonts w:ascii="Trebuchet MS" w:hAnsi="Trebuchet MS"/>
        </w:rPr>
      </w:pPr>
      <w:r w:rsidRPr="00875A4E">
        <w:rPr>
          <w:rFonts w:ascii="Trebuchet MS" w:hAnsi="Trebuchet MS"/>
          <w:b/>
          <w:bCs/>
          <w:spacing w:val="-1"/>
        </w:rPr>
        <w:t>1.3. Prescriptions techniques et règles de calcul</w:t>
      </w:r>
    </w:p>
    <w:p w14:paraId="4489B5D3" w14:textId="77777777" w:rsidR="00F815BA" w:rsidRPr="00875A4E" w:rsidRDefault="00F815BA" w:rsidP="00CE3980">
      <w:pPr>
        <w:shd w:val="clear" w:color="auto" w:fill="FFFFFF"/>
        <w:spacing w:before="274"/>
        <w:jc w:val="both"/>
        <w:rPr>
          <w:rFonts w:ascii="Trebuchet MS" w:hAnsi="Trebuchet MS"/>
          <w:bCs/>
          <w:spacing w:val="1"/>
        </w:rPr>
      </w:pPr>
      <w:r w:rsidRPr="00875A4E">
        <w:rPr>
          <w:rFonts w:ascii="Trebuchet MS" w:hAnsi="Trebuchet MS"/>
          <w:bCs/>
          <w:spacing w:val="1"/>
        </w:rPr>
        <w:t>La réalisation des travaux est astreinte au respect des textes législatifs, administratifs et techniques en vigueur en République du Tchad notamment les spécifications techniques des D.T.U, les prescriptions techniques du C.S.T.B.</w:t>
      </w:r>
    </w:p>
    <w:p w14:paraId="7211313F" w14:textId="77777777" w:rsidR="00F815BA" w:rsidRPr="00875A4E" w:rsidRDefault="00F815BA" w:rsidP="00CE3980">
      <w:pPr>
        <w:pStyle w:val="Paragraphedeliste"/>
        <w:numPr>
          <w:ilvl w:val="2"/>
          <w:numId w:val="16"/>
        </w:numPr>
        <w:shd w:val="clear" w:color="auto" w:fill="FFFFFF"/>
        <w:spacing w:before="240" w:after="240" w:line="240" w:lineRule="auto"/>
        <w:jc w:val="both"/>
        <w:rPr>
          <w:rFonts w:ascii="Trebuchet MS" w:hAnsi="Trebuchet MS"/>
          <w:bCs/>
          <w:spacing w:val="1"/>
          <w:sz w:val="24"/>
        </w:rPr>
      </w:pPr>
      <w:r w:rsidRPr="00875A4E">
        <w:rPr>
          <w:rFonts w:ascii="Trebuchet MS" w:hAnsi="Trebuchet MS"/>
          <w:bCs/>
          <w:spacing w:val="1"/>
          <w:sz w:val="24"/>
        </w:rPr>
        <w:t>Béton armé</w:t>
      </w:r>
      <w:r w:rsidR="00A00D0D" w:rsidRPr="00875A4E">
        <w:rPr>
          <w:rFonts w:ascii="Trebuchet MS" w:hAnsi="Trebuchet MS"/>
          <w:bCs/>
          <w:spacing w:val="1"/>
          <w:sz w:val="24"/>
        </w:rPr>
        <w:t xml:space="preserve"> : </w:t>
      </w:r>
      <w:r w:rsidRPr="00875A4E">
        <w:rPr>
          <w:rFonts w:ascii="Trebuchet MS" w:hAnsi="Trebuchet MS"/>
          <w:bCs/>
          <w:spacing w:val="1"/>
          <w:sz w:val="24"/>
        </w:rPr>
        <w:t>Règles Techniques de Conception et de Calcul des Ouvrages en Béton Armé aux états limites BAEL91.</w:t>
      </w:r>
    </w:p>
    <w:p w14:paraId="189B36AD" w14:textId="77777777" w:rsidR="00F815BA" w:rsidRPr="00875A4E" w:rsidRDefault="00F815BA" w:rsidP="00CE3980">
      <w:pPr>
        <w:pStyle w:val="Paragraphedeliste"/>
        <w:numPr>
          <w:ilvl w:val="2"/>
          <w:numId w:val="16"/>
        </w:numPr>
        <w:shd w:val="clear" w:color="auto" w:fill="FFFFFF"/>
        <w:spacing w:after="240" w:line="240" w:lineRule="auto"/>
        <w:ind w:right="-6"/>
        <w:jc w:val="both"/>
        <w:rPr>
          <w:rFonts w:ascii="Trebuchet MS" w:hAnsi="Trebuchet MS"/>
          <w:bCs/>
          <w:spacing w:val="1"/>
          <w:sz w:val="24"/>
        </w:rPr>
      </w:pPr>
      <w:r w:rsidRPr="00875A4E">
        <w:rPr>
          <w:rFonts w:ascii="Trebuchet MS" w:hAnsi="Trebuchet MS"/>
          <w:bCs/>
          <w:spacing w:val="1"/>
          <w:sz w:val="24"/>
        </w:rPr>
        <w:t>Constructions Métalliques Règles de calcul</w:t>
      </w:r>
      <w:r w:rsidR="00A00D0D" w:rsidRPr="00875A4E">
        <w:rPr>
          <w:rFonts w:ascii="Trebuchet MS" w:hAnsi="Trebuchet MS"/>
          <w:bCs/>
          <w:spacing w:val="1"/>
          <w:sz w:val="24"/>
        </w:rPr>
        <w:t xml:space="preserve"> </w:t>
      </w:r>
      <w:r w:rsidRPr="00875A4E">
        <w:rPr>
          <w:rFonts w:ascii="Trebuchet MS" w:hAnsi="Trebuchet MS"/>
          <w:bCs/>
          <w:spacing w:val="1"/>
          <w:sz w:val="24"/>
        </w:rPr>
        <w:t>CM6</w:t>
      </w:r>
      <w:r w:rsidR="00A00D0D" w:rsidRPr="00875A4E">
        <w:rPr>
          <w:rFonts w:ascii="Trebuchet MS" w:hAnsi="Trebuchet MS"/>
          <w:bCs/>
          <w:spacing w:val="1"/>
          <w:sz w:val="24"/>
        </w:rPr>
        <w:t xml:space="preserve"> : </w:t>
      </w:r>
      <w:r w:rsidRPr="00875A4E">
        <w:rPr>
          <w:rFonts w:ascii="Trebuchet MS" w:hAnsi="Trebuchet MS"/>
          <w:bCs/>
          <w:spacing w:val="1"/>
          <w:sz w:val="24"/>
        </w:rPr>
        <w:t>Sollicitations climatiques Règles définissant les effets de vents dites règles NV 65.</w:t>
      </w:r>
    </w:p>
    <w:p w14:paraId="158D36D5" w14:textId="77777777" w:rsidR="00F815BA" w:rsidRPr="00875A4E" w:rsidRDefault="00F815BA" w:rsidP="00CE3980">
      <w:pPr>
        <w:shd w:val="clear" w:color="auto" w:fill="FFFFFF"/>
        <w:spacing w:after="240"/>
        <w:jc w:val="both"/>
        <w:rPr>
          <w:rFonts w:ascii="Trebuchet MS" w:hAnsi="Trebuchet MS"/>
          <w:bCs/>
          <w:spacing w:val="1"/>
        </w:rPr>
      </w:pPr>
      <w:r w:rsidRPr="00875A4E">
        <w:rPr>
          <w:rFonts w:ascii="Trebuchet MS" w:hAnsi="Trebuchet MS"/>
          <w:bCs/>
          <w:spacing w:val="1"/>
        </w:rPr>
        <w:t>Evaluation des charges permanentes et des surcharges d'exploitation L'évaluation des charges permanentes et des surcharges d'exploitation sera déterminée à partir de :</w:t>
      </w:r>
    </w:p>
    <w:p w14:paraId="657D54C1" w14:textId="77777777" w:rsidR="00F815BA" w:rsidRPr="00875A4E" w:rsidRDefault="00F815BA" w:rsidP="00CE3980">
      <w:pPr>
        <w:pStyle w:val="Paragraphedeliste"/>
        <w:widowControl/>
        <w:numPr>
          <w:ilvl w:val="0"/>
          <w:numId w:val="17"/>
        </w:numPr>
        <w:shd w:val="clear" w:color="auto" w:fill="FFFFFF"/>
        <w:overflowPunct/>
        <w:adjustRightInd/>
        <w:spacing w:after="240" w:line="240" w:lineRule="auto"/>
        <w:jc w:val="both"/>
        <w:rPr>
          <w:rFonts w:ascii="Trebuchet MS" w:hAnsi="Trebuchet MS"/>
          <w:bCs/>
          <w:spacing w:val="1"/>
          <w:sz w:val="24"/>
        </w:rPr>
      </w:pPr>
      <w:r w:rsidRPr="00875A4E">
        <w:rPr>
          <w:rFonts w:ascii="Trebuchet MS" w:hAnsi="Trebuchet MS"/>
          <w:bCs/>
          <w:spacing w:val="1"/>
          <w:sz w:val="24"/>
        </w:rPr>
        <w:t>La norme NF P 06 - 004 pour les charges permanentes et les charges d'exploitation dues aux forces de la pesanteur ;</w:t>
      </w:r>
    </w:p>
    <w:p w14:paraId="142965FA" w14:textId="77777777" w:rsidR="00F815BA" w:rsidRPr="00875A4E" w:rsidRDefault="00F815BA" w:rsidP="00CE3980">
      <w:pPr>
        <w:pStyle w:val="Paragraphedeliste"/>
        <w:widowControl/>
        <w:numPr>
          <w:ilvl w:val="0"/>
          <w:numId w:val="17"/>
        </w:numPr>
        <w:shd w:val="clear" w:color="auto" w:fill="FFFFFF"/>
        <w:overflowPunct/>
        <w:adjustRightInd/>
        <w:spacing w:after="240" w:line="240" w:lineRule="auto"/>
        <w:jc w:val="both"/>
        <w:rPr>
          <w:rFonts w:ascii="Trebuchet MS" w:hAnsi="Trebuchet MS"/>
          <w:bCs/>
          <w:spacing w:val="1"/>
          <w:sz w:val="24"/>
        </w:rPr>
      </w:pPr>
      <w:r w:rsidRPr="00875A4E">
        <w:rPr>
          <w:rFonts w:ascii="Trebuchet MS" w:hAnsi="Trebuchet MS"/>
          <w:bCs/>
          <w:spacing w:val="1"/>
          <w:sz w:val="24"/>
        </w:rPr>
        <w:t>La norme NF P 06 - 001 pour les charges d'exploitation des bâtiments.</w:t>
      </w:r>
    </w:p>
    <w:p w14:paraId="1339F6F3" w14:textId="77777777" w:rsidR="00F815BA" w:rsidRPr="00875A4E" w:rsidRDefault="00F815BA" w:rsidP="00CE3980">
      <w:pPr>
        <w:shd w:val="clear" w:color="auto" w:fill="FFFFFF"/>
        <w:spacing w:before="312" w:after="240"/>
        <w:ind w:left="360"/>
        <w:jc w:val="both"/>
        <w:rPr>
          <w:rFonts w:ascii="Trebuchet MS" w:hAnsi="Trebuchet MS"/>
          <w:b/>
          <w:bCs/>
          <w:spacing w:val="-1"/>
          <w:u w:val="single"/>
        </w:rPr>
      </w:pPr>
      <w:r w:rsidRPr="00875A4E">
        <w:rPr>
          <w:rFonts w:ascii="Trebuchet MS" w:hAnsi="Trebuchet MS"/>
          <w:b/>
          <w:bCs/>
          <w:spacing w:val="-1"/>
        </w:rPr>
        <w:t>1.4. Coordination entre corps d’état</w:t>
      </w:r>
    </w:p>
    <w:p w14:paraId="31C37490" w14:textId="77777777" w:rsidR="00F815BA" w:rsidRPr="00875A4E" w:rsidRDefault="00F815BA" w:rsidP="00CE3980">
      <w:pPr>
        <w:jc w:val="both"/>
        <w:rPr>
          <w:rFonts w:ascii="Trebuchet MS" w:hAnsi="Trebuchet MS"/>
          <w:bCs/>
          <w:spacing w:val="1"/>
        </w:rPr>
      </w:pPr>
      <w:r w:rsidRPr="00875A4E">
        <w:rPr>
          <w:rFonts w:ascii="Trebuchet MS" w:hAnsi="Trebuchet MS"/>
          <w:bCs/>
          <w:spacing w:val="1"/>
        </w:rPr>
        <w:t>Il sera pris toutes les dispositions nécessaires pour éviter que des réservations de passage ne soient exécutées après coulage des bétons.</w:t>
      </w:r>
    </w:p>
    <w:p w14:paraId="325B7934" w14:textId="2129E880" w:rsidR="00F815BA" w:rsidRPr="00875A4E" w:rsidRDefault="00F815BA" w:rsidP="00CE3980">
      <w:pPr>
        <w:jc w:val="both"/>
        <w:rPr>
          <w:rFonts w:ascii="Trebuchet MS" w:hAnsi="Trebuchet MS"/>
          <w:bCs/>
          <w:spacing w:val="1"/>
        </w:rPr>
      </w:pPr>
      <w:r w:rsidRPr="00875A4E">
        <w:rPr>
          <w:rFonts w:ascii="Trebuchet MS" w:hAnsi="Trebuchet MS"/>
          <w:bCs/>
          <w:spacing w:val="1"/>
        </w:rPr>
        <w:t>Les canalisations de plomberie à encastrer dans les murs devront l’être avant les enduits.</w:t>
      </w:r>
    </w:p>
    <w:p w14:paraId="484A14B8" w14:textId="782BE91E" w:rsidR="009D36A0" w:rsidRPr="00875A4E" w:rsidRDefault="009D36A0" w:rsidP="00CE3980">
      <w:pPr>
        <w:shd w:val="clear" w:color="auto" w:fill="FFFFFF"/>
        <w:spacing w:before="312" w:after="240"/>
        <w:ind w:firstLine="720"/>
        <w:jc w:val="both"/>
        <w:rPr>
          <w:rFonts w:ascii="Trebuchet MS" w:hAnsi="Trebuchet MS"/>
          <w:b/>
          <w:bCs/>
          <w:spacing w:val="-1"/>
        </w:rPr>
      </w:pPr>
      <w:r w:rsidRPr="00875A4E">
        <w:rPr>
          <w:rFonts w:ascii="Trebuchet MS" w:hAnsi="Trebuchet MS"/>
          <w:b/>
          <w:bCs/>
          <w:spacing w:val="-1"/>
        </w:rPr>
        <w:t>1.5. Dossier technique d'appel d'offres</w:t>
      </w:r>
    </w:p>
    <w:p w14:paraId="5D09AA2A" w14:textId="77777777" w:rsidR="009D36A0" w:rsidRPr="00875A4E" w:rsidRDefault="009D36A0" w:rsidP="00CE3980">
      <w:pPr>
        <w:shd w:val="clear" w:color="auto" w:fill="FFFFFF"/>
        <w:spacing w:before="274"/>
        <w:jc w:val="both"/>
        <w:rPr>
          <w:rFonts w:ascii="Trebuchet MS" w:hAnsi="Trebuchet MS"/>
          <w:bCs/>
          <w:spacing w:val="1"/>
        </w:rPr>
      </w:pPr>
      <w:r w:rsidRPr="00875A4E">
        <w:rPr>
          <w:rFonts w:ascii="Trebuchet MS" w:hAnsi="Trebuchet MS"/>
          <w:bCs/>
          <w:spacing w:val="1"/>
        </w:rPr>
        <w:t>L'objectif du présent dossier technique d'appel d'offres, est de soumettre une base technique, consistant à :</w:t>
      </w:r>
    </w:p>
    <w:p w14:paraId="56D1E67F" w14:textId="77777777" w:rsidR="009D36A0" w:rsidRPr="00875A4E" w:rsidRDefault="009D36A0" w:rsidP="00CE3980">
      <w:pPr>
        <w:pStyle w:val="Paragraphedeliste"/>
        <w:numPr>
          <w:ilvl w:val="0"/>
          <w:numId w:val="47"/>
        </w:numPr>
        <w:shd w:val="clear" w:color="auto" w:fill="FFFFFF"/>
        <w:spacing w:before="274" w:line="240" w:lineRule="auto"/>
        <w:jc w:val="both"/>
        <w:rPr>
          <w:rFonts w:ascii="Trebuchet MS" w:hAnsi="Trebuchet MS"/>
          <w:bCs/>
          <w:spacing w:val="1"/>
          <w:sz w:val="24"/>
        </w:rPr>
      </w:pPr>
      <w:r w:rsidRPr="00875A4E">
        <w:rPr>
          <w:rFonts w:ascii="Trebuchet MS" w:hAnsi="Trebuchet MS"/>
          <w:bCs/>
          <w:spacing w:val="1"/>
          <w:sz w:val="24"/>
        </w:rPr>
        <w:t>Dégager un principe constructif ;</w:t>
      </w:r>
    </w:p>
    <w:p w14:paraId="361787DB" w14:textId="77777777" w:rsidR="009D36A0" w:rsidRPr="00875A4E" w:rsidRDefault="009D36A0" w:rsidP="00CE3980">
      <w:pPr>
        <w:pStyle w:val="Paragraphedeliste"/>
        <w:numPr>
          <w:ilvl w:val="0"/>
          <w:numId w:val="47"/>
        </w:numPr>
        <w:shd w:val="clear" w:color="auto" w:fill="FFFFFF"/>
        <w:spacing w:before="274" w:line="240" w:lineRule="auto"/>
        <w:jc w:val="both"/>
        <w:rPr>
          <w:rFonts w:ascii="Trebuchet MS" w:hAnsi="Trebuchet MS"/>
          <w:bCs/>
          <w:spacing w:val="1"/>
          <w:sz w:val="24"/>
        </w:rPr>
      </w:pPr>
      <w:r w:rsidRPr="00875A4E">
        <w:rPr>
          <w:rFonts w:ascii="Trebuchet MS" w:hAnsi="Trebuchet MS"/>
          <w:bCs/>
          <w:spacing w:val="1"/>
          <w:sz w:val="24"/>
        </w:rPr>
        <w:t>Proposer certains choix fondamentaux dans la conception des différentes structures ;</w:t>
      </w:r>
    </w:p>
    <w:p w14:paraId="6EB42560" w14:textId="4FD19394" w:rsidR="009D36A0" w:rsidRPr="00875A4E" w:rsidRDefault="009D36A0" w:rsidP="00CE3980">
      <w:pPr>
        <w:pStyle w:val="Paragraphedeliste"/>
        <w:numPr>
          <w:ilvl w:val="0"/>
          <w:numId w:val="47"/>
        </w:numPr>
        <w:shd w:val="clear" w:color="auto" w:fill="FFFFFF"/>
        <w:spacing w:before="274" w:line="240" w:lineRule="auto"/>
        <w:jc w:val="both"/>
        <w:rPr>
          <w:rFonts w:ascii="Trebuchet MS" w:hAnsi="Trebuchet MS"/>
          <w:bCs/>
          <w:spacing w:val="1"/>
          <w:sz w:val="24"/>
        </w:rPr>
      </w:pPr>
      <w:r w:rsidRPr="00875A4E">
        <w:rPr>
          <w:rFonts w:ascii="Trebuchet MS" w:hAnsi="Trebuchet MS"/>
          <w:bCs/>
          <w:spacing w:val="1"/>
          <w:sz w:val="24"/>
        </w:rPr>
        <w:t>Proposer dimensionnement et calcul des structures gros œuvre et autres corps d'état.</w:t>
      </w:r>
    </w:p>
    <w:p w14:paraId="100AC578" w14:textId="77777777" w:rsidR="009D36A0" w:rsidRPr="00875A4E" w:rsidRDefault="009D36A0" w:rsidP="00CE3980">
      <w:pPr>
        <w:shd w:val="clear" w:color="auto" w:fill="FFFFFF"/>
        <w:spacing w:before="274"/>
        <w:jc w:val="both"/>
        <w:rPr>
          <w:rFonts w:ascii="Trebuchet MS" w:hAnsi="Trebuchet MS"/>
          <w:bCs/>
          <w:spacing w:val="1"/>
        </w:rPr>
      </w:pPr>
      <w:r w:rsidRPr="00875A4E">
        <w:rPr>
          <w:rFonts w:ascii="Trebuchet MS" w:hAnsi="Trebuchet MS"/>
          <w:bCs/>
          <w:spacing w:val="1"/>
        </w:rPr>
        <w:t>Les éléments graphiques du présent dossier technique sont assez détaillés mais il appartient aux Entrepreneurs de les vérifier, de les modifier si besoin, de les compléter, de les adapter à leurs méthodologies.</w:t>
      </w:r>
    </w:p>
    <w:p w14:paraId="08464E29" w14:textId="20D10A7A" w:rsidR="009D36A0" w:rsidRPr="00875A4E" w:rsidRDefault="009D36A0" w:rsidP="00CE3980">
      <w:pPr>
        <w:shd w:val="clear" w:color="auto" w:fill="FFFFFF"/>
        <w:spacing w:before="274"/>
        <w:jc w:val="both"/>
        <w:rPr>
          <w:rFonts w:ascii="Trebuchet MS" w:hAnsi="Trebuchet MS"/>
          <w:bCs/>
          <w:spacing w:val="1"/>
        </w:rPr>
      </w:pPr>
      <w:r w:rsidRPr="00875A4E">
        <w:rPr>
          <w:rFonts w:ascii="Trebuchet MS" w:hAnsi="Trebuchet MS"/>
          <w:bCs/>
          <w:spacing w:val="1"/>
        </w:rPr>
        <w:t xml:space="preserve">Il est rappelé aux Entrepreneurs qu'ils se doivent de rechercher des variantes, adaptations ou autres solutions, qui, sans dénaturer le but, et sans préjudice aucun pour la sécurité, conduiraient à un moindre coût de l'ouvrage. Les variantes devront être chiffrées séparément. </w:t>
      </w:r>
    </w:p>
    <w:p w14:paraId="5FC94ADE" w14:textId="6CE5225B" w:rsidR="009D36A0" w:rsidRPr="00875A4E" w:rsidRDefault="009D36A0" w:rsidP="00CE3980">
      <w:pPr>
        <w:shd w:val="clear" w:color="auto" w:fill="FFFFFF"/>
        <w:spacing w:before="274"/>
        <w:jc w:val="both"/>
        <w:rPr>
          <w:rFonts w:ascii="Trebuchet MS" w:hAnsi="Trebuchet MS"/>
          <w:bCs/>
          <w:spacing w:val="1"/>
        </w:rPr>
      </w:pPr>
      <w:r w:rsidRPr="00875A4E">
        <w:rPr>
          <w:rFonts w:ascii="Trebuchet MS" w:hAnsi="Trebuchet MS"/>
          <w:bCs/>
          <w:spacing w:val="1"/>
        </w:rPr>
        <w:lastRenderedPageBreak/>
        <w:t xml:space="preserve">En tout état de cause l'existence de ce dossier technique, ne dégage les Entrepreneurs d'aucune responsabilité, et ne peut leur servir de base à aucune réclamation de quelque sorte que ce soit. </w:t>
      </w:r>
    </w:p>
    <w:p w14:paraId="2D63DD91" w14:textId="402EA484" w:rsidR="00DE3399" w:rsidRPr="00875A4E" w:rsidRDefault="00DE3399" w:rsidP="00CE3980">
      <w:pPr>
        <w:shd w:val="clear" w:color="auto" w:fill="FFFFFF"/>
        <w:spacing w:before="274"/>
        <w:jc w:val="both"/>
        <w:rPr>
          <w:rFonts w:ascii="Trebuchet MS" w:hAnsi="Trebuchet MS"/>
          <w:bCs/>
          <w:spacing w:val="1"/>
        </w:rPr>
      </w:pPr>
    </w:p>
    <w:p w14:paraId="586A39FD" w14:textId="7E3F772C" w:rsidR="00915407" w:rsidRPr="00875A4E" w:rsidRDefault="00915407" w:rsidP="00CE3980">
      <w:pPr>
        <w:shd w:val="clear" w:color="auto" w:fill="FFFFFF"/>
        <w:spacing w:before="274"/>
        <w:jc w:val="both"/>
        <w:rPr>
          <w:rFonts w:ascii="Trebuchet MS" w:hAnsi="Trebuchet MS"/>
          <w:bCs/>
          <w:spacing w:val="1"/>
        </w:rPr>
      </w:pPr>
    </w:p>
    <w:p w14:paraId="63CBD223" w14:textId="1D496BFF" w:rsidR="00915407" w:rsidRPr="00875A4E" w:rsidRDefault="00915407" w:rsidP="00CE3980">
      <w:pPr>
        <w:shd w:val="clear" w:color="auto" w:fill="FFFFFF"/>
        <w:spacing w:before="274"/>
        <w:jc w:val="both"/>
        <w:rPr>
          <w:rFonts w:ascii="Trebuchet MS" w:hAnsi="Trebuchet MS"/>
          <w:bCs/>
          <w:spacing w:val="1"/>
        </w:rPr>
      </w:pPr>
    </w:p>
    <w:p w14:paraId="24C0E2F7" w14:textId="16CFE298" w:rsidR="00915407" w:rsidRPr="00875A4E" w:rsidRDefault="00915407" w:rsidP="00CE3980">
      <w:pPr>
        <w:shd w:val="clear" w:color="auto" w:fill="FFFFFF"/>
        <w:spacing w:before="274"/>
        <w:jc w:val="both"/>
        <w:rPr>
          <w:rFonts w:ascii="Trebuchet MS" w:hAnsi="Trebuchet MS"/>
          <w:bCs/>
          <w:spacing w:val="1"/>
        </w:rPr>
      </w:pPr>
    </w:p>
    <w:p w14:paraId="403491EC" w14:textId="3BCEE71F" w:rsidR="00915407" w:rsidRPr="00875A4E" w:rsidRDefault="00915407" w:rsidP="00CE3980">
      <w:pPr>
        <w:shd w:val="clear" w:color="auto" w:fill="FFFFFF"/>
        <w:spacing w:before="274"/>
        <w:jc w:val="both"/>
        <w:rPr>
          <w:rFonts w:ascii="Trebuchet MS" w:hAnsi="Trebuchet MS"/>
          <w:bCs/>
          <w:spacing w:val="1"/>
        </w:rPr>
      </w:pPr>
    </w:p>
    <w:p w14:paraId="0B8568AE" w14:textId="180D9B94" w:rsidR="00915407" w:rsidRPr="00875A4E" w:rsidRDefault="00915407" w:rsidP="00CE3980">
      <w:pPr>
        <w:shd w:val="clear" w:color="auto" w:fill="FFFFFF"/>
        <w:spacing w:before="274"/>
        <w:jc w:val="both"/>
        <w:rPr>
          <w:rFonts w:ascii="Trebuchet MS" w:hAnsi="Trebuchet MS"/>
          <w:bCs/>
          <w:spacing w:val="1"/>
        </w:rPr>
      </w:pPr>
    </w:p>
    <w:p w14:paraId="5D16315D" w14:textId="3770AA42" w:rsidR="00915407" w:rsidRPr="00875A4E" w:rsidRDefault="00915407" w:rsidP="00CE3980">
      <w:pPr>
        <w:shd w:val="clear" w:color="auto" w:fill="FFFFFF"/>
        <w:spacing w:before="274"/>
        <w:jc w:val="both"/>
        <w:rPr>
          <w:rFonts w:ascii="Trebuchet MS" w:hAnsi="Trebuchet MS"/>
          <w:bCs/>
          <w:spacing w:val="1"/>
        </w:rPr>
      </w:pPr>
    </w:p>
    <w:p w14:paraId="784067E9" w14:textId="59DF4FDA" w:rsidR="00915407" w:rsidRPr="00875A4E" w:rsidRDefault="00915407" w:rsidP="00CE3980">
      <w:pPr>
        <w:shd w:val="clear" w:color="auto" w:fill="FFFFFF"/>
        <w:spacing w:before="274"/>
        <w:jc w:val="both"/>
        <w:rPr>
          <w:rFonts w:ascii="Trebuchet MS" w:hAnsi="Trebuchet MS"/>
          <w:bCs/>
          <w:spacing w:val="1"/>
        </w:rPr>
      </w:pPr>
    </w:p>
    <w:p w14:paraId="586EE5A9" w14:textId="3851CBEF" w:rsidR="00915407" w:rsidRDefault="00915407" w:rsidP="00CE3980">
      <w:pPr>
        <w:shd w:val="clear" w:color="auto" w:fill="FFFFFF"/>
        <w:spacing w:before="274"/>
        <w:jc w:val="both"/>
        <w:rPr>
          <w:rFonts w:ascii="Trebuchet MS" w:hAnsi="Trebuchet MS"/>
          <w:bCs/>
          <w:spacing w:val="1"/>
        </w:rPr>
      </w:pPr>
    </w:p>
    <w:p w14:paraId="35094F4A" w14:textId="41339DF4" w:rsidR="003E3642" w:rsidRDefault="003E3642" w:rsidP="00CE3980">
      <w:pPr>
        <w:shd w:val="clear" w:color="auto" w:fill="FFFFFF"/>
        <w:spacing w:before="274"/>
        <w:jc w:val="both"/>
        <w:rPr>
          <w:rFonts w:ascii="Trebuchet MS" w:hAnsi="Trebuchet MS"/>
          <w:bCs/>
          <w:spacing w:val="1"/>
        </w:rPr>
      </w:pPr>
    </w:p>
    <w:p w14:paraId="743F6BD6" w14:textId="4018D48C" w:rsidR="003E3642" w:rsidRDefault="003E3642" w:rsidP="00CE3980">
      <w:pPr>
        <w:shd w:val="clear" w:color="auto" w:fill="FFFFFF"/>
        <w:spacing w:before="274"/>
        <w:jc w:val="both"/>
        <w:rPr>
          <w:rFonts w:ascii="Trebuchet MS" w:hAnsi="Trebuchet MS"/>
          <w:bCs/>
          <w:spacing w:val="1"/>
        </w:rPr>
      </w:pPr>
    </w:p>
    <w:p w14:paraId="139ED69A" w14:textId="4F9BA052" w:rsidR="003E3642" w:rsidRDefault="003E3642" w:rsidP="00CE3980">
      <w:pPr>
        <w:shd w:val="clear" w:color="auto" w:fill="FFFFFF"/>
        <w:spacing w:before="274"/>
        <w:jc w:val="both"/>
        <w:rPr>
          <w:rFonts w:ascii="Trebuchet MS" w:hAnsi="Trebuchet MS"/>
          <w:bCs/>
          <w:spacing w:val="1"/>
        </w:rPr>
      </w:pPr>
    </w:p>
    <w:p w14:paraId="2062437B" w14:textId="74C3896A" w:rsidR="003E3642" w:rsidRDefault="003E3642" w:rsidP="00CE3980">
      <w:pPr>
        <w:shd w:val="clear" w:color="auto" w:fill="FFFFFF"/>
        <w:spacing w:before="274"/>
        <w:jc w:val="both"/>
        <w:rPr>
          <w:rFonts w:ascii="Trebuchet MS" w:hAnsi="Trebuchet MS"/>
          <w:bCs/>
          <w:spacing w:val="1"/>
        </w:rPr>
      </w:pPr>
    </w:p>
    <w:p w14:paraId="0C7BAF82" w14:textId="0008B56B" w:rsidR="003E3642" w:rsidRDefault="003E3642" w:rsidP="00CE3980">
      <w:pPr>
        <w:shd w:val="clear" w:color="auto" w:fill="FFFFFF"/>
        <w:spacing w:before="274"/>
        <w:jc w:val="both"/>
        <w:rPr>
          <w:rFonts w:ascii="Trebuchet MS" w:hAnsi="Trebuchet MS"/>
          <w:bCs/>
          <w:spacing w:val="1"/>
        </w:rPr>
      </w:pPr>
    </w:p>
    <w:p w14:paraId="69247D45" w14:textId="37E6B123" w:rsidR="003E3642" w:rsidRDefault="003E3642" w:rsidP="00CE3980">
      <w:pPr>
        <w:shd w:val="clear" w:color="auto" w:fill="FFFFFF"/>
        <w:spacing w:before="274"/>
        <w:jc w:val="both"/>
        <w:rPr>
          <w:rFonts w:ascii="Trebuchet MS" w:hAnsi="Trebuchet MS"/>
          <w:bCs/>
          <w:spacing w:val="1"/>
        </w:rPr>
      </w:pPr>
    </w:p>
    <w:p w14:paraId="28265080" w14:textId="60EB0E99" w:rsidR="003E3642" w:rsidRDefault="003E3642" w:rsidP="00CE3980">
      <w:pPr>
        <w:shd w:val="clear" w:color="auto" w:fill="FFFFFF"/>
        <w:spacing w:before="274"/>
        <w:jc w:val="both"/>
        <w:rPr>
          <w:rFonts w:ascii="Trebuchet MS" w:hAnsi="Trebuchet MS"/>
          <w:bCs/>
          <w:spacing w:val="1"/>
        </w:rPr>
      </w:pPr>
    </w:p>
    <w:p w14:paraId="349BE417" w14:textId="5B8A1E65" w:rsidR="003E3642" w:rsidRDefault="003E3642" w:rsidP="00CE3980">
      <w:pPr>
        <w:shd w:val="clear" w:color="auto" w:fill="FFFFFF"/>
        <w:spacing w:before="274"/>
        <w:jc w:val="both"/>
        <w:rPr>
          <w:rFonts w:ascii="Trebuchet MS" w:hAnsi="Trebuchet MS"/>
          <w:bCs/>
          <w:spacing w:val="1"/>
        </w:rPr>
      </w:pPr>
    </w:p>
    <w:p w14:paraId="5CBCF2F0" w14:textId="57C0D0C1" w:rsidR="003E3642" w:rsidRDefault="003E3642" w:rsidP="00CE3980">
      <w:pPr>
        <w:shd w:val="clear" w:color="auto" w:fill="FFFFFF"/>
        <w:spacing w:before="274"/>
        <w:jc w:val="both"/>
        <w:rPr>
          <w:rFonts w:ascii="Trebuchet MS" w:hAnsi="Trebuchet MS"/>
          <w:bCs/>
          <w:spacing w:val="1"/>
        </w:rPr>
      </w:pPr>
    </w:p>
    <w:p w14:paraId="1B1567B6" w14:textId="1F3884AA" w:rsidR="003E3642" w:rsidRDefault="003E3642" w:rsidP="00CE3980">
      <w:pPr>
        <w:shd w:val="clear" w:color="auto" w:fill="FFFFFF"/>
        <w:spacing w:before="274"/>
        <w:jc w:val="both"/>
        <w:rPr>
          <w:rFonts w:ascii="Trebuchet MS" w:hAnsi="Trebuchet MS"/>
          <w:bCs/>
          <w:spacing w:val="1"/>
        </w:rPr>
      </w:pPr>
    </w:p>
    <w:p w14:paraId="5646358A" w14:textId="5E80C96B" w:rsidR="003E3642" w:rsidRDefault="003E3642" w:rsidP="00CE3980">
      <w:pPr>
        <w:shd w:val="clear" w:color="auto" w:fill="FFFFFF"/>
        <w:spacing w:before="274"/>
        <w:jc w:val="both"/>
        <w:rPr>
          <w:rFonts w:ascii="Trebuchet MS" w:hAnsi="Trebuchet MS"/>
          <w:bCs/>
          <w:spacing w:val="1"/>
        </w:rPr>
      </w:pPr>
    </w:p>
    <w:p w14:paraId="0DBC095B" w14:textId="01BFA8BA" w:rsidR="003E3642" w:rsidRDefault="003E3642" w:rsidP="00CE3980">
      <w:pPr>
        <w:shd w:val="clear" w:color="auto" w:fill="FFFFFF"/>
        <w:spacing w:before="274"/>
        <w:jc w:val="both"/>
        <w:rPr>
          <w:rFonts w:ascii="Trebuchet MS" w:hAnsi="Trebuchet MS"/>
          <w:bCs/>
          <w:spacing w:val="1"/>
        </w:rPr>
      </w:pPr>
    </w:p>
    <w:p w14:paraId="30B891AE" w14:textId="33B99D33" w:rsidR="003E3642" w:rsidRDefault="003E3642" w:rsidP="00CE3980">
      <w:pPr>
        <w:shd w:val="clear" w:color="auto" w:fill="FFFFFF"/>
        <w:spacing w:before="274"/>
        <w:jc w:val="both"/>
        <w:rPr>
          <w:rFonts w:ascii="Trebuchet MS" w:hAnsi="Trebuchet MS"/>
          <w:bCs/>
          <w:spacing w:val="1"/>
        </w:rPr>
      </w:pPr>
    </w:p>
    <w:p w14:paraId="72D087F7" w14:textId="44FCF1C9" w:rsidR="003E3642" w:rsidRDefault="003E3642" w:rsidP="00CE3980">
      <w:pPr>
        <w:shd w:val="clear" w:color="auto" w:fill="FFFFFF"/>
        <w:spacing w:before="274"/>
        <w:jc w:val="both"/>
        <w:rPr>
          <w:rFonts w:ascii="Trebuchet MS" w:hAnsi="Trebuchet MS"/>
          <w:bCs/>
          <w:spacing w:val="1"/>
        </w:rPr>
      </w:pPr>
    </w:p>
    <w:p w14:paraId="36D48AF4" w14:textId="12E391CD" w:rsidR="003E3642" w:rsidRDefault="003E3642" w:rsidP="00CE3980">
      <w:pPr>
        <w:shd w:val="clear" w:color="auto" w:fill="FFFFFF"/>
        <w:spacing w:before="274"/>
        <w:jc w:val="both"/>
        <w:rPr>
          <w:rFonts w:ascii="Trebuchet MS" w:hAnsi="Trebuchet MS"/>
          <w:bCs/>
          <w:spacing w:val="1"/>
        </w:rPr>
      </w:pPr>
    </w:p>
    <w:p w14:paraId="71EA5065" w14:textId="77777777" w:rsidR="003E3642" w:rsidRPr="00875A4E" w:rsidRDefault="003E3642" w:rsidP="00CE3980">
      <w:pPr>
        <w:shd w:val="clear" w:color="auto" w:fill="FFFFFF"/>
        <w:spacing w:before="274"/>
        <w:jc w:val="both"/>
        <w:rPr>
          <w:rFonts w:ascii="Trebuchet MS" w:hAnsi="Trebuchet MS"/>
          <w:bCs/>
          <w:spacing w:val="1"/>
        </w:rPr>
      </w:pPr>
    </w:p>
    <w:p w14:paraId="7A457EE7" w14:textId="77777777" w:rsidR="00F815BA" w:rsidRPr="00875A4E" w:rsidRDefault="00F815BA" w:rsidP="00CE3980">
      <w:pPr>
        <w:shd w:val="clear" w:color="auto" w:fill="FFFFFF"/>
        <w:spacing w:before="446"/>
        <w:jc w:val="both"/>
        <w:rPr>
          <w:rFonts w:ascii="Trebuchet MS" w:hAnsi="Trebuchet MS"/>
          <w:b/>
          <w:bCs/>
          <w:spacing w:val="-3"/>
          <w:u w:val="single"/>
        </w:rPr>
      </w:pPr>
      <w:r w:rsidRPr="00875A4E">
        <w:rPr>
          <w:rFonts w:ascii="Trebuchet MS" w:hAnsi="Trebuchet MS"/>
          <w:b/>
          <w:bCs/>
          <w:spacing w:val="-3"/>
        </w:rPr>
        <w:lastRenderedPageBreak/>
        <w:t>ARTICLE 2 : INSTALLATION DE CHANTIER</w:t>
      </w:r>
    </w:p>
    <w:p w14:paraId="57225AE7" w14:textId="77777777" w:rsidR="00F815BA" w:rsidRPr="00875A4E" w:rsidRDefault="00F815BA" w:rsidP="00CE3980">
      <w:pPr>
        <w:shd w:val="clear" w:color="auto" w:fill="FFFFFF"/>
        <w:spacing w:before="326"/>
        <w:jc w:val="both"/>
        <w:rPr>
          <w:rFonts w:ascii="Trebuchet MS" w:hAnsi="Trebuchet MS"/>
          <w:b/>
          <w:bCs/>
          <w:spacing w:val="2"/>
        </w:rPr>
      </w:pPr>
      <w:r w:rsidRPr="00875A4E">
        <w:rPr>
          <w:rFonts w:ascii="Trebuchet MS" w:hAnsi="Trebuchet MS"/>
          <w:b/>
          <w:bCs/>
          <w:spacing w:val="2"/>
        </w:rPr>
        <w:t>2.1.</w:t>
      </w:r>
      <w:r w:rsidRPr="00875A4E">
        <w:rPr>
          <w:rFonts w:ascii="Trebuchet MS" w:hAnsi="Trebuchet MS"/>
          <w:b/>
          <w:bCs/>
          <w:spacing w:val="2"/>
        </w:rPr>
        <w:tab/>
        <w:t>Obligations générales de l'Entreprise</w:t>
      </w:r>
    </w:p>
    <w:p w14:paraId="5C063AD7" w14:textId="5DD37B44" w:rsidR="00F815BA" w:rsidRPr="00875A4E" w:rsidRDefault="00F815BA" w:rsidP="00CE3980">
      <w:pPr>
        <w:shd w:val="clear" w:color="auto" w:fill="FFFFFF"/>
        <w:spacing w:before="202"/>
        <w:ind w:left="14"/>
        <w:jc w:val="both"/>
        <w:rPr>
          <w:rFonts w:ascii="Trebuchet MS" w:hAnsi="Trebuchet MS"/>
        </w:rPr>
      </w:pPr>
      <w:r w:rsidRPr="00875A4E">
        <w:rPr>
          <w:rFonts w:ascii="Trebuchet MS" w:hAnsi="Trebuchet MS"/>
          <w:spacing w:val="1"/>
        </w:rPr>
        <w:t>L'Entreprise devra soumettre au Maître d</w:t>
      </w:r>
      <w:r w:rsidR="00A43549" w:rsidRPr="00875A4E">
        <w:rPr>
          <w:rFonts w:ascii="Trebuchet MS" w:hAnsi="Trebuchet MS"/>
          <w:spacing w:val="1"/>
        </w:rPr>
        <w:t>’ouvrage</w:t>
      </w:r>
      <w:r w:rsidRPr="00875A4E">
        <w:rPr>
          <w:rFonts w:ascii="Trebuchet MS" w:hAnsi="Trebuchet MS"/>
          <w:spacing w:val="1"/>
        </w:rPr>
        <w:t xml:space="preserve"> dans un délai </w:t>
      </w:r>
      <w:r w:rsidR="00A43549" w:rsidRPr="00875A4E">
        <w:rPr>
          <w:rFonts w:ascii="Trebuchet MS" w:hAnsi="Trebuchet MS"/>
          <w:spacing w:val="1"/>
        </w:rPr>
        <w:t xml:space="preserve">n’excédant pas </w:t>
      </w:r>
      <w:r w:rsidRPr="00875A4E">
        <w:rPr>
          <w:rFonts w:ascii="Trebuchet MS" w:hAnsi="Trebuchet MS"/>
          <w:b/>
          <w:bCs/>
          <w:spacing w:val="1"/>
        </w:rPr>
        <w:t xml:space="preserve">deux </w:t>
      </w:r>
      <w:r w:rsidR="00A43549" w:rsidRPr="00875A4E">
        <w:rPr>
          <w:rFonts w:ascii="Trebuchet MS" w:hAnsi="Trebuchet MS"/>
          <w:b/>
          <w:bCs/>
          <w:spacing w:val="1"/>
        </w:rPr>
        <w:t xml:space="preserve">(02) </w:t>
      </w:r>
      <w:r w:rsidRPr="00875A4E">
        <w:rPr>
          <w:rFonts w:ascii="Trebuchet MS" w:hAnsi="Trebuchet MS"/>
          <w:b/>
          <w:bCs/>
          <w:spacing w:val="1"/>
        </w:rPr>
        <w:t xml:space="preserve">semaines à compter de la date de </w:t>
      </w:r>
      <w:r w:rsidRPr="00875A4E">
        <w:rPr>
          <w:rFonts w:ascii="Trebuchet MS" w:hAnsi="Trebuchet MS"/>
          <w:b/>
          <w:bCs/>
        </w:rPr>
        <w:t>notification de l'ordre de service de commencer les travaux le plan d'installations de chantier</w:t>
      </w:r>
      <w:r w:rsidR="003E3642">
        <w:rPr>
          <w:rFonts w:ascii="Trebuchet MS" w:hAnsi="Trebuchet MS"/>
          <w:b/>
          <w:bCs/>
        </w:rPr>
        <w:t xml:space="preserve"> et les plans d’exécution y compris les notes de calculs</w:t>
      </w:r>
      <w:r w:rsidRPr="00875A4E">
        <w:rPr>
          <w:rFonts w:ascii="Trebuchet MS" w:hAnsi="Trebuchet MS"/>
        </w:rPr>
        <w:t xml:space="preserve">. </w:t>
      </w:r>
      <w:r w:rsidRPr="00875A4E">
        <w:rPr>
          <w:rFonts w:ascii="Trebuchet MS" w:hAnsi="Trebuchet MS"/>
          <w:spacing w:val="-1"/>
        </w:rPr>
        <w:t xml:space="preserve">Pendant la durée complète des travaux, l'Entreprise </w:t>
      </w:r>
      <w:r w:rsidR="00A43549" w:rsidRPr="00875A4E">
        <w:rPr>
          <w:rFonts w:ascii="Trebuchet MS" w:hAnsi="Trebuchet MS"/>
          <w:spacing w:val="-1"/>
        </w:rPr>
        <w:t>assurera :</w:t>
      </w:r>
    </w:p>
    <w:p w14:paraId="760C2BA9" w14:textId="77777777" w:rsidR="00F815BA" w:rsidRPr="00875A4E" w:rsidRDefault="00F815BA" w:rsidP="00CE3980">
      <w:pPr>
        <w:pStyle w:val="Paragraphedeliste"/>
        <w:widowControl/>
        <w:numPr>
          <w:ilvl w:val="0"/>
          <w:numId w:val="3"/>
        </w:numPr>
        <w:shd w:val="clear" w:color="auto" w:fill="FFFFFF"/>
        <w:tabs>
          <w:tab w:val="left" w:pos="725"/>
        </w:tabs>
        <w:overflowPunct/>
        <w:adjustRightInd/>
        <w:spacing w:before="5" w:after="200" w:line="240" w:lineRule="auto"/>
        <w:jc w:val="both"/>
        <w:rPr>
          <w:rFonts w:ascii="Trebuchet MS" w:hAnsi="Trebuchet MS"/>
          <w:sz w:val="24"/>
        </w:rPr>
      </w:pPr>
      <w:r w:rsidRPr="00875A4E">
        <w:rPr>
          <w:rFonts w:ascii="Trebuchet MS" w:hAnsi="Trebuchet MS"/>
          <w:sz w:val="24"/>
        </w:rPr>
        <w:t>La clôture du chantier</w:t>
      </w:r>
      <w:r w:rsidR="00A43549" w:rsidRPr="00875A4E">
        <w:rPr>
          <w:rFonts w:ascii="Trebuchet MS" w:hAnsi="Trebuchet MS"/>
          <w:sz w:val="24"/>
        </w:rPr>
        <w:t> ;</w:t>
      </w:r>
    </w:p>
    <w:p w14:paraId="4BF3DF44" w14:textId="77777777" w:rsidR="00F815BA" w:rsidRPr="00875A4E" w:rsidRDefault="00F815BA" w:rsidP="00CE3980">
      <w:pPr>
        <w:pStyle w:val="Paragraphedeliste"/>
        <w:widowControl/>
        <w:numPr>
          <w:ilvl w:val="0"/>
          <w:numId w:val="3"/>
        </w:numPr>
        <w:shd w:val="clear" w:color="auto" w:fill="FFFFFF"/>
        <w:tabs>
          <w:tab w:val="left" w:pos="725"/>
        </w:tabs>
        <w:overflowPunct/>
        <w:adjustRightInd/>
        <w:spacing w:after="200" w:line="240" w:lineRule="auto"/>
        <w:jc w:val="both"/>
        <w:rPr>
          <w:rFonts w:ascii="Trebuchet MS" w:hAnsi="Trebuchet MS"/>
          <w:sz w:val="24"/>
        </w:rPr>
      </w:pPr>
      <w:r w:rsidRPr="00875A4E">
        <w:rPr>
          <w:rFonts w:ascii="Trebuchet MS" w:hAnsi="Trebuchet MS"/>
          <w:sz w:val="24"/>
        </w:rPr>
        <w:t>L’amenée et la fourniture de l'eau et de l'électricité nécessaire à l'exécution des travaux</w:t>
      </w:r>
      <w:r w:rsidR="00A43549" w:rsidRPr="00875A4E">
        <w:rPr>
          <w:rFonts w:ascii="Trebuchet MS" w:hAnsi="Trebuchet MS"/>
          <w:sz w:val="24"/>
        </w:rPr>
        <w:t> ;</w:t>
      </w:r>
    </w:p>
    <w:p w14:paraId="65C90AB1" w14:textId="77777777" w:rsidR="00F815BA" w:rsidRPr="00875A4E" w:rsidRDefault="00F815BA" w:rsidP="00CE3980">
      <w:pPr>
        <w:pStyle w:val="Paragraphedeliste"/>
        <w:widowControl/>
        <w:numPr>
          <w:ilvl w:val="0"/>
          <w:numId w:val="3"/>
        </w:numPr>
        <w:shd w:val="clear" w:color="auto" w:fill="FFFFFF"/>
        <w:tabs>
          <w:tab w:val="left" w:pos="725"/>
        </w:tabs>
        <w:overflowPunct/>
        <w:adjustRightInd/>
        <w:spacing w:after="200" w:line="240" w:lineRule="auto"/>
        <w:jc w:val="both"/>
        <w:rPr>
          <w:rFonts w:ascii="Trebuchet MS" w:hAnsi="Trebuchet MS"/>
          <w:sz w:val="24"/>
        </w:rPr>
      </w:pPr>
      <w:r w:rsidRPr="00875A4E">
        <w:rPr>
          <w:rFonts w:ascii="Trebuchet MS" w:hAnsi="Trebuchet MS"/>
          <w:sz w:val="24"/>
        </w:rPr>
        <w:t>Le nettoyage et le gardiennage du chantier</w:t>
      </w:r>
      <w:r w:rsidR="00A43549" w:rsidRPr="00875A4E">
        <w:rPr>
          <w:rFonts w:ascii="Trebuchet MS" w:hAnsi="Trebuchet MS"/>
          <w:sz w:val="24"/>
        </w:rPr>
        <w:t> ;</w:t>
      </w:r>
    </w:p>
    <w:p w14:paraId="6CAC2414" w14:textId="77777777" w:rsidR="00F815BA" w:rsidRPr="00875A4E" w:rsidRDefault="00F815BA" w:rsidP="00CE3980">
      <w:pPr>
        <w:pStyle w:val="Paragraphedeliste"/>
        <w:widowControl/>
        <w:numPr>
          <w:ilvl w:val="0"/>
          <w:numId w:val="3"/>
        </w:numPr>
        <w:shd w:val="clear" w:color="auto" w:fill="FFFFFF"/>
        <w:tabs>
          <w:tab w:val="left" w:pos="725"/>
        </w:tabs>
        <w:overflowPunct/>
        <w:adjustRightInd/>
        <w:spacing w:before="5" w:after="200" w:line="240" w:lineRule="auto"/>
        <w:jc w:val="both"/>
        <w:rPr>
          <w:rFonts w:ascii="Trebuchet MS" w:hAnsi="Trebuchet MS"/>
          <w:sz w:val="24"/>
        </w:rPr>
      </w:pPr>
      <w:r w:rsidRPr="00875A4E">
        <w:rPr>
          <w:rFonts w:ascii="Trebuchet MS" w:hAnsi="Trebuchet MS"/>
          <w:spacing w:val="-1"/>
          <w:sz w:val="24"/>
        </w:rPr>
        <w:t>Le raccordement et l'évacuation des eaux pluviales s'il y a lieu</w:t>
      </w:r>
      <w:r w:rsidR="00A43549" w:rsidRPr="00875A4E">
        <w:rPr>
          <w:rFonts w:ascii="Trebuchet MS" w:hAnsi="Trebuchet MS"/>
          <w:spacing w:val="-1"/>
          <w:sz w:val="24"/>
        </w:rPr>
        <w:t> ;</w:t>
      </w:r>
    </w:p>
    <w:p w14:paraId="22F1162B" w14:textId="77777777" w:rsidR="00F815BA" w:rsidRPr="00875A4E" w:rsidRDefault="00F815BA" w:rsidP="00CE3980">
      <w:pPr>
        <w:pStyle w:val="Paragraphedeliste"/>
        <w:widowControl/>
        <w:numPr>
          <w:ilvl w:val="0"/>
          <w:numId w:val="3"/>
        </w:numPr>
        <w:shd w:val="clear" w:color="auto" w:fill="FFFFFF"/>
        <w:tabs>
          <w:tab w:val="left" w:pos="725"/>
        </w:tabs>
        <w:overflowPunct/>
        <w:adjustRightInd/>
        <w:spacing w:after="200" w:line="240" w:lineRule="auto"/>
        <w:jc w:val="both"/>
        <w:rPr>
          <w:rFonts w:ascii="Trebuchet MS" w:hAnsi="Trebuchet MS"/>
          <w:sz w:val="24"/>
        </w:rPr>
      </w:pPr>
      <w:r w:rsidRPr="00875A4E">
        <w:rPr>
          <w:rFonts w:ascii="Trebuchet MS" w:hAnsi="Trebuchet MS"/>
          <w:sz w:val="24"/>
        </w:rPr>
        <w:t>L’installation de fabrication du béton pour éviter la préparation non contrôlée</w:t>
      </w:r>
      <w:r w:rsidR="00A43549" w:rsidRPr="00875A4E">
        <w:rPr>
          <w:rFonts w:ascii="Trebuchet MS" w:hAnsi="Trebuchet MS"/>
          <w:sz w:val="24"/>
        </w:rPr>
        <w:t> ;</w:t>
      </w:r>
    </w:p>
    <w:p w14:paraId="15EC2FB0" w14:textId="77777777" w:rsidR="00F815BA" w:rsidRPr="00875A4E" w:rsidRDefault="00F815BA" w:rsidP="00CE3980">
      <w:pPr>
        <w:pStyle w:val="Paragraphedeliste"/>
        <w:widowControl/>
        <w:numPr>
          <w:ilvl w:val="0"/>
          <w:numId w:val="3"/>
        </w:numPr>
        <w:shd w:val="clear" w:color="auto" w:fill="FFFFFF"/>
        <w:tabs>
          <w:tab w:val="left" w:pos="725"/>
        </w:tabs>
        <w:overflowPunct/>
        <w:adjustRightInd/>
        <w:spacing w:after="200" w:line="240" w:lineRule="auto"/>
        <w:jc w:val="both"/>
        <w:rPr>
          <w:rFonts w:ascii="Trebuchet MS" w:hAnsi="Trebuchet MS"/>
          <w:sz w:val="24"/>
        </w:rPr>
      </w:pPr>
      <w:r w:rsidRPr="00875A4E">
        <w:rPr>
          <w:rFonts w:ascii="Trebuchet MS" w:hAnsi="Trebuchet MS"/>
          <w:sz w:val="24"/>
        </w:rPr>
        <w:t>Les aires de stockages aménagées pour les agrégats et autre matériel</w:t>
      </w:r>
      <w:r w:rsidR="00A43549" w:rsidRPr="00875A4E">
        <w:rPr>
          <w:rFonts w:ascii="Trebuchet MS" w:hAnsi="Trebuchet MS"/>
          <w:sz w:val="24"/>
        </w:rPr>
        <w:t> ;</w:t>
      </w:r>
      <w:r w:rsidRPr="00875A4E">
        <w:rPr>
          <w:rFonts w:ascii="Trebuchet MS" w:hAnsi="Trebuchet MS"/>
          <w:sz w:val="24"/>
        </w:rPr>
        <w:t xml:space="preserve"> </w:t>
      </w:r>
    </w:p>
    <w:p w14:paraId="20EE3208" w14:textId="77777777" w:rsidR="00F815BA" w:rsidRPr="00875A4E" w:rsidRDefault="00F815BA" w:rsidP="00CE3980">
      <w:pPr>
        <w:pStyle w:val="Paragraphedeliste"/>
        <w:widowControl/>
        <w:numPr>
          <w:ilvl w:val="0"/>
          <w:numId w:val="3"/>
        </w:numPr>
        <w:shd w:val="clear" w:color="auto" w:fill="FFFFFF"/>
        <w:tabs>
          <w:tab w:val="left" w:pos="725"/>
        </w:tabs>
        <w:overflowPunct/>
        <w:adjustRightInd/>
        <w:spacing w:after="200" w:line="240" w:lineRule="auto"/>
        <w:jc w:val="both"/>
        <w:rPr>
          <w:rFonts w:ascii="Trebuchet MS" w:hAnsi="Trebuchet MS"/>
          <w:sz w:val="24"/>
        </w:rPr>
      </w:pPr>
      <w:r w:rsidRPr="00875A4E">
        <w:rPr>
          <w:rFonts w:ascii="Trebuchet MS" w:hAnsi="Trebuchet MS"/>
          <w:sz w:val="24"/>
        </w:rPr>
        <w:t>La construction provisoire de magasins de stockage pour les matériaux et équipements qui doivent être protégés des intempéries</w:t>
      </w:r>
      <w:r w:rsidR="00A43549" w:rsidRPr="00875A4E">
        <w:rPr>
          <w:rFonts w:ascii="Trebuchet MS" w:hAnsi="Trebuchet MS"/>
          <w:sz w:val="24"/>
        </w:rPr>
        <w:t> ;</w:t>
      </w:r>
    </w:p>
    <w:p w14:paraId="6D020E22" w14:textId="2553AE6A" w:rsidR="00F815BA" w:rsidRPr="00875A4E" w:rsidRDefault="00F815BA" w:rsidP="00CE3980">
      <w:pPr>
        <w:pStyle w:val="Paragraphedeliste"/>
        <w:widowControl/>
        <w:numPr>
          <w:ilvl w:val="0"/>
          <w:numId w:val="3"/>
        </w:numPr>
        <w:shd w:val="clear" w:color="auto" w:fill="FFFFFF"/>
        <w:tabs>
          <w:tab w:val="left" w:pos="725"/>
        </w:tabs>
        <w:overflowPunct/>
        <w:adjustRightInd/>
        <w:spacing w:after="200" w:line="240" w:lineRule="auto"/>
        <w:jc w:val="both"/>
        <w:rPr>
          <w:rFonts w:ascii="Trebuchet MS" w:hAnsi="Trebuchet MS"/>
          <w:sz w:val="24"/>
        </w:rPr>
      </w:pPr>
      <w:r w:rsidRPr="00875A4E">
        <w:rPr>
          <w:rFonts w:ascii="Trebuchet MS" w:hAnsi="Trebuchet MS"/>
          <w:spacing w:val="-2"/>
          <w:sz w:val="24"/>
        </w:rPr>
        <w:t>Les mesures nécessaires au respect des dispositions légales et réglementaires relatives à l'hygiène et à la sécurité du personnel</w:t>
      </w:r>
      <w:r w:rsidR="001A123B" w:rsidRPr="00875A4E">
        <w:rPr>
          <w:rFonts w:ascii="Trebuchet MS" w:hAnsi="Trebuchet MS"/>
          <w:spacing w:val="-2"/>
          <w:sz w:val="24"/>
        </w:rPr>
        <w:t xml:space="preserve">, </w:t>
      </w:r>
      <w:r w:rsidR="001E5F56" w:rsidRPr="00875A4E">
        <w:rPr>
          <w:rFonts w:ascii="Trebuchet MS" w:hAnsi="Trebuchet MS"/>
          <w:spacing w:val="-2"/>
          <w:sz w:val="24"/>
        </w:rPr>
        <w:t>notamment les</w:t>
      </w:r>
      <w:r w:rsidR="001A123B" w:rsidRPr="00875A4E">
        <w:rPr>
          <w:rFonts w:ascii="Trebuchet MS" w:hAnsi="Trebuchet MS"/>
          <w:spacing w:val="-2"/>
          <w:sz w:val="24"/>
        </w:rPr>
        <w:t xml:space="preserve"> dispositifs de protection individuelle et </w:t>
      </w:r>
      <w:r w:rsidR="00B57024" w:rsidRPr="00875A4E">
        <w:rPr>
          <w:rFonts w:ascii="Trebuchet MS" w:hAnsi="Trebuchet MS"/>
          <w:spacing w:val="-2"/>
          <w:sz w:val="24"/>
        </w:rPr>
        <w:t>les mesures barrières</w:t>
      </w:r>
      <w:r w:rsidR="001A123B" w:rsidRPr="00875A4E">
        <w:rPr>
          <w:rFonts w:ascii="Trebuchet MS" w:hAnsi="Trebuchet MS"/>
          <w:spacing w:val="-2"/>
          <w:sz w:val="24"/>
        </w:rPr>
        <w:t xml:space="preserve"> pour la prévention contre le COVID-19</w:t>
      </w:r>
      <w:r w:rsidRPr="00875A4E">
        <w:rPr>
          <w:rFonts w:ascii="Trebuchet MS" w:hAnsi="Trebuchet MS"/>
          <w:spacing w:val="-2"/>
          <w:sz w:val="24"/>
        </w:rPr>
        <w:t>.</w:t>
      </w:r>
    </w:p>
    <w:p w14:paraId="02E51528" w14:textId="77777777" w:rsidR="00F815BA" w:rsidRPr="00875A4E" w:rsidRDefault="00A43549" w:rsidP="00CE3980">
      <w:pPr>
        <w:shd w:val="clear" w:color="auto" w:fill="FFFFFF"/>
        <w:spacing w:before="312"/>
        <w:jc w:val="both"/>
        <w:rPr>
          <w:rFonts w:ascii="Trebuchet MS" w:hAnsi="Trebuchet MS"/>
        </w:rPr>
      </w:pPr>
      <w:r w:rsidRPr="00875A4E">
        <w:rPr>
          <w:rFonts w:ascii="Trebuchet MS" w:hAnsi="Trebuchet MS"/>
          <w:b/>
          <w:bCs/>
        </w:rPr>
        <w:t xml:space="preserve">2.2 </w:t>
      </w:r>
      <w:r w:rsidR="00F815BA" w:rsidRPr="00875A4E">
        <w:rPr>
          <w:rFonts w:ascii="Trebuchet MS" w:hAnsi="Trebuchet MS"/>
          <w:b/>
          <w:bCs/>
        </w:rPr>
        <w:t>Bureaux de chantier</w:t>
      </w:r>
    </w:p>
    <w:p w14:paraId="29695B1A" w14:textId="77777777" w:rsidR="00F815BA" w:rsidRPr="00875A4E" w:rsidRDefault="00F815BA" w:rsidP="00CE3980">
      <w:pPr>
        <w:shd w:val="clear" w:color="auto" w:fill="FFFFFF"/>
        <w:spacing w:before="274"/>
        <w:ind w:left="14"/>
        <w:jc w:val="both"/>
        <w:rPr>
          <w:rFonts w:ascii="Trebuchet MS" w:hAnsi="Trebuchet MS"/>
          <w:spacing w:val="-2"/>
        </w:rPr>
      </w:pPr>
      <w:r w:rsidRPr="00875A4E">
        <w:rPr>
          <w:rFonts w:ascii="Trebuchet MS" w:hAnsi="Trebuchet MS"/>
          <w:spacing w:val="-2"/>
        </w:rPr>
        <w:t xml:space="preserve">Pendant toute la durée de réalisation des travaux, l'attributaire du marché devra mettre à la disposition du Maître </w:t>
      </w:r>
      <w:r w:rsidR="00A43549" w:rsidRPr="00875A4E">
        <w:rPr>
          <w:rFonts w:ascii="Trebuchet MS" w:hAnsi="Trebuchet MS"/>
          <w:spacing w:val="-2"/>
        </w:rPr>
        <w:t>d’ouvrage</w:t>
      </w:r>
      <w:r w:rsidRPr="00875A4E">
        <w:rPr>
          <w:rFonts w:ascii="Trebuchet MS" w:hAnsi="Trebuchet MS"/>
          <w:spacing w:val="-2"/>
        </w:rPr>
        <w:t xml:space="preserve"> dans un emplacement déterminé conjointement avec celui - ci </w:t>
      </w:r>
      <w:r w:rsidR="001A123B" w:rsidRPr="00875A4E">
        <w:rPr>
          <w:rFonts w:ascii="Trebuchet MS" w:hAnsi="Trebuchet MS"/>
          <w:spacing w:val="-2"/>
        </w:rPr>
        <w:t xml:space="preserve">et conformément au plan d’installation du </w:t>
      </w:r>
      <w:r w:rsidR="001E5F56" w:rsidRPr="00875A4E">
        <w:rPr>
          <w:rFonts w:ascii="Trebuchet MS" w:hAnsi="Trebuchet MS"/>
          <w:spacing w:val="-2"/>
        </w:rPr>
        <w:t>chantier :</w:t>
      </w:r>
    </w:p>
    <w:p w14:paraId="49D8B76F" w14:textId="77777777" w:rsidR="00F815BA" w:rsidRPr="00875A4E" w:rsidRDefault="00F815BA" w:rsidP="00CE3980">
      <w:pPr>
        <w:pStyle w:val="Paragraphedeliste"/>
        <w:widowControl/>
        <w:numPr>
          <w:ilvl w:val="0"/>
          <w:numId w:val="18"/>
        </w:numPr>
        <w:shd w:val="clear" w:color="auto" w:fill="FFFFFF"/>
        <w:tabs>
          <w:tab w:val="left" w:pos="725"/>
        </w:tabs>
        <w:overflowPunct/>
        <w:adjustRightInd/>
        <w:spacing w:after="200" w:line="240" w:lineRule="auto"/>
        <w:jc w:val="both"/>
        <w:rPr>
          <w:rFonts w:ascii="Trebuchet MS" w:hAnsi="Trebuchet MS"/>
          <w:spacing w:val="-2"/>
          <w:sz w:val="24"/>
        </w:rPr>
      </w:pPr>
      <w:r w:rsidRPr="00875A4E">
        <w:rPr>
          <w:rFonts w:ascii="Trebuchet MS" w:hAnsi="Trebuchet MS"/>
          <w:spacing w:val="-2"/>
          <w:sz w:val="24"/>
        </w:rPr>
        <w:t>Un bureau de 20 m</w:t>
      </w:r>
      <w:r w:rsidR="00A60CA7" w:rsidRPr="00875A4E">
        <w:rPr>
          <w:rFonts w:ascii="Trebuchet MS" w:hAnsi="Trebuchet MS"/>
          <w:spacing w:val="-2"/>
          <w:sz w:val="24"/>
        </w:rPr>
        <w:t>²</w:t>
      </w:r>
      <w:r w:rsidRPr="00875A4E">
        <w:rPr>
          <w:rFonts w:ascii="Trebuchet MS" w:hAnsi="Trebuchet MS"/>
          <w:spacing w:val="-2"/>
          <w:sz w:val="24"/>
        </w:rPr>
        <w:t xml:space="preserve"> et équipé de table et chaises. Ce bureau est strictement réservé au Maître d’</w:t>
      </w:r>
      <w:r w:rsidR="001003C0" w:rsidRPr="00875A4E">
        <w:rPr>
          <w:rFonts w:ascii="Trebuchet MS" w:hAnsi="Trebuchet MS"/>
          <w:spacing w:val="-2"/>
          <w:sz w:val="24"/>
        </w:rPr>
        <w:t>ouvrage</w:t>
      </w:r>
      <w:r w:rsidRPr="00875A4E">
        <w:rPr>
          <w:rFonts w:ascii="Trebuchet MS" w:hAnsi="Trebuchet MS"/>
          <w:spacing w:val="-2"/>
          <w:sz w:val="24"/>
        </w:rPr>
        <w:t> ;</w:t>
      </w:r>
    </w:p>
    <w:p w14:paraId="1A01F6A4" w14:textId="77777777" w:rsidR="00F815BA" w:rsidRPr="00875A4E" w:rsidRDefault="00F815BA" w:rsidP="00CE3980">
      <w:pPr>
        <w:pStyle w:val="Paragraphedeliste"/>
        <w:widowControl/>
        <w:numPr>
          <w:ilvl w:val="0"/>
          <w:numId w:val="18"/>
        </w:numPr>
        <w:shd w:val="clear" w:color="auto" w:fill="FFFFFF"/>
        <w:tabs>
          <w:tab w:val="left" w:pos="725"/>
        </w:tabs>
        <w:overflowPunct/>
        <w:adjustRightInd/>
        <w:spacing w:before="38" w:after="200" w:line="240" w:lineRule="auto"/>
        <w:jc w:val="both"/>
        <w:rPr>
          <w:rFonts w:ascii="Trebuchet MS" w:hAnsi="Trebuchet MS"/>
          <w:spacing w:val="-2"/>
          <w:sz w:val="24"/>
        </w:rPr>
      </w:pPr>
      <w:r w:rsidRPr="00875A4E">
        <w:rPr>
          <w:rFonts w:ascii="Trebuchet MS" w:hAnsi="Trebuchet MS"/>
          <w:spacing w:val="-2"/>
          <w:sz w:val="24"/>
        </w:rPr>
        <w:t>Une salle équipée pour les réunions de chantier pouvant recevoir</w:t>
      </w:r>
      <w:r w:rsidR="005B0016" w:rsidRPr="00875A4E">
        <w:rPr>
          <w:rFonts w:ascii="Trebuchet MS" w:hAnsi="Trebuchet MS"/>
          <w:spacing w:val="-2"/>
          <w:sz w:val="24"/>
        </w:rPr>
        <w:t xml:space="preserve"> au minimum</w:t>
      </w:r>
      <w:r w:rsidRPr="00875A4E">
        <w:rPr>
          <w:rFonts w:ascii="Trebuchet MS" w:hAnsi="Trebuchet MS"/>
          <w:spacing w:val="-2"/>
          <w:sz w:val="24"/>
        </w:rPr>
        <w:t xml:space="preserve"> 15 personnes.</w:t>
      </w:r>
    </w:p>
    <w:p w14:paraId="585FB8D5" w14:textId="77777777" w:rsidR="00F815BA" w:rsidRPr="00875A4E" w:rsidRDefault="00F815BA" w:rsidP="00CE3980">
      <w:pPr>
        <w:shd w:val="clear" w:color="auto" w:fill="FFFFFF"/>
        <w:ind w:left="5"/>
        <w:jc w:val="both"/>
        <w:rPr>
          <w:rFonts w:ascii="Trebuchet MS" w:hAnsi="Trebuchet MS"/>
          <w:spacing w:val="-2"/>
        </w:rPr>
      </w:pPr>
      <w:r w:rsidRPr="00875A4E">
        <w:rPr>
          <w:rFonts w:ascii="Trebuchet MS" w:hAnsi="Trebuchet MS"/>
          <w:spacing w:val="-2"/>
        </w:rPr>
        <w:t>Ces installations seront distinctes de celles de l'Entreprise. Les dépenses d'installation et d'exploitation de ces travaux seront à la charge de l'Entreprise.</w:t>
      </w:r>
    </w:p>
    <w:p w14:paraId="6B42B99D" w14:textId="77777777" w:rsidR="00F815BA" w:rsidRPr="00875A4E" w:rsidRDefault="00F815BA" w:rsidP="00CE3980">
      <w:pPr>
        <w:shd w:val="clear" w:color="auto" w:fill="FFFFFF"/>
        <w:ind w:left="5"/>
        <w:jc w:val="both"/>
        <w:rPr>
          <w:rFonts w:ascii="Trebuchet MS" w:hAnsi="Trebuchet MS"/>
          <w:spacing w:val="-2"/>
        </w:rPr>
      </w:pPr>
      <w:r w:rsidRPr="00875A4E">
        <w:rPr>
          <w:rFonts w:ascii="Trebuchet MS" w:hAnsi="Trebuchet MS"/>
          <w:spacing w:val="-2"/>
        </w:rPr>
        <w:t>Les bureaux destinés au Maître d'</w:t>
      </w:r>
      <w:r w:rsidR="001E1D26" w:rsidRPr="00875A4E">
        <w:rPr>
          <w:rFonts w:ascii="Trebuchet MS" w:hAnsi="Trebuchet MS"/>
          <w:spacing w:val="-2"/>
        </w:rPr>
        <w:t>ouvrage</w:t>
      </w:r>
      <w:r w:rsidRPr="00875A4E">
        <w:rPr>
          <w:rFonts w:ascii="Trebuchet MS" w:hAnsi="Trebuchet MS"/>
          <w:spacing w:val="-2"/>
        </w:rPr>
        <w:t xml:space="preserve"> devront être fonctionnels dans un délai d'une semaine à compter de la notification de l'ordre de service du démarrage des travaux.</w:t>
      </w:r>
    </w:p>
    <w:p w14:paraId="79D7ADFF" w14:textId="77777777" w:rsidR="00F815BA" w:rsidRPr="00875A4E" w:rsidRDefault="004A78BB" w:rsidP="00CE3980">
      <w:pPr>
        <w:shd w:val="clear" w:color="auto" w:fill="FFFFFF"/>
        <w:spacing w:before="240" w:after="240"/>
        <w:ind w:left="5"/>
        <w:jc w:val="both"/>
        <w:rPr>
          <w:rFonts w:ascii="Trebuchet MS" w:hAnsi="Trebuchet MS"/>
          <w:spacing w:val="-2"/>
        </w:rPr>
      </w:pPr>
      <w:r w:rsidRPr="00875A4E">
        <w:rPr>
          <w:rFonts w:ascii="Trebuchet MS" w:hAnsi="Trebuchet MS"/>
          <w:b/>
          <w:bCs/>
        </w:rPr>
        <w:t xml:space="preserve">2.3 </w:t>
      </w:r>
      <w:r w:rsidR="00F815BA" w:rsidRPr="00875A4E">
        <w:rPr>
          <w:rFonts w:ascii="Trebuchet MS" w:hAnsi="Trebuchet MS"/>
          <w:b/>
          <w:bCs/>
        </w:rPr>
        <w:t>Panneaux de chantier</w:t>
      </w:r>
    </w:p>
    <w:p w14:paraId="623B1A7A" w14:textId="3DFD8EA1" w:rsidR="00F815BA" w:rsidRPr="00875A4E" w:rsidRDefault="00F815BA" w:rsidP="00CE3980">
      <w:pPr>
        <w:shd w:val="clear" w:color="auto" w:fill="FFFFFF"/>
        <w:ind w:left="14"/>
        <w:jc w:val="both"/>
        <w:rPr>
          <w:rFonts w:ascii="Trebuchet MS" w:hAnsi="Trebuchet MS"/>
        </w:rPr>
      </w:pPr>
      <w:r w:rsidRPr="00875A4E">
        <w:rPr>
          <w:rFonts w:ascii="Trebuchet MS" w:hAnsi="Trebuchet MS"/>
          <w:spacing w:val="1"/>
        </w:rPr>
        <w:t xml:space="preserve">II sera apposé </w:t>
      </w:r>
      <w:r w:rsidR="00915407" w:rsidRPr="00875A4E">
        <w:rPr>
          <w:rFonts w:ascii="Trebuchet MS" w:hAnsi="Trebuchet MS"/>
          <w:spacing w:val="1"/>
        </w:rPr>
        <w:t>Un</w:t>
      </w:r>
      <w:r w:rsidR="004A78BB" w:rsidRPr="00875A4E">
        <w:rPr>
          <w:rFonts w:ascii="Trebuchet MS" w:hAnsi="Trebuchet MS"/>
          <w:spacing w:val="1"/>
        </w:rPr>
        <w:t xml:space="preserve"> (0</w:t>
      </w:r>
      <w:r w:rsidR="00915407" w:rsidRPr="00875A4E">
        <w:rPr>
          <w:rFonts w:ascii="Trebuchet MS" w:hAnsi="Trebuchet MS"/>
          <w:spacing w:val="1"/>
        </w:rPr>
        <w:t>1</w:t>
      </w:r>
      <w:r w:rsidR="004A78BB" w:rsidRPr="00875A4E">
        <w:rPr>
          <w:rFonts w:ascii="Trebuchet MS" w:hAnsi="Trebuchet MS"/>
          <w:spacing w:val="1"/>
        </w:rPr>
        <w:t>)</w:t>
      </w:r>
      <w:r w:rsidRPr="00875A4E">
        <w:rPr>
          <w:rFonts w:ascii="Trebuchet MS" w:hAnsi="Trebuchet MS"/>
          <w:spacing w:val="1"/>
        </w:rPr>
        <w:t xml:space="preserve"> panneau de chantier très visible dont les emplacements seront définis et indiqués par </w:t>
      </w:r>
      <w:r w:rsidRPr="00875A4E">
        <w:rPr>
          <w:rFonts w:ascii="Trebuchet MS" w:hAnsi="Trebuchet MS"/>
          <w:spacing w:val="-1"/>
        </w:rPr>
        <w:t>le Maître d'</w:t>
      </w:r>
      <w:r w:rsidR="00D850F8" w:rsidRPr="00875A4E">
        <w:rPr>
          <w:rFonts w:ascii="Trebuchet MS" w:hAnsi="Trebuchet MS"/>
          <w:spacing w:val="-1"/>
        </w:rPr>
        <w:t>ouvrage</w:t>
      </w:r>
      <w:r w:rsidRPr="00875A4E">
        <w:rPr>
          <w:rFonts w:ascii="Trebuchet MS" w:hAnsi="Trebuchet MS"/>
          <w:spacing w:val="-1"/>
        </w:rPr>
        <w:t xml:space="preserve">. Les panneaux de chantier porteront les indications </w:t>
      </w:r>
      <w:r w:rsidR="004A78BB" w:rsidRPr="00875A4E">
        <w:rPr>
          <w:rFonts w:ascii="Trebuchet MS" w:hAnsi="Trebuchet MS"/>
          <w:spacing w:val="-1"/>
        </w:rPr>
        <w:t>suivantes :</w:t>
      </w:r>
    </w:p>
    <w:p w14:paraId="1073AA7E" w14:textId="77777777" w:rsidR="00F815BA" w:rsidRPr="00875A4E" w:rsidRDefault="00F815BA" w:rsidP="00CE3980">
      <w:pPr>
        <w:pStyle w:val="Paragraphedeliste"/>
        <w:widowControl/>
        <w:numPr>
          <w:ilvl w:val="0"/>
          <w:numId w:val="4"/>
        </w:numPr>
        <w:shd w:val="clear" w:color="auto" w:fill="FFFFFF"/>
        <w:tabs>
          <w:tab w:val="left" w:pos="1085"/>
        </w:tabs>
        <w:overflowPunct/>
        <w:adjustRightInd/>
        <w:spacing w:before="269" w:after="200" w:line="240" w:lineRule="auto"/>
        <w:jc w:val="both"/>
        <w:rPr>
          <w:rFonts w:ascii="Trebuchet MS" w:hAnsi="Trebuchet MS"/>
          <w:sz w:val="24"/>
        </w:rPr>
      </w:pPr>
      <w:r w:rsidRPr="00875A4E">
        <w:rPr>
          <w:rFonts w:ascii="Trebuchet MS" w:hAnsi="Trebuchet MS"/>
          <w:spacing w:val="-2"/>
          <w:sz w:val="24"/>
        </w:rPr>
        <w:t>Références du projet ;</w:t>
      </w:r>
    </w:p>
    <w:p w14:paraId="40605407" w14:textId="77777777" w:rsidR="00F815BA" w:rsidRPr="00875A4E" w:rsidRDefault="00F815BA" w:rsidP="00CE3980">
      <w:pPr>
        <w:pStyle w:val="Paragraphedeliste"/>
        <w:widowControl/>
        <w:numPr>
          <w:ilvl w:val="0"/>
          <w:numId w:val="4"/>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pacing w:val="-2"/>
          <w:sz w:val="24"/>
        </w:rPr>
        <w:t>Références du Maître d'Ouvrage</w:t>
      </w:r>
      <w:r w:rsidR="004A78BB" w:rsidRPr="00875A4E">
        <w:rPr>
          <w:rFonts w:ascii="Trebuchet MS" w:hAnsi="Trebuchet MS"/>
          <w:spacing w:val="-2"/>
          <w:sz w:val="24"/>
        </w:rPr>
        <w:t> ;</w:t>
      </w:r>
    </w:p>
    <w:p w14:paraId="54CF84D3" w14:textId="77777777" w:rsidR="00F815BA" w:rsidRPr="00875A4E" w:rsidRDefault="00F815BA" w:rsidP="00CE3980">
      <w:pPr>
        <w:pStyle w:val="Paragraphedeliste"/>
        <w:widowControl/>
        <w:numPr>
          <w:ilvl w:val="0"/>
          <w:numId w:val="4"/>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pacing w:val="-2"/>
          <w:sz w:val="24"/>
        </w:rPr>
        <w:t>La source de financement</w:t>
      </w:r>
      <w:r w:rsidR="004A78BB" w:rsidRPr="00875A4E">
        <w:rPr>
          <w:rFonts w:ascii="Trebuchet MS" w:hAnsi="Trebuchet MS"/>
          <w:spacing w:val="-2"/>
          <w:sz w:val="24"/>
        </w:rPr>
        <w:t> ;</w:t>
      </w:r>
    </w:p>
    <w:p w14:paraId="38277722" w14:textId="77777777" w:rsidR="00F815BA" w:rsidRPr="00875A4E" w:rsidRDefault="00F815BA" w:rsidP="00CE3980">
      <w:pPr>
        <w:pStyle w:val="Paragraphedeliste"/>
        <w:widowControl/>
        <w:numPr>
          <w:ilvl w:val="0"/>
          <w:numId w:val="4"/>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pacing w:val="-2"/>
          <w:sz w:val="24"/>
        </w:rPr>
        <w:t>Références de l'Entreprise</w:t>
      </w:r>
      <w:r w:rsidR="004A78BB" w:rsidRPr="00875A4E">
        <w:rPr>
          <w:rFonts w:ascii="Trebuchet MS" w:hAnsi="Trebuchet MS"/>
          <w:spacing w:val="-2"/>
          <w:sz w:val="24"/>
        </w:rPr>
        <w:t> ;</w:t>
      </w:r>
    </w:p>
    <w:p w14:paraId="5D121D14" w14:textId="77777777" w:rsidR="00F815BA" w:rsidRPr="00875A4E" w:rsidRDefault="00F815BA" w:rsidP="00CE3980">
      <w:pPr>
        <w:pStyle w:val="Paragraphedeliste"/>
        <w:widowControl/>
        <w:numPr>
          <w:ilvl w:val="0"/>
          <w:numId w:val="4"/>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z w:val="24"/>
        </w:rPr>
        <w:t>La durée des travaux, la date d'ouverture et de fin de chantier.</w:t>
      </w:r>
    </w:p>
    <w:p w14:paraId="1AF27E48" w14:textId="77777777" w:rsidR="006A228F" w:rsidRPr="00875A4E" w:rsidRDefault="004A78BB" w:rsidP="00CE3980">
      <w:pPr>
        <w:shd w:val="clear" w:color="auto" w:fill="FFFFFF"/>
        <w:ind w:left="14"/>
        <w:jc w:val="both"/>
        <w:rPr>
          <w:rFonts w:ascii="Trebuchet MS" w:hAnsi="Trebuchet MS"/>
          <w:spacing w:val="-1"/>
        </w:rPr>
      </w:pPr>
      <w:r w:rsidRPr="00875A4E">
        <w:rPr>
          <w:rFonts w:ascii="Trebuchet MS" w:hAnsi="Trebuchet MS"/>
          <w:spacing w:val="4"/>
        </w:rPr>
        <w:t>Aucun autre panneau ne</w:t>
      </w:r>
      <w:r w:rsidR="00F815BA" w:rsidRPr="00875A4E">
        <w:rPr>
          <w:rFonts w:ascii="Trebuchet MS" w:hAnsi="Trebuchet MS"/>
          <w:spacing w:val="4"/>
        </w:rPr>
        <w:t xml:space="preserve"> sera autorisé sur </w:t>
      </w:r>
      <w:r w:rsidR="00070F0D" w:rsidRPr="00875A4E">
        <w:rPr>
          <w:rFonts w:ascii="Trebuchet MS" w:hAnsi="Trebuchet MS"/>
          <w:spacing w:val="4"/>
        </w:rPr>
        <w:t xml:space="preserve">les </w:t>
      </w:r>
      <w:r w:rsidR="001E6156" w:rsidRPr="00875A4E">
        <w:rPr>
          <w:rFonts w:ascii="Trebuchet MS" w:hAnsi="Trebuchet MS"/>
          <w:spacing w:val="4"/>
        </w:rPr>
        <w:t>lieux, sauf</w:t>
      </w:r>
      <w:r w:rsidR="00F815BA" w:rsidRPr="00875A4E">
        <w:rPr>
          <w:rFonts w:ascii="Trebuchet MS" w:hAnsi="Trebuchet MS"/>
          <w:spacing w:val="4"/>
        </w:rPr>
        <w:t xml:space="preserve"> </w:t>
      </w:r>
      <w:r w:rsidR="00D850F8" w:rsidRPr="00875A4E">
        <w:rPr>
          <w:rFonts w:ascii="Trebuchet MS" w:hAnsi="Trebuchet MS"/>
          <w:spacing w:val="4"/>
        </w:rPr>
        <w:t>accord écrit</w:t>
      </w:r>
      <w:r w:rsidR="00F815BA" w:rsidRPr="00875A4E">
        <w:rPr>
          <w:rFonts w:ascii="Trebuchet MS" w:hAnsi="Trebuchet MS"/>
          <w:spacing w:val="4"/>
        </w:rPr>
        <w:t xml:space="preserve"> exception faite </w:t>
      </w:r>
      <w:r w:rsidR="008F6E62" w:rsidRPr="00875A4E">
        <w:rPr>
          <w:rFonts w:ascii="Trebuchet MS" w:hAnsi="Trebuchet MS"/>
          <w:spacing w:val="4"/>
        </w:rPr>
        <w:t>des panneaux</w:t>
      </w:r>
      <w:r w:rsidR="00F815BA" w:rsidRPr="00875A4E">
        <w:rPr>
          <w:rFonts w:ascii="Trebuchet MS" w:hAnsi="Trebuchet MS"/>
          <w:spacing w:val="4"/>
        </w:rPr>
        <w:t xml:space="preserve"> </w:t>
      </w:r>
      <w:r w:rsidR="00F815BA" w:rsidRPr="00875A4E">
        <w:rPr>
          <w:rFonts w:ascii="Trebuchet MS" w:hAnsi="Trebuchet MS"/>
          <w:spacing w:val="-1"/>
        </w:rPr>
        <w:t>réglementaires, ceux interdisant l'accès au chantier et ceux concernant la sécurité.</w:t>
      </w:r>
    </w:p>
    <w:p w14:paraId="63E346DA" w14:textId="77777777" w:rsidR="00F815BA" w:rsidRPr="00875A4E" w:rsidRDefault="004A78BB" w:rsidP="00CE3980">
      <w:pPr>
        <w:shd w:val="clear" w:color="auto" w:fill="FFFFFF"/>
        <w:spacing w:before="240" w:after="240"/>
        <w:ind w:left="5"/>
        <w:jc w:val="both"/>
        <w:rPr>
          <w:rFonts w:ascii="Trebuchet MS" w:hAnsi="Trebuchet MS"/>
          <w:b/>
          <w:bCs/>
        </w:rPr>
      </w:pPr>
      <w:r w:rsidRPr="00875A4E">
        <w:rPr>
          <w:rFonts w:ascii="Trebuchet MS" w:hAnsi="Trebuchet MS"/>
          <w:b/>
          <w:bCs/>
        </w:rPr>
        <w:lastRenderedPageBreak/>
        <w:t xml:space="preserve">2.3 </w:t>
      </w:r>
      <w:r w:rsidR="00F815BA" w:rsidRPr="00875A4E">
        <w:rPr>
          <w:rFonts w:ascii="Trebuchet MS" w:hAnsi="Trebuchet MS"/>
          <w:b/>
          <w:bCs/>
        </w:rPr>
        <w:t>Entretien du chantier</w:t>
      </w:r>
    </w:p>
    <w:p w14:paraId="212209F7" w14:textId="77777777" w:rsidR="00F815BA" w:rsidRPr="00875A4E" w:rsidRDefault="00F815BA" w:rsidP="00CE3980">
      <w:pPr>
        <w:jc w:val="both"/>
        <w:rPr>
          <w:rFonts w:ascii="Trebuchet MS" w:hAnsi="Trebuchet MS"/>
          <w:spacing w:val="4"/>
        </w:rPr>
      </w:pPr>
      <w:r w:rsidRPr="00875A4E">
        <w:rPr>
          <w:rFonts w:ascii="Trebuchet MS" w:hAnsi="Trebuchet MS"/>
          <w:spacing w:val="4"/>
        </w:rPr>
        <w:t>Une fois le chantier installé, il doit être constamment tenu en état de propreté par l’Entrepreneur.</w:t>
      </w:r>
    </w:p>
    <w:p w14:paraId="31E50A5E" w14:textId="77777777" w:rsidR="00F815BA" w:rsidRPr="00875A4E" w:rsidRDefault="00F815BA" w:rsidP="00CE3980">
      <w:pPr>
        <w:jc w:val="both"/>
        <w:rPr>
          <w:rFonts w:ascii="Trebuchet MS" w:hAnsi="Trebuchet MS"/>
          <w:spacing w:val="4"/>
        </w:rPr>
      </w:pPr>
      <w:r w:rsidRPr="00875A4E">
        <w:rPr>
          <w:rFonts w:ascii="Trebuchet MS" w:hAnsi="Trebuchet MS"/>
          <w:spacing w:val="4"/>
        </w:rPr>
        <w:t>L’Entrepreneur devra, à ses frais, assurer le nettoyage sommaire et l’enlèvement des grav</w:t>
      </w:r>
      <w:r w:rsidR="00F53F94" w:rsidRPr="00875A4E">
        <w:rPr>
          <w:rFonts w:ascii="Trebuchet MS" w:hAnsi="Trebuchet MS"/>
          <w:spacing w:val="4"/>
        </w:rPr>
        <w:t>at</w:t>
      </w:r>
      <w:r w:rsidRPr="00875A4E">
        <w:rPr>
          <w:rFonts w:ascii="Trebuchet MS" w:hAnsi="Trebuchet MS"/>
          <w:spacing w:val="4"/>
        </w:rPr>
        <w:t>s et autre débris provenant des travaux.  Il devra également nettoyer chaque local avant l’intervention de tout autre</w:t>
      </w:r>
      <w:r w:rsidR="004C2A7C" w:rsidRPr="00875A4E">
        <w:rPr>
          <w:rFonts w:ascii="Trebuchet MS" w:hAnsi="Trebuchet MS"/>
          <w:spacing w:val="4"/>
        </w:rPr>
        <w:t>s</w:t>
      </w:r>
      <w:r w:rsidRPr="00875A4E">
        <w:rPr>
          <w:rFonts w:ascii="Trebuchet MS" w:hAnsi="Trebuchet MS"/>
          <w:spacing w:val="4"/>
        </w:rPr>
        <w:t xml:space="preserve"> corps d’état.</w:t>
      </w:r>
      <w:bookmarkStart w:id="0" w:name="_Toc340868138"/>
    </w:p>
    <w:bookmarkEnd w:id="0"/>
    <w:p w14:paraId="3ACB967C" w14:textId="77777777" w:rsidR="00F815BA" w:rsidRPr="00875A4E" w:rsidRDefault="00253CB1" w:rsidP="00CE3980">
      <w:pPr>
        <w:shd w:val="clear" w:color="auto" w:fill="FFFFFF"/>
        <w:spacing w:before="240" w:after="240"/>
        <w:ind w:left="5"/>
        <w:jc w:val="both"/>
        <w:rPr>
          <w:rFonts w:ascii="Trebuchet MS" w:hAnsi="Trebuchet MS"/>
          <w:b/>
          <w:bCs/>
        </w:rPr>
      </w:pPr>
      <w:r w:rsidRPr="00875A4E">
        <w:rPr>
          <w:rFonts w:ascii="Trebuchet MS" w:hAnsi="Trebuchet MS"/>
          <w:b/>
          <w:bCs/>
        </w:rPr>
        <w:t>2.4 Gardiennage</w:t>
      </w:r>
    </w:p>
    <w:p w14:paraId="2F58E0D3" w14:textId="77777777" w:rsidR="00F815BA" w:rsidRPr="00875A4E" w:rsidRDefault="00F815BA" w:rsidP="00CE3980">
      <w:pPr>
        <w:jc w:val="both"/>
        <w:rPr>
          <w:rFonts w:ascii="Trebuchet MS" w:hAnsi="Trebuchet MS"/>
          <w:spacing w:val="4"/>
        </w:rPr>
      </w:pPr>
      <w:r w:rsidRPr="00875A4E">
        <w:rPr>
          <w:rFonts w:ascii="Trebuchet MS" w:hAnsi="Trebuchet MS"/>
          <w:spacing w:val="4"/>
        </w:rPr>
        <w:t>Un gardiennage efficace sera mis en place par l’Entrepreneur.  Il devra être assuré de jour comme de nuit pour éviter tout désagrément pouvant résulter des pertes ou vols sur le chantier.</w:t>
      </w:r>
    </w:p>
    <w:p w14:paraId="7FB5C6F4" w14:textId="77777777" w:rsidR="00F815BA" w:rsidRPr="00875A4E" w:rsidRDefault="00253CB1" w:rsidP="00CE3980">
      <w:pPr>
        <w:shd w:val="clear" w:color="auto" w:fill="FFFFFF"/>
        <w:spacing w:before="240" w:after="240"/>
        <w:ind w:left="5"/>
        <w:jc w:val="both"/>
        <w:rPr>
          <w:rFonts w:ascii="Trebuchet MS" w:hAnsi="Trebuchet MS"/>
          <w:b/>
          <w:bCs/>
        </w:rPr>
      </w:pPr>
      <w:bookmarkStart w:id="1" w:name="_Toc340868139"/>
      <w:r w:rsidRPr="00875A4E">
        <w:rPr>
          <w:rFonts w:ascii="Trebuchet MS" w:hAnsi="Trebuchet MS"/>
          <w:b/>
          <w:bCs/>
        </w:rPr>
        <w:t>2.5 Protection</w:t>
      </w:r>
      <w:r w:rsidR="00F815BA" w:rsidRPr="00875A4E">
        <w:rPr>
          <w:rFonts w:ascii="Trebuchet MS" w:hAnsi="Trebuchet MS"/>
          <w:b/>
          <w:bCs/>
        </w:rPr>
        <w:t xml:space="preserve"> des ouvrages</w:t>
      </w:r>
      <w:bookmarkEnd w:id="1"/>
    </w:p>
    <w:p w14:paraId="7B9E89B4" w14:textId="77777777" w:rsidR="00F815BA" w:rsidRPr="00875A4E" w:rsidRDefault="00F815BA" w:rsidP="00CE3980">
      <w:pPr>
        <w:jc w:val="both"/>
        <w:rPr>
          <w:rFonts w:ascii="Trebuchet MS" w:hAnsi="Trebuchet MS"/>
          <w:spacing w:val="4"/>
        </w:rPr>
      </w:pPr>
      <w:r w:rsidRPr="00875A4E">
        <w:rPr>
          <w:rFonts w:ascii="Trebuchet MS" w:hAnsi="Trebuchet MS"/>
          <w:spacing w:val="4"/>
        </w:rPr>
        <w:t>L’Entrepreneur doit la protection des ouvrages et fournitures avant et après leur mise en place et ce, durant toute la durée du chantier.</w:t>
      </w:r>
    </w:p>
    <w:p w14:paraId="0C15C364" w14:textId="77777777" w:rsidR="00F815BA" w:rsidRPr="00875A4E" w:rsidRDefault="00F815BA" w:rsidP="00CE3980">
      <w:pPr>
        <w:pStyle w:val="Paragraphedeliste"/>
        <w:widowControl/>
        <w:numPr>
          <w:ilvl w:val="1"/>
          <w:numId w:val="19"/>
        </w:numPr>
        <w:shd w:val="clear" w:color="auto" w:fill="FFFFFF"/>
        <w:overflowPunct/>
        <w:adjustRightInd/>
        <w:spacing w:before="326" w:after="200" w:line="240" w:lineRule="auto"/>
        <w:jc w:val="both"/>
        <w:rPr>
          <w:rFonts w:ascii="Trebuchet MS" w:hAnsi="Trebuchet MS"/>
          <w:b/>
          <w:bCs/>
          <w:spacing w:val="2"/>
          <w:sz w:val="24"/>
        </w:rPr>
      </w:pPr>
      <w:r w:rsidRPr="00875A4E">
        <w:rPr>
          <w:rFonts w:ascii="Trebuchet MS" w:hAnsi="Trebuchet MS"/>
          <w:b/>
          <w:bCs/>
          <w:spacing w:val="2"/>
          <w:sz w:val="24"/>
        </w:rPr>
        <w:t>Nettoyage et décapage</w:t>
      </w:r>
    </w:p>
    <w:p w14:paraId="39F596B0" w14:textId="77777777" w:rsidR="00F815BA" w:rsidRPr="00875A4E" w:rsidRDefault="00F815BA" w:rsidP="00CE3980">
      <w:pPr>
        <w:shd w:val="clear" w:color="auto" w:fill="FFFFFF"/>
        <w:spacing w:before="269"/>
        <w:ind w:left="14"/>
        <w:jc w:val="both"/>
        <w:rPr>
          <w:rFonts w:ascii="Trebuchet MS" w:hAnsi="Trebuchet MS"/>
          <w:spacing w:val="1"/>
        </w:rPr>
      </w:pPr>
      <w:r w:rsidRPr="00875A4E">
        <w:rPr>
          <w:rFonts w:ascii="Trebuchet MS" w:hAnsi="Trebuchet MS"/>
          <w:spacing w:val="1"/>
        </w:rPr>
        <w:t xml:space="preserve">Décapage et purgeage de la terre végétale sur une profondeur minimale de </w:t>
      </w:r>
      <w:r w:rsidR="009F4279" w:rsidRPr="00875A4E">
        <w:rPr>
          <w:rFonts w:ascii="Trebuchet MS" w:hAnsi="Trebuchet MS"/>
          <w:spacing w:val="1"/>
        </w:rPr>
        <w:t>30</w:t>
      </w:r>
      <w:r w:rsidRPr="00875A4E">
        <w:rPr>
          <w:rFonts w:ascii="Trebuchet MS" w:hAnsi="Trebuchet MS"/>
          <w:spacing w:val="1"/>
        </w:rPr>
        <w:t xml:space="preserve"> cm sur l'emprise des bâtiments à construire. Les terres végétales déblayées seront évacuées à la décharge publique.</w:t>
      </w:r>
    </w:p>
    <w:p w14:paraId="1DA2C318" w14:textId="77777777" w:rsidR="00F815BA" w:rsidRPr="00875A4E" w:rsidRDefault="00F815BA" w:rsidP="00CE3980">
      <w:pPr>
        <w:shd w:val="clear" w:color="auto" w:fill="FFFFFF"/>
        <w:ind w:left="14"/>
        <w:jc w:val="both"/>
        <w:rPr>
          <w:rFonts w:ascii="Trebuchet MS" w:hAnsi="Trebuchet MS"/>
          <w:i/>
          <w:iCs/>
          <w:spacing w:val="1"/>
        </w:rPr>
      </w:pPr>
      <w:r w:rsidRPr="00875A4E">
        <w:rPr>
          <w:rFonts w:ascii="Trebuchet MS" w:hAnsi="Trebuchet MS"/>
          <w:i/>
          <w:iCs/>
          <w:spacing w:val="1"/>
        </w:rPr>
        <w:t>Localisation : emprise du bâtiment à construire</w:t>
      </w:r>
    </w:p>
    <w:p w14:paraId="08232B71" w14:textId="77777777" w:rsidR="00F815BA" w:rsidRPr="00875A4E" w:rsidRDefault="00F815BA" w:rsidP="00CE3980">
      <w:pPr>
        <w:pStyle w:val="Paragraphedeliste"/>
        <w:widowControl/>
        <w:numPr>
          <w:ilvl w:val="1"/>
          <w:numId w:val="19"/>
        </w:numPr>
        <w:shd w:val="clear" w:color="auto" w:fill="FFFFFF"/>
        <w:overflowPunct/>
        <w:adjustRightInd/>
        <w:spacing w:before="240" w:after="200" w:line="240" w:lineRule="auto"/>
        <w:jc w:val="both"/>
        <w:rPr>
          <w:rFonts w:ascii="Trebuchet MS" w:hAnsi="Trebuchet MS"/>
          <w:b/>
          <w:bCs/>
          <w:spacing w:val="2"/>
          <w:sz w:val="24"/>
        </w:rPr>
      </w:pPr>
      <w:r w:rsidRPr="00875A4E">
        <w:rPr>
          <w:rFonts w:ascii="Trebuchet MS" w:hAnsi="Trebuchet MS"/>
          <w:b/>
          <w:bCs/>
          <w:spacing w:val="2"/>
          <w:sz w:val="24"/>
        </w:rPr>
        <w:t>Implantation des ouvrages</w:t>
      </w:r>
    </w:p>
    <w:p w14:paraId="4846389C" w14:textId="77777777" w:rsidR="00F815BA" w:rsidRPr="00875A4E" w:rsidRDefault="00007FAA" w:rsidP="00CE3980">
      <w:pPr>
        <w:shd w:val="clear" w:color="auto" w:fill="FFFFFF"/>
        <w:spacing w:before="240" w:after="240"/>
        <w:jc w:val="both"/>
        <w:rPr>
          <w:rFonts w:ascii="Trebuchet MS" w:hAnsi="Trebuchet MS"/>
        </w:rPr>
      </w:pPr>
      <w:r w:rsidRPr="00875A4E">
        <w:rPr>
          <w:rFonts w:ascii="Trebuchet MS" w:hAnsi="Trebuchet MS"/>
          <w:b/>
          <w:bCs/>
          <w:spacing w:val="-3"/>
        </w:rPr>
        <w:t xml:space="preserve">2.7.1 </w:t>
      </w:r>
      <w:r w:rsidR="00F815BA" w:rsidRPr="00875A4E">
        <w:rPr>
          <w:rFonts w:ascii="Trebuchet MS" w:hAnsi="Trebuchet MS"/>
          <w:b/>
          <w:bCs/>
          <w:spacing w:val="-3"/>
        </w:rPr>
        <w:t>I</w:t>
      </w:r>
      <w:r w:rsidRPr="00875A4E">
        <w:rPr>
          <w:rFonts w:ascii="Trebuchet MS" w:hAnsi="Trebuchet MS"/>
          <w:b/>
          <w:bCs/>
          <w:spacing w:val="-3"/>
        </w:rPr>
        <w:t>mplantation</w:t>
      </w:r>
    </w:p>
    <w:p w14:paraId="48F6991B" w14:textId="77777777" w:rsidR="00F815BA" w:rsidRPr="00875A4E" w:rsidRDefault="00F815BA" w:rsidP="00CE3980">
      <w:pPr>
        <w:shd w:val="clear" w:color="auto" w:fill="FFFFFF"/>
        <w:ind w:left="14" w:right="14"/>
        <w:jc w:val="both"/>
        <w:rPr>
          <w:rFonts w:ascii="Trebuchet MS" w:hAnsi="Trebuchet MS"/>
        </w:rPr>
      </w:pPr>
      <w:r w:rsidRPr="00875A4E">
        <w:rPr>
          <w:rFonts w:ascii="Trebuchet MS" w:hAnsi="Trebuchet MS"/>
          <w:spacing w:val="-1"/>
        </w:rPr>
        <w:t xml:space="preserve">L'Entrepreneur est responsable de l'implantation des ouvrages et il est également responsable des niveaux, alignements et dimensions des ouvrages exécutés selon les indications du plan d'implantation et du plan de </w:t>
      </w:r>
      <w:r w:rsidRPr="00875A4E">
        <w:rPr>
          <w:rFonts w:ascii="Trebuchet MS" w:hAnsi="Trebuchet MS"/>
          <w:spacing w:val="-11"/>
        </w:rPr>
        <w:t>masse.</w:t>
      </w:r>
    </w:p>
    <w:p w14:paraId="375C71E2" w14:textId="77777777" w:rsidR="00F815BA" w:rsidRPr="00875A4E" w:rsidRDefault="00F815BA" w:rsidP="00CE3980">
      <w:pPr>
        <w:shd w:val="clear" w:color="auto" w:fill="FFFFFF"/>
        <w:spacing w:before="264"/>
        <w:ind w:left="14" w:right="14"/>
        <w:jc w:val="both"/>
        <w:rPr>
          <w:rFonts w:ascii="Trebuchet MS" w:hAnsi="Trebuchet MS"/>
        </w:rPr>
      </w:pPr>
      <w:r w:rsidRPr="00875A4E">
        <w:rPr>
          <w:rFonts w:ascii="Trebuchet MS" w:hAnsi="Trebuchet MS"/>
          <w:spacing w:val="2"/>
        </w:rPr>
        <w:t xml:space="preserve">En cas d'erreur d'implantation ou de nivellement, l'Entrepreneur sera tenu d'exécuter à ses frais et quelle </w:t>
      </w:r>
      <w:r w:rsidRPr="00875A4E">
        <w:rPr>
          <w:rFonts w:ascii="Trebuchet MS" w:hAnsi="Trebuchet MS"/>
          <w:spacing w:val="1"/>
        </w:rPr>
        <w:t xml:space="preserve">que soit leur importance tous les travaux nécessaires au rétablissement des ouvrages dans leur position </w:t>
      </w:r>
      <w:r w:rsidRPr="00875A4E">
        <w:rPr>
          <w:rFonts w:ascii="Trebuchet MS" w:hAnsi="Trebuchet MS"/>
          <w:spacing w:val="-4"/>
        </w:rPr>
        <w:t>prévue.</w:t>
      </w:r>
    </w:p>
    <w:p w14:paraId="7089B31B" w14:textId="77777777" w:rsidR="00F815BA" w:rsidRPr="00875A4E" w:rsidRDefault="00F815BA" w:rsidP="00CE3980">
      <w:pPr>
        <w:shd w:val="clear" w:color="auto" w:fill="FFFFFF"/>
        <w:spacing w:before="264"/>
        <w:ind w:left="10" w:right="19"/>
        <w:jc w:val="both"/>
        <w:rPr>
          <w:rFonts w:ascii="Trebuchet MS" w:hAnsi="Trebuchet MS"/>
        </w:rPr>
      </w:pPr>
      <w:r w:rsidRPr="00875A4E">
        <w:rPr>
          <w:rFonts w:ascii="Trebuchet MS" w:hAnsi="Trebuchet MS"/>
          <w:spacing w:val="-2"/>
        </w:rPr>
        <w:t xml:space="preserve">L'Entrepreneur fera tous les relevés qu'il jugera nécessaires et demeurera responsable des conséquences de </w:t>
      </w:r>
      <w:r w:rsidRPr="00875A4E">
        <w:rPr>
          <w:rFonts w:ascii="Trebuchet MS" w:hAnsi="Trebuchet MS"/>
        </w:rPr>
        <w:t>toute erreur de mesure, quelle que soit l'origine du plan et des calculs.</w:t>
      </w:r>
    </w:p>
    <w:p w14:paraId="6DA90200" w14:textId="1656F0C7" w:rsidR="006A228F" w:rsidRPr="00875A4E" w:rsidRDefault="00F815BA" w:rsidP="00CE3980">
      <w:pPr>
        <w:shd w:val="clear" w:color="auto" w:fill="FFFFFF"/>
        <w:spacing w:before="269"/>
        <w:ind w:left="24" w:right="10"/>
        <w:jc w:val="both"/>
        <w:rPr>
          <w:rFonts w:ascii="Trebuchet MS" w:hAnsi="Trebuchet MS"/>
        </w:rPr>
      </w:pPr>
      <w:r w:rsidRPr="00875A4E">
        <w:rPr>
          <w:rFonts w:ascii="Trebuchet MS" w:hAnsi="Trebuchet MS"/>
          <w:spacing w:val="2"/>
        </w:rPr>
        <w:t>Le maître d'</w:t>
      </w:r>
      <w:r w:rsidR="00E143EE" w:rsidRPr="00875A4E">
        <w:rPr>
          <w:rFonts w:ascii="Trebuchet MS" w:hAnsi="Trebuchet MS"/>
          <w:spacing w:val="2"/>
        </w:rPr>
        <w:t>ouvrage</w:t>
      </w:r>
      <w:r w:rsidRPr="00875A4E">
        <w:rPr>
          <w:rFonts w:ascii="Trebuchet MS" w:hAnsi="Trebuchet MS"/>
          <w:spacing w:val="2"/>
        </w:rPr>
        <w:t xml:space="preserve"> ou son représentant se réserve le droit de procéder à ses frais à des vérifications </w:t>
      </w:r>
      <w:r w:rsidRPr="00875A4E">
        <w:rPr>
          <w:rFonts w:ascii="Trebuchet MS" w:hAnsi="Trebuchet MS"/>
        </w:rPr>
        <w:t>périodiques des différents axes et éléments d'implantation ou de nivellement des ouvrages.</w:t>
      </w:r>
    </w:p>
    <w:p w14:paraId="07BEA91F" w14:textId="77777777" w:rsidR="00F815BA" w:rsidRPr="00875A4E" w:rsidRDefault="00007FAA" w:rsidP="00CE3980">
      <w:pPr>
        <w:shd w:val="clear" w:color="auto" w:fill="FFFFFF"/>
        <w:spacing w:before="240"/>
        <w:ind w:left="24"/>
        <w:jc w:val="both"/>
        <w:rPr>
          <w:rFonts w:ascii="Trebuchet MS" w:hAnsi="Trebuchet MS"/>
          <w:b/>
          <w:bCs/>
          <w:spacing w:val="-3"/>
        </w:rPr>
      </w:pPr>
      <w:r w:rsidRPr="00875A4E">
        <w:rPr>
          <w:rFonts w:ascii="Trebuchet MS" w:hAnsi="Trebuchet MS"/>
          <w:b/>
          <w:bCs/>
          <w:spacing w:val="-3"/>
        </w:rPr>
        <w:t>2.7.2 Bornes et repères</w:t>
      </w:r>
    </w:p>
    <w:p w14:paraId="386ACC20" w14:textId="77777777" w:rsidR="00F815BA" w:rsidRPr="00875A4E" w:rsidRDefault="00F815BA" w:rsidP="00CE3980">
      <w:pPr>
        <w:shd w:val="clear" w:color="auto" w:fill="FFFFFF"/>
        <w:spacing w:before="269"/>
        <w:ind w:left="14" w:right="5"/>
        <w:jc w:val="both"/>
        <w:rPr>
          <w:rFonts w:ascii="Trebuchet MS" w:hAnsi="Trebuchet MS"/>
        </w:rPr>
      </w:pPr>
      <w:r w:rsidRPr="00875A4E">
        <w:rPr>
          <w:rFonts w:ascii="Trebuchet MS" w:hAnsi="Trebuchet MS"/>
          <w:spacing w:val="-1"/>
        </w:rPr>
        <w:t>Dès l'ouverture du chantier, l'Entrepreneur sera tenu de reconnaître, en présence de l'Ingénieur</w:t>
      </w:r>
      <w:r w:rsidR="00AB7DDB" w:rsidRPr="00875A4E">
        <w:rPr>
          <w:rFonts w:ascii="Trebuchet MS" w:hAnsi="Trebuchet MS"/>
          <w:spacing w:val="-1"/>
        </w:rPr>
        <w:t xml:space="preserve"> de suivi des travaux</w:t>
      </w:r>
      <w:r w:rsidRPr="00875A4E">
        <w:rPr>
          <w:rFonts w:ascii="Trebuchet MS" w:hAnsi="Trebuchet MS"/>
          <w:spacing w:val="-1"/>
        </w:rPr>
        <w:t xml:space="preserve">, les repères généraux de triangulation et de nivellement qui ont servi de base à l'étude et de mettre en place des repères principaux en </w:t>
      </w:r>
      <w:r w:rsidR="009D179C" w:rsidRPr="00875A4E">
        <w:rPr>
          <w:rFonts w:ascii="Trebuchet MS" w:hAnsi="Trebuchet MS"/>
          <w:spacing w:val="-1"/>
        </w:rPr>
        <w:t>vue</w:t>
      </w:r>
      <w:r w:rsidRPr="00875A4E">
        <w:rPr>
          <w:rFonts w:ascii="Trebuchet MS" w:hAnsi="Trebuchet MS"/>
          <w:spacing w:val="-1"/>
        </w:rPr>
        <w:t xml:space="preserve"> de l'implantation des ouvrages.</w:t>
      </w:r>
    </w:p>
    <w:p w14:paraId="7425B480" w14:textId="77777777" w:rsidR="00F815BA" w:rsidRPr="00875A4E" w:rsidRDefault="0040293F" w:rsidP="00CE3980">
      <w:pPr>
        <w:shd w:val="clear" w:color="auto" w:fill="FFFFFF"/>
        <w:ind w:left="24"/>
        <w:jc w:val="both"/>
        <w:rPr>
          <w:rFonts w:ascii="Trebuchet MS" w:hAnsi="Trebuchet MS"/>
        </w:rPr>
      </w:pPr>
      <w:r w:rsidRPr="00875A4E">
        <w:rPr>
          <w:rFonts w:ascii="Trebuchet MS" w:hAnsi="Trebuchet MS"/>
        </w:rPr>
        <w:t>La</w:t>
      </w:r>
      <w:r w:rsidR="00F815BA" w:rsidRPr="00875A4E">
        <w:rPr>
          <w:rFonts w:ascii="Trebuchet MS" w:hAnsi="Trebuchet MS"/>
        </w:rPr>
        <w:t xml:space="preserve"> cote fini</w:t>
      </w:r>
      <w:r w:rsidRPr="00875A4E">
        <w:rPr>
          <w:rFonts w:ascii="Trebuchet MS" w:hAnsi="Trebuchet MS"/>
        </w:rPr>
        <w:t>e</w:t>
      </w:r>
      <w:r w:rsidR="00F815BA" w:rsidRPr="00875A4E">
        <w:rPr>
          <w:rFonts w:ascii="Trebuchet MS" w:hAnsi="Trebuchet MS"/>
        </w:rPr>
        <w:t xml:space="preserve"> du plancher sera matérialisée et maintenue sur le chantier ou à proximité pour </w:t>
      </w:r>
      <w:r w:rsidR="00F815BA" w:rsidRPr="00875A4E">
        <w:rPr>
          <w:rFonts w:ascii="Trebuchet MS" w:hAnsi="Trebuchet MS"/>
          <w:spacing w:val="-2"/>
        </w:rPr>
        <w:t>une bonne réalisation des cotes de niveau.</w:t>
      </w:r>
    </w:p>
    <w:p w14:paraId="0B20475E" w14:textId="63B13CB0" w:rsidR="00915407" w:rsidRPr="00875A4E" w:rsidRDefault="00F815BA" w:rsidP="0014548B">
      <w:pPr>
        <w:shd w:val="clear" w:color="auto" w:fill="FFFFFF"/>
        <w:ind w:left="24"/>
        <w:jc w:val="both"/>
        <w:rPr>
          <w:rFonts w:ascii="Trebuchet MS" w:hAnsi="Trebuchet MS"/>
          <w:spacing w:val="-1"/>
        </w:rPr>
      </w:pPr>
      <w:r w:rsidRPr="00875A4E">
        <w:rPr>
          <w:rFonts w:ascii="Trebuchet MS" w:hAnsi="Trebuchet MS"/>
          <w:spacing w:val="-1"/>
        </w:rPr>
        <w:t>Les incidences financières sont réputées incluses dans l'offre de l'Entrepreneur.</w:t>
      </w:r>
    </w:p>
    <w:p w14:paraId="7539A9A9" w14:textId="77777777" w:rsidR="00915407" w:rsidRPr="00875A4E" w:rsidRDefault="00915407" w:rsidP="00915407">
      <w:pPr>
        <w:shd w:val="clear" w:color="auto" w:fill="FFFFFF"/>
        <w:jc w:val="both"/>
        <w:rPr>
          <w:rFonts w:ascii="Trebuchet MS" w:hAnsi="Trebuchet MS"/>
          <w:spacing w:val="-1"/>
        </w:rPr>
      </w:pPr>
    </w:p>
    <w:p w14:paraId="61219983" w14:textId="58F4E5BA" w:rsidR="00F815BA" w:rsidRPr="00875A4E" w:rsidRDefault="00F815BA" w:rsidP="00CE3980">
      <w:pPr>
        <w:widowControl/>
        <w:overflowPunct/>
        <w:adjustRightInd/>
        <w:spacing w:after="160"/>
        <w:rPr>
          <w:rFonts w:ascii="Trebuchet MS" w:hAnsi="Trebuchet MS"/>
          <w:b/>
          <w:bCs/>
          <w:spacing w:val="-3"/>
        </w:rPr>
      </w:pPr>
      <w:r w:rsidRPr="00875A4E">
        <w:rPr>
          <w:rFonts w:ascii="Trebuchet MS" w:hAnsi="Trebuchet MS"/>
          <w:b/>
          <w:bCs/>
          <w:spacing w:val="-3"/>
        </w:rPr>
        <w:t xml:space="preserve">ARTICLE </w:t>
      </w:r>
      <w:r w:rsidR="003B5D5E" w:rsidRPr="00875A4E">
        <w:rPr>
          <w:rFonts w:ascii="Trebuchet MS" w:hAnsi="Trebuchet MS"/>
          <w:b/>
          <w:bCs/>
          <w:spacing w:val="-3"/>
        </w:rPr>
        <w:t>3 :</w:t>
      </w:r>
      <w:r w:rsidRPr="00875A4E">
        <w:rPr>
          <w:rFonts w:ascii="Trebuchet MS" w:hAnsi="Trebuchet MS"/>
          <w:b/>
          <w:bCs/>
          <w:spacing w:val="-3"/>
        </w:rPr>
        <w:t xml:space="preserve">   TERRASSEMENT </w:t>
      </w:r>
    </w:p>
    <w:p w14:paraId="610B2C60" w14:textId="77777777" w:rsidR="00F815BA" w:rsidRPr="00875A4E" w:rsidRDefault="00F815BA" w:rsidP="00CE3980">
      <w:pPr>
        <w:pStyle w:val="Paragraphedeliste"/>
        <w:widowControl/>
        <w:numPr>
          <w:ilvl w:val="1"/>
          <w:numId w:val="5"/>
        </w:numPr>
        <w:shd w:val="clear" w:color="auto" w:fill="FFFFFF"/>
        <w:overflowPunct/>
        <w:adjustRightInd/>
        <w:spacing w:before="326" w:after="200" w:line="240" w:lineRule="auto"/>
        <w:jc w:val="both"/>
        <w:rPr>
          <w:rFonts w:ascii="Trebuchet MS" w:hAnsi="Trebuchet MS"/>
          <w:b/>
          <w:bCs/>
          <w:spacing w:val="2"/>
          <w:sz w:val="24"/>
        </w:rPr>
      </w:pPr>
      <w:r w:rsidRPr="00875A4E">
        <w:rPr>
          <w:rFonts w:ascii="Trebuchet MS" w:hAnsi="Trebuchet MS"/>
          <w:b/>
          <w:bCs/>
          <w:spacing w:val="2"/>
          <w:sz w:val="24"/>
        </w:rPr>
        <w:t>Fouilles en puits</w:t>
      </w:r>
    </w:p>
    <w:p w14:paraId="04B24D66" w14:textId="77777777" w:rsidR="00F815BA" w:rsidRPr="00875A4E" w:rsidRDefault="00F815BA" w:rsidP="00CE3980">
      <w:pPr>
        <w:shd w:val="clear" w:color="auto" w:fill="FFFFFF"/>
        <w:spacing w:before="216"/>
        <w:ind w:left="10" w:right="10"/>
        <w:jc w:val="both"/>
        <w:rPr>
          <w:rFonts w:ascii="Trebuchet MS" w:hAnsi="Trebuchet MS"/>
        </w:rPr>
      </w:pPr>
      <w:r w:rsidRPr="00875A4E">
        <w:rPr>
          <w:rFonts w:ascii="Trebuchet MS" w:hAnsi="Trebuchet MS"/>
          <w:spacing w:val="2"/>
        </w:rPr>
        <w:t xml:space="preserve">Elles concernent l'extraction des terres pour la construction des ouvrages en fondation. L'ouverture des </w:t>
      </w:r>
      <w:r w:rsidRPr="00875A4E">
        <w:rPr>
          <w:rFonts w:ascii="Trebuchet MS" w:hAnsi="Trebuchet MS"/>
          <w:spacing w:val="-1"/>
        </w:rPr>
        <w:t>fouilles ne sera pas inférieure à 150</w:t>
      </w:r>
      <w:r w:rsidR="0040293F" w:rsidRPr="00875A4E">
        <w:rPr>
          <w:rFonts w:ascii="Trebuchet MS" w:hAnsi="Trebuchet MS"/>
          <w:spacing w:val="-1"/>
        </w:rPr>
        <w:t>cm*</w:t>
      </w:r>
      <w:r w:rsidRPr="00875A4E">
        <w:rPr>
          <w:rFonts w:ascii="Trebuchet MS" w:hAnsi="Trebuchet MS"/>
          <w:spacing w:val="-1"/>
        </w:rPr>
        <w:t xml:space="preserve">150cm pour les facilités de mise en œuvre. Les fonds de fouilles </w:t>
      </w:r>
      <w:r w:rsidRPr="00875A4E">
        <w:rPr>
          <w:rFonts w:ascii="Trebuchet MS" w:hAnsi="Trebuchet MS"/>
        </w:rPr>
        <w:t xml:space="preserve">seront débarrassés des roches, des anciennes fondations et de toute poche de terre plus compressible que </w:t>
      </w:r>
      <w:r w:rsidRPr="00875A4E">
        <w:rPr>
          <w:rFonts w:ascii="Trebuchet MS" w:hAnsi="Trebuchet MS"/>
          <w:spacing w:val="-1"/>
        </w:rPr>
        <w:t>le sol environnant.</w:t>
      </w:r>
    </w:p>
    <w:p w14:paraId="474FF275" w14:textId="77777777" w:rsidR="00F815BA" w:rsidRPr="00875A4E" w:rsidRDefault="00F815BA" w:rsidP="00CE3980">
      <w:pPr>
        <w:shd w:val="clear" w:color="auto" w:fill="FFFFFF"/>
        <w:jc w:val="both"/>
        <w:rPr>
          <w:rFonts w:ascii="Trebuchet MS" w:hAnsi="Trebuchet MS"/>
          <w:i/>
          <w:iCs/>
          <w:spacing w:val="-1"/>
        </w:rPr>
      </w:pPr>
      <w:r w:rsidRPr="00875A4E">
        <w:rPr>
          <w:rFonts w:ascii="Trebuchet MS" w:hAnsi="Trebuchet MS"/>
          <w:i/>
          <w:iCs/>
          <w:spacing w:val="-1"/>
        </w:rPr>
        <w:t>Localisation : suivant plan de fondation</w:t>
      </w:r>
    </w:p>
    <w:p w14:paraId="61155961" w14:textId="77777777" w:rsidR="00F815BA" w:rsidRPr="00875A4E" w:rsidRDefault="00F815BA" w:rsidP="00CE3980">
      <w:pPr>
        <w:pStyle w:val="Paragraphedeliste"/>
        <w:widowControl/>
        <w:numPr>
          <w:ilvl w:val="1"/>
          <w:numId w:val="5"/>
        </w:numPr>
        <w:shd w:val="clear" w:color="auto" w:fill="FFFFFF"/>
        <w:overflowPunct/>
        <w:adjustRightInd/>
        <w:spacing w:before="326" w:after="200" w:line="240" w:lineRule="auto"/>
        <w:jc w:val="both"/>
        <w:rPr>
          <w:rFonts w:ascii="Trebuchet MS" w:hAnsi="Trebuchet MS"/>
          <w:b/>
          <w:bCs/>
          <w:spacing w:val="2"/>
          <w:sz w:val="24"/>
        </w:rPr>
      </w:pPr>
      <w:r w:rsidRPr="00875A4E">
        <w:rPr>
          <w:rFonts w:ascii="Trebuchet MS" w:hAnsi="Trebuchet MS"/>
          <w:b/>
          <w:bCs/>
          <w:spacing w:val="2"/>
          <w:sz w:val="24"/>
        </w:rPr>
        <w:t>Fouilles en rigole</w:t>
      </w:r>
    </w:p>
    <w:p w14:paraId="0B12C724" w14:textId="505BA28C" w:rsidR="00F815BA" w:rsidRPr="00875A4E" w:rsidRDefault="00F815BA" w:rsidP="00CE3980">
      <w:pPr>
        <w:shd w:val="clear" w:color="auto" w:fill="FFFFFF"/>
        <w:spacing w:before="326"/>
        <w:jc w:val="both"/>
        <w:rPr>
          <w:rFonts w:ascii="Trebuchet MS" w:hAnsi="Trebuchet MS"/>
          <w:bCs/>
          <w:spacing w:val="2"/>
        </w:rPr>
      </w:pPr>
      <w:r w:rsidRPr="00875A4E">
        <w:rPr>
          <w:rFonts w:ascii="Trebuchet MS" w:hAnsi="Trebuchet MS"/>
          <w:bCs/>
          <w:spacing w:val="2"/>
        </w:rPr>
        <w:t>Elles concernent l’extraction des terres pour la construction des ouvrages de soubassement.</w:t>
      </w:r>
      <w:r w:rsidR="00A45081" w:rsidRPr="00875A4E">
        <w:rPr>
          <w:rFonts w:ascii="Trebuchet MS" w:hAnsi="Trebuchet MS"/>
          <w:bCs/>
          <w:spacing w:val="2"/>
        </w:rPr>
        <w:t xml:space="preserve"> Les fonds de fouilles seront débarrassés des roches, des anciennes fondations et de toute poche de terre plus compressible que le sol environnant</w:t>
      </w:r>
    </w:p>
    <w:p w14:paraId="6A6E6EF1" w14:textId="49A3D448" w:rsidR="00F815BA" w:rsidRPr="00875A4E" w:rsidRDefault="00F815BA" w:rsidP="00CE3980">
      <w:pPr>
        <w:shd w:val="clear" w:color="auto" w:fill="FFFFFF"/>
        <w:ind w:left="1094" w:right="1152" w:hanging="1070"/>
        <w:jc w:val="both"/>
        <w:rPr>
          <w:rFonts w:ascii="Trebuchet MS" w:hAnsi="Trebuchet MS"/>
          <w:i/>
          <w:iCs/>
          <w:spacing w:val="-1"/>
        </w:rPr>
      </w:pPr>
      <w:r w:rsidRPr="00875A4E">
        <w:rPr>
          <w:rFonts w:ascii="Trebuchet MS" w:hAnsi="Trebuchet MS"/>
          <w:i/>
          <w:iCs/>
          <w:spacing w:val="-1"/>
        </w:rPr>
        <w:t>Localisation : suivant plan de fondation</w:t>
      </w:r>
    </w:p>
    <w:p w14:paraId="67AD6176" w14:textId="2A07C36B" w:rsidR="00A45081" w:rsidRPr="00875A4E" w:rsidRDefault="00A45081" w:rsidP="00CE3980">
      <w:pPr>
        <w:pStyle w:val="Paragraphedeliste"/>
        <w:widowControl/>
        <w:numPr>
          <w:ilvl w:val="1"/>
          <w:numId w:val="5"/>
        </w:numPr>
        <w:shd w:val="clear" w:color="auto" w:fill="FFFFFF"/>
        <w:overflowPunct/>
        <w:adjustRightInd/>
        <w:spacing w:before="326" w:after="200" w:line="240" w:lineRule="auto"/>
        <w:jc w:val="both"/>
        <w:rPr>
          <w:rFonts w:ascii="Trebuchet MS" w:hAnsi="Trebuchet MS"/>
          <w:b/>
          <w:bCs/>
          <w:spacing w:val="2"/>
          <w:sz w:val="24"/>
        </w:rPr>
      </w:pPr>
      <w:r w:rsidRPr="00875A4E">
        <w:rPr>
          <w:rFonts w:ascii="Trebuchet MS" w:hAnsi="Trebuchet MS"/>
          <w:b/>
          <w:bCs/>
          <w:spacing w:val="2"/>
          <w:sz w:val="24"/>
        </w:rPr>
        <w:t>Fouilles en pleine masse</w:t>
      </w:r>
    </w:p>
    <w:p w14:paraId="0180CC01" w14:textId="77777777" w:rsidR="00A45081" w:rsidRPr="00875A4E" w:rsidRDefault="00A45081" w:rsidP="00CE3980">
      <w:pPr>
        <w:shd w:val="clear" w:color="auto" w:fill="FFFFFF"/>
        <w:spacing w:before="326"/>
        <w:jc w:val="both"/>
        <w:rPr>
          <w:rFonts w:ascii="Trebuchet MS" w:hAnsi="Trebuchet MS"/>
          <w:bCs/>
          <w:spacing w:val="2"/>
        </w:rPr>
      </w:pPr>
      <w:r w:rsidRPr="00875A4E">
        <w:rPr>
          <w:rFonts w:ascii="Trebuchet MS" w:hAnsi="Trebuchet MS"/>
          <w:bCs/>
          <w:spacing w:val="2"/>
        </w:rPr>
        <w:t>Les fouilles seront réalisées par l’utilisation de moyens mécaniques ou manuels appropriés jusqu’à la côte indiquée par les plans.</w:t>
      </w:r>
    </w:p>
    <w:p w14:paraId="451EF790" w14:textId="77777777" w:rsidR="00A45081" w:rsidRPr="00875A4E" w:rsidRDefault="00A45081" w:rsidP="00CE3980">
      <w:pPr>
        <w:shd w:val="clear" w:color="auto" w:fill="FFFFFF"/>
        <w:jc w:val="both"/>
        <w:rPr>
          <w:rFonts w:ascii="Trebuchet MS" w:hAnsi="Trebuchet MS"/>
          <w:bCs/>
          <w:spacing w:val="2"/>
        </w:rPr>
      </w:pPr>
      <w:r w:rsidRPr="00875A4E">
        <w:rPr>
          <w:rFonts w:ascii="Trebuchet MS" w:hAnsi="Trebuchet MS"/>
          <w:bCs/>
          <w:spacing w:val="2"/>
        </w:rPr>
        <w:t>Les fonds de fouilles seront débarrassés des roches, des anciennes fondations et de toute poche de terre plus compressible que le sol environnant.</w:t>
      </w:r>
    </w:p>
    <w:p w14:paraId="500C27CE" w14:textId="77777777" w:rsidR="00A45081" w:rsidRPr="00875A4E" w:rsidRDefault="00A45081" w:rsidP="00CE3980">
      <w:pPr>
        <w:shd w:val="clear" w:color="auto" w:fill="FFFFFF"/>
        <w:ind w:left="1094" w:right="1152" w:hanging="1070"/>
        <w:jc w:val="both"/>
        <w:rPr>
          <w:rFonts w:ascii="Trebuchet MS" w:hAnsi="Trebuchet MS"/>
          <w:i/>
          <w:iCs/>
          <w:spacing w:val="-1"/>
        </w:rPr>
      </w:pPr>
      <w:r w:rsidRPr="00875A4E">
        <w:rPr>
          <w:rFonts w:ascii="Trebuchet MS" w:hAnsi="Trebuchet MS"/>
          <w:i/>
          <w:iCs/>
          <w:spacing w:val="-1"/>
        </w:rPr>
        <w:t>Localisation : suivant plan de fondation</w:t>
      </w:r>
    </w:p>
    <w:p w14:paraId="2D13B256" w14:textId="77777777" w:rsidR="00A45081" w:rsidRPr="00875A4E" w:rsidRDefault="00A45081" w:rsidP="00CE3980">
      <w:pPr>
        <w:shd w:val="clear" w:color="auto" w:fill="FFFFFF"/>
        <w:ind w:left="1094" w:right="1152" w:hanging="1070"/>
        <w:jc w:val="both"/>
        <w:rPr>
          <w:rFonts w:ascii="Trebuchet MS" w:hAnsi="Trebuchet MS"/>
          <w:i/>
          <w:iCs/>
          <w:spacing w:val="-1"/>
        </w:rPr>
      </w:pPr>
    </w:p>
    <w:p w14:paraId="29A2FC9A" w14:textId="77777777" w:rsidR="00F815BA" w:rsidRPr="00875A4E" w:rsidRDefault="00F815BA" w:rsidP="00CE3980">
      <w:pPr>
        <w:pStyle w:val="Paragraphedeliste"/>
        <w:widowControl/>
        <w:numPr>
          <w:ilvl w:val="1"/>
          <w:numId w:val="5"/>
        </w:numPr>
        <w:shd w:val="clear" w:color="auto" w:fill="FFFFFF"/>
        <w:overflowPunct/>
        <w:adjustRightInd/>
        <w:spacing w:before="326" w:after="240" w:line="240" w:lineRule="auto"/>
        <w:jc w:val="both"/>
        <w:rPr>
          <w:rFonts w:ascii="Trebuchet MS" w:hAnsi="Trebuchet MS"/>
          <w:b/>
          <w:bCs/>
          <w:spacing w:val="2"/>
          <w:sz w:val="24"/>
        </w:rPr>
      </w:pPr>
      <w:r w:rsidRPr="00875A4E">
        <w:rPr>
          <w:rFonts w:ascii="Trebuchet MS" w:hAnsi="Trebuchet MS"/>
          <w:b/>
          <w:bCs/>
          <w:spacing w:val="2"/>
          <w:sz w:val="24"/>
        </w:rPr>
        <w:t>Remblai des fouilles</w:t>
      </w:r>
    </w:p>
    <w:p w14:paraId="6CC16CBF" w14:textId="77777777" w:rsidR="00F815BA" w:rsidRPr="00875A4E" w:rsidRDefault="00F815BA" w:rsidP="00CE3980">
      <w:pPr>
        <w:shd w:val="clear" w:color="auto" w:fill="FFFFFF"/>
        <w:ind w:left="14"/>
        <w:jc w:val="both"/>
        <w:rPr>
          <w:rFonts w:ascii="Trebuchet MS" w:hAnsi="Trebuchet MS"/>
        </w:rPr>
      </w:pPr>
      <w:r w:rsidRPr="00875A4E">
        <w:rPr>
          <w:rFonts w:ascii="Trebuchet MS" w:hAnsi="Trebuchet MS"/>
          <w:spacing w:val="1"/>
        </w:rPr>
        <w:t xml:space="preserve">Remblaiement des fouilles après exécution des travaux de fondation jusqu'au niveau du terrain naturel par </w:t>
      </w:r>
      <w:r w:rsidRPr="00875A4E">
        <w:rPr>
          <w:rFonts w:ascii="Trebuchet MS" w:hAnsi="Trebuchet MS"/>
          <w:spacing w:val="-1"/>
        </w:rPr>
        <w:t>des matériaux de bonne qualité ne comprenant ni de grav</w:t>
      </w:r>
      <w:r w:rsidR="0040293F" w:rsidRPr="00875A4E">
        <w:rPr>
          <w:rFonts w:ascii="Trebuchet MS" w:hAnsi="Trebuchet MS"/>
          <w:spacing w:val="-1"/>
        </w:rPr>
        <w:t>ats</w:t>
      </w:r>
      <w:r w:rsidRPr="00875A4E">
        <w:rPr>
          <w:rFonts w:ascii="Trebuchet MS" w:hAnsi="Trebuchet MS"/>
          <w:spacing w:val="-1"/>
        </w:rPr>
        <w:t>, de terre végétale ou de mauvaises terres.</w:t>
      </w:r>
    </w:p>
    <w:p w14:paraId="5375BC31" w14:textId="77777777" w:rsidR="00F815BA" w:rsidRPr="00875A4E" w:rsidRDefault="00F815BA" w:rsidP="00CE3980">
      <w:pPr>
        <w:shd w:val="clear" w:color="auto" w:fill="FFFFFF"/>
        <w:ind w:left="14" w:right="10"/>
        <w:jc w:val="both"/>
        <w:rPr>
          <w:rFonts w:ascii="Trebuchet MS" w:hAnsi="Trebuchet MS"/>
        </w:rPr>
      </w:pPr>
      <w:r w:rsidRPr="00875A4E">
        <w:rPr>
          <w:rFonts w:ascii="Trebuchet MS" w:hAnsi="Trebuchet MS"/>
          <w:spacing w:val="-2"/>
        </w:rPr>
        <w:t>Les matériaux proviendront des fouilles et la mise en place s'effectuera par couches successives de 20 cm d'épaisseur arrosées et compactées.</w:t>
      </w:r>
    </w:p>
    <w:p w14:paraId="66C197B6" w14:textId="77777777" w:rsidR="00F815BA" w:rsidRPr="00875A4E" w:rsidRDefault="00F815BA" w:rsidP="00CE3980">
      <w:pPr>
        <w:pStyle w:val="Paragraphedeliste"/>
        <w:widowControl/>
        <w:numPr>
          <w:ilvl w:val="1"/>
          <w:numId w:val="5"/>
        </w:numPr>
        <w:shd w:val="clear" w:color="auto" w:fill="FFFFFF"/>
        <w:overflowPunct/>
        <w:adjustRightInd/>
        <w:spacing w:before="326" w:after="200" w:line="240" w:lineRule="auto"/>
        <w:jc w:val="both"/>
        <w:rPr>
          <w:rFonts w:ascii="Trebuchet MS" w:hAnsi="Trebuchet MS"/>
          <w:b/>
          <w:bCs/>
          <w:spacing w:val="2"/>
          <w:sz w:val="24"/>
        </w:rPr>
      </w:pPr>
      <w:r w:rsidRPr="00875A4E">
        <w:rPr>
          <w:rFonts w:ascii="Trebuchet MS" w:hAnsi="Trebuchet MS"/>
          <w:b/>
          <w:bCs/>
          <w:spacing w:val="2"/>
          <w:sz w:val="24"/>
        </w:rPr>
        <w:t>Remblais sableux</w:t>
      </w:r>
    </w:p>
    <w:p w14:paraId="2BE6213F" w14:textId="77777777" w:rsidR="00F815BA" w:rsidRPr="00875A4E" w:rsidRDefault="00F815BA" w:rsidP="00CE3980">
      <w:pPr>
        <w:shd w:val="clear" w:color="auto" w:fill="FFFFFF"/>
        <w:ind w:left="14" w:right="5"/>
        <w:jc w:val="both"/>
        <w:rPr>
          <w:rFonts w:ascii="Trebuchet MS" w:hAnsi="Trebuchet MS"/>
        </w:rPr>
      </w:pPr>
      <w:r w:rsidRPr="00875A4E">
        <w:rPr>
          <w:rFonts w:ascii="Trebuchet MS" w:hAnsi="Trebuchet MS"/>
          <w:spacing w:val="-2"/>
        </w:rPr>
        <w:t xml:space="preserve">II concerne tous les fonds de fouilles en rigoles, en pleine masse et sur toute l'emprise des bâtiments sur une hauteur de supérieur ou égal à 20cm. Les remblais sableux seront soigneusement compactés par couches </w:t>
      </w:r>
      <w:r w:rsidRPr="00875A4E">
        <w:rPr>
          <w:rFonts w:ascii="Trebuchet MS" w:hAnsi="Trebuchet MS"/>
          <w:spacing w:val="-1"/>
        </w:rPr>
        <w:t xml:space="preserve">successives de 20cm y compris toutes sujétions. Les épaisseurs de remblais seront selon la disposition des </w:t>
      </w:r>
      <w:r w:rsidRPr="00875A4E">
        <w:rPr>
          <w:rFonts w:ascii="Trebuchet MS" w:hAnsi="Trebuchet MS"/>
          <w:spacing w:val="2"/>
        </w:rPr>
        <w:t>sols intérieurs et la plate -forme sera livrée à -</w:t>
      </w:r>
      <w:r w:rsidR="00F67F6D" w:rsidRPr="00875A4E">
        <w:rPr>
          <w:rFonts w:ascii="Trebuchet MS" w:hAnsi="Trebuchet MS"/>
          <w:spacing w:val="2"/>
        </w:rPr>
        <w:t xml:space="preserve"> 10</w:t>
      </w:r>
      <w:r w:rsidRPr="00875A4E">
        <w:rPr>
          <w:rFonts w:ascii="Trebuchet MS" w:hAnsi="Trebuchet MS"/>
          <w:spacing w:val="2"/>
        </w:rPr>
        <w:t xml:space="preserve"> </w:t>
      </w:r>
      <w:r w:rsidR="00F67F6D" w:rsidRPr="00875A4E">
        <w:rPr>
          <w:rFonts w:ascii="Trebuchet MS" w:hAnsi="Trebuchet MS"/>
          <w:spacing w:val="2"/>
        </w:rPr>
        <w:t>c</w:t>
      </w:r>
      <w:r w:rsidRPr="00875A4E">
        <w:rPr>
          <w:rFonts w:ascii="Trebuchet MS" w:hAnsi="Trebuchet MS"/>
          <w:spacing w:val="2"/>
        </w:rPr>
        <w:t>m du niveau fini du dallage.</w:t>
      </w:r>
    </w:p>
    <w:p w14:paraId="36963897" w14:textId="77777777" w:rsidR="00F815BA" w:rsidRPr="00875A4E" w:rsidRDefault="00392D59" w:rsidP="00CE3980">
      <w:pPr>
        <w:shd w:val="clear" w:color="auto" w:fill="FFFFFF"/>
        <w:ind w:right="5242"/>
        <w:jc w:val="both"/>
        <w:rPr>
          <w:rFonts w:ascii="Trebuchet MS" w:hAnsi="Trebuchet MS"/>
          <w:i/>
          <w:iCs/>
          <w:spacing w:val="-4"/>
        </w:rPr>
      </w:pPr>
      <w:r w:rsidRPr="00875A4E">
        <w:rPr>
          <w:rFonts w:ascii="Trebuchet MS" w:hAnsi="Trebuchet MS"/>
          <w:i/>
          <w:iCs/>
          <w:spacing w:val="-4"/>
        </w:rPr>
        <w:t>Localisation :</w:t>
      </w:r>
      <w:r w:rsidR="00F815BA" w:rsidRPr="00875A4E">
        <w:rPr>
          <w:rFonts w:ascii="Trebuchet MS" w:hAnsi="Trebuchet MS"/>
          <w:i/>
          <w:iCs/>
          <w:spacing w:val="-4"/>
        </w:rPr>
        <w:t xml:space="preserve"> sous tous les dallages</w:t>
      </w:r>
    </w:p>
    <w:p w14:paraId="3C05D65E" w14:textId="77777777" w:rsidR="00F815BA" w:rsidRPr="00875A4E" w:rsidRDefault="00F815BA" w:rsidP="00CE3980">
      <w:pPr>
        <w:pStyle w:val="Paragraphedeliste"/>
        <w:widowControl/>
        <w:numPr>
          <w:ilvl w:val="2"/>
          <w:numId w:val="7"/>
        </w:numPr>
        <w:shd w:val="clear" w:color="auto" w:fill="FFFFFF"/>
        <w:overflowPunct/>
        <w:adjustRightInd/>
        <w:spacing w:before="264" w:after="200" w:line="240" w:lineRule="auto"/>
        <w:ind w:right="5242"/>
        <w:jc w:val="both"/>
        <w:rPr>
          <w:rFonts w:ascii="Trebuchet MS" w:hAnsi="Trebuchet MS"/>
          <w:b/>
          <w:sz w:val="24"/>
        </w:rPr>
      </w:pPr>
      <w:r w:rsidRPr="00875A4E">
        <w:rPr>
          <w:rFonts w:ascii="Trebuchet MS" w:hAnsi="Trebuchet MS"/>
          <w:b/>
          <w:spacing w:val="2"/>
          <w:sz w:val="24"/>
        </w:rPr>
        <w:t>Prescriptions générales</w:t>
      </w:r>
    </w:p>
    <w:p w14:paraId="46FDA200" w14:textId="77777777" w:rsidR="00F815BA" w:rsidRPr="00875A4E" w:rsidRDefault="00F815BA" w:rsidP="00CE3980">
      <w:pPr>
        <w:shd w:val="clear" w:color="auto" w:fill="FFFFFF"/>
        <w:ind w:left="10"/>
        <w:jc w:val="both"/>
        <w:rPr>
          <w:rFonts w:ascii="Trebuchet MS" w:hAnsi="Trebuchet MS"/>
        </w:rPr>
      </w:pPr>
      <w:r w:rsidRPr="00875A4E">
        <w:rPr>
          <w:rFonts w:ascii="Trebuchet MS" w:hAnsi="Trebuchet MS"/>
          <w:spacing w:val="-2"/>
        </w:rPr>
        <w:t xml:space="preserve">L'Entreprise est censée avoir une connaissance des lieux afin de comprendre tous les aléas et contraintes de </w:t>
      </w:r>
      <w:r w:rsidRPr="00875A4E">
        <w:rPr>
          <w:rFonts w:ascii="Trebuchet MS" w:hAnsi="Trebuchet MS"/>
          <w:spacing w:val="5"/>
        </w:rPr>
        <w:t xml:space="preserve">chantier.  L'Entrepreneur se soumettra aux conditions d'exécution des travaux suivant les normes des </w:t>
      </w:r>
      <w:r w:rsidRPr="00875A4E">
        <w:rPr>
          <w:rFonts w:ascii="Trebuchet MS" w:hAnsi="Trebuchet MS"/>
          <w:spacing w:val="-3"/>
        </w:rPr>
        <w:t xml:space="preserve">Documents Techniques Unifiés (DTU) en vigueur. </w:t>
      </w:r>
      <w:r w:rsidRPr="00875A4E">
        <w:rPr>
          <w:rFonts w:ascii="Trebuchet MS" w:hAnsi="Trebuchet MS"/>
          <w:spacing w:val="1"/>
        </w:rPr>
        <w:t xml:space="preserve">Tous les travaux de fouilles seront dus dans leur totalité et comprendront toutes sujétions </w:t>
      </w:r>
      <w:r w:rsidR="00392D59" w:rsidRPr="00875A4E">
        <w:rPr>
          <w:rFonts w:ascii="Trebuchet MS" w:hAnsi="Trebuchet MS"/>
          <w:spacing w:val="1"/>
        </w:rPr>
        <w:t>notamment :</w:t>
      </w:r>
    </w:p>
    <w:p w14:paraId="0B3CA947" w14:textId="77777777" w:rsidR="00F815BA" w:rsidRPr="00875A4E" w:rsidRDefault="00F815BA" w:rsidP="00CE3980">
      <w:pPr>
        <w:pStyle w:val="Paragraphedeliste"/>
        <w:widowControl/>
        <w:numPr>
          <w:ilvl w:val="0"/>
          <w:numId w:val="6"/>
        </w:numPr>
        <w:shd w:val="clear" w:color="auto" w:fill="FFFFFF"/>
        <w:tabs>
          <w:tab w:val="left" w:pos="1085"/>
        </w:tabs>
        <w:overflowPunct/>
        <w:adjustRightInd/>
        <w:spacing w:before="264" w:after="200" w:line="240" w:lineRule="auto"/>
        <w:jc w:val="both"/>
        <w:rPr>
          <w:rFonts w:ascii="Trebuchet MS" w:hAnsi="Trebuchet MS"/>
          <w:sz w:val="24"/>
        </w:rPr>
      </w:pPr>
      <w:r w:rsidRPr="00875A4E">
        <w:rPr>
          <w:rFonts w:ascii="Trebuchet MS" w:hAnsi="Trebuchet MS"/>
          <w:spacing w:val="2"/>
          <w:sz w:val="24"/>
        </w:rPr>
        <w:lastRenderedPageBreak/>
        <w:t>Étalement</w:t>
      </w:r>
      <w:r w:rsidR="00E0624C" w:rsidRPr="00875A4E">
        <w:rPr>
          <w:rFonts w:ascii="Trebuchet MS" w:hAnsi="Trebuchet MS"/>
          <w:spacing w:val="2"/>
          <w:sz w:val="24"/>
        </w:rPr>
        <w:t> ;</w:t>
      </w:r>
    </w:p>
    <w:p w14:paraId="3136C303" w14:textId="77777777" w:rsidR="00F815BA" w:rsidRPr="00875A4E" w:rsidRDefault="00F815BA" w:rsidP="00CE3980">
      <w:pPr>
        <w:pStyle w:val="Paragraphedeliste"/>
        <w:widowControl/>
        <w:numPr>
          <w:ilvl w:val="0"/>
          <w:numId w:val="6"/>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z w:val="24"/>
        </w:rPr>
        <w:t>Épuisement</w:t>
      </w:r>
      <w:r w:rsidR="00E0624C" w:rsidRPr="00875A4E">
        <w:rPr>
          <w:rFonts w:ascii="Trebuchet MS" w:hAnsi="Trebuchet MS"/>
          <w:sz w:val="24"/>
        </w:rPr>
        <w:t> ;</w:t>
      </w:r>
    </w:p>
    <w:p w14:paraId="1CE4291A" w14:textId="77777777" w:rsidR="00F815BA" w:rsidRPr="00875A4E" w:rsidRDefault="00F815BA" w:rsidP="00CE3980">
      <w:pPr>
        <w:pStyle w:val="Paragraphedeliste"/>
        <w:widowControl/>
        <w:numPr>
          <w:ilvl w:val="0"/>
          <w:numId w:val="6"/>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pacing w:val="-2"/>
          <w:sz w:val="24"/>
        </w:rPr>
        <w:t>Dressement des parois</w:t>
      </w:r>
      <w:r w:rsidR="00E0624C" w:rsidRPr="00875A4E">
        <w:rPr>
          <w:rFonts w:ascii="Trebuchet MS" w:hAnsi="Trebuchet MS"/>
          <w:spacing w:val="-2"/>
          <w:sz w:val="24"/>
        </w:rPr>
        <w:t> ;</w:t>
      </w:r>
    </w:p>
    <w:p w14:paraId="78098A35" w14:textId="77777777" w:rsidR="00F815BA" w:rsidRPr="00875A4E" w:rsidRDefault="00F815BA" w:rsidP="00CE3980">
      <w:pPr>
        <w:pStyle w:val="Paragraphedeliste"/>
        <w:widowControl/>
        <w:numPr>
          <w:ilvl w:val="0"/>
          <w:numId w:val="6"/>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pacing w:val="-4"/>
          <w:sz w:val="24"/>
        </w:rPr>
        <w:t>Blindage</w:t>
      </w:r>
      <w:r w:rsidR="00E0624C" w:rsidRPr="00875A4E">
        <w:rPr>
          <w:rFonts w:ascii="Trebuchet MS" w:hAnsi="Trebuchet MS"/>
          <w:spacing w:val="-4"/>
          <w:sz w:val="24"/>
        </w:rPr>
        <w:t> ;</w:t>
      </w:r>
    </w:p>
    <w:p w14:paraId="21080333" w14:textId="77777777" w:rsidR="00F815BA" w:rsidRPr="00875A4E" w:rsidRDefault="00F815BA" w:rsidP="00CE3980">
      <w:pPr>
        <w:pStyle w:val="Paragraphedeliste"/>
        <w:widowControl/>
        <w:numPr>
          <w:ilvl w:val="0"/>
          <w:numId w:val="6"/>
        </w:numPr>
        <w:shd w:val="clear" w:color="auto" w:fill="FFFFFF"/>
        <w:tabs>
          <w:tab w:val="left" w:pos="1085"/>
        </w:tabs>
        <w:overflowPunct/>
        <w:adjustRightInd/>
        <w:spacing w:after="200" w:line="240" w:lineRule="auto"/>
        <w:jc w:val="both"/>
        <w:rPr>
          <w:rFonts w:ascii="Trebuchet MS" w:hAnsi="Trebuchet MS"/>
          <w:sz w:val="24"/>
        </w:rPr>
      </w:pPr>
      <w:r w:rsidRPr="00875A4E">
        <w:rPr>
          <w:rFonts w:ascii="Trebuchet MS" w:hAnsi="Trebuchet MS"/>
          <w:spacing w:val="-2"/>
          <w:sz w:val="24"/>
        </w:rPr>
        <w:t>Réglage des fonds de fouilles aux cotes définitives.</w:t>
      </w:r>
    </w:p>
    <w:p w14:paraId="4B6F7D64" w14:textId="77777777" w:rsidR="00AA08CB" w:rsidRPr="00875A4E" w:rsidRDefault="00F815BA" w:rsidP="00CE3980">
      <w:pPr>
        <w:shd w:val="clear" w:color="auto" w:fill="FFFFFF"/>
        <w:spacing w:before="197"/>
        <w:ind w:left="10"/>
        <w:jc w:val="both"/>
        <w:rPr>
          <w:rFonts w:ascii="Trebuchet MS" w:hAnsi="Trebuchet MS"/>
          <w:spacing w:val="-1"/>
        </w:rPr>
      </w:pPr>
      <w:r w:rsidRPr="00875A4E">
        <w:rPr>
          <w:rFonts w:ascii="Trebuchet MS" w:hAnsi="Trebuchet MS"/>
          <w:spacing w:val="-2"/>
        </w:rPr>
        <w:t xml:space="preserve">Les fouilles en puits seront poursuivies jusqu'au bon sol d'assise des fondations suivant les conclusions des </w:t>
      </w:r>
      <w:r w:rsidRPr="00875A4E">
        <w:rPr>
          <w:rFonts w:ascii="Trebuchet MS" w:hAnsi="Trebuchet MS"/>
          <w:spacing w:val="-1"/>
        </w:rPr>
        <w:t xml:space="preserve">études de sol à entreprendre par le Laboratoire agrée des Bâtiments. Préalablement avant démarrage des </w:t>
      </w:r>
      <w:r w:rsidRPr="00875A4E">
        <w:rPr>
          <w:rFonts w:ascii="Trebuchet MS" w:hAnsi="Trebuchet MS"/>
          <w:spacing w:val="3"/>
        </w:rPr>
        <w:t xml:space="preserve">travaux de gros-œuvre en infrastructure, les fonds de fouilles soigneusement nivelés et dressés seront </w:t>
      </w:r>
      <w:r w:rsidRPr="00875A4E">
        <w:rPr>
          <w:rFonts w:ascii="Trebuchet MS" w:hAnsi="Trebuchet MS"/>
          <w:spacing w:val="-1"/>
        </w:rPr>
        <w:t>soumis à la réception du maître d'œuvre.</w:t>
      </w:r>
    </w:p>
    <w:p w14:paraId="0F2A3235" w14:textId="77777777" w:rsidR="00F815BA" w:rsidRPr="00875A4E" w:rsidRDefault="00F815BA" w:rsidP="00CE3980">
      <w:pPr>
        <w:pStyle w:val="Paragraphedeliste"/>
        <w:widowControl/>
        <w:numPr>
          <w:ilvl w:val="2"/>
          <w:numId w:val="7"/>
        </w:numPr>
        <w:shd w:val="clear" w:color="auto" w:fill="FFFFFF"/>
        <w:overflowPunct/>
        <w:adjustRightInd/>
        <w:spacing w:before="264" w:after="200" w:line="240" w:lineRule="auto"/>
        <w:ind w:right="2829"/>
        <w:jc w:val="both"/>
        <w:rPr>
          <w:rFonts w:ascii="Trebuchet MS" w:hAnsi="Trebuchet MS"/>
          <w:b/>
          <w:spacing w:val="2"/>
          <w:sz w:val="24"/>
        </w:rPr>
      </w:pPr>
      <w:r w:rsidRPr="00875A4E">
        <w:rPr>
          <w:rFonts w:ascii="Trebuchet MS" w:hAnsi="Trebuchet MS"/>
          <w:b/>
          <w:spacing w:val="2"/>
          <w:sz w:val="24"/>
        </w:rPr>
        <w:t>Conformité aux cahiers des clauses techniques</w:t>
      </w:r>
    </w:p>
    <w:p w14:paraId="60D4DCAA" w14:textId="77777777" w:rsidR="00F815BA" w:rsidRPr="00875A4E" w:rsidRDefault="00F815BA" w:rsidP="00CE3980">
      <w:pPr>
        <w:shd w:val="clear" w:color="auto" w:fill="FFFFFF"/>
        <w:ind w:left="14"/>
        <w:jc w:val="both"/>
        <w:rPr>
          <w:rFonts w:ascii="Trebuchet MS" w:hAnsi="Trebuchet MS"/>
          <w:b/>
          <w:bCs/>
          <w:i/>
          <w:iCs/>
        </w:rPr>
      </w:pPr>
      <w:r w:rsidRPr="00875A4E">
        <w:rPr>
          <w:rFonts w:ascii="Trebuchet MS" w:hAnsi="Trebuchet MS"/>
          <w:spacing w:val="-2"/>
        </w:rPr>
        <w:t xml:space="preserve">L'Entrepreneur s'engage à réaliser et exécuter sans dérogation les travaux décrits dans le présent Cahier des </w:t>
      </w:r>
      <w:r w:rsidRPr="00875A4E">
        <w:rPr>
          <w:rFonts w:ascii="Trebuchet MS" w:hAnsi="Trebuchet MS"/>
          <w:spacing w:val="-1"/>
        </w:rPr>
        <w:t xml:space="preserve">Clauses Techniques Particulières conformément aux spécifications techniques, aux règles de calcul et de </w:t>
      </w:r>
      <w:r w:rsidRPr="00875A4E">
        <w:rPr>
          <w:rFonts w:ascii="Trebuchet MS" w:hAnsi="Trebuchet MS"/>
          <w:spacing w:val="1"/>
        </w:rPr>
        <w:t xml:space="preserve">conception susmentionnées ainsi qu'aux normes en vigueur. </w:t>
      </w:r>
      <w:r w:rsidRPr="00875A4E">
        <w:rPr>
          <w:rFonts w:ascii="Trebuchet MS" w:hAnsi="Trebuchet MS"/>
          <w:b/>
          <w:bCs/>
          <w:i/>
          <w:iCs/>
          <w:spacing w:val="1"/>
        </w:rPr>
        <w:t xml:space="preserve">Les ouvrages dont la réalisation n'est pas </w:t>
      </w:r>
      <w:r w:rsidRPr="00875A4E">
        <w:rPr>
          <w:rFonts w:ascii="Trebuchet MS" w:hAnsi="Trebuchet MS"/>
          <w:b/>
          <w:bCs/>
          <w:i/>
          <w:iCs/>
          <w:spacing w:val="-1"/>
        </w:rPr>
        <w:t xml:space="preserve">conforme aux présentes clauses seront démolis ou déposés aux frais et à la charge de l'Entrepreneur à la </w:t>
      </w:r>
      <w:r w:rsidRPr="00875A4E">
        <w:rPr>
          <w:rFonts w:ascii="Trebuchet MS" w:hAnsi="Trebuchet MS"/>
          <w:b/>
          <w:bCs/>
          <w:i/>
          <w:iCs/>
        </w:rPr>
        <w:t>première demande de l'Ingénieur.</w:t>
      </w:r>
    </w:p>
    <w:p w14:paraId="40E51BE9" w14:textId="77777777" w:rsidR="008E19FC" w:rsidRPr="00875A4E" w:rsidRDefault="008E19FC" w:rsidP="00CE3980">
      <w:pPr>
        <w:widowControl/>
        <w:overflowPunct/>
        <w:adjustRightInd/>
        <w:spacing w:after="160"/>
        <w:rPr>
          <w:rFonts w:ascii="Trebuchet MS" w:hAnsi="Trebuchet MS"/>
          <w:b/>
          <w:bCs/>
          <w:spacing w:val="-3"/>
        </w:rPr>
      </w:pPr>
      <w:r w:rsidRPr="00875A4E">
        <w:rPr>
          <w:rFonts w:ascii="Trebuchet MS" w:hAnsi="Trebuchet MS"/>
          <w:b/>
          <w:bCs/>
          <w:spacing w:val="-3"/>
        </w:rPr>
        <w:br w:type="page"/>
      </w:r>
    </w:p>
    <w:p w14:paraId="6122558D" w14:textId="3A0A86E0" w:rsidR="00F815BA" w:rsidRPr="00875A4E" w:rsidRDefault="00F815BA" w:rsidP="00CE3980">
      <w:pPr>
        <w:shd w:val="clear" w:color="auto" w:fill="FFFFFF"/>
        <w:spacing w:before="446" w:after="240"/>
        <w:jc w:val="both"/>
        <w:rPr>
          <w:rFonts w:ascii="Trebuchet MS" w:hAnsi="Trebuchet MS"/>
          <w:b/>
          <w:bCs/>
          <w:spacing w:val="-3"/>
          <w:u w:val="single"/>
        </w:rPr>
      </w:pPr>
      <w:r w:rsidRPr="00875A4E">
        <w:rPr>
          <w:rFonts w:ascii="Trebuchet MS" w:hAnsi="Trebuchet MS"/>
          <w:b/>
          <w:bCs/>
          <w:spacing w:val="-3"/>
        </w:rPr>
        <w:lastRenderedPageBreak/>
        <w:t>ARTICLE 4 : GROS ŒUVRE   FONDATION</w:t>
      </w:r>
    </w:p>
    <w:p w14:paraId="7D38DC5C" w14:textId="77777777" w:rsidR="00F815BA" w:rsidRPr="00875A4E" w:rsidRDefault="00F815BA" w:rsidP="00CE3980">
      <w:pPr>
        <w:shd w:val="clear" w:color="auto" w:fill="FFFFFF"/>
        <w:spacing w:after="240"/>
        <w:ind w:left="725"/>
        <w:jc w:val="both"/>
        <w:rPr>
          <w:rFonts w:ascii="Trebuchet MS" w:hAnsi="Trebuchet MS"/>
          <w:b/>
          <w:bCs/>
          <w:spacing w:val="2"/>
        </w:rPr>
      </w:pPr>
      <w:r w:rsidRPr="00875A4E">
        <w:rPr>
          <w:rFonts w:ascii="Trebuchet MS" w:hAnsi="Trebuchet MS"/>
          <w:b/>
          <w:bCs/>
          <w:spacing w:val="2"/>
        </w:rPr>
        <w:t>4.1.</w:t>
      </w:r>
      <w:r w:rsidRPr="00875A4E">
        <w:rPr>
          <w:rFonts w:ascii="Trebuchet MS" w:hAnsi="Trebuchet MS"/>
          <w:b/>
          <w:bCs/>
          <w:spacing w:val="2"/>
        </w:rPr>
        <w:tab/>
        <w:t>Béton de propreté</w:t>
      </w:r>
    </w:p>
    <w:p w14:paraId="096AA2F9" w14:textId="77777777" w:rsidR="00F815BA" w:rsidRPr="00875A4E" w:rsidRDefault="00F815BA" w:rsidP="00CE3980">
      <w:pPr>
        <w:shd w:val="clear" w:color="auto" w:fill="FFFFFF"/>
        <w:spacing w:before="240"/>
        <w:ind w:right="14"/>
        <w:jc w:val="both"/>
        <w:rPr>
          <w:rFonts w:ascii="Trebuchet MS" w:hAnsi="Trebuchet MS"/>
        </w:rPr>
      </w:pPr>
      <w:r w:rsidRPr="00875A4E">
        <w:rPr>
          <w:rFonts w:ascii="Trebuchet MS" w:hAnsi="Trebuchet MS"/>
          <w:spacing w:val="1"/>
        </w:rPr>
        <w:t xml:space="preserve">Béton dosé à 150 kg de ciment CPJ 35, pour forme de propreté de 5cm d'épaisseur minimale y compris </w:t>
      </w:r>
      <w:r w:rsidRPr="00875A4E">
        <w:rPr>
          <w:rFonts w:ascii="Trebuchet MS" w:hAnsi="Trebuchet MS"/>
        </w:rPr>
        <w:t>toutes sujétions d'exécution et de mise en œuvre.</w:t>
      </w:r>
      <w:r w:rsidR="00A4676B" w:rsidRPr="00875A4E">
        <w:rPr>
          <w:rFonts w:ascii="Trebuchet MS" w:hAnsi="Trebuchet MS"/>
        </w:rPr>
        <w:t xml:space="preserve"> </w:t>
      </w:r>
      <w:r w:rsidRPr="00875A4E">
        <w:rPr>
          <w:rFonts w:ascii="Trebuchet MS" w:hAnsi="Trebuchet MS"/>
          <w:spacing w:val="-3"/>
        </w:rPr>
        <w:t xml:space="preserve">La surface du béton de propreté sera calculée selon l'emprise des semelles avec un débordement de 5cm de </w:t>
      </w:r>
      <w:r w:rsidRPr="00875A4E">
        <w:rPr>
          <w:rFonts w:ascii="Trebuchet MS" w:hAnsi="Trebuchet MS"/>
          <w:spacing w:val="2"/>
        </w:rPr>
        <w:t>part et d'autre.</w:t>
      </w:r>
    </w:p>
    <w:p w14:paraId="5AFACD26" w14:textId="77777777" w:rsidR="00F815BA" w:rsidRPr="00875A4E" w:rsidRDefault="00F815BA" w:rsidP="00CE3980">
      <w:pPr>
        <w:shd w:val="clear" w:color="auto" w:fill="FFFFFF"/>
        <w:spacing w:before="240"/>
        <w:jc w:val="both"/>
        <w:rPr>
          <w:rFonts w:ascii="Trebuchet MS" w:hAnsi="Trebuchet MS"/>
          <w:i/>
          <w:iCs/>
        </w:rPr>
      </w:pPr>
      <w:r w:rsidRPr="00875A4E">
        <w:rPr>
          <w:rFonts w:ascii="Trebuchet MS" w:hAnsi="Trebuchet MS"/>
          <w:i/>
          <w:iCs/>
          <w:spacing w:val="-2"/>
        </w:rPr>
        <w:t xml:space="preserve">Localisation : </w:t>
      </w:r>
      <w:r w:rsidR="002F1BF4" w:rsidRPr="00875A4E">
        <w:rPr>
          <w:rFonts w:ascii="Trebuchet MS" w:hAnsi="Trebuchet MS"/>
          <w:i/>
          <w:iCs/>
          <w:spacing w:val="-2"/>
        </w:rPr>
        <w:t>En</w:t>
      </w:r>
      <w:r w:rsidRPr="00875A4E">
        <w:rPr>
          <w:rFonts w:ascii="Trebuchet MS" w:hAnsi="Trebuchet MS"/>
          <w:i/>
          <w:iCs/>
          <w:spacing w:val="-2"/>
        </w:rPr>
        <w:t xml:space="preserve">-dessous de tous les ouvrages en béton armé de fondation reposant directement </w:t>
      </w:r>
      <w:r w:rsidRPr="00875A4E">
        <w:rPr>
          <w:rFonts w:ascii="Trebuchet MS" w:hAnsi="Trebuchet MS"/>
          <w:i/>
          <w:iCs/>
          <w:spacing w:val="-4"/>
        </w:rPr>
        <w:t xml:space="preserve">sur le sol et tous ouvrages de soubassement. </w:t>
      </w:r>
    </w:p>
    <w:p w14:paraId="629D0877" w14:textId="77777777" w:rsidR="00F815BA" w:rsidRPr="00875A4E" w:rsidRDefault="00F815BA" w:rsidP="00CE3980">
      <w:pPr>
        <w:shd w:val="clear" w:color="auto" w:fill="FFFFFF"/>
        <w:spacing w:before="240" w:after="240"/>
        <w:ind w:firstLine="708"/>
        <w:jc w:val="both"/>
        <w:rPr>
          <w:rFonts w:ascii="Trebuchet MS" w:hAnsi="Trebuchet MS"/>
          <w:b/>
          <w:bCs/>
          <w:spacing w:val="2"/>
        </w:rPr>
      </w:pPr>
      <w:r w:rsidRPr="00875A4E">
        <w:rPr>
          <w:rFonts w:ascii="Trebuchet MS" w:hAnsi="Trebuchet MS"/>
          <w:b/>
          <w:bCs/>
          <w:spacing w:val="2"/>
        </w:rPr>
        <w:t>4.2.</w:t>
      </w:r>
      <w:r w:rsidRPr="00875A4E">
        <w:rPr>
          <w:rFonts w:ascii="Trebuchet MS" w:hAnsi="Trebuchet MS"/>
          <w:b/>
          <w:bCs/>
          <w:spacing w:val="2"/>
        </w:rPr>
        <w:tab/>
        <w:t>Semelles</w:t>
      </w:r>
    </w:p>
    <w:p w14:paraId="3D5A9905" w14:textId="77777777" w:rsidR="00F815BA" w:rsidRPr="00875A4E" w:rsidRDefault="00F815BA" w:rsidP="00CE3980">
      <w:pPr>
        <w:shd w:val="clear" w:color="auto" w:fill="FFFFFF"/>
        <w:spacing w:before="240"/>
        <w:ind w:left="5" w:right="29"/>
        <w:jc w:val="both"/>
        <w:rPr>
          <w:rFonts w:ascii="Trebuchet MS" w:hAnsi="Trebuchet MS"/>
        </w:rPr>
      </w:pPr>
      <w:r w:rsidRPr="00875A4E">
        <w:rPr>
          <w:rFonts w:ascii="Trebuchet MS" w:hAnsi="Trebuchet MS"/>
        </w:rPr>
        <w:t xml:space="preserve">Les fondations seront conçues en fonction des charges à transmettre et de la </w:t>
      </w:r>
      <w:r w:rsidR="00751123" w:rsidRPr="00875A4E">
        <w:rPr>
          <w:rFonts w:ascii="Trebuchet MS" w:hAnsi="Trebuchet MS"/>
        </w:rPr>
        <w:t>c</w:t>
      </w:r>
      <w:r w:rsidRPr="00875A4E">
        <w:rPr>
          <w:rFonts w:ascii="Trebuchet MS" w:hAnsi="Trebuchet MS"/>
        </w:rPr>
        <w:t>ontrainte de travail de sol d'assise déterminée après étude géotechnique du sol par le laboratoire.</w:t>
      </w:r>
    </w:p>
    <w:p w14:paraId="57AD1BD9" w14:textId="77777777" w:rsidR="00F815BA" w:rsidRPr="00875A4E" w:rsidRDefault="00F815BA" w:rsidP="00CE3980">
      <w:pPr>
        <w:shd w:val="clear" w:color="auto" w:fill="FFFFFF"/>
        <w:spacing w:before="240"/>
        <w:ind w:right="10"/>
        <w:jc w:val="both"/>
        <w:rPr>
          <w:rFonts w:ascii="Trebuchet MS" w:hAnsi="Trebuchet MS"/>
        </w:rPr>
      </w:pPr>
      <w:r w:rsidRPr="00875A4E">
        <w:rPr>
          <w:rFonts w:ascii="Trebuchet MS" w:hAnsi="Trebuchet MS"/>
          <w:spacing w:val="-1"/>
        </w:rPr>
        <w:t xml:space="preserve">Mise en œuvre : Béton dosé à 350 kg de ciment CPJ 45 pour ouvrages horizontaux coulés sur le sol ou sur </w:t>
      </w:r>
      <w:r w:rsidRPr="00875A4E">
        <w:rPr>
          <w:rFonts w:ascii="Trebuchet MS" w:hAnsi="Trebuchet MS"/>
          <w:spacing w:val="1"/>
        </w:rPr>
        <w:t>forme et comprenant coffrage, ferraillage, pervibration et toutes sujétions d'exécution. Pour les dimensions et le ferraillage, se référer aux plans de structure béton armé établis et approuvés par le Maître d'</w:t>
      </w:r>
      <w:r w:rsidR="00697E58" w:rsidRPr="00875A4E">
        <w:rPr>
          <w:rFonts w:ascii="Trebuchet MS" w:hAnsi="Trebuchet MS"/>
          <w:spacing w:val="1"/>
        </w:rPr>
        <w:t>ouvrage</w:t>
      </w:r>
      <w:r w:rsidRPr="00875A4E">
        <w:rPr>
          <w:rFonts w:ascii="Trebuchet MS" w:hAnsi="Trebuchet MS"/>
          <w:spacing w:val="1"/>
        </w:rPr>
        <w:t>.</w:t>
      </w:r>
    </w:p>
    <w:p w14:paraId="2712352A" w14:textId="77777777" w:rsidR="00F815BA" w:rsidRPr="00875A4E" w:rsidRDefault="00F815BA" w:rsidP="00CE3980">
      <w:pPr>
        <w:shd w:val="clear" w:color="auto" w:fill="FFFFFF"/>
        <w:spacing w:before="240"/>
        <w:jc w:val="both"/>
        <w:rPr>
          <w:rFonts w:ascii="Trebuchet MS" w:hAnsi="Trebuchet MS"/>
          <w:i/>
          <w:iCs/>
        </w:rPr>
      </w:pPr>
      <w:r w:rsidRPr="00875A4E">
        <w:rPr>
          <w:rFonts w:ascii="Trebuchet MS" w:hAnsi="Trebuchet MS"/>
          <w:i/>
          <w:iCs/>
          <w:spacing w:val="-1"/>
        </w:rPr>
        <w:t>Localisation : suivant plan de fondation</w:t>
      </w:r>
    </w:p>
    <w:p w14:paraId="008E643A" w14:textId="77777777" w:rsidR="00F815BA" w:rsidRPr="00875A4E" w:rsidRDefault="00F815BA" w:rsidP="00CE3980">
      <w:pPr>
        <w:shd w:val="clear" w:color="auto" w:fill="FFFFFF"/>
        <w:spacing w:before="240" w:after="240"/>
        <w:ind w:firstLine="708"/>
        <w:jc w:val="both"/>
        <w:rPr>
          <w:rFonts w:ascii="Trebuchet MS" w:hAnsi="Trebuchet MS"/>
          <w:b/>
          <w:bCs/>
          <w:spacing w:val="2"/>
        </w:rPr>
      </w:pPr>
      <w:r w:rsidRPr="00875A4E">
        <w:rPr>
          <w:rFonts w:ascii="Trebuchet MS" w:hAnsi="Trebuchet MS"/>
          <w:b/>
          <w:bCs/>
          <w:spacing w:val="2"/>
        </w:rPr>
        <w:t>4.3.</w:t>
      </w:r>
      <w:r w:rsidRPr="00875A4E">
        <w:rPr>
          <w:rFonts w:ascii="Trebuchet MS" w:hAnsi="Trebuchet MS"/>
          <w:b/>
          <w:bCs/>
          <w:spacing w:val="2"/>
        </w:rPr>
        <w:tab/>
        <w:t>Amorce de poteaux</w:t>
      </w:r>
    </w:p>
    <w:p w14:paraId="71A7C1FC" w14:textId="77777777" w:rsidR="00F815BA" w:rsidRPr="00875A4E" w:rsidRDefault="00F815BA" w:rsidP="00CE3980">
      <w:pPr>
        <w:shd w:val="clear" w:color="auto" w:fill="FFFFFF"/>
        <w:spacing w:before="230"/>
        <w:ind w:left="5" w:right="24"/>
        <w:jc w:val="both"/>
        <w:rPr>
          <w:rFonts w:ascii="Trebuchet MS" w:hAnsi="Trebuchet MS"/>
          <w:spacing w:val="2"/>
        </w:rPr>
      </w:pPr>
      <w:r w:rsidRPr="00875A4E">
        <w:rPr>
          <w:rFonts w:ascii="Trebuchet MS" w:hAnsi="Trebuchet MS"/>
          <w:spacing w:val="4"/>
        </w:rPr>
        <w:t xml:space="preserve">Mise en œuvre : Béton dosé à 350 kg de ciment CPJ 45 comprenant boisage, coffrage, ferraillage, </w:t>
      </w:r>
      <w:r w:rsidRPr="00875A4E">
        <w:rPr>
          <w:rFonts w:ascii="Trebuchet MS" w:hAnsi="Trebuchet MS"/>
        </w:rPr>
        <w:t xml:space="preserve">pervibration et toutes sujétions d'exécution. Pour les dimensions et le ferraillage, se référer aux plans de </w:t>
      </w:r>
      <w:r w:rsidRPr="00875A4E">
        <w:rPr>
          <w:rFonts w:ascii="Trebuchet MS" w:hAnsi="Trebuchet MS"/>
          <w:spacing w:val="2"/>
        </w:rPr>
        <w:t>structure béton armé établis et approuvés par le Maître d'</w:t>
      </w:r>
      <w:r w:rsidR="00F82A0B" w:rsidRPr="00875A4E">
        <w:rPr>
          <w:rFonts w:ascii="Trebuchet MS" w:hAnsi="Trebuchet MS"/>
          <w:spacing w:val="2"/>
        </w:rPr>
        <w:t>ouvrage</w:t>
      </w:r>
      <w:r w:rsidRPr="00875A4E">
        <w:rPr>
          <w:rFonts w:ascii="Trebuchet MS" w:hAnsi="Trebuchet MS"/>
          <w:spacing w:val="2"/>
        </w:rPr>
        <w:t>.</w:t>
      </w:r>
    </w:p>
    <w:p w14:paraId="4BC9D43D" w14:textId="77777777" w:rsidR="00490E26" w:rsidRPr="00875A4E" w:rsidRDefault="00490E26" w:rsidP="00CE3980">
      <w:pPr>
        <w:shd w:val="clear" w:color="auto" w:fill="FFFFFF"/>
        <w:spacing w:before="230"/>
        <w:ind w:left="5" w:right="24"/>
        <w:jc w:val="both"/>
        <w:rPr>
          <w:rFonts w:ascii="Trebuchet MS" w:hAnsi="Trebuchet MS"/>
        </w:rPr>
      </w:pPr>
    </w:p>
    <w:p w14:paraId="18DFF890" w14:textId="77777777" w:rsidR="00F815BA" w:rsidRPr="00875A4E" w:rsidRDefault="00F815BA" w:rsidP="00CE3980">
      <w:pPr>
        <w:shd w:val="clear" w:color="auto" w:fill="FFFFFF"/>
        <w:jc w:val="both"/>
        <w:rPr>
          <w:rFonts w:ascii="Trebuchet MS" w:hAnsi="Trebuchet MS"/>
          <w:i/>
          <w:iCs/>
        </w:rPr>
      </w:pPr>
      <w:r w:rsidRPr="00875A4E">
        <w:rPr>
          <w:rFonts w:ascii="Trebuchet MS" w:hAnsi="Trebuchet MS"/>
          <w:i/>
          <w:iCs/>
          <w:spacing w:val="-1"/>
        </w:rPr>
        <w:t>Localisation : suivant plan de fondation</w:t>
      </w:r>
    </w:p>
    <w:p w14:paraId="634F5BF7" w14:textId="77777777" w:rsidR="00F815BA" w:rsidRPr="00875A4E" w:rsidRDefault="00F815BA" w:rsidP="00CE3980">
      <w:pPr>
        <w:shd w:val="clear" w:color="auto" w:fill="FFFFFF"/>
        <w:spacing w:before="240" w:after="240"/>
        <w:ind w:firstLine="708"/>
        <w:jc w:val="both"/>
        <w:rPr>
          <w:rFonts w:ascii="Trebuchet MS" w:hAnsi="Trebuchet MS"/>
          <w:b/>
          <w:bCs/>
          <w:spacing w:val="2"/>
        </w:rPr>
      </w:pPr>
      <w:r w:rsidRPr="00875A4E">
        <w:rPr>
          <w:rFonts w:ascii="Trebuchet MS" w:hAnsi="Trebuchet MS"/>
          <w:b/>
          <w:bCs/>
          <w:spacing w:val="2"/>
        </w:rPr>
        <w:t>4.4.</w:t>
      </w:r>
      <w:r w:rsidRPr="00875A4E">
        <w:rPr>
          <w:rFonts w:ascii="Trebuchet MS" w:hAnsi="Trebuchet MS"/>
          <w:b/>
          <w:bCs/>
          <w:spacing w:val="2"/>
        </w:rPr>
        <w:tab/>
        <w:t>Spécifications générales des matériaux</w:t>
      </w:r>
    </w:p>
    <w:p w14:paraId="768800A6" w14:textId="77777777" w:rsidR="00F815BA" w:rsidRPr="00875A4E" w:rsidRDefault="00FA2866" w:rsidP="00CE3980">
      <w:pPr>
        <w:shd w:val="clear" w:color="auto" w:fill="FFFFFF"/>
        <w:spacing w:before="235" w:after="240"/>
        <w:jc w:val="both"/>
        <w:rPr>
          <w:rFonts w:ascii="Trebuchet MS" w:hAnsi="Trebuchet MS"/>
        </w:rPr>
      </w:pPr>
      <w:r w:rsidRPr="00875A4E">
        <w:rPr>
          <w:rFonts w:ascii="Trebuchet MS" w:hAnsi="Trebuchet MS"/>
          <w:b/>
          <w:bCs/>
          <w:spacing w:val="-7"/>
        </w:rPr>
        <w:t xml:space="preserve">4.4.1 </w:t>
      </w:r>
      <w:r w:rsidR="00F815BA" w:rsidRPr="00875A4E">
        <w:rPr>
          <w:rFonts w:ascii="Trebuchet MS" w:hAnsi="Trebuchet MS"/>
          <w:b/>
          <w:bCs/>
          <w:spacing w:val="-7"/>
        </w:rPr>
        <w:t xml:space="preserve">Granulats </w:t>
      </w:r>
      <w:r w:rsidR="00F815BA" w:rsidRPr="00875A4E">
        <w:rPr>
          <w:rFonts w:ascii="Trebuchet MS" w:hAnsi="Trebuchet MS"/>
          <w:spacing w:val="-7"/>
        </w:rPr>
        <w:t>:</w:t>
      </w:r>
    </w:p>
    <w:p w14:paraId="5A8DCC0D" w14:textId="77777777" w:rsidR="00F815BA" w:rsidRPr="00875A4E" w:rsidRDefault="00F815BA" w:rsidP="00CE3980">
      <w:pPr>
        <w:shd w:val="clear" w:color="auto" w:fill="FFFFFF"/>
        <w:spacing w:after="240"/>
        <w:jc w:val="both"/>
        <w:rPr>
          <w:rFonts w:ascii="Trebuchet MS" w:hAnsi="Trebuchet MS"/>
          <w:b/>
        </w:rPr>
      </w:pPr>
      <w:r w:rsidRPr="00875A4E">
        <w:rPr>
          <w:rFonts w:ascii="Trebuchet MS" w:hAnsi="Trebuchet MS"/>
          <w:b/>
        </w:rPr>
        <w:t>Article 2.1 D.</w:t>
      </w:r>
      <w:proofErr w:type="gramStart"/>
      <w:r w:rsidRPr="00875A4E">
        <w:rPr>
          <w:rFonts w:ascii="Trebuchet MS" w:hAnsi="Trebuchet MS"/>
          <w:b/>
        </w:rPr>
        <w:t>T.U</w:t>
      </w:r>
      <w:proofErr w:type="gramEnd"/>
      <w:r w:rsidRPr="00875A4E">
        <w:rPr>
          <w:rFonts w:ascii="Trebuchet MS" w:hAnsi="Trebuchet MS"/>
          <w:b/>
        </w:rPr>
        <w:t xml:space="preserve"> n° 20 et règles B.A.E.L 91</w:t>
      </w:r>
    </w:p>
    <w:p w14:paraId="0CD9F05C" w14:textId="77777777" w:rsidR="00F815BA" w:rsidRPr="00875A4E" w:rsidRDefault="00F815BA" w:rsidP="00CE3980">
      <w:pPr>
        <w:shd w:val="clear" w:color="auto" w:fill="FFFFFF"/>
        <w:ind w:left="14"/>
        <w:jc w:val="both"/>
        <w:rPr>
          <w:rFonts w:ascii="Trebuchet MS" w:hAnsi="Trebuchet MS"/>
        </w:rPr>
      </w:pPr>
      <w:r w:rsidRPr="00875A4E">
        <w:rPr>
          <w:rFonts w:ascii="Trebuchet MS" w:hAnsi="Trebuchet MS"/>
        </w:rPr>
        <w:t>Les   matériaux proviendront de roches stables, inaltérables à l'eau et à l'air ne contenant pas d'impuretés nuisibles au béton ou aux armatures. Il pourra être fait usage soit de granulats roulés, soit de granulats concassés.</w:t>
      </w:r>
      <w:r w:rsidR="00A31AD8" w:rsidRPr="00875A4E">
        <w:rPr>
          <w:rFonts w:ascii="Trebuchet MS" w:hAnsi="Trebuchet MS"/>
        </w:rPr>
        <w:t xml:space="preserve"> </w:t>
      </w:r>
      <w:r w:rsidRPr="00875A4E">
        <w:rPr>
          <w:rFonts w:ascii="Trebuchet MS" w:hAnsi="Trebuchet MS"/>
          <w:spacing w:val="-2"/>
        </w:rPr>
        <w:t>Ils peuvent provenir soit de roches concassées, soit directement de gisements naturels sélectionnés.</w:t>
      </w:r>
    </w:p>
    <w:p w14:paraId="1FE6A089"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2"/>
        </w:rPr>
        <w:t xml:space="preserve">Dans ce </w:t>
      </w:r>
      <w:r w:rsidRPr="00875A4E">
        <w:rPr>
          <w:rFonts w:ascii="Trebuchet MS" w:hAnsi="Trebuchet MS"/>
          <w:spacing w:val="5"/>
        </w:rPr>
        <w:t xml:space="preserve">dernier cas, l'Entrepreneur est tenu de   demander au Maitre   d'œuvre l'agrément des gisements qu'il </w:t>
      </w:r>
      <w:r w:rsidRPr="00875A4E">
        <w:rPr>
          <w:rFonts w:ascii="Trebuchet MS" w:hAnsi="Trebuchet MS"/>
          <w:spacing w:val="-1"/>
        </w:rPr>
        <w:t>envisage d'exploiter.</w:t>
      </w:r>
    </w:p>
    <w:p w14:paraId="6DA97A90" w14:textId="77777777" w:rsidR="00F815BA" w:rsidRPr="00875A4E" w:rsidRDefault="00F815BA" w:rsidP="00CE3980">
      <w:pPr>
        <w:shd w:val="clear" w:color="auto" w:fill="FFFFFF"/>
        <w:ind w:left="14"/>
        <w:jc w:val="both"/>
        <w:rPr>
          <w:rFonts w:ascii="Trebuchet MS" w:hAnsi="Trebuchet MS"/>
        </w:rPr>
      </w:pPr>
      <w:r w:rsidRPr="00875A4E">
        <w:rPr>
          <w:rFonts w:ascii="Trebuchet MS" w:hAnsi="Trebuchet MS"/>
          <w:spacing w:val="-1"/>
        </w:rPr>
        <w:t>La prospection des sables et agrégats est à la charge totale de l'Entrepreneur.</w:t>
      </w:r>
    </w:p>
    <w:p w14:paraId="19CFDB81"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Toutes les dispositions seront prises pour que ces matériaux ne soient pas mélangés avec des matériaux indésirables.</w:t>
      </w:r>
    </w:p>
    <w:p w14:paraId="56249AA3"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 xml:space="preserve">Chaque classe de granulats propres sera stockée </w:t>
      </w:r>
      <w:r w:rsidR="00FA2866" w:rsidRPr="00875A4E">
        <w:rPr>
          <w:rFonts w:ascii="Trebuchet MS" w:hAnsi="Trebuchet MS"/>
        </w:rPr>
        <w:t>séparément ;</w:t>
      </w:r>
      <w:r w:rsidRPr="00875A4E">
        <w:rPr>
          <w:rFonts w:ascii="Trebuchet MS" w:hAnsi="Trebuchet MS"/>
        </w:rPr>
        <w:t xml:space="preserve"> les aires de stockage seront munies de cloisons adéquates afin d'éviter que les différentes classes ne se mélangent.</w:t>
      </w:r>
    </w:p>
    <w:p w14:paraId="554D3096"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lastRenderedPageBreak/>
        <w:t xml:space="preserve">En toutes circonstances, le </w:t>
      </w:r>
      <w:r w:rsidR="00FA2866" w:rsidRPr="00875A4E">
        <w:rPr>
          <w:rFonts w:ascii="Trebuchet MS" w:hAnsi="Trebuchet MS"/>
        </w:rPr>
        <w:t>Maitre d’œuvre</w:t>
      </w:r>
      <w:r w:rsidRPr="00875A4E">
        <w:rPr>
          <w:rFonts w:ascii="Trebuchet MS" w:hAnsi="Trebuchet MS"/>
        </w:rPr>
        <w:t xml:space="preserve"> aura la possibilité de faire conduire à la décharge, aux frais de l'Entrepreneur, des matériaux qu'il jugera non conformes aux prescriptions du présent CCTP.</w:t>
      </w:r>
    </w:p>
    <w:p w14:paraId="0D4DCE60"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Le sable devra être exempt d'argiles, limons, vases et matières solubles organiques.</w:t>
      </w:r>
    </w:p>
    <w:p w14:paraId="7CF2F138"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La courbe granulométrie sera comprise dans l'intervalle 0.25à 3.15mm. Les équivalents de sable seront supérieurs à 90. La proportion d'impuretés et d'éléments fins ou solubles susceptibles d'être éliminés par essai de décantation devra être inférieure à 1%.</w:t>
      </w:r>
    </w:p>
    <w:p w14:paraId="0F1CE1F7"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 xml:space="preserve">Les graviers roulés ou concassés, dont les dimensions seront comprises entre </w:t>
      </w:r>
      <w:r w:rsidR="007924FF" w:rsidRPr="00875A4E">
        <w:rPr>
          <w:rFonts w:ascii="Trebuchet MS" w:hAnsi="Trebuchet MS"/>
          <w:bCs/>
        </w:rPr>
        <w:t>2</w:t>
      </w:r>
      <w:r w:rsidRPr="00875A4E">
        <w:rPr>
          <w:rFonts w:ascii="Trebuchet MS" w:hAnsi="Trebuchet MS"/>
          <w:bCs/>
        </w:rPr>
        <w:t xml:space="preserve"> et 2</w:t>
      </w:r>
      <w:r w:rsidR="007924FF" w:rsidRPr="00875A4E">
        <w:rPr>
          <w:rFonts w:ascii="Trebuchet MS" w:hAnsi="Trebuchet MS"/>
          <w:bCs/>
        </w:rPr>
        <w:t>0</w:t>
      </w:r>
      <w:r w:rsidRPr="00875A4E">
        <w:rPr>
          <w:rFonts w:ascii="Trebuchet MS" w:hAnsi="Trebuchet MS"/>
          <w:bCs/>
        </w:rPr>
        <w:t>mm,</w:t>
      </w:r>
      <w:r w:rsidRPr="00875A4E">
        <w:rPr>
          <w:rFonts w:ascii="Trebuchet MS" w:hAnsi="Trebuchet MS"/>
        </w:rPr>
        <w:t xml:space="preserve"> devront provenir de la roche dure compacte et non schisteuse.</w:t>
      </w:r>
    </w:p>
    <w:p w14:paraId="62157481"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Le rapport (d+</w:t>
      </w:r>
      <w:r w:rsidR="00FA2866" w:rsidRPr="00875A4E">
        <w:rPr>
          <w:rFonts w:ascii="Trebuchet MS" w:hAnsi="Trebuchet MS"/>
        </w:rPr>
        <w:t>D) /</w:t>
      </w:r>
      <w:r w:rsidRPr="00875A4E">
        <w:rPr>
          <w:rFonts w:ascii="Trebuchet MS" w:hAnsi="Trebuchet MS"/>
        </w:rPr>
        <w:t>2 sera compris entre 30 et 70.</w:t>
      </w:r>
    </w:p>
    <w:p w14:paraId="6C236668"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La proportion pondérale maximale du passant au tamis de 2mm ne doit pas être inférieure à 1.5% et la proportion de matières susceptible d'être éliminée par décantation ne devra pas dépasser 1%.</w:t>
      </w:r>
    </w:p>
    <w:p w14:paraId="251C930D"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Normes NF-P 18.303.</w:t>
      </w:r>
    </w:p>
    <w:p w14:paraId="54422985"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L'eau employée pour le gâchage des mortiers et bétons devra contenir :</w:t>
      </w:r>
    </w:p>
    <w:p w14:paraId="093FBE51" w14:textId="77777777" w:rsidR="00F815BA" w:rsidRPr="00875A4E" w:rsidRDefault="00F815BA" w:rsidP="00CE3980">
      <w:pPr>
        <w:pStyle w:val="Paragraphedeliste"/>
        <w:numPr>
          <w:ilvl w:val="0"/>
          <w:numId w:val="44"/>
        </w:numPr>
        <w:shd w:val="clear" w:color="auto" w:fill="FFFFFF"/>
        <w:spacing w:before="240" w:line="240" w:lineRule="auto"/>
        <w:jc w:val="both"/>
        <w:rPr>
          <w:rFonts w:ascii="Trebuchet MS" w:hAnsi="Trebuchet MS"/>
          <w:sz w:val="24"/>
        </w:rPr>
      </w:pPr>
      <w:r w:rsidRPr="00875A4E">
        <w:rPr>
          <w:rFonts w:ascii="Trebuchet MS" w:hAnsi="Trebuchet MS"/>
          <w:sz w:val="24"/>
        </w:rPr>
        <w:t>Moins de 2 grammes/litres de matières en suspension ;</w:t>
      </w:r>
    </w:p>
    <w:p w14:paraId="6D74EB96" w14:textId="77777777" w:rsidR="00F815BA" w:rsidRPr="00875A4E" w:rsidRDefault="00F815BA" w:rsidP="00CE3980">
      <w:pPr>
        <w:pStyle w:val="Paragraphedeliste"/>
        <w:numPr>
          <w:ilvl w:val="0"/>
          <w:numId w:val="44"/>
        </w:numPr>
        <w:shd w:val="clear" w:color="auto" w:fill="FFFFFF"/>
        <w:spacing w:before="240" w:line="240" w:lineRule="auto"/>
        <w:jc w:val="both"/>
        <w:rPr>
          <w:rFonts w:ascii="Trebuchet MS" w:hAnsi="Trebuchet MS"/>
          <w:sz w:val="24"/>
        </w:rPr>
      </w:pPr>
      <w:r w:rsidRPr="00875A4E">
        <w:rPr>
          <w:rFonts w:ascii="Trebuchet MS" w:hAnsi="Trebuchet MS"/>
          <w:sz w:val="24"/>
        </w:rPr>
        <w:t>Moins de 2 grammes/litres de sels dissous,</w:t>
      </w:r>
    </w:p>
    <w:p w14:paraId="397EC23E" w14:textId="77777777" w:rsidR="00F815BA" w:rsidRPr="00875A4E" w:rsidRDefault="00F815BA" w:rsidP="00CE3980">
      <w:pPr>
        <w:pStyle w:val="Paragraphedeliste"/>
        <w:numPr>
          <w:ilvl w:val="0"/>
          <w:numId w:val="44"/>
        </w:numPr>
        <w:shd w:val="clear" w:color="auto" w:fill="FFFFFF"/>
        <w:spacing w:before="240" w:line="240" w:lineRule="auto"/>
        <w:jc w:val="both"/>
        <w:rPr>
          <w:rFonts w:ascii="Trebuchet MS" w:hAnsi="Trebuchet MS"/>
          <w:sz w:val="24"/>
        </w:rPr>
      </w:pPr>
      <w:r w:rsidRPr="00875A4E">
        <w:rPr>
          <w:rFonts w:ascii="Trebuchet MS" w:hAnsi="Trebuchet MS"/>
          <w:sz w:val="24"/>
        </w:rPr>
        <w:t>Être exempt de matières organiques et de chlore.</w:t>
      </w:r>
    </w:p>
    <w:p w14:paraId="4EEE9BF7"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 xml:space="preserve">L'Entrepreneur veillera </w:t>
      </w:r>
      <w:r w:rsidR="00FA2866" w:rsidRPr="00875A4E">
        <w:rPr>
          <w:rFonts w:ascii="Trebuchet MS" w:hAnsi="Trebuchet MS"/>
        </w:rPr>
        <w:t>à protéger</w:t>
      </w:r>
      <w:r w:rsidRPr="00875A4E">
        <w:rPr>
          <w:rFonts w:ascii="Trebuchet MS" w:hAnsi="Trebuchet MS"/>
        </w:rPr>
        <w:t xml:space="preserve"> les réservoirs et bacs à eau </w:t>
      </w:r>
      <w:r w:rsidR="00AF12E9" w:rsidRPr="00875A4E">
        <w:rPr>
          <w:rFonts w:ascii="Trebuchet MS" w:hAnsi="Trebuchet MS"/>
        </w:rPr>
        <w:t>contre les</w:t>
      </w:r>
      <w:r w:rsidRPr="00875A4E">
        <w:rPr>
          <w:rFonts w:ascii="Trebuchet MS" w:hAnsi="Trebuchet MS"/>
        </w:rPr>
        <w:t xml:space="preserve"> élévations de température. L'Ingénieur pourra arrêter la fabrication des mortiers et bétons s'il juge que la température de l'eau est trop élevée. (Température supérieure à 35 °).</w:t>
      </w:r>
    </w:p>
    <w:p w14:paraId="32E22B99" w14:textId="77777777" w:rsidR="00F815BA" w:rsidRPr="00875A4E" w:rsidRDefault="00FA2866" w:rsidP="00D62745">
      <w:pPr>
        <w:shd w:val="clear" w:color="auto" w:fill="FFFFFF"/>
        <w:tabs>
          <w:tab w:val="left" w:pos="706"/>
        </w:tabs>
        <w:spacing w:before="240" w:after="240"/>
        <w:jc w:val="both"/>
        <w:rPr>
          <w:rFonts w:ascii="Trebuchet MS" w:hAnsi="Trebuchet MS"/>
          <w:b/>
          <w:bCs/>
          <w:spacing w:val="-7"/>
        </w:rPr>
      </w:pPr>
      <w:r w:rsidRPr="00875A4E">
        <w:rPr>
          <w:rFonts w:ascii="Trebuchet MS" w:hAnsi="Trebuchet MS"/>
          <w:b/>
          <w:bCs/>
          <w:spacing w:val="-7"/>
        </w:rPr>
        <w:t xml:space="preserve">4.4.2 </w:t>
      </w:r>
      <w:r w:rsidR="00F815BA" w:rsidRPr="00875A4E">
        <w:rPr>
          <w:rFonts w:ascii="Trebuchet MS" w:hAnsi="Trebuchet MS"/>
          <w:b/>
          <w:bCs/>
          <w:spacing w:val="-7"/>
        </w:rPr>
        <w:t>Ciment :</w:t>
      </w:r>
    </w:p>
    <w:p w14:paraId="29AF5065"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Le ciment utilisé sera en règle générale du ciment PORTLAND CPJ 35 pour les travaux de maçonnerie et CPJ 45 pour les ouvrages courants en béton armé.</w:t>
      </w:r>
    </w:p>
    <w:p w14:paraId="45ABF4EE"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Le ciment sera livré en sacs d'origine</w:t>
      </w:r>
      <w:r w:rsidR="00D81606" w:rsidRPr="00875A4E">
        <w:rPr>
          <w:rFonts w:ascii="Trebuchet MS" w:hAnsi="Trebuchet MS"/>
        </w:rPr>
        <w:t xml:space="preserve"> de 50 Kg</w:t>
      </w:r>
      <w:r w:rsidRPr="00875A4E">
        <w:rPr>
          <w:rFonts w:ascii="Trebuchet MS" w:hAnsi="Trebuchet MS"/>
        </w:rPr>
        <w:t>. Le réensachage est formellement interdit ainsi que les récupérations de poussière de ciment pour tout béton ou mortier.</w:t>
      </w:r>
    </w:p>
    <w:p w14:paraId="70E017D0"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 xml:space="preserve">Le stockage doit se faire dans des locaux à l'abri de l'humidité et bien ventilés sur des planchers en bois sec à au moins 10cm au-dessus du sol. Le stockage des sacs doit être systématiquement organisé </w:t>
      </w:r>
      <w:r w:rsidR="003A63E8" w:rsidRPr="00875A4E">
        <w:rPr>
          <w:rFonts w:ascii="Trebuchet MS" w:hAnsi="Trebuchet MS"/>
        </w:rPr>
        <w:t>de manière</w:t>
      </w:r>
      <w:r w:rsidRPr="00875A4E">
        <w:rPr>
          <w:rFonts w:ascii="Trebuchet MS" w:hAnsi="Trebuchet MS"/>
        </w:rPr>
        <w:t xml:space="preserve"> que la durée de stockage n'excède pas les trois</w:t>
      </w:r>
      <w:r w:rsidR="003A63E8" w:rsidRPr="00875A4E">
        <w:rPr>
          <w:rFonts w:ascii="Trebuchet MS" w:hAnsi="Trebuchet MS"/>
        </w:rPr>
        <w:t xml:space="preserve"> (03</w:t>
      </w:r>
      <w:r w:rsidR="00805FC7" w:rsidRPr="00875A4E">
        <w:rPr>
          <w:rFonts w:ascii="Trebuchet MS" w:hAnsi="Trebuchet MS"/>
        </w:rPr>
        <w:t>) mois</w:t>
      </w:r>
      <w:r w:rsidRPr="00875A4E">
        <w:rPr>
          <w:rFonts w:ascii="Trebuchet MS" w:hAnsi="Trebuchet MS"/>
        </w:rPr>
        <w:t>.</w:t>
      </w:r>
      <w:r w:rsidR="003A63E8" w:rsidRPr="00875A4E">
        <w:rPr>
          <w:rFonts w:ascii="Trebuchet MS" w:hAnsi="Trebuchet MS"/>
        </w:rPr>
        <w:t xml:space="preserve"> </w:t>
      </w:r>
      <w:r w:rsidRPr="00875A4E">
        <w:rPr>
          <w:rFonts w:ascii="Trebuchet MS" w:hAnsi="Trebuchet MS"/>
        </w:rPr>
        <w:t>Les ciments ne pourront être utilisés qu'après avoir été appréciés comme sains par le Maitre d'œuvre.</w:t>
      </w:r>
    </w:p>
    <w:p w14:paraId="5FFE8018" w14:textId="77777777" w:rsidR="00F815BA" w:rsidRPr="00875A4E" w:rsidRDefault="00FA2866" w:rsidP="00CE3980">
      <w:pPr>
        <w:shd w:val="clear" w:color="auto" w:fill="FFFFFF"/>
        <w:tabs>
          <w:tab w:val="left" w:pos="706"/>
        </w:tabs>
        <w:spacing w:before="240" w:after="240"/>
        <w:jc w:val="both"/>
        <w:rPr>
          <w:rFonts w:ascii="Trebuchet MS" w:hAnsi="Trebuchet MS"/>
        </w:rPr>
      </w:pPr>
      <w:r w:rsidRPr="00875A4E">
        <w:rPr>
          <w:rFonts w:ascii="Trebuchet MS" w:hAnsi="Trebuchet MS"/>
          <w:b/>
          <w:bCs/>
          <w:spacing w:val="-14"/>
        </w:rPr>
        <w:t xml:space="preserve">4.4.3 </w:t>
      </w:r>
      <w:r w:rsidR="00F815BA" w:rsidRPr="00875A4E">
        <w:rPr>
          <w:rFonts w:ascii="Trebuchet MS" w:hAnsi="Trebuchet MS"/>
          <w:b/>
          <w:bCs/>
          <w:spacing w:val="1"/>
        </w:rPr>
        <w:t xml:space="preserve">Armatures </w:t>
      </w:r>
      <w:r w:rsidR="00F815BA" w:rsidRPr="00875A4E">
        <w:rPr>
          <w:rFonts w:ascii="Trebuchet MS" w:hAnsi="Trebuchet MS"/>
          <w:spacing w:val="1"/>
        </w:rPr>
        <w:t>:</w:t>
      </w:r>
    </w:p>
    <w:p w14:paraId="41850A89"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Les armatures devront être exemptes de tous corps gras, seule une légère oxydation naturelle sera tolérée. Elles seront mises en œuvre selon les plans approuvés par le Maître d'</w:t>
      </w:r>
      <w:r w:rsidR="005E7847" w:rsidRPr="00875A4E">
        <w:rPr>
          <w:rFonts w:ascii="Trebuchet MS" w:hAnsi="Trebuchet MS"/>
        </w:rPr>
        <w:t>ouvrage</w:t>
      </w:r>
      <w:r w:rsidRPr="00875A4E">
        <w:rPr>
          <w:rFonts w:ascii="Trebuchet MS" w:hAnsi="Trebuchet MS"/>
        </w:rPr>
        <w:t>. Elles seront parfaitement enrobées et ne devront en aucun cas se déplacer au coulage du béton.</w:t>
      </w:r>
    </w:p>
    <w:p w14:paraId="27F2003D"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rPr>
        <w:t>Les aciers à mettre en œuvre doivent être neufs, parfaitement propres, sans trace de rouille, de peinture, de graisse, de ciment ou de terre. Les aciers doivent être exempts de tout défaut nuisible à leur emploi.</w:t>
      </w:r>
    </w:p>
    <w:p w14:paraId="09FFEF2B" w14:textId="77777777" w:rsidR="00F815BA" w:rsidRPr="00875A4E" w:rsidRDefault="00FA2866" w:rsidP="00CE3980">
      <w:pPr>
        <w:shd w:val="clear" w:color="auto" w:fill="FFFFFF"/>
        <w:tabs>
          <w:tab w:val="left" w:pos="706"/>
        </w:tabs>
        <w:spacing w:before="226"/>
        <w:ind w:left="5" w:right="3821"/>
        <w:jc w:val="both"/>
        <w:rPr>
          <w:rFonts w:ascii="Trebuchet MS" w:hAnsi="Trebuchet MS"/>
          <w:b/>
          <w:bCs/>
          <w:spacing w:val="-1"/>
        </w:rPr>
      </w:pPr>
      <w:r w:rsidRPr="00875A4E">
        <w:rPr>
          <w:rFonts w:ascii="Trebuchet MS" w:hAnsi="Trebuchet MS"/>
          <w:b/>
          <w:bCs/>
        </w:rPr>
        <w:lastRenderedPageBreak/>
        <w:t>4.4.4</w:t>
      </w:r>
      <w:r w:rsidR="00F815BA" w:rsidRPr="00875A4E">
        <w:rPr>
          <w:rFonts w:ascii="Trebuchet MS" w:hAnsi="Trebuchet MS"/>
          <w:b/>
          <w:bCs/>
        </w:rPr>
        <w:tab/>
        <w:t>Mise en œuvre des ouvrages</w:t>
      </w:r>
    </w:p>
    <w:p w14:paraId="3A86F147" w14:textId="77777777" w:rsidR="00F815BA" w:rsidRPr="00875A4E" w:rsidRDefault="00FA2866" w:rsidP="00CE3980">
      <w:pPr>
        <w:shd w:val="clear" w:color="auto" w:fill="FFFFFF"/>
        <w:tabs>
          <w:tab w:val="left" w:pos="706"/>
        </w:tabs>
        <w:spacing w:before="226" w:after="240"/>
        <w:ind w:right="6048"/>
        <w:jc w:val="both"/>
        <w:rPr>
          <w:rFonts w:ascii="Trebuchet MS" w:hAnsi="Trebuchet MS"/>
          <w:b/>
          <w:bCs/>
          <w:spacing w:val="-1"/>
        </w:rPr>
      </w:pPr>
      <w:r w:rsidRPr="00875A4E">
        <w:rPr>
          <w:rFonts w:ascii="Trebuchet MS" w:hAnsi="Trebuchet MS"/>
          <w:b/>
          <w:bCs/>
          <w:spacing w:val="-1"/>
        </w:rPr>
        <w:t xml:space="preserve">4.4.4.1 </w:t>
      </w:r>
      <w:r w:rsidR="00F815BA" w:rsidRPr="00875A4E">
        <w:rPr>
          <w:rFonts w:ascii="Trebuchet MS" w:hAnsi="Trebuchet MS"/>
          <w:b/>
          <w:bCs/>
          <w:spacing w:val="-1"/>
        </w:rPr>
        <w:t xml:space="preserve">Confection des </w:t>
      </w:r>
      <w:r w:rsidRPr="00875A4E">
        <w:rPr>
          <w:rFonts w:ascii="Trebuchet MS" w:hAnsi="Trebuchet MS"/>
          <w:b/>
          <w:bCs/>
          <w:spacing w:val="-1"/>
        </w:rPr>
        <w:t>bétons :</w:t>
      </w:r>
    </w:p>
    <w:p w14:paraId="65E31485" w14:textId="77777777" w:rsidR="00F815BA" w:rsidRPr="00875A4E" w:rsidRDefault="00F815BA" w:rsidP="00CE3980">
      <w:pPr>
        <w:shd w:val="clear" w:color="auto" w:fill="FFFFFF"/>
        <w:ind w:left="5"/>
        <w:jc w:val="both"/>
        <w:rPr>
          <w:rFonts w:ascii="Trebuchet MS" w:hAnsi="Trebuchet MS"/>
          <w:spacing w:val="7"/>
        </w:rPr>
      </w:pPr>
      <w:r w:rsidRPr="00875A4E">
        <w:rPr>
          <w:rFonts w:ascii="Trebuchet MS" w:hAnsi="Trebuchet MS"/>
          <w:spacing w:val="7"/>
        </w:rPr>
        <w:t xml:space="preserve">Les bétons seront impérativement confectionnés de manière mécanique par des bétonnières prévues dans l'offre de l'Entrepreneur. Le gâchage manuel est interdit. Préalablement à la confection des bétons, l'Entrepreneur devra impérativement faire entreprendre à sa charge les études de formulation du béton par le Laboratoire des Bâtiments. Les résultats de ces études seront soumis au Maitre </w:t>
      </w:r>
      <w:r w:rsidR="00FA2866" w:rsidRPr="00875A4E">
        <w:rPr>
          <w:rFonts w:ascii="Trebuchet MS" w:hAnsi="Trebuchet MS"/>
          <w:spacing w:val="7"/>
        </w:rPr>
        <w:t>d’œuvre deux</w:t>
      </w:r>
      <w:r w:rsidRPr="00875A4E">
        <w:rPr>
          <w:rFonts w:ascii="Trebuchet MS" w:hAnsi="Trebuchet MS"/>
          <w:spacing w:val="7"/>
        </w:rPr>
        <w:t xml:space="preserve"> semaines avant le début des travaux de gros-œuvre.</w:t>
      </w:r>
    </w:p>
    <w:p w14:paraId="53972974" w14:textId="77777777" w:rsidR="00F815BA" w:rsidRPr="00875A4E" w:rsidRDefault="00F815BA" w:rsidP="00CE3980">
      <w:pPr>
        <w:shd w:val="clear" w:color="auto" w:fill="FFFFFF"/>
        <w:spacing w:before="240"/>
        <w:ind w:left="5"/>
        <w:jc w:val="both"/>
        <w:rPr>
          <w:rFonts w:ascii="Trebuchet MS" w:hAnsi="Trebuchet MS"/>
          <w:spacing w:val="7"/>
        </w:rPr>
      </w:pPr>
      <w:r w:rsidRPr="00875A4E">
        <w:rPr>
          <w:rFonts w:ascii="Trebuchet MS" w:hAnsi="Trebuchet MS"/>
          <w:spacing w:val="7"/>
        </w:rPr>
        <w:t>Les installations pour la fabrication du béton seront soumises à l'approbation préalable du Maitre d'œuvre qui pourra éventuellement imposer à l'Entrepreneur d'améliorer lesdites installations si la qualité des bétons produits n'est pas conforme aux prescriptions techniques. La capacité des installations devra être suffisante pour permettre de suivre la cadence prévue par le planning de réalisation des ouvrages.</w:t>
      </w:r>
    </w:p>
    <w:p w14:paraId="691E19A2" w14:textId="77777777" w:rsidR="00F815BA" w:rsidRPr="00875A4E" w:rsidRDefault="00FA2866" w:rsidP="00CE3980">
      <w:pPr>
        <w:shd w:val="clear" w:color="auto" w:fill="FFFFFF"/>
        <w:tabs>
          <w:tab w:val="left" w:pos="720"/>
        </w:tabs>
        <w:spacing w:before="240" w:after="240"/>
        <w:ind w:right="6048"/>
        <w:jc w:val="both"/>
        <w:rPr>
          <w:rFonts w:ascii="Trebuchet MS" w:hAnsi="Trebuchet MS"/>
          <w:b/>
          <w:bCs/>
        </w:rPr>
      </w:pPr>
      <w:r w:rsidRPr="00875A4E">
        <w:rPr>
          <w:rFonts w:ascii="Trebuchet MS" w:hAnsi="Trebuchet MS"/>
          <w:b/>
          <w:bCs/>
        </w:rPr>
        <w:t>4.4.4.2</w:t>
      </w:r>
      <w:r w:rsidR="00F815BA" w:rsidRPr="00875A4E">
        <w:rPr>
          <w:rFonts w:ascii="Trebuchet MS" w:hAnsi="Trebuchet MS"/>
          <w:b/>
          <w:bCs/>
        </w:rPr>
        <w:tab/>
        <w:t>Bétonnage</w:t>
      </w:r>
    </w:p>
    <w:p w14:paraId="42CA5B88" w14:textId="77777777" w:rsidR="00F815BA" w:rsidRPr="00875A4E" w:rsidRDefault="00F815BA" w:rsidP="00CE3980">
      <w:pPr>
        <w:shd w:val="clear" w:color="auto" w:fill="FFFFFF"/>
        <w:jc w:val="both"/>
        <w:rPr>
          <w:rFonts w:ascii="Trebuchet MS" w:hAnsi="Trebuchet MS"/>
          <w:spacing w:val="7"/>
        </w:rPr>
      </w:pPr>
      <w:r w:rsidRPr="00875A4E">
        <w:rPr>
          <w:rFonts w:ascii="Trebuchet MS" w:hAnsi="Trebuchet MS"/>
          <w:spacing w:val="7"/>
        </w:rPr>
        <w:t xml:space="preserve">Aucun   bétonnage   ne   pourra   </w:t>
      </w:r>
      <w:r w:rsidR="00FA2866" w:rsidRPr="00875A4E">
        <w:rPr>
          <w:rFonts w:ascii="Trebuchet MS" w:hAnsi="Trebuchet MS"/>
          <w:spacing w:val="7"/>
        </w:rPr>
        <w:t>commencer sans</w:t>
      </w:r>
      <w:r w:rsidRPr="00875A4E">
        <w:rPr>
          <w:rFonts w:ascii="Trebuchet MS" w:hAnsi="Trebuchet MS"/>
          <w:spacing w:val="7"/>
        </w:rPr>
        <w:t xml:space="preserve">   l'autorisation   de   l'Ingénieur.   </w:t>
      </w:r>
      <w:r w:rsidR="00FA2866" w:rsidRPr="00875A4E">
        <w:rPr>
          <w:rFonts w:ascii="Trebuchet MS" w:hAnsi="Trebuchet MS"/>
          <w:spacing w:val="7"/>
        </w:rPr>
        <w:t>Avant tout</w:t>
      </w:r>
      <w:r w:rsidRPr="00875A4E">
        <w:rPr>
          <w:rFonts w:ascii="Trebuchet MS" w:hAnsi="Trebuchet MS"/>
          <w:spacing w:val="7"/>
        </w:rPr>
        <w:t xml:space="preserve">   bétonnage, l'Entrepreneur est astreint de faire réceptionner les fonds de fouille, les éventuelles reprises de bétonnage ainsi que les coffrages, étayages par l'Entrepreneur. Le mode de mise en œuvre des bétons devra être soumis à l'agrément de l'Ingénieur.</w:t>
      </w:r>
    </w:p>
    <w:p w14:paraId="682637A9" w14:textId="77777777" w:rsidR="00F815BA" w:rsidRPr="00875A4E" w:rsidRDefault="00F815BA" w:rsidP="00CE3980">
      <w:pPr>
        <w:shd w:val="clear" w:color="auto" w:fill="FFFFFF"/>
        <w:jc w:val="both"/>
        <w:rPr>
          <w:rFonts w:ascii="Trebuchet MS" w:hAnsi="Trebuchet MS"/>
          <w:spacing w:val="7"/>
        </w:rPr>
      </w:pPr>
      <w:r w:rsidRPr="00875A4E">
        <w:rPr>
          <w:rFonts w:ascii="Trebuchet MS" w:hAnsi="Trebuchet MS"/>
          <w:spacing w:val="7"/>
        </w:rPr>
        <w:t>Aucun bétonnage ne pourra commencer avant que l'Ingénieur</w:t>
      </w:r>
      <w:r w:rsidR="003167A5" w:rsidRPr="00875A4E">
        <w:rPr>
          <w:rFonts w:ascii="Trebuchet MS" w:hAnsi="Trebuchet MS"/>
          <w:spacing w:val="7"/>
        </w:rPr>
        <w:t xml:space="preserve"> de suivi</w:t>
      </w:r>
      <w:r w:rsidRPr="00875A4E">
        <w:rPr>
          <w:rFonts w:ascii="Trebuchet MS" w:hAnsi="Trebuchet MS"/>
          <w:spacing w:val="7"/>
        </w:rPr>
        <w:t xml:space="preserve"> n'ait contrôlé les diamètres des armatures, le nombre, la disposition des armatures, la conformité aux plans d'exécution ainsi que la rigidité et l'étanchéité des coffrages.</w:t>
      </w:r>
    </w:p>
    <w:p w14:paraId="1D3244A2" w14:textId="77777777" w:rsidR="00F815BA" w:rsidRPr="00875A4E" w:rsidRDefault="00F815BA" w:rsidP="00CE3980">
      <w:pPr>
        <w:shd w:val="clear" w:color="auto" w:fill="FFFFFF"/>
        <w:jc w:val="both"/>
        <w:rPr>
          <w:rFonts w:ascii="Trebuchet MS" w:hAnsi="Trebuchet MS"/>
          <w:spacing w:val="7"/>
        </w:rPr>
      </w:pPr>
      <w:r w:rsidRPr="00875A4E">
        <w:rPr>
          <w:rFonts w:ascii="Trebuchet MS" w:hAnsi="Trebuchet MS"/>
          <w:spacing w:val="7"/>
        </w:rPr>
        <w:t xml:space="preserve">Tous les bétons seront </w:t>
      </w:r>
      <w:r w:rsidR="00AF12E9" w:rsidRPr="00875A4E">
        <w:rPr>
          <w:rFonts w:ascii="Trebuchet MS" w:hAnsi="Trebuchet MS"/>
          <w:spacing w:val="7"/>
        </w:rPr>
        <w:t>vibrés</w:t>
      </w:r>
      <w:r w:rsidRPr="00875A4E">
        <w:rPr>
          <w:rFonts w:ascii="Trebuchet MS" w:hAnsi="Trebuchet MS"/>
          <w:spacing w:val="7"/>
        </w:rPr>
        <w:t xml:space="preserve"> mécaniquement dans la masse de telle sorte que pour atteindre une compacité maximale et éviter la ségrégation du béton. La pervibration manuelle est interdite.</w:t>
      </w:r>
    </w:p>
    <w:p w14:paraId="2C7FC675" w14:textId="77777777" w:rsidR="00F815BA" w:rsidRPr="00875A4E" w:rsidRDefault="00F815BA" w:rsidP="00CE3980">
      <w:pPr>
        <w:shd w:val="clear" w:color="auto" w:fill="FFFFFF"/>
        <w:ind w:left="14"/>
        <w:jc w:val="both"/>
        <w:rPr>
          <w:rFonts w:ascii="Trebuchet MS" w:hAnsi="Trebuchet MS"/>
          <w:bCs/>
          <w:spacing w:val="7"/>
        </w:rPr>
      </w:pPr>
      <w:r w:rsidRPr="00875A4E">
        <w:rPr>
          <w:rFonts w:ascii="Trebuchet MS" w:hAnsi="Trebuchet MS"/>
          <w:spacing w:val="7"/>
        </w:rPr>
        <w:t xml:space="preserve">La hauteur de chute libre du béton dans les coffrages ne doit pas excéder </w:t>
      </w:r>
      <w:r w:rsidRPr="00875A4E">
        <w:rPr>
          <w:rFonts w:ascii="Trebuchet MS" w:hAnsi="Trebuchet MS"/>
          <w:bCs/>
          <w:spacing w:val="7"/>
        </w:rPr>
        <w:t>1,50 mètre.</w:t>
      </w:r>
    </w:p>
    <w:p w14:paraId="3CED348C" w14:textId="77777777" w:rsidR="00F815BA" w:rsidRPr="00875A4E" w:rsidRDefault="00FA2866" w:rsidP="00CE3980">
      <w:pPr>
        <w:shd w:val="clear" w:color="auto" w:fill="FFFFFF"/>
        <w:tabs>
          <w:tab w:val="left" w:pos="720"/>
        </w:tabs>
        <w:spacing w:before="221" w:after="240"/>
        <w:jc w:val="both"/>
        <w:rPr>
          <w:rFonts w:ascii="Trebuchet MS" w:hAnsi="Trebuchet MS"/>
        </w:rPr>
      </w:pPr>
      <w:r w:rsidRPr="00875A4E">
        <w:rPr>
          <w:rFonts w:ascii="Trebuchet MS" w:hAnsi="Trebuchet MS"/>
          <w:b/>
          <w:bCs/>
          <w:spacing w:val="-10"/>
          <w:w w:val="95"/>
        </w:rPr>
        <w:t xml:space="preserve">4.4.4.3 </w:t>
      </w:r>
      <w:r w:rsidR="00F815BA" w:rsidRPr="00875A4E">
        <w:rPr>
          <w:rFonts w:ascii="Trebuchet MS" w:hAnsi="Trebuchet MS"/>
          <w:b/>
          <w:bCs/>
        </w:rPr>
        <w:t>Longrines</w:t>
      </w:r>
    </w:p>
    <w:p w14:paraId="7305A19E" w14:textId="77777777" w:rsidR="00F815BA" w:rsidRPr="00875A4E" w:rsidRDefault="00F815BA" w:rsidP="00CE3980">
      <w:pPr>
        <w:shd w:val="clear" w:color="auto" w:fill="FFFFFF"/>
        <w:ind w:left="5"/>
        <w:jc w:val="both"/>
        <w:rPr>
          <w:rFonts w:ascii="Trebuchet MS" w:hAnsi="Trebuchet MS"/>
          <w:spacing w:val="3"/>
          <w:w w:val="95"/>
        </w:rPr>
      </w:pPr>
      <w:r w:rsidRPr="00875A4E">
        <w:rPr>
          <w:rFonts w:ascii="Trebuchet MS" w:hAnsi="Trebuchet MS"/>
          <w:spacing w:val="7"/>
        </w:rPr>
        <w:t xml:space="preserve">Mise en </w:t>
      </w:r>
      <w:r w:rsidR="00FA2866" w:rsidRPr="00875A4E">
        <w:rPr>
          <w:rFonts w:ascii="Trebuchet MS" w:hAnsi="Trebuchet MS"/>
          <w:spacing w:val="7"/>
        </w:rPr>
        <w:t>œuvre :</w:t>
      </w:r>
      <w:r w:rsidRPr="00875A4E">
        <w:rPr>
          <w:rFonts w:ascii="Trebuchet MS" w:hAnsi="Trebuchet MS"/>
          <w:spacing w:val="7"/>
        </w:rPr>
        <w:t xml:space="preserve"> dito 4.3</w:t>
      </w:r>
    </w:p>
    <w:p w14:paraId="3A162488" w14:textId="77777777" w:rsidR="00F815BA" w:rsidRPr="00875A4E" w:rsidRDefault="00F815BA" w:rsidP="00CE3980">
      <w:pPr>
        <w:shd w:val="clear" w:color="auto" w:fill="FFFFFF"/>
        <w:ind w:left="5"/>
        <w:jc w:val="both"/>
        <w:rPr>
          <w:rFonts w:ascii="Trebuchet MS" w:hAnsi="Trebuchet MS"/>
          <w:i/>
          <w:iCs/>
          <w:spacing w:val="-2"/>
        </w:rPr>
      </w:pPr>
      <w:r w:rsidRPr="00875A4E">
        <w:rPr>
          <w:rFonts w:ascii="Trebuchet MS" w:hAnsi="Trebuchet MS"/>
          <w:i/>
          <w:iCs/>
          <w:spacing w:val="-2"/>
        </w:rPr>
        <w:t>Localisation : suivant plans béton armé.</w:t>
      </w:r>
    </w:p>
    <w:p w14:paraId="7E84523D" w14:textId="77777777" w:rsidR="00F815BA" w:rsidRPr="00875A4E" w:rsidRDefault="00FA2866" w:rsidP="00CE3980">
      <w:pPr>
        <w:shd w:val="clear" w:color="auto" w:fill="FFFFFF"/>
        <w:tabs>
          <w:tab w:val="left" w:pos="720"/>
        </w:tabs>
        <w:spacing w:before="221" w:after="240"/>
        <w:jc w:val="both"/>
        <w:rPr>
          <w:rFonts w:ascii="Trebuchet MS" w:hAnsi="Trebuchet MS"/>
        </w:rPr>
      </w:pPr>
      <w:r w:rsidRPr="00875A4E">
        <w:rPr>
          <w:rFonts w:ascii="Trebuchet MS" w:hAnsi="Trebuchet MS"/>
          <w:b/>
          <w:bCs/>
          <w:spacing w:val="-18"/>
          <w:w w:val="95"/>
        </w:rPr>
        <w:t xml:space="preserve">4.4.4.4 </w:t>
      </w:r>
      <w:r w:rsidR="00F815BA" w:rsidRPr="00875A4E">
        <w:rPr>
          <w:rFonts w:ascii="Trebuchet MS" w:hAnsi="Trebuchet MS"/>
          <w:b/>
          <w:bCs/>
        </w:rPr>
        <w:t>Chaînages linteaux et appuis fenêtre</w:t>
      </w:r>
    </w:p>
    <w:p w14:paraId="3553F063" w14:textId="77777777" w:rsidR="00F815BA" w:rsidRPr="00875A4E" w:rsidRDefault="00F815BA" w:rsidP="00CE3980">
      <w:pPr>
        <w:shd w:val="clear" w:color="auto" w:fill="FFFFFF"/>
        <w:ind w:left="5" w:right="6048"/>
        <w:jc w:val="both"/>
        <w:rPr>
          <w:rFonts w:ascii="Trebuchet MS" w:hAnsi="Trebuchet MS"/>
          <w:spacing w:val="7"/>
        </w:rPr>
      </w:pPr>
      <w:r w:rsidRPr="00875A4E">
        <w:rPr>
          <w:rFonts w:ascii="Trebuchet MS" w:hAnsi="Trebuchet MS"/>
          <w:spacing w:val="7"/>
        </w:rPr>
        <w:t xml:space="preserve">Mise en </w:t>
      </w:r>
      <w:r w:rsidR="003167A5" w:rsidRPr="00875A4E">
        <w:rPr>
          <w:rFonts w:ascii="Trebuchet MS" w:hAnsi="Trebuchet MS"/>
          <w:spacing w:val="7"/>
        </w:rPr>
        <w:t>œuvre :</w:t>
      </w:r>
      <w:r w:rsidRPr="00875A4E">
        <w:rPr>
          <w:rFonts w:ascii="Trebuchet MS" w:hAnsi="Trebuchet MS"/>
          <w:spacing w:val="7"/>
        </w:rPr>
        <w:t xml:space="preserve"> dito 4.3 </w:t>
      </w:r>
    </w:p>
    <w:p w14:paraId="758B47AE" w14:textId="205FB4B9" w:rsidR="003167A5" w:rsidRPr="00875A4E" w:rsidRDefault="00F815BA" w:rsidP="00CE3980">
      <w:pPr>
        <w:shd w:val="clear" w:color="auto" w:fill="FFFFFF"/>
        <w:ind w:left="5"/>
        <w:jc w:val="both"/>
        <w:rPr>
          <w:rFonts w:ascii="Trebuchet MS" w:hAnsi="Trebuchet MS"/>
          <w:i/>
          <w:iCs/>
          <w:spacing w:val="-2"/>
        </w:rPr>
      </w:pPr>
      <w:r w:rsidRPr="00875A4E">
        <w:rPr>
          <w:rFonts w:ascii="Trebuchet MS" w:hAnsi="Trebuchet MS"/>
          <w:i/>
          <w:iCs/>
          <w:spacing w:val="-2"/>
        </w:rPr>
        <w:t>Localisation : suivant plans béton armé.</w:t>
      </w:r>
    </w:p>
    <w:p w14:paraId="7B49D4D2" w14:textId="77777777" w:rsidR="00F815BA" w:rsidRPr="00875A4E" w:rsidRDefault="00FA2866" w:rsidP="00CE3980">
      <w:pPr>
        <w:shd w:val="clear" w:color="auto" w:fill="FFFFFF"/>
        <w:spacing w:before="226" w:after="240"/>
        <w:jc w:val="both"/>
        <w:rPr>
          <w:rFonts w:ascii="Trebuchet MS" w:hAnsi="Trebuchet MS"/>
        </w:rPr>
      </w:pPr>
      <w:r w:rsidRPr="00875A4E">
        <w:rPr>
          <w:rFonts w:ascii="Trebuchet MS" w:hAnsi="Trebuchet MS"/>
          <w:b/>
          <w:bCs/>
          <w:spacing w:val="-3"/>
          <w:w w:val="95"/>
        </w:rPr>
        <w:t xml:space="preserve">4.4.4.5 </w:t>
      </w:r>
      <w:r w:rsidR="00F815BA" w:rsidRPr="00875A4E">
        <w:rPr>
          <w:rFonts w:ascii="Trebuchet MS" w:hAnsi="Trebuchet MS"/>
          <w:b/>
          <w:bCs/>
        </w:rPr>
        <w:t>Marches</w:t>
      </w:r>
      <w:r w:rsidR="003167A5" w:rsidRPr="00875A4E">
        <w:rPr>
          <w:rFonts w:ascii="Trebuchet MS" w:hAnsi="Trebuchet MS"/>
          <w:b/>
          <w:bCs/>
        </w:rPr>
        <w:t xml:space="preserve"> et rampes</w:t>
      </w:r>
    </w:p>
    <w:p w14:paraId="5A766ACF" w14:textId="6677B717" w:rsidR="00F815BA" w:rsidRPr="00875A4E" w:rsidRDefault="00F815BA" w:rsidP="00CE3980">
      <w:pPr>
        <w:shd w:val="clear" w:color="auto" w:fill="FFFFFF"/>
        <w:ind w:left="5" w:right="6048"/>
        <w:jc w:val="both"/>
        <w:rPr>
          <w:rFonts w:ascii="Trebuchet MS" w:hAnsi="Trebuchet MS"/>
          <w:spacing w:val="7"/>
        </w:rPr>
      </w:pPr>
      <w:r w:rsidRPr="00875A4E">
        <w:rPr>
          <w:rFonts w:ascii="Trebuchet MS" w:hAnsi="Trebuchet MS"/>
          <w:spacing w:val="7"/>
        </w:rPr>
        <w:t>Mise en œuvre</w:t>
      </w:r>
      <w:r w:rsidR="00A45081" w:rsidRPr="00875A4E">
        <w:rPr>
          <w:rFonts w:ascii="Trebuchet MS" w:hAnsi="Trebuchet MS"/>
          <w:spacing w:val="7"/>
        </w:rPr>
        <w:t xml:space="preserve"> </w:t>
      </w:r>
      <w:r w:rsidRPr="00875A4E">
        <w:rPr>
          <w:rFonts w:ascii="Trebuchet MS" w:hAnsi="Trebuchet MS"/>
          <w:spacing w:val="7"/>
        </w:rPr>
        <w:t xml:space="preserve">: dito 4.3 </w:t>
      </w:r>
    </w:p>
    <w:p w14:paraId="0BEC5E0B" w14:textId="77777777" w:rsidR="00F815BA" w:rsidRPr="00875A4E" w:rsidRDefault="00F815BA" w:rsidP="00CE3980">
      <w:pPr>
        <w:shd w:val="clear" w:color="auto" w:fill="FFFFFF"/>
        <w:ind w:left="5"/>
        <w:jc w:val="both"/>
        <w:rPr>
          <w:rFonts w:ascii="Trebuchet MS" w:hAnsi="Trebuchet MS"/>
          <w:i/>
          <w:iCs/>
          <w:spacing w:val="-2"/>
        </w:rPr>
      </w:pPr>
      <w:r w:rsidRPr="00875A4E">
        <w:rPr>
          <w:rFonts w:ascii="Trebuchet MS" w:hAnsi="Trebuchet MS"/>
          <w:i/>
          <w:iCs/>
          <w:spacing w:val="-2"/>
        </w:rPr>
        <w:t>Localisation : suivant plans béton armé.</w:t>
      </w:r>
    </w:p>
    <w:p w14:paraId="05E0937B" w14:textId="77777777" w:rsidR="00F815BA" w:rsidRPr="00875A4E" w:rsidRDefault="00FA2866" w:rsidP="00CE3980">
      <w:pPr>
        <w:shd w:val="clear" w:color="auto" w:fill="FFFFFF"/>
        <w:spacing w:before="240" w:after="240"/>
        <w:jc w:val="both"/>
        <w:rPr>
          <w:rFonts w:ascii="Trebuchet MS" w:hAnsi="Trebuchet MS"/>
        </w:rPr>
      </w:pPr>
      <w:r w:rsidRPr="00875A4E">
        <w:rPr>
          <w:rFonts w:ascii="Trebuchet MS" w:hAnsi="Trebuchet MS"/>
          <w:b/>
          <w:bCs/>
          <w:spacing w:val="-4"/>
          <w:w w:val="95"/>
        </w:rPr>
        <w:t xml:space="preserve">4.4.4.6 </w:t>
      </w:r>
      <w:r w:rsidR="00F815BA" w:rsidRPr="00875A4E">
        <w:rPr>
          <w:rFonts w:ascii="Trebuchet MS" w:hAnsi="Trebuchet MS"/>
          <w:b/>
          <w:bCs/>
        </w:rPr>
        <w:t>Poteaux en élévation</w:t>
      </w:r>
    </w:p>
    <w:p w14:paraId="1386941A" w14:textId="77777777" w:rsidR="00F815BA" w:rsidRPr="00875A4E" w:rsidRDefault="00F815BA" w:rsidP="00CE3980">
      <w:pPr>
        <w:shd w:val="clear" w:color="auto" w:fill="FFFFFF"/>
        <w:ind w:left="5" w:right="6048"/>
        <w:jc w:val="both"/>
        <w:rPr>
          <w:rFonts w:ascii="Trebuchet MS" w:hAnsi="Trebuchet MS"/>
          <w:spacing w:val="7"/>
        </w:rPr>
      </w:pPr>
      <w:r w:rsidRPr="00875A4E">
        <w:rPr>
          <w:rFonts w:ascii="Trebuchet MS" w:hAnsi="Trebuchet MS"/>
          <w:spacing w:val="7"/>
        </w:rPr>
        <w:t xml:space="preserve">Mise en </w:t>
      </w:r>
      <w:r w:rsidR="003167A5" w:rsidRPr="00875A4E">
        <w:rPr>
          <w:rFonts w:ascii="Trebuchet MS" w:hAnsi="Trebuchet MS"/>
          <w:spacing w:val="7"/>
        </w:rPr>
        <w:t>œuvre :</w:t>
      </w:r>
      <w:r w:rsidRPr="00875A4E">
        <w:rPr>
          <w:rFonts w:ascii="Trebuchet MS" w:hAnsi="Trebuchet MS"/>
          <w:spacing w:val="7"/>
        </w:rPr>
        <w:t xml:space="preserve"> dito 4.3 </w:t>
      </w:r>
    </w:p>
    <w:p w14:paraId="2CEC68B0" w14:textId="298CD04C" w:rsidR="00F815BA" w:rsidRPr="00875A4E" w:rsidRDefault="00F815BA" w:rsidP="00CE3980">
      <w:pPr>
        <w:shd w:val="clear" w:color="auto" w:fill="FFFFFF"/>
        <w:ind w:left="5"/>
        <w:jc w:val="both"/>
        <w:rPr>
          <w:rFonts w:ascii="Trebuchet MS" w:hAnsi="Trebuchet MS"/>
          <w:i/>
          <w:iCs/>
          <w:spacing w:val="-2"/>
        </w:rPr>
      </w:pPr>
      <w:r w:rsidRPr="00875A4E">
        <w:rPr>
          <w:rFonts w:ascii="Trebuchet MS" w:hAnsi="Trebuchet MS"/>
          <w:i/>
          <w:iCs/>
          <w:spacing w:val="-2"/>
        </w:rPr>
        <w:t>Localisation : Tous les poteaux incorporés dans les maçonneries, ainsi que les poteaux isolés</w:t>
      </w:r>
      <w:r w:rsidR="003167A5" w:rsidRPr="00875A4E">
        <w:rPr>
          <w:rFonts w:ascii="Trebuchet MS" w:hAnsi="Trebuchet MS"/>
          <w:i/>
          <w:iCs/>
          <w:spacing w:val="-2"/>
        </w:rPr>
        <w:t>.</w:t>
      </w:r>
    </w:p>
    <w:p w14:paraId="1A1FB746" w14:textId="77777777" w:rsidR="009B6E17" w:rsidRPr="00875A4E" w:rsidRDefault="009B6E17" w:rsidP="00CE3980">
      <w:pPr>
        <w:shd w:val="clear" w:color="auto" w:fill="FFFFFF"/>
        <w:ind w:left="5"/>
        <w:jc w:val="both"/>
        <w:rPr>
          <w:rFonts w:ascii="Trebuchet MS" w:hAnsi="Trebuchet MS"/>
          <w:i/>
          <w:iCs/>
          <w:spacing w:val="-2"/>
        </w:rPr>
      </w:pPr>
    </w:p>
    <w:p w14:paraId="0478E71B" w14:textId="77777777" w:rsidR="00F815BA" w:rsidRPr="00875A4E" w:rsidRDefault="00FA2866" w:rsidP="00CE3980">
      <w:pPr>
        <w:shd w:val="clear" w:color="auto" w:fill="FFFFFF"/>
        <w:spacing w:before="240" w:after="240"/>
        <w:jc w:val="both"/>
        <w:rPr>
          <w:rFonts w:ascii="Trebuchet MS" w:hAnsi="Trebuchet MS"/>
        </w:rPr>
      </w:pPr>
      <w:r w:rsidRPr="00875A4E">
        <w:rPr>
          <w:rFonts w:ascii="Trebuchet MS" w:hAnsi="Trebuchet MS"/>
          <w:b/>
          <w:bCs/>
          <w:spacing w:val="-2"/>
          <w:w w:val="95"/>
        </w:rPr>
        <w:lastRenderedPageBreak/>
        <w:t xml:space="preserve">4.4.4.7 </w:t>
      </w:r>
      <w:r w:rsidR="00F815BA" w:rsidRPr="00875A4E">
        <w:rPr>
          <w:rFonts w:ascii="Trebuchet MS" w:hAnsi="Trebuchet MS"/>
          <w:b/>
          <w:bCs/>
        </w:rPr>
        <w:t>Dallage</w:t>
      </w:r>
    </w:p>
    <w:p w14:paraId="2D46AF02" w14:textId="77777777" w:rsidR="00F815BA" w:rsidRPr="00875A4E" w:rsidRDefault="00F815BA" w:rsidP="00CE3980">
      <w:pPr>
        <w:shd w:val="clear" w:color="auto" w:fill="FFFFFF"/>
        <w:ind w:left="5" w:right="6048"/>
        <w:jc w:val="both"/>
        <w:rPr>
          <w:rFonts w:ascii="Trebuchet MS" w:hAnsi="Trebuchet MS"/>
          <w:spacing w:val="7"/>
        </w:rPr>
      </w:pPr>
      <w:r w:rsidRPr="00875A4E">
        <w:rPr>
          <w:rFonts w:ascii="Trebuchet MS" w:hAnsi="Trebuchet MS"/>
          <w:spacing w:val="7"/>
        </w:rPr>
        <w:t xml:space="preserve">Mise en </w:t>
      </w:r>
      <w:r w:rsidR="003167A5" w:rsidRPr="00875A4E">
        <w:rPr>
          <w:rFonts w:ascii="Trebuchet MS" w:hAnsi="Trebuchet MS"/>
          <w:spacing w:val="7"/>
        </w:rPr>
        <w:t>œuvre :</w:t>
      </w:r>
    </w:p>
    <w:p w14:paraId="0BB49C0C" w14:textId="77777777" w:rsidR="00F815BA" w:rsidRPr="00875A4E" w:rsidRDefault="00F815BA" w:rsidP="00CE3980">
      <w:pPr>
        <w:pStyle w:val="Paragraphedeliste"/>
        <w:widowControl/>
        <w:numPr>
          <w:ilvl w:val="0"/>
          <w:numId w:val="8"/>
        </w:numPr>
        <w:shd w:val="clear" w:color="auto" w:fill="FFFFFF"/>
        <w:overflowPunct/>
        <w:adjustRightInd/>
        <w:spacing w:before="394" w:after="200" w:line="240" w:lineRule="auto"/>
        <w:ind w:right="-148"/>
        <w:jc w:val="both"/>
        <w:rPr>
          <w:rFonts w:ascii="Trebuchet MS" w:hAnsi="Trebuchet MS"/>
          <w:sz w:val="24"/>
        </w:rPr>
      </w:pPr>
      <w:r w:rsidRPr="00875A4E">
        <w:rPr>
          <w:rFonts w:ascii="Trebuchet MS" w:hAnsi="Trebuchet MS"/>
          <w:sz w:val="24"/>
        </w:rPr>
        <w:t xml:space="preserve">Forme en sable anti-contaminant de </w:t>
      </w:r>
      <w:r w:rsidR="003167A5" w:rsidRPr="00875A4E">
        <w:rPr>
          <w:rFonts w:ascii="Trebuchet MS" w:hAnsi="Trebuchet MS"/>
          <w:sz w:val="24"/>
        </w:rPr>
        <w:t>30</w:t>
      </w:r>
      <w:r w:rsidRPr="00875A4E">
        <w:rPr>
          <w:rFonts w:ascii="Trebuchet MS" w:hAnsi="Trebuchet MS"/>
          <w:sz w:val="24"/>
        </w:rPr>
        <w:t xml:space="preserve"> cm d'épaisseur après arrosage et damage</w:t>
      </w:r>
      <w:r w:rsidR="003167A5" w:rsidRPr="00875A4E">
        <w:rPr>
          <w:rFonts w:ascii="Trebuchet MS" w:hAnsi="Trebuchet MS"/>
          <w:sz w:val="24"/>
        </w:rPr>
        <w:t>, en couche de 10cm</w:t>
      </w:r>
      <w:r w:rsidRPr="00875A4E">
        <w:rPr>
          <w:rFonts w:ascii="Trebuchet MS" w:hAnsi="Trebuchet MS"/>
          <w:sz w:val="24"/>
        </w:rPr>
        <w:t>.</w:t>
      </w:r>
    </w:p>
    <w:p w14:paraId="2AD3344E" w14:textId="77777777" w:rsidR="00F815BA" w:rsidRPr="00875A4E" w:rsidRDefault="00F815BA" w:rsidP="00CE3980">
      <w:pPr>
        <w:pStyle w:val="Paragraphedeliste"/>
        <w:widowControl/>
        <w:numPr>
          <w:ilvl w:val="0"/>
          <w:numId w:val="8"/>
        </w:numPr>
        <w:shd w:val="clear" w:color="auto" w:fill="FFFFFF"/>
        <w:overflowPunct/>
        <w:adjustRightInd/>
        <w:spacing w:before="394" w:after="200" w:line="240" w:lineRule="auto"/>
        <w:ind w:right="2016"/>
        <w:jc w:val="both"/>
        <w:rPr>
          <w:rFonts w:ascii="Trebuchet MS" w:hAnsi="Trebuchet MS"/>
          <w:sz w:val="24"/>
        </w:rPr>
      </w:pPr>
      <w:r w:rsidRPr="00875A4E">
        <w:rPr>
          <w:rFonts w:ascii="Trebuchet MS" w:hAnsi="Trebuchet MS"/>
          <w:sz w:val="24"/>
        </w:rPr>
        <w:t>Film polyane d'épaisseur 150 à 200 microns</w:t>
      </w:r>
    </w:p>
    <w:p w14:paraId="038A53CE" w14:textId="77777777" w:rsidR="00F815BA" w:rsidRPr="00875A4E" w:rsidRDefault="00F815BA" w:rsidP="00CE3980">
      <w:pPr>
        <w:pStyle w:val="Paragraphedeliste"/>
        <w:widowControl/>
        <w:numPr>
          <w:ilvl w:val="0"/>
          <w:numId w:val="8"/>
        </w:numPr>
        <w:shd w:val="clear" w:color="auto" w:fill="FFFFFF"/>
        <w:overflowPunct/>
        <w:adjustRightInd/>
        <w:spacing w:after="200" w:line="240" w:lineRule="auto"/>
        <w:ind w:right="5"/>
        <w:jc w:val="both"/>
        <w:rPr>
          <w:rFonts w:ascii="Trebuchet MS" w:hAnsi="Trebuchet MS"/>
          <w:sz w:val="24"/>
        </w:rPr>
      </w:pPr>
      <w:r w:rsidRPr="00875A4E">
        <w:rPr>
          <w:rFonts w:ascii="Trebuchet MS" w:hAnsi="Trebuchet MS"/>
          <w:sz w:val="24"/>
        </w:rPr>
        <w:t xml:space="preserve">Béton de forme dosé à 250 kg de ciment CPJ 45, épaisseur </w:t>
      </w:r>
      <w:r w:rsidR="003167A5" w:rsidRPr="00875A4E">
        <w:rPr>
          <w:rFonts w:ascii="Trebuchet MS" w:hAnsi="Trebuchet MS"/>
          <w:sz w:val="24"/>
        </w:rPr>
        <w:t>10</w:t>
      </w:r>
      <w:r w:rsidRPr="00875A4E">
        <w:rPr>
          <w:rFonts w:ascii="Trebuchet MS" w:hAnsi="Trebuchet MS"/>
          <w:sz w:val="24"/>
        </w:rPr>
        <w:t xml:space="preserve"> cm, ferraillage par treillis soudé ou acier haute adhérence disposé en </w:t>
      </w:r>
      <w:r w:rsidR="003167A5" w:rsidRPr="00875A4E">
        <w:rPr>
          <w:rFonts w:ascii="Trebuchet MS" w:hAnsi="Trebuchet MS"/>
          <w:sz w:val="24"/>
        </w:rPr>
        <w:t>02</w:t>
      </w:r>
      <w:r w:rsidRPr="00875A4E">
        <w:rPr>
          <w:rFonts w:ascii="Trebuchet MS" w:hAnsi="Trebuchet MS"/>
          <w:sz w:val="24"/>
        </w:rPr>
        <w:t xml:space="preserve"> nappes y compris fragmentation en éléments de petites surfaces et joints dans les </w:t>
      </w:r>
      <w:r w:rsidR="003167A5" w:rsidRPr="00875A4E">
        <w:rPr>
          <w:rFonts w:ascii="Trebuchet MS" w:hAnsi="Trebuchet MS"/>
          <w:sz w:val="24"/>
        </w:rPr>
        <w:t>02</w:t>
      </w:r>
      <w:r w:rsidRPr="00875A4E">
        <w:rPr>
          <w:rFonts w:ascii="Trebuchet MS" w:hAnsi="Trebuchet MS"/>
          <w:sz w:val="24"/>
        </w:rPr>
        <w:t xml:space="preserve"> directions. Le dallage devra être indépendant du gros-œuvre et découpés par des </w:t>
      </w:r>
      <w:r w:rsidRPr="00875A4E">
        <w:rPr>
          <w:rFonts w:ascii="Trebuchet MS" w:hAnsi="Trebuchet MS"/>
          <w:spacing w:val="1"/>
          <w:sz w:val="24"/>
        </w:rPr>
        <w:t xml:space="preserve">joints de dilatation et des joints de retrait. Les joints de retrait délimiteront une surface n'excédant pas </w:t>
      </w:r>
      <w:r w:rsidRPr="00875A4E">
        <w:rPr>
          <w:rFonts w:ascii="Trebuchet MS" w:hAnsi="Trebuchet MS"/>
          <w:spacing w:val="-8"/>
          <w:sz w:val="24"/>
        </w:rPr>
        <w:t>25 m</w:t>
      </w:r>
      <w:r w:rsidRPr="00875A4E">
        <w:rPr>
          <w:rFonts w:ascii="Trebuchet MS" w:hAnsi="Trebuchet MS"/>
          <w:spacing w:val="-8"/>
          <w:sz w:val="24"/>
          <w:vertAlign w:val="superscript"/>
        </w:rPr>
        <w:t>2</w:t>
      </w:r>
      <w:r w:rsidRPr="00875A4E">
        <w:rPr>
          <w:rFonts w:ascii="Trebuchet MS" w:hAnsi="Trebuchet MS"/>
          <w:spacing w:val="-8"/>
          <w:sz w:val="24"/>
        </w:rPr>
        <w:t>.</w:t>
      </w:r>
      <w:r w:rsidRPr="00875A4E">
        <w:rPr>
          <w:rFonts w:ascii="Trebuchet MS" w:hAnsi="Trebuchet MS"/>
          <w:b/>
          <w:bCs/>
          <w:spacing w:val="-8"/>
          <w:sz w:val="24"/>
        </w:rPr>
        <w:t xml:space="preserve"> </w:t>
      </w:r>
    </w:p>
    <w:p w14:paraId="6CBDB38A" w14:textId="77777777" w:rsidR="00F815BA" w:rsidRPr="00875A4E" w:rsidRDefault="00FA2866" w:rsidP="00CE3980">
      <w:pPr>
        <w:shd w:val="clear" w:color="auto" w:fill="FFFFFF"/>
        <w:ind w:right="5"/>
        <w:jc w:val="both"/>
        <w:rPr>
          <w:rFonts w:ascii="Trebuchet MS" w:hAnsi="Trebuchet MS"/>
          <w:i/>
          <w:iCs/>
        </w:rPr>
      </w:pPr>
      <w:r w:rsidRPr="00875A4E">
        <w:rPr>
          <w:rFonts w:ascii="Trebuchet MS" w:hAnsi="Trebuchet MS"/>
          <w:i/>
          <w:iCs/>
          <w:spacing w:val="-2"/>
        </w:rPr>
        <w:t>Localisation :</w:t>
      </w:r>
      <w:r w:rsidR="00F815BA" w:rsidRPr="00875A4E">
        <w:rPr>
          <w:rFonts w:ascii="Trebuchet MS" w:hAnsi="Trebuchet MS"/>
          <w:i/>
          <w:iCs/>
          <w:spacing w:val="-2"/>
        </w:rPr>
        <w:t xml:space="preserve"> selon plan</w:t>
      </w:r>
      <w:r w:rsidR="003167A5" w:rsidRPr="00875A4E">
        <w:rPr>
          <w:rFonts w:ascii="Trebuchet MS" w:hAnsi="Trebuchet MS"/>
          <w:i/>
          <w:iCs/>
          <w:spacing w:val="-2"/>
        </w:rPr>
        <w:t>s béton armé</w:t>
      </w:r>
    </w:p>
    <w:p w14:paraId="449DADB1" w14:textId="77777777" w:rsidR="00F815BA" w:rsidRPr="00875A4E" w:rsidRDefault="00FA2866" w:rsidP="00CE3980">
      <w:pPr>
        <w:shd w:val="clear" w:color="auto" w:fill="FFFFFF"/>
        <w:spacing w:before="240" w:after="240"/>
        <w:jc w:val="both"/>
        <w:rPr>
          <w:rFonts w:ascii="Trebuchet MS" w:hAnsi="Trebuchet MS"/>
        </w:rPr>
      </w:pPr>
      <w:r w:rsidRPr="00875A4E">
        <w:rPr>
          <w:rFonts w:ascii="Trebuchet MS" w:hAnsi="Trebuchet MS"/>
          <w:b/>
          <w:bCs/>
          <w:spacing w:val="-5"/>
        </w:rPr>
        <w:t>4.4.4.8</w:t>
      </w:r>
      <w:r w:rsidR="00F815BA" w:rsidRPr="00875A4E">
        <w:rPr>
          <w:rFonts w:ascii="Trebuchet MS" w:hAnsi="Trebuchet MS"/>
          <w:b/>
          <w:bCs/>
          <w:spacing w:val="-5"/>
        </w:rPr>
        <w:t xml:space="preserve"> </w:t>
      </w:r>
      <w:r w:rsidR="00F815BA" w:rsidRPr="00875A4E">
        <w:rPr>
          <w:rFonts w:ascii="Trebuchet MS" w:hAnsi="Trebuchet MS"/>
          <w:b/>
          <w:bCs/>
        </w:rPr>
        <w:t>Elément de façade</w:t>
      </w:r>
    </w:p>
    <w:p w14:paraId="701D432D" w14:textId="77777777" w:rsidR="00F815BA" w:rsidRPr="00875A4E" w:rsidRDefault="00F815BA" w:rsidP="00CE3980">
      <w:pPr>
        <w:shd w:val="clear" w:color="auto" w:fill="FFFFFF"/>
        <w:spacing w:before="34"/>
        <w:jc w:val="both"/>
        <w:rPr>
          <w:rFonts w:ascii="Trebuchet MS" w:hAnsi="Trebuchet MS"/>
        </w:rPr>
      </w:pPr>
      <w:r w:rsidRPr="00875A4E">
        <w:rPr>
          <w:rFonts w:ascii="Trebuchet MS" w:hAnsi="Trebuchet MS"/>
          <w:spacing w:val="-2"/>
        </w:rPr>
        <w:t xml:space="preserve">Mise en </w:t>
      </w:r>
      <w:r w:rsidR="00FA2866" w:rsidRPr="00875A4E">
        <w:rPr>
          <w:rFonts w:ascii="Trebuchet MS" w:hAnsi="Trebuchet MS"/>
          <w:spacing w:val="-2"/>
        </w:rPr>
        <w:t>œuvre :</w:t>
      </w:r>
      <w:r w:rsidRPr="00875A4E">
        <w:rPr>
          <w:rFonts w:ascii="Trebuchet MS" w:hAnsi="Trebuchet MS"/>
          <w:spacing w:val="-2"/>
        </w:rPr>
        <w:t xml:space="preserve"> dito    4.3</w:t>
      </w:r>
    </w:p>
    <w:p w14:paraId="3742E82A" w14:textId="77777777" w:rsidR="008E19FC" w:rsidRPr="00875A4E" w:rsidRDefault="008E19FC" w:rsidP="00CE3980">
      <w:pPr>
        <w:widowControl/>
        <w:overflowPunct/>
        <w:adjustRightInd/>
        <w:spacing w:after="160"/>
        <w:rPr>
          <w:rFonts w:ascii="Trebuchet MS" w:hAnsi="Trebuchet MS"/>
          <w:b/>
          <w:bCs/>
          <w:spacing w:val="-3"/>
        </w:rPr>
      </w:pPr>
      <w:r w:rsidRPr="00875A4E">
        <w:rPr>
          <w:rFonts w:ascii="Trebuchet MS" w:hAnsi="Trebuchet MS"/>
          <w:b/>
          <w:bCs/>
          <w:spacing w:val="-3"/>
        </w:rPr>
        <w:br w:type="page"/>
      </w:r>
    </w:p>
    <w:p w14:paraId="2DA71A6C" w14:textId="735C4EAB" w:rsidR="00F815BA" w:rsidRPr="00875A4E" w:rsidRDefault="00F815BA" w:rsidP="00CE3980">
      <w:pPr>
        <w:shd w:val="clear" w:color="auto" w:fill="FFFFFF"/>
        <w:spacing w:before="446" w:after="240"/>
        <w:jc w:val="both"/>
        <w:rPr>
          <w:rFonts w:ascii="Trebuchet MS" w:hAnsi="Trebuchet MS"/>
          <w:b/>
          <w:bCs/>
          <w:spacing w:val="-3"/>
          <w:u w:val="single"/>
        </w:rPr>
      </w:pPr>
      <w:r w:rsidRPr="00875A4E">
        <w:rPr>
          <w:rFonts w:ascii="Trebuchet MS" w:hAnsi="Trebuchet MS"/>
          <w:b/>
          <w:bCs/>
          <w:spacing w:val="-3"/>
        </w:rPr>
        <w:lastRenderedPageBreak/>
        <w:t>ARTICLE 5 :   MAÇONNERIES</w:t>
      </w:r>
    </w:p>
    <w:p w14:paraId="7EAD6B7C" w14:textId="12A4DA0D" w:rsidR="00F815BA" w:rsidRPr="00875A4E" w:rsidRDefault="00F815BA" w:rsidP="00CE3980">
      <w:pPr>
        <w:shd w:val="clear" w:color="auto" w:fill="FFFFFF"/>
        <w:spacing w:before="274"/>
        <w:jc w:val="both"/>
        <w:rPr>
          <w:rFonts w:ascii="Trebuchet MS" w:hAnsi="Trebuchet MS"/>
          <w:spacing w:val="6"/>
        </w:rPr>
      </w:pPr>
      <w:r w:rsidRPr="00875A4E">
        <w:rPr>
          <w:rFonts w:ascii="Trebuchet MS" w:hAnsi="Trebuchet MS"/>
          <w:spacing w:val="6"/>
        </w:rPr>
        <w:t xml:space="preserve">Toutes les maçonneries seront réalisées </w:t>
      </w:r>
      <w:r w:rsidR="00D60E3D" w:rsidRPr="00875A4E">
        <w:rPr>
          <w:rFonts w:ascii="Trebuchet MS" w:hAnsi="Trebuchet MS"/>
          <w:spacing w:val="6"/>
        </w:rPr>
        <w:t xml:space="preserve">en </w:t>
      </w:r>
      <w:r w:rsidRPr="00875A4E">
        <w:rPr>
          <w:rFonts w:ascii="Trebuchet MS" w:hAnsi="Trebuchet MS"/>
          <w:spacing w:val="6"/>
        </w:rPr>
        <w:t>agglomérés creux</w:t>
      </w:r>
      <w:r w:rsidR="005F18AA" w:rsidRPr="00875A4E">
        <w:rPr>
          <w:rFonts w:ascii="Trebuchet MS" w:hAnsi="Trebuchet MS"/>
          <w:spacing w:val="6"/>
        </w:rPr>
        <w:t xml:space="preserve"> (15cm*20cm*40cm)</w:t>
      </w:r>
      <w:r w:rsidRPr="00875A4E">
        <w:rPr>
          <w:rFonts w:ascii="Trebuchet MS" w:hAnsi="Trebuchet MS"/>
          <w:spacing w:val="6"/>
        </w:rPr>
        <w:t xml:space="preserve"> ou pleins</w:t>
      </w:r>
      <w:r w:rsidR="005F18AA" w:rsidRPr="00875A4E">
        <w:rPr>
          <w:rFonts w:ascii="Trebuchet MS" w:hAnsi="Trebuchet MS"/>
          <w:spacing w:val="6"/>
        </w:rPr>
        <w:t xml:space="preserve"> (20cm*20cm*4</w:t>
      </w:r>
      <w:r w:rsidR="00A45081" w:rsidRPr="00875A4E">
        <w:rPr>
          <w:rFonts w:ascii="Trebuchet MS" w:hAnsi="Trebuchet MS"/>
          <w:spacing w:val="6"/>
        </w:rPr>
        <w:t>0</w:t>
      </w:r>
      <w:r w:rsidR="005F18AA" w:rsidRPr="00875A4E">
        <w:rPr>
          <w:rFonts w:ascii="Trebuchet MS" w:hAnsi="Trebuchet MS"/>
          <w:spacing w:val="6"/>
        </w:rPr>
        <w:t>cm)</w:t>
      </w:r>
      <w:r w:rsidRPr="00875A4E">
        <w:rPr>
          <w:rFonts w:ascii="Trebuchet MS" w:hAnsi="Trebuchet MS"/>
          <w:spacing w:val="6"/>
        </w:rPr>
        <w:t xml:space="preserve"> et devront répondre aux prescriptions de la norme P</w:t>
      </w:r>
      <w:r w:rsidR="005F18AA" w:rsidRPr="00875A4E">
        <w:rPr>
          <w:rFonts w:ascii="Trebuchet MS" w:hAnsi="Trebuchet MS"/>
          <w:spacing w:val="6"/>
        </w:rPr>
        <w:t>.</w:t>
      </w:r>
      <w:r w:rsidRPr="00875A4E">
        <w:rPr>
          <w:rFonts w:ascii="Trebuchet MS" w:hAnsi="Trebuchet MS"/>
          <w:spacing w:val="6"/>
        </w:rPr>
        <w:t>14 301. Les différentes épaisseurs sont indiquées par les cotations des plans et coupes.</w:t>
      </w:r>
    </w:p>
    <w:p w14:paraId="5E017479" w14:textId="77777777" w:rsidR="006A228F" w:rsidRPr="00875A4E" w:rsidRDefault="00F815BA" w:rsidP="00CE3980">
      <w:pPr>
        <w:shd w:val="clear" w:color="auto" w:fill="FFFFFF"/>
        <w:spacing w:before="274"/>
        <w:jc w:val="both"/>
        <w:rPr>
          <w:rFonts w:ascii="Trebuchet MS" w:hAnsi="Trebuchet MS"/>
          <w:spacing w:val="6"/>
        </w:rPr>
      </w:pPr>
      <w:r w:rsidRPr="00875A4E">
        <w:rPr>
          <w:rFonts w:ascii="Trebuchet MS" w:hAnsi="Trebuchet MS"/>
          <w:spacing w:val="6"/>
        </w:rPr>
        <w:t xml:space="preserve">L'Entrepreneur devra veiller au bon arrosage des agglos avant la mise en œuvre de manière à éviter la dissécation. Les agglos seront posées en quinconce de manière à éviter la superposition de </w:t>
      </w:r>
      <w:r w:rsidR="00862D30" w:rsidRPr="00875A4E">
        <w:rPr>
          <w:rFonts w:ascii="Trebuchet MS" w:hAnsi="Trebuchet MS"/>
          <w:spacing w:val="6"/>
        </w:rPr>
        <w:t>0</w:t>
      </w:r>
      <w:r w:rsidRPr="00875A4E">
        <w:rPr>
          <w:rFonts w:ascii="Trebuchet MS" w:hAnsi="Trebuchet MS"/>
          <w:spacing w:val="6"/>
        </w:rPr>
        <w:t>2 joints verticaux. Par ailleurs, les joints de mortier horizontaux et verticaux ne devront pas avoir plus 0,01m d'épaisseur. Toutes les maçonneries seront hourdées au mortier de ciment dosé à 300 kg de ciment. Les poteaux et raidisseurs en béton armé seront coulés après montage des maçonneries de façon à assurer un harpage efficace. Les joints devront être parfaitement bourrés.</w:t>
      </w:r>
    </w:p>
    <w:p w14:paraId="78DE2CAE" w14:textId="67BE7AFB" w:rsidR="00F815BA" w:rsidRPr="00875A4E" w:rsidRDefault="00F815BA" w:rsidP="00CE3980">
      <w:pPr>
        <w:shd w:val="clear" w:color="auto" w:fill="FFFFFF"/>
        <w:spacing w:before="240" w:after="240"/>
        <w:ind w:firstLine="708"/>
        <w:jc w:val="both"/>
        <w:rPr>
          <w:rFonts w:ascii="Trebuchet MS" w:hAnsi="Trebuchet MS"/>
          <w:b/>
          <w:bCs/>
          <w:spacing w:val="2"/>
        </w:rPr>
      </w:pPr>
      <w:r w:rsidRPr="00875A4E">
        <w:rPr>
          <w:rFonts w:ascii="Trebuchet MS" w:hAnsi="Trebuchet MS"/>
          <w:b/>
          <w:bCs/>
          <w:spacing w:val="2"/>
        </w:rPr>
        <w:t>5.1.</w:t>
      </w:r>
      <w:r w:rsidRPr="00875A4E">
        <w:rPr>
          <w:rFonts w:ascii="Trebuchet MS" w:hAnsi="Trebuchet MS"/>
          <w:b/>
          <w:bCs/>
          <w:spacing w:val="2"/>
        </w:rPr>
        <w:tab/>
      </w:r>
      <w:proofErr w:type="gramStart"/>
      <w:r w:rsidR="003443D9" w:rsidRPr="00875A4E">
        <w:rPr>
          <w:rFonts w:ascii="Trebuchet MS" w:hAnsi="Trebuchet MS"/>
          <w:b/>
          <w:bCs/>
          <w:spacing w:val="2"/>
        </w:rPr>
        <w:t>Agglo plein</w:t>
      </w:r>
      <w:proofErr w:type="gramEnd"/>
      <w:r w:rsidRPr="00875A4E">
        <w:rPr>
          <w:rFonts w:ascii="Trebuchet MS" w:hAnsi="Trebuchet MS"/>
          <w:b/>
          <w:bCs/>
          <w:spacing w:val="2"/>
        </w:rPr>
        <w:t xml:space="preserve"> de 20 cm</w:t>
      </w:r>
      <w:r w:rsidR="00600E39" w:rsidRPr="00875A4E">
        <w:rPr>
          <w:rFonts w:ascii="Trebuchet MS" w:hAnsi="Trebuchet MS"/>
          <w:b/>
          <w:bCs/>
          <w:spacing w:val="2"/>
        </w:rPr>
        <w:t>*20cm*40cm</w:t>
      </w:r>
    </w:p>
    <w:p w14:paraId="7E651089" w14:textId="77777777" w:rsidR="00F815BA" w:rsidRPr="00875A4E" w:rsidRDefault="00F815BA" w:rsidP="00CE3980">
      <w:pPr>
        <w:shd w:val="clear" w:color="auto" w:fill="FFFFFF"/>
        <w:ind w:right="5"/>
        <w:jc w:val="both"/>
        <w:rPr>
          <w:rFonts w:ascii="Trebuchet MS" w:hAnsi="Trebuchet MS"/>
          <w:spacing w:val="-2"/>
        </w:rPr>
      </w:pPr>
      <w:r w:rsidRPr="00875A4E">
        <w:rPr>
          <w:rFonts w:ascii="Trebuchet MS" w:hAnsi="Trebuchet MS"/>
          <w:spacing w:val="-2"/>
        </w:rPr>
        <w:t>Localisation : soubassement sous longrine</w:t>
      </w:r>
    </w:p>
    <w:p w14:paraId="06384565" w14:textId="77777777" w:rsidR="00F815BA" w:rsidRPr="00875A4E" w:rsidRDefault="00F815BA" w:rsidP="00CE3980">
      <w:pPr>
        <w:shd w:val="clear" w:color="auto" w:fill="FFFFFF"/>
        <w:spacing w:before="240" w:after="240"/>
        <w:ind w:firstLine="708"/>
        <w:jc w:val="both"/>
        <w:rPr>
          <w:rFonts w:ascii="Trebuchet MS" w:hAnsi="Trebuchet MS"/>
          <w:b/>
          <w:bCs/>
          <w:spacing w:val="2"/>
        </w:rPr>
      </w:pPr>
      <w:r w:rsidRPr="00875A4E">
        <w:rPr>
          <w:rFonts w:ascii="Trebuchet MS" w:hAnsi="Trebuchet MS"/>
          <w:b/>
          <w:bCs/>
          <w:spacing w:val="2"/>
        </w:rPr>
        <w:t>5.2.</w:t>
      </w:r>
      <w:r w:rsidRPr="00875A4E">
        <w:rPr>
          <w:rFonts w:ascii="Trebuchet MS" w:hAnsi="Trebuchet MS"/>
          <w:b/>
          <w:bCs/>
          <w:spacing w:val="2"/>
        </w:rPr>
        <w:tab/>
      </w:r>
      <w:proofErr w:type="gramStart"/>
      <w:r w:rsidRPr="00875A4E">
        <w:rPr>
          <w:rFonts w:ascii="Trebuchet MS" w:hAnsi="Trebuchet MS"/>
          <w:b/>
          <w:bCs/>
          <w:spacing w:val="2"/>
        </w:rPr>
        <w:t>Agglo creux</w:t>
      </w:r>
      <w:proofErr w:type="gramEnd"/>
      <w:r w:rsidRPr="00875A4E">
        <w:rPr>
          <w:rFonts w:ascii="Trebuchet MS" w:hAnsi="Trebuchet MS"/>
          <w:b/>
          <w:bCs/>
          <w:spacing w:val="2"/>
        </w:rPr>
        <w:t xml:space="preserve"> de 15 cm</w:t>
      </w:r>
      <w:r w:rsidR="00600E39" w:rsidRPr="00875A4E">
        <w:rPr>
          <w:rFonts w:ascii="Trebuchet MS" w:hAnsi="Trebuchet MS"/>
          <w:b/>
          <w:bCs/>
          <w:spacing w:val="2"/>
        </w:rPr>
        <w:t>*20cm*40cm</w:t>
      </w:r>
    </w:p>
    <w:p w14:paraId="37CADD47" w14:textId="77777777" w:rsidR="00F815BA" w:rsidRPr="00875A4E" w:rsidRDefault="00F815BA" w:rsidP="00CE3980">
      <w:pPr>
        <w:shd w:val="clear" w:color="auto" w:fill="FFFFFF"/>
        <w:ind w:right="5"/>
        <w:jc w:val="both"/>
        <w:rPr>
          <w:rFonts w:ascii="Trebuchet MS" w:hAnsi="Trebuchet MS"/>
          <w:spacing w:val="-2"/>
        </w:rPr>
      </w:pPr>
      <w:r w:rsidRPr="00875A4E">
        <w:rPr>
          <w:rFonts w:ascii="Trebuchet MS" w:hAnsi="Trebuchet MS"/>
          <w:spacing w:val="-2"/>
        </w:rPr>
        <w:t>Localisation : selon plan pour les murs de remplissage</w:t>
      </w:r>
    </w:p>
    <w:p w14:paraId="7C97BF5C" w14:textId="77777777" w:rsidR="00F815BA" w:rsidRPr="00875A4E" w:rsidRDefault="00F815BA" w:rsidP="00CE3980">
      <w:pPr>
        <w:shd w:val="clear" w:color="auto" w:fill="FFFFFF"/>
        <w:spacing w:before="446" w:after="240"/>
        <w:jc w:val="both"/>
        <w:rPr>
          <w:rFonts w:ascii="Trebuchet MS" w:hAnsi="Trebuchet MS"/>
          <w:b/>
          <w:bCs/>
          <w:spacing w:val="-3"/>
          <w:u w:val="single"/>
        </w:rPr>
      </w:pPr>
      <w:r w:rsidRPr="00875A4E">
        <w:rPr>
          <w:rFonts w:ascii="Trebuchet MS" w:hAnsi="Trebuchet MS"/>
          <w:b/>
          <w:bCs/>
          <w:spacing w:val="-3"/>
        </w:rPr>
        <w:t>ARTICLE 6 : ENDUITS, REVETEMENT</w:t>
      </w:r>
    </w:p>
    <w:p w14:paraId="64953311" w14:textId="77777777" w:rsidR="00F815BA" w:rsidRPr="00875A4E" w:rsidRDefault="00F815BA" w:rsidP="00CE3980">
      <w:pPr>
        <w:shd w:val="clear" w:color="auto" w:fill="FFFFFF"/>
        <w:spacing w:before="240"/>
        <w:ind w:right="4838"/>
        <w:jc w:val="both"/>
        <w:rPr>
          <w:rFonts w:ascii="Trebuchet MS" w:hAnsi="Trebuchet MS"/>
        </w:rPr>
      </w:pPr>
      <w:r w:rsidRPr="00875A4E">
        <w:rPr>
          <w:rFonts w:ascii="Trebuchet MS" w:hAnsi="Trebuchet MS"/>
          <w:b/>
          <w:bCs/>
          <w:spacing w:val="-6"/>
        </w:rPr>
        <w:t xml:space="preserve">6.1. </w:t>
      </w:r>
      <w:r w:rsidRPr="00875A4E">
        <w:rPr>
          <w:rFonts w:ascii="Trebuchet MS" w:hAnsi="Trebuchet MS"/>
          <w:b/>
          <w:bCs/>
        </w:rPr>
        <w:t>Enduits</w:t>
      </w:r>
    </w:p>
    <w:p w14:paraId="4AD4FCC0" w14:textId="77777777" w:rsidR="00F815BA" w:rsidRPr="00875A4E" w:rsidRDefault="00F815BA" w:rsidP="00CE3980">
      <w:pPr>
        <w:shd w:val="clear" w:color="auto" w:fill="FFFFFF"/>
        <w:ind w:left="5"/>
        <w:jc w:val="both"/>
        <w:rPr>
          <w:rFonts w:ascii="Trebuchet MS" w:hAnsi="Trebuchet MS"/>
          <w:spacing w:val="1"/>
        </w:rPr>
      </w:pPr>
      <w:r w:rsidRPr="00875A4E">
        <w:rPr>
          <w:rFonts w:ascii="Trebuchet MS" w:hAnsi="Trebuchet MS"/>
        </w:rPr>
        <w:t xml:space="preserve">L'Entrepreneur exécutera tous les enduits intérieurs et extérieurs tels que définis ci-dessous. Les enduits au </w:t>
      </w:r>
      <w:r w:rsidRPr="00875A4E">
        <w:rPr>
          <w:rFonts w:ascii="Trebuchet MS" w:hAnsi="Trebuchet MS"/>
          <w:spacing w:val="-1"/>
        </w:rPr>
        <w:t xml:space="preserve">mortier de ciment seront parfaitement dressés de </w:t>
      </w:r>
      <w:r w:rsidRPr="00875A4E">
        <w:rPr>
          <w:rFonts w:ascii="Trebuchet MS" w:hAnsi="Trebuchet MS"/>
          <w:bCs/>
          <w:spacing w:val="-1"/>
        </w:rPr>
        <w:t>0,15 cm d'épaisseur.</w:t>
      </w:r>
      <w:r w:rsidRPr="00875A4E">
        <w:rPr>
          <w:rFonts w:ascii="Trebuchet MS" w:hAnsi="Trebuchet MS"/>
          <w:spacing w:val="-1"/>
        </w:rPr>
        <w:t xml:space="preserve"> Sur les surfaces à enduire, exécution </w:t>
      </w:r>
      <w:r w:rsidRPr="00875A4E">
        <w:rPr>
          <w:rFonts w:ascii="Trebuchet MS" w:hAnsi="Trebuchet MS"/>
          <w:spacing w:val="1"/>
        </w:rPr>
        <w:t xml:space="preserve">d'un revêtement en trois couches parfaitement dressés et taloches comprenant : </w:t>
      </w:r>
    </w:p>
    <w:p w14:paraId="67F128F7" w14:textId="77777777" w:rsidR="00F815BA" w:rsidRPr="00875A4E" w:rsidRDefault="00F815BA" w:rsidP="00CE3980">
      <w:pPr>
        <w:pStyle w:val="Paragraphedeliste"/>
        <w:widowControl/>
        <w:numPr>
          <w:ilvl w:val="0"/>
          <w:numId w:val="9"/>
        </w:numPr>
        <w:shd w:val="clear" w:color="auto" w:fill="FFFFFF"/>
        <w:overflowPunct/>
        <w:adjustRightInd/>
        <w:spacing w:after="200" w:line="240" w:lineRule="auto"/>
        <w:jc w:val="both"/>
        <w:rPr>
          <w:rFonts w:ascii="Trebuchet MS" w:hAnsi="Trebuchet MS"/>
          <w:sz w:val="24"/>
        </w:rPr>
      </w:pPr>
      <w:r w:rsidRPr="00875A4E">
        <w:rPr>
          <w:rFonts w:ascii="Trebuchet MS" w:hAnsi="Trebuchet MS"/>
          <w:spacing w:val="-1"/>
          <w:sz w:val="24"/>
        </w:rPr>
        <w:t xml:space="preserve">Un gobetis au mortier de ciment dosé à 500kg/m </w:t>
      </w:r>
      <w:r w:rsidRPr="00875A4E">
        <w:rPr>
          <w:rFonts w:ascii="Trebuchet MS" w:hAnsi="Trebuchet MS"/>
          <w:spacing w:val="-1"/>
          <w:sz w:val="24"/>
          <w:vertAlign w:val="superscript"/>
        </w:rPr>
        <w:t>3</w:t>
      </w:r>
      <w:r w:rsidRPr="00875A4E">
        <w:rPr>
          <w:rFonts w:ascii="Trebuchet MS" w:hAnsi="Trebuchet MS"/>
          <w:spacing w:val="-1"/>
          <w:sz w:val="24"/>
        </w:rPr>
        <w:t xml:space="preserve"> de sable</w:t>
      </w:r>
      <w:r w:rsidR="00C50553" w:rsidRPr="00875A4E">
        <w:rPr>
          <w:rFonts w:ascii="Trebuchet MS" w:hAnsi="Trebuchet MS"/>
          <w:spacing w:val="-1"/>
          <w:sz w:val="24"/>
        </w:rPr>
        <w:t> ;</w:t>
      </w:r>
    </w:p>
    <w:p w14:paraId="29BD760E" w14:textId="77777777" w:rsidR="00F815BA" w:rsidRPr="00875A4E" w:rsidRDefault="00F815BA" w:rsidP="00CE3980">
      <w:pPr>
        <w:pStyle w:val="Paragraphedeliste"/>
        <w:widowControl/>
        <w:numPr>
          <w:ilvl w:val="0"/>
          <w:numId w:val="10"/>
        </w:numPr>
        <w:shd w:val="clear" w:color="auto" w:fill="FFFFFF"/>
        <w:overflowPunct/>
        <w:adjustRightInd/>
        <w:spacing w:after="200" w:line="240" w:lineRule="auto"/>
        <w:jc w:val="both"/>
        <w:rPr>
          <w:rFonts w:ascii="Trebuchet MS" w:hAnsi="Trebuchet MS"/>
          <w:spacing w:val="-2"/>
          <w:sz w:val="24"/>
        </w:rPr>
      </w:pPr>
      <w:r w:rsidRPr="00875A4E">
        <w:rPr>
          <w:rFonts w:ascii="Trebuchet MS" w:hAnsi="Trebuchet MS"/>
          <w:spacing w:val="-2"/>
          <w:sz w:val="24"/>
        </w:rPr>
        <w:t>Un corps d'enduit au mortier de ciment dosé à 350 kg/m</w:t>
      </w:r>
      <w:r w:rsidRPr="00875A4E">
        <w:rPr>
          <w:rFonts w:ascii="Trebuchet MS" w:hAnsi="Trebuchet MS"/>
          <w:spacing w:val="-2"/>
          <w:sz w:val="24"/>
          <w:vertAlign w:val="superscript"/>
        </w:rPr>
        <w:t>3</w:t>
      </w:r>
      <w:r w:rsidRPr="00875A4E">
        <w:rPr>
          <w:rFonts w:ascii="Trebuchet MS" w:hAnsi="Trebuchet MS"/>
          <w:spacing w:val="-2"/>
          <w:sz w:val="24"/>
        </w:rPr>
        <w:t xml:space="preserve"> de sable</w:t>
      </w:r>
      <w:r w:rsidR="00C50553" w:rsidRPr="00875A4E">
        <w:rPr>
          <w:rFonts w:ascii="Trebuchet MS" w:hAnsi="Trebuchet MS"/>
          <w:spacing w:val="-2"/>
          <w:sz w:val="24"/>
        </w:rPr>
        <w:t> ;</w:t>
      </w:r>
      <w:r w:rsidRPr="00875A4E">
        <w:rPr>
          <w:rFonts w:ascii="Trebuchet MS" w:hAnsi="Trebuchet MS"/>
          <w:spacing w:val="-2"/>
          <w:sz w:val="24"/>
        </w:rPr>
        <w:t xml:space="preserve"> </w:t>
      </w:r>
    </w:p>
    <w:p w14:paraId="6466C742" w14:textId="77777777" w:rsidR="00F815BA" w:rsidRPr="00875A4E" w:rsidRDefault="00F815BA" w:rsidP="00CE3980">
      <w:pPr>
        <w:pStyle w:val="Paragraphedeliste"/>
        <w:widowControl/>
        <w:numPr>
          <w:ilvl w:val="0"/>
          <w:numId w:val="9"/>
        </w:numPr>
        <w:shd w:val="clear" w:color="auto" w:fill="FFFFFF"/>
        <w:overflowPunct/>
        <w:adjustRightInd/>
        <w:spacing w:after="200" w:line="240" w:lineRule="auto"/>
        <w:jc w:val="both"/>
        <w:rPr>
          <w:rFonts w:ascii="Trebuchet MS" w:hAnsi="Trebuchet MS"/>
          <w:sz w:val="24"/>
        </w:rPr>
      </w:pPr>
      <w:r w:rsidRPr="00875A4E">
        <w:rPr>
          <w:rFonts w:ascii="Trebuchet MS" w:hAnsi="Trebuchet MS"/>
          <w:spacing w:val="-1"/>
          <w:sz w:val="24"/>
        </w:rPr>
        <w:t>Une finition type tyrolien ou lissée selon le cas.</w:t>
      </w:r>
    </w:p>
    <w:p w14:paraId="55F71674" w14:textId="77777777" w:rsidR="00F815BA" w:rsidRPr="00875A4E" w:rsidRDefault="00F815BA" w:rsidP="00CE3980">
      <w:pPr>
        <w:shd w:val="clear" w:color="auto" w:fill="FFFFFF"/>
        <w:tabs>
          <w:tab w:val="left" w:pos="581"/>
        </w:tabs>
        <w:spacing w:after="240"/>
        <w:jc w:val="both"/>
        <w:rPr>
          <w:rFonts w:ascii="Trebuchet MS" w:hAnsi="Trebuchet MS"/>
          <w:b/>
          <w:bCs/>
          <w:spacing w:val="-9"/>
        </w:rPr>
      </w:pPr>
      <w:r w:rsidRPr="00875A4E">
        <w:rPr>
          <w:rFonts w:ascii="Trebuchet MS" w:hAnsi="Trebuchet MS"/>
          <w:b/>
          <w:bCs/>
          <w:spacing w:val="-6"/>
        </w:rPr>
        <w:t>6.</w:t>
      </w:r>
      <w:r w:rsidR="00C50553" w:rsidRPr="00875A4E">
        <w:rPr>
          <w:rFonts w:ascii="Trebuchet MS" w:hAnsi="Trebuchet MS"/>
          <w:b/>
          <w:bCs/>
          <w:spacing w:val="-6"/>
        </w:rPr>
        <w:t>2</w:t>
      </w:r>
      <w:r w:rsidRPr="00875A4E">
        <w:rPr>
          <w:rFonts w:ascii="Trebuchet MS" w:hAnsi="Trebuchet MS"/>
          <w:b/>
          <w:bCs/>
          <w:spacing w:val="-6"/>
        </w:rPr>
        <w:t>.</w:t>
      </w:r>
      <w:r w:rsidRPr="00875A4E">
        <w:rPr>
          <w:rFonts w:ascii="Trebuchet MS" w:hAnsi="Trebuchet MS"/>
          <w:b/>
          <w:bCs/>
        </w:rPr>
        <w:t xml:space="preserve"> Chape</w:t>
      </w:r>
    </w:p>
    <w:p w14:paraId="03253410" w14:textId="77777777" w:rsidR="00F815BA" w:rsidRPr="00875A4E" w:rsidRDefault="00F815BA" w:rsidP="00CE3980">
      <w:pPr>
        <w:shd w:val="clear" w:color="auto" w:fill="FFFFFF"/>
        <w:jc w:val="both"/>
        <w:rPr>
          <w:rFonts w:ascii="Trebuchet MS" w:hAnsi="Trebuchet MS"/>
        </w:rPr>
      </w:pPr>
      <w:r w:rsidRPr="00875A4E">
        <w:rPr>
          <w:rFonts w:ascii="Trebuchet MS" w:hAnsi="Trebuchet MS"/>
          <w:spacing w:val="5"/>
        </w:rPr>
        <w:t xml:space="preserve">Mise en œuvre : Chape au mortier de ciment dosé à 500 kg de ciment CPJ35 dressée et lissée d'une </w:t>
      </w:r>
      <w:r w:rsidRPr="00875A4E">
        <w:rPr>
          <w:rFonts w:ascii="Trebuchet MS" w:hAnsi="Trebuchet MS"/>
          <w:spacing w:val="-5"/>
        </w:rPr>
        <w:t>épaisseur de 4cm.</w:t>
      </w:r>
    </w:p>
    <w:p w14:paraId="454B0E12" w14:textId="77777777" w:rsidR="00F825CB" w:rsidRPr="00875A4E" w:rsidRDefault="00F815BA" w:rsidP="00CE3980">
      <w:pPr>
        <w:shd w:val="clear" w:color="auto" w:fill="FFFFFF"/>
        <w:ind w:right="5"/>
        <w:jc w:val="both"/>
        <w:rPr>
          <w:rFonts w:ascii="Trebuchet MS" w:hAnsi="Trebuchet MS"/>
          <w:i/>
          <w:iCs/>
          <w:spacing w:val="-2"/>
        </w:rPr>
      </w:pPr>
      <w:r w:rsidRPr="00875A4E">
        <w:rPr>
          <w:rFonts w:ascii="Trebuchet MS" w:hAnsi="Trebuchet MS"/>
          <w:i/>
          <w:iCs/>
          <w:spacing w:val="-2"/>
        </w:rPr>
        <w:t>Localisation : sol intérieur et vérandas</w:t>
      </w:r>
    </w:p>
    <w:p w14:paraId="6B67B496" w14:textId="77777777" w:rsidR="00F815BA" w:rsidRPr="00875A4E" w:rsidRDefault="00F815BA" w:rsidP="00CE3980">
      <w:pPr>
        <w:shd w:val="clear" w:color="auto" w:fill="FFFFFF"/>
        <w:spacing w:before="446" w:after="240"/>
        <w:jc w:val="both"/>
        <w:rPr>
          <w:rFonts w:ascii="Trebuchet MS" w:hAnsi="Trebuchet MS"/>
          <w:b/>
          <w:bCs/>
          <w:spacing w:val="-3"/>
          <w:u w:val="single"/>
        </w:rPr>
      </w:pPr>
      <w:r w:rsidRPr="00875A4E">
        <w:rPr>
          <w:rFonts w:ascii="Trebuchet MS" w:hAnsi="Trebuchet MS"/>
          <w:b/>
          <w:bCs/>
          <w:spacing w:val="-3"/>
        </w:rPr>
        <w:t>ARTICLE 7 : ETANCHEITE</w:t>
      </w:r>
    </w:p>
    <w:p w14:paraId="0487CC7E" w14:textId="77777777" w:rsidR="00F815BA" w:rsidRPr="00875A4E" w:rsidRDefault="00F815BA" w:rsidP="00CE3980">
      <w:pPr>
        <w:shd w:val="clear" w:color="auto" w:fill="FFFFFF"/>
        <w:spacing w:after="240"/>
        <w:ind w:right="4838"/>
        <w:jc w:val="both"/>
        <w:rPr>
          <w:rFonts w:ascii="Trebuchet MS" w:hAnsi="Trebuchet MS"/>
          <w:b/>
          <w:bCs/>
          <w:spacing w:val="-6"/>
        </w:rPr>
      </w:pPr>
      <w:r w:rsidRPr="00875A4E">
        <w:rPr>
          <w:rFonts w:ascii="Trebuchet MS" w:hAnsi="Trebuchet MS"/>
          <w:b/>
          <w:bCs/>
          <w:spacing w:val="-6"/>
        </w:rPr>
        <w:t>7.1.</w:t>
      </w:r>
      <w:r w:rsidRPr="00875A4E">
        <w:rPr>
          <w:rFonts w:ascii="Trebuchet MS" w:hAnsi="Trebuchet MS"/>
          <w:b/>
          <w:bCs/>
          <w:spacing w:val="-6"/>
        </w:rPr>
        <w:tab/>
      </w:r>
      <w:r w:rsidRPr="00875A4E">
        <w:rPr>
          <w:rFonts w:ascii="Trebuchet MS" w:hAnsi="Trebuchet MS"/>
          <w:b/>
          <w:bCs/>
        </w:rPr>
        <w:t>Etanchéité sous dallage</w:t>
      </w:r>
    </w:p>
    <w:p w14:paraId="68BCA3C3" w14:textId="77777777" w:rsidR="00F815BA" w:rsidRPr="00875A4E" w:rsidRDefault="00F815BA" w:rsidP="00CE3980">
      <w:pPr>
        <w:shd w:val="clear" w:color="auto" w:fill="FFFFFF"/>
        <w:ind w:left="24"/>
        <w:jc w:val="both"/>
        <w:rPr>
          <w:rFonts w:ascii="Trebuchet MS" w:hAnsi="Trebuchet MS"/>
        </w:rPr>
      </w:pPr>
      <w:r w:rsidRPr="00875A4E">
        <w:rPr>
          <w:rFonts w:ascii="Trebuchet MS" w:hAnsi="Trebuchet MS"/>
        </w:rPr>
        <w:t xml:space="preserve">L'étanchéité sous dallage sera assurée par un film de polyane déroulé sur le remblai sableux qui recevra le </w:t>
      </w:r>
      <w:r w:rsidRPr="00875A4E">
        <w:rPr>
          <w:rFonts w:ascii="Trebuchet MS" w:hAnsi="Trebuchet MS"/>
          <w:spacing w:val="-5"/>
        </w:rPr>
        <w:t>dallage.</w:t>
      </w:r>
    </w:p>
    <w:p w14:paraId="27E34D34" w14:textId="77777777" w:rsidR="00F815BA" w:rsidRPr="00875A4E" w:rsidRDefault="00F815BA" w:rsidP="00CE3980">
      <w:pPr>
        <w:shd w:val="clear" w:color="auto" w:fill="FFFFFF"/>
        <w:spacing w:after="240"/>
        <w:ind w:right="5"/>
        <w:jc w:val="both"/>
        <w:rPr>
          <w:rFonts w:ascii="Trebuchet MS" w:hAnsi="Trebuchet MS"/>
          <w:i/>
          <w:iCs/>
          <w:spacing w:val="-2"/>
        </w:rPr>
      </w:pPr>
      <w:r w:rsidRPr="00875A4E">
        <w:rPr>
          <w:rFonts w:ascii="Trebuchet MS" w:hAnsi="Trebuchet MS"/>
          <w:i/>
          <w:iCs/>
          <w:spacing w:val="-2"/>
        </w:rPr>
        <w:t>Localisation : dallage</w:t>
      </w:r>
    </w:p>
    <w:p w14:paraId="561583CE" w14:textId="77777777" w:rsidR="00F815BA" w:rsidRPr="00875A4E" w:rsidRDefault="00F815BA" w:rsidP="00CE3980">
      <w:pPr>
        <w:shd w:val="clear" w:color="auto" w:fill="FFFFFF"/>
        <w:tabs>
          <w:tab w:val="left" w:pos="547"/>
        </w:tabs>
        <w:ind w:left="19"/>
        <w:jc w:val="both"/>
        <w:rPr>
          <w:rFonts w:ascii="Trebuchet MS" w:hAnsi="Trebuchet MS"/>
          <w:b/>
          <w:bCs/>
          <w:u w:val="single"/>
        </w:rPr>
      </w:pPr>
      <w:r w:rsidRPr="00875A4E">
        <w:rPr>
          <w:rFonts w:ascii="Trebuchet MS" w:hAnsi="Trebuchet MS"/>
          <w:b/>
          <w:bCs/>
          <w:spacing w:val="-10"/>
        </w:rPr>
        <w:t>7.2.</w:t>
      </w:r>
      <w:r w:rsidRPr="00875A4E">
        <w:rPr>
          <w:rFonts w:ascii="Trebuchet MS" w:hAnsi="Trebuchet MS"/>
          <w:b/>
          <w:bCs/>
        </w:rPr>
        <w:tab/>
        <w:t>Relevé d'étanchéité et protection des acrotères</w:t>
      </w:r>
    </w:p>
    <w:p w14:paraId="126E4D5B" w14:textId="77777777" w:rsidR="00F815BA" w:rsidRPr="00875A4E" w:rsidRDefault="00F815BA" w:rsidP="00CE3980">
      <w:pPr>
        <w:shd w:val="clear" w:color="auto" w:fill="FFFFFF"/>
        <w:ind w:left="14"/>
        <w:jc w:val="both"/>
        <w:rPr>
          <w:rFonts w:ascii="Trebuchet MS" w:hAnsi="Trebuchet MS"/>
          <w:spacing w:val="-1"/>
        </w:rPr>
      </w:pPr>
      <w:r w:rsidRPr="00875A4E">
        <w:rPr>
          <w:rFonts w:ascii="Trebuchet MS" w:hAnsi="Trebuchet MS"/>
        </w:rPr>
        <w:t xml:space="preserve">Les acrotères seront terminés par un becquet comportant un </w:t>
      </w:r>
      <w:r w:rsidR="00891796" w:rsidRPr="00875A4E">
        <w:rPr>
          <w:rFonts w:ascii="Trebuchet MS" w:hAnsi="Trebuchet MS"/>
        </w:rPr>
        <w:t>larmier. Le</w:t>
      </w:r>
      <w:r w:rsidRPr="00875A4E">
        <w:rPr>
          <w:rFonts w:ascii="Trebuchet MS" w:hAnsi="Trebuchet MS"/>
        </w:rPr>
        <w:t xml:space="preserve"> complexe d'étanchéité de la partie </w:t>
      </w:r>
      <w:r w:rsidRPr="00875A4E">
        <w:rPr>
          <w:rFonts w:ascii="Trebuchet MS" w:hAnsi="Trebuchet MS"/>
          <w:spacing w:val="-1"/>
        </w:rPr>
        <w:t>courante sera relevé sous le becquet sur une hauteur au moins de 0,05 m.</w:t>
      </w:r>
    </w:p>
    <w:p w14:paraId="2C9A5588" w14:textId="77777777" w:rsidR="00891796" w:rsidRPr="00875A4E" w:rsidRDefault="00F815BA" w:rsidP="00CE3980">
      <w:pPr>
        <w:shd w:val="clear" w:color="auto" w:fill="FFFFFF"/>
        <w:spacing w:before="240"/>
        <w:ind w:left="14"/>
        <w:jc w:val="both"/>
        <w:rPr>
          <w:rFonts w:ascii="Trebuchet MS" w:hAnsi="Trebuchet MS"/>
          <w:i/>
          <w:iCs/>
          <w:spacing w:val="-1"/>
        </w:rPr>
      </w:pPr>
      <w:r w:rsidRPr="00875A4E">
        <w:rPr>
          <w:rFonts w:ascii="Trebuchet MS" w:hAnsi="Trebuchet MS"/>
          <w:i/>
          <w:iCs/>
          <w:spacing w:val="-1"/>
        </w:rPr>
        <w:t>Localisation : solin de protection</w:t>
      </w:r>
    </w:p>
    <w:p w14:paraId="37D00219" w14:textId="3580A024" w:rsidR="00F815BA" w:rsidRPr="00875A4E" w:rsidRDefault="00F815BA" w:rsidP="00CE3980">
      <w:pPr>
        <w:shd w:val="clear" w:color="auto" w:fill="FFFFFF"/>
        <w:spacing w:before="446"/>
        <w:jc w:val="both"/>
        <w:rPr>
          <w:rFonts w:ascii="Trebuchet MS" w:hAnsi="Trebuchet MS"/>
          <w:b/>
          <w:bCs/>
          <w:spacing w:val="-3"/>
        </w:rPr>
      </w:pPr>
      <w:r w:rsidRPr="00875A4E">
        <w:rPr>
          <w:rFonts w:ascii="Trebuchet MS" w:hAnsi="Trebuchet MS"/>
          <w:b/>
          <w:bCs/>
          <w:spacing w:val="-3"/>
        </w:rPr>
        <w:lastRenderedPageBreak/>
        <w:t>ARTICLE 8 : MENUISERIES METALLIQUE ET BOIS</w:t>
      </w:r>
    </w:p>
    <w:p w14:paraId="41ED3BB2" w14:textId="77777777" w:rsidR="00F815BA" w:rsidRPr="00875A4E" w:rsidRDefault="00F815BA" w:rsidP="00CE3980">
      <w:pPr>
        <w:shd w:val="clear" w:color="auto" w:fill="FFFFFF"/>
        <w:tabs>
          <w:tab w:val="left" w:pos="437"/>
        </w:tabs>
        <w:spacing w:before="446"/>
        <w:ind w:left="14"/>
        <w:jc w:val="both"/>
        <w:rPr>
          <w:rFonts w:ascii="Trebuchet MS" w:hAnsi="Trebuchet MS"/>
        </w:rPr>
      </w:pPr>
      <w:r w:rsidRPr="00875A4E">
        <w:rPr>
          <w:rFonts w:ascii="Trebuchet MS" w:hAnsi="Trebuchet MS"/>
          <w:b/>
          <w:bCs/>
        </w:rPr>
        <w:t>8.1.</w:t>
      </w:r>
      <w:r w:rsidRPr="00875A4E">
        <w:rPr>
          <w:rFonts w:ascii="Trebuchet MS" w:hAnsi="Trebuchet MS"/>
          <w:b/>
          <w:bCs/>
        </w:rPr>
        <w:tab/>
        <w:t>Menuiserie métallique</w:t>
      </w:r>
    </w:p>
    <w:p w14:paraId="4517E17F" w14:textId="77777777" w:rsidR="00F815BA" w:rsidRPr="00875A4E" w:rsidRDefault="00F815BA" w:rsidP="00CE3980">
      <w:pPr>
        <w:shd w:val="clear" w:color="auto" w:fill="FFFFFF"/>
        <w:spacing w:before="365" w:after="240"/>
        <w:ind w:left="10"/>
        <w:jc w:val="both"/>
        <w:rPr>
          <w:rFonts w:ascii="Trebuchet MS" w:hAnsi="Trebuchet MS"/>
          <w:spacing w:val="-1"/>
        </w:rPr>
      </w:pPr>
      <w:r w:rsidRPr="00875A4E">
        <w:rPr>
          <w:rFonts w:ascii="Trebuchet MS" w:hAnsi="Trebuchet MS"/>
          <w:spacing w:val="1"/>
        </w:rPr>
        <w:t xml:space="preserve">Elle sera en métal constituée de lames persiennes et conçues de la   manière robuste avec des fers 10/12 </w:t>
      </w:r>
      <w:r w:rsidRPr="00875A4E">
        <w:rPr>
          <w:rFonts w:ascii="Trebuchet MS" w:hAnsi="Trebuchet MS"/>
        </w:rPr>
        <w:t>suivant les plans et détails de menuiserie</w:t>
      </w:r>
      <w:r w:rsidR="00706144" w:rsidRPr="00875A4E">
        <w:rPr>
          <w:rFonts w:ascii="Trebuchet MS" w:hAnsi="Trebuchet MS"/>
        </w:rPr>
        <w:t>s</w:t>
      </w:r>
      <w:r w:rsidRPr="00875A4E">
        <w:rPr>
          <w:rFonts w:ascii="Trebuchet MS" w:hAnsi="Trebuchet MS"/>
        </w:rPr>
        <w:t xml:space="preserve">. Les menuiseries sont fixées dans la maçonnerie par des lattes de </w:t>
      </w:r>
      <w:r w:rsidRPr="00875A4E">
        <w:rPr>
          <w:rFonts w:ascii="Trebuchet MS" w:hAnsi="Trebuchet MS"/>
          <w:spacing w:val="-1"/>
        </w:rPr>
        <w:t xml:space="preserve">fixation de </w:t>
      </w:r>
      <w:r w:rsidR="00706144" w:rsidRPr="00875A4E">
        <w:rPr>
          <w:rFonts w:ascii="Trebuchet MS" w:hAnsi="Trebuchet MS"/>
          <w:spacing w:val="-1"/>
        </w:rPr>
        <w:t>2</w:t>
      </w:r>
      <w:r w:rsidRPr="00875A4E">
        <w:rPr>
          <w:rFonts w:ascii="Trebuchet MS" w:hAnsi="Trebuchet MS"/>
          <w:spacing w:val="-1"/>
        </w:rPr>
        <w:t xml:space="preserve">5cm de longueur. Les dimensions sont indiquées sur le plan de détail des menuiseries. </w:t>
      </w:r>
    </w:p>
    <w:p w14:paraId="4032AA11" w14:textId="77777777" w:rsidR="00F815BA" w:rsidRPr="00875A4E" w:rsidRDefault="00F815BA" w:rsidP="00CE3980">
      <w:pPr>
        <w:shd w:val="clear" w:color="auto" w:fill="FFFFFF"/>
        <w:spacing w:after="240"/>
        <w:ind w:left="10"/>
        <w:jc w:val="both"/>
        <w:rPr>
          <w:rFonts w:ascii="Trebuchet MS" w:hAnsi="Trebuchet MS"/>
          <w:i/>
          <w:iCs/>
        </w:rPr>
      </w:pPr>
      <w:r w:rsidRPr="00875A4E">
        <w:rPr>
          <w:rFonts w:ascii="Trebuchet MS" w:hAnsi="Trebuchet MS"/>
          <w:i/>
          <w:iCs/>
          <w:spacing w:val="-1"/>
        </w:rPr>
        <w:t>Localisation : selon indication du plan</w:t>
      </w:r>
    </w:p>
    <w:p w14:paraId="72B31B59" w14:textId="77777777" w:rsidR="00F815BA" w:rsidRPr="00875A4E" w:rsidRDefault="00F815BA" w:rsidP="00CE3980">
      <w:pPr>
        <w:shd w:val="clear" w:color="auto" w:fill="FFFFFF"/>
        <w:tabs>
          <w:tab w:val="left" w:pos="437"/>
        </w:tabs>
        <w:spacing w:after="240"/>
        <w:ind w:left="14"/>
        <w:jc w:val="both"/>
        <w:rPr>
          <w:rFonts w:ascii="Trebuchet MS" w:hAnsi="Trebuchet MS"/>
        </w:rPr>
      </w:pPr>
      <w:r w:rsidRPr="00875A4E">
        <w:rPr>
          <w:rFonts w:ascii="Trebuchet MS" w:hAnsi="Trebuchet MS"/>
          <w:b/>
          <w:bCs/>
          <w:spacing w:val="-9"/>
        </w:rPr>
        <w:t>8.2.</w:t>
      </w:r>
      <w:r w:rsidRPr="00875A4E">
        <w:rPr>
          <w:rFonts w:ascii="Trebuchet MS" w:hAnsi="Trebuchet MS"/>
          <w:b/>
          <w:bCs/>
        </w:rPr>
        <w:tab/>
        <w:t>Menuiserie bois</w:t>
      </w:r>
    </w:p>
    <w:p w14:paraId="5C2D28FB"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1"/>
        </w:rPr>
        <w:t xml:space="preserve">Portes isoplanes restées rigides, stables, indéformables et de surface unie. Les dormants doivent être </w:t>
      </w:r>
      <w:r w:rsidRPr="00875A4E">
        <w:rPr>
          <w:rFonts w:ascii="Trebuchet MS" w:hAnsi="Trebuchet MS"/>
          <w:spacing w:val="-1"/>
        </w:rPr>
        <w:t xml:space="preserve">métalliques, vantail type isoplanes à parois planes en contreplaqué de 5mm, épaisse totale de 40mm. Elles </w:t>
      </w:r>
      <w:r w:rsidRPr="00875A4E">
        <w:rPr>
          <w:rFonts w:ascii="Trebuchet MS" w:hAnsi="Trebuchet MS"/>
        </w:rPr>
        <w:t xml:space="preserve">auront des renforcements destinés à recevoir les serrures targettes, verrais, loqueteaux, ainsi que toutes </w:t>
      </w:r>
      <w:r w:rsidRPr="00875A4E">
        <w:rPr>
          <w:rFonts w:ascii="Trebuchet MS" w:hAnsi="Trebuchet MS"/>
          <w:spacing w:val="-1"/>
        </w:rPr>
        <w:t xml:space="preserve">quincailleries de fermeture. Elles seront à peindre ou à vernir sont prévues des portes isoplanes à un vantail ouvrant à la française, équipée de serrure à canon y compris toutes sujétions de pose de fixation et de </w:t>
      </w:r>
      <w:r w:rsidRPr="00875A4E">
        <w:rPr>
          <w:rFonts w:ascii="Trebuchet MS" w:hAnsi="Trebuchet MS"/>
          <w:spacing w:val="-2"/>
        </w:rPr>
        <w:t>condamnation. Les dimensions sont portées sur les plans.</w:t>
      </w:r>
    </w:p>
    <w:p w14:paraId="4B8A0491"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6"/>
        </w:rPr>
        <w:t xml:space="preserve">Mise en œuvre : Ensemble constitué d'une ossature en bois blanc assemblée à tenons et mortaises, </w:t>
      </w:r>
      <w:r w:rsidRPr="00875A4E">
        <w:rPr>
          <w:rFonts w:ascii="Trebuchet MS" w:hAnsi="Trebuchet MS"/>
        </w:rPr>
        <w:t xml:space="preserve">remplissage intérieur à lamelles, habillage des deux faces en contre - plaqué, quincaillerie et serrurerie. </w:t>
      </w:r>
    </w:p>
    <w:p w14:paraId="08DE1149" w14:textId="77777777" w:rsidR="00F815BA" w:rsidRPr="00875A4E" w:rsidRDefault="00F815BA" w:rsidP="00CE3980">
      <w:pPr>
        <w:shd w:val="clear" w:color="auto" w:fill="FFFFFF"/>
        <w:spacing w:before="240"/>
        <w:ind w:left="14"/>
        <w:jc w:val="both"/>
        <w:rPr>
          <w:rFonts w:ascii="Trebuchet MS" w:hAnsi="Trebuchet MS"/>
          <w:i/>
          <w:iCs/>
        </w:rPr>
      </w:pPr>
      <w:r w:rsidRPr="00875A4E">
        <w:rPr>
          <w:rFonts w:ascii="Trebuchet MS" w:hAnsi="Trebuchet MS"/>
          <w:i/>
          <w:iCs/>
          <w:spacing w:val="-1"/>
        </w:rPr>
        <w:t>Localisation : selon indication du plan</w:t>
      </w:r>
    </w:p>
    <w:p w14:paraId="4A49D27E" w14:textId="77777777" w:rsidR="00F815BA" w:rsidRPr="00875A4E" w:rsidRDefault="00F815BA" w:rsidP="00CE3980">
      <w:pPr>
        <w:shd w:val="clear" w:color="auto" w:fill="FFFFFF"/>
        <w:tabs>
          <w:tab w:val="left" w:pos="437"/>
        </w:tabs>
        <w:spacing w:before="240" w:after="240"/>
        <w:ind w:left="14"/>
        <w:jc w:val="both"/>
        <w:rPr>
          <w:rFonts w:ascii="Trebuchet MS" w:hAnsi="Trebuchet MS"/>
          <w:b/>
          <w:bCs/>
          <w:spacing w:val="2"/>
          <w:u w:val="single"/>
        </w:rPr>
      </w:pPr>
      <w:r w:rsidRPr="00875A4E">
        <w:rPr>
          <w:rFonts w:ascii="Trebuchet MS" w:hAnsi="Trebuchet MS"/>
          <w:b/>
          <w:bCs/>
          <w:spacing w:val="-9"/>
        </w:rPr>
        <w:t>8.3.</w:t>
      </w:r>
      <w:r w:rsidRPr="00875A4E">
        <w:rPr>
          <w:rFonts w:ascii="Trebuchet MS" w:hAnsi="Trebuchet MS"/>
          <w:b/>
          <w:bCs/>
        </w:rPr>
        <w:tab/>
        <w:t>Serrurerie</w:t>
      </w:r>
    </w:p>
    <w:p w14:paraId="0D1D15BA" w14:textId="77777777" w:rsidR="00F815BA" w:rsidRPr="00875A4E" w:rsidRDefault="00F815BA" w:rsidP="00CE3980">
      <w:pPr>
        <w:shd w:val="clear" w:color="auto" w:fill="FFFFFF"/>
        <w:jc w:val="both"/>
        <w:rPr>
          <w:rFonts w:ascii="Trebuchet MS" w:hAnsi="Trebuchet MS"/>
          <w:spacing w:val="-1"/>
        </w:rPr>
      </w:pPr>
      <w:r w:rsidRPr="00875A4E">
        <w:rPr>
          <w:rFonts w:ascii="Trebuchet MS" w:hAnsi="Trebuchet MS"/>
          <w:spacing w:val="-1"/>
        </w:rPr>
        <w:t>Toutes les portes seront équipées de serrures à canon de marque vachette ou des serrures à mortaise de la série produites par les établissements Bricard ou similaire.</w:t>
      </w:r>
    </w:p>
    <w:p w14:paraId="2FD72DE7" w14:textId="594DEB14" w:rsidR="00F815BA" w:rsidRPr="00875A4E" w:rsidRDefault="00F815BA" w:rsidP="00CE3980">
      <w:pPr>
        <w:shd w:val="clear" w:color="auto" w:fill="FFFFFF"/>
        <w:ind w:left="14"/>
        <w:jc w:val="both"/>
        <w:rPr>
          <w:rFonts w:ascii="Trebuchet MS" w:hAnsi="Trebuchet MS"/>
          <w:spacing w:val="-1"/>
        </w:rPr>
      </w:pPr>
      <w:r w:rsidRPr="00875A4E">
        <w:rPr>
          <w:rFonts w:ascii="Trebuchet MS" w:hAnsi="Trebuchet MS"/>
          <w:spacing w:val="-1"/>
        </w:rPr>
        <w:t xml:space="preserve">L'Entrepreneur devra présenter au préalable à l'ingénieur </w:t>
      </w:r>
      <w:r w:rsidR="00B81AD7" w:rsidRPr="00875A4E">
        <w:rPr>
          <w:rFonts w:ascii="Trebuchet MS" w:hAnsi="Trebuchet MS"/>
          <w:spacing w:val="-1"/>
        </w:rPr>
        <w:t xml:space="preserve">de suivi, </w:t>
      </w:r>
      <w:r w:rsidRPr="00875A4E">
        <w:rPr>
          <w:rFonts w:ascii="Trebuchet MS" w:hAnsi="Trebuchet MS"/>
          <w:spacing w:val="-1"/>
        </w:rPr>
        <w:t>l'échantillon de cet article avant la pose.</w:t>
      </w:r>
    </w:p>
    <w:p w14:paraId="6D08CCA2" w14:textId="77777777" w:rsidR="00F815BA" w:rsidRPr="00875A4E" w:rsidRDefault="00F815BA" w:rsidP="00CE3980">
      <w:pPr>
        <w:shd w:val="clear" w:color="auto" w:fill="FFFFFF"/>
        <w:spacing w:before="240" w:after="240"/>
        <w:ind w:left="5"/>
        <w:jc w:val="both"/>
        <w:rPr>
          <w:rFonts w:ascii="Trebuchet MS" w:hAnsi="Trebuchet MS"/>
        </w:rPr>
      </w:pPr>
      <w:r w:rsidRPr="00875A4E">
        <w:rPr>
          <w:rFonts w:ascii="Trebuchet MS" w:hAnsi="Trebuchet MS"/>
          <w:b/>
          <w:bCs/>
          <w:spacing w:val="2"/>
        </w:rPr>
        <w:t xml:space="preserve">8.4. </w:t>
      </w:r>
      <w:r w:rsidRPr="00875A4E">
        <w:rPr>
          <w:rFonts w:ascii="Trebuchet MS" w:hAnsi="Trebuchet MS"/>
          <w:b/>
          <w:bCs/>
        </w:rPr>
        <w:t>Menuiseries extérieures et intérieures : prescriptions générales</w:t>
      </w:r>
    </w:p>
    <w:p w14:paraId="059F5B44" w14:textId="77777777" w:rsidR="00F815BA" w:rsidRPr="00875A4E" w:rsidRDefault="00F815BA" w:rsidP="00CE3980">
      <w:pPr>
        <w:shd w:val="clear" w:color="auto" w:fill="FFFFFF"/>
        <w:spacing w:before="240"/>
        <w:jc w:val="both"/>
        <w:rPr>
          <w:rFonts w:ascii="Trebuchet MS" w:hAnsi="Trebuchet MS"/>
          <w:spacing w:val="1"/>
        </w:rPr>
      </w:pPr>
      <w:r w:rsidRPr="00875A4E">
        <w:rPr>
          <w:rFonts w:ascii="Trebuchet MS" w:hAnsi="Trebuchet MS"/>
          <w:spacing w:val="1"/>
        </w:rPr>
        <w:t xml:space="preserve">Pour l'exécution des présents travaux, l'entrepreneur soumettra à </w:t>
      </w:r>
      <w:r w:rsidR="00185959" w:rsidRPr="00875A4E">
        <w:rPr>
          <w:rFonts w:ascii="Trebuchet MS" w:hAnsi="Trebuchet MS"/>
          <w:spacing w:val="1"/>
        </w:rPr>
        <w:t>l’Ingénieur de</w:t>
      </w:r>
      <w:r w:rsidR="00706144" w:rsidRPr="00875A4E">
        <w:rPr>
          <w:rFonts w:ascii="Trebuchet MS" w:hAnsi="Trebuchet MS"/>
          <w:spacing w:val="1"/>
        </w:rPr>
        <w:t xml:space="preserve"> suivi </w:t>
      </w:r>
      <w:r w:rsidRPr="00875A4E">
        <w:rPr>
          <w:rFonts w:ascii="Trebuchet MS" w:hAnsi="Trebuchet MS"/>
          <w:spacing w:val="1"/>
        </w:rPr>
        <w:t>un échantillon de chaque type de menuiseries pour approbation préalable.</w:t>
      </w:r>
    </w:p>
    <w:p w14:paraId="4D7CEF48" w14:textId="77777777" w:rsidR="00F815BA" w:rsidRPr="00875A4E" w:rsidRDefault="00F815BA" w:rsidP="00CE3980">
      <w:pPr>
        <w:shd w:val="clear" w:color="auto" w:fill="FFFFFF"/>
        <w:spacing w:before="240"/>
        <w:jc w:val="both"/>
        <w:rPr>
          <w:rFonts w:ascii="Trebuchet MS" w:hAnsi="Trebuchet MS"/>
          <w:spacing w:val="1"/>
        </w:rPr>
      </w:pPr>
      <w:r w:rsidRPr="00875A4E">
        <w:rPr>
          <w:rFonts w:ascii="Trebuchet MS" w:hAnsi="Trebuchet MS"/>
          <w:spacing w:val="1"/>
        </w:rPr>
        <w:t xml:space="preserve">Tous les bois mis en œuvre doivent être secs, soins droits de fil, parfaitement </w:t>
      </w:r>
      <w:r w:rsidR="009966F4" w:rsidRPr="00875A4E">
        <w:rPr>
          <w:rFonts w:ascii="Trebuchet MS" w:hAnsi="Trebuchet MS"/>
          <w:spacing w:val="1"/>
        </w:rPr>
        <w:t>poncés et</w:t>
      </w:r>
      <w:r w:rsidRPr="00875A4E">
        <w:rPr>
          <w:rFonts w:ascii="Trebuchet MS" w:hAnsi="Trebuchet MS"/>
          <w:spacing w:val="1"/>
        </w:rPr>
        <w:t xml:space="preserve"> exempts de tous vices ou défauts et devront être traités </w:t>
      </w:r>
      <w:r w:rsidR="009966F4" w:rsidRPr="00875A4E">
        <w:rPr>
          <w:rFonts w:ascii="Trebuchet MS" w:hAnsi="Trebuchet MS"/>
          <w:spacing w:val="1"/>
        </w:rPr>
        <w:t>au produit</w:t>
      </w:r>
      <w:r w:rsidRPr="00875A4E">
        <w:rPr>
          <w:rFonts w:ascii="Trebuchet MS" w:hAnsi="Trebuchet MS"/>
          <w:spacing w:val="1"/>
        </w:rPr>
        <w:t xml:space="preserve"> anti-termite agréée. Les bois devront provenir de l'essence suivante : limbo, niango, iroko pour les feuilles dures et l'okoumé pour les feuilles tendres. Les bois devront recevoir au préalable un traitement fongicide et insecticide.</w:t>
      </w:r>
    </w:p>
    <w:p w14:paraId="4CF4841B" w14:textId="77777777" w:rsidR="00F815BA" w:rsidRPr="00875A4E" w:rsidRDefault="00F815BA" w:rsidP="00CE3980">
      <w:pPr>
        <w:shd w:val="clear" w:color="auto" w:fill="FFFFFF"/>
        <w:spacing w:before="240"/>
        <w:jc w:val="both"/>
        <w:rPr>
          <w:rFonts w:ascii="Trebuchet MS" w:hAnsi="Trebuchet MS"/>
          <w:spacing w:val="1"/>
        </w:rPr>
      </w:pPr>
      <w:r w:rsidRPr="00875A4E">
        <w:rPr>
          <w:rFonts w:ascii="Trebuchet MS" w:hAnsi="Trebuchet MS"/>
          <w:spacing w:val="1"/>
        </w:rPr>
        <w:t xml:space="preserve">Toutes les menuiseries extérieures devront être parfaitement étanches à l'eau et à l'air même par des pluies fouettant et </w:t>
      </w:r>
      <w:r w:rsidR="009966F4" w:rsidRPr="00875A4E">
        <w:rPr>
          <w:rFonts w:ascii="Trebuchet MS" w:hAnsi="Trebuchet MS"/>
          <w:spacing w:val="1"/>
        </w:rPr>
        <w:t>vents violents</w:t>
      </w:r>
      <w:r w:rsidRPr="00875A4E">
        <w:rPr>
          <w:rFonts w:ascii="Trebuchet MS" w:hAnsi="Trebuchet MS"/>
          <w:spacing w:val="1"/>
        </w:rPr>
        <w:t xml:space="preserve">. </w:t>
      </w:r>
      <w:r w:rsidR="009966F4" w:rsidRPr="00875A4E">
        <w:rPr>
          <w:rFonts w:ascii="Trebuchet MS" w:hAnsi="Trebuchet MS"/>
          <w:spacing w:val="1"/>
        </w:rPr>
        <w:t>Toutes les menuiseries</w:t>
      </w:r>
      <w:r w:rsidRPr="00875A4E">
        <w:rPr>
          <w:rFonts w:ascii="Trebuchet MS" w:hAnsi="Trebuchet MS"/>
          <w:spacing w:val="1"/>
        </w:rPr>
        <w:t xml:space="preserve"> aluminium seront exécutées </w:t>
      </w:r>
      <w:r w:rsidR="00185959" w:rsidRPr="00875A4E">
        <w:rPr>
          <w:rFonts w:ascii="Trebuchet MS" w:hAnsi="Trebuchet MS"/>
          <w:spacing w:val="1"/>
        </w:rPr>
        <w:t>à partir</w:t>
      </w:r>
      <w:r w:rsidRPr="00875A4E">
        <w:rPr>
          <w:rFonts w:ascii="Trebuchet MS" w:hAnsi="Trebuchet MS"/>
          <w:spacing w:val="1"/>
        </w:rPr>
        <w:t xml:space="preserve"> </w:t>
      </w:r>
      <w:r w:rsidR="00185959" w:rsidRPr="00875A4E">
        <w:rPr>
          <w:rFonts w:ascii="Trebuchet MS" w:hAnsi="Trebuchet MS"/>
          <w:spacing w:val="1"/>
        </w:rPr>
        <w:t>du cadre en</w:t>
      </w:r>
      <w:r w:rsidRPr="00875A4E">
        <w:rPr>
          <w:rFonts w:ascii="Trebuchet MS" w:hAnsi="Trebuchet MS"/>
          <w:spacing w:val="1"/>
        </w:rPr>
        <w:t xml:space="preserve"> aluminium.</w:t>
      </w:r>
    </w:p>
    <w:p w14:paraId="5B7CEFAD" w14:textId="77777777" w:rsidR="00F815BA" w:rsidRPr="00875A4E" w:rsidRDefault="00F815BA" w:rsidP="00CE3980">
      <w:pPr>
        <w:shd w:val="clear" w:color="auto" w:fill="FFFFFF"/>
        <w:spacing w:before="240"/>
        <w:jc w:val="both"/>
        <w:rPr>
          <w:rFonts w:ascii="Trebuchet MS" w:hAnsi="Trebuchet MS"/>
          <w:spacing w:val="1"/>
        </w:rPr>
      </w:pPr>
      <w:r w:rsidRPr="00875A4E">
        <w:rPr>
          <w:rFonts w:ascii="Trebuchet MS" w:hAnsi="Trebuchet MS"/>
          <w:spacing w:val="1"/>
        </w:rPr>
        <w:t>Les ouvrages seront posés avec la plus grande exactitude tant en aplomb niveau et calage.</w:t>
      </w:r>
    </w:p>
    <w:p w14:paraId="5D00662A" w14:textId="77777777" w:rsidR="008E19FC" w:rsidRPr="00875A4E" w:rsidRDefault="008E19FC" w:rsidP="00CE3980">
      <w:pPr>
        <w:widowControl/>
        <w:overflowPunct/>
        <w:adjustRightInd/>
        <w:spacing w:after="160"/>
        <w:rPr>
          <w:rFonts w:ascii="Trebuchet MS" w:hAnsi="Trebuchet MS"/>
          <w:b/>
          <w:bCs/>
          <w:spacing w:val="-3"/>
        </w:rPr>
      </w:pPr>
      <w:r w:rsidRPr="00875A4E">
        <w:rPr>
          <w:rFonts w:ascii="Trebuchet MS" w:hAnsi="Trebuchet MS"/>
          <w:b/>
          <w:bCs/>
          <w:spacing w:val="-3"/>
        </w:rPr>
        <w:br w:type="page"/>
      </w:r>
    </w:p>
    <w:p w14:paraId="6303A0F4" w14:textId="7E27EEC8" w:rsidR="00F815BA" w:rsidRPr="00875A4E" w:rsidRDefault="00F815BA" w:rsidP="00CE3980">
      <w:pPr>
        <w:shd w:val="clear" w:color="auto" w:fill="FFFFFF"/>
        <w:spacing w:before="240" w:after="240"/>
        <w:jc w:val="both"/>
        <w:rPr>
          <w:rFonts w:ascii="Trebuchet MS" w:hAnsi="Trebuchet MS"/>
          <w:b/>
          <w:bCs/>
          <w:spacing w:val="-3"/>
          <w:u w:val="single"/>
        </w:rPr>
      </w:pPr>
      <w:r w:rsidRPr="00875A4E">
        <w:rPr>
          <w:rFonts w:ascii="Trebuchet MS" w:hAnsi="Trebuchet MS"/>
          <w:b/>
          <w:bCs/>
          <w:spacing w:val="-3"/>
        </w:rPr>
        <w:lastRenderedPageBreak/>
        <w:t>ARTICLE 9 : CHARPENTE - COUVERTURE - PLAFONNAGE</w:t>
      </w:r>
    </w:p>
    <w:p w14:paraId="1D429A11" w14:textId="77777777" w:rsidR="00F815BA" w:rsidRPr="00875A4E" w:rsidRDefault="00F815BA" w:rsidP="00CE3980">
      <w:pPr>
        <w:shd w:val="clear" w:color="auto" w:fill="FFFFFF"/>
        <w:tabs>
          <w:tab w:val="left" w:pos="432"/>
        </w:tabs>
        <w:spacing w:after="240"/>
        <w:ind w:left="5"/>
        <w:jc w:val="both"/>
        <w:rPr>
          <w:rFonts w:ascii="Trebuchet MS" w:hAnsi="Trebuchet MS"/>
        </w:rPr>
      </w:pPr>
      <w:r w:rsidRPr="00875A4E">
        <w:rPr>
          <w:rFonts w:ascii="Trebuchet MS" w:hAnsi="Trebuchet MS"/>
          <w:b/>
          <w:bCs/>
          <w:spacing w:val="1"/>
        </w:rPr>
        <w:t>9.1.</w:t>
      </w:r>
      <w:r w:rsidRPr="00875A4E">
        <w:rPr>
          <w:rFonts w:ascii="Trebuchet MS" w:hAnsi="Trebuchet MS"/>
          <w:b/>
          <w:bCs/>
        </w:rPr>
        <w:tab/>
        <w:t>Charpente</w:t>
      </w:r>
    </w:p>
    <w:p w14:paraId="1F1D4775" w14:textId="77777777" w:rsidR="00F815BA" w:rsidRPr="00875A4E" w:rsidRDefault="00F815BA" w:rsidP="00CE3980">
      <w:pPr>
        <w:shd w:val="clear" w:color="auto" w:fill="FFFFFF"/>
        <w:tabs>
          <w:tab w:val="left" w:pos="567"/>
        </w:tabs>
        <w:spacing w:after="240"/>
        <w:rPr>
          <w:rFonts w:ascii="Trebuchet MS" w:hAnsi="Trebuchet MS"/>
        </w:rPr>
      </w:pPr>
      <w:r w:rsidRPr="00875A4E">
        <w:rPr>
          <w:rFonts w:ascii="Trebuchet MS" w:hAnsi="Trebuchet MS"/>
          <w:b/>
          <w:bCs/>
          <w:spacing w:val="2"/>
        </w:rPr>
        <w:t>9.1.1.</w:t>
      </w:r>
      <w:r w:rsidRPr="00875A4E">
        <w:rPr>
          <w:rFonts w:ascii="Trebuchet MS" w:hAnsi="Trebuchet MS"/>
          <w:b/>
          <w:bCs/>
        </w:rPr>
        <w:tab/>
        <w:t xml:space="preserve">Ferme en double cornière de </w:t>
      </w:r>
      <w:r w:rsidR="009966F4" w:rsidRPr="00875A4E">
        <w:rPr>
          <w:rFonts w:ascii="Trebuchet MS" w:hAnsi="Trebuchet MS"/>
          <w:b/>
          <w:bCs/>
        </w:rPr>
        <w:t>6</w:t>
      </w:r>
      <w:r w:rsidRPr="00875A4E">
        <w:rPr>
          <w:rFonts w:ascii="Trebuchet MS" w:hAnsi="Trebuchet MS"/>
          <w:b/>
          <w:bCs/>
        </w:rPr>
        <w:t>0</w:t>
      </w:r>
      <w:r w:rsidR="00B700DC" w:rsidRPr="00875A4E">
        <w:rPr>
          <w:rFonts w:ascii="Trebuchet MS" w:hAnsi="Trebuchet MS"/>
          <w:b/>
          <w:bCs/>
        </w:rPr>
        <w:t>mm</w:t>
      </w:r>
      <w:r w:rsidRPr="00875A4E">
        <w:rPr>
          <w:rFonts w:ascii="Trebuchet MS" w:hAnsi="Trebuchet MS"/>
          <w:b/>
          <w:bCs/>
        </w:rPr>
        <w:t xml:space="preserve"> </w:t>
      </w:r>
      <w:r w:rsidR="00D92204" w:rsidRPr="00875A4E">
        <w:rPr>
          <w:rFonts w:ascii="Trebuchet MS" w:hAnsi="Trebuchet MS"/>
          <w:b/>
          <w:bCs/>
        </w:rPr>
        <w:t xml:space="preserve">à </w:t>
      </w:r>
      <w:r w:rsidR="0055419A" w:rsidRPr="00875A4E">
        <w:rPr>
          <w:rFonts w:ascii="Trebuchet MS" w:hAnsi="Trebuchet MS"/>
          <w:b/>
          <w:bCs/>
        </w:rPr>
        <w:t>deux (</w:t>
      </w:r>
      <w:r w:rsidR="00185959" w:rsidRPr="00875A4E">
        <w:rPr>
          <w:rFonts w:ascii="Trebuchet MS" w:hAnsi="Trebuchet MS"/>
          <w:b/>
          <w:bCs/>
        </w:rPr>
        <w:t xml:space="preserve">02) </w:t>
      </w:r>
      <w:r w:rsidRPr="00875A4E">
        <w:rPr>
          <w:rFonts w:ascii="Trebuchet MS" w:hAnsi="Trebuchet MS"/>
          <w:b/>
          <w:bCs/>
        </w:rPr>
        <w:t>versants</w:t>
      </w:r>
    </w:p>
    <w:p w14:paraId="414B1FB5"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2"/>
        </w:rPr>
        <w:t xml:space="preserve">Les fermes sont tracées sur épures en atelier. Elles sont transportées au chantier avec toutes les précautions </w:t>
      </w:r>
      <w:r w:rsidRPr="00875A4E">
        <w:rPr>
          <w:rFonts w:ascii="Trebuchet MS" w:hAnsi="Trebuchet MS"/>
          <w:spacing w:val="2"/>
        </w:rPr>
        <w:t xml:space="preserve">nécessaires. Les cornières constituant les charpentes sont coupées et assemblées par soudure à l'arc en </w:t>
      </w:r>
      <w:r w:rsidRPr="00875A4E">
        <w:rPr>
          <w:rFonts w:ascii="Trebuchet MS" w:hAnsi="Trebuchet MS"/>
          <w:spacing w:val="-2"/>
        </w:rPr>
        <w:t xml:space="preserve">atelier. Au droit des soudures les abouts des cornières sont nettoyés par meulage. Aux extrémités, les fermes </w:t>
      </w:r>
      <w:r w:rsidRPr="00875A4E">
        <w:rPr>
          <w:rFonts w:ascii="Trebuchet MS" w:hAnsi="Trebuchet MS"/>
          <w:spacing w:val="1"/>
        </w:rPr>
        <w:t xml:space="preserve">sont renforcées dans les angles par une plaque en tôle d'acier de 3mm d'épaisseur soudée. Les profils de </w:t>
      </w:r>
      <w:r w:rsidRPr="00875A4E">
        <w:rPr>
          <w:rFonts w:ascii="Trebuchet MS" w:hAnsi="Trebuchet MS"/>
          <w:spacing w:val="-3"/>
        </w:rPr>
        <w:t xml:space="preserve">cornière sont de </w:t>
      </w:r>
      <w:r w:rsidR="009966F4" w:rsidRPr="00875A4E">
        <w:rPr>
          <w:rFonts w:ascii="Trebuchet MS" w:hAnsi="Trebuchet MS"/>
          <w:spacing w:val="-3"/>
        </w:rPr>
        <w:t>6</w:t>
      </w:r>
      <w:r w:rsidRPr="00875A4E">
        <w:rPr>
          <w:rFonts w:ascii="Trebuchet MS" w:hAnsi="Trebuchet MS"/>
          <w:spacing w:val="-3"/>
        </w:rPr>
        <w:t>0</w:t>
      </w:r>
      <w:r w:rsidR="009966F4" w:rsidRPr="00875A4E">
        <w:rPr>
          <w:rFonts w:ascii="Trebuchet MS" w:hAnsi="Trebuchet MS"/>
          <w:spacing w:val="-3"/>
        </w:rPr>
        <w:t>mm*6</w:t>
      </w:r>
      <w:r w:rsidRPr="00875A4E">
        <w:rPr>
          <w:rFonts w:ascii="Trebuchet MS" w:hAnsi="Trebuchet MS"/>
          <w:spacing w:val="-3"/>
        </w:rPr>
        <w:t>0</w:t>
      </w:r>
      <w:r w:rsidR="009966F4" w:rsidRPr="00875A4E">
        <w:rPr>
          <w:rFonts w:ascii="Trebuchet MS" w:hAnsi="Trebuchet MS"/>
          <w:spacing w:val="-3"/>
        </w:rPr>
        <w:t>mm*6mm</w:t>
      </w:r>
      <w:r w:rsidRPr="00875A4E">
        <w:rPr>
          <w:rFonts w:ascii="Trebuchet MS" w:hAnsi="Trebuchet MS"/>
          <w:spacing w:val="-3"/>
        </w:rPr>
        <w:t xml:space="preserve"> à ailes égales.</w:t>
      </w:r>
    </w:p>
    <w:p w14:paraId="7A0C322D"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1"/>
        </w:rPr>
        <w:t xml:space="preserve">Le prix comprend la fourniture, la pose, les accessoires, la fixation, la peinture, antirouille, les retouches et </w:t>
      </w:r>
      <w:r w:rsidRPr="00875A4E">
        <w:rPr>
          <w:rFonts w:ascii="Trebuchet MS" w:hAnsi="Trebuchet MS"/>
        </w:rPr>
        <w:t>toutes sujétions pour être conforme aux règles de l'art. La réalisation des plans d'exécution de la charpente métallique est une charge de l'entreprise.</w:t>
      </w:r>
    </w:p>
    <w:p w14:paraId="40EDD6DE"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1"/>
        </w:rPr>
        <w:t xml:space="preserve">L'entreprise doit faire exécuter les plans de charpente métallique par un bureau agréé et doit soumettre au </w:t>
      </w:r>
      <w:r w:rsidRPr="00875A4E">
        <w:rPr>
          <w:rFonts w:ascii="Trebuchet MS" w:hAnsi="Trebuchet MS"/>
          <w:spacing w:val="-1"/>
        </w:rPr>
        <w:t>Maître d'</w:t>
      </w:r>
      <w:r w:rsidR="007848CD" w:rsidRPr="00875A4E">
        <w:rPr>
          <w:rFonts w:ascii="Trebuchet MS" w:hAnsi="Trebuchet MS"/>
          <w:spacing w:val="-1"/>
        </w:rPr>
        <w:t>ouvrage</w:t>
      </w:r>
      <w:r w:rsidRPr="00875A4E">
        <w:rPr>
          <w:rFonts w:ascii="Trebuchet MS" w:hAnsi="Trebuchet MS"/>
          <w:spacing w:val="-1"/>
        </w:rPr>
        <w:t xml:space="preserve"> ses plans d'exécution au moins 15 jours avant la mise en fabrication.</w:t>
      </w:r>
    </w:p>
    <w:p w14:paraId="7F58D97D"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4"/>
        </w:rPr>
        <w:t xml:space="preserve">L'entrepreneur ne peut commencer la mise en fabrication des charpentes qu'après l'approbation de ces plans par l'Architecte. Mais l'approbation de l'architecte ne dégage pas l'entreprise de sa responsabilité </w:t>
      </w:r>
      <w:r w:rsidRPr="00875A4E">
        <w:rPr>
          <w:rFonts w:ascii="Trebuchet MS" w:hAnsi="Trebuchet MS"/>
        </w:rPr>
        <w:t>entière sur le dimensionnement, l'exécution et la mise en place de la charpente.</w:t>
      </w:r>
    </w:p>
    <w:p w14:paraId="0E9C7E42" w14:textId="77777777" w:rsidR="006A228F" w:rsidRPr="00875A4E" w:rsidRDefault="00F815BA" w:rsidP="00CE3980">
      <w:pPr>
        <w:shd w:val="clear" w:color="auto" w:fill="FFFFFF"/>
        <w:spacing w:before="240"/>
        <w:ind w:left="14"/>
        <w:jc w:val="both"/>
        <w:rPr>
          <w:rFonts w:ascii="Trebuchet MS" w:hAnsi="Trebuchet MS"/>
          <w:spacing w:val="-2"/>
        </w:rPr>
      </w:pPr>
      <w:r w:rsidRPr="00875A4E">
        <w:rPr>
          <w:rFonts w:ascii="Trebuchet MS" w:hAnsi="Trebuchet MS"/>
          <w:spacing w:val="1"/>
        </w:rPr>
        <w:t xml:space="preserve">Les ancrages de la charpente doivent être étudiés par le bureau d'études de charpente et intégrés lors du </w:t>
      </w:r>
      <w:r w:rsidRPr="00875A4E">
        <w:rPr>
          <w:rFonts w:ascii="Trebuchet MS" w:hAnsi="Trebuchet MS"/>
          <w:spacing w:val="2"/>
        </w:rPr>
        <w:t xml:space="preserve">coulage des bétons. L'entrepreneur s'assure de disposer de toutes les données nécessaires à l'étude des </w:t>
      </w:r>
      <w:r w:rsidRPr="00875A4E">
        <w:rPr>
          <w:rFonts w:ascii="Trebuchet MS" w:hAnsi="Trebuchet MS"/>
          <w:spacing w:val="3"/>
        </w:rPr>
        <w:t xml:space="preserve">charpentes. Il s'adresse à l'architecte pour obtenir les plans ou les détails qui lui manqueraient au moins </w:t>
      </w:r>
      <w:r w:rsidRPr="00875A4E">
        <w:rPr>
          <w:rFonts w:ascii="Trebuchet MS" w:hAnsi="Trebuchet MS"/>
          <w:spacing w:val="-2"/>
        </w:rPr>
        <w:t>deux semaines avant le début des études.</w:t>
      </w:r>
    </w:p>
    <w:p w14:paraId="24A4688B" w14:textId="77777777" w:rsidR="00F815BA" w:rsidRPr="00875A4E" w:rsidRDefault="00F815BA" w:rsidP="00CE3980">
      <w:pPr>
        <w:shd w:val="clear" w:color="auto" w:fill="FFFFFF"/>
        <w:tabs>
          <w:tab w:val="left" w:pos="851"/>
        </w:tabs>
        <w:spacing w:before="240" w:after="240"/>
        <w:jc w:val="both"/>
        <w:rPr>
          <w:rFonts w:ascii="Trebuchet MS" w:hAnsi="Trebuchet MS"/>
        </w:rPr>
      </w:pPr>
      <w:r w:rsidRPr="00875A4E">
        <w:rPr>
          <w:rFonts w:ascii="Trebuchet MS" w:hAnsi="Trebuchet MS"/>
          <w:b/>
          <w:bCs/>
          <w:spacing w:val="2"/>
        </w:rPr>
        <w:t>9.1.2.</w:t>
      </w:r>
      <w:r w:rsidRPr="00875A4E">
        <w:rPr>
          <w:rFonts w:ascii="Trebuchet MS" w:hAnsi="Trebuchet MS"/>
          <w:b/>
          <w:bCs/>
        </w:rPr>
        <w:tab/>
        <w:t>Ferme en double cornière</w:t>
      </w:r>
    </w:p>
    <w:p w14:paraId="524B69AC" w14:textId="77777777" w:rsidR="00F815BA" w:rsidRPr="00875A4E" w:rsidRDefault="00F815BA" w:rsidP="00CE3980">
      <w:pPr>
        <w:shd w:val="clear" w:color="auto" w:fill="FFFFFF"/>
        <w:tabs>
          <w:tab w:val="left" w:pos="1306"/>
        </w:tabs>
        <w:spacing w:before="240" w:after="240"/>
        <w:ind w:right="5914"/>
        <w:jc w:val="both"/>
        <w:rPr>
          <w:rFonts w:ascii="Trebuchet MS" w:hAnsi="Trebuchet MS"/>
        </w:rPr>
      </w:pPr>
      <w:r w:rsidRPr="00875A4E">
        <w:rPr>
          <w:rFonts w:ascii="Trebuchet MS" w:hAnsi="Trebuchet MS"/>
        </w:rPr>
        <w:t>Idem point 9.1.1 ci-dessus.</w:t>
      </w:r>
    </w:p>
    <w:p w14:paraId="3221C8C5" w14:textId="77777777" w:rsidR="00F815BA" w:rsidRPr="00875A4E" w:rsidRDefault="00F815BA" w:rsidP="00CE3980">
      <w:pPr>
        <w:shd w:val="clear" w:color="auto" w:fill="FFFFFF"/>
        <w:tabs>
          <w:tab w:val="left" w:pos="1306"/>
        </w:tabs>
        <w:spacing w:after="240"/>
        <w:jc w:val="both"/>
        <w:rPr>
          <w:rFonts w:ascii="Trebuchet MS" w:hAnsi="Trebuchet MS"/>
          <w:b/>
          <w:bCs/>
          <w:u w:val="single"/>
        </w:rPr>
      </w:pPr>
      <w:r w:rsidRPr="00875A4E">
        <w:rPr>
          <w:rFonts w:ascii="Trebuchet MS" w:hAnsi="Trebuchet MS"/>
          <w:b/>
          <w:bCs/>
          <w:spacing w:val="2"/>
        </w:rPr>
        <w:t xml:space="preserve">9.2.  </w:t>
      </w:r>
      <w:r w:rsidRPr="00875A4E">
        <w:rPr>
          <w:rFonts w:ascii="Trebuchet MS" w:hAnsi="Trebuchet MS"/>
          <w:b/>
          <w:bCs/>
        </w:rPr>
        <w:t xml:space="preserve">Fourniture et pose de console en cornière de </w:t>
      </w:r>
      <w:r w:rsidR="006A228F" w:rsidRPr="00875A4E">
        <w:rPr>
          <w:rFonts w:ascii="Trebuchet MS" w:hAnsi="Trebuchet MS"/>
          <w:b/>
          <w:bCs/>
        </w:rPr>
        <w:t>6</w:t>
      </w:r>
      <w:r w:rsidRPr="00875A4E">
        <w:rPr>
          <w:rFonts w:ascii="Trebuchet MS" w:hAnsi="Trebuchet MS"/>
          <w:b/>
          <w:bCs/>
        </w:rPr>
        <w:t>0</w:t>
      </w:r>
      <w:r w:rsidR="00FD3046" w:rsidRPr="00875A4E">
        <w:rPr>
          <w:rFonts w:ascii="Trebuchet MS" w:hAnsi="Trebuchet MS"/>
          <w:b/>
          <w:bCs/>
        </w:rPr>
        <w:t>mm</w:t>
      </w:r>
    </w:p>
    <w:p w14:paraId="55200CE0" w14:textId="77777777" w:rsidR="00F815BA" w:rsidRPr="00875A4E" w:rsidRDefault="00F815BA" w:rsidP="00CE3980">
      <w:pPr>
        <w:shd w:val="clear" w:color="auto" w:fill="FFFFFF"/>
        <w:tabs>
          <w:tab w:val="left" w:pos="1306"/>
        </w:tabs>
        <w:spacing w:after="240"/>
        <w:ind w:right="5914"/>
        <w:jc w:val="both"/>
        <w:rPr>
          <w:rFonts w:ascii="Trebuchet MS" w:hAnsi="Trebuchet MS"/>
        </w:rPr>
      </w:pPr>
      <w:r w:rsidRPr="00875A4E">
        <w:rPr>
          <w:rFonts w:ascii="Trebuchet MS" w:hAnsi="Trebuchet MS"/>
        </w:rPr>
        <w:t>Idem point 9.1.1 ci-dessus.</w:t>
      </w:r>
    </w:p>
    <w:p w14:paraId="499AC903" w14:textId="77777777" w:rsidR="00F815BA" w:rsidRPr="00875A4E" w:rsidRDefault="00F815BA" w:rsidP="00CE3980">
      <w:pPr>
        <w:shd w:val="clear" w:color="auto" w:fill="FFFFFF"/>
        <w:tabs>
          <w:tab w:val="left" w:pos="427"/>
        </w:tabs>
        <w:spacing w:after="240"/>
        <w:ind w:left="5"/>
        <w:jc w:val="both"/>
        <w:rPr>
          <w:rFonts w:ascii="Trebuchet MS" w:hAnsi="Trebuchet MS"/>
          <w:b/>
          <w:bCs/>
          <w:u w:val="single"/>
        </w:rPr>
      </w:pPr>
      <w:r w:rsidRPr="00875A4E">
        <w:rPr>
          <w:rFonts w:ascii="Trebuchet MS" w:hAnsi="Trebuchet MS"/>
          <w:b/>
          <w:bCs/>
          <w:spacing w:val="2"/>
        </w:rPr>
        <w:t>9.3.</w:t>
      </w:r>
      <w:r w:rsidRPr="00875A4E">
        <w:rPr>
          <w:rFonts w:ascii="Trebuchet MS" w:hAnsi="Trebuchet MS"/>
          <w:b/>
          <w:bCs/>
          <w:spacing w:val="2"/>
        </w:rPr>
        <w:tab/>
      </w:r>
      <w:r w:rsidR="00FD3046" w:rsidRPr="00875A4E">
        <w:rPr>
          <w:rFonts w:ascii="Trebuchet MS" w:hAnsi="Trebuchet MS"/>
          <w:b/>
          <w:bCs/>
        </w:rPr>
        <w:t>Pannes (</w:t>
      </w:r>
      <w:r w:rsidR="0055419A" w:rsidRPr="00875A4E">
        <w:rPr>
          <w:rFonts w:ascii="Trebuchet MS" w:hAnsi="Trebuchet MS"/>
          <w:b/>
          <w:bCs/>
        </w:rPr>
        <w:t>TC</w:t>
      </w:r>
      <w:r w:rsidR="0051013F" w:rsidRPr="00875A4E">
        <w:rPr>
          <w:rFonts w:ascii="Trebuchet MS" w:hAnsi="Trebuchet MS"/>
          <w:b/>
          <w:bCs/>
        </w:rPr>
        <w:t>6</w:t>
      </w:r>
      <w:r w:rsidRPr="00875A4E">
        <w:rPr>
          <w:rFonts w:ascii="Trebuchet MS" w:hAnsi="Trebuchet MS"/>
          <w:b/>
          <w:bCs/>
        </w:rPr>
        <w:t>0 et IPN 80</w:t>
      </w:r>
      <w:r w:rsidR="0055419A" w:rsidRPr="00875A4E">
        <w:rPr>
          <w:rFonts w:ascii="Trebuchet MS" w:hAnsi="Trebuchet MS"/>
          <w:b/>
          <w:bCs/>
        </w:rPr>
        <w:t xml:space="preserve">) et Potelets en IPN120 </w:t>
      </w:r>
    </w:p>
    <w:p w14:paraId="521E578C" w14:textId="77777777" w:rsidR="00F815BA" w:rsidRPr="00875A4E" w:rsidRDefault="00F815BA" w:rsidP="00CE3980">
      <w:pPr>
        <w:shd w:val="clear" w:color="auto" w:fill="FFFFFF"/>
        <w:spacing w:after="240"/>
        <w:ind w:left="5" w:right="14"/>
        <w:jc w:val="both"/>
        <w:rPr>
          <w:rFonts w:ascii="Trebuchet MS" w:hAnsi="Trebuchet MS"/>
        </w:rPr>
      </w:pPr>
      <w:r w:rsidRPr="00875A4E">
        <w:rPr>
          <w:rFonts w:ascii="Trebuchet MS" w:hAnsi="Trebuchet MS"/>
          <w:spacing w:val="2"/>
        </w:rPr>
        <w:t xml:space="preserve">Le prix comprend la fourniture, la pose, les accessoires, les fixations, les peintures antirouille et toutes </w:t>
      </w:r>
      <w:r w:rsidRPr="00875A4E">
        <w:rPr>
          <w:rFonts w:ascii="Trebuchet MS" w:hAnsi="Trebuchet MS"/>
          <w:spacing w:val="-1"/>
        </w:rPr>
        <w:t>sujétions pour respecter la règle de l'art. Les échantillons sont comptés dans les prix des pannes.</w:t>
      </w:r>
    </w:p>
    <w:p w14:paraId="71117F6E" w14:textId="4B36214D" w:rsidR="00F815BA" w:rsidRPr="00875A4E" w:rsidRDefault="00F815BA" w:rsidP="00CE3980">
      <w:pPr>
        <w:shd w:val="clear" w:color="auto" w:fill="FFFFFF"/>
        <w:tabs>
          <w:tab w:val="left" w:pos="427"/>
        </w:tabs>
        <w:spacing w:after="240"/>
        <w:ind w:left="5"/>
        <w:jc w:val="both"/>
        <w:rPr>
          <w:rFonts w:ascii="Trebuchet MS" w:hAnsi="Trebuchet MS"/>
        </w:rPr>
      </w:pPr>
      <w:r w:rsidRPr="00875A4E">
        <w:rPr>
          <w:rFonts w:ascii="Trebuchet MS" w:hAnsi="Trebuchet MS"/>
          <w:b/>
          <w:bCs/>
          <w:spacing w:val="-9"/>
        </w:rPr>
        <w:t>9.4.</w:t>
      </w:r>
      <w:r w:rsidRPr="00875A4E">
        <w:rPr>
          <w:rFonts w:ascii="Trebuchet MS" w:hAnsi="Trebuchet MS"/>
          <w:b/>
          <w:bCs/>
        </w:rPr>
        <w:tab/>
      </w:r>
      <w:r w:rsidR="007F0B8B" w:rsidRPr="00875A4E">
        <w:rPr>
          <w:rFonts w:ascii="Trebuchet MS" w:hAnsi="Trebuchet MS"/>
          <w:b/>
          <w:bCs/>
        </w:rPr>
        <w:t xml:space="preserve">  </w:t>
      </w:r>
      <w:r w:rsidRPr="00875A4E">
        <w:rPr>
          <w:rFonts w:ascii="Trebuchet MS" w:hAnsi="Trebuchet MS"/>
          <w:b/>
          <w:bCs/>
        </w:rPr>
        <w:t xml:space="preserve">Contreventement en </w:t>
      </w:r>
      <w:r w:rsidR="008C1F3A">
        <w:rPr>
          <w:rFonts w:ascii="Trebuchet MS" w:hAnsi="Trebuchet MS"/>
          <w:b/>
          <w:bCs/>
        </w:rPr>
        <w:t>tube carré</w:t>
      </w:r>
      <w:r w:rsidRPr="00875A4E">
        <w:rPr>
          <w:rFonts w:ascii="Trebuchet MS" w:hAnsi="Trebuchet MS"/>
          <w:b/>
          <w:bCs/>
        </w:rPr>
        <w:t xml:space="preserve"> de </w:t>
      </w:r>
      <w:r w:rsidR="0051013F" w:rsidRPr="00875A4E">
        <w:rPr>
          <w:rFonts w:ascii="Trebuchet MS" w:hAnsi="Trebuchet MS"/>
          <w:b/>
          <w:bCs/>
        </w:rPr>
        <w:t>6</w:t>
      </w:r>
      <w:r w:rsidRPr="00875A4E">
        <w:rPr>
          <w:rFonts w:ascii="Trebuchet MS" w:hAnsi="Trebuchet MS"/>
          <w:b/>
          <w:bCs/>
        </w:rPr>
        <w:t>0</w:t>
      </w:r>
      <w:r w:rsidR="00FA0F70" w:rsidRPr="00875A4E">
        <w:rPr>
          <w:rFonts w:ascii="Trebuchet MS" w:hAnsi="Trebuchet MS"/>
          <w:b/>
          <w:bCs/>
        </w:rPr>
        <w:t>mm</w:t>
      </w:r>
      <w:r w:rsidR="0055419A" w:rsidRPr="00875A4E">
        <w:rPr>
          <w:rFonts w:ascii="Trebuchet MS" w:hAnsi="Trebuchet MS"/>
          <w:b/>
          <w:bCs/>
        </w:rPr>
        <w:t xml:space="preserve"> </w:t>
      </w:r>
    </w:p>
    <w:p w14:paraId="47529C8A" w14:textId="77777777" w:rsidR="00F815BA" w:rsidRPr="00875A4E" w:rsidRDefault="00F815BA" w:rsidP="00CE3980">
      <w:pPr>
        <w:shd w:val="clear" w:color="auto" w:fill="FFFFFF"/>
        <w:ind w:left="14" w:right="19"/>
        <w:jc w:val="both"/>
        <w:rPr>
          <w:rFonts w:ascii="Trebuchet MS" w:hAnsi="Trebuchet MS"/>
        </w:rPr>
      </w:pPr>
      <w:r w:rsidRPr="00875A4E">
        <w:rPr>
          <w:rFonts w:ascii="Trebuchet MS" w:hAnsi="Trebuchet MS"/>
        </w:rPr>
        <w:t xml:space="preserve">Ils seront dimensionnés pour permettre aux fermes de résister aux effets du vent. Les cornières seront de </w:t>
      </w:r>
      <w:r w:rsidRPr="00875A4E">
        <w:rPr>
          <w:rFonts w:ascii="Trebuchet MS" w:hAnsi="Trebuchet MS"/>
          <w:spacing w:val="-1"/>
        </w:rPr>
        <w:t>même type que celles utilisées pour les fermes.</w:t>
      </w:r>
    </w:p>
    <w:p w14:paraId="474C4475" w14:textId="77777777" w:rsidR="00F815BA" w:rsidRPr="00875A4E" w:rsidRDefault="00F815BA" w:rsidP="00CE3980">
      <w:pPr>
        <w:shd w:val="clear" w:color="auto" w:fill="FFFFFF"/>
        <w:tabs>
          <w:tab w:val="left" w:pos="1306"/>
        </w:tabs>
        <w:spacing w:before="240" w:after="240"/>
        <w:jc w:val="both"/>
        <w:rPr>
          <w:rFonts w:ascii="Trebuchet MS" w:hAnsi="Trebuchet MS"/>
          <w:b/>
          <w:bCs/>
          <w:spacing w:val="2"/>
        </w:rPr>
      </w:pPr>
      <w:r w:rsidRPr="00875A4E">
        <w:rPr>
          <w:rFonts w:ascii="Trebuchet MS" w:hAnsi="Trebuchet MS"/>
          <w:b/>
          <w:bCs/>
          <w:spacing w:val="2"/>
        </w:rPr>
        <w:t xml:space="preserve">9.5.  </w:t>
      </w:r>
      <w:r w:rsidRPr="00875A4E">
        <w:rPr>
          <w:rFonts w:ascii="Trebuchet MS" w:hAnsi="Trebuchet MS"/>
          <w:b/>
          <w:bCs/>
        </w:rPr>
        <w:t xml:space="preserve">Couverture en tôle </w:t>
      </w:r>
      <w:r w:rsidR="008363FF" w:rsidRPr="00875A4E">
        <w:rPr>
          <w:rFonts w:ascii="Trebuchet MS" w:hAnsi="Trebuchet MS"/>
          <w:b/>
          <w:bCs/>
        </w:rPr>
        <w:t>Galva</w:t>
      </w:r>
      <w:r w:rsidRPr="00875A4E">
        <w:rPr>
          <w:rFonts w:ascii="Trebuchet MS" w:hAnsi="Trebuchet MS"/>
          <w:b/>
          <w:bCs/>
        </w:rPr>
        <w:t xml:space="preserve"> 7/10é</w:t>
      </w:r>
    </w:p>
    <w:p w14:paraId="53EB0CAD" w14:textId="77777777" w:rsidR="00F815BA" w:rsidRPr="00875A4E" w:rsidRDefault="00F815BA" w:rsidP="00CE3980">
      <w:pPr>
        <w:shd w:val="clear" w:color="auto" w:fill="FFFFFF"/>
        <w:spacing w:before="240"/>
        <w:ind w:left="14"/>
        <w:jc w:val="both"/>
        <w:rPr>
          <w:rFonts w:ascii="Trebuchet MS" w:hAnsi="Trebuchet MS"/>
          <w:spacing w:val="2"/>
        </w:rPr>
      </w:pPr>
      <w:r w:rsidRPr="00875A4E">
        <w:rPr>
          <w:rFonts w:ascii="Trebuchet MS" w:hAnsi="Trebuchet MS"/>
          <w:spacing w:val="2"/>
        </w:rPr>
        <w:t xml:space="preserve">La couverture sera en tôle </w:t>
      </w:r>
      <w:r w:rsidR="008363FF" w:rsidRPr="00875A4E">
        <w:rPr>
          <w:rFonts w:ascii="Trebuchet MS" w:hAnsi="Trebuchet MS"/>
          <w:spacing w:val="2"/>
        </w:rPr>
        <w:t>Galva</w:t>
      </w:r>
      <w:r w:rsidRPr="00875A4E">
        <w:rPr>
          <w:rFonts w:ascii="Trebuchet MS" w:hAnsi="Trebuchet MS"/>
          <w:spacing w:val="2"/>
        </w:rPr>
        <w:t xml:space="preserve"> dont l'épaisseur sera de 0.7 mm. La fixation s'effectue </w:t>
      </w:r>
      <w:r w:rsidRPr="00875A4E">
        <w:rPr>
          <w:rFonts w:ascii="Trebuchet MS" w:hAnsi="Trebuchet MS"/>
          <w:spacing w:val="2"/>
        </w:rPr>
        <w:lastRenderedPageBreak/>
        <w:t>par crochet avec application des rondelles métalliques et d'étanchéité prescrite.</w:t>
      </w:r>
    </w:p>
    <w:p w14:paraId="7B523052" w14:textId="77777777" w:rsidR="00F815BA" w:rsidRPr="00875A4E" w:rsidRDefault="00F815BA" w:rsidP="00CE3980">
      <w:pPr>
        <w:shd w:val="clear" w:color="auto" w:fill="FFFFFF"/>
        <w:spacing w:before="240"/>
        <w:ind w:left="14"/>
        <w:jc w:val="both"/>
        <w:rPr>
          <w:rFonts w:ascii="Trebuchet MS" w:hAnsi="Trebuchet MS"/>
          <w:spacing w:val="2"/>
        </w:rPr>
      </w:pPr>
      <w:r w:rsidRPr="00875A4E">
        <w:rPr>
          <w:rFonts w:ascii="Trebuchet MS" w:hAnsi="Trebuchet MS"/>
          <w:spacing w:val="2"/>
        </w:rPr>
        <w:t>Pour la pose, les prescriptions du fabricant seront entièrement respectées, tant en ce qui concerne les recouvrements et le percement des tôles.</w:t>
      </w:r>
    </w:p>
    <w:p w14:paraId="1B14B413" w14:textId="77777777" w:rsidR="00F815BA" w:rsidRPr="00875A4E" w:rsidRDefault="00F815BA" w:rsidP="00CE3980">
      <w:pPr>
        <w:shd w:val="clear" w:color="auto" w:fill="FFFFFF"/>
        <w:spacing w:before="240"/>
        <w:ind w:left="14"/>
        <w:jc w:val="both"/>
        <w:rPr>
          <w:rFonts w:ascii="Trebuchet MS" w:hAnsi="Trebuchet MS"/>
          <w:spacing w:val="2"/>
        </w:rPr>
      </w:pPr>
      <w:r w:rsidRPr="00875A4E">
        <w:rPr>
          <w:rFonts w:ascii="Trebuchet MS" w:hAnsi="Trebuchet MS"/>
          <w:spacing w:val="2"/>
        </w:rPr>
        <w:t>En principe, aucun recouvrement longitudinal n'est autorisé (tous les bacs devraient être d'une seule pièce par versant). Un recouvrement longitudinal ne peut être exécuté qu'après acceptation du Maître d'œuvre et suivant les prescriptions du fabricant. Les pieds des versants seront alignés au cordeau avant fixation. Tout défaut de parallélisme par rapport à la façade ou dans les alignements des pieds de versant entraîne le refus de la pièce.</w:t>
      </w:r>
    </w:p>
    <w:p w14:paraId="044D012A" w14:textId="77777777" w:rsidR="00F815BA" w:rsidRPr="00875A4E" w:rsidRDefault="00F815BA" w:rsidP="00CE3980">
      <w:pPr>
        <w:shd w:val="clear" w:color="auto" w:fill="FFFFFF"/>
        <w:spacing w:before="240"/>
        <w:ind w:left="14"/>
        <w:jc w:val="both"/>
        <w:rPr>
          <w:rFonts w:ascii="Trebuchet MS" w:hAnsi="Trebuchet MS"/>
          <w:spacing w:val="2"/>
        </w:rPr>
      </w:pPr>
      <w:r w:rsidRPr="00875A4E">
        <w:rPr>
          <w:rFonts w:ascii="Trebuchet MS" w:hAnsi="Trebuchet MS"/>
          <w:spacing w:val="2"/>
        </w:rPr>
        <w:t>L'entrepreneur prendra toutes les précautions pour assurer le transport et la mise en œuvre des tôles. Toute déformation, percement ou déchirure entraîne le refus de pièce et son élimination du chantier.</w:t>
      </w:r>
    </w:p>
    <w:p w14:paraId="19326DF2" w14:textId="77777777" w:rsidR="00F815BA" w:rsidRPr="00875A4E" w:rsidRDefault="00F815BA" w:rsidP="00CE3980">
      <w:pPr>
        <w:shd w:val="clear" w:color="auto" w:fill="FFFFFF"/>
        <w:ind w:left="14"/>
        <w:jc w:val="both"/>
        <w:rPr>
          <w:rFonts w:ascii="Trebuchet MS" w:hAnsi="Trebuchet MS"/>
          <w:spacing w:val="2"/>
        </w:rPr>
      </w:pPr>
      <w:r w:rsidRPr="00875A4E">
        <w:rPr>
          <w:rFonts w:ascii="Trebuchet MS" w:hAnsi="Trebuchet MS"/>
          <w:spacing w:val="2"/>
        </w:rPr>
        <w:t>La faîtière est réalisée avec le même dispositif prévu par le fabricant des bacs autoportants.</w:t>
      </w:r>
    </w:p>
    <w:p w14:paraId="3EB08D8B" w14:textId="77777777" w:rsidR="00F815BA" w:rsidRPr="00875A4E" w:rsidRDefault="00F815BA" w:rsidP="00CE3980">
      <w:pPr>
        <w:shd w:val="clear" w:color="auto" w:fill="FFFFFF"/>
        <w:ind w:left="14"/>
        <w:jc w:val="both"/>
        <w:rPr>
          <w:rFonts w:ascii="Trebuchet MS" w:hAnsi="Trebuchet MS"/>
          <w:spacing w:val="2"/>
        </w:rPr>
      </w:pPr>
      <w:r w:rsidRPr="00875A4E">
        <w:rPr>
          <w:rFonts w:ascii="Trebuchet MS" w:hAnsi="Trebuchet MS"/>
          <w:spacing w:val="2"/>
        </w:rPr>
        <w:t>Pour la pose, les prescriptions du fabricant des tôles bacs autoportants seront intégralement respectées.</w:t>
      </w:r>
    </w:p>
    <w:p w14:paraId="1632E2EB" w14:textId="77777777" w:rsidR="00F815BA" w:rsidRPr="00875A4E" w:rsidRDefault="00F815BA" w:rsidP="00CE3980">
      <w:pPr>
        <w:shd w:val="clear" w:color="auto" w:fill="FFFFFF"/>
        <w:jc w:val="both"/>
        <w:rPr>
          <w:rFonts w:ascii="Trebuchet MS" w:hAnsi="Trebuchet MS"/>
          <w:spacing w:val="2"/>
        </w:rPr>
      </w:pPr>
      <w:r w:rsidRPr="00875A4E">
        <w:rPr>
          <w:rFonts w:ascii="Trebuchet MS" w:hAnsi="Trebuchet MS"/>
          <w:spacing w:val="2"/>
        </w:rPr>
        <w:t>Tant en ce qui concerne le recouvrement qu'en ce qui concerne les percements et la fixation.</w:t>
      </w:r>
    </w:p>
    <w:p w14:paraId="3938078C" w14:textId="77777777" w:rsidR="00F815BA" w:rsidRPr="00875A4E" w:rsidRDefault="00F815BA" w:rsidP="00CE3980">
      <w:pPr>
        <w:shd w:val="clear" w:color="auto" w:fill="FFFFFF"/>
        <w:tabs>
          <w:tab w:val="left" w:pos="1306"/>
        </w:tabs>
        <w:spacing w:before="240" w:after="240"/>
        <w:jc w:val="both"/>
        <w:rPr>
          <w:rFonts w:ascii="Trebuchet MS" w:hAnsi="Trebuchet MS"/>
          <w:b/>
          <w:bCs/>
          <w:spacing w:val="2"/>
        </w:rPr>
      </w:pPr>
      <w:r w:rsidRPr="00875A4E">
        <w:rPr>
          <w:rFonts w:ascii="Trebuchet MS" w:hAnsi="Trebuchet MS"/>
          <w:b/>
          <w:bCs/>
          <w:spacing w:val="2"/>
        </w:rPr>
        <w:t xml:space="preserve">9.6.  </w:t>
      </w:r>
      <w:r w:rsidRPr="00875A4E">
        <w:rPr>
          <w:rFonts w:ascii="Trebuchet MS" w:hAnsi="Trebuchet MS"/>
          <w:b/>
          <w:bCs/>
        </w:rPr>
        <w:t>Faux plafond en contreplaqué de 10 mm y/c ossature bois</w:t>
      </w:r>
    </w:p>
    <w:p w14:paraId="358645D9" w14:textId="6680FA13" w:rsidR="00F815BA" w:rsidRPr="00875A4E" w:rsidRDefault="00F815BA" w:rsidP="00CE3980">
      <w:pPr>
        <w:shd w:val="clear" w:color="auto" w:fill="FFFFFF"/>
        <w:ind w:left="14"/>
        <w:jc w:val="both"/>
        <w:rPr>
          <w:rFonts w:ascii="Trebuchet MS" w:hAnsi="Trebuchet MS"/>
          <w:spacing w:val="2"/>
        </w:rPr>
      </w:pPr>
      <w:r w:rsidRPr="00875A4E">
        <w:rPr>
          <w:rFonts w:ascii="Trebuchet MS" w:hAnsi="Trebuchet MS"/>
          <w:spacing w:val="2"/>
        </w:rPr>
        <w:t>Le faux-plafond sera en contre-plaqué de 10 mm d'épaisseur fixés sur le solivage bois blancs traités anti</w:t>
      </w:r>
      <w:r w:rsidRPr="00875A4E">
        <w:rPr>
          <w:rFonts w:ascii="Trebuchet MS" w:hAnsi="Trebuchet MS"/>
          <w:spacing w:val="2"/>
        </w:rPr>
        <w:softHyphen/>
      </w:r>
      <w:r w:rsidR="003B1CFC" w:rsidRPr="00875A4E">
        <w:rPr>
          <w:rFonts w:ascii="Trebuchet MS" w:hAnsi="Trebuchet MS"/>
          <w:spacing w:val="2"/>
        </w:rPr>
        <w:t>-</w:t>
      </w:r>
      <w:r w:rsidRPr="00875A4E">
        <w:rPr>
          <w:rFonts w:ascii="Trebuchet MS" w:hAnsi="Trebuchet MS"/>
          <w:spacing w:val="2"/>
        </w:rPr>
        <w:t>termite et contre le pourrissement. Les joints seront fermés par des lattes appropriées sauf indication contraire. La planimétrie du faux plafond fini est de rigueur. Les mailles sont de 60</w:t>
      </w:r>
      <w:r w:rsidR="0004141B" w:rsidRPr="00875A4E">
        <w:rPr>
          <w:rFonts w:ascii="Trebuchet MS" w:hAnsi="Trebuchet MS"/>
          <w:spacing w:val="2"/>
        </w:rPr>
        <w:t>cm*</w:t>
      </w:r>
      <w:r w:rsidRPr="00875A4E">
        <w:rPr>
          <w:rFonts w:ascii="Trebuchet MS" w:hAnsi="Trebuchet MS"/>
          <w:spacing w:val="2"/>
        </w:rPr>
        <w:t>60</w:t>
      </w:r>
      <w:r w:rsidR="0004141B" w:rsidRPr="00875A4E">
        <w:rPr>
          <w:rFonts w:ascii="Trebuchet MS" w:hAnsi="Trebuchet MS"/>
          <w:spacing w:val="2"/>
        </w:rPr>
        <w:t>cm</w:t>
      </w:r>
      <w:r w:rsidRPr="00875A4E">
        <w:rPr>
          <w:rFonts w:ascii="Trebuchet MS" w:hAnsi="Trebuchet MS"/>
          <w:spacing w:val="2"/>
        </w:rPr>
        <w:t xml:space="preserve"> sauf indication contraire venant du maître d'</w:t>
      </w:r>
      <w:r w:rsidR="00080736">
        <w:rPr>
          <w:rFonts w:ascii="Trebuchet MS" w:hAnsi="Trebuchet MS"/>
          <w:spacing w:val="2"/>
        </w:rPr>
        <w:t>ouvrage</w:t>
      </w:r>
      <w:r w:rsidRPr="00875A4E">
        <w:rPr>
          <w:rFonts w:ascii="Trebuchet MS" w:hAnsi="Trebuchet MS"/>
          <w:spacing w:val="2"/>
        </w:rPr>
        <w:t>.</w:t>
      </w:r>
    </w:p>
    <w:p w14:paraId="7B327450" w14:textId="77777777" w:rsidR="00F815BA" w:rsidRPr="00875A4E" w:rsidRDefault="00F815BA" w:rsidP="00CE3980">
      <w:pPr>
        <w:shd w:val="clear" w:color="auto" w:fill="FFFFFF"/>
        <w:spacing w:before="446" w:after="240"/>
        <w:jc w:val="both"/>
        <w:rPr>
          <w:rFonts w:ascii="Trebuchet MS" w:hAnsi="Trebuchet MS"/>
          <w:b/>
          <w:bCs/>
          <w:spacing w:val="-3"/>
          <w:u w:val="single"/>
        </w:rPr>
      </w:pPr>
      <w:r w:rsidRPr="00875A4E">
        <w:rPr>
          <w:rFonts w:ascii="Trebuchet MS" w:hAnsi="Trebuchet MS"/>
          <w:b/>
          <w:bCs/>
          <w:spacing w:val="-3"/>
        </w:rPr>
        <w:t>ARTICLE 10 : ELECTRICITE</w:t>
      </w:r>
    </w:p>
    <w:p w14:paraId="59A52323" w14:textId="77777777" w:rsidR="00F815BA" w:rsidRPr="00875A4E" w:rsidRDefault="00F815BA" w:rsidP="00CE3980">
      <w:pPr>
        <w:shd w:val="clear" w:color="auto" w:fill="FFFFFF"/>
        <w:spacing w:after="240"/>
        <w:ind w:left="5"/>
        <w:jc w:val="both"/>
        <w:rPr>
          <w:rFonts w:ascii="Trebuchet MS" w:hAnsi="Trebuchet MS"/>
        </w:rPr>
      </w:pPr>
      <w:r w:rsidRPr="00875A4E">
        <w:rPr>
          <w:rFonts w:ascii="Trebuchet MS" w:hAnsi="Trebuchet MS"/>
          <w:b/>
          <w:bCs/>
          <w:spacing w:val="13"/>
        </w:rPr>
        <w:t xml:space="preserve">10.1. </w:t>
      </w:r>
      <w:r w:rsidRPr="00875A4E">
        <w:rPr>
          <w:rFonts w:ascii="Trebuchet MS" w:hAnsi="Trebuchet MS"/>
          <w:b/>
          <w:bCs/>
        </w:rPr>
        <w:t>Générales</w:t>
      </w:r>
    </w:p>
    <w:p w14:paraId="2F41DC25" w14:textId="77777777" w:rsidR="00F815BA" w:rsidRPr="00875A4E" w:rsidRDefault="00F815BA" w:rsidP="00CE3980">
      <w:pPr>
        <w:shd w:val="clear" w:color="auto" w:fill="FFFFFF"/>
        <w:ind w:right="10"/>
        <w:jc w:val="both"/>
        <w:rPr>
          <w:rFonts w:ascii="Trebuchet MS" w:hAnsi="Trebuchet MS"/>
          <w:spacing w:val="2"/>
        </w:rPr>
      </w:pPr>
      <w:r w:rsidRPr="00875A4E">
        <w:rPr>
          <w:rFonts w:ascii="Trebuchet MS" w:hAnsi="Trebuchet MS"/>
          <w:spacing w:val="2"/>
        </w:rPr>
        <w:t>Les travaux attribués au présent lot comprennent la fourniture, le transport à pied d'œuvre de tout le matériel nécessaire au fonctionnement correct des installations électriques telles qu'elles figurent sur les documents graphiques et écrits.</w:t>
      </w:r>
    </w:p>
    <w:p w14:paraId="0CA73689" w14:textId="77777777" w:rsidR="00F815BA" w:rsidRPr="00875A4E" w:rsidRDefault="00F815BA" w:rsidP="00CE3980">
      <w:pPr>
        <w:shd w:val="clear" w:color="auto" w:fill="FFFFFF"/>
        <w:spacing w:before="278" w:after="240"/>
        <w:ind w:left="10"/>
        <w:jc w:val="both"/>
        <w:rPr>
          <w:rFonts w:ascii="Trebuchet MS" w:hAnsi="Trebuchet MS"/>
          <w:spacing w:val="2"/>
        </w:rPr>
      </w:pPr>
      <w:r w:rsidRPr="00875A4E">
        <w:rPr>
          <w:rFonts w:ascii="Trebuchet MS" w:hAnsi="Trebuchet MS"/>
          <w:spacing w:val="2"/>
        </w:rPr>
        <w:t xml:space="preserve">Ces installations </w:t>
      </w:r>
      <w:r w:rsidR="009928BC" w:rsidRPr="00875A4E">
        <w:rPr>
          <w:rFonts w:ascii="Trebuchet MS" w:hAnsi="Trebuchet MS"/>
          <w:spacing w:val="2"/>
        </w:rPr>
        <w:t>comprennent :</w:t>
      </w:r>
    </w:p>
    <w:p w14:paraId="05E3D700" w14:textId="1A1C0E6D" w:rsidR="00F815BA" w:rsidRPr="00875A4E" w:rsidRDefault="009928BC" w:rsidP="00CE3980">
      <w:pPr>
        <w:pStyle w:val="Paragraphedeliste"/>
        <w:widowControl/>
        <w:numPr>
          <w:ilvl w:val="0"/>
          <w:numId w:val="10"/>
        </w:numPr>
        <w:shd w:val="clear" w:color="auto" w:fill="FFFFFF"/>
        <w:tabs>
          <w:tab w:val="left" w:pos="734"/>
        </w:tabs>
        <w:overflowPunct/>
        <w:adjustRightInd/>
        <w:spacing w:after="200" w:line="240" w:lineRule="auto"/>
        <w:jc w:val="both"/>
        <w:rPr>
          <w:rFonts w:ascii="Trebuchet MS" w:hAnsi="Trebuchet MS"/>
          <w:spacing w:val="2"/>
          <w:sz w:val="24"/>
        </w:rPr>
      </w:pPr>
      <w:r w:rsidRPr="00875A4E">
        <w:rPr>
          <w:rFonts w:ascii="Trebuchet MS" w:hAnsi="Trebuchet MS"/>
          <w:spacing w:val="2"/>
          <w:sz w:val="24"/>
        </w:rPr>
        <w:t>L</w:t>
      </w:r>
      <w:r w:rsidR="00F815BA" w:rsidRPr="00875A4E">
        <w:rPr>
          <w:rFonts w:ascii="Trebuchet MS" w:hAnsi="Trebuchet MS"/>
          <w:spacing w:val="2"/>
          <w:sz w:val="24"/>
        </w:rPr>
        <w:t xml:space="preserve">'installation électrique à </w:t>
      </w:r>
      <w:r w:rsidR="00967726" w:rsidRPr="00875A4E">
        <w:rPr>
          <w:rFonts w:ascii="Trebuchet MS" w:hAnsi="Trebuchet MS"/>
          <w:spacing w:val="2"/>
          <w:sz w:val="24"/>
        </w:rPr>
        <w:t>partir du</w:t>
      </w:r>
      <w:r w:rsidR="00F815BA" w:rsidRPr="00875A4E">
        <w:rPr>
          <w:rFonts w:ascii="Trebuchet MS" w:hAnsi="Trebuchet MS"/>
          <w:spacing w:val="2"/>
          <w:sz w:val="24"/>
        </w:rPr>
        <w:t xml:space="preserve"> champ </w:t>
      </w:r>
      <w:r w:rsidRPr="00875A4E">
        <w:rPr>
          <w:rFonts w:ascii="Trebuchet MS" w:hAnsi="Trebuchet MS"/>
          <w:spacing w:val="2"/>
          <w:sz w:val="24"/>
        </w:rPr>
        <w:t>solaire</w:t>
      </w:r>
      <w:r w:rsidR="002B02A6">
        <w:rPr>
          <w:rFonts w:ascii="Trebuchet MS" w:hAnsi="Trebuchet MS"/>
          <w:spacing w:val="2"/>
          <w:sz w:val="24"/>
        </w:rPr>
        <w:t>, les types de panneau, batterie, convertisseur et régulateur, sont définis par le maitre d’ouvrage</w:t>
      </w:r>
      <w:r w:rsidR="005F4645">
        <w:rPr>
          <w:rFonts w:ascii="Trebuchet MS" w:hAnsi="Trebuchet MS"/>
          <w:spacing w:val="2"/>
          <w:sz w:val="24"/>
        </w:rPr>
        <w:t xml:space="preserve"> dans le </w:t>
      </w:r>
      <w:proofErr w:type="gramStart"/>
      <w:r w:rsidR="005F4645">
        <w:rPr>
          <w:rFonts w:ascii="Trebuchet MS" w:hAnsi="Trebuchet MS"/>
          <w:spacing w:val="2"/>
          <w:sz w:val="24"/>
        </w:rPr>
        <w:t>BPU</w:t>
      </w:r>
      <w:r w:rsidRPr="00875A4E">
        <w:rPr>
          <w:rFonts w:ascii="Trebuchet MS" w:hAnsi="Trebuchet MS"/>
          <w:spacing w:val="2"/>
          <w:sz w:val="24"/>
        </w:rPr>
        <w:t>;</w:t>
      </w:r>
      <w:proofErr w:type="gramEnd"/>
    </w:p>
    <w:p w14:paraId="10BBDB71" w14:textId="77777777" w:rsidR="00F815BA" w:rsidRPr="00875A4E" w:rsidRDefault="009928BC" w:rsidP="00CE3980">
      <w:pPr>
        <w:pStyle w:val="Paragraphedeliste"/>
        <w:widowControl/>
        <w:numPr>
          <w:ilvl w:val="0"/>
          <w:numId w:val="9"/>
        </w:numPr>
        <w:shd w:val="clear" w:color="auto" w:fill="FFFFFF"/>
        <w:tabs>
          <w:tab w:val="left" w:pos="734"/>
        </w:tabs>
        <w:overflowPunct/>
        <w:adjustRightInd/>
        <w:spacing w:after="200" w:line="240" w:lineRule="auto"/>
        <w:jc w:val="both"/>
        <w:rPr>
          <w:rFonts w:ascii="Trebuchet MS" w:hAnsi="Trebuchet MS"/>
          <w:spacing w:val="2"/>
          <w:sz w:val="24"/>
        </w:rPr>
      </w:pPr>
      <w:r w:rsidRPr="00875A4E">
        <w:rPr>
          <w:rFonts w:ascii="Trebuchet MS" w:hAnsi="Trebuchet MS"/>
          <w:spacing w:val="2"/>
          <w:sz w:val="24"/>
        </w:rPr>
        <w:t>Les</w:t>
      </w:r>
      <w:r w:rsidR="00F815BA" w:rsidRPr="00875A4E">
        <w:rPr>
          <w:rFonts w:ascii="Trebuchet MS" w:hAnsi="Trebuchet MS"/>
          <w:spacing w:val="2"/>
          <w:sz w:val="24"/>
        </w:rPr>
        <w:t xml:space="preserve"> canalisations</w:t>
      </w:r>
      <w:r w:rsidR="003D51B8" w:rsidRPr="00875A4E">
        <w:rPr>
          <w:rFonts w:ascii="Trebuchet MS" w:hAnsi="Trebuchet MS"/>
          <w:spacing w:val="2"/>
          <w:sz w:val="24"/>
        </w:rPr>
        <w:t> ;</w:t>
      </w:r>
    </w:p>
    <w:p w14:paraId="11DE399F" w14:textId="77777777" w:rsidR="00F815BA" w:rsidRPr="00875A4E" w:rsidRDefault="009928BC" w:rsidP="00CE3980">
      <w:pPr>
        <w:pStyle w:val="Paragraphedeliste"/>
        <w:widowControl/>
        <w:numPr>
          <w:ilvl w:val="0"/>
          <w:numId w:val="10"/>
        </w:numPr>
        <w:shd w:val="clear" w:color="auto" w:fill="FFFFFF"/>
        <w:tabs>
          <w:tab w:val="left" w:pos="734"/>
        </w:tabs>
        <w:overflowPunct/>
        <w:adjustRightInd/>
        <w:spacing w:after="200" w:line="240" w:lineRule="auto"/>
        <w:jc w:val="both"/>
        <w:rPr>
          <w:rFonts w:ascii="Trebuchet MS" w:hAnsi="Trebuchet MS"/>
          <w:spacing w:val="2"/>
          <w:sz w:val="24"/>
        </w:rPr>
      </w:pPr>
      <w:r w:rsidRPr="00875A4E">
        <w:rPr>
          <w:rFonts w:ascii="Trebuchet MS" w:hAnsi="Trebuchet MS"/>
          <w:spacing w:val="2"/>
          <w:sz w:val="24"/>
        </w:rPr>
        <w:t>L’installation</w:t>
      </w:r>
      <w:r w:rsidR="00F815BA" w:rsidRPr="00875A4E">
        <w:rPr>
          <w:rFonts w:ascii="Trebuchet MS" w:hAnsi="Trebuchet MS"/>
          <w:spacing w:val="2"/>
          <w:sz w:val="24"/>
        </w:rPr>
        <w:t xml:space="preserve"> d'éclairage ;</w:t>
      </w:r>
    </w:p>
    <w:p w14:paraId="15554BC0" w14:textId="77777777" w:rsidR="00F815BA" w:rsidRPr="00875A4E" w:rsidRDefault="009928BC" w:rsidP="00CE3980">
      <w:pPr>
        <w:pStyle w:val="Paragraphedeliste"/>
        <w:widowControl/>
        <w:numPr>
          <w:ilvl w:val="0"/>
          <w:numId w:val="9"/>
        </w:numPr>
        <w:shd w:val="clear" w:color="auto" w:fill="FFFFFF"/>
        <w:tabs>
          <w:tab w:val="left" w:pos="734"/>
        </w:tabs>
        <w:overflowPunct/>
        <w:adjustRightInd/>
        <w:spacing w:after="200" w:line="240" w:lineRule="auto"/>
        <w:jc w:val="both"/>
        <w:rPr>
          <w:rFonts w:ascii="Trebuchet MS" w:hAnsi="Trebuchet MS"/>
          <w:sz w:val="24"/>
        </w:rPr>
      </w:pPr>
      <w:r w:rsidRPr="00875A4E">
        <w:rPr>
          <w:rFonts w:ascii="Trebuchet MS" w:hAnsi="Trebuchet MS"/>
          <w:spacing w:val="-1"/>
          <w:sz w:val="24"/>
        </w:rPr>
        <w:t>L’installation</w:t>
      </w:r>
      <w:r w:rsidR="00F815BA" w:rsidRPr="00875A4E">
        <w:rPr>
          <w:rFonts w:ascii="Trebuchet MS" w:hAnsi="Trebuchet MS"/>
          <w:spacing w:val="-1"/>
          <w:sz w:val="24"/>
        </w:rPr>
        <w:t xml:space="preserve"> des prises de courant ;</w:t>
      </w:r>
    </w:p>
    <w:p w14:paraId="0447C711" w14:textId="77777777" w:rsidR="00F815BA" w:rsidRPr="00875A4E" w:rsidRDefault="009928BC" w:rsidP="00CE3980">
      <w:pPr>
        <w:pStyle w:val="Paragraphedeliste"/>
        <w:widowControl/>
        <w:numPr>
          <w:ilvl w:val="0"/>
          <w:numId w:val="10"/>
        </w:numPr>
        <w:shd w:val="clear" w:color="auto" w:fill="FFFFFF"/>
        <w:tabs>
          <w:tab w:val="left" w:pos="734"/>
        </w:tabs>
        <w:overflowPunct/>
        <w:adjustRightInd/>
        <w:spacing w:after="200" w:line="240" w:lineRule="auto"/>
        <w:jc w:val="both"/>
        <w:rPr>
          <w:rFonts w:ascii="Trebuchet MS" w:hAnsi="Trebuchet MS"/>
          <w:sz w:val="24"/>
        </w:rPr>
      </w:pPr>
      <w:r w:rsidRPr="00875A4E">
        <w:rPr>
          <w:rFonts w:ascii="Trebuchet MS" w:hAnsi="Trebuchet MS"/>
          <w:spacing w:val="-3"/>
          <w:sz w:val="24"/>
        </w:rPr>
        <w:t>Le</w:t>
      </w:r>
      <w:r w:rsidR="00F815BA" w:rsidRPr="00875A4E">
        <w:rPr>
          <w:rFonts w:ascii="Trebuchet MS" w:hAnsi="Trebuchet MS"/>
          <w:spacing w:val="-3"/>
          <w:sz w:val="24"/>
        </w:rPr>
        <w:t xml:space="preserve"> réseau de terre ;</w:t>
      </w:r>
    </w:p>
    <w:p w14:paraId="50AC8123" w14:textId="77777777" w:rsidR="00F815BA" w:rsidRPr="00875A4E" w:rsidRDefault="00F815BA" w:rsidP="00CE3980">
      <w:pPr>
        <w:pStyle w:val="Paragraphedeliste"/>
        <w:widowControl/>
        <w:numPr>
          <w:ilvl w:val="0"/>
          <w:numId w:val="9"/>
        </w:numPr>
        <w:shd w:val="clear" w:color="auto" w:fill="FFFFFF"/>
        <w:tabs>
          <w:tab w:val="left" w:pos="734"/>
        </w:tabs>
        <w:overflowPunct/>
        <w:adjustRightInd/>
        <w:spacing w:after="200" w:line="240" w:lineRule="auto"/>
        <w:jc w:val="both"/>
        <w:rPr>
          <w:rFonts w:ascii="Trebuchet MS" w:hAnsi="Trebuchet MS"/>
          <w:sz w:val="24"/>
        </w:rPr>
      </w:pPr>
      <w:r w:rsidRPr="00875A4E">
        <w:rPr>
          <w:rFonts w:ascii="Trebuchet MS" w:hAnsi="Trebuchet MS"/>
          <w:spacing w:val="-3"/>
          <w:sz w:val="24"/>
        </w:rPr>
        <w:t>L'éclairage extérieur.</w:t>
      </w:r>
    </w:p>
    <w:p w14:paraId="04E2EAC5" w14:textId="77777777" w:rsidR="00476644" w:rsidRPr="00875A4E" w:rsidRDefault="00F815BA" w:rsidP="00CE3980">
      <w:pPr>
        <w:shd w:val="clear" w:color="auto" w:fill="FFFFFF"/>
        <w:spacing w:before="288"/>
        <w:jc w:val="both"/>
        <w:rPr>
          <w:rFonts w:ascii="Trebuchet MS" w:hAnsi="Trebuchet MS"/>
          <w:spacing w:val="2"/>
        </w:rPr>
      </w:pPr>
      <w:r w:rsidRPr="00875A4E">
        <w:rPr>
          <w:rFonts w:ascii="Trebuchet MS" w:hAnsi="Trebuchet MS"/>
          <w:spacing w:val="2"/>
        </w:rPr>
        <w:t>L'entreprise devra l'exécution de tous les travaux d'électricité ainsi que tous les travaux annexes et accessoires nécessaires à une parfaite et complète terminaison de l'œuvre dans le cadre des pièces contractuelles, des règles de l'art et de la réglementation en vigueur. Après achèvement des travaux, les installations devront satisfaire aux essais et vérifications conformément à la réglementation en vigueur.</w:t>
      </w:r>
    </w:p>
    <w:p w14:paraId="10552CE2" w14:textId="77777777" w:rsidR="00F815BA" w:rsidRPr="00875A4E" w:rsidRDefault="00F815BA" w:rsidP="00CE3980">
      <w:pPr>
        <w:shd w:val="clear" w:color="auto" w:fill="FFFFFF"/>
        <w:spacing w:before="346"/>
        <w:ind w:left="5"/>
        <w:jc w:val="both"/>
        <w:rPr>
          <w:rFonts w:ascii="Trebuchet MS" w:hAnsi="Trebuchet MS"/>
        </w:rPr>
      </w:pPr>
      <w:r w:rsidRPr="00875A4E">
        <w:rPr>
          <w:rFonts w:ascii="Trebuchet MS" w:hAnsi="Trebuchet MS"/>
          <w:b/>
          <w:bCs/>
          <w:spacing w:val="-1"/>
        </w:rPr>
        <w:lastRenderedPageBreak/>
        <w:t xml:space="preserve">10.2   </w:t>
      </w:r>
      <w:r w:rsidRPr="00875A4E">
        <w:rPr>
          <w:rFonts w:ascii="Trebuchet MS" w:hAnsi="Trebuchet MS"/>
          <w:b/>
          <w:bCs/>
        </w:rPr>
        <w:t>Etudes d'exécution</w:t>
      </w:r>
    </w:p>
    <w:p w14:paraId="2EA79F1D" w14:textId="77777777" w:rsidR="00F815BA" w:rsidRPr="00875A4E" w:rsidRDefault="00F815BA" w:rsidP="00CE3980">
      <w:pPr>
        <w:shd w:val="clear" w:color="auto" w:fill="FFFFFF"/>
        <w:spacing w:before="298"/>
        <w:ind w:left="10" w:right="10"/>
        <w:jc w:val="both"/>
        <w:rPr>
          <w:rFonts w:ascii="Trebuchet MS" w:hAnsi="Trebuchet MS"/>
          <w:spacing w:val="2"/>
        </w:rPr>
      </w:pPr>
      <w:r w:rsidRPr="00875A4E">
        <w:rPr>
          <w:rFonts w:ascii="Trebuchet MS" w:hAnsi="Trebuchet MS"/>
          <w:spacing w:val="2"/>
        </w:rPr>
        <w:t>L'entrepreneur devra présenter avant tout</w:t>
      </w:r>
      <w:r w:rsidR="00476644" w:rsidRPr="00875A4E">
        <w:rPr>
          <w:rFonts w:ascii="Trebuchet MS" w:hAnsi="Trebuchet MS"/>
          <w:spacing w:val="2"/>
        </w:rPr>
        <w:t xml:space="preserve"> demarrage des </w:t>
      </w:r>
      <w:r w:rsidR="008E3331" w:rsidRPr="00875A4E">
        <w:rPr>
          <w:rFonts w:ascii="Trebuchet MS" w:hAnsi="Trebuchet MS"/>
          <w:spacing w:val="2"/>
        </w:rPr>
        <w:t>travaux, les</w:t>
      </w:r>
      <w:r w:rsidRPr="00875A4E">
        <w:rPr>
          <w:rFonts w:ascii="Trebuchet MS" w:hAnsi="Trebuchet MS"/>
          <w:spacing w:val="2"/>
        </w:rPr>
        <w:t xml:space="preserve"> plans et schémas </w:t>
      </w:r>
      <w:r w:rsidR="004C5703" w:rsidRPr="00875A4E">
        <w:rPr>
          <w:rFonts w:ascii="Trebuchet MS" w:hAnsi="Trebuchet MS"/>
          <w:spacing w:val="2"/>
        </w:rPr>
        <w:t>d’électricité accompagnés</w:t>
      </w:r>
      <w:r w:rsidR="00476644" w:rsidRPr="00875A4E">
        <w:rPr>
          <w:rFonts w:ascii="Trebuchet MS" w:hAnsi="Trebuchet MS"/>
          <w:spacing w:val="2"/>
        </w:rPr>
        <w:t xml:space="preserve"> des notes de calculs détaillés à l’ingénieur de suivi des travaux pour analyse </w:t>
      </w:r>
      <w:r w:rsidR="004C5703" w:rsidRPr="00875A4E">
        <w:rPr>
          <w:rFonts w:ascii="Trebuchet MS" w:hAnsi="Trebuchet MS"/>
          <w:spacing w:val="2"/>
        </w:rPr>
        <w:t>et approbation</w:t>
      </w:r>
      <w:r w:rsidRPr="00875A4E">
        <w:rPr>
          <w:rFonts w:ascii="Trebuchet MS" w:hAnsi="Trebuchet MS"/>
          <w:spacing w:val="2"/>
        </w:rPr>
        <w:t>. D'autre part, il devra pour la réception produire les documents définitifs de recollement.</w:t>
      </w:r>
    </w:p>
    <w:p w14:paraId="6F8FDA2C" w14:textId="77777777" w:rsidR="00F815BA" w:rsidRPr="00875A4E" w:rsidRDefault="00F815BA" w:rsidP="00CE3980">
      <w:pPr>
        <w:shd w:val="clear" w:color="auto" w:fill="FFFFFF"/>
        <w:spacing w:before="346"/>
        <w:ind w:left="5"/>
        <w:jc w:val="both"/>
        <w:rPr>
          <w:rFonts w:ascii="Trebuchet MS" w:hAnsi="Trebuchet MS"/>
        </w:rPr>
      </w:pPr>
      <w:r w:rsidRPr="00875A4E">
        <w:rPr>
          <w:rFonts w:ascii="Trebuchet MS" w:hAnsi="Trebuchet MS"/>
          <w:b/>
          <w:bCs/>
          <w:spacing w:val="2"/>
        </w:rPr>
        <w:t xml:space="preserve">10.3. </w:t>
      </w:r>
      <w:r w:rsidRPr="00875A4E">
        <w:rPr>
          <w:rFonts w:ascii="Trebuchet MS" w:hAnsi="Trebuchet MS"/>
          <w:b/>
          <w:bCs/>
        </w:rPr>
        <w:t>Normes</w:t>
      </w:r>
    </w:p>
    <w:p w14:paraId="7CB1C47D" w14:textId="77777777" w:rsidR="00F815BA" w:rsidRPr="00875A4E" w:rsidRDefault="00F815BA" w:rsidP="00CE3980">
      <w:pPr>
        <w:shd w:val="clear" w:color="auto" w:fill="FFFFFF"/>
        <w:spacing w:before="298"/>
        <w:ind w:left="10" w:right="10"/>
        <w:jc w:val="both"/>
        <w:rPr>
          <w:rFonts w:ascii="Trebuchet MS" w:hAnsi="Trebuchet MS"/>
          <w:spacing w:val="2"/>
        </w:rPr>
      </w:pPr>
      <w:r w:rsidRPr="00875A4E">
        <w:rPr>
          <w:rFonts w:ascii="Trebuchet MS" w:hAnsi="Trebuchet MS"/>
          <w:spacing w:val="2"/>
        </w:rPr>
        <w:t>Les études et installations devront satisfaire aux normes suivantes :</w:t>
      </w:r>
    </w:p>
    <w:p w14:paraId="4ACBEF03" w14:textId="77777777" w:rsidR="00F815BA" w:rsidRPr="00875A4E" w:rsidRDefault="00F815BA" w:rsidP="00CE3980">
      <w:pPr>
        <w:shd w:val="clear" w:color="auto" w:fill="FFFFFF"/>
        <w:spacing w:before="298"/>
        <w:ind w:left="10" w:right="10"/>
        <w:jc w:val="both"/>
        <w:rPr>
          <w:rFonts w:ascii="Trebuchet MS" w:hAnsi="Trebuchet MS"/>
          <w:spacing w:val="2"/>
        </w:rPr>
      </w:pPr>
      <w:r w:rsidRPr="00875A4E">
        <w:rPr>
          <w:rFonts w:ascii="Trebuchet MS" w:hAnsi="Trebuchet MS"/>
          <w:spacing w:val="2"/>
        </w:rPr>
        <w:t xml:space="preserve">DTU 70.1 :   1684 - Décembre </w:t>
      </w:r>
    </w:p>
    <w:p w14:paraId="0C9D2CD2" w14:textId="77777777" w:rsidR="00F815BA" w:rsidRPr="00875A4E" w:rsidRDefault="00F815BA" w:rsidP="00CE3980">
      <w:pPr>
        <w:shd w:val="clear" w:color="auto" w:fill="FFFFFF"/>
        <w:ind w:left="1426" w:right="10"/>
        <w:jc w:val="both"/>
        <w:rPr>
          <w:rFonts w:ascii="Trebuchet MS" w:hAnsi="Trebuchet MS"/>
          <w:spacing w:val="2"/>
        </w:rPr>
      </w:pPr>
      <w:r w:rsidRPr="00875A4E">
        <w:rPr>
          <w:rFonts w:ascii="Trebuchet MS" w:hAnsi="Trebuchet MS"/>
          <w:spacing w:val="2"/>
        </w:rPr>
        <w:t xml:space="preserve">1980 1710 - Juin 1980 </w:t>
      </w:r>
    </w:p>
    <w:p w14:paraId="04CD28E5" w14:textId="77777777" w:rsidR="00F815BA" w:rsidRPr="00875A4E" w:rsidRDefault="00F815BA" w:rsidP="00CE3980">
      <w:pPr>
        <w:shd w:val="clear" w:color="auto" w:fill="FFFFFF"/>
        <w:ind w:left="1426" w:right="10"/>
        <w:jc w:val="both"/>
        <w:rPr>
          <w:rFonts w:ascii="Trebuchet MS" w:hAnsi="Trebuchet MS"/>
          <w:spacing w:val="2"/>
        </w:rPr>
      </w:pPr>
      <w:r w:rsidRPr="00875A4E">
        <w:rPr>
          <w:rFonts w:ascii="Trebuchet MS" w:hAnsi="Trebuchet MS"/>
          <w:spacing w:val="2"/>
        </w:rPr>
        <w:t>2117 -   Février 1988</w:t>
      </w:r>
    </w:p>
    <w:p w14:paraId="4DA679EF" w14:textId="77777777" w:rsidR="00F815BA" w:rsidRPr="00875A4E" w:rsidRDefault="00F815BA" w:rsidP="00CE3980">
      <w:pPr>
        <w:shd w:val="clear" w:color="auto" w:fill="FFFFFF"/>
        <w:spacing w:before="298"/>
        <w:ind w:left="10" w:right="10"/>
        <w:jc w:val="both"/>
        <w:rPr>
          <w:rFonts w:ascii="Trebuchet MS" w:hAnsi="Trebuchet MS"/>
          <w:spacing w:val="2"/>
        </w:rPr>
      </w:pPr>
      <w:r w:rsidRPr="00875A4E">
        <w:rPr>
          <w:rFonts w:ascii="Trebuchet MS" w:hAnsi="Trebuchet MS"/>
          <w:spacing w:val="2"/>
        </w:rPr>
        <w:t>Normes Françaises homologuées expérimentales applicables aux ouvrages d'électricité et réputées connues par l'Entrepreneur - UTE - NFC 15.100 et annexes.</w:t>
      </w:r>
    </w:p>
    <w:p w14:paraId="06A0AE21" w14:textId="77777777" w:rsidR="00F815BA" w:rsidRPr="00875A4E" w:rsidRDefault="00F815BA" w:rsidP="00CE3980">
      <w:pPr>
        <w:shd w:val="clear" w:color="auto" w:fill="FFFFFF"/>
        <w:ind w:left="10" w:right="10"/>
        <w:jc w:val="both"/>
        <w:rPr>
          <w:rFonts w:ascii="Trebuchet MS" w:hAnsi="Trebuchet MS"/>
          <w:spacing w:val="2"/>
        </w:rPr>
      </w:pPr>
      <w:r w:rsidRPr="00875A4E">
        <w:rPr>
          <w:rFonts w:ascii="Trebuchet MS" w:hAnsi="Trebuchet MS"/>
          <w:spacing w:val="2"/>
        </w:rPr>
        <w:t>Autres documents : prescriptions de mise en œuvre du fabricant - Arrêté du 23 Octobre 1969 concernant la réglementation des installations électriques dans les bâtiments.</w:t>
      </w:r>
    </w:p>
    <w:p w14:paraId="5D44D578" w14:textId="77777777" w:rsidR="00F815BA" w:rsidRPr="00875A4E" w:rsidRDefault="00F815BA" w:rsidP="00CE3980">
      <w:pPr>
        <w:shd w:val="clear" w:color="auto" w:fill="FFFFFF"/>
        <w:spacing w:before="341"/>
        <w:ind w:left="5"/>
        <w:jc w:val="both"/>
        <w:rPr>
          <w:rFonts w:ascii="Trebuchet MS" w:hAnsi="Trebuchet MS"/>
        </w:rPr>
      </w:pPr>
      <w:r w:rsidRPr="00875A4E">
        <w:rPr>
          <w:rFonts w:ascii="Trebuchet MS" w:hAnsi="Trebuchet MS"/>
          <w:b/>
          <w:bCs/>
        </w:rPr>
        <w:t>10.4. Travaux fournitures</w:t>
      </w:r>
    </w:p>
    <w:p w14:paraId="34BE4040" w14:textId="77777777" w:rsidR="00F815BA" w:rsidRPr="00875A4E" w:rsidRDefault="00F815BA" w:rsidP="00CE3980">
      <w:pPr>
        <w:shd w:val="clear" w:color="auto" w:fill="FFFFFF"/>
        <w:spacing w:before="331"/>
        <w:jc w:val="both"/>
        <w:rPr>
          <w:rFonts w:ascii="Trebuchet MS" w:hAnsi="Trebuchet MS"/>
          <w:spacing w:val="2"/>
        </w:rPr>
      </w:pPr>
      <w:r w:rsidRPr="00875A4E">
        <w:rPr>
          <w:rFonts w:ascii="Trebuchet MS" w:hAnsi="Trebuchet MS"/>
          <w:spacing w:val="2"/>
        </w:rPr>
        <w:t xml:space="preserve">A </w:t>
      </w:r>
      <w:r w:rsidR="00AA3697" w:rsidRPr="00875A4E">
        <w:rPr>
          <w:rFonts w:ascii="Trebuchet MS" w:hAnsi="Trebuchet MS"/>
          <w:spacing w:val="2"/>
        </w:rPr>
        <w:t>partir du</w:t>
      </w:r>
      <w:r w:rsidRPr="00875A4E">
        <w:rPr>
          <w:rFonts w:ascii="Trebuchet MS" w:hAnsi="Trebuchet MS"/>
          <w:spacing w:val="2"/>
        </w:rPr>
        <w:t xml:space="preserve"> champ solaire, l'entreprise devra la fourniture et la réalisation des équipements complets du réseau dont :</w:t>
      </w:r>
    </w:p>
    <w:p w14:paraId="01B3A10F" w14:textId="77777777" w:rsidR="00F815BA" w:rsidRPr="00875A4E" w:rsidRDefault="00F815BA" w:rsidP="00CE3980">
      <w:pPr>
        <w:shd w:val="clear" w:color="auto" w:fill="FFFFFF"/>
        <w:tabs>
          <w:tab w:val="left" w:pos="725"/>
        </w:tabs>
        <w:spacing w:before="178" w:after="240"/>
        <w:ind w:left="5"/>
        <w:jc w:val="both"/>
        <w:rPr>
          <w:rFonts w:ascii="Trebuchet MS" w:hAnsi="Trebuchet MS"/>
          <w:b/>
          <w:bCs/>
          <w:u w:val="single"/>
        </w:rPr>
      </w:pPr>
      <w:r w:rsidRPr="00875A4E">
        <w:rPr>
          <w:rFonts w:ascii="Trebuchet MS" w:hAnsi="Trebuchet MS"/>
          <w:b/>
          <w:bCs/>
        </w:rPr>
        <w:t>10.4.1.</w:t>
      </w:r>
      <w:r w:rsidRPr="00875A4E">
        <w:rPr>
          <w:rFonts w:ascii="Trebuchet MS" w:hAnsi="Trebuchet MS"/>
          <w:b/>
          <w:bCs/>
        </w:rPr>
        <w:tab/>
        <w:t>Un tableau divisionnaire pour chaque bâtiment</w:t>
      </w:r>
    </w:p>
    <w:p w14:paraId="63366CB4" w14:textId="77777777" w:rsidR="00F815BA" w:rsidRPr="00875A4E" w:rsidRDefault="00F815BA" w:rsidP="00CE3980">
      <w:pPr>
        <w:shd w:val="clear" w:color="auto" w:fill="FFFFFF"/>
        <w:tabs>
          <w:tab w:val="left" w:pos="725"/>
        </w:tabs>
        <w:spacing w:before="240" w:after="240"/>
        <w:ind w:left="5"/>
        <w:jc w:val="both"/>
        <w:rPr>
          <w:rFonts w:ascii="Trebuchet MS" w:hAnsi="Trebuchet MS"/>
          <w:b/>
          <w:bCs/>
        </w:rPr>
      </w:pPr>
      <w:r w:rsidRPr="00875A4E">
        <w:rPr>
          <w:rFonts w:ascii="Trebuchet MS" w:hAnsi="Trebuchet MS"/>
          <w:b/>
          <w:bCs/>
        </w:rPr>
        <w:t>10.4.2.</w:t>
      </w:r>
      <w:r w:rsidRPr="00875A4E">
        <w:rPr>
          <w:rFonts w:ascii="Trebuchet MS" w:hAnsi="Trebuchet MS"/>
          <w:b/>
          <w:bCs/>
        </w:rPr>
        <w:tab/>
        <w:t>Réseaux et câbles</w:t>
      </w:r>
    </w:p>
    <w:p w14:paraId="39F50E55" w14:textId="77777777" w:rsidR="00F815BA" w:rsidRPr="00875A4E" w:rsidRDefault="004652F6" w:rsidP="00CE3980">
      <w:pPr>
        <w:pStyle w:val="Paragraphedeliste"/>
        <w:widowControl/>
        <w:numPr>
          <w:ilvl w:val="0"/>
          <w:numId w:val="10"/>
        </w:numPr>
        <w:shd w:val="clear" w:color="auto" w:fill="FFFFFF"/>
        <w:tabs>
          <w:tab w:val="left" w:pos="1003"/>
        </w:tabs>
        <w:overflowPunct/>
        <w:adjustRightInd/>
        <w:spacing w:after="200" w:line="240" w:lineRule="auto"/>
        <w:jc w:val="both"/>
        <w:rPr>
          <w:rFonts w:ascii="Trebuchet MS" w:hAnsi="Trebuchet MS"/>
          <w:sz w:val="24"/>
        </w:rPr>
      </w:pPr>
      <w:r w:rsidRPr="00875A4E">
        <w:rPr>
          <w:rFonts w:ascii="Trebuchet MS" w:hAnsi="Trebuchet MS"/>
          <w:sz w:val="24"/>
        </w:rPr>
        <w:t>Alimentation</w:t>
      </w:r>
      <w:r w:rsidR="00F815BA" w:rsidRPr="00875A4E">
        <w:rPr>
          <w:rFonts w:ascii="Trebuchet MS" w:hAnsi="Trebuchet MS"/>
          <w:sz w:val="24"/>
        </w:rPr>
        <w:t xml:space="preserve"> éclairage intérieur ;</w:t>
      </w:r>
    </w:p>
    <w:p w14:paraId="0933B4AA" w14:textId="77777777" w:rsidR="00F815BA" w:rsidRPr="00875A4E" w:rsidRDefault="004652F6" w:rsidP="00CE3980">
      <w:pPr>
        <w:pStyle w:val="Paragraphedeliste"/>
        <w:widowControl/>
        <w:numPr>
          <w:ilvl w:val="0"/>
          <w:numId w:val="9"/>
        </w:numPr>
        <w:shd w:val="clear" w:color="auto" w:fill="FFFFFF"/>
        <w:tabs>
          <w:tab w:val="left" w:pos="1003"/>
        </w:tabs>
        <w:overflowPunct/>
        <w:adjustRightInd/>
        <w:spacing w:after="200" w:line="240" w:lineRule="auto"/>
        <w:jc w:val="both"/>
        <w:rPr>
          <w:rFonts w:ascii="Trebuchet MS" w:hAnsi="Trebuchet MS"/>
          <w:sz w:val="24"/>
        </w:rPr>
      </w:pPr>
      <w:r w:rsidRPr="00875A4E">
        <w:rPr>
          <w:rFonts w:ascii="Trebuchet MS" w:hAnsi="Trebuchet MS"/>
          <w:sz w:val="24"/>
        </w:rPr>
        <w:t>Alimentation</w:t>
      </w:r>
      <w:r w:rsidR="00F815BA" w:rsidRPr="00875A4E">
        <w:rPr>
          <w:rFonts w:ascii="Trebuchet MS" w:hAnsi="Trebuchet MS"/>
          <w:sz w:val="24"/>
        </w:rPr>
        <w:t xml:space="preserve"> prise de courant</w:t>
      </w:r>
      <w:r w:rsidR="00681331" w:rsidRPr="00875A4E">
        <w:rPr>
          <w:rFonts w:ascii="Trebuchet MS" w:hAnsi="Trebuchet MS"/>
          <w:sz w:val="24"/>
        </w:rPr>
        <w:t> ;</w:t>
      </w:r>
    </w:p>
    <w:p w14:paraId="1FA692CF" w14:textId="77777777" w:rsidR="00F815BA" w:rsidRPr="00875A4E" w:rsidRDefault="004652F6" w:rsidP="00CE3980">
      <w:pPr>
        <w:pStyle w:val="Paragraphedeliste"/>
        <w:widowControl/>
        <w:numPr>
          <w:ilvl w:val="0"/>
          <w:numId w:val="9"/>
        </w:numPr>
        <w:shd w:val="clear" w:color="auto" w:fill="FFFFFF"/>
        <w:tabs>
          <w:tab w:val="left" w:pos="1003"/>
        </w:tabs>
        <w:overflowPunct/>
        <w:adjustRightInd/>
        <w:spacing w:before="53" w:after="200" w:line="240" w:lineRule="auto"/>
        <w:jc w:val="both"/>
        <w:rPr>
          <w:rFonts w:ascii="Trebuchet MS" w:hAnsi="Trebuchet MS"/>
          <w:sz w:val="24"/>
        </w:rPr>
      </w:pPr>
      <w:r w:rsidRPr="00875A4E">
        <w:rPr>
          <w:rFonts w:ascii="Trebuchet MS" w:hAnsi="Trebuchet MS"/>
          <w:spacing w:val="-3"/>
          <w:sz w:val="24"/>
        </w:rPr>
        <w:t>Mise</w:t>
      </w:r>
      <w:r w:rsidR="00F815BA" w:rsidRPr="00875A4E">
        <w:rPr>
          <w:rFonts w:ascii="Trebuchet MS" w:hAnsi="Trebuchet MS"/>
          <w:spacing w:val="-3"/>
          <w:sz w:val="24"/>
        </w:rPr>
        <w:t xml:space="preserve"> à la terre</w:t>
      </w:r>
      <w:r w:rsidR="00681331" w:rsidRPr="00875A4E">
        <w:rPr>
          <w:rFonts w:ascii="Trebuchet MS" w:hAnsi="Trebuchet MS"/>
          <w:spacing w:val="-3"/>
          <w:sz w:val="24"/>
        </w:rPr>
        <w:t> ;</w:t>
      </w:r>
    </w:p>
    <w:p w14:paraId="545AD9C1" w14:textId="77777777" w:rsidR="00F815BA" w:rsidRPr="00875A4E" w:rsidRDefault="004652F6" w:rsidP="00CE3980">
      <w:pPr>
        <w:pStyle w:val="Paragraphedeliste"/>
        <w:widowControl/>
        <w:numPr>
          <w:ilvl w:val="0"/>
          <w:numId w:val="9"/>
        </w:numPr>
        <w:shd w:val="clear" w:color="auto" w:fill="FFFFFF"/>
        <w:tabs>
          <w:tab w:val="left" w:pos="998"/>
        </w:tabs>
        <w:overflowPunct/>
        <w:adjustRightInd/>
        <w:spacing w:after="200" w:line="240" w:lineRule="auto"/>
        <w:jc w:val="both"/>
        <w:rPr>
          <w:rFonts w:ascii="Trebuchet MS" w:hAnsi="Trebuchet MS"/>
          <w:sz w:val="24"/>
        </w:rPr>
      </w:pPr>
      <w:r w:rsidRPr="00875A4E">
        <w:rPr>
          <w:rFonts w:ascii="Trebuchet MS" w:hAnsi="Trebuchet MS"/>
          <w:spacing w:val="1"/>
          <w:sz w:val="24"/>
        </w:rPr>
        <w:t>Alimentation</w:t>
      </w:r>
      <w:r w:rsidR="00F815BA" w:rsidRPr="00875A4E">
        <w:rPr>
          <w:rFonts w:ascii="Trebuchet MS" w:hAnsi="Trebuchet MS"/>
          <w:spacing w:val="1"/>
          <w:sz w:val="24"/>
        </w:rPr>
        <w:t xml:space="preserve"> de rhéostat de ventilateur plafonnier</w:t>
      </w:r>
      <w:r w:rsidR="00681331" w:rsidRPr="00875A4E">
        <w:rPr>
          <w:rFonts w:ascii="Trebuchet MS" w:hAnsi="Trebuchet MS"/>
          <w:spacing w:val="1"/>
          <w:sz w:val="24"/>
        </w:rPr>
        <w:t> ;</w:t>
      </w:r>
    </w:p>
    <w:p w14:paraId="3C6090B0" w14:textId="77777777" w:rsidR="00F815BA" w:rsidRPr="00875A4E" w:rsidRDefault="00F815BA" w:rsidP="00CE3980">
      <w:pPr>
        <w:pStyle w:val="Paragraphedeliste"/>
        <w:widowControl/>
        <w:numPr>
          <w:ilvl w:val="0"/>
          <w:numId w:val="9"/>
        </w:numPr>
        <w:shd w:val="clear" w:color="auto" w:fill="FFFFFF"/>
        <w:tabs>
          <w:tab w:val="left" w:pos="998"/>
        </w:tabs>
        <w:overflowPunct/>
        <w:adjustRightInd/>
        <w:spacing w:after="200" w:line="240" w:lineRule="auto"/>
        <w:jc w:val="both"/>
        <w:rPr>
          <w:rFonts w:ascii="Trebuchet MS" w:hAnsi="Trebuchet MS"/>
          <w:sz w:val="24"/>
        </w:rPr>
      </w:pPr>
      <w:r w:rsidRPr="00875A4E">
        <w:rPr>
          <w:rFonts w:ascii="Trebuchet MS" w:hAnsi="Trebuchet MS"/>
          <w:spacing w:val="-13"/>
          <w:sz w:val="24"/>
        </w:rPr>
        <w:t>Câbles.</w:t>
      </w:r>
    </w:p>
    <w:p w14:paraId="5F9B8607" w14:textId="77777777" w:rsidR="00F815BA" w:rsidRPr="00875A4E" w:rsidRDefault="00F815BA" w:rsidP="00CE3980">
      <w:pPr>
        <w:shd w:val="clear" w:color="auto" w:fill="FFFFFF"/>
        <w:tabs>
          <w:tab w:val="left" w:pos="706"/>
        </w:tabs>
        <w:spacing w:after="240"/>
        <w:ind w:left="5"/>
        <w:jc w:val="both"/>
        <w:rPr>
          <w:rFonts w:ascii="Trebuchet MS" w:hAnsi="Trebuchet MS"/>
          <w:b/>
          <w:bCs/>
        </w:rPr>
      </w:pPr>
      <w:r w:rsidRPr="00875A4E">
        <w:rPr>
          <w:rFonts w:ascii="Trebuchet MS" w:hAnsi="Trebuchet MS"/>
          <w:b/>
          <w:bCs/>
        </w:rPr>
        <w:t>10.4.3.</w:t>
      </w:r>
      <w:r w:rsidRPr="00875A4E">
        <w:rPr>
          <w:rFonts w:ascii="Trebuchet MS" w:hAnsi="Trebuchet MS"/>
          <w:b/>
          <w:bCs/>
        </w:rPr>
        <w:tab/>
        <w:t>Appareils de protection, commande et de connexion</w:t>
      </w:r>
    </w:p>
    <w:p w14:paraId="6C71AF6E" w14:textId="77777777" w:rsidR="00F815BA" w:rsidRPr="00875A4E" w:rsidRDefault="004652F6" w:rsidP="003E65B8">
      <w:pPr>
        <w:pStyle w:val="Paragraphedeliste"/>
        <w:widowControl/>
        <w:numPr>
          <w:ilvl w:val="0"/>
          <w:numId w:val="11"/>
        </w:numPr>
        <w:shd w:val="clear" w:color="auto" w:fill="FFFFFF"/>
        <w:tabs>
          <w:tab w:val="left" w:pos="998"/>
        </w:tabs>
        <w:overflowPunct/>
        <w:adjustRightInd/>
        <w:spacing w:after="200" w:line="240" w:lineRule="auto"/>
        <w:ind w:left="993" w:firstLine="82"/>
        <w:jc w:val="both"/>
        <w:rPr>
          <w:rFonts w:ascii="Trebuchet MS" w:hAnsi="Trebuchet MS"/>
          <w:sz w:val="24"/>
        </w:rPr>
      </w:pPr>
      <w:r w:rsidRPr="00875A4E">
        <w:rPr>
          <w:rFonts w:ascii="Trebuchet MS" w:hAnsi="Trebuchet MS"/>
          <w:spacing w:val="-1"/>
          <w:sz w:val="24"/>
        </w:rPr>
        <w:t>Disjoncteur</w:t>
      </w:r>
      <w:r w:rsidR="00F815BA" w:rsidRPr="00875A4E">
        <w:rPr>
          <w:rFonts w:ascii="Trebuchet MS" w:hAnsi="Trebuchet MS"/>
          <w:spacing w:val="-1"/>
          <w:sz w:val="24"/>
        </w:rPr>
        <w:t xml:space="preserve"> </w:t>
      </w:r>
      <w:r w:rsidR="00004F24" w:rsidRPr="00875A4E">
        <w:rPr>
          <w:rFonts w:ascii="Trebuchet MS" w:hAnsi="Trebuchet MS"/>
          <w:spacing w:val="-1"/>
          <w:sz w:val="24"/>
        </w:rPr>
        <w:t>monophasé</w:t>
      </w:r>
      <w:r w:rsidR="00F815BA" w:rsidRPr="00875A4E">
        <w:rPr>
          <w:rFonts w:ascii="Trebuchet MS" w:hAnsi="Trebuchet MS"/>
          <w:spacing w:val="-1"/>
          <w:sz w:val="24"/>
        </w:rPr>
        <w:t xml:space="preserve"> ;</w:t>
      </w:r>
    </w:p>
    <w:p w14:paraId="6063F696" w14:textId="77777777" w:rsidR="00F815BA" w:rsidRPr="00875A4E" w:rsidRDefault="004652F6"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z w:val="24"/>
        </w:rPr>
      </w:pPr>
      <w:r w:rsidRPr="00875A4E">
        <w:rPr>
          <w:rFonts w:ascii="Trebuchet MS" w:hAnsi="Trebuchet MS"/>
          <w:spacing w:val="-2"/>
          <w:sz w:val="24"/>
        </w:rPr>
        <w:t>Combiné</w:t>
      </w:r>
      <w:r w:rsidR="00F815BA" w:rsidRPr="00875A4E">
        <w:rPr>
          <w:rFonts w:ascii="Trebuchet MS" w:hAnsi="Trebuchet MS"/>
          <w:spacing w:val="-2"/>
          <w:sz w:val="24"/>
        </w:rPr>
        <w:t xml:space="preserve"> de commande monophasé ;</w:t>
      </w:r>
    </w:p>
    <w:p w14:paraId="75F7BA6C" w14:textId="77777777" w:rsidR="00F815BA" w:rsidRPr="00875A4E" w:rsidRDefault="004652F6"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z w:val="24"/>
        </w:rPr>
      </w:pPr>
      <w:r w:rsidRPr="00875A4E">
        <w:rPr>
          <w:rFonts w:ascii="Trebuchet MS" w:hAnsi="Trebuchet MS"/>
          <w:sz w:val="24"/>
        </w:rPr>
        <w:t>Interrupteur</w:t>
      </w:r>
      <w:r w:rsidR="00F815BA" w:rsidRPr="00875A4E">
        <w:rPr>
          <w:rFonts w:ascii="Trebuchet MS" w:hAnsi="Trebuchet MS"/>
          <w:sz w:val="24"/>
        </w:rPr>
        <w:t xml:space="preserve"> simple allumage ;</w:t>
      </w:r>
    </w:p>
    <w:p w14:paraId="3BB7AA96" w14:textId="77777777" w:rsidR="00F815BA" w:rsidRPr="00875A4E" w:rsidRDefault="004652F6"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z w:val="24"/>
        </w:rPr>
      </w:pPr>
      <w:r w:rsidRPr="00875A4E">
        <w:rPr>
          <w:rFonts w:ascii="Trebuchet MS" w:hAnsi="Trebuchet MS"/>
          <w:spacing w:val="-3"/>
          <w:sz w:val="24"/>
        </w:rPr>
        <w:t>Prise</w:t>
      </w:r>
      <w:r w:rsidR="00F815BA" w:rsidRPr="00875A4E">
        <w:rPr>
          <w:rFonts w:ascii="Trebuchet MS" w:hAnsi="Trebuchet MS"/>
          <w:spacing w:val="-3"/>
          <w:sz w:val="24"/>
        </w:rPr>
        <w:t xml:space="preserve"> de courant</w:t>
      </w:r>
      <w:r w:rsidR="00681331" w:rsidRPr="00875A4E">
        <w:rPr>
          <w:rFonts w:ascii="Trebuchet MS" w:hAnsi="Trebuchet MS"/>
          <w:spacing w:val="-3"/>
          <w:sz w:val="24"/>
        </w:rPr>
        <w:t xml:space="preserve"> avec terre</w:t>
      </w:r>
      <w:r w:rsidR="00F815BA" w:rsidRPr="00875A4E">
        <w:rPr>
          <w:rFonts w:ascii="Trebuchet MS" w:hAnsi="Trebuchet MS"/>
          <w:spacing w:val="-3"/>
          <w:sz w:val="24"/>
        </w:rPr>
        <w:t xml:space="preserve"> ;</w:t>
      </w:r>
    </w:p>
    <w:p w14:paraId="1017FEF5" w14:textId="77777777" w:rsidR="00F815BA" w:rsidRPr="00875A4E" w:rsidRDefault="00681331"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z w:val="24"/>
        </w:rPr>
      </w:pPr>
      <w:r w:rsidRPr="00875A4E">
        <w:rPr>
          <w:rFonts w:ascii="Trebuchet MS" w:hAnsi="Trebuchet MS"/>
          <w:spacing w:val="6"/>
          <w:sz w:val="24"/>
        </w:rPr>
        <w:t>Boite</w:t>
      </w:r>
      <w:r w:rsidR="00F815BA" w:rsidRPr="00875A4E">
        <w:rPr>
          <w:rFonts w:ascii="Trebuchet MS" w:hAnsi="Trebuchet MS"/>
          <w:spacing w:val="6"/>
          <w:sz w:val="24"/>
        </w:rPr>
        <w:t xml:space="preserve"> </w:t>
      </w:r>
      <w:r w:rsidR="00F815BA" w:rsidRPr="00875A4E">
        <w:rPr>
          <w:rFonts w:ascii="Trebuchet MS" w:hAnsi="Trebuchet MS"/>
          <w:spacing w:val="-4"/>
          <w:sz w:val="24"/>
        </w:rPr>
        <w:t>de dérivation.</w:t>
      </w:r>
    </w:p>
    <w:p w14:paraId="039CB4E8" w14:textId="77777777" w:rsidR="00F815BA" w:rsidRPr="00875A4E" w:rsidRDefault="00F815BA" w:rsidP="00CE3980">
      <w:pPr>
        <w:shd w:val="clear" w:color="auto" w:fill="FFFFFF"/>
        <w:tabs>
          <w:tab w:val="left" w:pos="706"/>
        </w:tabs>
        <w:spacing w:after="240"/>
        <w:jc w:val="both"/>
        <w:rPr>
          <w:rFonts w:ascii="Trebuchet MS" w:hAnsi="Trebuchet MS"/>
          <w:b/>
          <w:bCs/>
        </w:rPr>
      </w:pPr>
      <w:r w:rsidRPr="00875A4E">
        <w:rPr>
          <w:rFonts w:ascii="Trebuchet MS" w:hAnsi="Trebuchet MS"/>
          <w:b/>
          <w:bCs/>
        </w:rPr>
        <w:t>10.4.4.</w:t>
      </w:r>
      <w:r w:rsidRPr="00875A4E">
        <w:rPr>
          <w:rFonts w:ascii="Trebuchet MS" w:hAnsi="Trebuchet MS"/>
          <w:b/>
          <w:bCs/>
        </w:rPr>
        <w:tab/>
        <w:t>Appareils d'éclairage</w:t>
      </w:r>
    </w:p>
    <w:p w14:paraId="2DD4C8BA" w14:textId="77777777" w:rsidR="00F815BA" w:rsidRPr="00875A4E" w:rsidRDefault="00904581"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pacing w:val="-1"/>
          <w:sz w:val="24"/>
        </w:rPr>
      </w:pPr>
      <w:r w:rsidRPr="00875A4E">
        <w:rPr>
          <w:rFonts w:ascii="Trebuchet MS" w:hAnsi="Trebuchet MS"/>
          <w:spacing w:val="-1"/>
          <w:sz w:val="24"/>
        </w:rPr>
        <w:t>Réglettes</w:t>
      </w:r>
      <w:r w:rsidR="00F815BA" w:rsidRPr="00875A4E">
        <w:rPr>
          <w:rFonts w:ascii="Trebuchet MS" w:hAnsi="Trebuchet MS"/>
          <w:spacing w:val="-1"/>
          <w:sz w:val="24"/>
        </w:rPr>
        <w:t xml:space="preserve"> type LED simples ;</w:t>
      </w:r>
    </w:p>
    <w:p w14:paraId="572553FF" w14:textId="77777777" w:rsidR="00F815BA" w:rsidRPr="00875A4E" w:rsidRDefault="00904581"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pacing w:val="-1"/>
          <w:sz w:val="24"/>
        </w:rPr>
      </w:pPr>
      <w:r w:rsidRPr="00875A4E">
        <w:rPr>
          <w:rFonts w:ascii="Trebuchet MS" w:hAnsi="Trebuchet MS"/>
          <w:spacing w:val="-1"/>
          <w:sz w:val="24"/>
        </w:rPr>
        <w:t>Réglettes</w:t>
      </w:r>
      <w:r w:rsidR="00F815BA" w:rsidRPr="00875A4E">
        <w:rPr>
          <w:rFonts w:ascii="Trebuchet MS" w:hAnsi="Trebuchet MS"/>
          <w:spacing w:val="-1"/>
          <w:sz w:val="24"/>
        </w:rPr>
        <w:t xml:space="preserve"> type LED étanches ;</w:t>
      </w:r>
    </w:p>
    <w:p w14:paraId="4E1441F7" w14:textId="77777777" w:rsidR="00F815BA" w:rsidRPr="00875A4E" w:rsidRDefault="00904581"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pacing w:val="-1"/>
          <w:sz w:val="24"/>
        </w:rPr>
      </w:pPr>
      <w:r w:rsidRPr="00875A4E">
        <w:rPr>
          <w:rFonts w:ascii="Trebuchet MS" w:hAnsi="Trebuchet MS"/>
          <w:spacing w:val="-1"/>
          <w:sz w:val="24"/>
        </w:rPr>
        <w:t>Réglettes</w:t>
      </w:r>
      <w:r w:rsidR="00F815BA" w:rsidRPr="00875A4E">
        <w:rPr>
          <w:rFonts w:ascii="Trebuchet MS" w:hAnsi="Trebuchet MS"/>
          <w:spacing w:val="-1"/>
          <w:sz w:val="24"/>
        </w:rPr>
        <w:t xml:space="preserve"> fluorescentes doubles ;</w:t>
      </w:r>
    </w:p>
    <w:p w14:paraId="7A3382E2" w14:textId="77777777" w:rsidR="00F815BA" w:rsidRPr="00875A4E" w:rsidRDefault="00203C5E"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pacing w:val="-1"/>
          <w:sz w:val="24"/>
        </w:rPr>
      </w:pPr>
      <w:r w:rsidRPr="00875A4E">
        <w:rPr>
          <w:rFonts w:ascii="Trebuchet MS" w:hAnsi="Trebuchet MS"/>
          <w:spacing w:val="-1"/>
          <w:sz w:val="24"/>
        </w:rPr>
        <w:t>Réglettes</w:t>
      </w:r>
      <w:r w:rsidR="00F815BA" w:rsidRPr="00875A4E">
        <w:rPr>
          <w:rFonts w:ascii="Trebuchet MS" w:hAnsi="Trebuchet MS"/>
          <w:spacing w:val="-1"/>
          <w:sz w:val="24"/>
        </w:rPr>
        <w:t xml:space="preserve"> fluorescentes doubles étanches ;</w:t>
      </w:r>
    </w:p>
    <w:p w14:paraId="2531165C" w14:textId="77777777" w:rsidR="00F815BA" w:rsidRPr="00875A4E" w:rsidRDefault="00203C5E"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pacing w:val="-1"/>
          <w:sz w:val="24"/>
        </w:rPr>
      </w:pPr>
      <w:r w:rsidRPr="00875A4E">
        <w:rPr>
          <w:rFonts w:ascii="Trebuchet MS" w:hAnsi="Trebuchet MS"/>
          <w:spacing w:val="-1"/>
          <w:sz w:val="24"/>
        </w:rPr>
        <w:t>Luminaires</w:t>
      </w:r>
      <w:r w:rsidR="00F815BA" w:rsidRPr="00875A4E">
        <w:rPr>
          <w:rFonts w:ascii="Trebuchet MS" w:hAnsi="Trebuchet MS"/>
          <w:spacing w:val="-1"/>
          <w:sz w:val="24"/>
        </w:rPr>
        <w:t xml:space="preserve"> à lampes incandescentes étanches (hublot rond, appliques etc.)</w:t>
      </w:r>
      <w:r w:rsidR="00693C5F" w:rsidRPr="00875A4E">
        <w:rPr>
          <w:rFonts w:ascii="Trebuchet MS" w:hAnsi="Trebuchet MS"/>
          <w:spacing w:val="-1"/>
          <w:sz w:val="24"/>
        </w:rPr>
        <w:t> ;</w:t>
      </w:r>
    </w:p>
    <w:p w14:paraId="67337D71" w14:textId="7E33B0AB" w:rsidR="00693C5F" w:rsidRPr="00875A4E" w:rsidRDefault="001C4063" w:rsidP="00CE3980">
      <w:pPr>
        <w:pStyle w:val="Paragraphedeliste"/>
        <w:widowControl/>
        <w:numPr>
          <w:ilvl w:val="0"/>
          <w:numId w:val="11"/>
        </w:numPr>
        <w:shd w:val="clear" w:color="auto" w:fill="FFFFFF"/>
        <w:tabs>
          <w:tab w:val="left" w:pos="998"/>
        </w:tabs>
        <w:overflowPunct/>
        <w:adjustRightInd/>
        <w:spacing w:after="200" w:line="240" w:lineRule="auto"/>
        <w:jc w:val="both"/>
        <w:rPr>
          <w:rFonts w:ascii="Trebuchet MS" w:hAnsi="Trebuchet MS"/>
          <w:spacing w:val="-1"/>
          <w:sz w:val="24"/>
        </w:rPr>
      </w:pPr>
      <w:r w:rsidRPr="00875A4E">
        <w:rPr>
          <w:rFonts w:ascii="Trebuchet MS" w:hAnsi="Trebuchet MS"/>
          <w:spacing w:val="-1"/>
          <w:sz w:val="24"/>
        </w:rPr>
        <w:t xml:space="preserve">Candélabre </w:t>
      </w:r>
      <w:r w:rsidR="008E19FC" w:rsidRPr="00875A4E">
        <w:rPr>
          <w:rFonts w:ascii="Trebuchet MS" w:hAnsi="Trebuchet MS"/>
          <w:spacing w:val="-1"/>
          <w:sz w:val="24"/>
        </w:rPr>
        <w:t xml:space="preserve">solaire autonome avec détecteur d’obscurité et de lumière </w:t>
      </w:r>
      <w:r w:rsidRPr="00875A4E">
        <w:rPr>
          <w:rFonts w:ascii="Trebuchet MS" w:hAnsi="Trebuchet MS"/>
          <w:spacing w:val="-1"/>
          <w:sz w:val="24"/>
        </w:rPr>
        <w:t xml:space="preserve">pour </w:t>
      </w:r>
      <w:r w:rsidR="008E19FC" w:rsidRPr="00875A4E">
        <w:rPr>
          <w:rFonts w:ascii="Trebuchet MS" w:hAnsi="Trebuchet MS"/>
          <w:spacing w:val="-1"/>
          <w:sz w:val="24"/>
        </w:rPr>
        <w:t>l’</w:t>
      </w:r>
      <w:r w:rsidRPr="00875A4E">
        <w:rPr>
          <w:rFonts w:ascii="Trebuchet MS" w:hAnsi="Trebuchet MS"/>
          <w:spacing w:val="-1"/>
          <w:sz w:val="24"/>
        </w:rPr>
        <w:t xml:space="preserve">éclairage de la cour </w:t>
      </w:r>
    </w:p>
    <w:p w14:paraId="3D6056D4" w14:textId="77777777" w:rsidR="00F815BA" w:rsidRPr="00875A4E" w:rsidRDefault="00F815BA" w:rsidP="00CE3980">
      <w:pPr>
        <w:shd w:val="clear" w:color="auto" w:fill="FFFFFF"/>
        <w:spacing w:before="341"/>
        <w:ind w:left="5"/>
        <w:jc w:val="both"/>
        <w:rPr>
          <w:rFonts w:ascii="Trebuchet MS" w:hAnsi="Trebuchet MS"/>
          <w:b/>
          <w:bCs/>
        </w:rPr>
      </w:pPr>
      <w:r w:rsidRPr="00875A4E">
        <w:rPr>
          <w:rFonts w:ascii="Trebuchet MS" w:hAnsi="Trebuchet MS"/>
          <w:b/>
          <w:bCs/>
        </w:rPr>
        <w:lastRenderedPageBreak/>
        <w:t>10.5. Matériel</w:t>
      </w:r>
      <w:r w:rsidR="00EB59FB" w:rsidRPr="00875A4E">
        <w:rPr>
          <w:rFonts w:ascii="Trebuchet MS" w:hAnsi="Trebuchet MS"/>
          <w:b/>
          <w:bCs/>
        </w:rPr>
        <w:t>s</w:t>
      </w:r>
    </w:p>
    <w:p w14:paraId="33EFE9BE" w14:textId="77777777" w:rsidR="00F815BA" w:rsidRPr="00875A4E" w:rsidRDefault="00F815BA" w:rsidP="00CE3980">
      <w:pPr>
        <w:shd w:val="clear" w:color="auto" w:fill="FFFFFF"/>
        <w:spacing w:before="298"/>
        <w:ind w:left="10" w:right="5"/>
        <w:jc w:val="both"/>
        <w:rPr>
          <w:rFonts w:ascii="Trebuchet MS" w:hAnsi="Trebuchet MS"/>
          <w:spacing w:val="-1"/>
        </w:rPr>
      </w:pPr>
      <w:r w:rsidRPr="00875A4E">
        <w:rPr>
          <w:rFonts w:ascii="Trebuchet MS" w:hAnsi="Trebuchet MS"/>
          <w:spacing w:val="-1"/>
        </w:rPr>
        <w:t>Le matériel doit être présenté au Maître d'</w:t>
      </w:r>
      <w:r w:rsidR="00904581" w:rsidRPr="00875A4E">
        <w:rPr>
          <w:rFonts w:ascii="Trebuchet MS" w:hAnsi="Trebuchet MS"/>
          <w:spacing w:val="-1"/>
        </w:rPr>
        <w:t>ouvrage</w:t>
      </w:r>
      <w:r w:rsidRPr="00875A4E">
        <w:rPr>
          <w:rFonts w:ascii="Trebuchet MS" w:hAnsi="Trebuchet MS"/>
          <w:spacing w:val="-1"/>
        </w:rPr>
        <w:t xml:space="preserve"> pour agrément avant la commande et en tout cas avant la mise en œuvre. L'énumération des matériels et fournitures nécessaires à la bonne exécution des travaux n'est pas limitative. L'entreprise devra répondre aux besoins exprimés pour assurer un bon fonctionnement des installations sans qu'elle puisse se prévaloir d'une omission dans les présents documents.</w:t>
      </w:r>
    </w:p>
    <w:p w14:paraId="15E6F8FD" w14:textId="77777777" w:rsidR="00F815BA" w:rsidRPr="00875A4E" w:rsidRDefault="00F815BA" w:rsidP="00CE3980">
      <w:pPr>
        <w:shd w:val="clear" w:color="auto" w:fill="FFFFFF"/>
        <w:spacing w:before="288"/>
        <w:ind w:right="5"/>
        <w:jc w:val="both"/>
        <w:rPr>
          <w:rFonts w:ascii="Trebuchet MS" w:hAnsi="Trebuchet MS"/>
          <w:spacing w:val="-1"/>
        </w:rPr>
      </w:pPr>
      <w:r w:rsidRPr="00875A4E">
        <w:rPr>
          <w:rFonts w:ascii="Trebuchet MS" w:hAnsi="Trebuchet MS"/>
          <w:spacing w:val="-1"/>
        </w:rPr>
        <w:t>Tous les appareils et fournitures annexes seront neufs et conformes aux normes françaises en vigueur. Ils seront de la meilleure qualité en provenance de fabricants agréés. Ils porteront le nom du fabricant ou LABEL UTE. Les coffrets répartiteurs seront en tôles avec revêtement polyester anticorrosion.</w:t>
      </w:r>
    </w:p>
    <w:p w14:paraId="58EAC904" w14:textId="77777777" w:rsidR="00F815BA" w:rsidRPr="00875A4E" w:rsidRDefault="00F815BA" w:rsidP="00CE3980">
      <w:pPr>
        <w:shd w:val="clear" w:color="auto" w:fill="FFFFFF"/>
        <w:spacing w:before="288"/>
        <w:ind w:left="5"/>
        <w:jc w:val="both"/>
        <w:rPr>
          <w:rFonts w:ascii="Trebuchet MS" w:hAnsi="Trebuchet MS"/>
          <w:spacing w:val="-1"/>
        </w:rPr>
      </w:pPr>
      <w:r w:rsidRPr="00875A4E">
        <w:rPr>
          <w:rFonts w:ascii="Trebuchet MS" w:hAnsi="Trebuchet MS"/>
          <w:spacing w:val="-1"/>
        </w:rPr>
        <w:t>Toutes les masses métalliques des appareils, Supports et capots, etc. recevront une protection contre la corrosion. Les appareils de commande et de protection devront avoir un pouvoir de coupure au moins égal à la puissance des courts-circuits au point correspondant, qu'ils soient placés sur un circuit alternatif ou continu.</w:t>
      </w:r>
    </w:p>
    <w:p w14:paraId="422E86C1" w14:textId="77777777" w:rsidR="00F815BA" w:rsidRPr="00875A4E" w:rsidRDefault="00F815BA" w:rsidP="00CE3980">
      <w:pPr>
        <w:shd w:val="clear" w:color="auto" w:fill="FFFFFF"/>
        <w:spacing w:before="341" w:after="240"/>
        <w:ind w:left="5"/>
        <w:jc w:val="both"/>
        <w:rPr>
          <w:rFonts w:ascii="Trebuchet MS" w:hAnsi="Trebuchet MS"/>
          <w:b/>
          <w:bCs/>
          <w:u w:val="single"/>
        </w:rPr>
      </w:pPr>
      <w:r w:rsidRPr="00875A4E">
        <w:rPr>
          <w:rFonts w:ascii="Trebuchet MS" w:hAnsi="Trebuchet MS"/>
          <w:b/>
          <w:bCs/>
        </w:rPr>
        <w:t>10.6. Garantie</w:t>
      </w:r>
    </w:p>
    <w:p w14:paraId="0DF46DF6" w14:textId="77777777" w:rsidR="00F815BA" w:rsidRPr="00875A4E" w:rsidRDefault="00F815BA" w:rsidP="00CE3980">
      <w:pPr>
        <w:shd w:val="clear" w:color="auto" w:fill="FFFFFF"/>
        <w:ind w:left="10" w:right="5"/>
        <w:jc w:val="both"/>
        <w:rPr>
          <w:rFonts w:ascii="Trebuchet MS" w:hAnsi="Trebuchet MS"/>
          <w:spacing w:val="-1"/>
        </w:rPr>
      </w:pPr>
      <w:r w:rsidRPr="00875A4E">
        <w:rPr>
          <w:rFonts w:ascii="Trebuchet MS" w:hAnsi="Trebuchet MS"/>
          <w:spacing w:val="-1"/>
        </w:rPr>
        <w:t>Il sera d'un an après la réception provisoire. Pendant cette période, l'entrepreneur devra à ses frais remplacer toutes les pièces qui s'avéreront défectueuses pour vice de construction, de montage, défaut de matière et usure normale. En outre, il demeurera responsable des accidents qui pourraient résulter de ses installations sauf s'il apporte la preuve d'une utilisation défectueuse ou d'imprudence caractérisée.</w:t>
      </w:r>
    </w:p>
    <w:p w14:paraId="752B33A8" w14:textId="77777777" w:rsidR="00F815BA" w:rsidRPr="00875A4E" w:rsidRDefault="00F815BA" w:rsidP="00CE3980">
      <w:pPr>
        <w:shd w:val="clear" w:color="auto" w:fill="FFFFFF"/>
        <w:spacing w:before="341" w:after="240"/>
        <w:ind w:left="5"/>
        <w:jc w:val="both"/>
        <w:rPr>
          <w:rFonts w:ascii="Trebuchet MS" w:hAnsi="Trebuchet MS"/>
          <w:b/>
          <w:bCs/>
        </w:rPr>
      </w:pPr>
      <w:r w:rsidRPr="00875A4E">
        <w:rPr>
          <w:rFonts w:ascii="Trebuchet MS" w:hAnsi="Trebuchet MS"/>
          <w:b/>
          <w:bCs/>
        </w:rPr>
        <w:t>10.7. Prescriptions techniques</w:t>
      </w:r>
    </w:p>
    <w:p w14:paraId="1569A434" w14:textId="77777777" w:rsidR="00F815BA" w:rsidRPr="00875A4E" w:rsidRDefault="00F815BA" w:rsidP="00CE3980">
      <w:pPr>
        <w:shd w:val="clear" w:color="auto" w:fill="FFFFFF"/>
        <w:tabs>
          <w:tab w:val="left" w:pos="706"/>
        </w:tabs>
        <w:ind w:left="5"/>
        <w:jc w:val="both"/>
        <w:rPr>
          <w:rFonts w:ascii="Trebuchet MS" w:hAnsi="Trebuchet MS"/>
          <w:b/>
          <w:bCs/>
        </w:rPr>
      </w:pPr>
      <w:r w:rsidRPr="00875A4E">
        <w:rPr>
          <w:rFonts w:ascii="Trebuchet MS" w:hAnsi="Trebuchet MS"/>
          <w:b/>
          <w:bCs/>
        </w:rPr>
        <w:t>10.7.1.</w:t>
      </w:r>
      <w:r w:rsidRPr="00875A4E">
        <w:rPr>
          <w:rFonts w:ascii="Trebuchet MS" w:hAnsi="Trebuchet MS"/>
          <w:b/>
          <w:bCs/>
        </w:rPr>
        <w:tab/>
        <w:t>Tableaux divisionnaires</w:t>
      </w:r>
    </w:p>
    <w:p w14:paraId="10CD0F39" w14:textId="5EE15682" w:rsidR="00F815BA" w:rsidRPr="00875A4E" w:rsidRDefault="00F815BA" w:rsidP="00CE3980">
      <w:pPr>
        <w:shd w:val="clear" w:color="auto" w:fill="FFFFFF"/>
        <w:spacing w:before="202"/>
        <w:ind w:left="19" w:right="-148"/>
        <w:jc w:val="both"/>
        <w:rPr>
          <w:rFonts w:ascii="Trebuchet MS" w:hAnsi="Trebuchet MS"/>
        </w:rPr>
      </w:pPr>
      <w:r w:rsidRPr="00875A4E">
        <w:rPr>
          <w:rFonts w:ascii="Trebuchet MS" w:hAnsi="Trebuchet MS"/>
          <w:spacing w:val="-4"/>
        </w:rPr>
        <w:t>Les tableaux seront choisis dans une marque connue et agréée par le Maître d'</w:t>
      </w:r>
      <w:r w:rsidR="00A43349">
        <w:rPr>
          <w:rFonts w:ascii="Trebuchet MS" w:hAnsi="Trebuchet MS"/>
          <w:spacing w:val="-4"/>
        </w:rPr>
        <w:t>ouvrage</w:t>
      </w:r>
      <w:r w:rsidRPr="00875A4E">
        <w:rPr>
          <w:rFonts w:ascii="Trebuchet MS" w:hAnsi="Trebuchet MS"/>
          <w:spacing w:val="-4"/>
        </w:rPr>
        <w:t xml:space="preserve">. </w:t>
      </w:r>
      <w:r w:rsidRPr="00875A4E">
        <w:rPr>
          <w:rFonts w:ascii="Trebuchet MS" w:hAnsi="Trebuchet MS"/>
          <w:spacing w:val="-1"/>
        </w:rPr>
        <w:t>Ils seront équipés d'un coupe-circuit général par bâtiment et des disjoncteurs.</w:t>
      </w:r>
    </w:p>
    <w:p w14:paraId="25CDB741" w14:textId="77777777" w:rsidR="00F815BA" w:rsidRPr="00875A4E" w:rsidRDefault="00F815BA" w:rsidP="00CE3980">
      <w:pPr>
        <w:shd w:val="clear" w:color="auto" w:fill="FFFFFF"/>
        <w:tabs>
          <w:tab w:val="left" w:pos="706"/>
        </w:tabs>
        <w:spacing w:before="240"/>
        <w:ind w:left="5"/>
        <w:jc w:val="both"/>
        <w:rPr>
          <w:rFonts w:ascii="Trebuchet MS" w:hAnsi="Trebuchet MS"/>
          <w:b/>
          <w:bCs/>
        </w:rPr>
      </w:pPr>
      <w:r w:rsidRPr="00875A4E">
        <w:rPr>
          <w:rFonts w:ascii="Trebuchet MS" w:hAnsi="Trebuchet MS"/>
          <w:b/>
          <w:bCs/>
        </w:rPr>
        <w:t>10.7.2.</w:t>
      </w:r>
      <w:r w:rsidRPr="00875A4E">
        <w:rPr>
          <w:rFonts w:ascii="Trebuchet MS" w:hAnsi="Trebuchet MS"/>
          <w:b/>
          <w:bCs/>
        </w:rPr>
        <w:tab/>
        <w:t xml:space="preserve"> Conducteurs et câbles</w:t>
      </w:r>
    </w:p>
    <w:p w14:paraId="5FFBFF45" w14:textId="77777777" w:rsidR="00F815BA" w:rsidRPr="00875A4E" w:rsidRDefault="00F815BA" w:rsidP="00CE3980">
      <w:pPr>
        <w:shd w:val="clear" w:color="auto" w:fill="FFFFFF"/>
        <w:spacing w:before="197"/>
        <w:ind w:right="5"/>
        <w:jc w:val="both"/>
        <w:rPr>
          <w:rFonts w:ascii="Trebuchet MS" w:hAnsi="Trebuchet MS"/>
          <w:spacing w:val="-4"/>
        </w:rPr>
      </w:pPr>
      <w:r w:rsidRPr="00875A4E">
        <w:rPr>
          <w:rFonts w:ascii="Trebuchet MS" w:hAnsi="Trebuchet MS"/>
          <w:spacing w:val="-4"/>
        </w:rPr>
        <w:t xml:space="preserve">La section des conducteurs et des câbles sera conforme à la norme NF.C 15.100 et déterminée en fonction d'emploi, du mode de pose et de la chute de tension admissible. Elle doit permettre de laisser passer le courant sans échauffement anormal et supporter sans dégradation des isolants, l'intensité du courant. Les travaux comprennent la fourniture et la pose de tous les câbles nécessaires à la </w:t>
      </w:r>
      <w:r w:rsidR="00904581" w:rsidRPr="00875A4E">
        <w:rPr>
          <w:rFonts w:ascii="Trebuchet MS" w:hAnsi="Trebuchet MS"/>
          <w:spacing w:val="-4"/>
        </w:rPr>
        <w:t xml:space="preserve">distribution. </w:t>
      </w:r>
      <w:r w:rsidRPr="00875A4E">
        <w:rPr>
          <w:rFonts w:ascii="Trebuchet MS" w:hAnsi="Trebuchet MS"/>
          <w:spacing w:val="-4"/>
        </w:rPr>
        <w:t xml:space="preserve"> Tous les appareils de commandes, protection et autres seront repérés par des étiquettes. Les indications porteront en outre des localisations de toutes les pièces concernées.</w:t>
      </w:r>
    </w:p>
    <w:p w14:paraId="617CDEEB" w14:textId="77777777" w:rsidR="00F815BA" w:rsidRPr="00875A4E" w:rsidRDefault="00F815BA" w:rsidP="00CE3980">
      <w:pPr>
        <w:shd w:val="clear" w:color="auto" w:fill="FFFFFF"/>
        <w:tabs>
          <w:tab w:val="left" w:pos="706"/>
        </w:tabs>
        <w:spacing w:before="240"/>
        <w:ind w:left="5"/>
        <w:jc w:val="both"/>
        <w:rPr>
          <w:rFonts w:ascii="Trebuchet MS" w:hAnsi="Trebuchet MS"/>
          <w:b/>
          <w:bCs/>
        </w:rPr>
      </w:pPr>
      <w:r w:rsidRPr="00875A4E">
        <w:rPr>
          <w:rFonts w:ascii="Trebuchet MS" w:hAnsi="Trebuchet MS"/>
          <w:b/>
          <w:bCs/>
        </w:rPr>
        <w:t>10.7.3.</w:t>
      </w:r>
      <w:r w:rsidRPr="00875A4E">
        <w:rPr>
          <w:rFonts w:ascii="Trebuchet MS" w:hAnsi="Trebuchet MS"/>
          <w:b/>
          <w:bCs/>
        </w:rPr>
        <w:tab/>
        <w:t>Protection</w:t>
      </w:r>
    </w:p>
    <w:p w14:paraId="0E80C9F2" w14:textId="1D404D9D" w:rsidR="00F815BA" w:rsidRPr="00875A4E" w:rsidRDefault="00F815BA" w:rsidP="00CE3980">
      <w:pPr>
        <w:shd w:val="clear" w:color="auto" w:fill="FFFFFF"/>
        <w:spacing w:before="197"/>
        <w:ind w:right="5"/>
        <w:jc w:val="both"/>
        <w:rPr>
          <w:rFonts w:ascii="Trebuchet MS" w:hAnsi="Trebuchet MS"/>
          <w:spacing w:val="-4"/>
        </w:rPr>
      </w:pPr>
      <w:r w:rsidRPr="00875A4E">
        <w:rPr>
          <w:rFonts w:ascii="Trebuchet MS" w:hAnsi="Trebuchet MS"/>
          <w:spacing w:val="-4"/>
        </w:rPr>
        <w:t xml:space="preserve">Une attention toute particulière est à porter à l'alimentation électrique. Les prises électriques devront être en nombre suffisant et branchées à des circuits indépendants ; chaque circuit est à protéger par un différentiel </w:t>
      </w:r>
      <w:r w:rsidR="00666866" w:rsidRPr="00875A4E">
        <w:rPr>
          <w:rFonts w:ascii="Trebuchet MS" w:hAnsi="Trebuchet MS"/>
          <w:spacing w:val="-4"/>
        </w:rPr>
        <w:t xml:space="preserve">et de modulaire </w:t>
      </w:r>
      <w:r w:rsidRPr="00875A4E">
        <w:rPr>
          <w:rFonts w:ascii="Trebuchet MS" w:hAnsi="Trebuchet MS"/>
          <w:spacing w:val="-4"/>
        </w:rPr>
        <w:t>de</w:t>
      </w:r>
      <w:r w:rsidR="00666866" w:rsidRPr="00875A4E">
        <w:rPr>
          <w:rFonts w:ascii="Trebuchet MS" w:hAnsi="Trebuchet MS"/>
          <w:spacing w:val="-4"/>
        </w:rPr>
        <w:t xml:space="preserve"> calibres indiqués lors de la note de calcul d’électricité</w:t>
      </w:r>
      <w:r w:rsidRPr="00875A4E">
        <w:rPr>
          <w:rFonts w:ascii="Trebuchet MS" w:hAnsi="Trebuchet MS"/>
          <w:spacing w:val="-4"/>
        </w:rPr>
        <w:t>.</w:t>
      </w:r>
    </w:p>
    <w:p w14:paraId="7DD003F4" w14:textId="77777777" w:rsidR="00F815BA" w:rsidRPr="00875A4E" w:rsidRDefault="00F815BA" w:rsidP="00CE3980">
      <w:pPr>
        <w:shd w:val="clear" w:color="auto" w:fill="FFFFFF"/>
        <w:tabs>
          <w:tab w:val="left" w:pos="725"/>
        </w:tabs>
        <w:spacing w:before="240"/>
        <w:ind w:left="5"/>
        <w:jc w:val="both"/>
        <w:rPr>
          <w:rFonts w:ascii="Trebuchet MS" w:hAnsi="Trebuchet MS"/>
          <w:b/>
          <w:bCs/>
        </w:rPr>
      </w:pPr>
      <w:r w:rsidRPr="00875A4E">
        <w:rPr>
          <w:rFonts w:ascii="Trebuchet MS" w:hAnsi="Trebuchet MS"/>
          <w:b/>
          <w:bCs/>
        </w:rPr>
        <w:t>10.7.4.</w:t>
      </w:r>
      <w:r w:rsidRPr="00875A4E">
        <w:rPr>
          <w:rFonts w:ascii="Trebuchet MS" w:hAnsi="Trebuchet MS"/>
          <w:b/>
          <w:bCs/>
        </w:rPr>
        <w:tab/>
        <w:t>Fourreaux</w:t>
      </w:r>
    </w:p>
    <w:p w14:paraId="3034ACF0" w14:textId="77777777" w:rsidR="00F815BA" w:rsidRPr="00875A4E" w:rsidRDefault="00F815BA" w:rsidP="00CE3980">
      <w:pPr>
        <w:shd w:val="clear" w:color="auto" w:fill="FFFFFF"/>
        <w:spacing w:before="197"/>
        <w:ind w:left="14" w:right="14"/>
        <w:jc w:val="both"/>
        <w:rPr>
          <w:rFonts w:ascii="Trebuchet MS" w:hAnsi="Trebuchet MS"/>
          <w:spacing w:val="-4"/>
        </w:rPr>
      </w:pPr>
      <w:r w:rsidRPr="00875A4E">
        <w:rPr>
          <w:rFonts w:ascii="Trebuchet MS" w:hAnsi="Trebuchet MS"/>
          <w:spacing w:val="-4"/>
        </w:rPr>
        <w:t>Ils seront du type isorange avec aiguilles de tissage pour les maçonneries. Ils seront de type gris pour le passage en faux-plafond.</w:t>
      </w:r>
    </w:p>
    <w:p w14:paraId="6FDB526B" w14:textId="77777777" w:rsidR="00F815BA" w:rsidRPr="00875A4E" w:rsidRDefault="00F815BA" w:rsidP="00CE3980">
      <w:pPr>
        <w:shd w:val="clear" w:color="auto" w:fill="FFFFFF"/>
        <w:tabs>
          <w:tab w:val="left" w:pos="725"/>
        </w:tabs>
        <w:spacing w:before="240"/>
        <w:ind w:left="5"/>
        <w:jc w:val="both"/>
        <w:rPr>
          <w:rFonts w:ascii="Trebuchet MS" w:hAnsi="Trebuchet MS"/>
          <w:b/>
          <w:bCs/>
        </w:rPr>
      </w:pPr>
      <w:r w:rsidRPr="00875A4E">
        <w:rPr>
          <w:rFonts w:ascii="Trebuchet MS" w:hAnsi="Trebuchet MS"/>
          <w:b/>
          <w:bCs/>
        </w:rPr>
        <w:lastRenderedPageBreak/>
        <w:t>10.7.5.  Boîtes de dérivation</w:t>
      </w:r>
    </w:p>
    <w:p w14:paraId="4BF5CDE7" w14:textId="77777777" w:rsidR="00F815BA" w:rsidRPr="00875A4E" w:rsidRDefault="00F815BA" w:rsidP="00CE3980">
      <w:pPr>
        <w:shd w:val="clear" w:color="auto" w:fill="FFFFFF"/>
        <w:spacing w:before="197"/>
        <w:ind w:left="14" w:right="14"/>
        <w:jc w:val="both"/>
        <w:rPr>
          <w:rFonts w:ascii="Trebuchet MS" w:hAnsi="Trebuchet MS"/>
          <w:spacing w:val="-4"/>
        </w:rPr>
      </w:pPr>
      <w:r w:rsidRPr="00875A4E">
        <w:rPr>
          <w:rFonts w:ascii="Trebuchet MS" w:hAnsi="Trebuchet MS"/>
          <w:spacing w:val="-4"/>
        </w:rPr>
        <w:t>Le petit appareillage tels interrupteurs, prises de courant</w:t>
      </w:r>
      <w:r w:rsidR="000F0033" w:rsidRPr="00875A4E">
        <w:rPr>
          <w:rFonts w:ascii="Trebuchet MS" w:hAnsi="Trebuchet MS"/>
          <w:spacing w:val="-4"/>
        </w:rPr>
        <w:t>, rhéostats</w:t>
      </w:r>
      <w:r w:rsidRPr="00875A4E">
        <w:rPr>
          <w:rFonts w:ascii="Trebuchet MS" w:hAnsi="Trebuchet MS"/>
          <w:spacing w:val="-4"/>
        </w:rPr>
        <w:t xml:space="preserve"> et autres seront fournis pour l'équipement des bâtiments et seront choisis dans la marque</w:t>
      </w:r>
      <w:r w:rsidR="00371B12" w:rsidRPr="00875A4E">
        <w:rPr>
          <w:rFonts w:ascii="Trebuchet MS" w:hAnsi="Trebuchet MS"/>
          <w:spacing w:val="-4"/>
        </w:rPr>
        <w:t xml:space="preserve"> Ingelec</w:t>
      </w:r>
      <w:r w:rsidRPr="00875A4E">
        <w:rPr>
          <w:rFonts w:ascii="Trebuchet MS" w:hAnsi="Trebuchet MS"/>
          <w:spacing w:val="-4"/>
        </w:rPr>
        <w:t xml:space="preserve"> connue et agréée par le Maître d'</w:t>
      </w:r>
      <w:r w:rsidR="00371B12" w:rsidRPr="00875A4E">
        <w:rPr>
          <w:rFonts w:ascii="Trebuchet MS" w:hAnsi="Trebuchet MS"/>
          <w:spacing w:val="-4"/>
        </w:rPr>
        <w:t>ouvrage</w:t>
      </w:r>
      <w:r w:rsidRPr="00875A4E">
        <w:rPr>
          <w:rFonts w:ascii="Trebuchet MS" w:hAnsi="Trebuchet MS"/>
          <w:spacing w:val="-4"/>
        </w:rPr>
        <w:t>. Les appareillages seront du type encastré ou en applique suivant proposition de l'entreprise et accord du Maître d'</w:t>
      </w:r>
      <w:r w:rsidR="00371B12" w:rsidRPr="00875A4E">
        <w:rPr>
          <w:rFonts w:ascii="Trebuchet MS" w:hAnsi="Trebuchet MS"/>
          <w:spacing w:val="-4"/>
        </w:rPr>
        <w:t>ouvrage</w:t>
      </w:r>
      <w:r w:rsidRPr="00875A4E">
        <w:rPr>
          <w:rFonts w:ascii="Trebuchet MS" w:hAnsi="Trebuchet MS"/>
          <w:spacing w:val="-4"/>
        </w:rPr>
        <w:t>. Toutes les prises de courant comporteront une mise à la terre reliée à une ou plusieurs prises de terre extérieures par l'intermédiaire d'une connexion avec barrette permettant de la résistance qui ne devra pas excéder 50 O</w:t>
      </w:r>
      <w:r w:rsidR="00920885" w:rsidRPr="00875A4E">
        <w:rPr>
          <w:rFonts w:ascii="Trebuchet MS" w:hAnsi="Trebuchet MS"/>
          <w:spacing w:val="-4"/>
        </w:rPr>
        <w:t>hms</w:t>
      </w:r>
      <w:r w:rsidRPr="00875A4E">
        <w:rPr>
          <w:rFonts w:ascii="Trebuchet MS" w:hAnsi="Trebuchet MS"/>
          <w:spacing w:val="-4"/>
        </w:rPr>
        <w:t>. Tous les interrupteurs doivent être d'un modèle robuste à rupture brusque, à contact d'argent d'un modèle assorti aux interrupteurs existants.</w:t>
      </w:r>
    </w:p>
    <w:p w14:paraId="2FE8FAA6" w14:textId="77777777" w:rsidR="00F815BA" w:rsidRPr="00875A4E" w:rsidRDefault="00F815BA" w:rsidP="00CE3980">
      <w:pPr>
        <w:shd w:val="clear" w:color="auto" w:fill="FFFFFF"/>
        <w:tabs>
          <w:tab w:val="left" w:pos="725"/>
        </w:tabs>
        <w:spacing w:before="240"/>
        <w:ind w:left="5"/>
        <w:jc w:val="both"/>
        <w:rPr>
          <w:rFonts w:ascii="Trebuchet MS" w:hAnsi="Trebuchet MS"/>
          <w:b/>
          <w:bCs/>
        </w:rPr>
      </w:pPr>
      <w:r w:rsidRPr="00875A4E">
        <w:rPr>
          <w:rFonts w:ascii="Trebuchet MS" w:hAnsi="Trebuchet MS"/>
          <w:b/>
          <w:bCs/>
        </w:rPr>
        <w:t>10.7.6.   Réseaux de terre</w:t>
      </w:r>
    </w:p>
    <w:p w14:paraId="17E48315" w14:textId="77777777" w:rsidR="00F815BA" w:rsidRPr="00875A4E" w:rsidRDefault="00F815BA" w:rsidP="00CE3980">
      <w:pPr>
        <w:shd w:val="clear" w:color="auto" w:fill="FFFFFF"/>
        <w:spacing w:before="202"/>
        <w:ind w:left="5"/>
        <w:jc w:val="both"/>
        <w:rPr>
          <w:rFonts w:ascii="Trebuchet MS" w:hAnsi="Trebuchet MS"/>
          <w:spacing w:val="-3"/>
        </w:rPr>
      </w:pPr>
      <w:r w:rsidRPr="00875A4E">
        <w:rPr>
          <w:rFonts w:ascii="Trebuchet MS" w:hAnsi="Trebuchet MS"/>
          <w:spacing w:val="2"/>
        </w:rPr>
        <w:t xml:space="preserve">Les réseaux de terre, y compris piquet de terre et regard inclus dont la fourniture et la pose des </w:t>
      </w:r>
      <w:r w:rsidRPr="00875A4E">
        <w:rPr>
          <w:rFonts w:ascii="Trebuchet MS" w:hAnsi="Trebuchet MS"/>
          <w:spacing w:val="-3"/>
        </w:rPr>
        <w:t>canalisations, seront conformes à la norme NF 15.100 dans les conditions prévues par les DTU.</w:t>
      </w:r>
    </w:p>
    <w:p w14:paraId="348568C3" w14:textId="77777777" w:rsidR="003815CD" w:rsidRPr="00875A4E" w:rsidRDefault="003815CD" w:rsidP="00CE3980">
      <w:pPr>
        <w:shd w:val="clear" w:color="auto" w:fill="FFFFFF"/>
        <w:spacing w:before="202"/>
        <w:ind w:left="5"/>
        <w:jc w:val="both"/>
        <w:rPr>
          <w:rFonts w:ascii="Trebuchet MS" w:hAnsi="Trebuchet MS"/>
          <w:spacing w:val="-3"/>
        </w:rPr>
      </w:pPr>
    </w:p>
    <w:p w14:paraId="7D10DA27" w14:textId="77777777" w:rsidR="003815CD" w:rsidRPr="00875A4E" w:rsidRDefault="003815CD" w:rsidP="00CE3980">
      <w:pPr>
        <w:shd w:val="clear" w:color="auto" w:fill="FFFFFF"/>
        <w:spacing w:before="202"/>
        <w:ind w:left="5"/>
        <w:jc w:val="both"/>
        <w:rPr>
          <w:rFonts w:ascii="Trebuchet MS" w:hAnsi="Trebuchet MS"/>
          <w:spacing w:val="-3"/>
        </w:rPr>
      </w:pPr>
    </w:p>
    <w:p w14:paraId="0A8DF7CB" w14:textId="77777777" w:rsidR="003815CD" w:rsidRPr="00875A4E" w:rsidRDefault="003815CD" w:rsidP="00CE3980">
      <w:pPr>
        <w:shd w:val="clear" w:color="auto" w:fill="FFFFFF"/>
        <w:spacing w:before="202"/>
        <w:ind w:left="5"/>
        <w:jc w:val="both"/>
        <w:rPr>
          <w:rFonts w:ascii="Trebuchet MS" w:hAnsi="Trebuchet MS"/>
        </w:rPr>
      </w:pPr>
    </w:p>
    <w:p w14:paraId="42D9B850" w14:textId="77777777" w:rsidR="008E19FC" w:rsidRPr="00875A4E" w:rsidRDefault="008E19FC" w:rsidP="00CE3980">
      <w:pPr>
        <w:widowControl/>
        <w:overflowPunct/>
        <w:adjustRightInd/>
        <w:spacing w:after="160"/>
        <w:rPr>
          <w:rFonts w:ascii="Trebuchet MS" w:hAnsi="Trebuchet MS"/>
          <w:b/>
          <w:bCs/>
          <w:spacing w:val="-3"/>
        </w:rPr>
      </w:pPr>
      <w:r w:rsidRPr="00875A4E">
        <w:rPr>
          <w:rFonts w:ascii="Trebuchet MS" w:hAnsi="Trebuchet MS"/>
          <w:b/>
          <w:bCs/>
          <w:spacing w:val="-3"/>
        </w:rPr>
        <w:br w:type="page"/>
      </w:r>
    </w:p>
    <w:p w14:paraId="0367D056" w14:textId="200D8CA7" w:rsidR="00F815BA" w:rsidRPr="00875A4E" w:rsidRDefault="00F815BA" w:rsidP="00CE3980">
      <w:pPr>
        <w:shd w:val="clear" w:color="auto" w:fill="FFFFFF"/>
        <w:spacing w:before="446"/>
        <w:jc w:val="both"/>
        <w:rPr>
          <w:rFonts w:ascii="Trebuchet MS" w:hAnsi="Trebuchet MS"/>
          <w:b/>
          <w:bCs/>
          <w:spacing w:val="-3"/>
          <w:u w:val="single"/>
        </w:rPr>
      </w:pPr>
      <w:r w:rsidRPr="00875A4E">
        <w:rPr>
          <w:rFonts w:ascii="Trebuchet MS" w:hAnsi="Trebuchet MS"/>
          <w:b/>
          <w:bCs/>
          <w:spacing w:val="-3"/>
        </w:rPr>
        <w:lastRenderedPageBreak/>
        <w:t>ARTICLE 11 :   PEINTURE</w:t>
      </w:r>
    </w:p>
    <w:p w14:paraId="40B01F73" w14:textId="77777777" w:rsidR="00F815BA" w:rsidRPr="00875A4E" w:rsidRDefault="00904581" w:rsidP="00CE3980">
      <w:pPr>
        <w:shd w:val="clear" w:color="auto" w:fill="FFFFFF"/>
        <w:spacing w:before="365" w:after="240"/>
        <w:ind w:left="5"/>
        <w:jc w:val="both"/>
        <w:rPr>
          <w:rFonts w:ascii="Trebuchet MS" w:hAnsi="Trebuchet MS"/>
        </w:rPr>
      </w:pPr>
      <w:r w:rsidRPr="00875A4E">
        <w:rPr>
          <w:rFonts w:ascii="Trebuchet MS" w:hAnsi="Trebuchet MS"/>
          <w:b/>
          <w:bCs/>
          <w:spacing w:val="-4"/>
        </w:rPr>
        <w:t xml:space="preserve">11.1 </w:t>
      </w:r>
      <w:r w:rsidR="00F815BA" w:rsidRPr="00875A4E">
        <w:rPr>
          <w:rFonts w:ascii="Trebuchet MS" w:hAnsi="Trebuchet MS"/>
          <w:b/>
          <w:bCs/>
          <w:spacing w:val="-4"/>
        </w:rPr>
        <w:t>Consistance</w:t>
      </w:r>
    </w:p>
    <w:p w14:paraId="3FB35F0F"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2"/>
        </w:rPr>
        <w:t xml:space="preserve">Exécution de tous les travaux de peinture intérieures et extérieures ainsi que tous les travaux annexes et </w:t>
      </w:r>
      <w:r w:rsidRPr="00875A4E">
        <w:rPr>
          <w:rFonts w:ascii="Trebuchet MS" w:hAnsi="Trebuchet MS"/>
          <w:spacing w:val="-3"/>
        </w:rPr>
        <w:t>accessoires nécessaires à une parfaite mise en œuvre.</w:t>
      </w:r>
    </w:p>
    <w:p w14:paraId="5F52ABF2" w14:textId="77777777" w:rsidR="00F815BA" w:rsidRPr="00875A4E" w:rsidRDefault="00F815BA" w:rsidP="00CE3980">
      <w:pPr>
        <w:shd w:val="clear" w:color="auto" w:fill="FFFFFF"/>
        <w:spacing w:before="240"/>
        <w:ind w:left="14"/>
        <w:jc w:val="both"/>
        <w:rPr>
          <w:rFonts w:ascii="Trebuchet MS" w:hAnsi="Trebuchet MS"/>
        </w:rPr>
      </w:pPr>
      <w:r w:rsidRPr="00875A4E">
        <w:rPr>
          <w:rFonts w:ascii="Trebuchet MS" w:hAnsi="Trebuchet MS"/>
          <w:spacing w:val="5"/>
        </w:rPr>
        <w:t xml:space="preserve">Les travaux ne seront entrepris que sur des subjectiles parfaitement secs.  Ils seront débarrassés des </w:t>
      </w:r>
      <w:r w:rsidRPr="00875A4E">
        <w:rPr>
          <w:rFonts w:ascii="Trebuchet MS" w:hAnsi="Trebuchet MS"/>
          <w:spacing w:val="-1"/>
        </w:rPr>
        <w:t>poussières des projections de ciment, tâches de graisse etc....</w:t>
      </w:r>
    </w:p>
    <w:p w14:paraId="019B5988" w14:textId="77777777" w:rsidR="00F815BA" w:rsidRPr="00875A4E" w:rsidRDefault="00F815BA" w:rsidP="00CE3980">
      <w:pPr>
        <w:shd w:val="clear" w:color="auto" w:fill="FFFFFF"/>
        <w:spacing w:before="240"/>
        <w:jc w:val="both"/>
        <w:rPr>
          <w:rFonts w:ascii="Trebuchet MS" w:hAnsi="Trebuchet MS"/>
        </w:rPr>
      </w:pPr>
      <w:r w:rsidRPr="00875A4E">
        <w:rPr>
          <w:rFonts w:ascii="Trebuchet MS" w:hAnsi="Trebuchet MS"/>
          <w:spacing w:val="3"/>
        </w:rPr>
        <w:t xml:space="preserve">Avant tout commencement des travaux l'entrepreneur est tenu de procéder son autorité du Main d'œuvre </w:t>
      </w:r>
      <w:r w:rsidRPr="00875A4E">
        <w:rPr>
          <w:rFonts w:ascii="Trebuchet MS" w:hAnsi="Trebuchet MS"/>
          <w:spacing w:val="-2"/>
        </w:rPr>
        <w:t>à l'examen des surfaces à peindre.</w:t>
      </w:r>
    </w:p>
    <w:p w14:paraId="3FC65820" w14:textId="3AC23FB2" w:rsidR="00F815BA" w:rsidRPr="00875A4E" w:rsidRDefault="00152749" w:rsidP="00CE3980">
      <w:pPr>
        <w:shd w:val="clear" w:color="auto" w:fill="FFFFFF"/>
        <w:spacing w:before="240"/>
        <w:ind w:left="14"/>
        <w:jc w:val="both"/>
        <w:rPr>
          <w:rFonts w:ascii="Trebuchet MS" w:hAnsi="Trebuchet MS"/>
        </w:rPr>
      </w:pPr>
      <w:r w:rsidRPr="00875A4E">
        <w:rPr>
          <w:rFonts w:ascii="Trebuchet MS" w:hAnsi="Trebuchet MS"/>
        </w:rPr>
        <w:t xml:space="preserve">L’accord </w:t>
      </w:r>
      <w:r w:rsidR="00144B95" w:rsidRPr="00875A4E">
        <w:rPr>
          <w:rFonts w:ascii="Trebuchet MS" w:hAnsi="Trebuchet MS"/>
        </w:rPr>
        <w:t xml:space="preserve">de </w:t>
      </w:r>
      <w:r w:rsidR="00EB59FB" w:rsidRPr="00875A4E">
        <w:rPr>
          <w:rFonts w:ascii="Trebuchet MS" w:hAnsi="Trebuchet MS"/>
        </w:rPr>
        <w:t xml:space="preserve">l’Ingénieur </w:t>
      </w:r>
      <w:r w:rsidR="00800A3C" w:rsidRPr="00875A4E">
        <w:rPr>
          <w:rFonts w:ascii="Trebuchet MS" w:hAnsi="Trebuchet MS"/>
        </w:rPr>
        <w:t>ne sera</w:t>
      </w:r>
      <w:r w:rsidR="00F815BA" w:rsidRPr="00875A4E">
        <w:rPr>
          <w:rFonts w:ascii="Trebuchet MS" w:hAnsi="Trebuchet MS"/>
        </w:rPr>
        <w:t xml:space="preserve">   </w:t>
      </w:r>
      <w:r w:rsidR="00CB2016" w:rsidRPr="00875A4E">
        <w:rPr>
          <w:rFonts w:ascii="Trebuchet MS" w:hAnsi="Trebuchet MS"/>
        </w:rPr>
        <w:t>notifié à</w:t>
      </w:r>
      <w:r w:rsidR="00F815BA" w:rsidRPr="00875A4E">
        <w:rPr>
          <w:rFonts w:ascii="Trebuchet MS" w:hAnsi="Trebuchet MS"/>
        </w:rPr>
        <w:t xml:space="preserve">   </w:t>
      </w:r>
      <w:r w:rsidR="002B63A9" w:rsidRPr="00875A4E">
        <w:rPr>
          <w:rFonts w:ascii="Trebuchet MS" w:hAnsi="Trebuchet MS"/>
        </w:rPr>
        <w:t>l’entrepreneur que</w:t>
      </w:r>
      <w:r w:rsidR="00F815BA" w:rsidRPr="00875A4E">
        <w:rPr>
          <w:rFonts w:ascii="Trebuchet MS" w:hAnsi="Trebuchet MS"/>
        </w:rPr>
        <w:t xml:space="preserve">   lorsque   </w:t>
      </w:r>
      <w:r w:rsidR="00DB29B2" w:rsidRPr="00875A4E">
        <w:rPr>
          <w:rFonts w:ascii="Trebuchet MS" w:hAnsi="Trebuchet MS"/>
        </w:rPr>
        <w:t xml:space="preserve">les </w:t>
      </w:r>
      <w:r w:rsidR="00666866" w:rsidRPr="00875A4E">
        <w:rPr>
          <w:rFonts w:ascii="Trebuchet MS" w:hAnsi="Trebuchet MS"/>
        </w:rPr>
        <w:t>travaux préparatoires</w:t>
      </w:r>
      <w:r w:rsidR="00F815BA" w:rsidRPr="00875A4E">
        <w:rPr>
          <w:rFonts w:ascii="Trebuchet MS" w:hAnsi="Trebuchet MS"/>
        </w:rPr>
        <w:t xml:space="preserve"> sont totalement réalisés.</w:t>
      </w:r>
    </w:p>
    <w:p w14:paraId="372F936D" w14:textId="77777777" w:rsidR="00F815BA" w:rsidRPr="00875A4E" w:rsidRDefault="00904581" w:rsidP="00CE3980">
      <w:pPr>
        <w:shd w:val="clear" w:color="auto" w:fill="FFFFFF"/>
        <w:spacing w:before="240" w:after="240"/>
        <w:jc w:val="both"/>
        <w:rPr>
          <w:rFonts w:ascii="Trebuchet MS" w:hAnsi="Trebuchet MS"/>
        </w:rPr>
      </w:pPr>
      <w:r w:rsidRPr="00875A4E">
        <w:rPr>
          <w:rFonts w:ascii="Trebuchet MS" w:hAnsi="Trebuchet MS"/>
          <w:b/>
          <w:bCs/>
        </w:rPr>
        <w:t xml:space="preserve">11.2 </w:t>
      </w:r>
      <w:r w:rsidR="00F815BA" w:rsidRPr="00875A4E">
        <w:rPr>
          <w:rFonts w:ascii="Trebuchet MS" w:hAnsi="Trebuchet MS"/>
          <w:b/>
          <w:bCs/>
        </w:rPr>
        <w:t>Travaux préparatoires</w:t>
      </w:r>
    </w:p>
    <w:p w14:paraId="37378CB2" w14:textId="77777777" w:rsidR="00F815BA" w:rsidRPr="00875A4E" w:rsidRDefault="00F815BA" w:rsidP="00CE3980">
      <w:pPr>
        <w:shd w:val="clear" w:color="auto" w:fill="FFFFFF"/>
        <w:ind w:left="14"/>
        <w:jc w:val="both"/>
        <w:rPr>
          <w:rFonts w:ascii="Trebuchet MS" w:hAnsi="Trebuchet MS"/>
        </w:rPr>
      </w:pPr>
      <w:r w:rsidRPr="00875A4E">
        <w:rPr>
          <w:rFonts w:ascii="Trebuchet MS" w:hAnsi="Trebuchet MS"/>
        </w:rPr>
        <w:t>Nettoyage du support dépoussiérage, ponçage des supports. Le support doit être débarrassé de tous clous.</w:t>
      </w:r>
    </w:p>
    <w:p w14:paraId="691D692B" w14:textId="77777777" w:rsidR="00F815BA" w:rsidRPr="00875A4E" w:rsidRDefault="00F815BA" w:rsidP="00CE3980">
      <w:pPr>
        <w:shd w:val="clear" w:color="auto" w:fill="FFFFFF"/>
        <w:ind w:left="14"/>
        <w:jc w:val="both"/>
        <w:rPr>
          <w:rFonts w:ascii="Trebuchet MS" w:hAnsi="Trebuchet MS"/>
          <w:spacing w:val="-3"/>
        </w:rPr>
      </w:pPr>
      <w:r w:rsidRPr="00875A4E">
        <w:rPr>
          <w:rFonts w:ascii="Trebuchet MS" w:hAnsi="Trebuchet MS"/>
          <w:spacing w:val="4"/>
        </w:rPr>
        <w:t xml:space="preserve">Les trous doivent être bouchés et la surface du subjectile devra être plane, lissé et ne présente aucune </w:t>
      </w:r>
      <w:r w:rsidRPr="00875A4E">
        <w:rPr>
          <w:rFonts w:ascii="Trebuchet MS" w:hAnsi="Trebuchet MS"/>
          <w:spacing w:val="-3"/>
        </w:rPr>
        <w:t>aspérité.</w:t>
      </w:r>
    </w:p>
    <w:p w14:paraId="28589507" w14:textId="77777777" w:rsidR="00152749" w:rsidRPr="00875A4E" w:rsidRDefault="00152749" w:rsidP="00CE3980">
      <w:pPr>
        <w:shd w:val="clear" w:color="auto" w:fill="FFFFFF"/>
        <w:jc w:val="both"/>
        <w:rPr>
          <w:rFonts w:ascii="Trebuchet MS" w:hAnsi="Trebuchet MS"/>
        </w:rPr>
      </w:pPr>
    </w:p>
    <w:p w14:paraId="6959F16D" w14:textId="77777777" w:rsidR="00F815BA" w:rsidRPr="00875A4E" w:rsidRDefault="00904581" w:rsidP="00CE3980">
      <w:pPr>
        <w:shd w:val="clear" w:color="auto" w:fill="FFFFFF"/>
        <w:spacing w:after="240"/>
        <w:ind w:left="19"/>
        <w:jc w:val="both"/>
        <w:rPr>
          <w:rFonts w:ascii="Trebuchet MS" w:hAnsi="Trebuchet MS"/>
        </w:rPr>
      </w:pPr>
      <w:r w:rsidRPr="00875A4E">
        <w:rPr>
          <w:rFonts w:ascii="Trebuchet MS" w:hAnsi="Trebuchet MS"/>
          <w:b/>
          <w:bCs/>
        </w:rPr>
        <w:t xml:space="preserve">11.3 </w:t>
      </w:r>
      <w:r w:rsidR="00F815BA" w:rsidRPr="00875A4E">
        <w:rPr>
          <w:rFonts w:ascii="Trebuchet MS" w:hAnsi="Trebuchet MS"/>
          <w:b/>
          <w:bCs/>
        </w:rPr>
        <w:t>Peinture Acrylique</w:t>
      </w:r>
    </w:p>
    <w:p w14:paraId="3A8FD22B" w14:textId="77777777" w:rsidR="00F815BA" w:rsidRPr="00875A4E" w:rsidRDefault="00F815BA" w:rsidP="00CE3980">
      <w:pPr>
        <w:shd w:val="clear" w:color="auto" w:fill="FFFFFF"/>
        <w:spacing w:after="240"/>
        <w:ind w:left="14"/>
        <w:jc w:val="both"/>
        <w:rPr>
          <w:rFonts w:ascii="Trebuchet MS" w:hAnsi="Trebuchet MS"/>
        </w:rPr>
      </w:pPr>
      <w:r w:rsidRPr="00875A4E">
        <w:rPr>
          <w:rFonts w:ascii="Trebuchet MS" w:hAnsi="Trebuchet MS"/>
          <w:spacing w:val="-2"/>
        </w:rPr>
        <w:t>Mise en œuvre :</w:t>
      </w:r>
    </w:p>
    <w:p w14:paraId="3A7E80DB" w14:textId="77777777" w:rsidR="00F815BA" w:rsidRPr="00875A4E" w:rsidRDefault="00F815BA" w:rsidP="00CE3980">
      <w:pPr>
        <w:pStyle w:val="Paragraphedeliste"/>
        <w:widowControl/>
        <w:numPr>
          <w:ilvl w:val="0"/>
          <w:numId w:val="10"/>
        </w:numPr>
        <w:shd w:val="clear" w:color="auto" w:fill="FFFFFF"/>
        <w:overflowPunct/>
        <w:adjustRightInd/>
        <w:spacing w:after="200" w:line="240" w:lineRule="auto"/>
        <w:jc w:val="both"/>
        <w:rPr>
          <w:rFonts w:ascii="Trebuchet MS" w:hAnsi="Trebuchet MS"/>
          <w:sz w:val="24"/>
        </w:rPr>
      </w:pPr>
      <w:r w:rsidRPr="00875A4E">
        <w:rPr>
          <w:rFonts w:ascii="Trebuchet MS" w:hAnsi="Trebuchet MS"/>
          <w:spacing w:val="-3"/>
          <w:sz w:val="24"/>
        </w:rPr>
        <w:t>Brossage, égrenage et époussetage des supports</w:t>
      </w:r>
    </w:p>
    <w:p w14:paraId="2222251B" w14:textId="77777777" w:rsidR="00F815BA" w:rsidRPr="00875A4E" w:rsidRDefault="00F815BA" w:rsidP="00CE3980">
      <w:pPr>
        <w:pStyle w:val="Paragraphedeliste"/>
        <w:widowControl/>
        <w:numPr>
          <w:ilvl w:val="0"/>
          <w:numId w:val="10"/>
        </w:numPr>
        <w:shd w:val="clear" w:color="auto" w:fill="FFFFFF"/>
        <w:overflowPunct/>
        <w:adjustRightInd/>
        <w:spacing w:after="200" w:line="240" w:lineRule="auto"/>
        <w:jc w:val="both"/>
        <w:rPr>
          <w:rFonts w:ascii="Trebuchet MS" w:hAnsi="Trebuchet MS"/>
          <w:sz w:val="24"/>
        </w:rPr>
      </w:pPr>
      <w:r w:rsidRPr="00875A4E">
        <w:rPr>
          <w:rFonts w:ascii="Trebuchet MS" w:hAnsi="Trebuchet MS"/>
          <w:spacing w:val="1"/>
          <w:sz w:val="24"/>
        </w:rPr>
        <w:t>Application d'une couche d'imprégnation</w:t>
      </w:r>
    </w:p>
    <w:p w14:paraId="12F64498" w14:textId="77777777" w:rsidR="00F815BA" w:rsidRPr="00875A4E" w:rsidRDefault="00F815BA" w:rsidP="00CE3980">
      <w:pPr>
        <w:pStyle w:val="Paragraphedeliste"/>
        <w:widowControl/>
        <w:numPr>
          <w:ilvl w:val="0"/>
          <w:numId w:val="10"/>
        </w:numPr>
        <w:shd w:val="clear" w:color="auto" w:fill="FFFFFF"/>
        <w:overflowPunct/>
        <w:adjustRightInd/>
        <w:spacing w:after="200" w:line="240" w:lineRule="auto"/>
        <w:jc w:val="both"/>
        <w:rPr>
          <w:rFonts w:ascii="Trebuchet MS" w:hAnsi="Trebuchet MS"/>
          <w:sz w:val="24"/>
        </w:rPr>
      </w:pPr>
      <w:r w:rsidRPr="00875A4E">
        <w:rPr>
          <w:rFonts w:ascii="Trebuchet MS" w:hAnsi="Trebuchet MS"/>
          <w:sz w:val="24"/>
        </w:rPr>
        <w:t>Application d'une couche d'impression</w:t>
      </w:r>
    </w:p>
    <w:p w14:paraId="0CB22F26" w14:textId="77777777" w:rsidR="00F815BA" w:rsidRPr="00875A4E" w:rsidRDefault="00F815BA" w:rsidP="00CE3980">
      <w:pPr>
        <w:pStyle w:val="Paragraphedeliste"/>
        <w:widowControl/>
        <w:numPr>
          <w:ilvl w:val="0"/>
          <w:numId w:val="10"/>
        </w:numPr>
        <w:shd w:val="clear" w:color="auto" w:fill="FFFFFF"/>
        <w:overflowPunct/>
        <w:adjustRightInd/>
        <w:spacing w:after="200" w:line="240" w:lineRule="auto"/>
        <w:jc w:val="both"/>
        <w:rPr>
          <w:rFonts w:ascii="Trebuchet MS" w:hAnsi="Trebuchet MS"/>
          <w:sz w:val="24"/>
        </w:rPr>
      </w:pPr>
      <w:r w:rsidRPr="00875A4E">
        <w:rPr>
          <w:rFonts w:ascii="Trebuchet MS" w:hAnsi="Trebuchet MS"/>
          <w:spacing w:val="-1"/>
          <w:sz w:val="24"/>
        </w:rPr>
        <w:t>Application de 2 couches de peinture acrylique ou similaire</w:t>
      </w:r>
    </w:p>
    <w:p w14:paraId="2AC77390" w14:textId="77777777" w:rsidR="00F815BA" w:rsidRPr="00875A4E" w:rsidRDefault="00F815BA" w:rsidP="00CE3980">
      <w:pPr>
        <w:pStyle w:val="Paragraphedeliste"/>
        <w:widowControl/>
        <w:numPr>
          <w:ilvl w:val="0"/>
          <w:numId w:val="10"/>
        </w:numPr>
        <w:shd w:val="clear" w:color="auto" w:fill="FFFFFF"/>
        <w:overflowPunct/>
        <w:adjustRightInd/>
        <w:spacing w:after="200" w:line="240" w:lineRule="auto"/>
        <w:ind w:right="-573"/>
        <w:jc w:val="both"/>
        <w:rPr>
          <w:rFonts w:ascii="Trebuchet MS" w:hAnsi="Trebuchet MS"/>
          <w:sz w:val="24"/>
        </w:rPr>
      </w:pPr>
      <w:r w:rsidRPr="00875A4E">
        <w:rPr>
          <w:rFonts w:ascii="Trebuchet MS" w:hAnsi="Trebuchet MS"/>
          <w:spacing w:val="-1"/>
          <w:sz w:val="24"/>
        </w:rPr>
        <w:t>Finition aspect lisse mat velouté Localisation : murs intérieurs, extérieurs et faux-plafond</w:t>
      </w:r>
    </w:p>
    <w:p w14:paraId="40A91BFA" w14:textId="77777777" w:rsidR="00F815BA" w:rsidRPr="00875A4E" w:rsidRDefault="00904581" w:rsidP="00CE3980">
      <w:pPr>
        <w:shd w:val="clear" w:color="auto" w:fill="FFFFFF"/>
        <w:tabs>
          <w:tab w:val="left" w:pos="494"/>
        </w:tabs>
        <w:spacing w:before="240"/>
        <w:ind w:left="5" w:right="5097"/>
        <w:jc w:val="both"/>
        <w:rPr>
          <w:rFonts w:ascii="Trebuchet MS" w:hAnsi="Trebuchet MS"/>
          <w:b/>
          <w:bCs/>
        </w:rPr>
      </w:pPr>
      <w:r w:rsidRPr="00875A4E">
        <w:rPr>
          <w:rFonts w:ascii="Trebuchet MS" w:hAnsi="Trebuchet MS"/>
          <w:b/>
          <w:bCs/>
        </w:rPr>
        <w:t xml:space="preserve">11.4 </w:t>
      </w:r>
      <w:r w:rsidR="00F815BA" w:rsidRPr="00875A4E">
        <w:rPr>
          <w:rFonts w:ascii="Trebuchet MS" w:hAnsi="Trebuchet MS"/>
          <w:b/>
          <w:bCs/>
        </w:rPr>
        <w:t>Peinture Acrylique</w:t>
      </w:r>
    </w:p>
    <w:p w14:paraId="32A3164B" w14:textId="77777777" w:rsidR="00F815BA" w:rsidRPr="00875A4E" w:rsidRDefault="00F815BA" w:rsidP="00CE3980">
      <w:pPr>
        <w:shd w:val="clear" w:color="auto" w:fill="FFFFFF"/>
        <w:tabs>
          <w:tab w:val="left" w:pos="494"/>
        </w:tabs>
        <w:spacing w:before="240"/>
        <w:ind w:left="5" w:right="6372"/>
        <w:jc w:val="both"/>
        <w:rPr>
          <w:rFonts w:ascii="Trebuchet MS" w:hAnsi="Trebuchet MS"/>
          <w:b/>
          <w:bCs/>
          <w:u w:val="single"/>
        </w:rPr>
      </w:pPr>
      <w:r w:rsidRPr="00875A4E">
        <w:rPr>
          <w:rFonts w:ascii="Trebuchet MS" w:hAnsi="Trebuchet MS"/>
          <w:spacing w:val="-3"/>
        </w:rPr>
        <w:t>Mise en œuvre :    idem</w:t>
      </w:r>
      <w:r w:rsidRPr="00875A4E">
        <w:rPr>
          <w:rFonts w:ascii="Trebuchet MS" w:hAnsi="Trebuchet MS"/>
          <w:spacing w:val="-2"/>
        </w:rPr>
        <w:br/>
      </w:r>
      <w:r w:rsidRPr="00875A4E">
        <w:rPr>
          <w:rFonts w:ascii="Trebuchet MS" w:hAnsi="Trebuchet MS"/>
          <w:i/>
          <w:iCs/>
          <w:spacing w:val="-1"/>
        </w:rPr>
        <w:t>Localisation : faux</w:t>
      </w:r>
      <w:r w:rsidR="00CB2016" w:rsidRPr="00875A4E">
        <w:rPr>
          <w:rFonts w:ascii="Trebuchet MS" w:hAnsi="Trebuchet MS"/>
          <w:i/>
          <w:iCs/>
          <w:spacing w:val="-1"/>
        </w:rPr>
        <w:t xml:space="preserve"> </w:t>
      </w:r>
      <w:r w:rsidRPr="00875A4E">
        <w:rPr>
          <w:rFonts w:ascii="Trebuchet MS" w:hAnsi="Trebuchet MS"/>
          <w:i/>
          <w:iCs/>
          <w:spacing w:val="-1"/>
        </w:rPr>
        <w:t>plafond</w:t>
      </w:r>
    </w:p>
    <w:p w14:paraId="359B183C" w14:textId="77777777" w:rsidR="00F815BA" w:rsidRPr="00875A4E" w:rsidRDefault="00904581" w:rsidP="00CE3980">
      <w:pPr>
        <w:shd w:val="clear" w:color="auto" w:fill="FFFFFF"/>
        <w:tabs>
          <w:tab w:val="left" w:pos="494"/>
        </w:tabs>
        <w:spacing w:before="240" w:after="240"/>
        <w:ind w:left="5" w:right="6089"/>
        <w:jc w:val="both"/>
        <w:rPr>
          <w:rFonts w:ascii="Trebuchet MS" w:hAnsi="Trebuchet MS"/>
          <w:b/>
          <w:bCs/>
          <w:spacing w:val="-10"/>
        </w:rPr>
      </w:pPr>
      <w:r w:rsidRPr="00875A4E">
        <w:rPr>
          <w:rFonts w:ascii="Trebuchet MS" w:hAnsi="Trebuchet MS"/>
          <w:b/>
          <w:bCs/>
        </w:rPr>
        <w:t xml:space="preserve">11.5 </w:t>
      </w:r>
      <w:r w:rsidR="00F815BA" w:rsidRPr="00875A4E">
        <w:rPr>
          <w:rFonts w:ascii="Trebuchet MS" w:hAnsi="Trebuchet MS"/>
          <w:b/>
          <w:bCs/>
        </w:rPr>
        <w:t>Peinture glycérophtalique</w:t>
      </w:r>
      <w:r w:rsidR="00F815BA" w:rsidRPr="00875A4E">
        <w:rPr>
          <w:rFonts w:ascii="Trebuchet MS" w:hAnsi="Trebuchet MS"/>
          <w:b/>
          <w:bCs/>
          <w:spacing w:val="-11"/>
          <w:u w:val="single"/>
        </w:rPr>
        <w:br/>
      </w:r>
      <w:r w:rsidR="00F815BA" w:rsidRPr="00875A4E">
        <w:rPr>
          <w:rFonts w:ascii="Trebuchet MS" w:hAnsi="Trebuchet MS"/>
          <w:spacing w:val="-2"/>
        </w:rPr>
        <w:t>Mise en œuvre :</w:t>
      </w:r>
    </w:p>
    <w:p w14:paraId="19FD793C" w14:textId="77777777" w:rsidR="00F815BA" w:rsidRPr="00875A4E" w:rsidRDefault="00F815BA" w:rsidP="00CE3980">
      <w:pPr>
        <w:pStyle w:val="Paragraphedeliste"/>
        <w:widowControl/>
        <w:numPr>
          <w:ilvl w:val="0"/>
          <w:numId w:val="12"/>
        </w:numPr>
        <w:shd w:val="clear" w:color="auto" w:fill="FFFFFF"/>
        <w:overflowPunct/>
        <w:adjustRightInd/>
        <w:spacing w:after="200" w:line="240" w:lineRule="auto"/>
        <w:jc w:val="both"/>
        <w:rPr>
          <w:rFonts w:ascii="Trebuchet MS" w:hAnsi="Trebuchet MS"/>
          <w:spacing w:val="-4"/>
          <w:sz w:val="24"/>
        </w:rPr>
      </w:pPr>
      <w:r w:rsidRPr="00875A4E">
        <w:rPr>
          <w:rFonts w:ascii="Trebuchet MS" w:hAnsi="Trebuchet MS"/>
          <w:spacing w:val="-4"/>
          <w:sz w:val="24"/>
        </w:rPr>
        <w:t xml:space="preserve">Brossage, égrenage et époussetage </w:t>
      </w:r>
    </w:p>
    <w:p w14:paraId="2C20B88F" w14:textId="77777777" w:rsidR="00F815BA" w:rsidRPr="00875A4E" w:rsidRDefault="00F815BA" w:rsidP="00CE3980">
      <w:pPr>
        <w:pStyle w:val="Paragraphedeliste"/>
        <w:widowControl/>
        <w:numPr>
          <w:ilvl w:val="0"/>
          <w:numId w:val="12"/>
        </w:numPr>
        <w:shd w:val="clear" w:color="auto" w:fill="FFFFFF"/>
        <w:overflowPunct/>
        <w:adjustRightInd/>
        <w:spacing w:after="200" w:line="240" w:lineRule="auto"/>
        <w:jc w:val="both"/>
        <w:rPr>
          <w:rFonts w:ascii="Trebuchet MS" w:hAnsi="Trebuchet MS"/>
          <w:sz w:val="24"/>
        </w:rPr>
      </w:pPr>
      <w:r w:rsidRPr="00875A4E">
        <w:rPr>
          <w:rFonts w:ascii="Trebuchet MS" w:hAnsi="Trebuchet MS"/>
          <w:sz w:val="24"/>
        </w:rPr>
        <w:t xml:space="preserve">Application d'une couche d'impression </w:t>
      </w:r>
    </w:p>
    <w:p w14:paraId="7E54FD8B" w14:textId="77777777" w:rsidR="00F815BA" w:rsidRPr="00875A4E" w:rsidRDefault="00F815BA" w:rsidP="00CE3980">
      <w:pPr>
        <w:pStyle w:val="Paragraphedeliste"/>
        <w:widowControl/>
        <w:numPr>
          <w:ilvl w:val="0"/>
          <w:numId w:val="12"/>
        </w:numPr>
        <w:shd w:val="clear" w:color="auto" w:fill="FFFFFF"/>
        <w:overflowPunct/>
        <w:adjustRightInd/>
        <w:spacing w:after="200" w:line="240" w:lineRule="auto"/>
        <w:jc w:val="both"/>
        <w:rPr>
          <w:rFonts w:ascii="Trebuchet MS" w:hAnsi="Trebuchet MS"/>
          <w:sz w:val="24"/>
        </w:rPr>
      </w:pPr>
      <w:r w:rsidRPr="00875A4E">
        <w:rPr>
          <w:rFonts w:ascii="Trebuchet MS" w:hAnsi="Trebuchet MS"/>
          <w:spacing w:val="-2"/>
          <w:sz w:val="24"/>
        </w:rPr>
        <w:t>Application de 2 couches de peinture Glycéro</w:t>
      </w:r>
    </w:p>
    <w:p w14:paraId="1D8FB529" w14:textId="77777777" w:rsidR="00F815BA" w:rsidRPr="00875A4E" w:rsidRDefault="009923F9" w:rsidP="00CE3980">
      <w:pPr>
        <w:shd w:val="clear" w:color="auto" w:fill="FFFFFF"/>
        <w:spacing w:before="374"/>
        <w:jc w:val="both"/>
        <w:rPr>
          <w:rFonts w:ascii="Trebuchet MS" w:hAnsi="Trebuchet MS"/>
          <w:i/>
          <w:iCs/>
          <w:spacing w:val="-1"/>
        </w:rPr>
        <w:sectPr w:rsidR="00F815BA" w:rsidRPr="00875A4E" w:rsidSect="00DE2D6F">
          <w:footerReference w:type="default" r:id="rId7"/>
          <w:pgSz w:w="11909" w:h="16834"/>
          <w:pgMar w:top="851" w:right="1140" w:bottom="720" w:left="1136" w:header="720" w:footer="720" w:gutter="0"/>
          <w:cols w:space="60"/>
          <w:noEndnote/>
        </w:sectPr>
      </w:pPr>
      <w:r w:rsidRPr="00875A4E">
        <w:rPr>
          <w:rFonts w:ascii="Trebuchet MS" w:hAnsi="Trebuchet MS"/>
          <w:i/>
          <w:iCs/>
          <w:spacing w:val="-1"/>
        </w:rPr>
        <w:t>Localisation :</w:t>
      </w:r>
      <w:r w:rsidR="00F815BA" w:rsidRPr="00875A4E">
        <w:rPr>
          <w:rFonts w:ascii="Trebuchet MS" w:hAnsi="Trebuchet MS"/>
          <w:i/>
          <w:iCs/>
          <w:spacing w:val="-1"/>
        </w:rPr>
        <w:t xml:space="preserve"> métallique et boi</w:t>
      </w:r>
      <w:r w:rsidR="00144B95" w:rsidRPr="00875A4E">
        <w:rPr>
          <w:rFonts w:ascii="Trebuchet MS" w:hAnsi="Trebuchet MS"/>
          <w:i/>
          <w:iCs/>
          <w:spacing w:val="-1"/>
        </w:rPr>
        <w:t>s</w:t>
      </w:r>
    </w:p>
    <w:p w14:paraId="2D259C85" w14:textId="77777777" w:rsidR="00F815BA" w:rsidRPr="00875A4E" w:rsidRDefault="00F815BA" w:rsidP="00CE3980">
      <w:pPr>
        <w:spacing w:after="240"/>
        <w:contextualSpacing/>
        <w:jc w:val="both"/>
        <w:rPr>
          <w:rFonts w:ascii="Trebuchet MS" w:eastAsia="Calibri" w:hAnsi="Trebuchet MS"/>
          <w:b/>
          <w:bCs/>
        </w:rPr>
      </w:pPr>
      <w:r w:rsidRPr="00875A4E">
        <w:rPr>
          <w:rFonts w:ascii="Trebuchet MS" w:hAnsi="Trebuchet MS"/>
          <w:b/>
          <w:bCs/>
          <w:spacing w:val="-3"/>
        </w:rPr>
        <w:lastRenderedPageBreak/>
        <w:t xml:space="preserve">ARTICLE 12 : </w:t>
      </w:r>
      <w:r w:rsidRPr="00875A4E">
        <w:rPr>
          <w:rFonts w:ascii="Trebuchet MS" w:eastAsia="Calibri" w:hAnsi="Trebuchet MS"/>
          <w:b/>
          <w:bCs/>
        </w:rPr>
        <w:t>DISPOSITIONS DIVERSES</w:t>
      </w:r>
    </w:p>
    <w:p w14:paraId="16F25DC1" w14:textId="77777777" w:rsidR="00F815BA" w:rsidRPr="00875A4E" w:rsidRDefault="00F815BA" w:rsidP="00CE3980">
      <w:pPr>
        <w:spacing w:after="240"/>
        <w:contextualSpacing/>
        <w:jc w:val="both"/>
        <w:rPr>
          <w:rFonts w:ascii="Trebuchet MS" w:eastAsia="Calibri" w:hAnsi="Trebuchet MS"/>
          <w:b/>
          <w:bCs/>
        </w:rPr>
      </w:pPr>
    </w:p>
    <w:p w14:paraId="6B037ADF" w14:textId="77777777" w:rsidR="00F815BA" w:rsidRPr="00875A4E" w:rsidRDefault="00F815BA" w:rsidP="00CE3980">
      <w:pPr>
        <w:spacing w:before="120" w:after="240"/>
        <w:jc w:val="both"/>
        <w:rPr>
          <w:rFonts w:ascii="Trebuchet MS" w:eastAsia="Calibri" w:hAnsi="Trebuchet MS"/>
          <w:b/>
          <w:bCs/>
        </w:rPr>
      </w:pPr>
      <w:r w:rsidRPr="00875A4E">
        <w:rPr>
          <w:rFonts w:ascii="Trebuchet MS" w:eastAsia="Calibri" w:hAnsi="Trebuchet MS"/>
          <w:b/>
          <w:bCs/>
        </w:rPr>
        <w:t>12.1.  Moyens d’exécution des travaux</w:t>
      </w:r>
    </w:p>
    <w:p w14:paraId="7F8D9AF8" w14:textId="77777777" w:rsidR="00F815BA" w:rsidRPr="00875A4E" w:rsidRDefault="00904581" w:rsidP="00CE3980">
      <w:pPr>
        <w:contextualSpacing/>
        <w:jc w:val="both"/>
        <w:rPr>
          <w:rFonts w:ascii="Trebuchet MS" w:eastAsia="Calibri" w:hAnsi="Trebuchet MS"/>
          <w:b/>
        </w:rPr>
      </w:pPr>
      <w:r w:rsidRPr="00875A4E">
        <w:rPr>
          <w:rFonts w:ascii="Trebuchet MS" w:eastAsia="Calibri" w:hAnsi="Trebuchet MS"/>
          <w:b/>
        </w:rPr>
        <w:t xml:space="preserve">12.1.1 </w:t>
      </w:r>
      <w:r w:rsidR="00F815BA" w:rsidRPr="00875A4E">
        <w:rPr>
          <w:rFonts w:ascii="Trebuchet MS" w:eastAsia="Calibri" w:hAnsi="Trebuchet MS"/>
          <w:b/>
        </w:rPr>
        <w:t>Moyens humains</w:t>
      </w:r>
    </w:p>
    <w:p w14:paraId="767F13E7" w14:textId="77777777" w:rsidR="00F815BA" w:rsidRPr="00875A4E" w:rsidRDefault="00F815BA" w:rsidP="00CE3980">
      <w:pPr>
        <w:spacing w:before="120" w:after="120"/>
        <w:jc w:val="both"/>
        <w:rPr>
          <w:rFonts w:ascii="Trebuchet MS" w:eastAsia="Calibri" w:hAnsi="Trebuchet MS"/>
        </w:rPr>
      </w:pPr>
      <w:r w:rsidRPr="00875A4E">
        <w:rPr>
          <w:rFonts w:ascii="Trebuchet MS" w:eastAsia="Calibri" w:hAnsi="Trebuchet MS"/>
        </w:rPr>
        <w:t>L’Entreprise qui se verra confier les travaux tels que précédemment définis devra mettre en place les moyens en personnel et en matériel qu’elle juge nécessaire à l’accomplissement de sa mission.</w:t>
      </w:r>
    </w:p>
    <w:p w14:paraId="042B6FD8" w14:textId="77777777" w:rsidR="00F815BA" w:rsidRPr="00875A4E" w:rsidRDefault="00F815BA" w:rsidP="00CE3980">
      <w:pPr>
        <w:spacing w:after="240"/>
        <w:jc w:val="both"/>
        <w:rPr>
          <w:rFonts w:ascii="Trebuchet MS" w:eastAsia="Calibri" w:hAnsi="Trebuchet MS"/>
        </w:rPr>
      </w:pPr>
      <w:r w:rsidRPr="00875A4E">
        <w:rPr>
          <w:rFonts w:ascii="Trebuchet MS" w:eastAsia="Calibri" w:hAnsi="Trebuchet MS"/>
        </w:rPr>
        <w:t>Il devra prévoir au minimum, un personnel d’encadrement, suivant le tableau ci-</w:t>
      </w:r>
      <w:r w:rsidR="00CD035B" w:rsidRPr="00875A4E">
        <w:rPr>
          <w:rFonts w:ascii="Trebuchet MS" w:eastAsia="Calibri" w:hAnsi="Trebuchet MS"/>
        </w:rPr>
        <w:t>après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1988"/>
        <w:gridCol w:w="5383"/>
      </w:tblGrid>
      <w:tr w:rsidR="00566D6A" w:rsidRPr="00875A4E" w14:paraId="3EA994A5" w14:textId="77777777" w:rsidTr="009D6EA1">
        <w:trPr>
          <w:trHeight w:val="726"/>
          <w:jc w:val="center"/>
        </w:trPr>
        <w:tc>
          <w:tcPr>
            <w:tcW w:w="704" w:type="dxa"/>
            <w:vAlign w:val="center"/>
          </w:tcPr>
          <w:p w14:paraId="116E6CBD" w14:textId="77777777" w:rsidR="00904581" w:rsidRPr="00875A4E" w:rsidRDefault="00904581" w:rsidP="00CE3980">
            <w:pPr>
              <w:jc w:val="center"/>
              <w:rPr>
                <w:rFonts w:ascii="Trebuchet MS" w:eastAsia="Calibri" w:hAnsi="Trebuchet MS"/>
                <w:b/>
              </w:rPr>
            </w:pPr>
            <w:r w:rsidRPr="00875A4E">
              <w:rPr>
                <w:rFonts w:ascii="Trebuchet MS" w:eastAsia="Calibri" w:hAnsi="Trebuchet MS"/>
                <w:b/>
              </w:rPr>
              <w:t>N°</w:t>
            </w:r>
          </w:p>
        </w:tc>
        <w:tc>
          <w:tcPr>
            <w:tcW w:w="2410" w:type="dxa"/>
            <w:vAlign w:val="center"/>
          </w:tcPr>
          <w:p w14:paraId="544E5C23" w14:textId="77777777" w:rsidR="00904581" w:rsidRPr="00875A4E" w:rsidRDefault="00904581" w:rsidP="00CE3980">
            <w:pPr>
              <w:jc w:val="center"/>
              <w:rPr>
                <w:rFonts w:ascii="Trebuchet MS" w:eastAsia="Calibri" w:hAnsi="Trebuchet MS"/>
                <w:b/>
              </w:rPr>
            </w:pPr>
            <w:r w:rsidRPr="00875A4E">
              <w:rPr>
                <w:rFonts w:ascii="Trebuchet MS" w:eastAsia="Calibri" w:hAnsi="Trebuchet MS"/>
                <w:b/>
              </w:rPr>
              <w:t>Niveau de formation minimal</w:t>
            </w:r>
            <w:r w:rsidR="009B1E1F" w:rsidRPr="00875A4E">
              <w:rPr>
                <w:rFonts w:ascii="Trebuchet MS" w:eastAsia="Calibri" w:hAnsi="Trebuchet MS"/>
                <w:b/>
              </w:rPr>
              <w:t>e</w:t>
            </w:r>
          </w:p>
        </w:tc>
        <w:tc>
          <w:tcPr>
            <w:tcW w:w="1988" w:type="dxa"/>
            <w:vAlign w:val="center"/>
          </w:tcPr>
          <w:p w14:paraId="5D317D82" w14:textId="77777777" w:rsidR="00904581" w:rsidRPr="00875A4E" w:rsidRDefault="00904581" w:rsidP="00CE3980">
            <w:pPr>
              <w:jc w:val="center"/>
              <w:rPr>
                <w:rFonts w:ascii="Trebuchet MS" w:eastAsia="Calibri" w:hAnsi="Trebuchet MS"/>
                <w:b/>
              </w:rPr>
            </w:pPr>
            <w:r w:rsidRPr="00875A4E">
              <w:rPr>
                <w:rFonts w:ascii="Trebuchet MS" w:eastAsia="Calibri" w:hAnsi="Trebuchet MS"/>
                <w:b/>
              </w:rPr>
              <w:t>Fonction dans le cadre du Projet</w:t>
            </w:r>
          </w:p>
        </w:tc>
        <w:tc>
          <w:tcPr>
            <w:tcW w:w="5383" w:type="dxa"/>
            <w:vAlign w:val="center"/>
          </w:tcPr>
          <w:p w14:paraId="4EA8D96A" w14:textId="77777777" w:rsidR="00904581" w:rsidRPr="00875A4E" w:rsidRDefault="00904581" w:rsidP="00CE3980">
            <w:pPr>
              <w:jc w:val="center"/>
              <w:rPr>
                <w:rFonts w:ascii="Trebuchet MS" w:eastAsia="Calibri" w:hAnsi="Trebuchet MS"/>
                <w:b/>
              </w:rPr>
            </w:pPr>
            <w:r w:rsidRPr="00875A4E">
              <w:rPr>
                <w:rFonts w:ascii="Trebuchet MS" w:eastAsia="Calibri" w:hAnsi="Trebuchet MS"/>
                <w:b/>
              </w:rPr>
              <w:t>Expériences spécifiques en bâtiment (minimum en années)</w:t>
            </w:r>
          </w:p>
        </w:tc>
      </w:tr>
      <w:tr w:rsidR="00566D6A" w:rsidRPr="00875A4E" w14:paraId="274890BC" w14:textId="77777777" w:rsidTr="009D6EA1">
        <w:trPr>
          <w:trHeight w:val="1446"/>
          <w:jc w:val="center"/>
        </w:trPr>
        <w:tc>
          <w:tcPr>
            <w:tcW w:w="704" w:type="dxa"/>
            <w:vAlign w:val="center"/>
          </w:tcPr>
          <w:p w14:paraId="0AB84F51" w14:textId="77777777" w:rsidR="00904581" w:rsidRPr="00875A4E" w:rsidRDefault="00904581" w:rsidP="00CE3980">
            <w:pPr>
              <w:spacing w:before="120"/>
              <w:jc w:val="center"/>
              <w:rPr>
                <w:rFonts w:ascii="Trebuchet MS" w:eastAsia="Calibri" w:hAnsi="Trebuchet MS"/>
              </w:rPr>
            </w:pPr>
            <w:r w:rsidRPr="00875A4E">
              <w:rPr>
                <w:rFonts w:ascii="Trebuchet MS" w:eastAsia="Calibri" w:hAnsi="Trebuchet MS"/>
              </w:rPr>
              <w:t>1</w:t>
            </w:r>
          </w:p>
        </w:tc>
        <w:tc>
          <w:tcPr>
            <w:tcW w:w="2410" w:type="dxa"/>
            <w:vAlign w:val="center"/>
          </w:tcPr>
          <w:p w14:paraId="5BC793F1" w14:textId="77777777" w:rsidR="00904581" w:rsidRPr="00875A4E" w:rsidRDefault="009516C2" w:rsidP="00CE3980">
            <w:pPr>
              <w:spacing w:before="120"/>
              <w:jc w:val="center"/>
              <w:rPr>
                <w:rFonts w:ascii="Trebuchet MS" w:hAnsi="Trebuchet MS"/>
              </w:rPr>
            </w:pPr>
            <w:r w:rsidRPr="00875A4E">
              <w:rPr>
                <w:rFonts w:ascii="Trebuchet MS" w:eastAsia="Calibri" w:hAnsi="Trebuchet MS"/>
              </w:rPr>
              <w:t>Master (</w:t>
            </w:r>
            <w:r w:rsidR="00904581" w:rsidRPr="00875A4E">
              <w:rPr>
                <w:rFonts w:ascii="Trebuchet MS" w:eastAsia="Calibri" w:hAnsi="Trebuchet MS"/>
              </w:rPr>
              <w:t>Bac+5</w:t>
            </w:r>
            <w:r w:rsidRPr="00875A4E">
              <w:rPr>
                <w:rFonts w:ascii="Trebuchet MS" w:eastAsia="Calibri" w:hAnsi="Trebuchet MS"/>
              </w:rPr>
              <w:t>)</w:t>
            </w:r>
            <w:r w:rsidR="00904581" w:rsidRPr="00875A4E">
              <w:rPr>
                <w:rFonts w:ascii="Trebuchet MS" w:eastAsia="Calibri" w:hAnsi="Trebuchet MS"/>
              </w:rPr>
              <w:t xml:space="preserve"> en génie civil</w:t>
            </w:r>
          </w:p>
        </w:tc>
        <w:tc>
          <w:tcPr>
            <w:tcW w:w="1988" w:type="dxa"/>
            <w:vAlign w:val="center"/>
          </w:tcPr>
          <w:p w14:paraId="12836343" w14:textId="77777777" w:rsidR="00904581" w:rsidRPr="00875A4E" w:rsidRDefault="00904581" w:rsidP="00CE3980">
            <w:pPr>
              <w:spacing w:before="120"/>
              <w:jc w:val="center"/>
              <w:rPr>
                <w:rFonts w:ascii="Trebuchet MS" w:eastAsia="Calibri" w:hAnsi="Trebuchet MS"/>
              </w:rPr>
            </w:pPr>
            <w:r w:rsidRPr="00875A4E">
              <w:rPr>
                <w:rFonts w:ascii="Trebuchet MS" w:eastAsia="Calibri" w:hAnsi="Trebuchet MS"/>
              </w:rPr>
              <w:t>Chef de mission</w:t>
            </w:r>
          </w:p>
        </w:tc>
        <w:tc>
          <w:tcPr>
            <w:tcW w:w="5383" w:type="dxa"/>
          </w:tcPr>
          <w:p w14:paraId="5583CB98" w14:textId="5F866CA4" w:rsidR="00904581" w:rsidRPr="00875A4E" w:rsidRDefault="00904581" w:rsidP="00CE3980">
            <w:pPr>
              <w:pStyle w:val="Paragraphedeliste"/>
              <w:widowControl/>
              <w:numPr>
                <w:ilvl w:val="0"/>
                <w:numId w:val="20"/>
              </w:numPr>
              <w:overflowPunct/>
              <w:adjustRightInd/>
              <w:spacing w:line="240" w:lineRule="auto"/>
              <w:ind w:left="315"/>
              <w:jc w:val="both"/>
              <w:rPr>
                <w:rFonts w:ascii="Trebuchet MS" w:hAnsi="Trebuchet MS"/>
                <w:sz w:val="24"/>
              </w:rPr>
            </w:pPr>
            <w:r w:rsidRPr="00875A4E">
              <w:rPr>
                <w:rFonts w:ascii="Trebuchet MS" w:hAnsi="Trebuchet MS"/>
                <w:sz w:val="24"/>
              </w:rPr>
              <w:t xml:space="preserve">Une expérience d’au moins </w:t>
            </w:r>
            <w:r w:rsidR="00666866" w:rsidRPr="00875A4E">
              <w:rPr>
                <w:rFonts w:ascii="Trebuchet MS" w:hAnsi="Trebuchet MS"/>
                <w:sz w:val="24"/>
              </w:rPr>
              <w:t>07</w:t>
            </w:r>
            <w:r w:rsidRPr="00875A4E">
              <w:rPr>
                <w:rFonts w:ascii="Trebuchet MS" w:hAnsi="Trebuchet MS"/>
                <w:sz w:val="24"/>
              </w:rPr>
              <w:t xml:space="preserve"> ans </w:t>
            </w:r>
            <w:r w:rsidR="00F835C9" w:rsidRPr="00875A4E">
              <w:rPr>
                <w:rFonts w:ascii="Trebuchet MS" w:hAnsi="Trebuchet MS"/>
                <w:sz w:val="24"/>
              </w:rPr>
              <w:t>en tant que chef de mission dans de projet</w:t>
            </w:r>
            <w:r w:rsidR="00DB29B2" w:rsidRPr="00875A4E">
              <w:rPr>
                <w:rFonts w:ascii="Trebuchet MS" w:hAnsi="Trebuchet MS"/>
                <w:sz w:val="24"/>
              </w:rPr>
              <w:t>s</w:t>
            </w:r>
            <w:r w:rsidR="00F835C9" w:rsidRPr="00875A4E">
              <w:rPr>
                <w:rFonts w:ascii="Trebuchet MS" w:hAnsi="Trebuchet MS"/>
                <w:sz w:val="24"/>
              </w:rPr>
              <w:t xml:space="preserve"> de construction ;</w:t>
            </w:r>
          </w:p>
          <w:p w14:paraId="3C266048" w14:textId="723070E1" w:rsidR="00904581" w:rsidRPr="00875A4E" w:rsidRDefault="00904581" w:rsidP="00CE3980">
            <w:pPr>
              <w:pStyle w:val="Paragraphedeliste"/>
              <w:widowControl/>
              <w:numPr>
                <w:ilvl w:val="0"/>
                <w:numId w:val="13"/>
              </w:numPr>
              <w:overflowPunct/>
              <w:adjustRightInd/>
              <w:spacing w:line="240" w:lineRule="auto"/>
              <w:jc w:val="both"/>
              <w:rPr>
                <w:rFonts w:ascii="Trebuchet MS" w:hAnsi="Trebuchet MS"/>
                <w:sz w:val="24"/>
              </w:rPr>
            </w:pPr>
            <w:r w:rsidRPr="00875A4E">
              <w:rPr>
                <w:rFonts w:ascii="Trebuchet MS" w:hAnsi="Trebuchet MS"/>
                <w:sz w:val="24"/>
              </w:rPr>
              <w:t xml:space="preserve">Une expérience spécifique </w:t>
            </w:r>
            <w:r w:rsidR="00EB4747" w:rsidRPr="00875A4E">
              <w:rPr>
                <w:rFonts w:ascii="Trebuchet MS" w:hAnsi="Trebuchet MS"/>
                <w:sz w:val="24"/>
              </w:rPr>
              <w:t xml:space="preserve">de </w:t>
            </w:r>
            <w:r w:rsidR="00666866" w:rsidRPr="00875A4E">
              <w:rPr>
                <w:rFonts w:ascii="Trebuchet MS" w:hAnsi="Trebuchet MS"/>
                <w:sz w:val="24"/>
              </w:rPr>
              <w:t>05</w:t>
            </w:r>
            <w:r w:rsidR="00EB4747" w:rsidRPr="00875A4E">
              <w:rPr>
                <w:rFonts w:ascii="Trebuchet MS" w:hAnsi="Trebuchet MS"/>
                <w:sz w:val="24"/>
              </w:rPr>
              <w:t xml:space="preserve"> ans </w:t>
            </w:r>
            <w:r w:rsidR="00F835C9" w:rsidRPr="00875A4E">
              <w:rPr>
                <w:rFonts w:ascii="Trebuchet MS" w:hAnsi="Trebuchet MS"/>
                <w:sz w:val="24"/>
              </w:rPr>
              <w:t>dans les</w:t>
            </w:r>
            <w:r w:rsidRPr="00875A4E">
              <w:rPr>
                <w:rFonts w:ascii="Trebuchet MS" w:hAnsi="Trebuchet MS"/>
                <w:sz w:val="24"/>
              </w:rPr>
              <w:t xml:space="preserve"> travaux de construction des infrastructures</w:t>
            </w:r>
            <w:r w:rsidR="00CF1038" w:rsidRPr="00875A4E">
              <w:rPr>
                <w:rFonts w:ascii="Trebuchet MS" w:hAnsi="Trebuchet MS"/>
                <w:sz w:val="24"/>
              </w:rPr>
              <w:t xml:space="preserve"> scolaires</w:t>
            </w:r>
            <w:r w:rsidR="00EB4747" w:rsidRPr="00875A4E">
              <w:rPr>
                <w:rFonts w:ascii="Trebuchet MS" w:hAnsi="Trebuchet MS"/>
                <w:sz w:val="24"/>
              </w:rPr>
              <w:t xml:space="preserve">.  </w:t>
            </w:r>
          </w:p>
        </w:tc>
      </w:tr>
      <w:tr w:rsidR="00566D6A" w:rsidRPr="00875A4E" w14:paraId="22878741" w14:textId="77777777" w:rsidTr="009D6EA1">
        <w:trPr>
          <w:trHeight w:val="549"/>
          <w:jc w:val="center"/>
        </w:trPr>
        <w:tc>
          <w:tcPr>
            <w:tcW w:w="704" w:type="dxa"/>
            <w:vAlign w:val="center"/>
          </w:tcPr>
          <w:p w14:paraId="25E54953" w14:textId="77777777" w:rsidR="00904581" w:rsidRPr="00875A4E" w:rsidRDefault="00904581" w:rsidP="00CE3980">
            <w:pPr>
              <w:spacing w:before="120"/>
              <w:jc w:val="center"/>
              <w:rPr>
                <w:rFonts w:ascii="Trebuchet MS" w:eastAsia="Calibri" w:hAnsi="Trebuchet MS"/>
              </w:rPr>
            </w:pPr>
            <w:r w:rsidRPr="00875A4E">
              <w:rPr>
                <w:rFonts w:ascii="Trebuchet MS" w:eastAsia="Calibri" w:hAnsi="Trebuchet MS"/>
              </w:rPr>
              <w:t>2</w:t>
            </w:r>
          </w:p>
        </w:tc>
        <w:tc>
          <w:tcPr>
            <w:tcW w:w="2410" w:type="dxa"/>
            <w:vAlign w:val="center"/>
          </w:tcPr>
          <w:p w14:paraId="683AC480" w14:textId="77777777" w:rsidR="00904581" w:rsidRPr="00875A4E" w:rsidRDefault="009B1E1F" w:rsidP="00CE3980">
            <w:pPr>
              <w:spacing w:before="120"/>
              <w:jc w:val="center"/>
              <w:rPr>
                <w:rFonts w:ascii="Trebuchet MS" w:eastAsia="Calibri" w:hAnsi="Trebuchet MS"/>
              </w:rPr>
            </w:pPr>
            <w:r w:rsidRPr="00875A4E">
              <w:rPr>
                <w:rFonts w:ascii="Trebuchet MS" w:eastAsia="Calibri" w:hAnsi="Trebuchet MS"/>
              </w:rPr>
              <w:t>Licence Professionnelle (Bac+3) en Génie Civil</w:t>
            </w:r>
            <w:r w:rsidR="00904581" w:rsidRPr="00875A4E">
              <w:rPr>
                <w:rFonts w:ascii="Trebuchet MS" w:eastAsia="Calibri" w:hAnsi="Trebuchet MS"/>
              </w:rPr>
              <w:t xml:space="preserve">, </w:t>
            </w:r>
            <w:r w:rsidRPr="00875A4E">
              <w:rPr>
                <w:rFonts w:ascii="Trebuchet MS" w:eastAsia="Calibri" w:hAnsi="Trebuchet MS"/>
              </w:rPr>
              <w:t xml:space="preserve">Option : </w:t>
            </w:r>
            <w:r w:rsidR="00904581" w:rsidRPr="00875A4E">
              <w:rPr>
                <w:rFonts w:ascii="Trebuchet MS" w:eastAsia="Calibri" w:hAnsi="Trebuchet MS"/>
              </w:rPr>
              <w:t>bâtiment</w:t>
            </w:r>
          </w:p>
        </w:tc>
        <w:tc>
          <w:tcPr>
            <w:tcW w:w="1988" w:type="dxa"/>
            <w:vAlign w:val="center"/>
          </w:tcPr>
          <w:p w14:paraId="31914A0D" w14:textId="77777777" w:rsidR="00904581" w:rsidRPr="00875A4E" w:rsidRDefault="000023F5" w:rsidP="00CE3980">
            <w:pPr>
              <w:spacing w:before="120"/>
              <w:jc w:val="center"/>
              <w:rPr>
                <w:rFonts w:ascii="Trebuchet MS" w:eastAsia="Calibri" w:hAnsi="Trebuchet MS"/>
              </w:rPr>
            </w:pPr>
            <w:r w:rsidRPr="00875A4E">
              <w:rPr>
                <w:rFonts w:ascii="Trebuchet MS" w:eastAsia="Calibri" w:hAnsi="Trebuchet MS"/>
              </w:rPr>
              <w:t>Conducteur des travaux</w:t>
            </w:r>
          </w:p>
        </w:tc>
        <w:tc>
          <w:tcPr>
            <w:tcW w:w="5383" w:type="dxa"/>
          </w:tcPr>
          <w:p w14:paraId="2DD2AF9D" w14:textId="77777777" w:rsidR="00904581" w:rsidRPr="00875A4E" w:rsidRDefault="00904581" w:rsidP="00CE3980">
            <w:pPr>
              <w:jc w:val="both"/>
              <w:rPr>
                <w:rFonts w:ascii="Trebuchet MS" w:hAnsi="Trebuchet MS"/>
              </w:rPr>
            </w:pPr>
          </w:p>
          <w:p w14:paraId="06A7DA2D" w14:textId="61372679" w:rsidR="00F835C9" w:rsidRPr="00875A4E" w:rsidRDefault="00EB4747" w:rsidP="00CE3980">
            <w:pPr>
              <w:pStyle w:val="Paragraphedeliste"/>
              <w:widowControl/>
              <w:numPr>
                <w:ilvl w:val="0"/>
                <w:numId w:val="14"/>
              </w:numPr>
              <w:overflowPunct/>
              <w:adjustRightInd/>
              <w:spacing w:line="240" w:lineRule="auto"/>
              <w:jc w:val="both"/>
              <w:rPr>
                <w:rFonts w:ascii="Trebuchet MS" w:hAnsi="Trebuchet MS"/>
                <w:sz w:val="24"/>
              </w:rPr>
            </w:pPr>
            <w:r w:rsidRPr="00875A4E">
              <w:rPr>
                <w:rFonts w:ascii="Trebuchet MS" w:hAnsi="Trebuchet MS"/>
                <w:sz w:val="24"/>
              </w:rPr>
              <w:t xml:space="preserve">Une </w:t>
            </w:r>
            <w:r w:rsidR="00904581" w:rsidRPr="00875A4E">
              <w:rPr>
                <w:rFonts w:ascii="Trebuchet MS" w:hAnsi="Trebuchet MS"/>
                <w:sz w:val="24"/>
              </w:rPr>
              <w:t>expérience professionnelle avérée</w:t>
            </w:r>
            <w:r w:rsidRPr="00875A4E">
              <w:rPr>
                <w:rFonts w:ascii="Trebuchet MS" w:hAnsi="Trebuchet MS"/>
                <w:sz w:val="24"/>
              </w:rPr>
              <w:t xml:space="preserve"> de</w:t>
            </w:r>
            <w:r w:rsidR="00F835C9" w:rsidRPr="00875A4E">
              <w:rPr>
                <w:rFonts w:ascii="Trebuchet MS" w:hAnsi="Trebuchet MS"/>
                <w:sz w:val="24"/>
              </w:rPr>
              <w:t xml:space="preserve"> </w:t>
            </w:r>
            <w:r w:rsidR="00666866" w:rsidRPr="00875A4E">
              <w:rPr>
                <w:rFonts w:ascii="Trebuchet MS" w:hAnsi="Trebuchet MS"/>
                <w:sz w:val="24"/>
              </w:rPr>
              <w:t>0</w:t>
            </w:r>
            <w:r w:rsidR="00CF1038" w:rsidRPr="00875A4E">
              <w:rPr>
                <w:rFonts w:ascii="Trebuchet MS" w:hAnsi="Trebuchet MS"/>
                <w:sz w:val="24"/>
              </w:rPr>
              <w:t>7</w:t>
            </w:r>
            <w:r w:rsidR="00F835C9" w:rsidRPr="00875A4E">
              <w:rPr>
                <w:rFonts w:ascii="Trebuchet MS" w:hAnsi="Trebuchet MS"/>
                <w:sz w:val="24"/>
              </w:rPr>
              <w:t xml:space="preserve"> ans </w:t>
            </w:r>
            <w:r w:rsidRPr="00875A4E">
              <w:rPr>
                <w:rFonts w:ascii="Trebuchet MS" w:hAnsi="Trebuchet MS"/>
                <w:sz w:val="24"/>
              </w:rPr>
              <w:t xml:space="preserve"> </w:t>
            </w:r>
            <w:r w:rsidR="00904581" w:rsidRPr="00875A4E">
              <w:rPr>
                <w:rFonts w:ascii="Trebuchet MS" w:hAnsi="Trebuchet MS"/>
                <w:sz w:val="24"/>
              </w:rPr>
              <w:t xml:space="preserve"> dans la </w:t>
            </w:r>
            <w:r w:rsidR="00F835C9" w:rsidRPr="00875A4E">
              <w:rPr>
                <w:rFonts w:ascii="Trebuchet MS" w:hAnsi="Trebuchet MS"/>
                <w:sz w:val="24"/>
              </w:rPr>
              <w:t>conduite</w:t>
            </w:r>
            <w:r w:rsidR="00904581" w:rsidRPr="00875A4E">
              <w:rPr>
                <w:rFonts w:ascii="Trebuchet MS" w:hAnsi="Trebuchet MS"/>
                <w:sz w:val="24"/>
              </w:rPr>
              <w:t xml:space="preserve"> des travaux de bâtiments</w:t>
            </w:r>
            <w:r w:rsidR="00F835C9" w:rsidRPr="00875A4E">
              <w:rPr>
                <w:rFonts w:ascii="Trebuchet MS" w:hAnsi="Trebuchet MS"/>
                <w:sz w:val="24"/>
              </w:rPr>
              <w:t> ;</w:t>
            </w:r>
          </w:p>
          <w:p w14:paraId="7069B667" w14:textId="1505D54E" w:rsidR="00904581" w:rsidRPr="00875A4E" w:rsidRDefault="00F835C9" w:rsidP="00CE3980">
            <w:pPr>
              <w:pStyle w:val="Paragraphedeliste"/>
              <w:widowControl/>
              <w:numPr>
                <w:ilvl w:val="0"/>
                <w:numId w:val="14"/>
              </w:numPr>
              <w:overflowPunct/>
              <w:adjustRightInd/>
              <w:spacing w:line="240" w:lineRule="auto"/>
              <w:jc w:val="both"/>
              <w:rPr>
                <w:rFonts w:ascii="Trebuchet MS" w:hAnsi="Trebuchet MS"/>
                <w:sz w:val="24"/>
              </w:rPr>
            </w:pPr>
            <w:r w:rsidRPr="00875A4E">
              <w:rPr>
                <w:rFonts w:ascii="Trebuchet MS" w:hAnsi="Trebuchet MS"/>
                <w:sz w:val="24"/>
              </w:rPr>
              <w:t xml:space="preserve">Une </w:t>
            </w:r>
            <w:r w:rsidR="00904581" w:rsidRPr="00875A4E">
              <w:rPr>
                <w:rFonts w:ascii="Trebuchet MS" w:hAnsi="Trebuchet MS"/>
                <w:sz w:val="24"/>
              </w:rPr>
              <w:t xml:space="preserve">expérience spécifique </w:t>
            </w:r>
            <w:r w:rsidRPr="00875A4E">
              <w:rPr>
                <w:rFonts w:ascii="Trebuchet MS" w:hAnsi="Trebuchet MS"/>
                <w:sz w:val="24"/>
              </w:rPr>
              <w:t>de 05 ans dans les travaux de</w:t>
            </w:r>
            <w:r w:rsidR="00904581" w:rsidRPr="00875A4E">
              <w:rPr>
                <w:rFonts w:ascii="Trebuchet MS" w:hAnsi="Trebuchet MS"/>
                <w:sz w:val="24"/>
              </w:rPr>
              <w:t xml:space="preserve"> construction des </w:t>
            </w:r>
            <w:r w:rsidRPr="00875A4E">
              <w:rPr>
                <w:rFonts w:ascii="Trebuchet MS" w:hAnsi="Trebuchet MS"/>
                <w:sz w:val="24"/>
              </w:rPr>
              <w:t>infrastructures</w:t>
            </w:r>
            <w:r w:rsidR="00CF1038" w:rsidRPr="00875A4E">
              <w:rPr>
                <w:rFonts w:ascii="Trebuchet MS" w:hAnsi="Trebuchet MS"/>
                <w:sz w:val="24"/>
              </w:rPr>
              <w:t xml:space="preserve"> scolaires</w:t>
            </w:r>
            <w:r w:rsidR="00904581" w:rsidRPr="00875A4E">
              <w:rPr>
                <w:rFonts w:ascii="Trebuchet MS" w:hAnsi="Trebuchet MS"/>
                <w:sz w:val="24"/>
              </w:rPr>
              <w:t>.</w:t>
            </w:r>
          </w:p>
        </w:tc>
      </w:tr>
      <w:tr w:rsidR="00CF1038" w:rsidRPr="00875A4E" w14:paraId="3AEE174E" w14:textId="77777777" w:rsidTr="009D6EA1">
        <w:trPr>
          <w:trHeight w:val="549"/>
          <w:jc w:val="center"/>
        </w:trPr>
        <w:tc>
          <w:tcPr>
            <w:tcW w:w="704" w:type="dxa"/>
            <w:vAlign w:val="center"/>
          </w:tcPr>
          <w:p w14:paraId="7C721F88" w14:textId="3F6D76C9" w:rsidR="00CF1038" w:rsidRPr="00875A4E" w:rsidRDefault="00CF1038" w:rsidP="00CF1038">
            <w:pPr>
              <w:spacing w:before="120"/>
              <w:jc w:val="center"/>
              <w:rPr>
                <w:rFonts w:ascii="Trebuchet MS" w:eastAsia="Calibri" w:hAnsi="Trebuchet MS"/>
              </w:rPr>
            </w:pPr>
            <w:r w:rsidRPr="00875A4E">
              <w:rPr>
                <w:rFonts w:ascii="Trebuchet MS" w:eastAsia="Calibri" w:hAnsi="Trebuchet MS"/>
              </w:rPr>
              <w:t>3</w:t>
            </w:r>
          </w:p>
        </w:tc>
        <w:tc>
          <w:tcPr>
            <w:tcW w:w="2410" w:type="dxa"/>
            <w:vAlign w:val="center"/>
          </w:tcPr>
          <w:p w14:paraId="4130AE80" w14:textId="1A8A6D39" w:rsidR="00CF1038" w:rsidRPr="00875A4E" w:rsidRDefault="00CF1038" w:rsidP="00CF1038">
            <w:pPr>
              <w:spacing w:before="120"/>
              <w:jc w:val="center"/>
              <w:rPr>
                <w:rFonts w:ascii="Trebuchet MS" w:eastAsia="Calibri" w:hAnsi="Trebuchet MS"/>
              </w:rPr>
            </w:pPr>
            <w:r w:rsidRPr="00875A4E">
              <w:rPr>
                <w:rFonts w:ascii="Trebuchet MS" w:eastAsia="Calibri" w:hAnsi="Trebuchet MS"/>
              </w:rPr>
              <w:t>Brevet de technicien Supérieur ou Adjoint technique (Bac+02) en Génie Civil, Option : bâtiment</w:t>
            </w:r>
          </w:p>
        </w:tc>
        <w:tc>
          <w:tcPr>
            <w:tcW w:w="1988" w:type="dxa"/>
            <w:vAlign w:val="center"/>
          </w:tcPr>
          <w:p w14:paraId="03A3355A" w14:textId="03F2F415" w:rsidR="00CF1038" w:rsidRPr="00875A4E" w:rsidRDefault="00CF1038" w:rsidP="00CF1038">
            <w:pPr>
              <w:spacing w:before="120"/>
              <w:jc w:val="center"/>
              <w:rPr>
                <w:rFonts w:ascii="Trebuchet MS" w:eastAsia="Calibri" w:hAnsi="Trebuchet MS"/>
              </w:rPr>
            </w:pPr>
            <w:r w:rsidRPr="00875A4E">
              <w:rPr>
                <w:rFonts w:ascii="Trebuchet MS" w:eastAsia="Calibri" w:hAnsi="Trebuchet MS"/>
              </w:rPr>
              <w:t xml:space="preserve">Chef de chantier </w:t>
            </w:r>
          </w:p>
        </w:tc>
        <w:tc>
          <w:tcPr>
            <w:tcW w:w="5383" w:type="dxa"/>
          </w:tcPr>
          <w:p w14:paraId="1BD2FE39" w14:textId="77777777" w:rsidR="00CF1038" w:rsidRPr="00875A4E" w:rsidRDefault="00CF1038" w:rsidP="00CF1038">
            <w:pPr>
              <w:jc w:val="both"/>
              <w:rPr>
                <w:rFonts w:ascii="Trebuchet MS" w:hAnsi="Trebuchet MS"/>
              </w:rPr>
            </w:pPr>
          </w:p>
          <w:p w14:paraId="16E02960" w14:textId="73EF89F1" w:rsidR="00CF1038" w:rsidRPr="00875A4E" w:rsidRDefault="00CF1038" w:rsidP="00CF1038">
            <w:pPr>
              <w:pStyle w:val="Paragraphedeliste"/>
              <w:widowControl/>
              <w:numPr>
                <w:ilvl w:val="0"/>
                <w:numId w:val="14"/>
              </w:numPr>
              <w:overflowPunct/>
              <w:adjustRightInd/>
              <w:spacing w:line="240" w:lineRule="auto"/>
              <w:jc w:val="both"/>
              <w:rPr>
                <w:rFonts w:ascii="Trebuchet MS" w:hAnsi="Trebuchet MS"/>
                <w:sz w:val="24"/>
              </w:rPr>
            </w:pPr>
            <w:r w:rsidRPr="00875A4E">
              <w:rPr>
                <w:rFonts w:ascii="Trebuchet MS" w:hAnsi="Trebuchet MS"/>
                <w:sz w:val="24"/>
              </w:rPr>
              <w:t>Une expérience professionnelle avérée de 07 ans   en tant que chef de chantier dans les travaux de constructions des bâtiments ;</w:t>
            </w:r>
          </w:p>
          <w:p w14:paraId="274270CC" w14:textId="3729BD11" w:rsidR="00CF1038" w:rsidRPr="00875A4E" w:rsidRDefault="00CF1038" w:rsidP="00CF1038">
            <w:pPr>
              <w:pStyle w:val="Paragraphedeliste"/>
              <w:widowControl/>
              <w:numPr>
                <w:ilvl w:val="0"/>
                <w:numId w:val="14"/>
              </w:numPr>
              <w:overflowPunct/>
              <w:adjustRightInd/>
              <w:spacing w:line="240" w:lineRule="auto"/>
              <w:jc w:val="both"/>
              <w:rPr>
                <w:rFonts w:ascii="Trebuchet MS" w:hAnsi="Trebuchet MS"/>
                <w:sz w:val="24"/>
              </w:rPr>
            </w:pPr>
            <w:r w:rsidRPr="00875A4E">
              <w:rPr>
                <w:rFonts w:ascii="Trebuchet MS" w:hAnsi="Trebuchet MS"/>
                <w:sz w:val="24"/>
                <w:szCs w:val="28"/>
              </w:rPr>
              <w:t>Une expérience spécifique de 05 ans dans les travaux de construction des infrastructures scolaires</w:t>
            </w:r>
            <w:r w:rsidRPr="00875A4E">
              <w:rPr>
                <w:rFonts w:ascii="Trebuchet MS" w:hAnsi="Trebuchet MS"/>
              </w:rPr>
              <w:t>.</w:t>
            </w:r>
          </w:p>
        </w:tc>
      </w:tr>
      <w:tr w:rsidR="00CF1038" w:rsidRPr="00875A4E" w14:paraId="28A4C575" w14:textId="77777777" w:rsidTr="009D6EA1">
        <w:trPr>
          <w:trHeight w:val="549"/>
          <w:jc w:val="center"/>
        </w:trPr>
        <w:tc>
          <w:tcPr>
            <w:tcW w:w="704" w:type="dxa"/>
            <w:vAlign w:val="center"/>
          </w:tcPr>
          <w:p w14:paraId="445C8994" w14:textId="34D6F3C2" w:rsidR="00CF1038" w:rsidRPr="00875A4E" w:rsidRDefault="00CF1038" w:rsidP="00CF1038">
            <w:pPr>
              <w:spacing w:before="120"/>
              <w:jc w:val="center"/>
              <w:rPr>
                <w:rFonts w:ascii="Trebuchet MS" w:eastAsia="Calibri" w:hAnsi="Trebuchet MS"/>
              </w:rPr>
            </w:pPr>
            <w:r w:rsidRPr="00875A4E">
              <w:rPr>
                <w:rFonts w:ascii="Trebuchet MS" w:eastAsia="Calibri" w:hAnsi="Trebuchet MS"/>
              </w:rPr>
              <w:t>4</w:t>
            </w:r>
          </w:p>
        </w:tc>
        <w:tc>
          <w:tcPr>
            <w:tcW w:w="2410" w:type="dxa"/>
            <w:vAlign w:val="center"/>
          </w:tcPr>
          <w:p w14:paraId="2D16B8C0" w14:textId="1897F98E" w:rsidR="00CF1038" w:rsidRPr="00875A4E" w:rsidRDefault="00CF1038" w:rsidP="00CF1038">
            <w:pPr>
              <w:spacing w:before="120"/>
              <w:jc w:val="center"/>
              <w:rPr>
                <w:rFonts w:ascii="Trebuchet MS" w:eastAsia="Calibri" w:hAnsi="Trebuchet MS"/>
              </w:rPr>
            </w:pPr>
            <w:r w:rsidRPr="00875A4E">
              <w:rPr>
                <w:rFonts w:ascii="Trebuchet MS" w:eastAsia="Calibri" w:hAnsi="Trebuchet MS"/>
              </w:rPr>
              <w:t>Electricien Photovoltaïque (BEPC+03)</w:t>
            </w:r>
          </w:p>
        </w:tc>
        <w:tc>
          <w:tcPr>
            <w:tcW w:w="1988" w:type="dxa"/>
            <w:vAlign w:val="center"/>
          </w:tcPr>
          <w:p w14:paraId="5BBA6A40" w14:textId="77777777" w:rsidR="00CF1038" w:rsidRPr="00875A4E" w:rsidRDefault="00CF1038" w:rsidP="00CF1038">
            <w:pPr>
              <w:spacing w:before="120"/>
              <w:jc w:val="center"/>
              <w:rPr>
                <w:rFonts w:ascii="Trebuchet MS" w:eastAsia="Calibri" w:hAnsi="Trebuchet MS"/>
              </w:rPr>
            </w:pPr>
            <w:r w:rsidRPr="00875A4E">
              <w:rPr>
                <w:rFonts w:ascii="Trebuchet MS" w:eastAsia="Calibri" w:hAnsi="Trebuchet MS"/>
              </w:rPr>
              <w:t>Technicien spécialisé</w:t>
            </w:r>
          </w:p>
        </w:tc>
        <w:tc>
          <w:tcPr>
            <w:tcW w:w="5383" w:type="dxa"/>
          </w:tcPr>
          <w:p w14:paraId="198B048D" w14:textId="77777777" w:rsidR="00CF1038" w:rsidRPr="00875A4E" w:rsidRDefault="00CF1038" w:rsidP="00CF1038">
            <w:pPr>
              <w:jc w:val="both"/>
              <w:rPr>
                <w:rFonts w:ascii="Trebuchet MS" w:hAnsi="Trebuchet MS"/>
              </w:rPr>
            </w:pPr>
          </w:p>
          <w:p w14:paraId="053A4CE6" w14:textId="77777777" w:rsidR="00CF1038" w:rsidRPr="00875A4E" w:rsidRDefault="00CF1038" w:rsidP="00CF1038">
            <w:pPr>
              <w:widowControl/>
              <w:overflowPunct/>
              <w:adjustRightInd/>
              <w:jc w:val="both"/>
              <w:rPr>
                <w:rFonts w:ascii="Trebuchet MS" w:hAnsi="Trebuchet MS"/>
              </w:rPr>
            </w:pPr>
            <w:r w:rsidRPr="00875A4E">
              <w:rPr>
                <w:rFonts w:ascii="Trebuchet MS" w:hAnsi="Trebuchet MS"/>
              </w:rPr>
              <w:t>Une expérience professionnelle de 05 ans avérée dans le dimensionnement et l’installation photovoltaïque.</w:t>
            </w:r>
          </w:p>
        </w:tc>
      </w:tr>
    </w:tbl>
    <w:p w14:paraId="5437F24B" w14:textId="78DFB3A9" w:rsidR="00F815BA" w:rsidRPr="00875A4E" w:rsidRDefault="00F815BA" w:rsidP="00CE3980">
      <w:pPr>
        <w:spacing w:before="120" w:after="120"/>
        <w:ind w:right="-709"/>
        <w:jc w:val="both"/>
        <w:rPr>
          <w:rFonts w:ascii="Trebuchet MS" w:eastAsia="Calibri" w:hAnsi="Trebuchet MS"/>
        </w:rPr>
      </w:pPr>
      <w:r w:rsidRPr="00875A4E">
        <w:rPr>
          <w:rFonts w:ascii="Trebuchet MS" w:eastAsia="Calibri" w:hAnsi="Trebuchet MS"/>
        </w:rPr>
        <w:t xml:space="preserve">Le prestataire devra fournir </w:t>
      </w:r>
      <w:r w:rsidR="002A300F" w:rsidRPr="00875A4E">
        <w:rPr>
          <w:rFonts w:ascii="Trebuchet MS" w:eastAsia="Calibri" w:hAnsi="Trebuchet MS"/>
        </w:rPr>
        <w:t>les curriculums</w:t>
      </w:r>
      <w:r w:rsidR="000023F5" w:rsidRPr="00875A4E">
        <w:rPr>
          <w:rFonts w:ascii="Trebuchet MS" w:eastAsia="Calibri" w:hAnsi="Trebuchet MS"/>
        </w:rPr>
        <w:t xml:space="preserve"> vitae, </w:t>
      </w:r>
      <w:r w:rsidRPr="00875A4E">
        <w:rPr>
          <w:rFonts w:ascii="Trebuchet MS" w:eastAsia="Calibri" w:hAnsi="Trebuchet MS"/>
        </w:rPr>
        <w:t>les diplômes du</w:t>
      </w:r>
      <w:r w:rsidR="000023F5" w:rsidRPr="00875A4E">
        <w:rPr>
          <w:rFonts w:ascii="Trebuchet MS" w:eastAsia="Calibri" w:hAnsi="Trebuchet MS"/>
        </w:rPr>
        <w:t xml:space="preserve"> chef de </w:t>
      </w:r>
      <w:r w:rsidR="002A300F" w:rsidRPr="00875A4E">
        <w:rPr>
          <w:rFonts w:ascii="Trebuchet MS" w:eastAsia="Calibri" w:hAnsi="Trebuchet MS"/>
        </w:rPr>
        <w:t>mission, conducteur</w:t>
      </w:r>
      <w:r w:rsidRPr="00875A4E">
        <w:rPr>
          <w:rFonts w:ascii="Trebuchet MS" w:eastAsia="Calibri" w:hAnsi="Trebuchet MS"/>
        </w:rPr>
        <w:t xml:space="preserve"> des travaux</w:t>
      </w:r>
      <w:r w:rsidR="00CF1038" w:rsidRPr="00875A4E">
        <w:rPr>
          <w:rFonts w:ascii="Trebuchet MS" w:eastAsia="Calibri" w:hAnsi="Trebuchet MS"/>
        </w:rPr>
        <w:t>, chef de chantier</w:t>
      </w:r>
      <w:r w:rsidRPr="00875A4E">
        <w:rPr>
          <w:rFonts w:ascii="Trebuchet MS" w:eastAsia="Calibri" w:hAnsi="Trebuchet MS"/>
        </w:rPr>
        <w:t xml:space="preserve"> et</w:t>
      </w:r>
      <w:r w:rsidR="000023F5" w:rsidRPr="00875A4E">
        <w:rPr>
          <w:rFonts w:ascii="Trebuchet MS" w:eastAsia="Calibri" w:hAnsi="Trebuchet MS"/>
        </w:rPr>
        <w:t xml:space="preserve"> de</w:t>
      </w:r>
      <w:r w:rsidRPr="00875A4E">
        <w:rPr>
          <w:rFonts w:ascii="Trebuchet MS" w:eastAsia="Calibri" w:hAnsi="Trebuchet MS"/>
        </w:rPr>
        <w:t xml:space="preserve"> </w:t>
      </w:r>
      <w:r w:rsidR="000023F5" w:rsidRPr="00875A4E">
        <w:rPr>
          <w:rFonts w:ascii="Trebuchet MS" w:eastAsia="Calibri" w:hAnsi="Trebuchet MS"/>
        </w:rPr>
        <w:t xml:space="preserve">l’électricien </w:t>
      </w:r>
      <w:r w:rsidR="002A300F" w:rsidRPr="00875A4E">
        <w:rPr>
          <w:rFonts w:ascii="Trebuchet MS" w:eastAsia="Calibri" w:hAnsi="Trebuchet MS"/>
        </w:rPr>
        <w:t>photovoltaïque ainsi</w:t>
      </w:r>
      <w:r w:rsidR="000023F5" w:rsidRPr="00875A4E">
        <w:rPr>
          <w:rFonts w:ascii="Trebuchet MS" w:eastAsia="Calibri" w:hAnsi="Trebuchet MS"/>
        </w:rPr>
        <w:t xml:space="preserve"> que </w:t>
      </w:r>
      <w:r w:rsidRPr="00875A4E">
        <w:rPr>
          <w:rFonts w:ascii="Trebuchet MS" w:eastAsia="Calibri" w:hAnsi="Trebuchet MS"/>
        </w:rPr>
        <w:t>prévoir tous les autres personnels nécessaires pour la bonne réalisation des travaux (</w:t>
      </w:r>
      <w:r w:rsidR="00D87DEC" w:rsidRPr="00875A4E">
        <w:rPr>
          <w:rFonts w:ascii="Trebuchet MS" w:eastAsia="Calibri" w:hAnsi="Trebuchet MS"/>
        </w:rPr>
        <w:t>f</w:t>
      </w:r>
      <w:r w:rsidRPr="00875A4E">
        <w:rPr>
          <w:rFonts w:ascii="Trebuchet MS" w:eastAsia="Calibri" w:hAnsi="Trebuchet MS"/>
        </w:rPr>
        <w:t>aire la liste exhaustive des ouvriers spécialisés, leur nombre tenant compte du rendement qui permet de tenir dans le délai contractuel). Le nombre de personnel affecté sur le chantier pour un corps d’état donné devra permettre le respect strict du délai contractuel.</w:t>
      </w:r>
    </w:p>
    <w:p w14:paraId="38FC6430" w14:textId="1C6686B2" w:rsidR="00CF1038" w:rsidRPr="00875A4E" w:rsidRDefault="00CF1038" w:rsidP="00CE3980">
      <w:pPr>
        <w:spacing w:before="120" w:after="120"/>
        <w:ind w:right="-709"/>
        <w:jc w:val="both"/>
        <w:rPr>
          <w:rFonts w:ascii="Trebuchet MS" w:eastAsia="Calibri" w:hAnsi="Trebuchet MS"/>
          <w:i/>
          <w:iCs/>
        </w:rPr>
      </w:pPr>
      <w:r w:rsidRPr="00875A4E">
        <w:rPr>
          <w:rFonts w:ascii="Trebuchet MS" w:eastAsia="Calibri" w:hAnsi="Trebuchet MS"/>
          <w:i/>
          <w:iCs/>
        </w:rPr>
        <w:t>NB : L’entreprise devra s’assurer que le même personnel sera déployé sur le terrain. Avant le demarrage des travaux, le maitre d’ouvrage devra procéder aux contrôles physiques du personnel clé ci-dessus exigé.</w:t>
      </w:r>
    </w:p>
    <w:p w14:paraId="244A176F" w14:textId="77777777" w:rsidR="00CF1038" w:rsidRPr="00875A4E" w:rsidRDefault="00CF1038" w:rsidP="00CE3980">
      <w:pPr>
        <w:spacing w:before="120" w:after="120"/>
        <w:ind w:right="-709"/>
        <w:jc w:val="both"/>
        <w:rPr>
          <w:rFonts w:ascii="Trebuchet MS" w:eastAsia="Calibri" w:hAnsi="Trebuchet MS"/>
        </w:rPr>
      </w:pPr>
    </w:p>
    <w:p w14:paraId="01570A75" w14:textId="77777777" w:rsidR="002A300F" w:rsidRPr="00875A4E" w:rsidRDefault="00F815BA" w:rsidP="00CE3980">
      <w:pPr>
        <w:spacing w:before="120" w:after="240"/>
        <w:jc w:val="both"/>
        <w:rPr>
          <w:rFonts w:ascii="Trebuchet MS" w:eastAsia="Calibri" w:hAnsi="Trebuchet MS"/>
          <w:b/>
        </w:rPr>
      </w:pPr>
      <w:r w:rsidRPr="00875A4E">
        <w:rPr>
          <w:rFonts w:ascii="Trebuchet MS" w:eastAsia="Calibri" w:hAnsi="Trebuchet MS"/>
          <w:b/>
          <w:bCs/>
        </w:rPr>
        <w:lastRenderedPageBreak/>
        <w:t>12.</w:t>
      </w:r>
      <w:r w:rsidR="002A300F" w:rsidRPr="00875A4E">
        <w:rPr>
          <w:rFonts w:ascii="Trebuchet MS" w:eastAsia="Calibri" w:hAnsi="Trebuchet MS"/>
          <w:b/>
          <w:bCs/>
        </w:rPr>
        <w:t>1.2</w:t>
      </w:r>
      <w:r w:rsidRPr="00875A4E">
        <w:rPr>
          <w:rFonts w:ascii="Trebuchet MS" w:eastAsia="Calibri" w:hAnsi="Trebuchet MS"/>
          <w:b/>
          <w:bCs/>
        </w:rPr>
        <w:t>. Moyens matériels minimum</w:t>
      </w:r>
    </w:p>
    <w:p w14:paraId="0338CA81" w14:textId="77777777" w:rsidR="00F815BA" w:rsidRPr="00875A4E" w:rsidRDefault="00F815BA" w:rsidP="00CE3980">
      <w:pPr>
        <w:spacing w:before="120" w:after="240"/>
        <w:jc w:val="both"/>
        <w:rPr>
          <w:rFonts w:ascii="Trebuchet MS" w:eastAsia="Calibri" w:hAnsi="Trebuchet MS"/>
          <w:b/>
        </w:rPr>
      </w:pPr>
      <w:r w:rsidRPr="00875A4E">
        <w:rPr>
          <w:rFonts w:ascii="Trebuchet MS" w:eastAsia="Calibri" w:hAnsi="Trebuchet MS"/>
        </w:rPr>
        <w:t xml:space="preserve">Pour la réalisation des travaux, le </w:t>
      </w:r>
      <w:r w:rsidR="002A300F" w:rsidRPr="00875A4E">
        <w:rPr>
          <w:rFonts w:ascii="Trebuchet MS" w:eastAsia="Calibri" w:hAnsi="Trebuchet MS"/>
        </w:rPr>
        <w:t>prestataire doit</w:t>
      </w:r>
      <w:r w:rsidRPr="00875A4E">
        <w:rPr>
          <w:rFonts w:ascii="Trebuchet MS" w:eastAsia="Calibri" w:hAnsi="Trebuchet MS"/>
        </w:rPr>
        <w:t xml:space="preserve"> disposer d’un minimum de matériel dont la propriété ou la location sera justifiée. Il s’agit des matériels de construction à utiliser pour tous les corps d’états : </w:t>
      </w:r>
    </w:p>
    <w:p w14:paraId="34BD597B" w14:textId="2C9C2BC7" w:rsidR="00F815BA" w:rsidRPr="00875A4E" w:rsidRDefault="00CF1038" w:rsidP="00CE3980">
      <w:pPr>
        <w:widowControl/>
        <w:numPr>
          <w:ilvl w:val="0"/>
          <w:numId w:val="1"/>
        </w:numPr>
        <w:overflowPunct/>
        <w:adjustRightInd/>
        <w:spacing w:before="120" w:after="120"/>
        <w:contextualSpacing/>
        <w:jc w:val="both"/>
        <w:rPr>
          <w:rFonts w:ascii="Trebuchet MS" w:eastAsia="Calibri" w:hAnsi="Trebuchet MS"/>
        </w:rPr>
      </w:pPr>
      <w:r w:rsidRPr="00875A4E">
        <w:rPr>
          <w:rFonts w:ascii="Trebuchet MS" w:eastAsia="Calibri" w:hAnsi="Trebuchet MS"/>
        </w:rPr>
        <w:t>Deux</w:t>
      </w:r>
      <w:r w:rsidR="00F815BA" w:rsidRPr="00875A4E">
        <w:rPr>
          <w:rFonts w:ascii="Trebuchet MS" w:eastAsia="Calibri" w:hAnsi="Trebuchet MS"/>
        </w:rPr>
        <w:t xml:space="preserve"> (</w:t>
      </w:r>
      <w:r w:rsidRPr="00875A4E">
        <w:rPr>
          <w:rFonts w:ascii="Trebuchet MS" w:eastAsia="Calibri" w:hAnsi="Trebuchet MS"/>
        </w:rPr>
        <w:t>02</w:t>
      </w:r>
      <w:r w:rsidR="00F815BA" w:rsidRPr="00875A4E">
        <w:rPr>
          <w:rFonts w:ascii="Trebuchet MS" w:eastAsia="Calibri" w:hAnsi="Trebuchet MS"/>
        </w:rPr>
        <w:t>) bétonnière</w:t>
      </w:r>
      <w:r w:rsidR="002A300F" w:rsidRPr="00875A4E">
        <w:rPr>
          <w:rFonts w:ascii="Trebuchet MS" w:eastAsia="Calibri" w:hAnsi="Trebuchet MS"/>
        </w:rPr>
        <w:t xml:space="preserve"> d’une capacité de 500 litres ;</w:t>
      </w:r>
    </w:p>
    <w:p w14:paraId="5F1EA5E0" w14:textId="384E29E7" w:rsidR="00F815BA" w:rsidRPr="00875A4E" w:rsidRDefault="00CF1038" w:rsidP="00CE3980">
      <w:pPr>
        <w:widowControl/>
        <w:numPr>
          <w:ilvl w:val="0"/>
          <w:numId w:val="1"/>
        </w:numPr>
        <w:overflowPunct/>
        <w:adjustRightInd/>
        <w:spacing w:before="120" w:after="120"/>
        <w:contextualSpacing/>
        <w:jc w:val="both"/>
        <w:rPr>
          <w:rFonts w:ascii="Trebuchet MS" w:eastAsia="Calibri" w:hAnsi="Trebuchet MS"/>
        </w:rPr>
      </w:pPr>
      <w:r w:rsidRPr="00875A4E">
        <w:rPr>
          <w:rFonts w:ascii="Trebuchet MS" w:eastAsia="Calibri" w:hAnsi="Trebuchet MS"/>
        </w:rPr>
        <w:t>Deux (02</w:t>
      </w:r>
      <w:r w:rsidR="00F815BA" w:rsidRPr="00875A4E">
        <w:rPr>
          <w:rFonts w:ascii="Trebuchet MS" w:eastAsia="Calibri" w:hAnsi="Trebuchet MS"/>
        </w:rPr>
        <w:t>) vibreur</w:t>
      </w:r>
      <w:r w:rsidRPr="00875A4E">
        <w:rPr>
          <w:rFonts w:ascii="Trebuchet MS" w:eastAsia="Calibri" w:hAnsi="Trebuchet MS"/>
        </w:rPr>
        <w:t>s</w:t>
      </w:r>
      <w:r w:rsidR="002A300F" w:rsidRPr="00875A4E">
        <w:rPr>
          <w:rFonts w:ascii="Trebuchet MS" w:eastAsia="Calibri" w:hAnsi="Trebuchet MS"/>
        </w:rPr>
        <w:t> ;</w:t>
      </w:r>
    </w:p>
    <w:p w14:paraId="35CE59EE" w14:textId="77777777" w:rsidR="00F815BA" w:rsidRPr="00875A4E" w:rsidRDefault="00F815BA" w:rsidP="00CE3980">
      <w:pPr>
        <w:widowControl/>
        <w:numPr>
          <w:ilvl w:val="0"/>
          <w:numId w:val="1"/>
        </w:numPr>
        <w:overflowPunct/>
        <w:adjustRightInd/>
        <w:spacing w:before="120" w:after="120"/>
        <w:contextualSpacing/>
        <w:jc w:val="both"/>
        <w:rPr>
          <w:rFonts w:ascii="Trebuchet MS" w:eastAsia="Calibri" w:hAnsi="Trebuchet MS"/>
        </w:rPr>
      </w:pPr>
      <w:r w:rsidRPr="00875A4E">
        <w:rPr>
          <w:rFonts w:ascii="Trebuchet MS" w:eastAsia="Calibri" w:hAnsi="Trebuchet MS"/>
        </w:rPr>
        <w:t>Un (1) camion benne</w:t>
      </w:r>
      <w:r w:rsidR="002A300F" w:rsidRPr="00875A4E">
        <w:rPr>
          <w:rFonts w:ascii="Trebuchet MS" w:eastAsia="Calibri" w:hAnsi="Trebuchet MS"/>
        </w:rPr>
        <w:t> ;</w:t>
      </w:r>
    </w:p>
    <w:p w14:paraId="485CCFA2" w14:textId="77777777" w:rsidR="00F815BA" w:rsidRPr="00875A4E" w:rsidRDefault="00F815BA" w:rsidP="00CE3980">
      <w:pPr>
        <w:widowControl/>
        <w:numPr>
          <w:ilvl w:val="0"/>
          <w:numId w:val="1"/>
        </w:numPr>
        <w:overflowPunct/>
        <w:adjustRightInd/>
        <w:spacing w:before="120" w:after="120"/>
        <w:contextualSpacing/>
        <w:jc w:val="both"/>
        <w:rPr>
          <w:rFonts w:ascii="Trebuchet MS" w:eastAsia="Calibri" w:hAnsi="Trebuchet MS"/>
        </w:rPr>
      </w:pPr>
      <w:r w:rsidRPr="00875A4E">
        <w:rPr>
          <w:rFonts w:ascii="Trebuchet MS" w:eastAsia="Calibri" w:hAnsi="Trebuchet MS"/>
        </w:rPr>
        <w:t>Un (1) véhicule de liaison</w:t>
      </w:r>
      <w:r w:rsidR="002A300F" w:rsidRPr="00875A4E">
        <w:rPr>
          <w:rFonts w:ascii="Trebuchet MS" w:eastAsia="Calibri" w:hAnsi="Trebuchet MS"/>
        </w:rPr>
        <w:t> ;</w:t>
      </w:r>
    </w:p>
    <w:p w14:paraId="2B966154" w14:textId="77777777" w:rsidR="00F815BA" w:rsidRPr="00875A4E" w:rsidRDefault="00186E5A" w:rsidP="00CE3980">
      <w:pPr>
        <w:widowControl/>
        <w:numPr>
          <w:ilvl w:val="0"/>
          <w:numId w:val="1"/>
        </w:numPr>
        <w:overflowPunct/>
        <w:adjustRightInd/>
        <w:spacing w:before="120" w:after="120"/>
        <w:contextualSpacing/>
        <w:jc w:val="both"/>
        <w:rPr>
          <w:rFonts w:ascii="Trebuchet MS" w:eastAsia="Calibri" w:hAnsi="Trebuchet MS"/>
        </w:rPr>
      </w:pPr>
      <w:r w:rsidRPr="00875A4E">
        <w:rPr>
          <w:rFonts w:ascii="Trebuchet MS" w:eastAsia="Calibri" w:hAnsi="Trebuchet MS"/>
        </w:rPr>
        <w:t>Un l</w:t>
      </w:r>
      <w:r w:rsidR="00F815BA" w:rsidRPr="00875A4E">
        <w:rPr>
          <w:rFonts w:ascii="Trebuchet MS" w:eastAsia="Calibri" w:hAnsi="Trebuchet MS"/>
        </w:rPr>
        <w:t>ot de petits matériels en nombre suffisant</w:t>
      </w:r>
      <w:r w:rsidR="002A300F" w:rsidRPr="00875A4E">
        <w:rPr>
          <w:rFonts w:ascii="Trebuchet MS" w:eastAsia="Calibri" w:hAnsi="Trebuchet MS"/>
        </w:rPr>
        <w:t> ;</w:t>
      </w:r>
    </w:p>
    <w:p w14:paraId="4320A76F" w14:textId="194D7562" w:rsidR="00F815BA" w:rsidRPr="00875A4E" w:rsidRDefault="00666866" w:rsidP="00CE3980">
      <w:pPr>
        <w:widowControl/>
        <w:numPr>
          <w:ilvl w:val="0"/>
          <w:numId w:val="1"/>
        </w:numPr>
        <w:overflowPunct/>
        <w:adjustRightInd/>
        <w:spacing w:before="120" w:after="120"/>
        <w:contextualSpacing/>
        <w:jc w:val="both"/>
        <w:rPr>
          <w:rFonts w:ascii="Trebuchet MS" w:eastAsia="Calibri" w:hAnsi="Trebuchet MS"/>
        </w:rPr>
      </w:pPr>
      <w:r w:rsidRPr="00875A4E">
        <w:rPr>
          <w:rFonts w:ascii="Trebuchet MS" w:eastAsia="Calibri" w:hAnsi="Trebuchet MS"/>
        </w:rPr>
        <w:t>Les o</w:t>
      </w:r>
      <w:r w:rsidR="00F815BA" w:rsidRPr="00875A4E">
        <w:rPr>
          <w:rFonts w:ascii="Trebuchet MS" w:eastAsia="Calibri" w:hAnsi="Trebuchet MS"/>
        </w:rPr>
        <w:t>utils pour chaque corps d’état</w:t>
      </w:r>
      <w:r w:rsidR="002A300F" w:rsidRPr="00875A4E">
        <w:rPr>
          <w:rFonts w:ascii="Trebuchet MS" w:eastAsia="Calibri" w:hAnsi="Trebuchet MS"/>
        </w:rPr>
        <w:t xml:space="preserve">. </w:t>
      </w:r>
    </w:p>
    <w:p w14:paraId="5F40D295" w14:textId="7C74C5BD" w:rsidR="001F2908" w:rsidRPr="00875A4E" w:rsidRDefault="00F815BA" w:rsidP="00CE3980">
      <w:pPr>
        <w:spacing w:before="240" w:after="240"/>
        <w:jc w:val="both"/>
        <w:rPr>
          <w:rFonts w:ascii="Trebuchet MS" w:eastAsia="Calibri" w:hAnsi="Trebuchet MS"/>
        </w:rPr>
      </w:pPr>
      <w:r w:rsidRPr="00875A4E">
        <w:rPr>
          <w:rFonts w:ascii="Trebuchet MS" w:eastAsia="Calibri" w:hAnsi="Trebuchet MS"/>
          <w:b/>
        </w:rPr>
        <w:t xml:space="preserve">Les matériels proposés par le </w:t>
      </w:r>
      <w:r w:rsidR="002A300F" w:rsidRPr="00875A4E">
        <w:rPr>
          <w:rFonts w:ascii="Trebuchet MS" w:eastAsia="Calibri" w:hAnsi="Trebuchet MS"/>
          <w:b/>
        </w:rPr>
        <w:t>s</w:t>
      </w:r>
      <w:r w:rsidRPr="00875A4E">
        <w:rPr>
          <w:rFonts w:ascii="Trebuchet MS" w:eastAsia="Calibri" w:hAnsi="Trebuchet MS"/>
          <w:b/>
        </w:rPr>
        <w:t>oumissionnaire devront être justifiés par des preuves de propriété ou un procès-verbal du constat d’un huissier de justice</w:t>
      </w:r>
      <w:r w:rsidRPr="00875A4E">
        <w:rPr>
          <w:rFonts w:ascii="Trebuchet MS" w:eastAsia="Calibri" w:hAnsi="Trebuchet MS"/>
        </w:rPr>
        <w:t>.  Au cas où, l’entreprise est déclarée adjudicataire, elle devra faire réceptionner tous ces matériels par l’Ingénieur</w:t>
      </w:r>
      <w:r w:rsidR="002A300F" w:rsidRPr="00875A4E">
        <w:rPr>
          <w:rFonts w:ascii="Trebuchet MS" w:eastAsia="Calibri" w:hAnsi="Trebuchet MS"/>
        </w:rPr>
        <w:t xml:space="preserve"> de suivi des travaux</w:t>
      </w:r>
      <w:r w:rsidRPr="00875A4E">
        <w:rPr>
          <w:rFonts w:ascii="Trebuchet MS" w:eastAsia="Calibri" w:hAnsi="Trebuchet MS"/>
        </w:rPr>
        <w:t xml:space="preserve">, sur les </w:t>
      </w:r>
      <w:r w:rsidR="00666866" w:rsidRPr="00875A4E">
        <w:rPr>
          <w:rFonts w:ascii="Trebuchet MS" w:eastAsia="Calibri" w:hAnsi="Trebuchet MS"/>
        </w:rPr>
        <w:t>sites</w:t>
      </w:r>
      <w:r w:rsidRPr="00875A4E">
        <w:rPr>
          <w:rFonts w:ascii="Trebuchet MS" w:eastAsia="Calibri" w:hAnsi="Trebuchet MS"/>
        </w:rPr>
        <w:t xml:space="preserve"> des travaux, avant le début des travaux</w:t>
      </w:r>
      <w:r w:rsidR="001F2908" w:rsidRPr="00875A4E">
        <w:rPr>
          <w:rFonts w:ascii="Trebuchet MS" w:eastAsia="Calibri" w:hAnsi="Trebuchet MS"/>
        </w:rPr>
        <w:t>.</w:t>
      </w:r>
    </w:p>
    <w:p w14:paraId="40A32AF6" w14:textId="77777777" w:rsidR="00F815BA" w:rsidRPr="00875A4E" w:rsidRDefault="00F815BA" w:rsidP="00CE3980">
      <w:pPr>
        <w:spacing w:before="240" w:after="240"/>
        <w:contextualSpacing/>
        <w:jc w:val="both"/>
        <w:rPr>
          <w:rFonts w:ascii="Trebuchet MS" w:eastAsia="Calibri" w:hAnsi="Trebuchet MS"/>
          <w:b/>
          <w:bCs/>
        </w:rPr>
      </w:pPr>
      <w:r w:rsidRPr="00875A4E">
        <w:rPr>
          <w:rFonts w:ascii="Trebuchet MS" w:eastAsia="Calibri" w:hAnsi="Trebuchet MS"/>
          <w:b/>
          <w:bCs/>
        </w:rPr>
        <w:t>12.</w:t>
      </w:r>
      <w:r w:rsidR="002A6B10" w:rsidRPr="00875A4E">
        <w:rPr>
          <w:rFonts w:ascii="Trebuchet MS" w:eastAsia="Calibri" w:hAnsi="Trebuchet MS"/>
          <w:b/>
          <w:bCs/>
        </w:rPr>
        <w:t>1.3</w:t>
      </w:r>
      <w:r w:rsidRPr="00875A4E">
        <w:rPr>
          <w:rFonts w:ascii="Trebuchet MS" w:eastAsia="Calibri" w:hAnsi="Trebuchet MS"/>
          <w:b/>
          <w:bCs/>
        </w:rPr>
        <w:t xml:space="preserve"> Durée des travaux</w:t>
      </w:r>
    </w:p>
    <w:p w14:paraId="4EB3F65C" w14:textId="77777777" w:rsidR="00F815BA" w:rsidRPr="00875A4E" w:rsidRDefault="00F815BA" w:rsidP="00CE3980">
      <w:pPr>
        <w:spacing w:before="240" w:after="240"/>
        <w:contextualSpacing/>
        <w:jc w:val="both"/>
        <w:rPr>
          <w:rFonts w:ascii="Trebuchet MS" w:eastAsia="Calibri" w:hAnsi="Trebuchet MS"/>
          <w:b/>
          <w:bCs/>
          <w:caps/>
        </w:rPr>
      </w:pPr>
    </w:p>
    <w:p w14:paraId="68FEFCD7" w14:textId="4745DEE3" w:rsidR="00F815BA" w:rsidRPr="00875A4E" w:rsidRDefault="00F815BA" w:rsidP="00CE3980">
      <w:pPr>
        <w:spacing w:before="120" w:after="120"/>
        <w:jc w:val="both"/>
        <w:rPr>
          <w:rFonts w:ascii="Trebuchet MS" w:eastAsia="Calibri" w:hAnsi="Trebuchet MS"/>
        </w:rPr>
      </w:pPr>
      <w:r w:rsidRPr="00875A4E">
        <w:rPr>
          <w:rFonts w:ascii="Trebuchet MS" w:eastAsia="Calibri" w:hAnsi="Trebuchet MS"/>
        </w:rPr>
        <w:t xml:space="preserve">Les travaux sont prévus pour durer au maximum </w:t>
      </w:r>
      <w:r w:rsidR="0042754A">
        <w:rPr>
          <w:rFonts w:ascii="Trebuchet MS" w:eastAsia="Calibri" w:hAnsi="Trebuchet MS"/>
          <w:b/>
          <w:highlight w:val="yellow"/>
        </w:rPr>
        <w:t>Quatre</w:t>
      </w:r>
      <w:r w:rsidR="00210FEA" w:rsidRPr="0099478E">
        <w:rPr>
          <w:rFonts w:ascii="Trebuchet MS" w:eastAsia="Calibri" w:hAnsi="Trebuchet MS"/>
          <w:b/>
          <w:highlight w:val="yellow"/>
        </w:rPr>
        <w:t xml:space="preserve"> (</w:t>
      </w:r>
      <w:r w:rsidRPr="0099478E">
        <w:rPr>
          <w:rFonts w:ascii="Trebuchet MS" w:eastAsia="Calibri" w:hAnsi="Trebuchet MS"/>
          <w:b/>
          <w:highlight w:val="yellow"/>
        </w:rPr>
        <w:t>0</w:t>
      </w:r>
      <w:r w:rsidR="0042754A">
        <w:rPr>
          <w:rFonts w:ascii="Trebuchet MS" w:eastAsia="Calibri" w:hAnsi="Trebuchet MS"/>
          <w:b/>
          <w:highlight w:val="yellow"/>
        </w:rPr>
        <w:t>4</w:t>
      </w:r>
      <w:r w:rsidRPr="0099478E">
        <w:rPr>
          <w:rFonts w:ascii="Trebuchet MS" w:eastAsia="Calibri" w:hAnsi="Trebuchet MS"/>
          <w:b/>
          <w:highlight w:val="yellow"/>
        </w:rPr>
        <w:t>) mois</w:t>
      </w:r>
      <w:r w:rsidR="0099478E" w:rsidRPr="0099478E">
        <w:rPr>
          <w:rFonts w:ascii="Trebuchet MS" w:eastAsia="Calibri" w:hAnsi="Trebuchet MS"/>
          <w:b/>
          <w:highlight w:val="yellow"/>
        </w:rPr>
        <w:t>/Lot</w:t>
      </w:r>
      <w:r w:rsidRPr="00875A4E">
        <w:rPr>
          <w:rFonts w:ascii="Trebuchet MS" w:eastAsia="Calibri" w:hAnsi="Trebuchet MS"/>
          <w:b/>
        </w:rPr>
        <w:t xml:space="preserve"> </w:t>
      </w:r>
      <w:r w:rsidRPr="00875A4E">
        <w:rPr>
          <w:rFonts w:ascii="Trebuchet MS" w:eastAsia="Calibri" w:hAnsi="Trebuchet MS"/>
        </w:rPr>
        <w:t>et toutes les dispositions en termes de personnel, du matériel et des moyens financiers devront être prises pour respecter ce délai.</w:t>
      </w:r>
    </w:p>
    <w:p w14:paraId="5FBD99EE" w14:textId="6FBC1B2B" w:rsidR="00F815BA" w:rsidRPr="00875A4E" w:rsidRDefault="00F815BA" w:rsidP="00CE3980">
      <w:pPr>
        <w:spacing w:before="120" w:after="120"/>
        <w:jc w:val="both"/>
        <w:rPr>
          <w:rFonts w:ascii="Trebuchet MS" w:eastAsia="Calibri" w:hAnsi="Trebuchet MS"/>
          <w:b/>
          <w:bCs/>
          <w:i/>
          <w:iCs/>
        </w:rPr>
      </w:pPr>
      <w:r w:rsidRPr="00875A4E">
        <w:rPr>
          <w:rFonts w:ascii="Trebuchet MS" w:eastAsia="Calibri" w:hAnsi="Trebuchet MS"/>
        </w:rPr>
        <w:t xml:space="preserve">Au-delà de ce délai, le Maître d’ouvrage sera amené à appliquer rigoureusement les pénalités </w:t>
      </w:r>
      <w:r w:rsidR="000E38F9" w:rsidRPr="00875A4E">
        <w:rPr>
          <w:rFonts w:ascii="Trebuchet MS" w:eastAsia="Calibri" w:hAnsi="Trebuchet MS"/>
        </w:rPr>
        <w:t>de retard</w:t>
      </w:r>
      <w:r w:rsidRPr="00875A4E">
        <w:rPr>
          <w:rFonts w:ascii="Trebuchet MS" w:eastAsia="Calibri" w:hAnsi="Trebuchet MS"/>
        </w:rPr>
        <w:t xml:space="preserve"> à l’entrepreneur. </w:t>
      </w:r>
      <w:r w:rsidRPr="00875A4E">
        <w:rPr>
          <w:rFonts w:ascii="Trebuchet MS" w:eastAsia="Calibri" w:hAnsi="Trebuchet MS"/>
          <w:b/>
          <w:bCs/>
          <w:i/>
          <w:iCs/>
        </w:rPr>
        <w:t xml:space="preserve">Cette pénalité est </w:t>
      </w:r>
      <w:r w:rsidR="0042754A">
        <w:rPr>
          <w:rFonts w:ascii="Trebuchet MS" w:eastAsia="Calibri" w:hAnsi="Trebuchet MS"/>
          <w:b/>
          <w:bCs/>
          <w:i/>
          <w:iCs/>
        </w:rPr>
        <w:t>2,5%</w:t>
      </w:r>
      <w:r w:rsidRPr="00875A4E">
        <w:rPr>
          <w:rFonts w:ascii="Trebuchet MS" w:eastAsia="Calibri" w:hAnsi="Trebuchet MS"/>
          <w:b/>
          <w:bCs/>
          <w:i/>
          <w:iCs/>
        </w:rPr>
        <w:t xml:space="preserve"> du montant des travaux par </w:t>
      </w:r>
      <w:r w:rsidR="00251439">
        <w:rPr>
          <w:rFonts w:ascii="Trebuchet MS" w:eastAsia="Calibri" w:hAnsi="Trebuchet MS"/>
          <w:b/>
          <w:bCs/>
          <w:i/>
          <w:iCs/>
        </w:rPr>
        <w:t>semaine</w:t>
      </w:r>
      <w:r w:rsidRPr="00875A4E">
        <w:rPr>
          <w:rFonts w:ascii="Trebuchet MS" w:eastAsia="Calibri" w:hAnsi="Trebuchet MS"/>
          <w:b/>
          <w:bCs/>
          <w:i/>
          <w:iCs/>
        </w:rPr>
        <w:t xml:space="preserve"> calendaire.</w:t>
      </w:r>
    </w:p>
    <w:p w14:paraId="07C71DF3" w14:textId="77777777" w:rsidR="00F815BA" w:rsidRPr="00875A4E" w:rsidRDefault="002A6B10" w:rsidP="00CE3980">
      <w:pPr>
        <w:spacing w:before="240" w:after="240"/>
        <w:contextualSpacing/>
        <w:jc w:val="both"/>
        <w:rPr>
          <w:rFonts w:ascii="Trebuchet MS" w:eastAsia="Calibri" w:hAnsi="Trebuchet MS"/>
          <w:b/>
          <w:bCs/>
        </w:rPr>
      </w:pPr>
      <w:r w:rsidRPr="00875A4E">
        <w:rPr>
          <w:rFonts w:ascii="Trebuchet MS" w:eastAsia="Calibri" w:hAnsi="Trebuchet MS"/>
          <w:b/>
          <w:bCs/>
        </w:rPr>
        <w:t>12.1.4 Circulation</w:t>
      </w:r>
      <w:r w:rsidR="00F815BA" w:rsidRPr="00875A4E">
        <w:rPr>
          <w:rFonts w:ascii="Trebuchet MS" w:eastAsia="Calibri" w:hAnsi="Trebuchet MS"/>
          <w:b/>
          <w:bCs/>
        </w:rPr>
        <w:t xml:space="preserve"> du personnel et du matériel</w:t>
      </w:r>
    </w:p>
    <w:p w14:paraId="7CD4A89F" w14:textId="77777777" w:rsidR="00161F4D" w:rsidRPr="00875A4E" w:rsidRDefault="00161F4D" w:rsidP="00CE3980">
      <w:pPr>
        <w:spacing w:before="240" w:after="240"/>
        <w:contextualSpacing/>
        <w:jc w:val="both"/>
        <w:rPr>
          <w:rFonts w:ascii="Trebuchet MS" w:eastAsia="Calibri" w:hAnsi="Trebuchet MS"/>
          <w:b/>
          <w:bCs/>
        </w:rPr>
      </w:pPr>
    </w:p>
    <w:p w14:paraId="0555E88E" w14:textId="77777777" w:rsidR="00F815BA" w:rsidRPr="00875A4E" w:rsidRDefault="00F815BA" w:rsidP="00CE3980">
      <w:pPr>
        <w:suppressAutoHyphens/>
        <w:autoSpaceDE w:val="0"/>
        <w:autoSpaceDN w:val="0"/>
        <w:spacing w:after="120"/>
        <w:jc w:val="both"/>
        <w:textAlignment w:val="baseline"/>
        <w:rPr>
          <w:rFonts w:ascii="Trebuchet MS" w:hAnsi="Trebuchet MS"/>
        </w:rPr>
      </w:pPr>
      <w:r w:rsidRPr="00875A4E">
        <w:rPr>
          <w:rFonts w:ascii="Trebuchet MS" w:hAnsi="Trebuchet MS"/>
        </w:rPr>
        <w:t>Le personnel et les camions d’approvisionnement circulent de préférence sur les pistes de chantier établies en accord avec l’Ingénieur sur les terrains situés dans les emprises réservées. Ils circuleront également sur les voies publiques desservant lesdits terrains et éventuellement sur les voies et terrains privés à la condition, pour l’Entrepreneur de s’être assuré, dans ce dernier cas, des autorisations préalables nécessaires.</w:t>
      </w:r>
    </w:p>
    <w:p w14:paraId="4BC74EC0" w14:textId="77777777" w:rsidR="00F815BA" w:rsidRPr="00875A4E" w:rsidRDefault="00F815BA" w:rsidP="00CE3980">
      <w:pPr>
        <w:suppressAutoHyphens/>
        <w:autoSpaceDE w:val="0"/>
        <w:autoSpaceDN w:val="0"/>
        <w:spacing w:after="120"/>
        <w:jc w:val="both"/>
        <w:textAlignment w:val="baseline"/>
        <w:rPr>
          <w:rFonts w:ascii="Trebuchet MS" w:hAnsi="Trebuchet MS"/>
        </w:rPr>
      </w:pPr>
      <w:r w:rsidRPr="00875A4E">
        <w:rPr>
          <w:rFonts w:ascii="Trebuchet MS" w:hAnsi="Trebuchet MS"/>
        </w:rPr>
        <w:t>Dans tous les cas, l’Entrepreneur restera seul responsable des dégâts et dégradations de toute nature qui pourraient résulter du passage tant à l’intérieur qu’à l’extérieur des emprises.</w:t>
      </w:r>
    </w:p>
    <w:p w14:paraId="3824FA4F" w14:textId="77777777" w:rsidR="0063328C" w:rsidRPr="00875A4E" w:rsidRDefault="00F815BA" w:rsidP="00CE3980">
      <w:pPr>
        <w:suppressAutoHyphens/>
        <w:autoSpaceDE w:val="0"/>
        <w:autoSpaceDN w:val="0"/>
        <w:spacing w:before="240" w:after="120"/>
        <w:jc w:val="both"/>
        <w:textAlignment w:val="baseline"/>
        <w:rPr>
          <w:rFonts w:ascii="Trebuchet MS" w:hAnsi="Trebuchet MS"/>
        </w:rPr>
      </w:pPr>
      <w:r w:rsidRPr="00875A4E">
        <w:rPr>
          <w:rFonts w:ascii="Trebuchet MS" w:hAnsi="Trebuchet MS"/>
        </w:rPr>
        <w:t>Les réclamations éventuelles élevées par les municipalités, les services des travaux publics, l’Office Nationale des Forêts et les particuliers devront être étudiées directement entre l’Entrepreneur et les intéressés. Les remises en état seront assurées par l’Entrepreneur. Dans tous les cas, l’Ingénieur sera tenu informé.</w:t>
      </w:r>
    </w:p>
    <w:p w14:paraId="7DA38B60" w14:textId="77777777" w:rsidR="00F815BA" w:rsidRPr="00875A4E" w:rsidRDefault="00F815BA" w:rsidP="00CE3980">
      <w:pPr>
        <w:suppressAutoHyphens/>
        <w:autoSpaceDE w:val="0"/>
        <w:autoSpaceDN w:val="0"/>
        <w:spacing w:after="240"/>
        <w:contextualSpacing/>
        <w:jc w:val="both"/>
        <w:textAlignment w:val="baseline"/>
        <w:rPr>
          <w:rFonts w:ascii="Trebuchet MS" w:hAnsi="Trebuchet MS"/>
          <w:b/>
        </w:rPr>
      </w:pPr>
      <w:r w:rsidRPr="00875A4E">
        <w:rPr>
          <w:rFonts w:ascii="Trebuchet MS" w:hAnsi="Trebuchet MS"/>
          <w:b/>
        </w:rPr>
        <w:t>12.</w:t>
      </w:r>
      <w:r w:rsidR="002A6B10" w:rsidRPr="00875A4E">
        <w:rPr>
          <w:rFonts w:ascii="Trebuchet MS" w:hAnsi="Trebuchet MS"/>
          <w:b/>
        </w:rPr>
        <w:t>1.5</w:t>
      </w:r>
      <w:r w:rsidRPr="00875A4E">
        <w:rPr>
          <w:rFonts w:ascii="Trebuchet MS" w:hAnsi="Trebuchet MS"/>
          <w:b/>
        </w:rPr>
        <w:t xml:space="preserve"> Mesures de sécurité et prescriptions diverses</w:t>
      </w:r>
    </w:p>
    <w:p w14:paraId="0626EA8C" w14:textId="77777777" w:rsidR="00F815BA" w:rsidRPr="00875A4E" w:rsidRDefault="00F815BA" w:rsidP="00CE3980">
      <w:pPr>
        <w:suppressAutoHyphens/>
        <w:autoSpaceDE w:val="0"/>
        <w:autoSpaceDN w:val="0"/>
        <w:spacing w:after="240"/>
        <w:contextualSpacing/>
        <w:jc w:val="both"/>
        <w:textAlignment w:val="baseline"/>
        <w:rPr>
          <w:rFonts w:ascii="Trebuchet MS" w:hAnsi="Trebuchet MS"/>
          <w:b/>
        </w:rPr>
      </w:pPr>
    </w:p>
    <w:p w14:paraId="1E00BC53" w14:textId="77777777" w:rsidR="00F815BA" w:rsidRPr="00875A4E" w:rsidRDefault="00F815BA" w:rsidP="00CE3980">
      <w:pPr>
        <w:suppressAutoHyphens/>
        <w:autoSpaceDE w:val="0"/>
        <w:autoSpaceDN w:val="0"/>
        <w:spacing w:after="120"/>
        <w:jc w:val="both"/>
        <w:textAlignment w:val="baseline"/>
        <w:rPr>
          <w:rFonts w:ascii="Trebuchet MS" w:hAnsi="Trebuchet MS"/>
        </w:rPr>
      </w:pPr>
      <w:r w:rsidRPr="00875A4E">
        <w:rPr>
          <w:rFonts w:ascii="Trebuchet MS" w:hAnsi="Trebuchet MS"/>
        </w:rPr>
        <w:t>L’Entrepreneur devra se conformer aux mesures particulières de sécurité prescrites par la réglementation en vigueur dans les chantiers du bâtiment et des travaux publics.</w:t>
      </w:r>
    </w:p>
    <w:p w14:paraId="1D459039" w14:textId="77777777" w:rsidR="005170A7" w:rsidRPr="00875A4E" w:rsidRDefault="005170A7" w:rsidP="00CE3980">
      <w:pPr>
        <w:suppressAutoHyphens/>
        <w:autoSpaceDE w:val="0"/>
        <w:autoSpaceDN w:val="0"/>
        <w:jc w:val="both"/>
        <w:textAlignment w:val="baseline"/>
        <w:rPr>
          <w:rFonts w:ascii="Trebuchet MS" w:hAnsi="Trebuchet MS"/>
        </w:rPr>
      </w:pPr>
    </w:p>
    <w:p w14:paraId="22BA184A" w14:textId="77777777" w:rsidR="008E19FC" w:rsidRPr="00875A4E" w:rsidRDefault="008E19FC" w:rsidP="00CE3980">
      <w:pPr>
        <w:widowControl/>
        <w:overflowPunct/>
        <w:adjustRightInd/>
        <w:spacing w:after="160"/>
        <w:rPr>
          <w:rFonts w:ascii="Trebuchet MS" w:hAnsi="Trebuchet MS" w:cs="Arial"/>
          <w:b/>
        </w:rPr>
      </w:pPr>
      <w:r w:rsidRPr="00875A4E">
        <w:rPr>
          <w:rFonts w:ascii="Trebuchet MS" w:hAnsi="Trebuchet MS" w:cs="Arial"/>
          <w:b/>
        </w:rPr>
        <w:br w:type="page"/>
      </w:r>
    </w:p>
    <w:p w14:paraId="10BAACE8" w14:textId="43B2E26E" w:rsidR="005170A7" w:rsidRPr="00875A4E" w:rsidRDefault="005170A7" w:rsidP="00CE3980">
      <w:pPr>
        <w:widowControl/>
        <w:suppressAutoHyphens/>
        <w:autoSpaceDE w:val="0"/>
        <w:autoSpaceDN w:val="0"/>
        <w:textAlignment w:val="baseline"/>
        <w:rPr>
          <w:rFonts w:ascii="Trebuchet MS" w:hAnsi="Trebuchet MS" w:cs="Arial"/>
          <w:b/>
        </w:rPr>
      </w:pPr>
      <w:r w:rsidRPr="00875A4E">
        <w:rPr>
          <w:rFonts w:ascii="Trebuchet MS" w:hAnsi="Trebuchet MS" w:cs="Arial"/>
          <w:b/>
        </w:rPr>
        <w:lastRenderedPageBreak/>
        <w:t>ARTICLE 13 : MOBILIERS DE BUREAUX</w:t>
      </w:r>
    </w:p>
    <w:p w14:paraId="6487FDB8" w14:textId="77777777" w:rsidR="005170A7" w:rsidRPr="00875A4E" w:rsidRDefault="005170A7" w:rsidP="00CE3980">
      <w:pPr>
        <w:widowControl/>
        <w:suppressAutoHyphens/>
        <w:autoSpaceDE w:val="0"/>
        <w:autoSpaceDN w:val="0"/>
        <w:textAlignment w:val="baseline"/>
        <w:rPr>
          <w:rFonts w:ascii="Trebuchet MS" w:hAnsi="Trebuchet MS" w:cs="Arial"/>
          <w:b/>
        </w:rPr>
      </w:pPr>
    </w:p>
    <w:p w14:paraId="501D79F3" w14:textId="77777777" w:rsidR="005170A7" w:rsidRPr="00875A4E" w:rsidRDefault="005170A7" w:rsidP="00CE3980">
      <w:pPr>
        <w:pStyle w:val="a1"/>
      </w:pPr>
      <w:r w:rsidRPr="00875A4E">
        <w:t xml:space="preserve">      13.1 Spécifications techniques</w:t>
      </w:r>
    </w:p>
    <w:p w14:paraId="15DC2DA8" w14:textId="77777777" w:rsidR="005170A7" w:rsidRPr="00875A4E" w:rsidRDefault="005170A7" w:rsidP="00CE3980">
      <w:pPr>
        <w:pStyle w:val="a1"/>
        <w:rPr>
          <w:snapToGrid/>
        </w:rPr>
      </w:pPr>
    </w:p>
    <w:p w14:paraId="3AD0395C" w14:textId="77777777" w:rsidR="005170A7" w:rsidRPr="00875A4E" w:rsidRDefault="005170A7" w:rsidP="00CE3980">
      <w:pPr>
        <w:spacing w:before="60"/>
        <w:jc w:val="both"/>
        <w:rPr>
          <w:rFonts w:ascii="Trebuchet MS" w:hAnsi="Trebuchet MS"/>
        </w:rPr>
      </w:pPr>
      <w:r w:rsidRPr="00875A4E">
        <w:rPr>
          <w:rFonts w:ascii="Trebuchet MS" w:hAnsi="Trebuchet MS"/>
        </w:rPr>
        <w:t xml:space="preserve">Toutes les fois que dans le marché il est fait référence à des normes et codes spécifiques que doivent satisfaire les biens et matériels à fournir, les dispositions de la dernière édition ou révision des normes et codes pertinents en vigueur s’appliqueront à moins que le marché n’en dispose autrement. Lorsque lesdites normes et codes sont nationaux, ou se rapportent à un pays ou région spécifique, d’autres normes qui font autorité et qui assurent une qualité sensiblement égale ou supérieure aux normes et codes spécifiés seront acceptés, sous réserve de l’examen préalable et du consentement écrit du Maître de l’ouvrage. L’attributaire décrira pleinement par écrit les différences entre les normes spécifiées et les variantes proposées et les soumettra au Maître de l’ouvrage avant la date à laquelle l’entrepreneur désire le consentement du Maître de l’ouvrage. Si celui-ci détermine que lesdites déviations n’assurent pas une qualité sensiblement égale ou supérieure, l’entrepreneur se conformera aux normes indiquées dans les documents. </w:t>
      </w:r>
    </w:p>
    <w:p w14:paraId="61354228" w14:textId="77777777" w:rsidR="005170A7" w:rsidRPr="00875A4E" w:rsidRDefault="005170A7" w:rsidP="00CE3980">
      <w:pPr>
        <w:ind w:left="-142" w:firstLine="142"/>
        <w:rPr>
          <w:rFonts w:ascii="Trebuchet MS" w:hAnsi="Trebuchet MS" w:cs="Tahoma"/>
          <w:b/>
        </w:rPr>
      </w:pPr>
      <w:bookmarkStart w:id="2" w:name="OLE_LINK2"/>
      <w:bookmarkStart w:id="3" w:name="OLE_LINK1"/>
    </w:p>
    <w:p w14:paraId="5337DA29" w14:textId="16ACBDDE" w:rsidR="005170A7" w:rsidRPr="00875A4E" w:rsidRDefault="005170A7" w:rsidP="00CE3980">
      <w:pPr>
        <w:ind w:left="-142"/>
        <w:rPr>
          <w:rFonts w:ascii="Trebuchet MS" w:hAnsi="Trebuchet MS" w:cs="Tahoma"/>
          <w:b/>
          <w:u w:val="single"/>
        </w:rPr>
      </w:pPr>
      <w:r w:rsidRPr="00875A4E">
        <w:rPr>
          <w:rFonts w:ascii="Trebuchet MS" w:hAnsi="Trebuchet MS" w:cs="Tahoma"/>
          <w:b/>
        </w:rPr>
        <w:t xml:space="preserve">13.2 Spécifications particulières </w:t>
      </w:r>
      <w:bookmarkEnd w:id="2"/>
      <w:bookmarkEnd w:id="3"/>
    </w:p>
    <w:p w14:paraId="20B94ABC" w14:textId="270F55E0" w:rsidR="005170A7" w:rsidRPr="00875A4E" w:rsidRDefault="005170A7" w:rsidP="00CE3980">
      <w:pPr>
        <w:ind w:left="-142" w:right="-360" w:hanging="38"/>
        <w:jc w:val="both"/>
        <w:rPr>
          <w:rFonts w:ascii="Trebuchet MS" w:hAnsi="Trebuchet MS"/>
        </w:rPr>
      </w:pPr>
      <w:r w:rsidRPr="00875A4E">
        <w:rPr>
          <w:rFonts w:ascii="Trebuchet MS" w:hAnsi="Trebuchet MS"/>
        </w:rPr>
        <w:t>Les travaux à exécuter porteront sur la confection des table</w:t>
      </w:r>
      <w:r w:rsidR="00FA58A6">
        <w:rPr>
          <w:rFonts w:ascii="Trebuchet MS" w:hAnsi="Trebuchet MS"/>
        </w:rPr>
        <w:t>s et chaises</w:t>
      </w:r>
      <w:r w:rsidRPr="00875A4E">
        <w:rPr>
          <w:rFonts w:ascii="Trebuchet MS" w:hAnsi="Trebuchet MS"/>
        </w:rPr>
        <w:t xml:space="preserve"> pour équiper</w:t>
      </w:r>
      <w:r w:rsidR="00FA58A6">
        <w:rPr>
          <w:rFonts w:ascii="Trebuchet MS" w:hAnsi="Trebuchet MS"/>
        </w:rPr>
        <w:t xml:space="preserve"> les bureaux, salle de lecture</w:t>
      </w:r>
      <w:r w:rsidRPr="00875A4E">
        <w:rPr>
          <w:rFonts w:ascii="Trebuchet MS" w:hAnsi="Trebuchet MS"/>
        </w:rPr>
        <w:t xml:space="preserve"> construits à travers la collaboration entre le Gouvernement du Tchad et le PNUD dans la province du Hadjer Lamis en république du Tchad. </w:t>
      </w:r>
    </w:p>
    <w:p w14:paraId="7F74E117" w14:textId="77777777" w:rsidR="005170A7" w:rsidRPr="00875A4E" w:rsidRDefault="005170A7" w:rsidP="00CE3980">
      <w:pPr>
        <w:ind w:left="-180" w:right="-360" w:firstLine="360"/>
        <w:jc w:val="both"/>
        <w:rPr>
          <w:rFonts w:ascii="Trebuchet MS" w:hAnsi="Trebuchet MS" w:cs="Tahoma"/>
        </w:rPr>
      </w:pPr>
    </w:p>
    <w:p w14:paraId="41EC248B" w14:textId="77777777" w:rsidR="005170A7" w:rsidRPr="00875A4E" w:rsidRDefault="005170A7" w:rsidP="00CE3980">
      <w:pPr>
        <w:widowControl/>
        <w:numPr>
          <w:ilvl w:val="0"/>
          <w:numId w:val="23"/>
        </w:numPr>
        <w:overflowPunct/>
        <w:autoSpaceDE w:val="0"/>
        <w:autoSpaceDN w:val="0"/>
        <w:snapToGrid w:val="0"/>
        <w:ind w:right="-360"/>
        <w:jc w:val="both"/>
        <w:rPr>
          <w:rFonts w:ascii="Trebuchet MS" w:hAnsi="Trebuchet MS" w:cs="Tahoma"/>
        </w:rPr>
      </w:pPr>
      <w:r w:rsidRPr="00875A4E">
        <w:rPr>
          <w:rFonts w:ascii="Trebuchet MS" w:hAnsi="Trebuchet MS" w:cs="Tahoma"/>
        </w:rPr>
        <w:t xml:space="preserve">Eléments métalliques ; </w:t>
      </w:r>
    </w:p>
    <w:p w14:paraId="1B42C5A2" w14:textId="77777777" w:rsidR="005170A7" w:rsidRPr="00875A4E" w:rsidRDefault="005170A7" w:rsidP="00CE3980">
      <w:pPr>
        <w:widowControl/>
        <w:numPr>
          <w:ilvl w:val="0"/>
          <w:numId w:val="23"/>
        </w:numPr>
        <w:overflowPunct/>
        <w:autoSpaceDE w:val="0"/>
        <w:autoSpaceDN w:val="0"/>
        <w:snapToGrid w:val="0"/>
        <w:ind w:right="-360"/>
        <w:jc w:val="both"/>
        <w:rPr>
          <w:rFonts w:ascii="Trebuchet MS" w:hAnsi="Trebuchet MS" w:cs="Tahoma"/>
        </w:rPr>
      </w:pPr>
      <w:r w:rsidRPr="00875A4E">
        <w:rPr>
          <w:rFonts w:ascii="Trebuchet MS" w:hAnsi="Trebuchet MS" w:cs="Tahoma"/>
        </w:rPr>
        <w:t>Eléments en bois ;</w:t>
      </w:r>
    </w:p>
    <w:p w14:paraId="6BA4A939" w14:textId="77777777" w:rsidR="005170A7" w:rsidRPr="00875A4E" w:rsidRDefault="005170A7" w:rsidP="00CE3980">
      <w:pPr>
        <w:widowControl/>
        <w:numPr>
          <w:ilvl w:val="0"/>
          <w:numId w:val="23"/>
        </w:numPr>
        <w:overflowPunct/>
        <w:autoSpaceDE w:val="0"/>
        <w:autoSpaceDN w:val="0"/>
        <w:snapToGrid w:val="0"/>
        <w:ind w:right="-360"/>
        <w:jc w:val="both"/>
        <w:rPr>
          <w:rFonts w:ascii="Trebuchet MS" w:hAnsi="Trebuchet MS" w:cs="Tahoma"/>
        </w:rPr>
      </w:pPr>
      <w:r w:rsidRPr="00875A4E">
        <w:rPr>
          <w:rFonts w:ascii="Trebuchet MS" w:hAnsi="Trebuchet MS" w:cs="Tahoma"/>
        </w:rPr>
        <w:t>Visserie.</w:t>
      </w:r>
    </w:p>
    <w:p w14:paraId="26FCD397" w14:textId="77777777" w:rsidR="005170A7" w:rsidRPr="00875A4E" w:rsidRDefault="005170A7" w:rsidP="00CE3980">
      <w:pPr>
        <w:ind w:left="-540" w:right="-360"/>
        <w:jc w:val="both"/>
        <w:rPr>
          <w:rFonts w:ascii="Trebuchet MS" w:hAnsi="Trebuchet MS" w:cs="Tahoma"/>
        </w:rPr>
      </w:pPr>
    </w:p>
    <w:p w14:paraId="4C4E0047" w14:textId="77777777" w:rsidR="005170A7" w:rsidRPr="00875A4E" w:rsidRDefault="005170A7" w:rsidP="00CE3980">
      <w:pPr>
        <w:ind w:left="-540" w:right="-360" w:firstLine="360"/>
        <w:jc w:val="both"/>
        <w:rPr>
          <w:rFonts w:ascii="Trebuchet MS" w:hAnsi="Trebuchet MS" w:cs="Tahoma"/>
          <w:b/>
        </w:rPr>
      </w:pPr>
      <w:r w:rsidRPr="00875A4E">
        <w:rPr>
          <w:rFonts w:ascii="Trebuchet MS" w:hAnsi="Trebuchet MS" w:cs="Tahoma"/>
          <w:b/>
        </w:rPr>
        <w:t>13.2.1 Exécution des travaux – documents de références :</w:t>
      </w:r>
    </w:p>
    <w:p w14:paraId="676D7503" w14:textId="77777777" w:rsidR="005170A7" w:rsidRPr="00875A4E" w:rsidRDefault="005170A7" w:rsidP="00CE3980">
      <w:pPr>
        <w:ind w:left="-540" w:right="-360"/>
        <w:jc w:val="both"/>
        <w:rPr>
          <w:rFonts w:ascii="Trebuchet MS" w:hAnsi="Trebuchet MS" w:cs="Tahoma"/>
        </w:rPr>
      </w:pPr>
    </w:p>
    <w:p w14:paraId="6D2EF065" w14:textId="77777777" w:rsidR="005170A7" w:rsidRPr="00875A4E" w:rsidRDefault="005170A7" w:rsidP="00CE3980">
      <w:pPr>
        <w:ind w:left="-180" w:right="-360"/>
        <w:jc w:val="both"/>
        <w:rPr>
          <w:rFonts w:ascii="Trebuchet MS" w:hAnsi="Trebuchet MS"/>
        </w:rPr>
      </w:pPr>
      <w:r w:rsidRPr="00875A4E">
        <w:rPr>
          <w:rFonts w:ascii="Trebuchet MS" w:hAnsi="Trebuchet MS"/>
        </w:rPr>
        <w:t>La présente Section est rédigée en accord avec les normes en vigueur dans le recueil de prescription Technique applicables aux travaux de bâtiment au Tchad.</w:t>
      </w:r>
    </w:p>
    <w:p w14:paraId="3CC939A5" w14:textId="77777777" w:rsidR="005170A7" w:rsidRPr="00875A4E" w:rsidRDefault="005170A7" w:rsidP="00CE3980">
      <w:pPr>
        <w:ind w:left="-540" w:right="-360"/>
        <w:jc w:val="both"/>
        <w:rPr>
          <w:rFonts w:ascii="Trebuchet MS" w:hAnsi="Trebuchet MS" w:cs="Tahoma"/>
        </w:rPr>
      </w:pPr>
    </w:p>
    <w:p w14:paraId="0EB53899" w14:textId="77777777" w:rsidR="005170A7" w:rsidRPr="00875A4E" w:rsidRDefault="005170A7" w:rsidP="00CE3980">
      <w:pPr>
        <w:ind w:left="-540" w:right="-360" w:firstLine="360"/>
        <w:jc w:val="both"/>
        <w:rPr>
          <w:rFonts w:ascii="Trebuchet MS" w:hAnsi="Trebuchet MS" w:cs="Tahoma"/>
          <w:b/>
        </w:rPr>
      </w:pPr>
      <w:r w:rsidRPr="00875A4E">
        <w:rPr>
          <w:rFonts w:ascii="Trebuchet MS" w:hAnsi="Trebuchet MS" w:cs="Tahoma"/>
          <w:b/>
        </w:rPr>
        <w:t>13.2.2 Descriptif des commandes :</w:t>
      </w:r>
    </w:p>
    <w:p w14:paraId="59490E43" w14:textId="77777777" w:rsidR="005170A7" w:rsidRPr="00875A4E" w:rsidRDefault="005170A7" w:rsidP="00CE3980">
      <w:pPr>
        <w:ind w:left="-540" w:right="-720"/>
        <w:jc w:val="both"/>
        <w:rPr>
          <w:rFonts w:ascii="Trebuchet MS" w:hAnsi="Trebuchet MS"/>
        </w:rPr>
      </w:pPr>
    </w:p>
    <w:p w14:paraId="62B50185" w14:textId="7A3B2ED8" w:rsidR="005170A7" w:rsidRPr="00875A4E" w:rsidRDefault="005170A7" w:rsidP="00CE3980">
      <w:pPr>
        <w:ind w:left="-180" w:right="-360"/>
        <w:jc w:val="both"/>
        <w:rPr>
          <w:rFonts w:ascii="Trebuchet MS" w:hAnsi="Trebuchet MS"/>
        </w:rPr>
      </w:pPr>
      <w:r w:rsidRPr="00875A4E">
        <w:rPr>
          <w:rFonts w:ascii="Trebuchet MS" w:hAnsi="Trebuchet MS"/>
        </w:rPr>
        <w:t xml:space="preserve">Les </w:t>
      </w:r>
      <w:r w:rsidR="00414D78">
        <w:rPr>
          <w:rFonts w:ascii="Trebuchet MS" w:hAnsi="Trebuchet MS"/>
        </w:rPr>
        <w:t>tables et les chaises</w:t>
      </w:r>
      <w:r w:rsidRPr="00875A4E">
        <w:rPr>
          <w:rFonts w:ascii="Trebuchet MS" w:hAnsi="Trebuchet MS"/>
        </w:rPr>
        <w:t xml:space="preserve"> sont constituées de partie en bois et parties en métal, et en tenant compte des particularités dans les accessoires d’assemblage.</w:t>
      </w:r>
    </w:p>
    <w:p w14:paraId="55083BB5" w14:textId="77777777" w:rsidR="005170A7" w:rsidRPr="00875A4E" w:rsidRDefault="005170A7" w:rsidP="00CE3980">
      <w:pPr>
        <w:tabs>
          <w:tab w:val="left" w:pos="-180"/>
        </w:tabs>
        <w:ind w:left="-540" w:right="-720" w:firstLine="360"/>
        <w:jc w:val="both"/>
        <w:rPr>
          <w:rFonts w:ascii="Trebuchet MS" w:hAnsi="Trebuchet MS" w:cs="Tahoma"/>
          <w:b/>
        </w:rPr>
      </w:pPr>
    </w:p>
    <w:p w14:paraId="37E77A47" w14:textId="77777777" w:rsidR="005170A7" w:rsidRPr="00875A4E" w:rsidRDefault="005170A7" w:rsidP="00CE3980">
      <w:pPr>
        <w:tabs>
          <w:tab w:val="left" w:pos="-180"/>
        </w:tabs>
        <w:ind w:left="-540" w:right="-720" w:firstLine="360"/>
        <w:jc w:val="both"/>
        <w:rPr>
          <w:rFonts w:ascii="Trebuchet MS" w:hAnsi="Trebuchet MS" w:cs="Tahoma"/>
          <w:b/>
          <w:spacing w:val="-3"/>
        </w:rPr>
      </w:pPr>
      <w:r w:rsidRPr="00875A4E">
        <w:rPr>
          <w:rFonts w:ascii="Trebuchet MS" w:hAnsi="Trebuchet MS" w:cs="Tahoma"/>
          <w:b/>
        </w:rPr>
        <w:t>13.2.3 Lieux</w:t>
      </w:r>
      <w:r w:rsidRPr="00875A4E">
        <w:rPr>
          <w:rFonts w:ascii="Trebuchet MS" w:hAnsi="Trebuchet MS" w:cs="Tahoma"/>
          <w:b/>
          <w:spacing w:val="-3"/>
        </w:rPr>
        <w:t xml:space="preserve"> de livraison</w:t>
      </w:r>
    </w:p>
    <w:p w14:paraId="464AC25F" w14:textId="2B93E82E" w:rsidR="005170A7" w:rsidRPr="00875A4E" w:rsidRDefault="00EF79AC" w:rsidP="00CE3980">
      <w:pPr>
        <w:tabs>
          <w:tab w:val="left" w:pos="-180"/>
        </w:tabs>
        <w:ind w:left="-284" w:right="-720" w:firstLine="360"/>
        <w:jc w:val="both"/>
        <w:rPr>
          <w:rFonts w:ascii="Trebuchet MS" w:hAnsi="Trebuchet MS" w:cs="Tahoma"/>
          <w:b/>
          <w:spacing w:val="-3"/>
        </w:rPr>
      </w:pPr>
      <w:r w:rsidRPr="00875A4E">
        <w:rPr>
          <w:rFonts w:ascii="Trebuchet MS" w:hAnsi="Trebuchet MS" w:cs="Tahoma"/>
          <w:spacing w:val="-3"/>
        </w:rPr>
        <w:t xml:space="preserve">L’ensemble des </w:t>
      </w:r>
      <w:r w:rsidR="007A3E9F" w:rsidRPr="00875A4E">
        <w:rPr>
          <w:rFonts w:ascii="Trebuchet MS" w:hAnsi="Trebuchet MS" w:cs="Tahoma"/>
          <w:spacing w:val="-3"/>
        </w:rPr>
        <w:t>mobiliers (</w:t>
      </w:r>
      <w:r w:rsidRPr="00875A4E">
        <w:rPr>
          <w:rFonts w:ascii="Trebuchet MS" w:hAnsi="Trebuchet MS" w:cs="Tahoma"/>
          <w:spacing w:val="-3"/>
        </w:rPr>
        <w:t xml:space="preserve">chaises, tables de bureaux, </w:t>
      </w:r>
      <w:r w:rsidR="00414D78" w:rsidRPr="00875A4E">
        <w:rPr>
          <w:rFonts w:ascii="Trebuchet MS" w:hAnsi="Trebuchet MS" w:cs="Tahoma"/>
          <w:spacing w:val="-3"/>
        </w:rPr>
        <w:t>etc.</w:t>
      </w:r>
      <w:r w:rsidRPr="00875A4E">
        <w:rPr>
          <w:rFonts w:ascii="Trebuchet MS" w:hAnsi="Trebuchet MS" w:cs="Tahoma"/>
          <w:spacing w:val="-3"/>
        </w:rPr>
        <w:t>)</w:t>
      </w:r>
      <w:r w:rsidR="005170A7" w:rsidRPr="00875A4E">
        <w:rPr>
          <w:rFonts w:ascii="Trebuchet MS" w:hAnsi="Trebuchet MS" w:cs="Tahoma"/>
          <w:spacing w:val="-3"/>
        </w:rPr>
        <w:t xml:space="preserve"> sont livrés sur site par l’entreprise en charge d’exécution des travaux de construction conformément à la répartition des sites par lots.</w:t>
      </w:r>
    </w:p>
    <w:p w14:paraId="3D0F826A" w14:textId="77777777" w:rsidR="005170A7" w:rsidRPr="00875A4E" w:rsidRDefault="005170A7" w:rsidP="00CE3980">
      <w:pPr>
        <w:tabs>
          <w:tab w:val="left" w:pos="0"/>
          <w:tab w:val="left" w:pos="540"/>
          <w:tab w:val="left" w:pos="1440"/>
          <w:tab w:val="left" w:pos="1800"/>
          <w:tab w:val="left" w:pos="2160"/>
        </w:tabs>
        <w:suppressAutoHyphens/>
        <w:overflowPunct/>
        <w:adjustRightInd/>
        <w:snapToGrid w:val="0"/>
        <w:ind w:right="-360"/>
        <w:jc w:val="both"/>
        <w:rPr>
          <w:rFonts w:ascii="Trebuchet MS" w:hAnsi="Trebuchet MS" w:cs="Tahoma"/>
          <w:spacing w:val="-3"/>
        </w:rPr>
      </w:pPr>
    </w:p>
    <w:p w14:paraId="170AF66D" w14:textId="77777777" w:rsidR="005170A7" w:rsidRPr="00875A4E" w:rsidRDefault="005170A7" w:rsidP="00CE3980">
      <w:pPr>
        <w:ind w:left="-540" w:right="-360" w:firstLine="360"/>
        <w:jc w:val="both"/>
        <w:rPr>
          <w:rFonts w:ascii="Trebuchet MS" w:hAnsi="Trebuchet MS" w:cs="Tahoma"/>
          <w:b/>
        </w:rPr>
      </w:pPr>
      <w:r w:rsidRPr="00875A4E">
        <w:rPr>
          <w:rFonts w:ascii="Trebuchet MS" w:hAnsi="Trebuchet MS" w:cs="Tahoma"/>
          <w:b/>
        </w:rPr>
        <w:t>13.2.4 Conformité de matériaux et des meubles :</w:t>
      </w:r>
    </w:p>
    <w:p w14:paraId="1A9C65E1" w14:textId="77777777" w:rsidR="005170A7" w:rsidRPr="00875A4E" w:rsidRDefault="005170A7" w:rsidP="00CE3980">
      <w:pPr>
        <w:ind w:left="-540" w:right="-360"/>
        <w:jc w:val="both"/>
        <w:rPr>
          <w:rFonts w:ascii="Trebuchet MS" w:hAnsi="Trebuchet MS" w:cs="Tahoma"/>
          <w:b/>
          <w:u w:val="single"/>
        </w:rPr>
      </w:pPr>
    </w:p>
    <w:p w14:paraId="7CFD17A4" w14:textId="77777777" w:rsidR="005170A7" w:rsidRPr="00875A4E" w:rsidRDefault="005170A7" w:rsidP="00CE3980">
      <w:pPr>
        <w:ind w:left="-180" w:right="-360"/>
        <w:jc w:val="both"/>
        <w:rPr>
          <w:rFonts w:ascii="Trebuchet MS" w:hAnsi="Trebuchet MS" w:cs="Tahoma"/>
        </w:rPr>
      </w:pPr>
      <w:r w:rsidRPr="00875A4E">
        <w:rPr>
          <w:rFonts w:ascii="Trebuchet MS" w:hAnsi="Trebuchet MS" w:cs="Tahoma"/>
        </w:rPr>
        <w:t xml:space="preserve">    L’Entrepreneur ne peut de lui-même apporter aucun changement au projet ni au moyen d’exécution. Il est tenu à ses frais et sur l’ordre de l’Administration de faire immédiatement détruire et remplacer les parties du meuble qui ne sont pas conforme à celle prescrite au marché ou aux ordres de service. Les vérifications comprennent également les dimensions. </w:t>
      </w:r>
    </w:p>
    <w:p w14:paraId="1480E38B" w14:textId="77777777" w:rsidR="005170A7" w:rsidRPr="00875A4E" w:rsidRDefault="005170A7" w:rsidP="00CE3980">
      <w:pPr>
        <w:ind w:left="-180" w:right="-360"/>
        <w:jc w:val="both"/>
        <w:rPr>
          <w:rFonts w:ascii="Trebuchet MS" w:hAnsi="Trebuchet MS" w:cs="Tahoma"/>
        </w:rPr>
      </w:pPr>
    </w:p>
    <w:p w14:paraId="2FA613CE" w14:textId="77777777" w:rsidR="005170A7" w:rsidRPr="00875A4E" w:rsidRDefault="005170A7" w:rsidP="00CE3980">
      <w:pPr>
        <w:ind w:left="-180" w:right="-360"/>
        <w:jc w:val="both"/>
        <w:rPr>
          <w:rFonts w:ascii="Trebuchet MS" w:hAnsi="Trebuchet MS"/>
        </w:rPr>
      </w:pPr>
      <w:r w:rsidRPr="00875A4E">
        <w:rPr>
          <w:rFonts w:ascii="Trebuchet MS" w:hAnsi="Trebuchet MS" w:cs="Tahoma"/>
        </w:rPr>
        <w:t xml:space="preserve">     L’entrepreneur restera seul responsable des erreurs ainsi que des modifications qui entraîneraient pour lui ou ses sous-traitants l’inobservation de cet article</w:t>
      </w:r>
      <w:r w:rsidRPr="00875A4E">
        <w:rPr>
          <w:rFonts w:ascii="Trebuchet MS" w:hAnsi="Trebuchet MS"/>
        </w:rPr>
        <w:t>.</w:t>
      </w:r>
    </w:p>
    <w:p w14:paraId="1152842E" w14:textId="77777777" w:rsidR="005170A7" w:rsidRPr="00875A4E" w:rsidRDefault="005170A7" w:rsidP="00CE3980">
      <w:pPr>
        <w:numPr>
          <w:ilvl w:val="1"/>
          <w:numId w:val="26"/>
        </w:numPr>
        <w:overflowPunct/>
        <w:adjustRightInd/>
        <w:snapToGrid w:val="0"/>
        <w:ind w:right="-360"/>
        <w:jc w:val="both"/>
        <w:rPr>
          <w:rFonts w:ascii="Trebuchet MS" w:hAnsi="Trebuchet MS" w:cs="Tahoma"/>
          <w:b/>
        </w:rPr>
      </w:pPr>
    </w:p>
    <w:p w14:paraId="25A590FC" w14:textId="063D1686" w:rsidR="005170A7" w:rsidRPr="00875A4E" w:rsidRDefault="005170A7" w:rsidP="00CE3980">
      <w:pPr>
        <w:ind w:left="-540"/>
        <w:rPr>
          <w:rFonts w:ascii="Trebuchet MS" w:hAnsi="Trebuchet MS"/>
          <w:b/>
        </w:rPr>
      </w:pPr>
      <w:r w:rsidRPr="00875A4E">
        <w:rPr>
          <w:rFonts w:ascii="Trebuchet MS" w:hAnsi="Trebuchet MS" w:cs="Tahoma"/>
          <w:b/>
        </w:rPr>
        <w:lastRenderedPageBreak/>
        <w:t xml:space="preserve">       13.2.5 Spécifications particulières table</w:t>
      </w:r>
      <w:r w:rsidR="00010F58">
        <w:rPr>
          <w:rFonts w:ascii="Trebuchet MS" w:hAnsi="Trebuchet MS" w:cs="Tahoma"/>
          <w:b/>
        </w:rPr>
        <w:t xml:space="preserve">s, chaises pour </w:t>
      </w:r>
      <w:r w:rsidRPr="00875A4E">
        <w:rPr>
          <w:rFonts w:ascii="Trebuchet MS" w:hAnsi="Trebuchet MS" w:cs="Tahoma"/>
          <w:b/>
        </w:rPr>
        <w:t xml:space="preserve">bureaux </w:t>
      </w:r>
      <w:r w:rsidR="00010F58">
        <w:rPr>
          <w:rFonts w:ascii="Trebuchet MS" w:hAnsi="Trebuchet MS" w:cs="Tahoma"/>
          <w:b/>
        </w:rPr>
        <w:t>et salle de lecture</w:t>
      </w:r>
    </w:p>
    <w:p w14:paraId="5BB7D6D5" w14:textId="77777777" w:rsidR="005170A7" w:rsidRPr="00875A4E" w:rsidRDefault="005170A7" w:rsidP="00CE3980">
      <w:pPr>
        <w:rPr>
          <w:rFonts w:ascii="Trebuchet MS" w:hAnsi="Trebuchet MS"/>
          <w:b/>
          <w:u w:val="single"/>
        </w:rPr>
      </w:pPr>
    </w:p>
    <w:p w14:paraId="36B98791" w14:textId="4E71BA14" w:rsidR="005170A7" w:rsidRPr="00875A4E" w:rsidRDefault="005170A7" w:rsidP="00CE3980">
      <w:pPr>
        <w:jc w:val="both"/>
        <w:rPr>
          <w:rFonts w:ascii="Trebuchet MS" w:hAnsi="Trebuchet MS" w:cs="Tahoma"/>
        </w:rPr>
      </w:pPr>
      <w:r w:rsidRPr="00875A4E">
        <w:rPr>
          <w:rFonts w:ascii="Trebuchet MS" w:hAnsi="Trebuchet MS" w:cs="Tahoma"/>
        </w:rPr>
        <w:t>Chaque fournisseur proposera un modèle d’une table de bureau mais autant que possible, elle serait démontable ou suivre les détails dans le plan en Annexe.</w:t>
      </w:r>
    </w:p>
    <w:p w14:paraId="06928585" w14:textId="77777777" w:rsidR="005170A7" w:rsidRPr="00875A4E" w:rsidRDefault="005170A7" w:rsidP="00CE3980">
      <w:pPr>
        <w:jc w:val="both"/>
        <w:rPr>
          <w:rFonts w:ascii="Trebuchet MS" w:hAnsi="Trebuchet MS" w:cs="Tahoma"/>
        </w:rPr>
      </w:pPr>
      <w:r w:rsidRPr="00875A4E">
        <w:rPr>
          <w:rFonts w:ascii="Trebuchet MS" w:hAnsi="Trebuchet MS" w:cs="Tahoma"/>
        </w:rPr>
        <w:t>Elle devra comporter au moins 2 tiroirs à clé, sur la partie droite. La structure métallique sera en tube carré, la table et les tiroirs en bois de pin traité et vernissé.</w:t>
      </w:r>
    </w:p>
    <w:p w14:paraId="3E18E980" w14:textId="5F6C609B" w:rsidR="005170A7" w:rsidRPr="00875A4E" w:rsidRDefault="005170A7" w:rsidP="00CE3980">
      <w:pPr>
        <w:rPr>
          <w:rFonts w:ascii="Trebuchet MS" w:hAnsi="Trebuchet MS" w:cs="Tahoma"/>
        </w:rPr>
      </w:pPr>
      <w:r w:rsidRPr="00875A4E">
        <w:rPr>
          <w:rFonts w:ascii="Trebuchet MS" w:hAnsi="Trebuchet MS" w:cs="Tahoma"/>
        </w:rPr>
        <w:t xml:space="preserve">La table </w:t>
      </w:r>
      <w:r w:rsidR="00010F58">
        <w:rPr>
          <w:rFonts w:ascii="Trebuchet MS" w:hAnsi="Trebuchet MS" w:cs="Tahoma"/>
        </w:rPr>
        <w:t xml:space="preserve">bureau </w:t>
      </w:r>
      <w:r w:rsidRPr="00875A4E">
        <w:rPr>
          <w:rFonts w:ascii="Trebuchet MS" w:hAnsi="Trebuchet MS" w:cs="Tahoma"/>
        </w:rPr>
        <w:t>aura au moins les dimensions suivantes :</w:t>
      </w:r>
    </w:p>
    <w:p w14:paraId="5CC2B774" w14:textId="77777777" w:rsidR="005170A7" w:rsidRPr="00875A4E" w:rsidRDefault="005170A7" w:rsidP="00CE3980">
      <w:pPr>
        <w:numPr>
          <w:ilvl w:val="0"/>
          <w:numId w:val="31"/>
        </w:numPr>
        <w:overflowPunct/>
        <w:adjustRightInd/>
        <w:snapToGrid w:val="0"/>
        <w:rPr>
          <w:rFonts w:ascii="Trebuchet MS" w:hAnsi="Trebuchet MS" w:cs="Tahoma"/>
        </w:rPr>
      </w:pPr>
      <w:r w:rsidRPr="00875A4E">
        <w:rPr>
          <w:rFonts w:ascii="Trebuchet MS" w:hAnsi="Trebuchet MS" w:cs="Tahoma"/>
        </w:rPr>
        <w:t>Longueur = 1200mm</w:t>
      </w:r>
    </w:p>
    <w:p w14:paraId="3504C2D2" w14:textId="77777777" w:rsidR="005170A7" w:rsidRPr="00875A4E" w:rsidRDefault="005170A7" w:rsidP="00CE3980">
      <w:pPr>
        <w:numPr>
          <w:ilvl w:val="0"/>
          <w:numId w:val="31"/>
        </w:numPr>
        <w:overflowPunct/>
        <w:adjustRightInd/>
        <w:snapToGrid w:val="0"/>
        <w:rPr>
          <w:rFonts w:ascii="Trebuchet MS" w:hAnsi="Trebuchet MS" w:cs="Tahoma"/>
        </w:rPr>
      </w:pPr>
      <w:r w:rsidRPr="00875A4E">
        <w:rPr>
          <w:rFonts w:ascii="Trebuchet MS" w:hAnsi="Trebuchet MS" w:cs="Tahoma"/>
        </w:rPr>
        <w:t>Largeur = 750mm</w:t>
      </w:r>
    </w:p>
    <w:p w14:paraId="12B2B86D" w14:textId="5BC30574" w:rsidR="005170A7" w:rsidRDefault="005170A7" w:rsidP="00CE3980">
      <w:pPr>
        <w:numPr>
          <w:ilvl w:val="0"/>
          <w:numId w:val="31"/>
        </w:numPr>
        <w:overflowPunct/>
        <w:adjustRightInd/>
        <w:snapToGrid w:val="0"/>
        <w:rPr>
          <w:rFonts w:ascii="Trebuchet MS" w:hAnsi="Trebuchet MS" w:cs="Tahoma"/>
        </w:rPr>
      </w:pPr>
      <w:r w:rsidRPr="00875A4E">
        <w:rPr>
          <w:rFonts w:ascii="Trebuchet MS" w:hAnsi="Trebuchet MS" w:cs="Tahoma"/>
        </w:rPr>
        <w:t>Hauteur = 750mm</w:t>
      </w:r>
    </w:p>
    <w:p w14:paraId="63B5299A" w14:textId="3809D974" w:rsidR="00010F58" w:rsidRDefault="00010F58" w:rsidP="00010F58">
      <w:pPr>
        <w:overflowPunct/>
        <w:adjustRightInd/>
        <w:snapToGrid w:val="0"/>
        <w:ind w:left="900"/>
        <w:rPr>
          <w:rFonts w:ascii="Trebuchet MS" w:hAnsi="Trebuchet MS" w:cs="Tahoma"/>
        </w:rPr>
      </w:pPr>
    </w:p>
    <w:p w14:paraId="1E0B56A8" w14:textId="1D0CEEF8" w:rsidR="00010F58" w:rsidRPr="00875A4E" w:rsidRDefault="00010F58" w:rsidP="00010F58">
      <w:pPr>
        <w:rPr>
          <w:rFonts w:ascii="Trebuchet MS" w:hAnsi="Trebuchet MS" w:cs="Tahoma"/>
        </w:rPr>
      </w:pPr>
      <w:r w:rsidRPr="00875A4E">
        <w:rPr>
          <w:rFonts w:ascii="Trebuchet MS" w:hAnsi="Trebuchet MS" w:cs="Tahoma"/>
        </w:rPr>
        <w:t xml:space="preserve">La table </w:t>
      </w:r>
      <w:r>
        <w:rPr>
          <w:rFonts w:ascii="Trebuchet MS" w:hAnsi="Trebuchet MS" w:cs="Tahoma"/>
        </w:rPr>
        <w:t>pour salle de lecture</w:t>
      </w:r>
      <w:r>
        <w:rPr>
          <w:rFonts w:ascii="Trebuchet MS" w:hAnsi="Trebuchet MS" w:cs="Tahoma"/>
        </w:rPr>
        <w:t xml:space="preserve"> </w:t>
      </w:r>
      <w:r w:rsidRPr="00875A4E">
        <w:rPr>
          <w:rFonts w:ascii="Trebuchet MS" w:hAnsi="Trebuchet MS" w:cs="Tahoma"/>
        </w:rPr>
        <w:t>aura au moins les dimensions suivantes :</w:t>
      </w:r>
    </w:p>
    <w:p w14:paraId="34082F71" w14:textId="539C8F29" w:rsidR="00010F58" w:rsidRPr="00875A4E" w:rsidRDefault="00010F58" w:rsidP="00010F58">
      <w:pPr>
        <w:numPr>
          <w:ilvl w:val="0"/>
          <w:numId w:val="31"/>
        </w:numPr>
        <w:overflowPunct/>
        <w:adjustRightInd/>
        <w:snapToGrid w:val="0"/>
        <w:rPr>
          <w:rFonts w:ascii="Trebuchet MS" w:hAnsi="Trebuchet MS" w:cs="Tahoma"/>
        </w:rPr>
      </w:pPr>
      <w:r w:rsidRPr="00875A4E">
        <w:rPr>
          <w:rFonts w:ascii="Trebuchet MS" w:hAnsi="Trebuchet MS" w:cs="Tahoma"/>
        </w:rPr>
        <w:t>Longueur = 2</w:t>
      </w:r>
      <w:r>
        <w:rPr>
          <w:rFonts w:ascii="Trebuchet MS" w:hAnsi="Trebuchet MS" w:cs="Tahoma"/>
        </w:rPr>
        <w:t>0</w:t>
      </w:r>
      <w:r w:rsidRPr="00875A4E">
        <w:rPr>
          <w:rFonts w:ascii="Trebuchet MS" w:hAnsi="Trebuchet MS" w:cs="Tahoma"/>
        </w:rPr>
        <w:t>00mm</w:t>
      </w:r>
    </w:p>
    <w:p w14:paraId="3910D5AC" w14:textId="77777777" w:rsidR="00010F58" w:rsidRPr="00875A4E" w:rsidRDefault="00010F58" w:rsidP="00010F58">
      <w:pPr>
        <w:numPr>
          <w:ilvl w:val="0"/>
          <w:numId w:val="31"/>
        </w:numPr>
        <w:overflowPunct/>
        <w:adjustRightInd/>
        <w:snapToGrid w:val="0"/>
        <w:rPr>
          <w:rFonts w:ascii="Trebuchet MS" w:hAnsi="Trebuchet MS" w:cs="Tahoma"/>
        </w:rPr>
      </w:pPr>
      <w:r w:rsidRPr="00875A4E">
        <w:rPr>
          <w:rFonts w:ascii="Trebuchet MS" w:hAnsi="Trebuchet MS" w:cs="Tahoma"/>
        </w:rPr>
        <w:t>Largeur = 750mm</w:t>
      </w:r>
    </w:p>
    <w:p w14:paraId="55E1F63C" w14:textId="77777777" w:rsidR="00010F58" w:rsidRDefault="00010F58" w:rsidP="00010F58">
      <w:pPr>
        <w:numPr>
          <w:ilvl w:val="0"/>
          <w:numId w:val="31"/>
        </w:numPr>
        <w:overflowPunct/>
        <w:adjustRightInd/>
        <w:snapToGrid w:val="0"/>
        <w:rPr>
          <w:rFonts w:ascii="Trebuchet MS" w:hAnsi="Trebuchet MS" w:cs="Tahoma"/>
        </w:rPr>
      </w:pPr>
      <w:r w:rsidRPr="00875A4E">
        <w:rPr>
          <w:rFonts w:ascii="Trebuchet MS" w:hAnsi="Trebuchet MS" w:cs="Tahoma"/>
        </w:rPr>
        <w:t>Hauteur = 750mm</w:t>
      </w:r>
    </w:p>
    <w:p w14:paraId="683E43B8" w14:textId="77777777" w:rsidR="00010F58" w:rsidRPr="00875A4E" w:rsidRDefault="00010F58" w:rsidP="002045D2">
      <w:pPr>
        <w:overflowPunct/>
        <w:adjustRightInd/>
        <w:snapToGrid w:val="0"/>
        <w:rPr>
          <w:rFonts w:ascii="Trebuchet MS" w:hAnsi="Trebuchet MS" w:cs="Tahoma"/>
        </w:rPr>
      </w:pPr>
    </w:p>
    <w:p w14:paraId="6D59E1AC" w14:textId="77777777" w:rsidR="005170A7" w:rsidRPr="00875A4E" w:rsidRDefault="005170A7" w:rsidP="00CE3980">
      <w:pPr>
        <w:rPr>
          <w:rFonts w:ascii="Trebuchet MS" w:hAnsi="Trebuchet MS" w:cs="Tahoma"/>
        </w:rPr>
      </w:pPr>
      <w:r w:rsidRPr="00875A4E">
        <w:rPr>
          <w:rFonts w:ascii="Trebuchet MS" w:hAnsi="Trebuchet MS" w:cs="Tahoma"/>
        </w:rPr>
        <w:t>La livraison est identique à celle des tables bancs.</w:t>
      </w:r>
    </w:p>
    <w:p w14:paraId="2C33668B" w14:textId="77777777" w:rsidR="005170A7" w:rsidRPr="00875A4E" w:rsidRDefault="005170A7" w:rsidP="00CE3980">
      <w:pPr>
        <w:rPr>
          <w:rFonts w:ascii="Trebuchet MS" w:hAnsi="Trebuchet MS"/>
        </w:rPr>
      </w:pPr>
    </w:p>
    <w:p w14:paraId="4AF19B11" w14:textId="77777777" w:rsidR="005170A7" w:rsidRPr="00875A4E" w:rsidRDefault="005170A7" w:rsidP="00CE3980">
      <w:pPr>
        <w:rPr>
          <w:rFonts w:ascii="Trebuchet MS" w:hAnsi="Trebuchet MS" w:cs="Tahoma"/>
          <w:b/>
        </w:rPr>
      </w:pPr>
      <w:r w:rsidRPr="00875A4E">
        <w:rPr>
          <w:rFonts w:ascii="Trebuchet MS" w:hAnsi="Trebuchet MS" w:cs="Tahoma"/>
          <w:b/>
        </w:rPr>
        <w:t xml:space="preserve">   13.2.6 Spécifications particulières chaises</w:t>
      </w:r>
    </w:p>
    <w:p w14:paraId="31D6BA56" w14:textId="77777777" w:rsidR="005170A7" w:rsidRPr="00875A4E" w:rsidRDefault="005170A7" w:rsidP="00CE3980">
      <w:pPr>
        <w:rPr>
          <w:rFonts w:ascii="Trebuchet MS" w:hAnsi="Trebuchet MS"/>
          <w:b/>
          <w:u w:val="single"/>
        </w:rPr>
      </w:pPr>
    </w:p>
    <w:p w14:paraId="15B742F2" w14:textId="4A04C22F" w:rsidR="005170A7" w:rsidRDefault="005170A7" w:rsidP="00CE3980">
      <w:pPr>
        <w:pStyle w:val="A2"/>
        <w:spacing w:line="240" w:lineRule="auto"/>
      </w:pPr>
      <w:r w:rsidRPr="00875A4E">
        <w:t xml:space="preserve">Chaque fournisseur proposera un modèle d’une chaise. Elle devra </w:t>
      </w:r>
      <w:r w:rsidR="004C2356" w:rsidRPr="00875A4E">
        <w:t>à support</w:t>
      </w:r>
      <w:r w:rsidRPr="00875A4E">
        <w:t xml:space="preserve"> métallique avec assise en bois </w:t>
      </w:r>
      <w:r w:rsidR="00B375F8" w:rsidRPr="00875A4E">
        <w:t xml:space="preserve">rouge </w:t>
      </w:r>
      <w:r w:rsidR="00B375F8">
        <w:t>avec</w:t>
      </w:r>
      <w:r w:rsidR="00936391">
        <w:t xml:space="preserve"> éponge</w:t>
      </w:r>
      <w:r w:rsidRPr="00875A4E">
        <w:t>.</w:t>
      </w:r>
    </w:p>
    <w:p w14:paraId="64FD8A7B" w14:textId="24DBD559" w:rsidR="00274EA3" w:rsidRDefault="00274EA3" w:rsidP="00CE3980">
      <w:pPr>
        <w:pStyle w:val="A2"/>
        <w:spacing w:line="240" w:lineRule="auto"/>
      </w:pPr>
      <w:r>
        <w:t>La chaise aura les dimensions minimales suivantes</w:t>
      </w:r>
    </w:p>
    <w:p w14:paraId="656DB5DF" w14:textId="1E0A515B" w:rsidR="00274EA3" w:rsidRPr="00875A4E" w:rsidRDefault="00274EA3" w:rsidP="00274EA3">
      <w:pPr>
        <w:numPr>
          <w:ilvl w:val="0"/>
          <w:numId w:val="31"/>
        </w:numPr>
        <w:overflowPunct/>
        <w:adjustRightInd/>
        <w:snapToGrid w:val="0"/>
        <w:rPr>
          <w:rFonts w:ascii="Trebuchet MS" w:hAnsi="Trebuchet MS" w:cs="Tahoma"/>
        </w:rPr>
      </w:pPr>
      <w:r w:rsidRPr="00875A4E">
        <w:rPr>
          <w:rFonts w:ascii="Trebuchet MS" w:hAnsi="Trebuchet MS" w:cs="Tahoma"/>
        </w:rPr>
        <w:t xml:space="preserve">Longueur = </w:t>
      </w:r>
      <w:r>
        <w:rPr>
          <w:rFonts w:ascii="Trebuchet MS" w:hAnsi="Trebuchet MS" w:cs="Tahoma"/>
        </w:rPr>
        <w:t>45</w:t>
      </w:r>
      <w:r w:rsidRPr="00875A4E">
        <w:rPr>
          <w:rFonts w:ascii="Trebuchet MS" w:hAnsi="Trebuchet MS" w:cs="Tahoma"/>
        </w:rPr>
        <w:t>0mm</w:t>
      </w:r>
    </w:p>
    <w:p w14:paraId="3CE7167C" w14:textId="7F5D3070" w:rsidR="00274EA3" w:rsidRPr="00875A4E" w:rsidRDefault="00274EA3" w:rsidP="00274EA3">
      <w:pPr>
        <w:numPr>
          <w:ilvl w:val="0"/>
          <w:numId w:val="31"/>
        </w:numPr>
        <w:overflowPunct/>
        <w:adjustRightInd/>
        <w:snapToGrid w:val="0"/>
        <w:rPr>
          <w:rFonts w:ascii="Trebuchet MS" w:hAnsi="Trebuchet MS" w:cs="Tahoma"/>
        </w:rPr>
      </w:pPr>
      <w:r w:rsidRPr="00875A4E">
        <w:rPr>
          <w:rFonts w:ascii="Trebuchet MS" w:hAnsi="Trebuchet MS" w:cs="Tahoma"/>
        </w:rPr>
        <w:t xml:space="preserve">Largeur = </w:t>
      </w:r>
      <w:r>
        <w:rPr>
          <w:rFonts w:ascii="Trebuchet MS" w:hAnsi="Trebuchet MS" w:cs="Tahoma"/>
        </w:rPr>
        <w:t>40</w:t>
      </w:r>
      <w:r w:rsidRPr="00875A4E">
        <w:rPr>
          <w:rFonts w:ascii="Trebuchet MS" w:hAnsi="Trebuchet MS" w:cs="Tahoma"/>
        </w:rPr>
        <w:t>0mm</w:t>
      </w:r>
    </w:p>
    <w:p w14:paraId="08567129" w14:textId="057ACF66" w:rsidR="00274EA3" w:rsidRDefault="00274EA3" w:rsidP="00274EA3">
      <w:pPr>
        <w:numPr>
          <w:ilvl w:val="0"/>
          <w:numId w:val="31"/>
        </w:numPr>
        <w:overflowPunct/>
        <w:adjustRightInd/>
        <w:snapToGrid w:val="0"/>
        <w:rPr>
          <w:rFonts w:ascii="Trebuchet MS" w:hAnsi="Trebuchet MS" w:cs="Tahoma"/>
        </w:rPr>
      </w:pPr>
      <w:r w:rsidRPr="00875A4E">
        <w:rPr>
          <w:rFonts w:ascii="Trebuchet MS" w:hAnsi="Trebuchet MS" w:cs="Tahoma"/>
        </w:rPr>
        <w:t xml:space="preserve">Hauteur = </w:t>
      </w:r>
      <w:r>
        <w:rPr>
          <w:rFonts w:ascii="Trebuchet MS" w:hAnsi="Trebuchet MS" w:cs="Tahoma"/>
        </w:rPr>
        <w:t>90</w:t>
      </w:r>
      <w:r w:rsidRPr="00875A4E">
        <w:rPr>
          <w:rFonts w:ascii="Trebuchet MS" w:hAnsi="Trebuchet MS" w:cs="Tahoma"/>
        </w:rPr>
        <w:t>0mm</w:t>
      </w:r>
    </w:p>
    <w:p w14:paraId="3EE800A6" w14:textId="77777777" w:rsidR="00274EA3" w:rsidRPr="00875A4E" w:rsidRDefault="00274EA3" w:rsidP="00CE3980">
      <w:pPr>
        <w:pStyle w:val="A2"/>
        <w:spacing w:line="240" w:lineRule="auto"/>
      </w:pPr>
    </w:p>
    <w:p w14:paraId="328FFF41" w14:textId="77777777" w:rsidR="005170A7" w:rsidRPr="00875A4E" w:rsidRDefault="005170A7" w:rsidP="00CE3980">
      <w:pPr>
        <w:rPr>
          <w:rFonts w:ascii="Trebuchet MS" w:hAnsi="Trebuchet MS" w:cs="Tahoma"/>
        </w:rPr>
      </w:pPr>
      <w:r w:rsidRPr="00875A4E">
        <w:rPr>
          <w:rFonts w:ascii="Trebuchet MS" w:hAnsi="Trebuchet MS" w:cs="Tahoma"/>
        </w:rPr>
        <w:t xml:space="preserve"> La livraison est identique à celle des tables bancs.</w:t>
      </w:r>
    </w:p>
    <w:p w14:paraId="0D336517" w14:textId="77777777" w:rsidR="008E19FC" w:rsidRPr="00875A4E" w:rsidRDefault="008E19FC" w:rsidP="00CE3980">
      <w:pPr>
        <w:widowControl/>
        <w:overflowPunct/>
        <w:adjustRightInd/>
        <w:spacing w:after="160"/>
        <w:rPr>
          <w:rFonts w:ascii="Trebuchet MS" w:eastAsia="Times New Roman" w:hAnsi="Trebuchet MS" w:cstheme="minorHAnsi"/>
          <w:b/>
          <w:bCs/>
          <w:snapToGrid w:val="0"/>
          <w:kern w:val="0"/>
          <w:lang w:eastAsia="en-US" w:bidi="ar-SA"/>
        </w:rPr>
      </w:pPr>
      <w:r w:rsidRPr="00875A4E">
        <w:rPr>
          <w:rFonts w:ascii="Trebuchet MS" w:hAnsi="Trebuchet MS" w:cstheme="minorHAnsi"/>
          <w:b/>
          <w:bCs/>
        </w:rPr>
        <w:br w:type="page"/>
      </w:r>
    </w:p>
    <w:p w14:paraId="59402313" w14:textId="584293F8" w:rsidR="005170A7" w:rsidRPr="00875A4E" w:rsidRDefault="005170A7" w:rsidP="00CE3980">
      <w:pPr>
        <w:pStyle w:val="Corpsdetexte"/>
        <w:spacing w:before="240" w:after="0"/>
        <w:rPr>
          <w:rFonts w:ascii="Trebuchet MS" w:hAnsi="Trebuchet MS" w:cstheme="minorHAnsi"/>
          <w:szCs w:val="24"/>
          <w:lang w:val="fr-FR"/>
        </w:rPr>
      </w:pPr>
      <w:r w:rsidRPr="00875A4E">
        <w:rPr>
          <w:rFonts w:ascii="Trebuchet MS" w:hAnsi="Trebuchet MS" w:cstheme="minorHAnsi"/>
          <w:b/>
          <w:bCs/>
          <w:szCs w:val="24"/>
          <w:lang w:val="fr-FR"/>
        </w:rPr>
        <w:lastRenderedPageBreak/>
        <w:t>ARTICLE 14 : IMPACTS ENVIRONNEMENTAUX, SOCIAUX ET MESURES D’ATTENUATION</w:t>
      </w:r>
      <w:r w:rsidRPr="00875A4E">
        <w:rPr>
          <w:rFonts w:ascii="Trebuchet MS" w:hAnsi="Trebuchet MS" w:cstheme="minorHAnsi"/>
          <w:szCs w:val="24"/>
          <w:lang w:val="fr-FR"/>
        </w:rPr>
        <w:t xml:space="preserve"> </w:t>
      </w:r>
    </w:p>
    <w:p w14:paraId="0C8E6E2A" w14:textId="77777777" w:rsidR="005170A7" w:rsidRPr="00875A4E" w:rsidRDefault="005170A7" w:rsidP="00CE3980">
      <w:pPr>
        <w:pStyle w:val="Titre1"/>
        <w:keepLines w:val="0"/>
        <w:widowControl/>
        <w:overflowPunct w:val="0"/>
        <w:autoSpaceDE w:val="0"/>
        <w:autoSpaceDN w:val="0"/>
        <w:adjustRightInd w:val="0"/>
        <w:spacing w:before="0"/>
        <w:textAlignment w:val="baseline"/>
        <w:rPr>
          <w:rFonts w:ascii="Trebuchet MS" w:hAnsi="Trebuchet MS"/>
          <w:color w:val="auto"/>
          <w:sz w:val="24"/>
          <w:szCs w:val="24"/>
          <w:lang w:val="fr-FR"/>
        </w:rPr>
      </w:pPr>
      <w:bookmarkStart w:id="4" w:name="_Toc263416358"/>
      <w:bookmarkStart w:id="5" w:name="_Toc354954742"/>
      <w:r w:rsidRPr="00875A4E">
        <w:rPr>
          <w:rFonts w:ascii="Trebuchet MS" w:hAnsi="Trebuchet MS"/>
          <w:color w:val="auto"/>
          <w:sz w:val="24"/>
          <w:szCs w:val="24"/>
          <w:lang w:val="fr-FR"/>
        </w:rPr>
        <w:t xml:space="preserve">14.1 Impacts environnementaux et sociaux </w:t>
      </w:r>
      <w:bookmarkEnd w:id="4"/>
      <w:bookmarkEnd w:id="5"/>
    </w:p>
    <w:p w14:paraId="4F250810" w14:textId="77777777" w:rsidR="005170A7" w:rsidRPr="00875A4E" w:rsidRDefault="005170A7" w:rsidP="00CE3980">
      <w:pPr>
        <w:jc w:val="both"/>
        <w:outlineLvl w:val="0"/>
        <w:rPr>
          <w:rFonts w:ascii="Trebuchet MS" w:hAnsi="Trebuchet MS" w:cs="Arial"/>
        </w:rPr>
      </w:pPr>
      <w:bookmarkStart w:id="6" w:name="_Toc260058757"/>
      <w:bookmarkStart w:id="7" w:name="_Toc261070555"/>
      <w:bookmarkStart w:id="8" w:name="_Toc263415569"/>
      <w:bookmarkStart w:id="9" w:name="_Toc263416359"/>
      <w:bookmarkStart w:id="10" w:name="_Toc263974951"/>
      <w:bookmarkStart w:id="11" w:name="_Toc353992530"/>
      <w:bookmarkStart w:id="12" w:name="_Toc354146353"/>
      <w:bookmarkStart w:id="13" w:name="_Toc354147522"/>
      <w:bookmarkStart w:id="14" w:name="_Toc354149047"/>
      <w:bookmarkStart w:id="15" w:name="_Toc354227672"/>
      <w:bookmarkStart w:id="16" w:name="_Toc354954743"/>
      <w:r w:rsidRPr="00875A4E">
        <w:rPr>
          <w:rFonts w:ascii="Trebuchet MS" w:hAnsi="Trebuchet MS" w:cs="Arial"/>
        </w:rPr>
        <w:t>Les impacts potentiels sur l’environnement dus à la construction de ces infrastructures communautaires dans le cadre de la mise en œuvre des activités sont liés à :</w:t>
      </w:r>
      <w:bookmarkEnd w:id="6"/>
      <w:bookmarkEnd w:id="7"/>
      <w:bookmarkEnd w:id="8"/>
      <w:bookmarkEnd w:id="9"/>
      <w:bookmarkEnd w:id="10"/>
      <w:bookmarkEnd w:id="11"/>
      <w:bookmarkEnd w:id="12"/>
      <w:bookmarkEnd w:id="13"/>
      <w:bookmarkEnd w:id="14"/>
      <w:bookmarkEnd w:id="15"/>
      <w:bookmarkEnd w:id="16"/>
    </w:p>
    <w:p w14:paraId="5AB3409A" w14:textId="77777777" w:rsidR="005170A7" w:rsidRPr="00875A4E" w:rsidRDefault="005170A7" w:rsidP="00CE3980">
      <w:pPr>
        <w:pStyle w:val="Paragraphedeliste"/>
        <w:widowControl/>
        <w:numPr>
          <w:ilvl w:val="0"/>
          <w:numId w:val="32"/>
        </w:numPr>
        <w:overflowPunct/>
        <w:adjustRightInd/>
        <w:spacing w:line="240" w:lineRule="auto"/>
        <w:jc w:val="both"/>
        <w:outlineLvl w:val="0"/>
        <w:rPr>
          <w:rFonts w:ascii="Trebuchet MS" w:hAnsi="Trebuchet MS" w:cs="Arial"/>
          <w:sz w:val="24"/>
        </w:rPr>
      </w:pPr>
      <w:bookmarkStart w:id="17" w:name="_Toc260058758"/>
      <w:bookmarkStart w:id="18" w:name="_Toc261070556"/>
      <w:bookmarkStart w:id="19" w:name="_Toc263415570"/>
      <w:bookmarkStart w:id="20" w:name="_Toc263416360"/>
      <w:bookmarkStart w:id="21" w:name="_Toc263974952"/>
      <w:bookmarkStart w:id="22" w:name="_Toc353992531"/>
      <w:bookmarkStart w:id="23" w:name="_Toc354146354"/>
      <w:bookmarkStart w:id="24" w:name="_Toc354147523"/>
      <w:bookmarkStart w:id="25" w:name="_Toc354149048"/>
      <w:bookmarkStart w:id="26" w:name="_Toc354227673"/>
      <w:bookmarkStart w:id="27" w:name="_Toc354954396"/>
      <w:bookmarkStart w:id="28" w:name="_Toc354954744"/>
      <w:r w:rsidRPr="00875A4E">
        <w:rPr>
          <w:rFonts w:ascii="Trebuchet MS" w:hAnsi="Trebuchet MS" w:cs="Arial"/>
          <w:sz w:val="24"/>
        </w:rPr>
        <w:t>La préparation des terrains : déblai et remblai ;</w:t>
      </w:r>
      <w:bookmarkEnd w:id="17"/>
      <w:bookmarkEnd w:id="18"/>
      <w:bookmarkEnd w:id="19"/>
      <w:bookmarkEnd w:id="20"/>
      <w:bookmarkEnd w:id="21"/>
      <w:bookmarkEnd w:id="22"/>
      <w:bookmarkEnd w:id="23"/>
      <w:bookmarkEnd w:id="24"/>
      <w:bookmarkEnd w:id="25"/>
      <w:bookmarkEnd w:id="26"/>
      <w:bookmarkEnd w:id="27"/>
      <w:bookmarkEnd w:id="28"/>
      <w:r w:rsidRPr="00875A4E">
        <w:rPr>
          <w:rFonts w:ascii="Trebuchet MS" w:hAnsi="Trebuchet MS" w:cs="Arial"/>
          <w:sz w:val="24"/>
        </w:rPr>
        <w:t xml:space="preserve"> </w:t>
      </w:r>
    </w:p>
    <w:p w14:paraId="29C23847" w14:textId="77777777" w:rsidR="005170A7" w:rsidRPr="00875A4E" w:rsidRDefault="005170A7" w:rsidP="00CE3980">
      <w:pPr>
        <w:pStyle w:val="Paragraphedeliste"/>
        <w:widowControl/>
        <w:numPr>
          <w:ilvl w:val="0"/>
          <w:numId w:val="32"/>
        </w:numPr>
        <w:overflowPunct/>
        <w:adjustRightInd/>
        <w:spacing w:line="240" w:lineRule="auto"/>
        <w:jc w:val="both"/>
        <w:outlineLvl w:val="0"/>
        <w:rPr>
          <w:rFonts w:ascii="Trebuchet MS" w:hAnsi="Trebuchet MS" w:cs="Arial"/>
          <w:sz w:val="24"/>
        </w:rPr>
      </w:pPr>
      <w:bookmarkStart w:id="29" w:name="_Toc260058759"/>
      <w:bookmarkStart w:id="30" w:name="_Toc261070557"/>
      <w:bookmarkStart w:id="31" w:name="_Toc263415571"/>
      <w:bookmarkStart w:id="32" w:name="_Toc263416361"/>
      <w:bookmarkStart w:id="33" w:name="_Toc263974953"/>
      <w:bookmarkStart w:id="34" w:name="_Toc353992532"/>
      <w:bookmarkStart w:id="35" w:name="_Toc354146355"/>
      <w:bookmarkStart w:id="36" w:name="_Toc354147524"/>
      <w:bookmarkStart w:id="37" w:name="_Toc354149049"/>
      <w:bookmarkStart w:id="38" w:name="_Toc354227674"/>
      <w:bookmarkStart w:id="39" w:name="_Toc354954397"/>
      <w:bookmarkStart w:id="40" w:name="_Toc354954745"/>
      <w:r w:rsidRPr="00875A4E">
        <w:rPr>
          <w:rFonts w:ascii="Trebuchet MS" w:hAnsi="Trebuchet MS" w:cs="Arial"/>
          <w:sz w:val="24"/>
        </w:rPr>
        <w:t>Au creusage des fondations</w:t>
      </w:r>
      <w:bookmarkEnd w:id="29"/>
      <w:bookmarkEnd w:id="30"/>
      <w:bookmarkEnd w:id="31"/>
      <w:bookmarkEnd w:id="32"/>
      <w:bookmarkEnd w:id="33"/>
      <w:bookmarkEnd w:id="34"/>
      <w:bookmarkEnd w:id="35"/>
      <w:bookmarkEnd w:id="36"/>
      <w:bookmarkEnd w:id="37"/>
      <w:bookmarkEnd w:id="38"/>
      <w:bookmarkEnd w:id="39"/>
      <w:bookmarkEnd w:id="40"/>
      <w:r w:rsidRPr="00875A4E">
        <w:rPr>
          <w:rFonts w:ascii="Trebuchet MS" w:hAnsi="Trebuchet MS" w:cs="Arial"/>
          <w:sz w:val="24"/>
        </w:rPr>
        <w:t xml:space="preserve"> ;</w:t>
      </w:r>
    </w:p>
    <w:p w14:paraId="1AF5B797" w14:textId="77777777" w:rsidR="005170A7" w:rsidRPr="00875A4E" w:rsidRDefault="005170A7" w:rsidP="00CE3980">
      <w:pPr>
        <w:pStyle w:val="Paragraphedeliste"/>
        <w:widowControl/>
        <w:numPr>
          <w:ilvl w:val="0"/>
          <w:numId w:val="32"/>
        </w:numPr>
        <w:overflowPunct/>
        <w:adjustRightInd/>
        <w:spacing w:line="240" w:lineRule="auto"/>
        <w:jc w:val="both"/>
        <w:outlineLvl w:val="0"/>
        <w:rPr>
          <w:rFonts w:ascii="Trebuchet MS" w:hAnsi="Trebuchet MS" w:cs="Arial"/>
          <w:sz w:val="24"/>
        </w:rPr>
      </w:pPr>
      <w:bookmarkStart w:id="41" w:name="_Toc260058760"/>
      <w:bookmarkStart w:id="42" w:name="_Toc261070558"/>
      <w:bookmarkStart w:id="43" w:name="_Toc263415572"/>
      <w:bookmarkStart w:id="44" w:name="_Toc263416362"/>
      <w:bookmarkStart w:id="45" w:name="_Toc263974954"/>
      <w:bookmarkStart w:id="46" w:name="_Toc353992533"/>
      <w:bookmarkStart w:id="47" w:name="_Toc354146356"/>
      <w:bookmarkStart w:id="48" w:name="_Toc354147525"/>
      <w:bookmarkStart w:id="49" w:name="_Toc354149050"/>
      <w:bookmarkStart w:id="50" w:name="_Toc354227675"/>
      <w:bookmarkStart w:id="51" w:name="_Toc354954398"/>
      <w:bookmarkStart w:id="52" w:name="_Toc354954746"/>
      <w:r w:rsidRPr="00875A4E">
        <w:rPr>
          <w:rFonts w:ascii="Trebuchet MS" w:hAnsi="Trebuchet MS" w:cs="Arial"/>
          <w:sz w:val="24"/>
        </w:rPr>
        <w:t xml:space="preserve">A la déstabilisation de la structure du sol due à l’extraction de matériaux et l’approvisionnement de matériaux de </w:t>
      </w:r>
      <w:bookmarkEnd w:id="41"/>
      <w:bookmarkEnd w:id="42"/>
      <w:bookmarkEnd w:id="43"/>
      <w:bookmarkEnd w:id="44"/>
      <w:bookmarkEnd w:id="45"/>
      <w:bookmarkEnd w:id="46"/>
      <w:bookmarkEnd w:id="47"/>
      <w:bookmarkEnd w:id="48"/>
      <w:bookmarkEnd w:id="49"/>
      <w:bookmarkEnd w:id="50"/>
      <w:bookmarkEnd w:id="51"/>
      <w:bookmarkEnd w:id="52"/>
      <w:r w:rsidRPr="00875A4E">
        <w:rPr>
          <w:rFonts w:ascii="Trebuchet MS" w:hAnsi="Trebuchet MS" w:cs="Arial"/>
          <w:sz w:val="24"/>
        </w:rPr>
        <w:t>construction ;</w:t>
      </w:r>
    </w:p>
    <w:p w14:paraId="5F90CD62" w14:textId="77777777" w:rsidR="005170A7" w:rsidRPr="00875A4E" w:rsidRDefault="005170A7" w:rsidP="00CE3980">
      <w:pPr>
        <w:pStyle w:val="Paragraphedeliste"/>
        <w:widowControl/>
        <w:numPr>
          <w:ilvl w:val="0"/>
          <w:numId w:val="32"/>
        </w:numPr>
        <w:overflowPunct/>
        <w:adjustRightInd/>
        <w:spacing w:line="240" w:lineRule="auto"/>
        <w:jc w:val="both"/>
        <w:outlineLvl w:val="0"/>
        <w:rPr>
          <w:rFonts w:ascii="Trebuchet MS" w:hAnsi="Trebuchet MS" w:cs="Arial"/>
          <w:sz w:val="24"/>
        </w:rPr>
      </w:pPr>
      <w:bookmarkStart w:id="53" w:name="_Toc260058761"/>
      <w:bookmarkStart w:id="54" w:name="_Toc261070559"/>
      <w:bookmarkStart w:id="55" w:name="_Toc263415573"/>
      <w:bookmarkStart w:id="56" w:name="_Toc263416363"/>
      <w:bookmarkStart w:id="57" w:name="_Toc263974955"/>
      <w:bookmarkStart w:id="58" w:name="_Toc353992534"/>
      <w:bookmarkStart w:id="59" w:name="_Toc354146357"/>
      <w:bookmarkStart w:id="60" w:name="_Toc354147526"/>
      <w:bookmarkStart w:id="61" w:name="_Toc354149051"/>
      <w:bookmarkStart w:id="62" w:name="_Toc354227676"/>
      <w:bookmarkStart w:id="63" w:name="_Toc354954399"/>
      <w:bookmarkStart w:id="64" w:name="_Toc354954747"/>
      <w:r w:rsidRPr="00875A4E">
        <w:rPr>
          <w:rFonts w:ascii="Trebuchet MS" w:hAnsi="Trebuchet MS" w:cs="Arial"/>
          <w:sz w:val="24"/>
        </w:rPr>
        <w:t>A la pollution de l’eau due au lavage de matériaux construits</w:t>
      </w:r>
      <w:bookmarkEnd w:id="53"/>
      <w:bookmarkEnd w:id="54"/>
      <w:bookmarkEnd w:id="55"/>
      <w:bookmarkEnd w:id="56"/>
      <w:bookmarkEnd w:id="57"/>
      <w:bookmarkEnd w:id="58"/>
      <w:bookmarkEnd w:id="59"/>
      <w:bookmarkEnd w:id="60"/>
      <w:bookmarkEnd w:id="61"/>
      <w:bookmarkEnd w:id="62"/>
      <w:bookmarkEnd w:id="63"/>
      <w:bookmarkEnd w:id="64"/>
      <w:r w:rsidRPr="00875A4E">
        <w:rPr>
          <w:rFonts w:ascii="Trebuchet MS" w:hAnsi="Trebuchet MS" w:cs="Arial"/>
          <w:sz w:val="24"/>
        </w:rPr>
        <w:t xml:space="preserve"> ; </w:t>
      </w:r>
    </w:p>
    <w:p w14:paraId="512404EA" w14:textId="77777777" w:rsidR="005170A7" w:rsidRPr="00875A4E" w:rsidRDefault="005170A7" w:rsidP="00CE3980">
      <w:pPr>
        <w:pStyle w:val="Paragraphedeliste"/>
        <w:widowControl/>
        <w:numPr>
          <w:ilvl w:val="0"/>
          <w:numId w:val="32"/>
        </w:numPr>
        <w:overflowPunct/>
        <w:adjustRightInd/>
        <w:spacing w:line="240" w:lineRule="auto"/>
        <w:jc w:val="both"/>
        <w:outlineLvl w:val="0"/>
        <w:rPr>
          <w:rFonts w:ascii="Trebuchet MS" w:hAnsi="Trebuchet MS" w:cs="Arial"/>
          <w:sz w:val="24"/>
        </w:rPr>
      </w:pPr>
      <w:bookmarkStart w:id="65" w:name="_Toc260058762"/>
      <w:bookmarkStart w:id="66" w:name="_Toc261070560"/>
      <w:bookmarkStart w:id="67" w:name="_Toc263415574"/>
      <w:bookmarkStart w:id="68" w:name="_Toc263416364"/>
      <w:bookmarkStart w:id="69" w:name="_Toc263974956"/>
      <w:bookmarkStart w:id="70" w:name="_Toc353992535"/>
      <w:bookmarkStart w:id="71" w:name="_Toc354146358"/>
      <w:bookmarkStart w:id="72" w:name="_Toc354147527"/>
      <w:bookmarkStart w:id="73" w:name="_Toc354149052"/>
      <w:bookmarkStart w:id="74" w:name="_Toc354227677"/>
      <w:bookmarkStart w:id="75" w:name="_Toc354954400"/>
      <w:bookmarkStart w:id="76" w:name="_Toc354954748"/>
      <w:r w:rsidRPr="00875A4E">
        <w:rPr>
          <w:rFonts w:ascii="Trebuchet MS" w:hAnsi="Trebuchet MS" w:cs="Arial"/>
          <w:sz w:val="24"/>
        </w:rPr>
        <w:t>Ainsi qu’à la perte des sols, de la flore et de la faune.</w:t>
      </w:r>
      <w:bookmarkEnd w:id="65"/>
      <w:bookmarkEnd w:id="66"/>
      <w:bookmarkEnd w:id="67"/>
      <w:bookmarkEnd w:id="68"/>
      <w:bookmarkEnd w:id="69"/>
      <w:bookmarkEnd w:id="70"/>
      <w:bookmarkEnd w:id="71"/>
      <w:bookmarkEnd w:id="72"/>
      <w:bookmarkEnd w:id="73"/>
      <w:bookmarkEnd w:id="74"/>
      <w:bookmarkEnd w:id="75"/>
      <w:bookmarkEnd w:id="76"/>
      <w:r w:rsidRPr="00875A4E">
        <w:rPr>
          <w:rFonts w:ascii="Trebuchet MS" w:hAnsi="Trebuchet MS" w:cs="Arial"/>
          <w:sz w:val="24"/>
        </w:rPr>
        <w:t xml:space="preserve"> </w:t>
      </w:r>
    </w:p>
    <w:p w14:paraId="6DDD5674" w14:textId="77777777" w:rsidR="005170A7" w:rsidRPr="00875A4E" w:rsidRDefault="005170A7" w:rsidP="00CE3980">
      <w:pPr>
        <w:jc w:val="both"/>
        <w:outlineLvl w:val="0"/>
        <w:rPr>
          <w:rFonts w:ascii="Trebuchet MS" w:hAnsi="Trebuchet MS" w:cs="Arial"/>
        </w:rPr>
      </w:pPr>
      <w:bookmarkStart w:id="77" w:name="_Toc260058763"/>
      <w:bookmarkStart w:id="78" w:name="_Toc261070561"/>
      <w:bookmarkStart w:id="79" w:name="_Toc263415575"/>
      <w:bookmarkStart w:id="80" w:name="_Toc263416365"/>
      <w:bookmarkStart w:id="81" w:name="_Toc263974957"/>
      <w:bookmarkStart w:id="82" w:name="_Toc353992536"/>
      <w:bookmarkStart w:id="83" w:name="_Toc354146359"/>
      <w:bookmarkStart w:id="84" w:name="_Toc354147528"/>
      <w:bookmarkStart w:id="85" w:name="_Toc354149053"/>
      <w:bookmarkStart w:id="86" w:name="_Toc354227678"/>
      <w:bookmarkStart w:id="87" w:name="_Toc354954401"/>
      <w:bookmarkStart w:id="88" w:name="_Toc354954749"/>
      <w:r w:rsidRPr="00875A4E">
        <w:rPr>
          <w:rFonts w:ascii="Trebuchet MS" w:hAnsi="Trebuchet MS" w:cs="Arial"/>
        </w:rPr>
        <w:t xml:space="preserve">Les sites où seront construites ces infrastructures sont des sites où il existe des arbres, des anciens batiments construits en matériaux semi durables (briques et tôles en adobe). Alors, les impacts négatifs sur le milieu biophysique sont moins significatifs et facilement </w:t>
      </w:r>
      <w:bookmarkEnd w:id="77"/>
      <w:r w:rsidRPr="00875A4E">
        <w:rPr>
          <w:rFonts w:ascii="Trebuchet MS" w:hAnsi="Trebuchet MS" w:cs="Arial"/>
        </w:rPr>
        <w:t>maîtrisables.</w:t>
      </w:r>
      <w:bookmarkEnd w:id="78"/>
      <w:bookmarkEnd w:id="79"/>
      <w:bookmarkEnd w:id="80"/>
      <w:bookmarkEnd w:id="81"/>
      <w:bookmarkEnd w:id="82"/>
      <w:bookmarkEnd w:id="83"/>
      <w:bookmarkEnd w:id="84"/>
      <w:bookmarkEnd w:id="85"/>
      <w:bookmarkEnd w:id="86"/>
      <w:bookmarkEnd w:id="87"/>
      <w:bookmarkEnd w:id="88"/>
      <w:r w:rsidRPr="00875A4E">
        <w:rPr>
          <w:rFonts w:ascii="Trebuchet MS" w:hAnsi="Trebuchet MS" w:cs="Arial"/>
        </w:rPr>
        <w:t xml:space="preserve">  </w:t>
      </w:r>
    </w:p>
    <w:p w14:paraId="5F4A8AFD" w14:textId="77777777" w:rsidR="005170A7" w:rsidRPr="00875A4E" w:rsidRDefault="005170A7" w:rsidP="00CE3980">
      <w:pPr>
        <w:jc w:val="both"/>
        <w:outlineLvl w:val="0"/>
        <w:rPr>
          <w:rFonts w:ascii="Trebuchet MS" w:hAnsi="Trebuchet MS" w:cs="Arial"/>
        </w:rPr>
      </w:pPr>
      <w:bookmarkStart w:id="89" w:name="_Toc261070562"/>
      <w:bookmarkStart w:id="90" w:name="_Toc263415576"/>
      <w:bookmarkStart w:id="91" w:name="_Toc263416366"/>
      <w:bookmarkStart w:id="92" w:name="_Toc263974958"/>
      <w:bookmarkStart w:id="93" w:name="_Toc353992537"/>
      <w:bookmarkStart w:id="94" w:name="_Toc354146360"/>
      <w:bookmarkStart w:id="95" w:name="_Toc354147529"/>
      <w:bookmarkStart w:id="96" w:name="_Toc354149054"/>
      <w:bookmarkStart w:id="97" w:name="_Toc354227679"/>
      <w:bookmarkStart w:id="98" w:name="_Toc354954402"/>
      <w:bookmarkStart w:id="99" w:name="_Toc354954750"/>
      <w:bookmarkStart w:id="100" w:name="_Toc260058764"/>
      <w:r w:rsidRPr="00875A4E">
        <w:rPr>
          <w:rFonts w:ascii="Trebuchet MS" w:hAnsi="Trebuchet MS" w:cs="Arial"/>
        </w:rPr>
        <w:t>Etant donné que les sites sont des terrains relevant du domaine de l’Etat, les impacts sociaux négatifs sont insignifiants.</w:t>
      </w:r>
      <w:bookmarkEnd w:id="89"/>
      <w:bookmarkEnd w:id="90"/>
      <w:bookmarkEnd w:id="91"/>
      <w:bookmarkEnd w:id="92"/>
      <w:bookmarkEnd w:id="93"/>
      <w:bookmarkEnd w:id="94"/>
      <w:bookmarkEnd w:id="95"/>
      <w:bookmarkEnd w:id="96"/>
      <w:bookmarkEnd w:id="97"/>
      <w:bookmarkEnd w:id="98"/>
      <w:bookmarkEnd w:id="99"/>
      <w:r w:rsidRPr="00875A4E">
        <w:rPr>
          <w:rFonts w:ascii="Trebuchet MS" w:hAnsi="Trebuchet MS" w:cs="Arial"/>
        </w:rPr>
        <w:t xml:space="preserve"> </w:t>
      </w:r>
    </w:p>
    <w:bookmarkEnd w:id="100"/>
    <w:p w14:paraId="49C2E6A6" w14:textId="77777777" w:rsidR="005170A7" w:rsidRPr="00875A4E" w:rsidRDefault="005170A7" w:rsidP="00CE3980">
      <w:pPr>
        <w:jc w:val="both"/>
        <w:rPr>
          <w:rFonts w:ascii="Trebuchet MS" w:hAnsi="Trebuchet MS" w:cs="Arial"/>
        </w:rPr>
      </w:pPr>
      <w:r w:rsidRPr="00875A4E">
        <w:rPr>
          <w:rFonts w:ascii="Trebuchet MS" w:hAnsi="Trebuchet MS" w:cs="Arial"/>
        </w:rPr>
        <w:t>Pour ce qui est des latrines existantes, l’évaluation de celles-ci fait ressortir les insuffisances citées ci-dessous :</w:t>
      </w:r>
    </w:p>
    <w:p w14:paraId="551746DE" w14:textId="77777777" w:rsidR="005170A7" w:rsidRPr="00875A4E" w:rsidRDefault="005170A7" w:rsidP="00CE3980">
      <w:pPr>
        <w:pStyle w:val="Paragraphedeliste"/>
        <w:widowControl/>
        <w:numPr>
          <w:ilvl w:val="0"/>
          <w:numId w:val="33"/>
        </w:numPr>
        <w:overflowPunct/>
        <w:adjustRightInd/>
        <w:spacing w:line="240" w:lineRule="auto"/>
        <w:ind w:left="1426"/>
        <w:jc w:val="both"/>
        <w:rPr>
          <w:rFonts w:ascii="Trebuchet MS" w:hAnsi="Trebuchet MS" w:cs="Arial"/>
          <w:sz w:val="24"/>
        </w:rPr>
      </w:pPr>
      <w:r w:rsidRPr="00875A4E">
        <w:rPr>
          <w:rFonts w:ascii="Trebuchet MS" w:hAnsi="Trebuchet MS" w:cs="Arial"/>
          <w:sz w:val="24"/>
        </w:rPr>
        <w:t>Le manque d’entretien et de nettoyage ;</w:t>
      </w:r>
    </w:p>
    <w:p w14:paraId="7906A74F" w14:textId="77777777" w:rsidR="005170A7" w:rsidRPr="00875A4E" w:rsidRDefault="005170A7" w:rsidP="00CE3980">
      <w:pPr>
        <w:pStyle w:val="Paragraphedeliste"/>
        <w:widowControl/>
        <w:numPr>
          <w:ilvl w:val="0"/>
          <w:numId w:val="33"/>
        </w:numPr>
        <w:overflowPunct/>
        <w:adjustRightInd/>
        <w:spacing w:line="240" w:lineRule="auto"/>
        <w:ind w:left="1426"/>
        <w:jc w:val="both"/>
        <w:rPr>
          <w:rFonts w:ascii="Trebuchet MS" w:hAnsi="Trebuchet MS" w:cs="Arial"/>
          <w:sz w:val="24"/>
        </w:rPr>
      </w:pPr>
      <w:r w:rsidRPr="00875A4E">
        <w:rPr>
          <w:rFonts w:ascii="Trebuchet MS" w:hAnsi="Trebuchet MS" w:cs="Arial"/>
          <w:sz w:val="24"/>
        </w:rPr>
        <w:t>L’absence des plannings de nettoyage</w:t>
      </w:r>
    </w:p>
    <w:p w14:paraId="0F4D7AC9" w14:textId="77777777" w:rsidR="005170A7" w:rsidRPr="00875A4E" w:rsidRDefault="005170A7" w:rsidP="00CE3980">
      <w:pPr>
        <w:pStyle w:val="Paragraphedeliste"/>
        <w:widowControl/>
        <w:numPr>
          <w:ilvl w:val="0"/>
          <w:numId w:val="33"/>
        </w:numPr>
        <w:overflowPunct/>
        <w:adjustRightInd/>
        <w:spacing w:line="240" w:lineRule="auto"/>
        <w:ind w:left="1426"/>
        <w:jc w:val="both"/>
        <w:rPr>
          <w:rFonts w:ascii="Trebuchet MS" w:hAnsi="Trebuchet MS" w:cs="Arial"/>
          <w:sz w:val="24"/>
        </w:rPr>
      </w:pPr>
      <w:r w:rsidRPr="00875A4E">
        <w:rPr>
          <w:rFonts w:ascii="Trebuchet MS" w:hAnsi="Trebuchet MS" w:cs="Arial"/>
          <w:sz w:val="24"/>
        </w:rPr>
        <w:t>La non-existence au niveau local des services de vidanges ;</w:t>
      </w:r>
    </w:p>
    <w:p w14:paraId="2A6C38E1" w14:textId="77777777" w:rsidR="005170A7" w:rsidRPr="00875A4E" w:rsidRDefault="005170A7" w:rsidP="00CE3980">
      <w:pPr>
        <w:pStyle w:val="Paragraphedeliste"/>
        <w:widowControl/>
        <w:numPr>
          <w:ilvl w:val="0"/>
          <w:numId w:val="33"/>
        </w:numPr>
        <w:overflowPunct/>
        <w:adjustRightInd/>
        <w:spacing w:line="240" w:lineRule="auto"/>
        <w:ind w:left="1426"/>
        <w:jc w:val="both"/>
        <w:rPr>
          <w:rFonts w:ascii="Trebuchet MS" w:hAnsi="Trebuchet MS" w:cs="Arial"/>
          <w:sz w:val="24"/>
        </w:rPr>
      </w:pPr>
      <w:r w:rsidRPr="00875A4E">
        <w:rPr>
          <w:rFonts w:ascii="Trebuchet MS" w:hAnsi="Trebuchet MS" w:cs="Arial"/>
          <w:sz w:val="24"/>
        </w:rPr>
        <w:t xml:space="preserve">La profondeur des latrines doit être conforme aux normes. </w:t>
      </w:r>
    </w:p>
    <w:p w14:paraId="14CECAA3"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Au regard des insuffisances précitées, les impacts environnementaux majeurs attendus sont les effets négatifs sur la santé des utilisateurs et des populations environnantes ainsi que sur les sols et probablement sur les ressources des nappes phréatiques.</w:t>
      </w:r>
    </w:p>
    <w:p w14:paraId="5C4079D9" w14:textId="77777777" w:rsidR="005170A7" w:rsidRPr="00875A4E" w:rsidRDefault="005170A7" w:rsidP="00CE3980">
      <w:pPr>
        <w:autoSpaceDE w:val="0"/>
        <w:autoSpaceDN w:val="0"/>
        <w:jc w:val="both"/>
        <w:rPr>
          <w:rFonts w:ascii="Trebuchet MS" w:hAnsi="Trebuchet MS"/>
        </w:rPr>
      </w:pPr>
    </w:p>
    <w:p w14:paraId="308F613C" w14:textId="77777777" w:rsidR="005170A7" w:rsidRPr="00875A4E" w:rsidRDefault="005170A7" w:rsidP="00CE3980">
      <w:pPr>
        <w:pStyle w:val="Titre1"/>
        <w:keepLines w:val="0"/>
        <w:widowControl/>
        <w:overflowPunct w:val="0"/>
        <w:autoSpaceDE w:val="0"/>
        <w:autoSpaceDN w:val="0"/>
        <w:adjustRightInd w:val="0"/>
        <w:spacing w:before="0"/>
        <w:textAlignment w:val="baseline"/>
        <w:rPr>
          <w:rFonts w:ascii="Trebuchet MS" w:hAnsi="Trebuchet MS"/>
          <w:color w:val="auto"/>
          <w:sz w:val="24"/>
          <w:szCs w:val="24"/>
          <w:lang w:val="fr-FR"/>
        </w:rPr>
      </w:pPr>
      <w:bookmarkStart w:id="101" w:name="_Toc354954756"/>
      <w:r w:rsidRPr="00875A4E">
        <w:rPr>
          <w:rFonts w:ascii="Trebuchet MS" w:hAnsi="Trebuchet MS"/>
          <w:color w:val="auto"/>
          <w:sz w:val="24"/>
          <w:szCs w:val="24"/>
          <w:lang w:val="fr-FR"/>
        </w:rPr>
        <w:t>1</w:t>
      </w:r>
      <w:r w:rsidR="00DC6F24" w:rsidRPr="00875A4E">
        <w:rPr>
          <w:rFonts w:ascii="Trebuchet MS" w:hAnsi="Trebuchet MS"/>
          <w:color w:val="auto"/>
          <w:sz w:val="24"/>
          <w:szCs w:val="24"/>
          <w:lang w:val="fr-FR"/>
        </w:rPr>
        <w:t>4</w:t>
      </w:r>
      <w:r w:rsidRPr="00875A4E">
        <w:rPr>
          <w:rFonts w:ascii="Trebuchet MS" w:hAnsi="Trebuchet MS"/>
          <w:color w:val="auto"/>
          <w:sz w:val="24"/>
          <w:szCs w:val="24"/>
          <w:lang w:val="fr-FR"/>
        </w:rPr>
        <w:t xml:space="preserve">.2 Impacts sociaux négatifs </w:t>
      </w:r>
      <w:bookmarkEnd w:id="101"/>
    </w:p>
    <w:p w14:paraId="079207C1" w14:textId="07E6AD4A"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 xml:space="preserve">Les travaux de construction de ces infrastructures contribueront de manière significative à l’amélioration du cadre de vie, la situation sanitaire des utilisateurs en général, plus particulièrement des </w:t>
      </w:r>
      <w:r w:rsidR="00F34849">
        <w:rPr>
          <w:rFonts w:ascii="Trebuchet MS" w:hAnsi="Trebuchet MS" w:cs="Arial"/>
        </w:rPr>
        <w:t>enseignants</w:t>
      </w:r>
      <w:r w:rsidRPr="00875A4E">
        <w:rPr>
          <w:rFonts w:ascii="Trebuchet MS" w:hAnsi="Trebuchet MS" w:cs="Arial"/>
        </w:rPr>
        <w:t xml:space="preserve"> et à l’augmentation des revenus des populations locales concernées. Cependant, elles peuvent également générer des impacts négatifs, qui même s’ils ne sont pas significatifs, peuvent réduire les bénéfices attendus du projet. Mais ils demeurent des impacts faciles à atténuer du fait du tri effectué à l’amont.</w:t>
      </w:r>
    </w:p>
    <w:p w14:paraId="08401922" w14:textId="77777777" w:rsidR="005170A7" w:rsidRPr="00875A4E" w:rsidRDefault="005170A7" w:rsidP="00CE3980">
      <w:pPr>
        <w:autoSpaceDE w:val="0"/>
        <w:autoSpaceDN w:val="0"/>
        <w:jc w:val="both"/>
        <w:rPr>
          <w:rFonts w:ascii="Trebuchet MS" w:hAnsi="Trebuchet MS" w:cs="Arial"/>
        </w:rPr>
      </w:pPr>
    </w:p>
    <w:p w14:paraId="1E10F2AA"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 xml:space="preserve">Comme il est dit ci-haut, les travaux relatifs à la construction de ces infrastructures sont susceptibles de produire des impacts négatifs sur l’environnement biophysique et humain. </w:t>
      </w:r>
    </w:p>
    <w:p w14:paraId="0B3A17E9"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 xml:space="preserve">Le Tableau ci-après fait le récapitulatif des impacts sociaux négatifs pendant la phase de construction et d’exploitation des infrastructures. </w:t>
      </w:r>
    </w:p>
    <w:p w14:paraId="4EB4094E" w14:textId="77777777" w:rsidR="005170A7" w:rsidRPr="00875A4E" w:rsidRDefault="005170A7" w:rsidP="00CE3980">
      <w:pPr>
        <w:autoSpaceDE w:val="0"/>
        <w:autoSpaceDN w:val="0"/>
        <w:jc w:val="both"/>
        <w:rPr>
          <w:rFonts w:ascii="Trebuchet MS" w:hAnsi="Trebuchet MS"/>
        </w:rPr>
      </w:pPr>
    </w:p>
    <w:p w14:paraId="5DB1D974" w14:textId="77777777" w:rsidR="003451DF" w:rsidRPr="00875A4E" w:rsidRDefault="003451DF" w:rsidP="00CE3980">
      <w:pPr>
        <w:widowControl/>
        <w:overflowPunct/>
        <w:adjustRightInd/>
        <w:spacing w:after="160"/>
        <w:rPr>
          <w:rFonts w:ascii="Trebuchet MS" w:eastAsia="Times New Roman" w:hAnsi="Trebuchet MS"/>
          <w:b/>
          <w:snapToGrid w:val="0"/>
          <w:kern w:val="0"/>
          <w:lang w:bidi="ar-SA"/>
        </w:rPr>
      </w:pPr>
      <w:bookmarkStart w:id="102" w:name="_Toc263974689"/>
      <w:r w:rsidRPr="00875A4E">
        <w:rPr>
          <w:rFonts w:ascii="Trebuchet MS" w:hAnsi="Trebuchet MS"/>
          <w:b/>
          <w:snapToGrid w:val="0"/>
        </w:rPr>
        <w:br w:type="page"/>
      </w:r>
    </w:p>
    <w:p w14:paraId="2A53F7DC" w14:textId="5D7146B1" w:rsidR="005170A7" w:rsidRPr="00875A4E" w:rsidRDefault="005170A7" w:rsidP="00CE3980">
      <w:pPr>
        <w:pStyle w:val="Lgende"/>
        <w:rPr>
          <w:rFonts w:ascii="Trebuchet MS" w:hAnsi="Trebuchet MS"/>
          <w:b/>
          <w:noProof w:val="0"/>
          <w:snapToGrid w:val="0"/>
          <w:szCs w:val="24"/>
          <w:lang w:eastAsia="fr-FR"/>
        </w:rPr>
      </w:pPr>
      <w:r w:rsidRPr="00875A4E">
        <w:rPr>
          <w:rFonts w:ascii="Trebuchet MS" w:hAnsi="Trebuchet MS"/>
          <w:b/>
          <w:noProof w:val="0"/>
          <w:snapToGrid w:val="0"/>
          <w:szCs w:val="24"/>
          <w:lang w:eastAsia="fr-FR"/>
        </w:rPr>
        <w:lastRenderedPageBreak/>
        <w:t xml:space="preserve">Tableau A : Impacts sociaux négatifs des activités de constructions </w:t>
      </w:r>
      <w:bookmarkEnd w:id="102"/>
      <w:r w:rsidRPr="00875A4E">
        <w:rPr>
          <w:rFonts w:ascii="Trebuchet MS" w:hAnsi="Trebuchet MS"/>
          <w:b/>
          <w:noProof w:val="0"/>
          <w:snapToGrid w:val="0"/>
          <w:szCs w:val="24"/>
          <w:lang w:eastAsia="fr-FR"/>
        </w:rPr>
        <w:t>des ouvrages</w:t>
      </w:r>
    </w:p>
    <w:p w14:paraId="7258832B" w14:textId="77777777" w:rsidR="005170A7" w:rsidRPr="00875A4E" w:rsidRDefault="005170A7" w:rsidP="00CE3980">
      <w:pPr>
        <w:rPr>
          <w:rFonts w:ascii="Trebuchet MS" w:hAnsi="Trebuchet MS"/>
          <w:lang w:bidi="ar-SA"/>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6549"/>
      </w:tblGrid>
      <w:tr w:rsidR="005170A7" w:rsidRPr="00875A4E" w14:paraId="6942D372" w14:textId="77777777" w:rsidTr="00210FEA">
        <w:tc>
          <w:tcPr>
            <w:tcW w:w="1951" w:type="dxa"/>
          </w:tcPr>
          <w:p w14:paraId="48ACF711" w14:textId="77777777" w:rsidR="005170A7" w:rsidRPr="00875A4E" w:rsidRDefault="005170A7" w:rsidP="00CE3980">
            <w:pPr>
              <w:autoSpaceDE w:val="0"/>
              <w:autoSpaceDN w:val="0"/>
              <w:jc w:val="center"/>
              <w:rPr>
                <w:rFonts w:ascii="Trebuchet MS" w:hAnsi="Trebuchet MS"/>
                <w:b/>
              </w:rPr>
            </w:pPr>
            <w:r w:rsidRPr="00875A4E">
              <w:rPr>
                <w:rFonts w:ascii="Trebuchet MS" w:hAnsi="Trebuchet MS"/>
                <w:b/>
              </w:rPr>
              <w:t>Composantes</w:t>
            </w:r>
          </w:p>
        </w:tc>
        <w:tc>
          <w:tcPr>
            <w:tcW w:w="1843" w:type="dxa"/>
          </w:tcPr>
          <w:p w14:paraId="2E8F1720" w14:textId="77777777" w:rsidR="005170A7" w:rsidRPr="00875A4E" w:rsidRDefault="005170A7" w:rsidP="00CE3980">
            <w:pPr>
              <w:autoSpaceDE w:val="0"/>
              <w:autoSpaceDN w:val="0"/>
              <w:jc w:val="center"/>
              <w:rPr>
                <w:rFonts w:ascii="Trebuchet MS" w:hAnsi="Trebuchet MS"/>
                <w:b/>
              </w:rPr>
            </w:pPr>
            <w:r w:rsidRPr="00875A4E">
              <w:rPr>
                <w:rFonts w:ascii="Trebuchet MS" w:hAnsi="Trebuchet MS"/>
                <w:b/>
              </w:rPr>
              <w:t>Phase</w:t>
            </w:r>
          </w:p>
        </w:tc>
        <w:tc>
          <w:tcPr>
            <w:tcW w:w="6549" w:type="dxa"/>
          </w:tcPr>
          <w:p w14:paraId="4276F932" w14:textId="77777777" w:rsidR="005170A7" w:rsidRPr="00875A4E" w:rsidRDefault="005170A7" w:rsidP="00CE3980">
            <w:pPr>
              <w:autoSpaceDE w:val="0"/>
              <w:autoSpaceDN w:val="0"/>
              <w:jc w:val="center"/>
              <w:rPr>
                <w:rFonts w:ascii="Trebuchet MS" w:hAnsi="Trebuchet MS"/>
                <w:b/>
              </w:rPr>
            </w:pPr>
            <w:r w:rsidRPr="00875A4E">
              <w:rPr>
                <w:rFonts w:ascii="Trebuchet MS" w:hAnsi="Trebuchet MS"/>
                <w:b/>
              </w:rPr>
              <w:t>Impacts sociaux négatifs</w:t>
            </w:r>
          </w:p>
        </w:tc>
      </w:tr>
      <w:tr w:rsidR="005170A7" w:rsidRPr="00875A4E" w14:paraId="615CAEBD" w14:textId="77777777" w:rsidTr="00210FEA">
        <w:tc>
          <w:tcPr>
            <w:tcW w:w="1951" w:type="dxa"/>
            <w:vMerge w:val="restart"/>
          </w:tcPr>
          <w:p w14:paraId="43B6A5EA" w14:textId="77777777" w:rsidR="005170A7" w:rsidRPr="00875A4E" w:rsidRDefault="005170A7" w:rsidP="00CE3980">
            <w:pPr>
              <w:autoSpaceDE w:val="0"/>
              <w:autoSpaceDN w:val="0"/>
              <w:jc w:val="both"/>
              <w:rPr>
                <w:rFonts w:ascii="Trebuchet MS" w:hAnsi="Trebuchet MS"/>
              </w:rPr>
            </w:pPr>
          </w:p>
          <w:p w14:paraId="5107D241" w14:textId="77777777" w:rsidR="005170A7" w:rsidRPr="00875A4E" w:rsidRDefault="005170A7" w:rsidP="00CE3980">
            <w:pPr>
              <w:autoSpaceDE w:val="0"/>
              <w:autoSpaceDN w:val="0"/>
              <w:jc w:val="both"/>
              <w:rPr>
                <w:rFonts w:ascii="Trebuchet MS" w:hAnsi="Trebuchet MS"/>
              </w:rPr>
            </w:pPr>
          </w:p>
          <w:p w14:paraId="3419F60F" w14:textId="77777777" w:rsidR="005170A7" w:rsidRPr="00875A4E" w:rsidRDefault="005170A7" w:rsidP="00CE3980">
            <w:pPr>
              <w:autoSpaceDE w:val="0"/>
              <w:autoSpaceDN w:val="0"/>
              <w:jc w:val="both"/>
              <w:rPr>
                <w:rFonts w:ascii="Trebuchet MS" w:hAnsi="Trebuchet MS"/>
              </w:rPr>
            </w:pPr>
          </w:p>
          <w:p w14:paraId="63016D3F" w14:textId="77777777" w:rsidR="005170A7" w:rsidRPr="00875A4E" w:rsidRDefault="005170A7" w:rsidP="00CE3980">
            <w:pPr>
              <w:autoSpaceDE w:val="0"/>
              <w:autoSpaceDN w:val="0"/>
              <w:jc w:val="both"/>
              <w:rPr>
                <w:rFonts w:ascii="Trebuchet MS" w:hAnsi="Trebuchet MS"/>
              </w:rPr>
            </w:pPr>
          </w:p>
          <w:p w14:paraId="48C8F4E2" w14:textId="77777777" w:rsidR="005170A7" w:rsidRPr="00875A4E" w:rsidRDefault="005170A7" w:rsidP="00CE3980">
            <w:pPr>
              <w:autoSpaceDE w:val="0"/>
              <w:autoSpaceDN w:val="0"/>
              <w:jc w:val="center"/>
              <w:rPr>
                <w:rFonts w:ascii="Trebuchet MS" w:hAnsi="Trebuchet MS"/>
              </w:rPr>
            </w:pPr>
          </w:p>
          <w:p w14:paraId="60676AA0" w14:textId="77777777" w:rsidR="005170A7" w:rsidRPr="00875A4E" w:rsidRDefault="005170A7" w:rsidP="00CE3980">
            <w:pPr>
              <w:autoSpaceDE w:val="0"/>
              <w:autoSpaceDN w:val="0"/>
              <w:jc w:val="center"/>
              <w:rPr>
                <w:rFonts w:ascii="Trebuchet MS" w:hAnsi="Trebuchet MS"/>
              </w:rPr>
            </w:pPr>
          </w:p>
          <w:p w14:paraId="7A7264DF" w14:textId="77777777" w:rsidR="005170A7" w:rsidRPr="00875A4E" w:rsidRDefault="005170A7" w:rsidP="00CE3980">
            <w:pPr>
              <w:autoSpaceDE w:val="0"/>
              <w:autoSpaceDN w:val="0"/>
              <w:jc w:val="center"/>
              <w:rPr>
                <w:rFonts w:ascii="Trebuchet MS" w:hAnsi="Trebuchet MS"/>
              </w:rPr>
            </w:pPr>
          </w:p>
          <w:p w14:paraId="1194BCAB" w14:textId="77777777" w:rsidR="005170A7" w:rsidRPr="00875A4E" w:rsidRDefault="005170A7" w:rsidP="00CE3980">
            <w:pPr>
              <w:autoSpaceDE w:val="0"/>
              <w:autoSpaceDN w:val="0"/>
              <w:jc w:val="center"/>
              <w:rPr>
                <w:rFonts w:ascii="Trebuchet MS" w:hAnsi="Trebuchet MS"/>
              </w:rPr>
            </w:pPr>
          </w:p>
          <w:p w14:paraId="1216B721" w14:textId="77777777" w:rsidR="005170A7" w:rsidRPr="00875A4E" w:rsidRDefault="005170A7" w:rsidP="00CE3980">
            <w:pPr>
              <w:autoSpaceDE w:val="0"/>
              <w:autoSpaceDN w:val="0"/>
              <w:jc w:val="center"/>
              <w:rPr>
                <w:rFonts w:ascii="Trebuchet MS" w:hAnsi="Trebuchet MS"/>
              </w:rPr>
            </w:pPr>
            <w:r w:rsidRPr="00875A4E">
              <w:rPr>
                <w:rFonts w:ascii="Trebuchet MS" w:hAnsi="Trebuchet MS"/>
              </w:rPr>
              <w:t xml:space="preserve">Construction </w:t>
            </w:r>
          </w:p>
        </w:tc>
        <w:tc>
          <w:tcPr>
            <w:tcW w:w="1843" w:type="dxa"/>
          </w:tcPr>
          <w:p w14:paraId="0C7C19A6" w14:textId="77777777" w:rsidR="005170A7" w:rsidRPr="00875A4E" w:rsidRDefault="005170A7" w:rsidP="00CE3980">
            <w:pPr>
              <w:autoSpaceDE w:val="0"/>
              <w:autoSpaceDN w:val="0"/>
              <w:jc w:val="both"/>
              <w:rPr>
                <w:rFonts w:ascii="Trebuchet MS" w:hAnsi="Trebuchet MS"/>
              </w:rPr>
            </w:pPr>
          </w:p>
          <w:p w14:paraId="0FF0B2AD" w14:textId="77777777" w:rsidR="005170A7" w:rsidRPr="00875A4E" w:rsidRDefault="005170A7" w:rsidP="00CE3980">
            <w:pPr>
              <w:autoSpaceDE w:val="0"/>
              <w:autoSpaceDN w:val="0"/>
              <w:jc w:val="both"/>
              <w:rPr>
                <w:rFonts w:ascii="Trebuchet MS" w:hAnsi="Trebuchet MS"/>
              </w:rPr>
            </w:pPr>
          </w:p>
          <w:p w14:paraId="20034142" w14:textId="77777777" w:rsidR="005170A7" w:rsidRPr="00875A4E" w:rsidRDefault="005170A7" w:rsidP="00CE3980">
            <w:pPr>
              <w:autoSpaceDE w:val="0"/>
              <w:autoSpaceDN w:val="0"/>
              <w:jc w:val="both"/>
              <w:rPr>
                <w:rFonts w:ascii="Trebuchet MS" w:hAnsi="Trebuchet MS"/>
              </w:rPr>
            </w:pPr>
          </w:p>
          <w:p w14:paraId="37EB5379" w14:textId="77777777" w:rsidR="005170A7" w:rsidRPr="00875A4E" w:rsidRDefault="005170A7" w:rsidP="00CE3980">
            <w:pPr>
              <w:autoSpaceDE w:val="0"/>
              <w:autoSpaceDN w:val="0"/>
              <w:jc w:val="both"/>
              <w:rPr>
                <w:rFonts w:ascii="Trebuchet MS" w:hAnsi="Trebuchet MS"/>
              </w:rPr>
            </w:pPr>
          </w:p>
          <w:p w14:paraId="59EE2245" w14:textId="77777777" w:rsidR="005170A7" w:rsidRPr="00875A4E" w:rsidRDefault="005170A7" w:rsidP="00CE3980">
            <w:pPr>
              <w:autoSpaceDE w:val="0"/>
              <w:autoSpaceDN w:val="0"/>
              <w:jc w:val="center"/>
              <w:rPr>
                <w:rFonts w:ascii="Trebuchet MS" w:hAnsi="Trebuchet MS"/>
              </w:rPr>
            </w:pPr>
            <w:r w:rsidRPr="00875A4E">
              <w:rPr>
                <w:rFonts w:ascii="Trebuchet MS" w:hAnsi="Trebuchet MS"/>
              </w:rPr>
              <w:t>Construction (travaux)</w:t>
            </w:r>
          </w:p>
        </w:tc>
        <w:tc>
          <w:tcPr>
            <w:tcW w:w="6549" w:type="dxa"/>
          </w:tcPr>
          <w:p w14:paraId="1FA59EB0"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Désagréments liés aux bruits, odeurs, vibrations, poussière ;</w:t>
            </w:r>
          </w:p>
          <w:p w14:paraId="2FC595D0"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Risque d’accident des employés et des élèves ;</w:t>
            </w:r>
          </w:p>
          <w:p w14:paraId="4A11182A"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Risque de contamination et de propagation des MST, VIH/SIDA ;</w:t>
            </w:r>
          </w:p>
          <w:p w14:paraId="0CD8E7AA"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Risque de contamination du Covid-19 ;</w:t>
            </w:r>
          </w:p>
          <w:p w14:paraId="783C2784"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Risque d’augmentation du taux d’inflation ;</w:t>
            </w:r>
          </w:p>
          <w:p w14:paraId="36C4ED16"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Frustration due à la non-utilisation de la main d’œuvre locale ;</w:t>
            </w:r>
          </w:p>
          <w:p w14:paraId="3BC841D4" w14:textId="77777777" w:rsidR="005170A7" w:rsidRPr="00875A4E" w:rsidRDefault="005170A7" w:rsidP="00CE3980">
            <w:pPr>
              <w:pStyle w:val="Paragraphedeliste"/>
              <w:numPr>
                <w:ilvl w:val="0"/>
                <w:numId w:val="35"/>
              </w:numPr>
              <w:tabs>
                <w:tab w:val="left" w:pos="407"/>
              </w:tabs>
              <w:autoSpaceDE w:val="0"/>
              <w:autoSpaceDN w:val="0"/>
              <w:spacing w:line="240" w:lineRule="auto"/>
              <w:ind w:left="496"/>
              <w:jc w:val="both"/>
              <w:rPr>
                <w:rFonts w:ascii="Trebuchet MS" w:hAnsi="Trebuchet MS"/>
                <w:sz w:val="24"/>
              </w:rPr>
            </w:pPr>
            <w:r w:rsidRPr="00875A4E">
              <w:rPr>
                <w:rFonts w:ascii="Trebuchet MS" w:hAnsi="Trebuchet MS"/>
                <w:sz w:val="24"/>
              </w:rPr>
              <w:t>Reste des morceaux de fer et de planches non entassés sur les sites de construction ;</w:t>
            </w:r>
          </w:p>
          <w:p w14:paraId="0C923DE2"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Risque d’éboulement de la fondation.</w:t>
            </w:r>
          </w:p>
        </w:tc>
      </w:tr>
      <w:tr w:rsidR="005170A7" w:rsidRPr="00875A4E" w14:paraId="26E72799" w14:textId="77777777" w:rsidTr="00210FEA">
        <w:tc>
          <w:tcPr>
            <w:tcW w:w="1951" w:type="dxa"/>
            <w:vMerge/>
          </w:tcPr>
          <w:p w14:paraId="3BA865DF" w14:textId="77777777" w:rsidR="005170A7" w:rsidRPr="00875A4E" w:rsidRDefault="005170A7" w:rsidP="00CE3980">
            <w:pPr>
              <w:autoSpaceDE w:val="0"/>
              <w:autoSpaceDN w:val="0"/>
              <w:jc w:val="both"/>
              <w:rPr>
                <w:rFonts w:ascii="Trebuchet MS" w:hAnsi="Trebuchet MS"/>
              </w:rPr>
            </w:pPr>
          </w:p>
        </w:tc>
        <w:tc>
          <w:tcPr>
            <w:tcW w:w="1843" w:type="dxa"/>
          </w:tcPr>
          <w:p w14:paraId="4658F45A" w14:textId="77777777" w:rsidR="005170A7" w:rsidRPr="00875A4E" w:rsidRDefault="005170A7" w:rsidP="00CE3980">
            <w:pPr>
              <w:autoSpaceDE w:val="0"/>
              <w:autoSpaceDN w:val="0"/>
              <w:jc w:val="both"/>
              <w:rPr>
                <w:rFonts w:ascii="Trebuchet MS" w:hAnsi="Trebuchet MS"/>
              </w:rPr>
            </w:pPr>
          </w:p>
          <w:p w14:paraId="5DA30074" w14:textId="77777777" w:rsidR="005170A7" w:rsidRPr="00875A4E" w:rsidRDefault="005170A7" w:rsidP="00CE3980">
            <w:pPr>
              <w:autoSpaceDE w:val="0"/>
              <w:autoSpaceDN w:val="0"/>
              <w:jc w:val="both"/>
              <w:rPr>
                <w:rFonts w:ascii="Trebuchet MS" w:hAnsi="Trebuchet MS"/>
              </w:rPr>
            </w:pPr>
          </w:p>
          <w:p w14:paraId="51554139" w14:textId="77777777" w:rsidR="005170A7" w:rsidRPr="00875A4E" w:rsidRDefault="005170A7" w:rsidP="00CE3980">
            <w:pPr>
              <w:autoSpaceDE w:val="0"/>
              <w:autoSpaceDN w:val="0"/>
              <w:jc w:val="center"/>
              <w:rPr>
                <w:rFonts w:ascii="Trebuchet MS" w:hAnsi="Trebuchet MS"/>
              </w:rPr>
            </w:pPr>
            <w:r w:rsidRPr="00875A4E">
              <w:rPr>
                <w:rFonts w:ascii="Trebuchet MS" w:hAnsi="Trebuchet MS"/>
              </w:rPr>
              <w:t>Exploitation</w:t>
            </w:r>
          </w:p>
        </w:tc>
        <w:tc>
          <w:tcPr>
            <w:tcW w:w="6549" w:type="dxa"/>
          </w:tcPr>
          <w:p w14:paraId="4EB414CD"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Risque des maladies liées à l’eau comme la malaria, la bilharziose et les verminoses ;</w:t>
            </w:r>
          </w:p>
          <w:p w14:paraId="6D8EE84B"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Risque de maladies dues à une mauvaise gestion des déchets solides et liquides ;</w:t>
            </w:r>
          </w:p>
          <w:p w14:paraId="1E726DB3" w14:textId="77777777" w:rsidR="005170A7" w:rsidRPr="00875A4E" w:rsidRDefault="005170A7" w:rsidP="00CE3980">
            <w:pPr>
              <w:pStyle w:val="Paragraphedeliste"/>
              <w:widowControl/>
              <w:numPr>
                <w:ilvl w:val="0"/>
                <w:numId w:val="35"/>
              </w:numPr>
              <w:tabs>
                <w:tab w:val="left" w:pos="515"/>
              </w:tabs>
              <w:overflowPunct/>
              <w:autoSpaceDE w:val="0"/>
              <w:autoSpaceDN w:val="0"/>
              <w:spacing w:line="240" w:lineRule="auto"/>
              <w:ind w:left="526"/>
              <w:jc w:val="both"/>
              <w:rPr>
                <w:rFonts w:ascii="Trebuchet MS" w:hAnsi="Trebuchet MS"/>
                <w:sz w:val="24"/>
              </w:rPr>
            </w:pPr>
            <w:r w:rsidRPr="00875A4E">
              <w:rPr>
                <w:rFonts w:ascii="Trebuchet MS" w:hAnsi="Trebuchet MS"/>
                <w:sz w:val="24"/>
              </w:rPr>
              <w:t xml:space="preserve">Fragilité de santé due au manque d’entretien des latrines. </w:t>
            </w:r>
          </w:p>
        </w:tc>
      </w:tr>
    </w:tbl>
    <w:p w14:paraId="0CE6DB92" w14:textId="77777777" w:rsidR="005170A7" w:rsidRPr="00875A4E" w:rsidRDefault="005170A7" w:rsidP="00CE3980">
      <w:pPr>
        <w:autoSpaceDE w:val="0"/>
        <w:autoSpaceDN w:val="0"/>
        <w:jc w:val="both"/>
        <w:rPr>
          <w:rFonts w:ascii="Trebuchet MS" w:hAnsi="Trebuchet MS"/>
        </w:rPr>
      </w:pPr>
    </w:p>
    <w:p w14:paraId="0F82325B" w14:textId="77777777" w:rsidR="005170A7" w:rsidRPr="00875A4E" w:rsidRDefault="005170A7" w:rsidP="00CE3980">
      <w:pPr>
        <w:pStyle w:val="Titre1"/>
        <w:keepLines w:val="0"/>
        <w:widowControl/>
        <w:overflowPunct w:val="0"/>
        <w:autoSpaceDE w:val="0"/>
        <w:autoSpaceDN w:val="0"/>
        <w:adjustRightInd w:val="0"/>
        <w:spacing w:before="0"/>
        <w:textAlignment w:val="baseline"/>
        <w:rPr>
          <w:rFonts w:ascii="Trebuchet MS" w:hAnsi="Trebuchet MS"/>
          <w:color w:val="auto"/>
          <w:sz w:val="24"/>
          <w:szCs w:val="24"/>
          <w:lang w:val="fr-FR"/>
        </w:rPr>
      </w:pPr>
      <w:bookmarkStart w:id="103" w:name="_Toc263416372"/>
      <w:bookmarkStart w:id="104" w:name="_Toc354954757"/>
      <w:r w:rsidRPr="00875A4E">
        <w:rPr>
          <w:rFonts w:ascii="Trebuchet MS" w:hAnsi="Trebuchet MS"/>
          <w:color w:val="auto"/>
          <w:sz w:val="24"/>
          <w:szCs w:val="24"/>
          <w:lang w:val="fr-FR"/>
        </w:rPr>
        <w:t xml:space="preserve"> 1</w:t>
      </w:r>
      <w:r w:rsidR="00DC6F24" w:rsidRPr="00875A4E">
        <w:rPr>
          <w:rFonts w:ascii="Trebuchet MS" w:hAnsi="Trebuchet MS"/>
          <w:color w:val="auto"/>
          <w:sz w:val="24"/>
          <w:szCs w:val="24"/>
          <w:lang w:val="fr-FR"/>
        </w:rPr>
        <w:t>4</w:t>
      </w:r>
      <w:r w:rsidRPr="00875A4E">
        <w:rPr>
          <w:rFonts w:ascii="Trebuchet MS" w:hAnsi="Trebuchet MS"/>
          <w:color w:val="auto"/>
          <w:sz w:val="24"/>
          <w:szCs w:val="24"/>
          <w:lang w:val="fr-FR"/>
        </w:rPr>
        <w:t>. 3 Impacts sur le milieu biophysique</w:t>
      </w:r>
    </w:p>
    <w:bookmarkEnd w:id="103"/>
    <w:bookmarkEnd w:id="104"/>
    <w:p w14:paraId="10D27706" w14:textId="77777777" w:rsidR="005170A7" w:rsidRPr="00875A4E" w:rsidRDefault="005170A7" w:rsidP="00CE3980">
      <w:pPr>
        <w:widowControl/>
        <w:autoSpaceDE w:val="0"/>
        <w:autoSpaceDN w:val="0"/>
        <w:jc w:val="both"/>
        <w:rPr>
          <w:rFonts w:ascii="Trebuchet MS" w:hAnsi="Trebuchet MS"/>
        </w:rPr>
      </w:pPr>
      <w:r w:rsidRPr="00875A4E">
        <w:rPr>
          <w:rFonts w:ascii="Trebuchet MS" w:hAnsi="Trebuchet MS"/>
        </w:rPr>
        <w:t xml:space="preserve">Les impacts négatifs sur le milieu biophysique ne pourront être générés que par la construction. </w:t>
      </w:r>
    </w:p>
    <w:p w14:paraId="752CC9DD" w14:textId="77777777" w:rsidR="005170A7" w:rsidRPr="00875A4E" w:rsidRDefault="005170A7" w:rsidP="00CE3980">
      <w:pPr>
        <w:widowControl/>
        <w:autoSpaceDE w:val="0"/>
        <w:autoSpaceDN w:val="0"/>
        <w:jc w:val="both"/>
        <w:rPr>
          <w:rFonts w:ascii="Trebuchet MS" w:hAnsi="Trebuchet MS"/>
        </w:rPr>
      </w:pPr>
      <w:r w:rsidRPr="00875A4E">
        <w:rPr>
          <w:rFonts w:ascii="Trebuchet MS" w:hAnsi="Trebuchet MS"/>
        </w:rPr>
        <w:t>Le Tableau ci-après résume les impacts environnementaux négatifs des activités de construction des infrastructures.</w:t>
      </w:r>
    </w:p>
    <w:p w14:paraId="52491553" w14:textId="77777777" w:rsidR="005170A7" w:rsidRPr="00875A4E" w:rsidRDefault="005170A7" w:rsidP="00CE3980">
      <w:pPr>
        <w:widowControl/>
        <w:autoSpaceDE w:val="0"/>
        <w:autoSpaceDN w:val="0"/>
        <w:jc w:val="both"/>
        <w:rPr>
          <w:rFonts w:ascii="Trebuchet MS" w:hAnsi="Trebuchet MS"/>
        </w:rPr>
      </w:pPr>
    </w:p>
    <w:p w14:paraId="58C3FCAC" w14:textId="121E230E" w:rsidR="005170A7" w:rsidRPr="00875A4E" w:rsidRDefault="005170A7" w:rsidP="00CE3980">
      <w:pPr>
        <w:widowControl/>
        <w:rPr>
          <w:rFonts w:ascii="Trebuchet MS" w:hAnsi="Trebuchet MS"/>
          <w:b/>
          <w:bCs/>
        </w:rPr>
      </w:pPr>
      <w:bookmarkStart w:id="105" w:name="_Toc263974690"/>
      <w:r w:rsidRPr="00875A4E">
        <w:rPr>
          <w:rFonts w:ascii="Trebuchet MS" w:hAnsi="Trebuchet MS"/>
          <w:b/>
          <w:bCs/>
          <w:lang w:eastAsia="en-GB"/>
        </w:rPr>
        <w:t>Tableau B :</w:t>
      </w:r>
      <w:r w:rsidRPr="00875A4E">
        <w:rPr>
          <w:rFonts w:ascii="Trebuchet MS" w:hAnsi="Trebuchet MS"/>
          <w:b/>
          <w:bCs/>
        </w:rPr>
        <w:t xml:space="preserve"> Impacts environnementaux négatifs de construction </w:t>
      </w:r>
      <w:r w:rsidR="00D173C4">
        <w:rPr>
          <w:rFonts w:ascii="Trebuchet MS" w:hAnsi="Trebuchet MS"/>
          <w:b/>
          <w:bCs/>
        </w:rPr>
        <w:t>ouvrages</w:t>
      </w:r>
      <w:r w:rsidRPr="00875A4E">
        <w:rPr>
          <w:rFonts w:ascii="Trebuchet MS" w:hAnsi="Trebuchet MS"/>
          <w:b/>
          <w:bCs/>
        </w:rPr>
        <w:t>.</w:t>
      </w:r>
      <w:bookmarkEnd w:id="105"/>
      <w:r w:rsidRPr="00875A4E">
        <w:rPr>
          <w:rFonts w:ascii="Trebuchet MS" w:hAnsi="Trebuchet MS"/>
          <w:b/>
          <w:bCs/>
        </w:rPr>
        <w:t xml:space="preserve">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500"/>
      </w:tblGrid>
      <w:tr w:rsidR="005170A7" w:rsidRPr="00875A4E" w14:paraId="434B327D" w14:textId="77777777" w:rsidTr="00210FEA">
        <w:tc>
          <w:tcPr>
            <w:tcW w:w="1701" w:type="dxa"/>
          </w:tcPr>
          <w:p w14:paraId="71C1456C"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Phase </w:t>
            </w:r>
          </w:p>
        </w:tc>
        <w:tc>
          <w:tcPr>
            <w:tcW w:w="8500" w:type="dxa"/>
          </w:tcPr>
          <w:p w14:paraId="1E913281"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Impacts environnementaux négatifs </w:t>
            </w:r>
          </w:p>
        </w:tc>
      </w:tr>
      <w:tr w:rsidR="005170A7" w:rsidRPr="00875A4E" w14:paraId="1CD1A0FE" w14:textId="77777777" w:rsidTr="00210FEA">
        <w:tc>
          <w:tcPr>
            <w:tcW w:w="1701" w:type="dxa"/>
          </w:tcPr>
          <w:p w14:paraId="36DCC505" w14:textId="77777777" w:rsidR="005170A7" w:rsidRPr="00875A4E" w:rsidRDefault="005170A7" w:rsidP="00CE3980">
            <w:pPr>
              <w:widowControl/>
              <w:autoSpaceDE w:val="0"/>
              <w:autoSpaceDN w:val="0"/>
              <w:jc w:val="both"/>
              <w:rPr>
                <w:rFonts w:ascii="Trebuchet MS" w:hAnsi="Trebuchet MS"/>
              </w:rPr>
            </w:pPr>
          </w:p>
          <w:p w14:paraId="4E7F21F7" w14:textId="77777777" w:rsidR="005170A7" w:rsidRPr="00875A4E" w:rsidRDefault="005170A7" w:rsidP="00CE3980">
            <w:pPr>
              <w:widowControl/>
              <w:autoSpaceDE w:val="0"/>
              <w:autoSpaceDN w:val="0"/>
              <w:jc w:val="both"/>
              <w:rPr>
                <w:rFonts w:ascii="Trebuchet MS" w:hAnsi="Trebuchet MS"/>
              </w:rPr>
            </w:pPr>
          </w:p>
          <w:p w14:paraId="7E46CFB4" w14:textId="77777777" w:rsidR="005170A7" w:rsidRPr="00875A4E" w:rsidRDefault="005170A7" w:rsidP="00CE3980">
            <w:pPr>
              <w:widowControl/>
              <w:autoSpaceDE w:val="0"/>
              <w:autoSpaceDN w:val="0"/>
              <w:jc w:val="both"/>
              <w:rPr>
                <w:rFonts w:ascii="Trebuchet MS" w:hAnsi="Trebuchet MS"/>
              </w:rPr>
            </w:pPr>
          </w:p>
          <w:p w14:paraId="7D9B1776" w14:textId="77777777" w:rsidR="005170A7" w:rsidRPr="00875A4E" w:rsidRDefault="005170A7" w:rsidP="00CE3980">
            <w:pPr>
              <w:widowControl/>
              <w:autoSpaceDE w:val="0"/>
              <w:autoSpaceDN w:val="0"/>
              <w:jc w:val="both"/>
              <w:rPr>
                <w:rFonts w:ascii="Trebuchet MS" w:hAnsi="Trebuchet MS"/>
              </w:rPr>
            </w:pPr>
          </w:p>
          <w:p w14:paraId="41DFF970" w14:textId="77777777" w:rsidR="005170A7" w:rsidRPr="00875A4E" w:rsidRDefault="005170A7" w:rsidP="00CE3980">
            <w:pPr>
              <w:widowControl/>
              <w:autoSpaceDE w:val="0"/>
              <w:autoSpaceDN w:val="0"/>
              <w:jc w:val="both"/>
              <w:rPr>
                <w:rFonts w:ascii="Trebuchet MS" w:hAnsi="Trebuchet MS"/>
              </w:rPr>
            </w:pPr>
          </w:p>
          <w:p w14:paraId="487102FF" w14:textId="77777777" w:rsidR="005170A7" w:rsidRPr="00875A4E" w:rsidRDefault="005170A7" w:rsidP="00CE3980">
            <w:pPr>
              <w:widowControl/>
              <w:autoSpaceDE w:val="0"/>
              <w:autoSpaceDN w:val="0"/>
              <w:jc w:val="both"/>
              <w:rPr>
                <w:rFonts w:ascii="Trebuchet MS" w:hAnsi="Trebuchet MS"/>
              </w:rPr>
            </w:pPr>
          </w:p>
          <w:p w14:paraId="328CCB27" w14:textId="77777777" w:rsidR="005170A7" w:rsidRPr="00875A4E" w:rsidRDefault="005170A7" w:rsidP="00CE3980">
            <w:pPr>
              <w:widowControl/>
              <w:autoSpaceDE w:val="0"/>
              <w:autoSpaceDN w:val="0"/>
              <w:jc w:val="both"/>
              <w:rPr>
                <w:rFonts w:ascii="Trebuchet MS" w:hAnsi="Trebuchet MS"/>
              </w:rPr>
            </w:pPr>
          </w:p>
          <w:p w14:paraId="5E5A5AD4" w14:textId="77777777" w:rsidR="005170A7" w:rsidRPr="00875A4E" w:rsidRDefault="005170A7" w:rsidP="00CE3980">
            <w:pPr>
              <w:widowControl/>
              <w:autoSpaceDE w:val="0"/>
              <w:autoSpaceDN w:val="0"/>
              <w:jc w:val="both"/>
              <w:rPr>
                <w:rFonts w:ascii="Trebuchet MS" w:hAnsi="Trebuchet MS"/>
              </w:rPr>
            </w:pPr>
            <w:r w:rsidRPr="00875A4E">
              <w:rPr>
                <w:rFonts w:ascii="Trebuchet MS" w:hAnsi="Trebuchet MS"/>
              </w:rPr>
              <w:t>Construction</w:t>
            </w:r>
          </w:p>
        </w:tc>
        <w:tc>
          <w:tcPr>
            <w:tcW w:w="8500" w:type="dxa"/>
          </w:tcPr>
          <w:p w14:paraId="4B5B51AE"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Prélèvement des sols et de la végétation sur le site de construction des infrastructures ;</w:t>
            </w:r>
          </w:p>
          <w:p w14:paraId="095951D0"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 xml:space="preserve">Perturbation de la faune dans les zones d’importante richesse faunique et florale ; </w:t>
            </w:r>
          </w:p>
          <w:p w14:paraId="42A4449F"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Pollution par les déchets liquides (huile) résultant de l’utilisation des machines et camions ;</w:t>
            </w:r>
          </w:p>
          <w:p w14:paraId="32E95A1C"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Pollution par des déchets solides résultant de l’utilisation des matériaux et matières bio ou non biodégradables ;</w:t>
            </w:r>
          </w:p>
          <w:p w14:paraId="3D32AF8D"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Risque de contamination des sols et des eaux par les déchets solides et liquides (eaux usées, huile, fuel.)</w:t>
            </w:r>
          </w:p>
          <w:p w14:paraId="5C8583B8" w14:textId="6231395F"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 xml:space="preserve">Nuisances olfactives, auditives et visuelles dues à la production des poussières, bruits et </w:t>
            </w:r>
            <w:r w:rsidR="005B098C" w:rsidRPr="00875A4E">
              <w:rPr>
                <w:rFonts w:ascii="Trebuchet MS" w:hAnsi="Trebuchet MS"/>
              </w:rPr>
              <w:t>gaz</w:t>
            </w:r>
            <w:proofErr w:type="gramStart"/>
            <w:r w:rsidR="005B098C" w:rsidRPr="00875A4E">
              <w:rPr>
                <w:rFonts w:ascii="Trebuchet MS" w:hAnsi="Trebuchet MS"/>
              </w:rPr>
              <w:t>.</w:t>
            </w:r>
            <w:r w:rsidRPr="00875A4E">
              <w:rPr>
                <w:rFonts w:ascii="Trebuchet MS" w:hAnsi="Trebuchet MS"/>
              </w:rPr>
              <w:t>;</w:t>
            </w:r>
            <w:proofErr w:type="gramEnd"/>
          </w:p>
          <w:p w14:paraId="091B1F56"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Risque de prolifération des insectes vecteurs dû aux eaux stagnantes ;</w:t>
            </w:r>
          </w:p>
          <w:p w14:paraId="708DD286"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Reste des morceaux de fer et de planches non entassés sur les sites de construction des salles de classes ;</w:t>
            </w:r>
          </w:p>
          <w:p w14:paraId="0BD245EF"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Risque d’éboulement de la fondation des salles de classes.</w:t>
            </w:r>
          </w:p>
        </w:tc>
      </w:tr>
      <w:tr w:rsidR="005170A7" w:rsidRPr="00875A4E" w14:paraId="14198D71" w14:textId="77777777" w:rsidTr="00210FEA">
        <w:tc>
          <w:tcPr>
            <w:tcW w:w="1701" w:type="dxa"/>
          </w:tcPr>
          <w:p w14:paraId="3119E879" w14:textId="77777777" w:rsidR="005170A7" w:rsidRPr="00875A4E" w:rsidRDefault="005170A7" w:rsidP="00CE3980">
            <w:pPr>
              <w:widowControl/>
              <w:autoSpaceDE w:val="0"/>
              <w:autoSpaceDN w:val="0"/>
              <w:jc w:val="both"/>
              <w:rPr>
                <w:rFonts w:ascii="Trebuchet MS" w:hAnsi="Trebuchet MS"/>
              </w:rPr>
            </w:pPr>
          </w:p>
          <w:p w14:paraId="49F82646" w14:textId="77777777" w:rsidR="005170A7" w:rsidRPr="00875A4E" w:rsidRDefault="005170A7" w:rsidP="00CE3980">
            <w:pPr>
              <w:widowControl/>
              <w:autoSpaceDE w:val="0"/>
              <w:autoSpaceDN w:val="0"/>
              <w:jc w:val="both"/>
              <w:rPr>
                <w:rFonts w:ascii="Trebuchet MS" w:hAnsi="Trebuchet MS"/>
              </w:rPr>
            </w:pPr>
          </w:p>
          <w:p w14:paraId="4FE12DBC" w14:textId="77777777" w:rsidR="005170A7" w:rsidRPr="00875A4E" w:rsidRDefault="005170A7" w:rsidP="00CE3980">
            <w:pPr>
              <w:widowControl/>
              <w:autoSpaceDE w:val="0"/>
              <w:autoSpaceDN w:val="0"/>
              <w:jc w:val="both"/>
              <w:rPr>
                <w:rFonts w:ascii="Trebuchet MS" w:hAnsi="Trebuchet MS"/>
              </w:rPr>
            </w:pPr>
            <w:r w:rsidRPr="00875A4E">
              <w:rPr>
                <w:rFonts w:ascii="Trebuchet MS" w:hAnsi="Trebuchet MS"/>
              </w:rPr>
              <w:t xml:space="preserve">Exploitation </w:t>
            </w:r>
          </w:p>
        </w:tc>
        <w:tc>
          <w:tcPr>
            <w:tcW w:w="8500" w:type="dxa"/>
          </w:tcPr>
          <w:p w14:paraId="0CA46B21"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Risque de pollution des eaux par les déchets laissés après les travaux de construction ;</w:t>
            </w:r>
          </w:p>
          <w:p w14:paraId="1AAE7EB2"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Pollution de l’air due à une mauvaise utilisation des latrines ;</w:t>
            </w:r>
          </w:p>
          <w:p w14:paraId="333F44DD"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lastRenderedPageBreak/>
              <w:t>Pollution due à une mauvaise gestion des ordures ;</w:t>
            </w:r>
          </w:p>
          <w:p w14:paraId="1D418FBB" w14:textId="77777777" w:rsidR="005170A7" w:rsidRPr="00875A4E" w:rsidRDefault="005170A7" w:rsidP="00CE3980">
            <w:pPr>
              <w:widowControl/>
              <w:numPr>
                <w:ilvl w:val="0"/>
                <w:numId w:val="36"/>
              </w:numPr>
              <w:tabs>
                <w:tab w:val="left" w:pos="407"/>
              </w:tabs>
              <w:overflowPunct/>
              <w:autoSpaceDE w:val="0"/>
              <w:autoSpaceDN w:val="0"/>
              <w:ind w:left="141" w:firstLine="0"/>
              <w:contextualSpacing/>
              <w:jc w:val="both"/>
              <w:rPr>
                <w:rFonts w:ascii="Trebuchet MS" w:hAnsi="Trebuchet MS"/>
              </w:rPr>
            </w:pPr>
            <w:r w:rsidRPr="00875A4E">
              <w:rPr>
                <w:rFonts w:ascii="Trebuchet MS" w:hAnsi="Trebuchet MS"/>
              </w:rPr>
              <w:t>Odeurs dues au manque d’entretien des latrines et les eaux usées.</w:t>
            </w:r>
          </w:p>
          <w:p w14:paraId="7733AA4F" w14:textId="77777777" w:rsidR="005170A7" w:rsidRPr="00875A4E" w:rsidRDefault="005170A7" w:rsidP="00CE3980">
            <w:pPr>
              <w:widowControl/>
              <w:tabs>
                <w:tab w:val="left" w:pos="407"/>
              </w:tabs>
              <w:overflowPunct/>
              <w:autoSpaceDE w:val="0"/>
              <w:autoSpaceDN w:val="0"/>
              <w:ind w:left="141"/>
              <w:contextualSpacing/>
              <w:jc w:val="both"/>
              <w:rPr>
                <w:rFonts w:ascii="Trebuchet MS" w:hAnsi="Trebuchet MS"/>
              </w:rPr>
            </w:pPr>
          </w:p>
        </w:tc>
      </w:tr>
    </w:tbl>
    <w:p w14:paraId="3353DB87" w14:textId="77777777" w:rsidR="005170A7" w:rsidRPr="00875A4E" w:rsidRDefault="005170A7" w:rsidP="00CE3980">
      <w:pPr>
        <w:widowControl/>
        <w:autoSpaceDE w:val="0"/>
        <w:autoSpaceDN w:val="0"/>
        <w:jc w:val="both"/>
        <w:rPr>
          <w:rFonts w:ascii="Trebuchet MS" w:hAnsi="Trebuchet MS"/>
        </w:rPr>
      </w:pPr>
    </w:p>
    <w:p w14:paraId="33199BB7" w14:textId="77777777" w:rsidR="005170A7" w:rsidRPr="00875A4E" w:rsidRDefault="005170A7" w:rsidP="00CE3980">
      <w:pPr>
        <w:pStyle w:val="Titre1"/>
        <w:keepLines w:val="0"/>
        <w:widowControl/>
        <w:numPr>
          <w:ilvl w:val="0"/>
          <w:numId w:val="34"/>
        </w:numPr>
        <w:overflowPunct w:val="0"/>
        <w:autoSpaceDE w:val="0"/>
        <w:autoSpaceDN w:val="0"/>
        <w:adjustRightInd w:val="0"/>
        <w:spacing w:before="0"/>
        <w:textAlignment w:val="baseline"/>
        <w:rPr>
          <w:rFonts w:ascii="Trebuchet MS" w:hAnsi="Trebuchet MS"/>
          <w:color w:val="auto"/>
          <w:sz w:val="24"/>
          <w:szCs w:val="24"/>
          <w:lang w:val="fr-FR"/>
        </w:rPr>
      </w:pPr>
      <w:r w:rsidRPr="00875A4E">
        <w:rPr>
          <w:rFonts w:ascii="Trebuchet MS" w:hAnsi="Trebuchet MS"/>
          <w:color w:val="auto"/>
          <w:sz w:val="24"/>
          <w:szCs w:val="24"/>
          <w:lang w:val="fr-FR"/>
        </w:rPr>
        <w:t xml:space="preserve">MESURES D’ATTENUATION </w:t>
      </w:r>
    </w:p>
    <w:p w14:paraId="787794DE" w14:textId="77777777" w:rsidR="005170A7" w:rsidRPr="00875A4E" w:rsidRDefault="005170A7" w:rsidP="00CE3980">
      <w:pPr>
        <w:widowControl/>
        <w:autoSpaceDE w:val="0"/>
        <w:autoSpaceDN w:val="0"/>
        <w:jc w:val="both"/>
        <w:rPr>
          <w:rFonts w:ascii="Trebuchet MS" w:hAnsi="Trebuchet MS"/>
        </w:rPr>
      </w:pPr>
    </w:p>
    <w:p w14:paraId="1E96FD3D" w14:textId="77777777" w:rsidR="005170A7" w:rsidRPr="00875A4E" w:rsidRDefault="005170A7" w:rsidP="00CE3980">
      <w:pPr>
        <w:widowControl/>
        <w:rPr>
          <w:rFonts w:ascii="Trebuchet MS" w:hAnsi="Trebuchet MS"/>
          <w:b/>
        </w:rPr>
      </w:pPr>
      <w:bookmarkStart w:id="106" w:name="_Toc263974691"/>
      <w:r w:rsidRPr="00875A4E">
        <w:rPr>
          <w:rFonts w:ascii="Trebuchet MS" w:hAnsi="Trebuchet MS"/>
          <w:b/>
          <w:bCs/>
          <w:lang w:eastAsia="en-GB"/>
        </w:rPr>
        <w:t xml:space="preserve">Tableau C </w:t>
      </w:r>
      <w:r w:rsidRPr="00875A4E">
        <w:rPr>
          <w:rFonts w:ascii="Trebuchet MS" w:hAnsi="Trebuchet MS"/>
          <w:b/>
        </w:rPr>
        <w:t xml:space="preserve">: Mesures d’atténuation générales pour l’exécution </w:t>
      </w:r>
      <w:bookmarkEnd w:id="106"/>
      <w:r w:rsidRPr="00875A4E">
        <w:rPr>
          <w:rFonts w:ascii="Trebuchet MS" w:hAnsi="Trebuchet MS"/>
          <w:b/>
        </w:rPr>
        <w:t>des infrastructures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075"/>
      </w:tblGrid>
      <w:tr w:rsidR="005170A7" w:rsidRPr="00875A4E" w14:paraId="7284286D" w14:textId="77777777" w:rsidTr="00210FEA">
        <w:tc>
          <w:tcPr>
            <w:tcW w:w="2268" w:type="dxa"/>
          </w:tcPr>
          <w:p w14:paraId="217DD8EA" w14:textId="77777777" w:rsidR="005170A7" w:rsidRPr="00875A4E" w:rsidRDefault="005170A7" w:rsidP="00CE3980">
            <w:pPr>
              <w:widowControl/>
              <w:autoSpaceDE w:val="0"/>
              <w:autoSpaceDN w:val="0"/>
              <w:jc w:val="center"/>
              <w:rPr>
                <w:rFonts w:ascii="Trebuchet MS" w:hAnsi="Trebuchet MS"/>
                <w:b/>
              </w:rPr>
            </w:pPr>
            <w:r w:rsidRPr="00875A4E">
              <w:rPr>
                <w:rFonts w:ascii="Trebuchet MS" w:hAnsi="Trebuchet MS"/>
                <w:b/>
              </w:rPr>
              <w:t>Mesures</w:t>
            </w:r>
          </w:p>
        </w:tc>
        <w:tc>
          <w:tcPr>
            <w:tcW w:w="8075" w:type="dxa"/>
          </w:tcPr>
          <w:p w14:paraId="73F754FB" w14:textId="77777777" w:rsidR="005170A7" w:rsidRPr="00875A4E" w:rsidRDefault="005170A7" w:rsidP="00CE3980">
            <w:pPr>
              <w:widowControl/>
              <w:autoSpaceDE w:val="0"/>
              <w:autoSpaceDN w:val="0"/>
              <w:jc w:val="center"/>
              <w:rPr>
                <w:rFonts w:ascii="Trebuchet MS" w:hAnsi="Trebuchet MS"/>
                <w:b/>
              </w:rPr>
            </w:pPr>
            <w:r w:rsidRPr="00875A4E">
              <w:rPr>
                <w:rFonts w:ascii="Trebuchet MS" w:hAnsi="Trebuchet MS"/>
                <w:b/>
              </w:rPr>
              <w:t>Actions proposées</w:t>
            </w:r>
          </w:p>
        </w:tc>
      </w:tr>
      <w:tr w:rsidR="005170A7" w:rsidRPr="00875A4E" w14:paraId="776DEEE5" w14:textId="77777777" w:rsidTr="00210FEA">
        <w:tc>
          <w:tcPr>
            <w:tcW w:w="2268" w:type="dxa"/>
          </w:tcPr>
          <w:p w14:paraId="530FD88E" w14:textId="77777777" w:rsidR="005170A7" w:rsidRPr="00875A4E" w:rsidRDefault="005170A7" w:rsidP="00CE3980">
            <w:pPr>
              <w:widowControl/>
              <w:autoSpaceDE w:val="0"/>
              <w:autoSpaceDN w:val="0"/>
              <w:jc w:val="both"/>
              <w:rPr>
                <w:rFonts w:ascii="Trebuchet MS" w:hAnsi="Trebuchet MS"/>
              </w:rPr>
            </w:pPr>
          </w:p>
          <w:p w14:paraId="21F39C46" w14:textId="77777777" w:rsidR="005170A7" w:rsidRPr="00875A4E" w:rsidRDefault="005170A7" w:rsidP="00CE3980">
            <w:pPr>
              <w:widowControl/>
              <w:autoSpaceDE w:val="0"/>
              <w:autoSpaceDN w:val="0"/>
              <w:jc w:val="both"/>
              <w:rPr>
                <w:rFonts w:ascii="Trebuchet MS" w:hAnsi="Trebuchet MS"/>
              </w:rPr>
            </w:pPr>
          </w:p>
          <w:p w14:paraId="19BEF75C" w14:textId="77777777" w:rsidR="005170A7" w:rsidRPr="00875A4E" w:rsidRDefault="005170A7" w:rsidP="00CE3980">
            <w:pPr>
              <w:widowControl/>
              <w:autoSpaceDE w:val="0"/>
              <w:autoSpaceDN w:val="0"/>
              <w:jc w:val="both"/>
              <w:rPr>
                <w:rFonts w:ascii="Trebuchet MS" w:hAnsi="Trebuchet MS"/>
              </w:rPr>
            </w:pPr>
          </w:p>
          <w:p w14:paraId="4E24344D"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Mesures d’exécution </w:t>
            </w:r>
          </w:p>
        </w:tc>
        <w:tc>
          <w:tcPr>
            <w:tcW w:w="8075" w:type="dxa"/>
          </w:tcPr>
          <w:p w14:paraId="5DF74A6F"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Procéder aux choix judicieux et motivés des sites d’implantation ;</w:t>
            </w:r>
          </w:p>
          <w:p w14:paraId="72EF63B5"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Mener une campagne de communication et de sensibilisation avant les travaux ;</w:t>
            </w:r>
          </w:p>
          <w:p w14:paraId="64D0F95C"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Veiller au respect des mesures d’hygiène et de sécurité des installations de chantiers ;</w:t>
            </w:r>
          </w:p>
          <w:p w14:paraId="3FFB19C3"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Procéder à la signalisation adéquate des travaux ;</w:t>
            </w:r>
          </w:p>
          <w:p w14:paraId="1F18116D"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Employer en priorité la main d’œuvre locale ;</w:t>
            </w:r>
          </w:p>
          <w:p w14:paraId="7961564A"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Veiller au respect des règles de sécurité lors des travaux</w:t>
            </w:r>
          </w:p>
          <w:p w14:paraId="263850F7"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Assurer la collecte et l’élimination des déchets issus des travaux ;</w:t>
            </w:r>
          </w:p>
          <w:p w14:paraId="5986E5C7"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Prévoir dans le projet des mesures d’accompagnement (hygiène et assainissement, équipement ; programme de gestion et d’entretien)</w:t>
            </w:r>
          </w:p>
          <w:p w14:paraId="2729D92A"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Mener des campagnes de sensibilisation sur les IST/VIH/SIDA ;</w:t>
            </w:r>
          </w:p>
          <w:p w14:paraId="0B7CD9E2"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Mener des campagnes de sensibilisation sur le Covid-19 ;</w:t>
            </w:r>
          </w:p>
          <w:p w14:paraId="4FBF5A5D"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Impliquer étroitement les services déconcentrés de l’Etat dans le suivi de la mise en œuvre des activités de construction ;</w:t>
            </w:r>
          </w:p>
          <w:p w14:paraId="7AFA8284" w14:textId="77777777" w:rsidR="005170A7" w:rsidRPr="00875A4E" w:rsidRDefault="005170A7" w:rsidP="00CE3980">
            <w:pPr>
              <w:widowControl/>
              <w:numPr>
                <w:ilvl w:val="0"/>
                <w:numId w:val="37"/>
              </w:numPr>
              <w:tabs>
                <w:tab w:val="left" w:pos="413"/>
              </w:tabs>
              <w:overflowPunct/>
              <w:autoSpaceDE w:val="0"/>
              <w:autoSpaceDN w:val="0"/>
              <w:ind w:left="400" w:hanging="270"/>
              <w:contextualSpacing/>
              <w:jc w:val="both"/>
              <w:rPr>
                <w:rFonts w:ascii="Trebuchet MS" w:hAnsi="Trebuchet MS"/>
              </w:rPr>
            </w:pPr>
            <w:r w:rsidRPr="00875A4E">
              <w:rPr>
                <w:rFonts w:ascii="Trebuchet MS" w:hAnsi="Trebuchet MS"/>
              </w:rPr>
              <w:t xml:space="preserve">Impliquer les communautés locales à travers les comités de gestion (Coges) dans toutes les phases de la mise en œuvre du projet ; </w:t>
            </w:r>
          </w:p>
        </w:tc>
      </w:tr>
      <w:tr w:rsidR="005170A7" w:rsidRPr="00875A4E" w14:paraId="50EDB5EC" w14:textId="77777777" w:rsidTr="00210FEA">
        <w:tc>
          <w:tcPr>
            <w:tcW w:w="2268" w:type="dxa"/>
          </w:tcPr>
          <w:p w14:paraId="4F72CB97"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Mesures de suivi </w:t>
            </w:r>
          </w:p>
        </w:tc>
        <w:tc>
          <w:tcPr>
            <w:tcW w:w="8075" w:type="dxa"/>
          </w:tcPr>
          <w:p w14:paraId="01F93833" w14:textId="77777777" w:rsidR="005170A7" w:rsidRPr="00875A4E" w:rsidRDefault="005170A7" w:rsidP="00CE3980">
            <w:pPr>
              <w:widowControl/>
              <w:autoSpaceDE w:val="0"/>
              <w:autoSpaceDN w:val="0"/>
              <w:jc w:val="both"/>
              <w:rPr>
                <w:rFonts w:ascii="Trebuchet MS" w:hAnsi="Trebuchet MS"/>
              </w:rPr>
            </w:pPr>
            <w:r w:rsidRPr="00875A4E">
              <w:rPr>
                <w:rFonts w:ascii="Trebuchet MS" w:hAnsi="Trebuchet MS"/>
              </w:rPr>
              <w:t xml:space="preserve">Suivi environnemental et surveillance environnementale des travaux de construction par l’équipe projet et les services de l’environnement étatique. </w:t>
            </w:r>
          </w:p>
        </w:tc>
      </w:tr>
    </w:tbl>
    <w:p w14:paraId="4A68FDD2" w14:textId="77777777" w:rsidR="005170A7" w:rsidRPr="00875A4E" w:rsidRDefault="005170A7" w:rsidP="00CE3980">
      <w:pPr>
        <w:widowControl/>
        <w:autoSpaceDE w:val="0"/>
        <w:autoSpaceDN w:val="0"/>
        <w:jc w:val="both"/>
        <w:rPr>
          <w:rFonts w:ascii="Trebuchet MS" w:hAnsi="Trebuchet MS"/>
        </w:rPr>
      </w:pPr>
    </w:p>
    <w:p w14:paraId="38DE3F06" w14:textId="77777777" w:rsidR="005170A7" w:rsidRPr="00875A4E" w:rsidRDefault="005170A7" w:rsidP="00CE3980">
      <w:pPr>
        <w:widowControl/>
        <w:rPr>
          <w:rFonts w:ascii="Trebuchet MS" w:hAnsi="Trebuchet MS"/>
          <w:b/>
        </w:rPr>
      </w:pPr>
      <w:bookmarkStart w:id="107" w:name="_Toc263974692"/>
      <w:r w:rsidRPr="00875A4E">
        <w:rPr>
          <w:rFonts w:ascii="Trebuchet MS" w:hAnsi="Trebuchet MS"/>
          <w:b/>
          <w:bCs/>
          <w:lang w:eastAsia="en-GB"/>
        </w:rPr>
        <w:t xml:space="preserve">Tableau </w:t>
      </w:r>
      <w:proofErr w:type="gramStart"/>
      <w:r w:rsidRPr="00875A4E">
        <w:rPr>
          <w:rFonts w:ascii="Trebuchet MS" w:hAnsi="Trebuchet MS"/>
          <w:b/>
          <w:bCs/>
          <w:lang w:eastAsia="en-GB"/>
        </w:rPr>
        <w:t>D</w:t>
      </w:r>
      <w:r w:rsidRPr="00875A4E">
        <w:rPr>
          <w:rFonts w:ascii="Trebuchet MS" w:hAnsi="Trebuchet MS"/>
          <w:b/>
        </w:rPr>
        <w:t>:</w:t>
      </w:r>
      <w:proofErr w:type="gramEnd"/>
      <w:r w:rsidRPr="00875A4E">
        <w:rPr>
          <w:rFonts w:ascii="Trebuchet MS" w:hAnsi="Trebuchet MS"/>
          <w:b/>
        </w:rPr>
        <w:t xml:space="preserve"> Mesures d’atténuation des impacts des activités de construction</w:t>
      </w:r>
      <w:bookmarkEnd w:id="107"/>
      <w:r w:rsidRPr="00875A4E">
        <w:rPr>
          <w:rFonts w:ascii="Trebuchet MS" w:hAnsi="Trebuchet MS"/>
          <w:b/>
        </w:rPr>
        <w:t>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8255"/>
      </w:tblGrid>
      <w:tr w:rsidR="005170A7" w:rsidRPr="00875A4E" w14:paraId="046975CB" w14:textId="77777777" w:rsidTr="00210FEA">
        <w:tc>
          <w:tcPr>
            <w:tcW w:w="2088" w:type="dxa"/>
          </w:tcPr>
          <w:p w14:paraId="4124ABEF"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Phase </w:t>
            </w:r>
          </w:p>
        </w:tc>
        <w:tc>
          <w:tcPr>
            <w:tcW w:w="8255" w:type="dxa"/>
          </w:tcPr>
          <w:p w14:paraId="36E4D919"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Mesures d’atténuation </w:t>
            </w:r>
          </w:p>
        </w:tc>
      </w:tr>
      <w:tr w:rsidR="005170A7" w:rsidRPr="00875A4E" w14:paraId="1F4B6D76" w14:textId="77777777" w:rsidTr="00210FEA">
        <w:tc>
          <w:tcPr>
            <w:tcW w:w="2088" w:type="dxa"/>
            <w:vAlign w:val="center"/>
          </w:tcPr>
          <w:p w14:paraId="5CD89AD3"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Construction </w:t>
            </w:r>
          </w:p>
        </w:tc>
        <w:tc>
          <w:tcPr>
            <w:tcW w:w="8255" w:type="dxa"/>
          </w:tcPr>
          <w:p w14:paraId="7CB885B0"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 xml:space="preserve">Prévoir le reboisement compensatoire en lieu et place des arbres à abattre ; </w:t>
            </w:r>
          </w:p>
          <w:p w14:paraId="4DEDA680"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Remblayer des sites de provenance des matériaux de construction ;</w:t>
            </w:r>
          </w:p>
          <w:p w14:paraId="31195631"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Assurer un contrôle et nettoyage régulier du site ;</w:t>
            </w:r>
          </w:p>
          <w:p w14:paraId="340C5989"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Assurer un service adéquat de collecte et de gestion des déchets ;</w:t>
            </w:r>
          </w:p>
          <w:p w14:paraId="58D3BE66"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Suivre les règles normales de conduite des chantiers ;</w:t>
            </w:r>
          </w:p>
          <w:p w14:paraId="4E3C42E5"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Contrôle de la poussière par l’eau, notamment arrosage systématique des chantiers en période sèche ;</w:t>
            </w:r>
          </w:p>
          <w:p w14:paraId="78DF1DFC"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Eviter l’utilisation de matières toxiques non approuvées ;</w:t>
            </w:r>
          </w:p>
          <w:p w14:paraId="228E41BD"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Les déchets dangereux doivent être traités correctement. Il faudra suivre les précautions appropriées pour le ramassage, le stockage, le transport et l’élimination de ces déchets ;</w:t>
            </w:r>
          </w:p>
          <w:p w14:paraId="467CA66F"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Veiller à ce que les matériaux contenant des substances toxiques soient enlevées et élimines par des ouvriers ayant reçu une formation spéciale adaptée à cet effet ;</w:t>
            </w:r>
          </w:p>
          <w:p w14:paraId="3709C1B2"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 xml:space="preserve">Prendre des précautions dans la manipulation des liquides (huile, </w:t>
            </w:r>
            <w:proofErr w:type="gramStart"/>
            <w:r w:rsidRPr="00875A4E">
              <w:rPr>
                <w:rFonts w:ascii="Trebuchet MS" w:hAnsi="Trebuchet MS"/>
              </w:rPr>
              <w:t>fuel..</w:t>
            </w:r>
            <w:proofErr w:type="gramEnd"/>
            <w:r w:rsidRPr="00875A4E">
              <w:rPr>
                <w:rFonts w:ascii="Trebuchet MS" w:hAnsi="Trebuchet MS"/>
              </w:rPr>
              <w:t>) et eaux usées ;</w:t>
            </w:r>
          </w:p>
          <w:p w14:paraId="0C58AD8C"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Disposer les latrines à une distance raisonnable des autres batiments ;</w:t>
            </w:r>
          </w:p>
          <w:p w14:paraId="41068C35"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lastRenderedPageBreak/>
              <w:t>Prévoir des bacs à ordures ;</w:t>
            </w:r>
          </w:p>
          <w:p w14:paraId="333D9782"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Equiper le personnel d’exécution des travaux en matériels de protection ;</w:t>
            </w:r>
          </w:p>
          <w:p w14:paraId="5CEA304A" w14:textId="77777777" w:rsidR="005170A7" w:rsidRPr="00875A4E" w:rsidRDefault="005170A7" w:rsidP="00CE3980">
            <w:pPr>
              <w:widowControl/>
              <w:numPr>
                <w:ilvl w:val="0"/>
                <w:numId w:val="38"/>
              </w:numPr>
              <w:overflowPunct/>
              <w:autoSpaceDE w:val="0"/>
              <w:autoSpaceDN w:val="0"/>
              <w:ind w:left="270" w:hanging="180"/>
              <w:contextualSpacing/>
              <w:jc w:val="both"/>
              <w:rPr>
                <w:rFonts w:ascii="Trebuchet MS" w:hAnsi="Trebuchet MS"/>
              </w:rPr>
            </w:pPr>
            <w:r w:rsidRPr="00875A4E">
              <w:rPr>
                <w:rFonts w:ascii="Trebuchet MS" w:hAnsi="Trebuchet MS"/>
              </w:rPr>
              <w:t>Prévoir une petite pharmacie pour les soins de première nécessite ;</w:t>
            </w:r>
          </w:p>
        </w:tc>
      </w:tr>
      <w:tr w:rsidR="005170A7" w:rsidRPr="00875A4E" w14:paraId="71A40758" w14:textId="77777777" w:rsidTr="00210FEA">
        <w:tc>
          <w:tcPr>
            <w:tcW w:w="2088" w:type="dxa"/>
            <w:vAlign w:val="center"/>
          </w:tcPr>
          <w:p w14:paraId="2BB314E5" w14:textId="77777777" w:rsidR="005170A7" w:rsidRPr="00875A4E" w:rsidRDefault="005170A7" w:rsidP="00CE3980">
            <w:pPr>
              <w:widowControl/>
              <w:autoSpaceDE w:val="0"/>
              <w:autoSpaceDN w:val="0"/>
              <w:jc w:val="both"/>
              <w:rPr>
                <w:rFonts w:ascii="Trebuchet MS" w:hAnsi="Trebuchet MS"/>
                <w:b/>
              </w:rPr>
            </w:pPr>
            <w:r w:rsidRPr="00875A4E">
              <w:rPr>
                <w:rFonts w:ascii="Trebuchet MS" w:hAnsi="Trebuchet MS"/>
                <w:b/>
              </w:rPr>
              <w:t xml:space="preserve">Exploitation </w:t>
            </w:r>
          </w:p>
        </w:tc>
        <w:tc>
          <w:tcPr>
            <w:tcW w:w="8255" w:type="dxa"/>
          </w:tcPr>
          <w:p w14:paraId="1035648B" w14:textId="77777777" w:rsidR="005170A7" w:rsidRPr="00875A4E" w:rsidRDefault="005170A7" w:rsidP="00CE3980">
            <w:pPr>
              <w:widowControl/>
              <w:numPr>
                <w:ilvl w:val="0"/>
                <w:numId w:val="39"/>
              </w:numPr>
              <w:overflowPunct/>
              <w:autoSpaceDE w:val="0"/>
              <w:autoSpaceDN w:val="0"/>
              <w:ind w:left="342" w:hanging="270"/>
              <w:contextualSpacing/>
              <w:jc w:val="both"/>
              <w:rPr>
                <w:rFonts w:ascii="Trebuchet MS" w:hAnsi="Trebuchet MS"/>
              </w:rPr>
            </w:pPr>
            <w:r w:rsidRPr="00875A4E">
              <w:rPr>
                <w:rFonts w:ascii="Trebuchet MS" w:hAnsi="Trebuchet MS"/>
              </w:rPr>
              <w:t>Contrôler et nettoyer régulièrement les points d’eau (bornes fontaines) et les latrines ;</w:t>
            </w:r>
          </w:p>
          <w:p w14:paraId="6B5EE9AE" w14:textId="77777777" w:rsidR="005170A7" w:rsidRPr="00875A4E" w:rsidRDefault="005170A7" w:rsidP="00CE3980">
            <w:pPr>
              <w:widowControl/>
              <w:numPr>
                <w:ilvl w:val="0"/>
                <w:numId w:val="39"/>
              </w:numPr>
              <w:overflowPunct/>
              <w:autoSpaceDE w:val="0"/>
              <w:autoSpaceDN w:val="0"/>
              <w:ind w:left="342" w:hanging="270"/>
              <w:contextualSpacing/>
              <w:jc w:val="both"/>
              <w:rPr>
                <w:rFonts w:ascii="Trebuchet MS" w:hAnsi="Trebuchet MS"/>
              </w:rPr>
            </w:pPr>
            <w:r w:rsidRPr="00875A4E">
              <w:rPr>
                <w:rFonts w:ascii="Trebuchet MS" w:hAnsi="Trebuchet MS"/>
              </w:rPr>
              <w:t>Disposer les bacs à ordures pour collecter et traiter les déchets solides ;</w:t>
            </w:r>
          </w:p>
          <w:p w14:paraId="3337B977" w14:textId="77777777" w:rsidR="005170A7" w:rsidRPr="00875A4E" w:rsidRDefault="005170A7" w:rsidP="00CE3980">
            <w:pPr>
              <w:widowControl/>
              <w:numPr>
                <w:ilvl w:val="0"/>
                <w:numId w:val="39"/>
              </w:numPr>
              <w:overflowPunct/>
              <w:autoSpaceDE w:val="0"/>
              <w:autoSpaceDN w:val="0"/>
              <w:ind w:left="342" w:hanging="270"/>
              <w:contextualSpacing/>
              <w:jc w:val="both"/>
              <w:rPr>
                <w:rFonts w:ascii="Trebuchet MS" w:hAnsi="Trebuchet MS"/>
              </w:rPr>
            </w:pPr>
            <w:r w:rsidRPr="00875A4E">
              <w:rPr>
                <w:rFonts w:ascii="Trebuchet MS" w:hAnsi="Trebuchet MS"/>
              </w:rPr>
              <w:t>Planter les arbres à proximité des points d’eau ;</w:t>
            </w:r>
          </w:p>
          <w:p w14:paraId="7BD2CA71" w14:textId="77777777" w:rsidR="005170A7" w:rsidRPr="00875A4E" w:rsidRDefault="005170A7" w:rsidP="00CE3980">
            <w:pPr>
              <w:widowControl/>
              <w:numPr>
                <w:ilvl w:val="0"/>
                <w:numId w:val="39"/>
              </w:numPr>
              <w:overflowPunct/>
              <w:autoSpaceDE w:val="0"/>
              <w:autoSpaceDN w:val="0"/>
              <w:ind w:left="342" w:hanging="270"/>
              <w:contextualSpacing/>
              <w:jc w:val="both"/>
              <w:rPr>
                <w:rFonts w:ascii="Trebuchet MS" w:hAnsi="Trebuchet MS"/>
              </w:rPr>
            </w:pPr>
            <w:r w:rsidRPr="00875A4E">
              <w:rPr>
                <w:rFonts w:ascii="Trebuchet MS" w:hAnsi="Trebuchet MS"/>
              </w:rPr>
              <w:t>Séparer les latrines des hommes et femmes et veiller à leur fermeture après usage ;</w:t>
            </w:r>
          </w:p>
          <w:p w14:paraId="60AD4470" w14:textId="77777777" w:rsidR="005170A7" w:rsidRPr="00875A4E" w:rsidRDefault="005170A7" w:rsidP="00CE3980">
            <w:pPr>
              <w:widowControl/>
              <w:numPr>
                <w:ilvl w:val="0"/>
                <w:numId w:val="39"/>
              </w:numPr>
              <w:overflowPunct/>
              <w:autoSpaceDE w:val="0"/>
              <w:autoSpaceDN w:val="0"/>
              <w:ind w:left="342" w:hanging="270"/>
              <w:contextualSpacing/>
              <w:jc w:val="both"/>
              <w:rPr>
                <w:rFonts w:ascii="Trebuchet MS" w:hAnsi="Trebuchet MS"/>
              </w:rPr>
            </w:pPr>
            <w:r w:rsidRPr="00875A4E">
              <w:rPr>
                <w:rFonts w:ascii="Trebuchet MS" w:hAnsi="Trebuchet MS"/>
              </w:rPr>
              <w:t>Mettre en place un comité de gestion (Coges) pour l’exploitation, la maintenance et la gestion des ouvrages ;</w:t>
            </w:r>
          </w:p>
          <w:p w14:paraId="72277266" w14:textId="77777777" w:rsidR="005170A7" w:rsidRPr="00875A4E" w:rsidRDefault="005170A7" w:rsidP="00CE3980">
            <w:pPr>
              <w:widowControl/>
              <w:numPr>
                <w:ilvl w:val="0"/>
                <w:numId w:val="39"/>
              </w:numPr>
              <w:overflowPunct/>
              <w:autoSpaceDE w:val="0"/>
              <w:autoSpaceDN w:val="0"/>
              <w:ind w:left="342" w:hanging="270"/>
              <w:contextualSpacing/>
              <w:jc w:val="both"/>
              <w:rPr>
                <w:rFonts w:ascii="Trebuchet MS" w:hAnsi="Trebuchet MS"/>
              </w:rPr>
            </w:pPr>
            <w:r w:rsidRPr="00875A4E">
              <w:rPr>
                <w:rFonts w:ascii="Trebuchet MS" w:hAnsi="Trebuchet MS"/>
              </w:rPr>
              <w:t>Former et renforcer les capacités de ces comités de gestion afin qu’il assure un bon fonctionnement et entretien des infrastructures ;</w:t>
            </w:r>
          </w:p>
          <w:p w14:paraId="6E5C9A9A" w14:textId="77777777" w:rsidR="005170A7" w:rsidRPr="00875A4E" w:rsidRDefault="005170A7" w:rsidP="00CE3980">
            <w:pPr>
              <w:widowControl/>
              <w:numPr>
                <w:ilvl w:val="0"/>
                <w:numId w:val="39"/>
              </w:numPr>
              <w:overflowPunct/>
              <w:autoSpaceDE w:val="0"/>
              <w:autoSpaceDN w:val="0"/>
              <w:ind w:left="342" w:hanging="270"/>
              <w:contextualSpacing/>
              <w:jc w:val="both"/>
              <w:rPr>
                <w:rFonts w:ascii="Trebuchet MS" w:hAnsi="Trebuchet MS"/>
              </w:rPr>
            </w:pPr>
            <w:r w:rsidRPr="00875A4E">
              <w:rPr>
                <w:rFonts w:ascii="Trebuchet MS" w:hAnsi="Trebuchet MS"/>
              </w:rPr>
              <w:t xml:space="preserve">Eduquer les utilisateurs en général et les élèves en particuliers à l’application strictes des règles d’hygiène et d’assainissement des points d’eau (bornes fontaines et robinets) et des latrines : utilisation des affiches, messages de sensibilisation murale et posters est indispensable à cet effet. </w:t>
            </w:r>
          </w:p>
        </w:tc>
      </w:tr>
    </w:tbl>
    <w:p w14:paraId="3CBAAF7C" w14:textId="77777777" w:rsidR="005170A7" w:rsidRPr="00875A4E" w:rsidRDefault="005170A7" w:rsidP="00CE3980">
      <w:pPr>
        <w:autoSpaceDE w:val="0"/>
        <w:autoSpaceDN w:val="0"/>
        <w:jc w:val="both"/>
        <w:rPr>
          <w:rFonts w:ascii="Trebuchet MS" w:hAnsi="Trebuchet MS"/>
        </w:rPr>
      </w:pPr>
    </w:p>
    <w:p w14:paraId="60EAECE7" w14:textId="77777777" w:rsidR="005170A7" w:rsidRPr="00875A4E" w:rsidRDefault="005170A7" w:rsidP="00CE3980">
      <w:pPr>
        <w:pStyle w:val="Titre1"/>
        <w:keepLines w:val="0"/>
        <w:widowControl/>
        <w:overflowPunct w:val="0"/>
        <w:autoSpaceDE w:val="0"/>
        <w:autoSpaceDN w:val="0"/>
        <w:adjustRightInd w:val="0"/>
        <w:spacing w:before="120"/>
        <w:textAlignment w:val="baseline"/>
        <w:rPr>
          <w:rFonts w:ascii="Trebuchet MS" w:hAnsi="Trebuchet MS"/>
          <w:color w:val="auto"/>
          <w:sz w:val="24"/>
          <w:szCs w:val="24"/>
          <w:lang w:val="fr-FR"/>
        </w:rPr>
      </w:pPr>
      <w:r w:rsidRPr="00875A4E">
        <w:rPr>
          <w:rFonts w:ascii="Trebuchet MS" w:hAnsi="Trebuchet MS"/>
          <w:color w:val="auto"/>
          <w:sz w:val="24"/>
          <w:szCs w:val="24"/>
          <w:lang w:val="fr-FR"/>
        </w:rPr>
        <w:t>ARTICLE 1</w:t>
      </w:r>
      <w:r w:rsidR="00DC6F24" w:rsidRPr="00875A4E">
        <w:rPr>
          <w:rFonts w:ascii="Trebuchet MS" w:hAnsi="Trebuchet MS"/>
          <w:color w:val="auto"/>
          <w:sz w:val="24"/>
          <w:szCs w:val="24"/>
          <w:lang w:val="fr-FR"/>
        </w:rPr>
        <w:t>5</w:t>
      </w:r>
      <w:r w:rsidRPr="00875A4E">
        <w:rPr>
          <w:rFonts w:ascii="Trebuchet MS" w:hAnsi="Trebuchet MS"/>
          <w:color w:val="auto"/>
          <w:sz w:val="24"/>
          <w:szCs w:val="24"/>
          <w:lang w:val="fr-FR"/>
        </w:rPr>
        <w:t> : PLAN DE GESTION ET SUIVI ENVIRONNEMENTAL ET SOCIAL</w:t>
      </w:r>
    </w:p>
    <w:p w14:paraId="2F8F5759" w14:textId="77777777" w:rsidR="005170A7" w:rsidRPr="00875A4E" w:rsidRDefault="005170A7" w:rsidP="00CE3980">
      <w:pPr>
        <w:pStyle w:val="Titre1"/>
        <w:keepLines w:val="0"/>
        <w:widowControl/>
        <w:overflowPunct w:val="0"/>
        <w:autoSpaceDE w:val="0"/>
        <w:autoSpaceDN w:val="0"/>
        <w:adjustRightInd w:val="0"/>
        <w:spacing w:before="120"/>
        <w:textAlignment w:val="baseline"/>
        <w:rPr>
          <w:rFonts w:ascii="Trebuchet MS" w:hAnsi="Trebuchet MS"/>
          <w:snapToGrid/>
          <w:color w:val="auto"/>
          <w:sz w:val="24"/>
          <w:szCs w:val="24"/>
          <w:lang w:val="fr-FR" w:eastAsia="en-GB"/>
        </w:rPr>
      </w:pPr>
      <w:r w:rsidRPr="00875A4E">
        <w:rPr>
          <w:rFonts w:ascii="Trebuchet MS" w:hAnsi="Trebuchet MS"/>
          <w:color w:val="auto"/>
          <w:sz w:val="24"/>
          <w:szCs w:val="24"/>
          <w:lang w:val="fr-FR"/>
        </w:rPr>
        <w:t>1</w:t>
      </w:r>
      <w:r w:rsidR="00DC6F24" w:rsidRPr="00875A4E">
        <w:rPr>
          <w:rFonts w:ascii="Trebuchet MS" w:hAnsi="Trebuchet MS"/>
          <w:color w:val="auto"/>
          <w:sz w:val="24"/>
          <w:szCs w:val="24"/>
          <w:lang w:val="fr-FR"/>
        </w:rPr>
        <w:t>5</w:t>
      </w:r>
      <w:r w:rsidRPr="00875A4E">
        <w:rPr>
          <w:rFonts w:ascii="Trebuchet MS" w:hAnsi="Trebuchet MS"/>
          <w:color w:val="auto"/>
          <w:sz w:val="24"/>
          <w:szCs w:val="24"/>
          <w:lang w:val="fr-FR"/>
        </w:rPr>
        <w:t> .1 Plan</w:t>
      </w:r>
      <w:r w:rsidRPr="00875A4E">
        <w:rPr>
          <w:rFonts w:ascii="Trebuchet MS" w:hAnsi="Trebuchet MS"/>
          <w:snapToGrid/>
          <w:color w:val="auto"/>
          <w:sz w:val="24"/>
          <w:szCs w:val="24"/>
          <w:lang w:val="fr-FR" w:eastAsia="en-GB"/>
        </w:rPr>
        <w:t xml:space="preserve"> de Gestion environnemental de construction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2430"/>
        <w:gridCol w:w="2914"/>
        <w:gridCol w:w="3420"/>
      </w:tblGrid>
      <w:tr w:rsidR="005170A7" w:rsidRPr="00875A4E" w14:paraId="548E5C09" w14:textId="77777777" w:rsidTr="00944B27">
        <w:tc>
          <w:tcPr>
            <w:tcW w:w="1579" w:type="dxa"/>
          </w:tcPr>
          <w:p w14:paraId="2916CDB8"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Phase</w:t>
            </w:r>
          </w:p>
        </w:tc>
        <w:tc>
          <w:tcPr>
            <w:tcW w:w="2430" w:type="dxa"/>
          </w:tcPr>
          <w:p w14:paraId="6ADEE442"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impacts</w:t>
            </w:r>
          </w:p>
        </w:tc>
        <w:tc>
          <w:tcPr>
            <w:tcW w:w="2914" w:type="dxa"/>
          </w:tcPr>
          <w:p w14:paraId="03E79EB5"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Mesures diattenuations</w:t>
            </w:r>
          </w:p>
        </w:tc>
        <w:tc>
          <w:tcPr>
            <w:tcW w:w="3420" w:type="dxa"/>
          </w:tcPr>
          <w:p w14:paraId="67C03A6D"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Responsabilité</w:t>
            </w:r>
          </w:p>
        </w:tc>
      </w:tr>
      <w:tr w:rsidR="005170A7" w:rsidRPr="00875A4E" w14:paraId="1B2F087C" w14:textId="77777777" w:rsidTr="00944B27">
        <w:tc>
          <w:tcPr>
            <w:tcW w:w="1579" w:type="dxa"/>
            <w:vMerge w:val="restart"/>
          </w:tcPr>
          <w:p w14:paraId="746DA972" w14:textId="77777777" w:rsidR="005170A7" w:rsidRPr="00875A4E" w:rsidRDefault="005170A7" w:rsidP="00CE3980">
            <w:pPr>
              <w:widowControl/>
              <w:rPr>
                <w:rFonts w:ascii="Trebuchet MS" w:hAnsi="Trebuchet MS"/>
                <w:lang w:val="en-GB" w:eastAsia="en-GB"/>
              </w:rPr>
            </w:pPr>
          </w:p>
          <w:p w14:paraId="2E0A7500" w14:textId="77777777" w:rsidR="005170A7" w:rsidRPr="00875A4E" w:rsidRDefault="005170A7" w:rsidP="00CE3980">
            <w:pPr>
              <w:widowControl/>
              <w:rPr>
                <w:rFonts w:ascii="Trebuchet MS" w:hAnsi="Trebuchet MS"/>
                <w:lang w:val="en-GB" w:eastAsia="en-GB"/>
              </w:rPr>
            </w:pPr>
          </w:p>
          <w:p w14:paraId="62373AC5" w14:textId="77777777" w:rsidR="005170A7" w:rsidRPr="00875A4E" w:rsidRDefault="005170A7" w:rsidP="00CE3980">
            <w:pPr>
              <w:widowControl/>
              <w:rPr>
                <w:rFonts w:ascii="Trebuchet MS" w:hAnsi="Trebuchet MS"/>
                <w:lang w:val="en-GB" w:eastAsia="en-GB"/>
              </w:rPr>
            </w:pPr>
          </w:p>
          <w:p w14:paraId="7BD67320" w14:textId="77777777" w:rsidR="005170A7" w:rsidRPr="00875A4E" w:rsidRDefault="005170A7" w:rsidP="00CE3980">
            <w:pPr>
              <w:widowControl/>
              <w:rPr>
                <w:rFonts w:ascii="Trebuchet MS" w:hAnsi="Trebuchet MS"/>
                <w:lang w:val="en-GB" w:eastAsia="en-GB"/>
              </w:rPr>
            </w:pPr>
          </w:p>
          <w:p w14:paraId="6D0B917A" w14:textId="77777777" w:rsidR="005170A7" w:rsidRPr="00875A4E" w:rsidRDefault="005170A7" w:rsidP="00CE3980">
            <w:pPr>
              <w:widowControl/>
              <w:rPr>
                <w:rFonts w:ascii="Trebuchet MS" w:hAnsi="Trebuchet MS"/>
                <w:lang w:val="en-GB" w:eastAsia="en-GB"/>
              </w:rPr>
            </w:pPr>
          </w:p>
          <w:p w14:paraId="6FD8E316" w14:textId="77777777" w:rsidR="005170A7" w:rsidRPr="00875A4E" w:rsidRDefault="005170A7" w:rsidP="00CE3980">
            <w:pPr>
              <w:widowControl/>
              <w:rPr>
                <w:rFonts w:ascii="Trebuchet MS" w:hAnsi="Trebuchet MS"/>
                <w:lang w:val="en-GB" w:eastAsia="en-GB"/>
              </w:rPr>
            </w:pPr>
          </w:p>
          <w:p w14:paraId="6E8CC73D" w14:textId="77777777" w:rsidR="005170A7" w:rsidRPr="00875A4E" w:rsidRDefault="005170A7" w:rsidP="00CE3980">
            <w:pPr>
              <w:widowControl/>
              <w:rPr>
                <w:rFonts w:ascii="Trebuchet MS" w:hAnsi="Trebuchet MS"/>
                <w:lang w:val="en-GB" w:eastAsia="en-GB"/>
              </w:rPr>
            </w:pPr>
          </w:p>
          <w:p w14:paraId="29C45FEE" w14:textId="77777777" w:rsidR="005170A7" w:rsidRPr="00875A4E" w:rsidRDefault="005170A7" w:rsidP="00CE3980">
            <w:pPr>
              <w:widowControl/>
              <w:rPr>
                <w:rFonts w:ascii="Trebuchet MS" w:hAnsi="Trebuchet MS"/>
                <w:lang w:val="en-GB" w:eastAsia="en-GB"/>
              </w:rPr>
            </w:pPr>
          </w:p>
          <w:p w14:paraId="6DA0EF2C" w14:textId="77777777" w:rsidR="005170A7" w:rsidRPr="00875A4E" w:rsidRDefault="005170A7" w:rsidP="00CE3980">
            <w:pPr>
              <w:widowControl/>
              <w:rPr>
                <w:rFonts w:ascii="Trebuchet MS" w:hAnsi="Trebuchet MS"/>
                <w:lang w:val="en-GB" w:eastAsia="en-GB"/>
              </w:rPr>
            </w:pPr>
          </w:p>
          <w:p w14:paraId="52045049" w14:textId="77777777" w:rsidR="005170A7" w:rsidRPr="00875A4E" w:rsidRDefault="005170A7" w:rsidP="00CE3980">
            <w:pPr>
              <w:widowControl/>
              <w:rPr>
                <w:rFonts w:ascii="Trebuchet MS" w:hAnsi="Trebuchet MS"/>
                <w:lang w:val="en-GB" w:eastAsia="en-GB"/>
              </w:rPr>
            </w:pPr>
          </w:p>
          <w:p w14:paraId="0A88F08A"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 xml:space="preserve">Construction </w:t>
            </w:r>
          </w:p>
        </w:tc>
        <w:tc>
          <w:tcPr>
            <w:tcW w:w="2430" w:type="dxa"/>
          </w:tcPr>
          <w:p w14:paraId="4280A6D0"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Pollution due aux déchets issus des travaux</w:t>
            </w:r>
          </w:p>
        </w:tc>
        <w:tc>
          <w:tcPr>
            <w:tcW w:w="2914" w:type="dxa"/>
          </w:tcPr>
          <w:p w14:paraId="5C8C5ABE"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Evacuer les déchets dans les décharges autorisées</w:t>
            </w:r>
          </w:p>
        </w:tc>
        <w:tc>
          <w:tcPr>
            <w:tcW w:w="3420" w:type="dxa"/>
          </w:tcPr>
          <w:p w14:paraId="0F821B6B"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Entreprise d’exécution ;</w:t>
            </w:r>
          </w:p>
          <w:p w14:paraId="0D629D09"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Comité de gestion (Coges)</w:t>
            </w:r>
          </w:p>
        </w:tc>
      </w:tr>
      <w:tr w:rsidR="005170A7" w:rsidRPr="00875A4E" w14:paraId="192CB768" w14:textId="77777777" w:rsidTr="00944B27">
        <w:tc>
          <w:tcPr>
            <w:tcW w:w="1579" w:type="dxa"/>
            <w:vMerge/>
          </w:tcPr>
          <w:p w14:paraId="766548F2" w14:textId="77777777" w:rsidR="005170A7" w:rsidRPr="00875A4E" w:rsidRDefault="005170A7" w:rsidP="00CE3980">
            <w:pPr>
              <w:widowControl/>
              <w:rPr>
                <w:rFonts w:ascii="Trebuchet MS" w:hAnsi="Trebuchet MS"/>
                <w:lang w:eastAsia="en-GB"/>
              </w:rPr>
            </w:pPr>
          </w:p>
        </w:tc>
        <w:tc>
          <w:tcPr>
            <w:tcW w:w="2430" w:type="dxa"/>
          </w:tcPr>
          <w:p w14:paraId="26AC6C31" w14:textId="77777777" w:rsidR="005170A7" w:rsidRPr="00875A4E" w:rsidRDefault="005170A7" w:rsidP="00CE3980">
            <w:pPr>
              <w:widowControl/>
              <w:rPr>
                <w:rFonts w:ascii="Trebuchet MS" w:hAnsi="Trebuchet MS"/>
                <w:lang w:eastAsia="en-GB"/>
              </w:rPr>
            </w:pPr>
          </w:p>
          <w:p w14:paraId="3FBF6C71"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 xml:space="preserve">Risque d’accidents pour les ouvriers et les populations environnantes </w:t>
            </w:r>
          </w:p>
        </w:tc>
        <w:tc>
          <w:tcPr>
            <w:tcW w:w="2914" w:type="dxa"/>
          </w:tcPr>
          <w:p w14:paraId="2DB00052" w14:textId="77777777" w:rsidR="005170A7" w:rsidRPr="00875A4E" w:rsidRDefault="005170A7" w:rsidP="00CE3980">
            <w:pPr>
              <w:widowControl/>
              <w:rPr>
                <w:rFonts w:ascii="Trebuchet MS" w:hAnsi="Trebuchet MS"/>
                <w:lang w:eastAsia="en-GB"/>
              </w:rPr>
            </w:pPr>
          </w:p>
          <w:p w14:paraId="54091863"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 xml:space="preserve">Doter les ouvriers d’un équipement de sécurité (i) faire un choix judicieux de l’implantation des ouvrages ; </w:t>
            </w:r>
          </w:p>
        </w:tc>
        <w:tc>
          <w:tcPr>
            <w:tcW w:w="3420" w:type="dxa"/>
          </w:tcPr>
          <w:p w14:paraId="7BF97C8E"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Entreprise d’exécution ;</w:t>
            </w:r>
          </w:p>
          <w:p w14:paraId="2D2C57B0"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Coordination du projet.</w:t>
            </w:r>
          </w:p>
        </w:tc>
      </w:tr>
      <w:tr w:rsidR="005170A7" w:rsidRPr="00875A4E" w14:paraId="147E0D17" w14:textId="77777777" w:rsidTr="00944B27">
        <w:tc>
          <w:tcPr>
            <w:tcW w:w="1579" w:type="dxa"/>
            <w:vMerge/>
          </w:tcPr>
          <w:p w14:paraId="6384DAA9" w14:textId="77777777" w:rsidR="005170A7" w:rsidRPr="00875A4E" w:rsidRDefault="005170A7" w:rsidP="00CE3980">
            <w:pPr>
              <w:widowControl/>
              <w:rPr>
                <w:rFonts w:ascii="Trebuchet MS" w:hAnsi="Trebuchet MS"/>
                <w:lang w:eastAsia="en-GB"/>
              </w:rPr>
            </w:pPr>
          </w:p>
        </w:tc>
        <w:tc>
          <w:tcPr>
            <w:tcW w:w="2430" w:type="dxa"/>
          </w:tcPr>
          <w:p w14:paraId="7AC562FA"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Coupe abusive de bois (pour la fabrication des briques cuites)</w:t>
            </w:r>
          </w:p>
        </w:tc>
        <w:tc>
          <w:tcPr>
            <w:tcW w:w="2914" w:type="dxa"/>
          </w:tcPr>
          <w:p w14:paraId="01730C02"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Utiliser les briques parpaings pour la construction des ouvrages</w:t>
            </w:r>
          </w:p>
        </w:tc>
        <w:tc>
          <w:tcPr>
            <w:tcW w:w="3420" w:type="dxa"/>
          </w:tcPr>
          <w:p w14:paraId="35A04D84"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Entreprise d’exécution ;</w:t>
            </w:r>
          </w:p>
          <w:p w14:paraId="61CAA1E9"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Comité de gestion (Coges) ;</w:t>
            </w:r>
          </w:p>
          <w:p w14:paraId="35B24E99"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Communauté bénéficiaire ;</w:t>
            </w:r>
          </w:p>
        </w:tc>
      </w:tr>
      <w:tr w:rsidR="005170A7" w:rsidRPr="00875A4E" w14:paraId="380B8863" w14:textId="77777777" w:rsidTr="00944B27">
        <w:tc>
          <w:tcPr>
            <w:tcW w:w="1579" w:type="dxa"/>
            <w:vMerge/>
          </w:tcPr>
          <w:p w14:paraId="42C8E619" w14:textId="77777777" w:rsidR="005170A7" w:rsidRPr="00875A4E" w:rsidRDefault="005170A7" w:rsidP="00CE3980">
            <w:pPr>
              <w:widowControl/>
              <w:rPr>
                <w:rFonts w:ascii="Trebuchet MS" w:hAnsi="Trebuchet MS"/>
                <w:lang w:eastAsia="en-GB"/>
              </w:rPr>
            </w:pPr>
          </w:p>
        </w:tc>
        <w:tc>
          <w:tcPr>
            <w:tcW w:w="2430" w:type="dxa"/>
          </w:tcPr>
          <w:p w14:paraId="30303682"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 xml:space="preserve">Pollution passagère de l’air et développement des maladies </w:t>
            </w:r>
          </w:p>
        </w:tc>
        <w:tc>
          <w:tcPr>
            <w:tcW w:w="2914" w:type="dxa"/>
          </w:tcPr>
          <w:p w14:paraId="44A7E282"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Couverture des matériaux transportés par des bâches</w:t>
            </w:r>
          </w:p>
        </w:tc>
        <w:tc>
          <w:tcPr>
            <w:tcW w:w="3420" w:type="dxa"/>
          </w:tcPr>
          <w:p w14:paraId="77A9616D"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 xml:space="preserve">Entreprise de construction </w:t>
            </w:r>
          </w:p>
        </w:tc>
      </w:tr>
      <w:tr w:rsidR="005170A7" w:rsidRPr="00875A4E" w14:paraId="72EE7FB9" w14:textId="77777777" w:rsidTr="00944B27">
        <w:tc>
          <w:tcPr>
            <w:tcW w:w="1579" w:type="dxa"/>
            <w:vMerge w:val="restart"/>
          </w:tcPr>
          <w:p w14:paraId="2D7C061F" w14:textId="77777777" w:rsidR="005170A7" w:rsidRPr="00875A4E" w:rsidRDefault="005170A7" w:rsidP="00CE3980">
            <w:pPr>
              <w:widowControl/>
              <w:rPr>
                <w:rFonts w:ascii="Trebuchet MS" w:hAnsi="Trebuchet MS"/>
                <w:lang w:eastAsia="en-GB"/>
              </w:rPr>
            </w:pPr>
          </w:p>
          <w:p w14:paraId="0A03AA08" w14:textId="77777777" w:rsidR="005170A7" w:rsidRPr="00875A4E" w:rsidRDefault="005170A7" w:rsidP="00CE3980">
            <w:pPr>
              <w:widowControl/>
              <w:rPr>
                <w:rFonts w:ascii="Trebuchet MS" w:hAnsi="Trebuchet MS"/>
                <w:lang w:eastAsia="en-GB"/>
              </w:rPr>
            </w:pPr>
          </w:p>
          <w:p w14:paraId="499EB56B" w14:textId="77777777" w:rsidR="005170A7" w:rsidRPr="00875A4E" w:rsidRDefault="005170A7" w:rsidP="00CE3980">
            <w:pPr>
              <w:widowControl/>
              <w:rPr>
                <w:rFonts w:ascii="Trebuchet MS" w:hAnsi="Trebuchet MS"/>
                <w:lang w:eastAsia="en-GB"/>
              </w:rPr>
            </w:pPr>
          </w:p>
          <w:p w14:paraId="68A2B2C5" w14:textId="77777777" w:rsidR="005170A7" w:rsidRPr="00875A4E" w:rsidRDefault="005170A7" w:rsidP="00CE3980">
            <w:pPr>
              <w:widowControl/>
              <w:rPr>
                <w:rFonts w:ascii="Trebuchet MS" w:hAnsi="Trebuchet MS"/>
                <w:lang w:eastAsia="en-GB"/>
              </w:rPr>
            </w:pPr>
          </w:p>
          <w:p w14:paraId="44B114CB" w14:textId="77777777" w:rsidR="005170A7" w:rsidRPr="00875A4E" w:rsidRDefault="005170A7" w:rsidP="00CE3980">
            <w:pPr>
              <w:widowControl/>
              <w:rPr>
                <w:rFonts w:ascii="Trebuchet MS" w:hAnsi="Trebuchet MS"/>
                <w:lang w:eastAsia="en-GB"/>
              </w:rPr>
            </w:pPr>
          </w:p>
          <w:p w14:paraId="587798CB" w14:textId="77777777" w:rsidR="005170A7" w:rsidRPr="00875A4E" w:rsidRDefault="005170A7" w:rsidP="00CE3980">
            <w:pPr>
              <w:widowControl/>
              <w:rPr>
                <w:rFonts w:ascii="Trebuchet MS" w:hAnsi="Trebuchet MS"/>
                <w:lang w:eastAsia="en-GB"/>
              </w:rPr>
            </w:pPr>
          </w:p>
          <w:p w14:paraId="7F2D96E8"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lastRenderedPageBreak/>
              <w:t xml:space="preserve">Exploitation </w:t>
            </w:r>
          </w:p>
        </w:tc>
        <w:tc>
          <w:tcPr>
            <w:tcW w:w="2430" w:type="dxa"/>
          </w:tcPr>
          <w:p w14:paraId="13034974"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lastRenderedPageBreak/>
              <w:t xml:space="preserve">Menace sur l’hygiène au sein des infrastructures en l’absence d’entretien </w:t>
            </w:r>
          </w:p>
        </w:tc>
        <w:tc>
          <w:tcPr>
            <w:tcW w:w="2914" w:type="dxa"/>
          </w:tcPr>
          <w:p w14:paraId="0025B4B2" w14:textId="7683C1E6"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Sensibiliser les utilisateurs à l’usage des latrines ainsi que la gestion des ordures ;</w:t>
            </w:r>
          </w:p>
          <w:p w14:paraId="4191C411"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 xml:space="preserve">Elaborer et produire les supports socio-éducatifs </w:t>
            </w:r>
          </w:p>
        </w:tc>
        <w:tc>
          <w:tcPr>
            <w:tcW w:w="3420" w:type="dxa"/>
          </w:tcPr>
          <w:p w14:paraId="5BBD2B65" w14:textId="0DB5821B" w:rsidR="00042F22" w:rsidRDefault="00042F22" w:rsidP="00CE3980">
            <w:pPr>
              <w:widowControl/>
              <w:rPr>
                <w:rFonts w:ascii="Trebuchet MS" w:hAnsi="Trebuchet MS"/>
                <w:lang w:eastAsia="en-GB"/>
              </w:rPr>
            </w:pPr>
            <w:r>
              <w:rPr>
                <w:rFonts w:ascii="Trebuchet MS" w:hAnsi="Trebuchet MS"/>
                <w:lang w:eastAsia="en-GB"/>
              </w:rPr>
              <w:t>Communauté bénéficiaire</w:t>
            </w:r>
            <w:r w:rsidR="005170A7" w:rsidRPr="00875A4E">
              <w:rPr>
                <w:rFonts w:ascii="Trebuchet MS" w:hAnsi="Trebuchet MS"/>
                <w:lang w:eastAsia="en-GB"/>
              </w:rPr>
              <w:t xml:space="preserve"> ;</w:t>
            </w:r>
          </w:p>
          <w:p w14:paraId="074D10AA" w14:textId="77777777" w:rsidR="00042F22" w:rsidRDefault="00042F22" w:rsidP="00CE3980">
            <w:pPr>
              <w:widowControl/>
              <w:rPr>
                <w:rFonts w:ascii="Trebuchet MS" w:hAnsi="Trebuchet MS"/>
                <w:lang w:eastAsia="en-GB"/>
              </w:rPr>
            </w:pPr>
          </w:p>
          <w:p w14:paraId="101B8AE2" w14:textId="7E333642" w:rsidR="005170A7" w:rsidRPr="00875A4E" w:rsidRDefault="00042F22" w:rsidP="00CE3980">
            <w:pPr>
              <w:widowControl/>
              <w:rPr>
                <w:rFonts w:ascii="Trebuchet MS" w:hAnsi="Trebuchet MS"/>
                <w:lang w:eastAsia="en-GB"/>
              </w:rPr>
            </w:pPr>
            <w:r>
              <w:rPr>
                <w:rFonts w:ascii="Trebuchet MS" w:hAnsi="Trebuchet MS"/>
                <w:lang w:eastAsia="en-GB"/>
              </w:rPr>
              <w:t>Comité de gestion ;</w:t>
            </w:r>
            <w:r w:rsidR="005170A7" w:rsidRPr="00875A4E">
              <w:rPr>
                <w:rFonts w:ascii="Trebuchet MS" w:hAnsi="Trebuchet MS"/>
                <w:lang w:eastAsia="en-GB"/>
              </w:rPr>
              <w:t xml:space="preserve"> </w:t>
            </w:r>
          </w:p>
          <w:p w14:paraId="0BABC5A3" w14:textId="77777777" w:rsidR="005170A7" w:rsidRPr="00875A4E" w:rsidRDefault="005170A7" w:rsidP="00CE3980">
            <w:pPr>
              <w:widowControl/>
              <w:rPr>
                <w:rFonts w:ascii="Trebuchet MS" w:hAnsi="Trebuchet MS"/>
                <w:lang w:eastAsia="en-GB"/>
              </w:rPr>
            </w:pPr>
          </w:p>
          <w:p w14:paraId="57C9C745" w14:textId="481EAD6C" w:rsidR="005170A7" w:rsidRPr="00875A4E" w:rsidRDefault="005170A7" w:rsidP="00CE3980">
            <w:pPr>
              <w:widowControl/>
              <w:rPr>
                <w:rFonts w:ascii="Trebuchet MS" w:hAnsi="Trebuchet MS"/>
                <w:lang w:eastAsia="en-GB"/>
              </w:rPr>
            </w:pPr>
            <w:r w:rsidRPr="00875A4E">
              <w:rPr>
                <w:rFonts w:ascii="Trebuchet MS" w:hAnsi="Trebuchet MS"/>
                <w:lang w:eastAsia="en-GB"/>
              </w:rPr>
              <w:t>Coordination du projet</w:t>
            </w:r>
            <w:r w:rsidR="00042F22">
              <w:rPr>
                <w:rFonts w:ascii="Trebuchet MS" w:hAnsi="Trebuchet MS"/>
                <w:lang w:eastAsia="en-GB"/>
              </w:rPr>
              <w:t>.</w:t>
            </w:r>
          </w:p>
        </w:tc>
      </w:tr>
      <w:tr w:rsidR="005170A7" w:rsidRPr="00875A4E" w14:paraId="7514C125" w14:textId="77777777" w:rsidTr="00944B27">
        <w:tc>
          <w:tcPr>
            <w:tcW w:w="1579" w:type="dxa"/>
            <w:vMerge/>
          </w:tcPr>
          <w:p w14:paraId="42A6DE5C" w14:textId="77777777" w:rsidR="005170A7" w:rsidRPr="00875A4E" w:rsidRDefault="005170A7" w:rsidP="00CE3980">
            <w:pPr>
              <w:widowControl/>
              <w:rPr>
                <w:rFonts w:ascii="Trebuchet MS" w:hAnsi="Trebuchet MS"/>
                <w:lang w:eastAsia="en-GB"/>
              </w:rPr>
            </w:pPr>
          </w:p>
        </w:tc>
        <w:tc>
          <w:tcPr>
            <w:tcW w:w="2430" w:type="dxa"/>
          </w:tcPr>
          <w:p w14:paraId="16AD3688"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Pollution et nuisance des milieux par les mauvaises odeurs (odeurs et déchets)</w:t>
            </w:r>
          </w:p>
        </w:tc>
        <w:tc>
          <w:tcPr>
            <w:tcW w:w="2914" w:type="dxa"/>
          </w:tcPr>
          <w:p w14:paraId="0E11C159" w14:textId="77777777" w:rsidR="005170A7" w:rsidRPr="00875A4E" w:rsidRDefault="005170A7" w:rsidP="00CE3980">
            <w:pPr>
              <w:widowControl/>
              <w:jc w:val="both"/>
              <w:rPr>
                <w:rFonts w:ascii="Trebuchet MS" w:hAnsi="Trebuchet MS"/>
                <w:lang w:val="en-GB" w:eastAsia="en-GB"/>
              </w:rPr>
            </w:pPr>
            <w:r w:rsidRPr="00875A4E">
              <w:rPr>
                <w:rFonts w:ascii="Trebuchet MS" w:hAnsi="Trebuchet MS"/>
                <w:lang w:val="en-GB" w:eastAsia="en-GB"/>
              </w:rPr>
              <w:t>Entretenir quotidiennement les latrines;</w:t>
            </w:r>
          </w:p>
        </w:tc>
        <w:tc>
          <w:tcPr>
            <w:tcW w:w="3420" w:type="dxa"/>
          </w:tcPr>
          <w:p w14:paraId="4D6EFD4C" w14:textId="35F82720" w:rsidR="00042F22" w:rsidRDefault="00042F22" w:rsidP="00042F22">
            <w:pPr>
              <w:widowControl/>
              <w:rPr>
                <w:rFonts w:ascii="Trebuchet MS" w:hAnsi="Trebuchet MS"/>
                <w:lang w:eastAsia="en-GB"/>
              </w:rPr>
            </w:pPr>
            <w:r>
              <w:rPr>
                <w:rFonts w:ascii="Trebuchet MS" w:hAnsi="Trebuchet MS"/>
                <w:lang w:eastAsia="en-GB"/>
              </w:rPr>
              <w:t>Communauté bénéficiaire</w:t>
            </w:r>
            <w:r w:rsidRPr="00875A4E">
              <w:rPr>
                <w:rFonts w:ascii="Trebuchet MS" w:hAnsi="Trebuchet MS"/>
                <w:lang w:eastAsia="en-GB"/>
              </w:rPr>
              <w:t xml:space="preserve"> ; </w:t>
            </w:r>
          </w:p>
          <w:p w14:paraId="0C01BA4A" w14:textId="32850ED8" w:rsidR="00042F22" w:rsidRPr="00875A4E" w:rsidRDefault="00042F22" w:rsidP="00042F22">
            <w:pPr>
              <w:widowControl/>
              <w:rPr>
                <w:rFonts w:ascii="Trebuchet MS" w:hAnsi="Trebuchet MS"/>
                <w:lang w:eastAsia="en-GB"/>
              </w:rPr>
            </w:pPr>
            <w:r>
              <w:rPr>
                <w:rFonts w:ascii="Trebuchet MS" w:hAnsi="Trebuchet MS"/>
                <w:lang w:eastAsia="en-GB"/>
              </w:rPr>
              <w:t>Comité de gestion.</w:t>
            </w:r>
          </w:p>
          <w:p w14:paraId="767EAF37" w14:textId="3EB1FE21" w:rsidR="005170A7" w:rsidRPr="00875A4E" w:rsidRDefault="005170A7" w:rsidP="00CE3980">
            <w:pPr>
              <w:widowControl/>
              <w:rPr>
                <w:rFonts w:ascii="Trebuchet MS" w:hAnsi="Trebuchet MS"/>
                <w:lang w:eastAsia="en-GB"/>
              </w:rPr>
            </w:pPr>
          </w:p>
        </w:tc>
      </w:tr>
    </w:tbl>
    <w:p w14:paraId="3842A57F" w14:textId="77777777" w:rsidR="005170A7" w:rsidRPr="00875A4E" w:rsidRDefault="005170A7" w:rsidP="00CE3980">
      <w:pPr>
        <w:widowControl/>
        <w:rPr>
          <w:rFonts w:ascii="Trebuchet MS" w:hAnsi="Trebuchet MS"/>
          <w:lang w:eastAsia="en-GB"/>
        </w:rPr>
      </w:pPr>
    </w:p>
    <w:p w14:paraId="6FD3D91E" w14:textId="016FFD05" w:rsidR="005170A7" w:rsidRPr="00875A4E" w:rsidRDefault="003451DF" w:rsidP="00CE3980">
      <w:pPr>
        <w:pStyle w:val="Titre1"/>
        <w:keepLines w:val="0"/>
        <w:widowControl/>
        <w:overflowPunct w:val="0"/>
        <w:autoSpaceDE w:val="0"/>
        <w:autoSpaceDN w:val="0"/>
        <w:adjustRightInd w:val="0"/>
        <w:spacing w:before="120"/>
        <w:ind w:left="360"/>
        <w:textAlignment w:val="baseline"/>
        <w:rPr>
          <w:rFonts w:ascii="Trebuchet MS" w:hAnsi="Trebuchet MS"/>
          <w:snapToGrid/>
          <w:color w:val="auto"/>
          <w:sz w:val="24"/>
          <w:szCs w:val="24"/>
          <w:lang w:val="fr-FR" w:eastAsia="en-GB"/>
        </w:rPr>
      </w:pPr>
      <w:r w:rsidRPr="00875A4E">
        <w:rPr>
          <w:rFonts w:ascii="Trebuchet MS" w:hAnsi="Trebuchet MS"/>
          <w:color w:val="auto"/>
          <w:sz w:val="24"/>
          <w:szCs w:val="24"/>
          <w:lang w:val="fr-FR"/>
        </w:rPr>
        <w:t>15.2 Plan</w:t>
      </w:r>
      <w:r w:rsidR="005170A7" w:rsidRPr="00875A4E">
        <w:rPr>
          <w:rFonts w:ascii="Trebuchet MS" w:hAnsi="Trebuchet MS"/>
          <w:snapToGrid/>
          <w:color w:val="auto"/>
          <w:sz w:val="24"/>
          <w:szCs w:val="24"/>
          <w:lang w:val="fr-FR" w:eastAsia="en-GB"/>
        </w:rPr>
        <w:t xml:space="preserve"> de Suivi des latrines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1940"/>
        <w:gridCol w:w="1928"/>
        <w:gridCol w:w="2772"/>
        <w:gridCol w:w="1809"/>
      </w:tblGrid>
      <w:tr w:rsidR="005170A7" w:rsidRPr="00875A4E" w14:paraId="73754F53" w14:textId="77777777" w:rsidTr="00944B27">
        <w:tc>
          <w:tcPr>
            <w:tcW w:w="1909" w:type="dxa"/>
          </w:tcPr>
          <w:p w14:paraId="2D3D47E4" w14:textId="77777777" w:rsidR="005170A7" w:rsidRPr="00875A4E" w:rsidRDefault="005170A7" w:rsidP="00CE3980">
            <w:pPr>
              <w:jc w:val="both"/>
              <w:rPr>
                <w:rFonts w:ascii="Trebuchet MS" w:hAnsi="Trebuchet MS"/>
                <w:b/>
              </w:rPr>
            </w:pPr>
            <w:r w:rsidRPr="00875A4E">
              <w:rPr>
                <w:rFonts w:ascii="Trebuchet MS" w:hAnsi="Trebuchet MS"/>
                <w:b/>
              </w:rPr>
              <w:t>Quel paramètre va être suivi ?</w:t>
            </w:r>
          </w:p>
        </w:tc>
        <w:tc>
          <w:tcPr>
            <w:tcW w:w="1962" w:type="dxa"/>
          </w:tcPr>
          <w:p w14:paraId="22FBB033" w14:textId="77777777" w:rsidR="005170A7" w:rsidRPr="00875A4E" w:rsidRDefault="005170A7" w:rsidP="00CE3980">
            <w:pPr>
              <w:jc w:val="both"/>
              <w:rPr>
                <w:rFonts w:ascii="Trebuchet MS" w:hAnsi="Trebuchet MS"/>
                <w:b/>
              </w:rPr>
            </w:pPr>
            <w:r w:rsidRPr="00875A4E">
              <w:rPr>
                <w:rFonts w:ascii="Trebuchet MS" w:hAnsi="Trebuchet MS"/>
                <w:b/>
              </w:rPr>
              <w:t>Où est le paramètre qui va être suivi</w:t>
            </w:r>
          </w:p>
        </w:tc>
        <w:tc>
          <w:tcPr>
            <w:tcW w:w="1653" w:type="dxa"/>
          </w:tcPr>
          <w:p w14:paraId="2CA35B1C" w14:textId="77777777" w:rsidR="005170A7" w:rsidRPr="00875A4E" w:rsidRDefault="005170A7" w:rsidP="00CE3980">
            <w:pPr>
              <w:jc w:val="both"/>
              <w:rPr>
                <w:rFonts w:ascii="Trebuchet MS" w:hAnsi="Trebuchet MS"/>
                <w:b/>
              </w:rPr>
            </w:pPr>
            <w:r w:rsidRPr="00875A4E">
              <w:rPr>
                <w:rFonts w:ascii="Trebuchet MS" w:hAnsi="Trebuchet MS"/>
                <w:b/>
              </w:rPr>
              <w:t>Comment ce paramètre va être mesuré/ le type d’équipement de suivi</w:t>
            </w:r>
          </w:p>
        </w:tc>
        <w:tc>
          <w:tcPr>
            <w:tcW w:w="2993" w:type="dxa"/>
          </w:tcPr>
          <w:p w14:paraId="11EB1F0F" w14:textId="77777777" w:rsidR="005170A7" w:rsidRPr="00875A4E" w:rsidRDefault="005170A7" w:rsidP="00CE3980">
            <w:pPr>
              <w:tabs>
                <w:tab w:val="left" w:pos="235"/>
              </w:tabs>
              <w:ind w:left="-191" w:firstLine="191"/>
              <w:jc w:val="both"/>
              <w:rPr>
                <w:rFonts w:ascii="Trebuchet MS" w:hAnsi="Trebuchet MS"/>
                <w:b/>
              </w:rPr>
            </w:pPr>
            <w:r w:rsidRPr="00875A4E">
              <w:rPr>
                <w:rFonts w:ascii="Trebuchet MS" w:hAnsi="Trebuchet MS"/>
                <w:b/>
              </w:rPr>
              <w:t>Quand est – ce que le paramètre sera mesure – fréquence de mesures ou continu</w:t>
            </w:r>
          </w:p>
        </w:tc>
        <w:tc>
          <w:tcPr>
            <w:tcW w:w="1826" w:type="dxa"/>
          </w:tcPr>
          <w:p w14:paraId="04134CC8" w14:textId="77777777" w:rsidR="005170A7" w:rsidRPr="00875A4E" w:rsidRDefault="005170A7" w:rsidP="00CE3980">
            <w:pPr>
              <w:jc w:val="center"/>
              <w:rPr>
                <w:rFonts w:ascii="Trebuchet MS" w:hAnsi="Trebuchet MS"/>
                <w:b/>
              </w:rPr>
            </w:pPr>
            <w:r w:rsidRPr="00875A4E">
              <w:rPr>
                <w:rFonts w:ascii="Trebuchet MS" w:hAnsi="Trebuchet MS"/>
                <w:b/>
              </w:rPr>
              <w:t>Responsable</w:t>
            </w:r>
          </w:p>
        </w:tc>
      </w:tr>
      <w:tr w:rsidR="005170A7" w:rsidRPr="00875A4E" w14:paraId="06E2CCD7" w14:textId="77777777" w:rsidTr="00944B27">
        <w:tc>
          <w:tcPr>
            <w:tcW w:w="1909" w:type="dxa"/>
          </w:tcPr>
          <w:p w14:paraId="7671059B" w14:textId="77777777" w:rsidR="005170A7" w:rsidRPr="00875A4E" w:rsidRDefault="005170A7" w:rsidP="00CE3980">
            <w:pPr>
              <w:rPr>
                <w:rFonts w:ascii="Trebuchet MS" w:hAnsi="Trebuchet MS"/>
              </w:rPr>
            </w:pPr>
            <w:r w:rsidRPr="00875A4E">
              <w:rPr>
                <w:rFonts w:ascii="Trebuchet MS" w:hAnsi="Trebuchet MS"/>
              </w:rPr>
              <w:t>Qualité du sol</w:t>
            </w:r>
          </w:p>
        </w:tc>
        <w:tc>
          <w:tcPr>
            <w:tcW w:w="1962" w:type="dxa"/>
          </w:tcPr>
          <w:p w14:paraId="68F0FF38" w14:textId="77777777" w:rsidR="005170A7" w:rsidRPr="00875A4E" w:rsidRDefault="005170A7" w:rsidP="00CE3980">
            <w:pPr>
              <w:rPr>
                <w:rFonts w:ascii="Trebuchet MS" w:hAnsi="Trebuchet MS"/>
              </w:rPr>
            </w:pPr>
            <w:r w:rsidRPr="00875A4E">
              <w:rPr>
                <w:rFonts w:ascii="Trebuchet MS" w:hAnsi="Trebuchet MS"/>
              </w:rPr>
              <w:t>Les coins de l’enceinte du CEG</w:t>
            </w:r>
          </w:p>
        </w:tc>
        <w:tc>
          <w:tcPr>
            <w:tcW w:w="1653" w:type="dxa"/>
          </w:tcPr>
          <w:p w14:paraId="007C078D" w14:textId="77777777" w:rsidR="005170A7" w:rsidRPr="00875A4E" w:rsidRDefault="005170A7" w:rsidP="00CE3980">
            <w:pPr>
              <w:jc w:val="both"/>
              <w:rPr>
                <w:rFonts w:ascii="Trebuchet MS" w:hAnsi="Trebuchet MS"/>
              </w:rPr>
            </w:pPr>
            <w:r w:rsidRPr="00875A4E">
              <w:rPr>
                <w:rFonts w:ascii="Trebuchet MS" w:hAnsi="Trebuchet MS"/>
              </w:rPr>
              <w:t>Echantillonnage des couches superficielles du sol</w:t>
            </w:r>
          </w:p>
        </w:tc>
        <w:tc>
          <w:tcPr>
            <w:tcW w:w="2993" w:type="dxa"/>
          </w:tcPr>
          <w:p w14:paraId="313A5788" w14:textId="77777777" w:rsidR="005170A7" w:rsidRPr="00875A4E" w:rsidRDefault="005170A7" w:rsidP="00CE3980">
            <w:pPr>
              <w:rPr>
                <w:rFonts w:ascii="Trebuchet MS" w:hAnsi="Trebuchet MS"/>
              </w:rPr>
            </w:pPr>
            <w:r w:rsidRPr="00875A4E">
              <w:rPr>
                <w:rFonts w:ascii="Trebuchet MS" w:hAnsi="Trebuchet MS"/>
              </w:rPr>
              <w:t>Avant les travaux</w:t>
            </w:r>
          </w:p>
        </w:tc>
        <w:tc>
          <w:tcPr>
            <w:tcW w:w="1826" w:type="dxa"/>
          </w:tcPr>
          <w:p w14:paraId="263CD5CC" w14:textId="77777777" w:rsidR="005170A7" w:rsidRPr="00875A4E" w:rsidRDefault="005170A7" w:rsidP="00CE3980">
            <w:pPr>
              <w:jc w:val="both"/>
              <w:rPr>
                <w:rFonts w:ascii="Trebuchet MS" w:hAnsi="Trebuchet MS"/>
              </w:rPr>
            </w:pPr>
            <w:r w:rsidRPr="00875A4E">
              <w:rPr>
                <w:rFonts w:ascii="Trebuchet MS" w:hAnsi="Trebuchet MS"/>
              </w:rPr>
              <w:t>Unité de Coordination et communautés</w:t>
            </w:r>
          </w:p>
        </w:tc>
      </w:tr>
      <w:tr w:rsidR="005170A7" w:rsidRPr="00875A4E" w14:paraId="18620B46" w14:textId="77777777" w:rsidTr="00944B27">
        <w:tc>
          <w:tcPr>
            <w:tcW w:w="1909" w:type="dxa"/>
          </w:tcPr>
          <w:p w14:paraId="45D90825" w14:textId="77777777" w:rsidR="005170A7" w:rsidRPr="00875A4E" w:rsidRDefault="005170A7" w:rsidP="00CE3980">
            <w:pPr>
              <w:jc w:val="both"/>
              <w:rPr>
                <w:rFonts w:ascii="Trebuchet MS" w:hAnsi="Trebuchet MS"/>
              </w:rPr>
            </w:pPr>
            <w:r w:rsidRPr="00875A4E">
              <w:rPr>
                <w:rFonts w:ascii="Trebuchet MS" w:hAnsi="Trebuchet MS"/>
              </w:rPr>
              <w:t xml:space="preserve">Sécurité des ouvriers et des riverains </w:t>
            </w:r>
          </w:p>
        </w:tc>
        <w:tc>
          <w:tcPr>
            <w:tcW w:w="1962" w:type="dxa"/>
          </w:tcPr>
          <w:p w14:paraId="321A3FD5" w14:textId="77777777" w:rsidR="005170A7" w:rsidRPr="00875A4E" w:rsidRDefault="005170A7" w:rsidP="00CE3980">
            <w:pPr>
              <w:rPr>
                <w:rFonts w:ascii="Trebuchet MS" w:hAnsi="Trebuchet MS"/>
              </w:rPr>
            </w:pPr>
            <w:r w:rsidRPr="00875A4E">
              <w:rPr>
                <w:rFonts w:ascii="Trebuchet MS" w:hAnsi="Trebuchet MS"/>
              </w:rPr>
              <w:t>Enceinte des ouvrages</w:t>
            </w:r>
          </w:p>
        </w:tc>
        <w:tc>
          <w:tcPr>
            <w:tcW w:w="1653" w:type="dxa"/>
          </w:tcPr>
          <w:p w14:paraId="340F9C01" w14:textId="77777777" w:rsidR="005170A7" w:rsidRPr="00875A4E" w:rsidRDefault="005170A7" w:rsidP="00CE3980">
            <w:pPr>
              <w:jc w:val="both"/>
              <w:rPr>
                <w:rFonts w:ascii="Trebuchet MS" w:hAnsi="Trebuchet MS"/>
              </w:rPr>
            </w:pPr>
            <w:r w:rsidRPr="00875A4E">
              <w:rPr>
                <w:rFonts w:ascii="Trebuchet MS" w:hAnsi="Trebuchet MS"/>
              </w:rPr>
              <w:t xml:space="preserve">Rapports d’accidents </w:t>
            </w:r>
          </w:p>
        </w:tc>
        <w:tc>
          <w:tcPr>
            <w:tcW w:w="2993" w:type="dxa"/>
          </w:tcPr>
          <w:p w14:paraId="55E0B318" w14:textId="77777777" w:rsidR="005170A7" w:rsidRPr="00875A4E" w:rsidRDefault="005170A7" w:rsidP="00CE3980">
            <w:pPr>
              <w:rPr>
                <w:rFonts w:ascii="Trebuchet MS" w:hAnsi="Trebuchet MS"/>
              </w:rPr>
            </w:pPr>
            <w:r w:rsidRPr="00875A4E">
              <w:rPr>
                <w:rFonts w:ascii="Trebuchet MS" w:hAnsi="Trebuchet MS"/>
              </w:rPr>
              <w:t xml:space="preserve"> </w:t>
            </w:r>
          </w:p>
          <w:p w14:paraId="28438CAB" w14:textId="77777777" w:rsidR="005170A7" w:rsidRPr="00875A4E" w:rsidRDefault="005170A7" w:rsidP="00CE3980">
            <w:pPr>
              <w:rPr>
                <w:rFonts w:ascii="Trebuchet MS" w:hAnsi="Trebuchet MS"/>
              </w:rPr>
            </w:pPr>
            <w:r w:rsidRPr="00875A4E">
              <w:rPr>
                <w:rFonts w:ascii="Trebuchet MS" w:hAnsi="Trebuchet MS"/>
              </w:rPr>
              <w:t>Chaque jour</w:t>
            </w:r>
          </w:p>
        </w:tc>
        <w:tc>
          <w:tcPr>
            <w:tcW w:w="1826" w:type="dxa"/>
          </w:tcPr>
          <w:p w14:paraId="427833A5" w14:textId="77777777" w:rsidR="005170A7" w:rsidRPr="00875A4E" w:rsidRDefault="005170A7" w:rsidP="00CE3980">
            <w:pPr>
              <w:rPr>
                <w:rFonts w:ascii="Trebuchet MS" w:hAnsi="Trebuchet MS"/>
              </w:rPr>
            </w:pPr>
            <w:r w:rsidRPr="00875A4E">
              <w:rPr>
                <w:rFonts w:ascii="Trebuchet MS" w:hAnsi="Trebuchet MS"/>
              </w:rPr>
              <w:t xml:space="preserve">Entreprise et Coges </w:t>
            </w:r>
          </w:p>
        </w:tc>
      </w:tr>
      <w:tr w:rsidR="005170A7" w:rsidRPr="00875A4E" w14:paraId="5EC64BCB" w14:textId="77777777" w:rsidTr="00944B27">
        <w:tc>
          <w:tcPr>
            <w:tcW w:w="1909" w:type="dxa"/>
          </w:tcPr>
          <w:p w14:paraId="0457371A" w14:textId="77777777" w:rsidR="005170A7" w:rsidRPr="00875A4E" w:rsidRDefault="005170A7" w:rsidP="00CE3980">
            <w:pPr>
              <w:jc w:val="both"/>
              <w:rPr>
                <w:rFonts w:ascii="Trebuchet MS" w:hAnsi="Trebuchet MS"/>
              </w:rPr>
            </w:pPr>
            <w:r w:rsidRPr="00875A4E">
              <w:rPr>
                <w:rFonts w:ascii="Trebuchet MS" w:hAnsi="Trebuchet MS"/>
              </w:rPr>
              <w:t>La sensibilisation des comités et des communautés</w:t>
            </w:r>
          </w:p>
        </w:tc>
        <w:tc>
          <w:tcPr>
            <w:tcW w:w="1962" w:type="dxa"/>
          </w:tcPr>
          <w:p w14:paraId="20E99C8A" w14:textId="77777777" w:rsidR="005170A7" w:rsidRPr="00875A4E" w:rsidRDefault="005170A7" w:rsidP="00CE3980">
            <w:pPr>
              <w:rPr>
                <w:rFonts w:ascii="Trebuchet MS" w:hAnsi="Trebuchet MS"/>
              </w:rPr>
            </w:pPr>
          </w:p>
          <w:p w14:paraId="3D272789" w14:textId="77777777" w:rsidR="005170A7" w:rsidRPr="00875A4E" w:rsidRDefault="005170A7" w:rsidP="00CE3980">
            <w:pPr>
              <w:rPr>
                <w:rFonts w:ascii="Trebuchet MS" w:hAnsi="Trebuchet MS"/>
              </w:rPr>
            </w:pPr>
            <w:r w:rsidRPr="00875A4E">
              <w:rPr>
                <w:rFonts w:ascii="Trebuchet MS" w:hAnsi="Trebuchet MS"/>
              </w:rPr>
              <w:t>Aux niveaux des chantiers et villages</w:t>
            </w:r>
          </w:p>
        </w:tc>
        <w:tc>
          <w:tcPr>
            <w:tcW w:w="1653" w:type="dxa"/>
          </w:tcPr>
          <w:p w14:paraId="22247E99" w14:textId="77777777" w:rsidR="005170A7" w:rsidRPr="00875A4E" w:rsidRDefault="005170A7" w:rsidP="00CE3980">
            <w:pPr>
              <w:jc w:val="both"/>
              <w:rPr>
                <w:rFonts w:ascii="Trebuchet MS" w:hAnsi="Trebuchet MS"/>
              </w:rPr>
            </w:pPr>
            <w:r w:rsidRPr="00875A4E">
              <w:rPr>
                <w:rFonts w:ascii="Trebuchet MS" w:hAnsi="Trebuchet MS"/>
              </w:rPr>
              <w:t xml:space="preserve">Rapport d’enquête au niveau d’un échantillonnage </w:t>
            </w:r>
          </w:p>
        </w:tc>
        <w:tc>
          <w:tcPr>
            <w:tcW w:w="2993" w:type="dxa"/>
          </w:tcPr>
          <w:p w14:paraId="6D198686" w14:textId="77777777" w:rsidR="005170A7" w:rsidRPr="00875A4E" w:rsidRDefault="005170A7" w:rsidP="00CE3980">
            <w:pPr>
              <w:jc w:val="both"/>
              <w:rPr>
                <w:rFonts w:ascii="Trebuchet MS" w:hAnsi="Trebuchet MS"/>
              </w:rPr>
            </w:pPr>
            <w:r w:rsidRPr="00875A4E">
              <w:rPr>
                <w:rFonts w:ascii="Trebuchet MS" w:hAnsi="Trebuchet MS"/>
              </w:rPr>
              <w:t>Avant et pendant l’exécution des travaux.</w:t>
            </w:r>
          </w:p>
        </w:tc>
        <w:tc>
          <w:tcPr>
            <w:tcW w:w="1826" w:type="dxa"/>
          </w:tcPr>
          <w:p w14:paraId="074AC5CF" w14:textId="77777777" w:rsidR="005170A7" w:rsidRPr="00875A4E" w:rsidRDefault="005170A7" w:rsidP="00CE3980">
            <w:pPr>
              <w:rPr>
                <w:rFonts w:ascii="Trebuchet MS" w:hAnsi="Trebuchet MS"/>
              </w:rPr>
            </w:pPr>
          </w:p>
          <w:p w14:paraId="5A9344E1" w14:textId="77777777" w:rsidR="005170A7" w:rsidRPr="00875A4E" w:rsidRDefault="005170A7" w:rsidP="00CE3980">
            <w:pPr>
              <w:jc w:val="both"/>
              <w:rPr>
                <w:rFonts w:ascii="Trebuchet MS" w:hAnsi="Trebuchet MS"/>
              </w:rPr>
            </w:pPr>
            <w:r w:rsidRPr="00875A4E">
              <w:rPr>
                <w:rFonts w:ascii="Trebuchet MS" w:hAnsi="Trebuchet MS"/>
              </w:rPr>
              <w:t>Entreprise et Coges</w:t>
            </w:r>
          </w:p>
        </w:tc>
      </w:tr>
      <w:tr w:rsidR="005170A7" w:rsidRPr="00875A4E" w14:paraId="720322B3" w14:textId="77777777" w:rsidTr="00944B27">
        <w:tc>
          <w:tcPr>
            <w:tcW w:w="1909" w:type="dxa"/>
          </w:tcPr>
          <w:p w14:paraId="7856A5B3" w14:textId="77777777" w:rsidR="005170A7" w:rsidRPr="00875A4E" w:rsidRDefault="005170A7" w:rsidP="00CE3980">
            <w:pPr>
              <w:jc w:val="both"/>
              <w:rPr>
                <w:rFonts w:ascii="Trebuchet MS" w:hAnsi="Trebuchet MS"/>
              </w:rPr>
            </w:pPr>
            <w:r w:rsidRPr="00875A4E">
              <w:rPr>
                <w:rFonts w:ascii="Trebuchet MS" w:hAnsi="Trebuchet MS"/>
              </w:rPr>
              <w:t>Fonctionnalité des latrines mises en place</w:t>
            </w:r>
          </w:p>
        </w:tc>
        <w:tc>
          <w:tcPr>
            <w:tcW w:w="1962" w:type="dxa"/>
          </w:tcPr>
          <w:p w14:paraId="2F1FC701" w14:textId="77777777" w:rsidR="005170A7" w:rsidRPr="00875A4E" w:rsidRDefault="005170A7" w:rsidP="00CE3980">
            <w:pPr>
              <w:jc w:val="both"/>
              <w:rPr>
                <w:rFonts w:ascii="Trebuchet MS" w:hAnsi="Trebuchet MS"/>
              </w:rPr>
            </w:pPr>
            <w:r w:rsidRPr="00875A4E">
              <w:rPr>
                <w:rFonts w:ascii="Trebuchet MS" w:hAnsi="Trebuchet MS"/>
              </w:rPr>
              <w:t>Latrines des infrastructures</w:t>
            </w:r>
          </w:p>
        </w:tc>
        <w:tc>
          <w:tcPr>
            <w:tcW w:w="1653" w:type="dxa"/>
          </w:tcPr>
          <w:p w14:paraId="71223851" w14:textId="5BEFE465" w:rsidR="005170A7" w:rsidRPr="00875A4E" w:rsidRDefault="005170A7" w:rsidP="00CE3980">
            <w:pPr>
              <w:jc w:val="both"/>
              <w:rPr>
                <w:rFonts w:ascii="Trebuchet MS" w:hAnsi="Trebuchet MS"/>
              </w:rPr>
            </w:pPr>
            <w:r w:rsidRPr="00875A4E">
              <w:rPr>
                <w:rFonts w:ascii="Trebuchet MS" w:hAnsi="Trebuchet MS"/>
              </w:rPr>
              <w:t>Exploitation des rapports du comité de gestion</w:t>
            </w:r>
          </w:p>
        </w:tc>
        <w:tc>
          <w:tcPr>
            <w:tcW w:w="2993" w:type="dxa"/>
          </w:tcPr>
          <w:p w14:paraId="48D77C27" w14:textId="77777777" w:rsidR="005170A7" w:rsidRPr="00875A4E" w:rsidRDefault="005170A7" w:rsidP="00CE3980">
            <w:pPr>
              <w:rPr>
                <w:rFonts w:ascii="Trebuchet MS" w:hAnsi="Trebuchet MS"/>
              </w:rPr>
            </w:pPr>
          </w:p>
          <w:p w14:paraId="0DC2C068" w14:textId="77777777" w:rsidR="005170A7" w:rsidRPr="00875A4E" w:rsidRDefault="005170A7" w:rsidP="00CE3980">
            <w:pPr>
              <w:rPr>
                <w:rFonts w:ascii="Trebuchet MS" w:hAnsi="Trebuchet MS"/>
              </w:rPr>
            </w:pPr>
          </w:p>
          <w:p w14:paraId="035C2044" w14:textId="77777777" w:rsidR="005170A7" w:rsidRPr="00875A4E" w:rsidRDefault="005170A7" w:rsidP="00CE3980">
            <w:pPr>
              <w:rPr>
                <w:rFonts w:ascii="Trebuchet MS" w:hAnsi="Trebuchet MS"/>
              </w:rPr>
            </w:pPr>
            <w:r w:rsidRPr="00875A4E">
              <w:rPr>
                <w:rFonts w:ascii="Trebuchet MS" w:hAnsi="Trebuchet MS"/>
              </w:rPr>
              <w:t>Chaque semestre</w:t>
            </w:r>
          </w:p>
        </w:tc>
        <w:tc>
          <w:tcPr>
            <w:tcW w:w="1826" w:type="dxa"/>
          </w:tcPr>
          <w:p w14:paraId="7C1F2823" w14:textId="77777777" w:rsidR="005170A7" w:rsidRPr="00875A4E" w:rsidRDefault="005170A7" w:rsidP="00CE3980">
            <w:pPr>
              <w:rPr>
                <w:rFonts w:ascii="Trebuchet MS" w:hAnsi="Trebuchet MS"/>
              </w:rPr>
            </w:pPr>
            <w:r w:rsidRPr="00875A4E">
              <w:rPr>
                <w:rFonts w:ascii="Trebuchet MS" w:hAnsi="Trebuchet MS"/>
              </w:rPr>
              <w:t>Coges</w:t>
            </w:r>
          </w:p>
          <w:p w14:paraId="5253C03F" w14:textId="77777777" w:rsidR="005170A7" w:rsidRPr="00875A4E" w:rsidRDefault="005170A7" w:rsidP="00CE3980">
            <w:pPr>
              <w:rPr>
                <w:rFonts w:ascii="Trebuchet MS" w:hAnsi="Trebuchet MS"/>
              </w:rPr>
            </w:pPr>
            <w:r w:rsidRPr="00875A4E">
              <w:rPr>
                <w:rFonts w:ascii="Trebuchet MS" w:hAnsi="Trebuchet MS"/>
              </w:rPr>
              <w:t xml:space="preserve">Coordination </w:t>
            </w:r>
          </w:p>
        </w:tc>
      </w:tr>
      <w:tr w:rsidR="005170A7" w:rsidRPr="00875A4E" w14:paraId="265A7600" w14:textId="77777777" w:rsidTr="00944B27">
        <w:tc>
          <w:tcPr>
            <w:tcW w:w="1909" w:type="dxa"/>
          </w:tcPr>
          <w:p w14:paraId="7D5729DB" w14:textId="77777777" w:rsidR="005170A7" w:rsidRPr="00875A4E" w:rsidRDefault="005170A7" w:rsidP="00CE3980">
            <w:pPr>
              <w:rPr>
                <w:rFonts w:ascii="Trebuchet MS" w:hAnsi="Trebuchet MS"/>
              </w:rPr>
            </w:pPr>
            <w:r w:rsidRPr="00875A4E">
              <w:rPr>
                <w:rFonts w:ascii="Trebuchet MS" w:hAnsi="Trebuchet MS"/>
              </w:rPr>
              <w:t>Pollution et nuisances des infrastructures par les mauvaises odeurs (puanteur etc…)</w:t>
            </w:r>
          </w:p>
        </w:tc>
        <w:tc>
          <w:tcPr>
            <w:tcW w:w="1962" w:type="dxa"/>
          </w:tcPr>
          <w:p w14:paraId="13EDA814" w14:textId="77777777" w:rsidR="005170A7" w:rsidRPr="00875A4E" w:rsidRDefault="005170A7" w:rsidP="00CE3980">
            <w:pPr>
              <w:rPr>
                <w:rFonts w:ascii="Trebuchet MS" w:hAnsi="Trebuchet MS"/>
              </w:rPr>
            </w:pPr>
            <w:r w:rsidRPr="00875A4E">
              <w:rPr>
                <w:rFonts w:ascii="Trebuchet MS" w:hAnsi="Trebuchet MS"/>
              </w:rPr>
              <w:t>Enceinte des infrastructures</w:t>
            </w:r>
          </w:p>
        </w:tc>
        <w:tc>
          <w:tcPr>
            <w:tcW w:w="1653" w:type="dxa"/>
          </w:tcPr>
          <w:p w14:paraId="1F55C1F0" w14:textId="77777777" w:rsidR="005170A7" w:rsidRPr="00875A4E" w:rsidRDefault="005170A7" w:rsidP="00CE3980">
            <w:pPr>
              <w:rPr>
                <w:rFonts w:ascii="Trebuchet MS" w:hAnsi="Trebuchet MS"/>
              </w:rPr>
            </w:pPr>
            <w:r w:rsidRPr="00875A4E">
              <w:rPr>
                <w:rFonts w:ascii="Trebuchet MS" w:hAnsi="Trebuchet MS"/>
              </w:rPr>
              <w:t>Contrôle de l’état de latrines</w:t>
            </w:r>
          </w:p>
        </w:tc>
        <w:tc>
          <w:tcPr>
            <w:tcW w:w="2993" w:type="dxa"/>
          </w:tcPr>
          <w:p w14:paraId="37FDD048" w14:textId="77777777" w:rsidR="005170A7" w:rsidRPr="00875A4E" w:rsidRDefault="005170A7" w:rsidP="00CE3980">
            <w:pPr>
              <w:rPr>
                <w:rFonts w:ascii="Trebuchet MS" w:hAnsi="Trebuchet MS"/>
              </w:rPr>
            </w:pPr>
            <w:r w:rsidRPr="00875A4E">
              <w:rPr>
                <w:rFonts w:ascii="Trebuchet MS" w:hAnsi="Trebuchet MS"/>
              </w:rPr>
              <w:t>Chaque samedi</w:t>
            </w:r>
          </w:p>
        </w:tc>
        <w:tc>
          <w:tcPr>
            <w:tcW w:w="1826" w:type="dxa"/>
          </w:tcPr>
          <w:p w14:paraId="7BF664C6" w14:textId="77777777" w:rsidR="005170A7" w:rsidRPr="00875A4E" w:rsidRDefault="005170A7" w:rsidP="00CE3980">
            <w:pPr>
              <w:rPr>
                <w:rFonts w:ascii="Trebuchet MS" w:hAnsi="Trebuchet MS"/>
              </w:rPr>
            </w:pPr>
          </w:p>
          <w:p w14:paraId="3684F93D" w14:textId="77777777" w:rsidR="005170A7" w:rsidRPr="00875A4E" w:rsidRDefault="005170A7" w:rsidP="00CE3980">
            <w:pPr>
              <w:rPr>
                <w:rFonts w:ascii="Trebuchet MS" w:hAnsi="Trebuchet MS"/>
              </w:rPr>
            </w:pPr>
            <w:r w:rsidRPr="00875A4E">
              <w:rPr>
                <w:rFonts w:ascii="Trebuchet MS" w:hAnsi="Trebuchet MS"/>
              </w:rPr>
              <w:t>Coges</w:t>
            </w:r>
          </w:p>
        </w:tc>
      </w:tr>
    </w:tbl>
    <w:p w14:paraId="776D937F" w14:textId="77777777" w:rsidR="005170A7" w:rsidRPr="00875A4E" w:rsidRDefault="005170A7" w:rsidP="00CE3980">
      <w:pPr>
        <w:rPr>
          <w:rFonts w:ascii="Trebuchet MS" w:hAnsi="Trebuchet MS"/>
          <w:b/>
        </w:rPr>
      </w:pPr>
    </w:p>
    <w:p w14:paraId="41C06380" w14:textId="77777777" w:rsidR="005170A7" w:rsidRPr="00875A4E" w:rsidRDefault="00DC6F24" w:rsidP="00CE3980">
      <w:pPr>
        <w:pStyle w:val="Titre1"/>
        <w:keepLines w:val="0"/>
        <w:widowControl/>
        <w:overflowPunct w:val="0"/>
        <w:autoSpaceDE w:val="0"/>
        <w:autoSpaceDN w:val="0"/>
        <w:adjustRightInd w:val="0"/>
        <w:spacing w:before="120"/>
        <w:ind w:left="360"/>
        <w:textAlignment w:val="baseline"/>
        <w:rPr>
          <w:rFonts w:ascii="Trebuchet MS" w:hAnsi="Trebuchet MS"/>
          <w:snapToGrid/>
          <w:color w:val="auto"/>
          <w:sz w:val="24"/>
          <w:szCs w:val="24"/>
          <w:lang w:val="fr-FR" w:eastAsia="en-GB"/>
        </w:rPr>
      </w:pPr>
      <w:r w:rsidRPr="00875A4E">
        <w:rPr>
          <w:rFonts w:ascii="Trebuchet MS" w:hAnsi="Trebuchet MS"/>
          <w:color w:val="auto"/>
          <w:sz w:val="24"/>
          <w:szCs w:val="24"/>
          <w:lang w:val="fr-FR"/>
        </w:rPr>
        <w:t>15.</w:t>
      </w:r>
      <w:r w:rsidR="005170A7" w:rsidRPr="00875A4E">
        <w:rPr>
          <w:rFonts w:ascii="Trebuchet MS" w:hAnsi="Trebuchet MS"/>
          <w:color w:val="auto"/>
          <w:sz w:val="24"/>
          <w:szCs w:val="24"/>
          <w:lang w:val="fr-FR"/>
        </w:rPr>
        <w:t xml:space="preserve">3 </w:t>
      </w:r>
      <w:r w:rsidR="005170A7" w:rsidRPr="00875A4E">
        <w:rPr>
          <w:rFonts w:ascii="Trebuchet MS" w:hAnsi="Trebuchet MS"/>
          <w:snapToGrid/>
          <w:color w:val="auto"/>
          <w:sz w:val="24"/>
          <w:szCs w:val="24"/>
          <w:lang w:val="fr-FR" w:eastAsia="en-GB"/>
        </w:rPr>
        <w:t xml:space="preserve">Plan de gestion environnemental de construction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329"/>
        <w:gridCol w:w="2906"/>
        <w:gridCol w:w="2835"/>
      </w:tblGrid>
      <w:tr w:rsidR="005170A7" w:rsidRPr="00875A4E" w14:paraId="29EC78B3" w14:textId="77777777" w:rsidTr="004065B8">
        <w:tc>
          <w:tcPr>
            <w:tcW w:w="2273" w:type="dxa"/>
          </w:tcPr>
          <w:p w14:paraId="0CB602CA"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Phase</w:t>
            </w:r>
          </w:p>
        </w:tc>
        <w:tc>
          <w:tcPr>
            <w:tcW w:w="2329" w:type="dxa"/>
          </w:tcPr>
          <w:p w14:paraId="3D95B854"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impacts</w:t>
            </w:r>
          </w:p>
        </w:tc>
        <w:tc>
          <w:tcPr>
            <w:tcW w:w="2906" w:type="dxa"/>
          </w:tcPr>
          <w:p w14:paraId="33CD4A27"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Mesures d’atténuation</w:t>
            </w:r>
          </w:p>
        </w:tc>
        <w:tc>
          <w:tcPr>
            <w:tcW w:w="2835" w:type="dxa"/>
          </w:tcPr>
          <w:p w14:paraId="65A299A0" w14:textId="77777777" w:rsidR="005170A7" w:rsidRPr="00875A4E" w:rsidRDefault="005170A7" w:rsidP="00CE3980">
            <w:pPr>
              <w:widowControl/>
              <w:rPr>
                <w:rFonts w:ascii="Trebuchet MS" w:hAnsi="Trebuchet MS"/>
                <w:b/>
                <w:lang w:val="en-GB" w:eastAsia="en-GB"/>
              </w:rPr>
            </w:pPr>
            <w:r w:rsidRPr="00875A4E">
              <w:rPr>
                <w:rFonts w:ascii="Trebuchet MS" w:hAnsi="Trebuchet MS"/>
                <w:b/>
                <w:lang w:val="en-GB" w:eastAsia="en-GB"/>
              </w:rPr>
              <w:t>Responsabilité</w:t>
            </w:r>
          </w:p>
        </w:tc>
      </w:tr>
      <w:tr w:rsidR="005170A7" w:rsidRPr="00875A4E" w14:paraId="7FBFDE57" w14:textId="77777777" w:rsidTr="004065B8">
        <w:tc>
          <w:tcPr>
            <w:tcW w:w="2273" w:type="dxa"/>
            <w:vMerge w:val="restart"/>
          </w:tcPr>
          <w:p w14:paraId="6FDF423E" w14:textId="77777777" w:rsidR="005170A7" w:rsidRPr="00875A4E" w:rsidRDefault="005170A7" w:rsidP="00CE3980">
            <w:pPr>
              <w:widowControl/>
              <w:rPr>
                <w:rFonts w:ascii="Trebuchet MS" w:hAnsi="Trebuchet MS"/>
                <w:lang w:val="en-GB" w:eastAsia="en-GB"/>
              </w:rPr>
            </w:pPr>
          </w:p>
          <w:p w14:paraId="62FD2ED8" w14:textId="77777777" w:rsidR="005170A7" w:rsidRPr="00875A4E" w:rsidRDefault="005170A7" w:rsidP="00CE3980">
            <w:pPr>
              <w:widowControl/>
              <w:rPr>
                <w:rFonts w:ascii="Trebuchet MS" w:hAnsi="Trebuchet MS"/>
                <w:lang w:val="en-GB" w:eastAsia="en-GB"/>
              </w:rPr>
            </w:pPr>
          </w:p>
          <w:p w14:paraId="25FB0B15" w14:textId="77777777" w:rsidR="005170A7" w:rsidRPr="00875A4E" w:rsidRDefault="005170A7" w:rsidP="00CE3980">
            <w:pPr>
              <w:widowControl/>
              <w:rPr>
                <w:rFonts w:ascii="Trebuchet MS" w:hAnsi="Trebuchet MS"/>
                <w:lang w:val="en-GB" w:eastAsia="en-GB"/>
              </w:rPr>
            </w:pPr>
          </w:p>
          <w:p w14:paraId="2AE4ECB6" w14:textId="77777777" w:rsidR="005170A7" w:rsidRPr="00875A4E" w:rsidRDefault="005170A7" w:rsidP="00CE3980">
            <w:pPr>
              <w:widowControl/>
              <w:rPr>
                <w:rFonts w:ascii="Trebuchet MS" w:hAnsi="Trebuchet MS"/>
                <w:lang w:val="en-GB" w:eastAsia="en-GB"/>
              </w:rPr>
            </w:pPr>
          </w:p>
          <w:p w14:paraId="2B59D1EB" w14:textId="77777777" w:rsidR="005170A7" w:rsidRPr="00875A4E" w:rsidRDefault="005170A7" w:rsidP="00CE3980">
            <w:pPr>
              <w:widowControl/>
              <w:rPr>
                <w:rFonts w:ascii="Trebuchet MS" w:hAnsi="Trebuchet MS"/>
                <w:lang w:val="en-GB" w:eastAsia="en-GB"/>
              </w:rPr>
            </w:pPr>
          </w:p>
          <w:p w14:paraId="2FD6E902" w14:textId="77777777" w:rsidR="005170A7" w:rsidRPr="00875A4E" w:rsidRDefault="005170A7" w:rsidP="00CE3980">
            <w:pPr>
              <w:widowControl/>
              <w:rPr>
                <w:rFonts w:ascii="Trebuchet MS" w:hAnsi="Trebuchet MS"/>
                <w:lang w:val="en-GB" w:eastAsia="en-GB"/>
              </w:rPr>
            </w:pPr>
          </w:p>
          <w:p w14:paraId="62B5B3E3"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lastRenderedPageBreak/>
              <w:t>Construction des Points d’eau</w:t>
            </w:r>
          </w:p>
        </w:tc>
        <w:tc>
          <w:tcPr>
            <w:tcW w:w="2329" w:type="dxa"/>
          </w:tcPr>
          <w:p w14:paraId="6FC2F436"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lastRenderedPageBreak/>
              <w:t>Pollution dues aux manques d’entretien</w:t>
            </w:r>
          </w:p>
        </w:tc>
        <w:tc>
          <w:tcPr>
            <w:tcW w:w="2906" w:type="dxa"/>
          </w:tcPr>
          <w:p w14:paraId="251FB946"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 xml:space="preserve">Entretenir les points d’eau et sensibiliser les bénéficiaires </w:t>
            </w:r>
          </w:p>
        </w:tc>
        <w:tc>
          <w:tcPr>
            <w:tcW w:w="2835" w:type="dxa"/>
          </w:tcPr>
          <w:p w14:paraId="4D137D6F"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Comités de gestion</w:t>
            </w:r>
          </w:p>
        </w:tc>
      </w:tr>
      <w:tr w:rsidR="005170A7" w:rsidRPr="00875A4E" w14:paraId="586765E8" w14:textId="77777777" w:rsidTr="004065B8">
        <w:tc>
          <w:tcPr>
            <w:tcW w:w="2273" w:type="dxa"/>
            <w:vMerge/>
          </w:tcPr>
          <w:p w14:paraId="7EC1B9B2" w14:textId="77777777" w:rsidR="005170A7" w:rsidRPr="00875A4E" w:rsidRDefault="005170A7" w:rsidP="00CE3980">
            <w:pPr>
              <w:widowControl/>
              <w:rPr>
                <w:rFonts w:ascii="Trebuchet MS" w:hAnsi="Trebuchet MS"/>
                <w:lang w:val="en-GB" w:eastAsia="en-GB"/>
              </w:rPr>
            </w:pPr>
          </w:p>
        </w:tc>
        <w:tc>
          <w:tcPr>
            <w:tcW w:w="2329" w:type="dxa"/>
          </w:tcPr>
          <w:p w14:paraId="68FDD8DF"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Risque d’accident pour les ouvriers et les utilisateurs</w:t>
            </w:r>
          </w:p>
        </w:tc>
        <w:tc>
          <w:tcPr>
            <w:tcW w:w="2906" w:type="dxa"/>
          </w:tcPr>
          <w:p w14:paraId="6D75E2E9"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 xml:space="preserve">Doter les ouvriers d’un équipement de sécurité et sensibiliser les utilisateurs </w:t>
            </w:r>
          </w:p>
        </w:tc>
        <w:tc>
          <w:tcPr>
            <w:tcW w:w="2835" w:type="dxa"/>
          </w:tcPr>
          <w:p w14:paraId="5E8F072B" w14:textId="77777777" w:rsidR="005170A7" w:rsidRPr="00875A4E" w:rsidRDefault="005170A7" w:rsidP="00CE3980">
            <w:pPr>
              <w:widowControl/>
              <w:rPr>
                <w:rFonts w:ascii="Trebuchet MS" w:hAnsi="Trebuchet MS"/>
                <w:lang w:eastAsia="en-GB"/>
              </w:rPr>
            </w:pPr>
          </w:p>
          <w:p w14:paraId="3012E6A5" w14:textId="078CFB28" w:rsidR="005170A7" w:rsidRPr="00875A4E" w:rsidRDefault="005170A7" w:rsidP="00CE3980">
            <w:pPr>
              <w:widowControl/>
              <w:rPr>
                <w:rFonts w:ascii="Trebuchet MS" w:hAnsi="Trebuchet MS"/>
                <w:lang w:eastAsia="en-GB"/>
              </w:rPr>
            </w:pPr>
            <w:r w:rsidRPr="00875A4E">
              <w:rPr>
                <w:rFonts w:ascii="Trebuchet MS" w:hAnsi="Trebuchet MS"/>
                <w:lang w:eastAsia="en-GB"/>
              </w:rPr>
              <w:t>Entreprise</w:t>
            </w:r>
            <w:r w:rsidR="00A02E6C">
              <w:rPr>
                <w:rFonts w:ascii="Trebuchet MS" w:hAnsi="Trebuchet MS"/>
                <w:lang w:eastAsia="en-GB"/>
              </w:rPr>
              <w:t> ;</w:t>
            </w:r>
          </w:p>
          <w:p w14:paraId="6027229A" w14:textId="468BE08F" w:rsidR="005170A7" w:rsidRPr="00875A4E" w:rsidRDefault="005170A7" w:rsidP="00CE3980">
            <w:pPr>
              <w:widowControl/>
              <w:rPr>
                <w:rFonts w:ascii="Trebuchet MS" w:hAnsi="Trebuchet MS"/>
                <w:lang w:eastAsia="en-GB"/>
              </w:rPr>
            </w:pPr>
            <w:r w:rsidRPr="00875A4E">
              <w:rPr>
                <w:rFonts w:ascii="Trebuchet MS" w:hAnsi="Trebuchet MS"/>
                <w:lang w:eastAsia="en-GB"/>
              </w:rPr>
              <w:t>Coordination de Projet</w:t>
            </w:r>
            <w:r w:rsidR="00A02E6C">
              <w:rPr>
                <w:rFonts w:ascii="Trebuchet MS" w:hAnsi="Trebuchet MS"/>
                <w:lang w:eastAsia="en-GB"/>
              </w:rPr>
              <w:t>.</w:t>
            </w:r>
          </w:p>
        </w:tc>
      </w:tr>
      <w:tr w:rsidR="005170A7" w:rsidRPr="00875A4E" w14:paraId="6DADA2FB" w14:textId="77777777" w:rsidTr="004065B8">
        <w:trPr>
          <w:trHeight w:val="660"/>
        </w:trPr>
        <w:tc>
          <w:tcPr>
            <w:tcW w:w="2273" w:type="dxa"/>
            <w:vMerge/>
          </w:tcPr>
          <w:p w14:paraId="11BD47B5" w14:textId="77777777" w:rsidR="005170A7" w:rsidRPr="00875A4E" w:rsidRDefault="005170A7" w:rsidP="00CE3980">
            <w:pPr>
              <w:widowControl/>
              <w:rPr>
                <w:rFonts w:ascii="Trebuchet MS" w:hAnsi="Trebuchet MS"/>
                <w:lang w:eastAsia="en-GB"/>
              </w:rPr>
            </w:pPr>
          </w:p>
        </w:tc>
        <w:tc>
          <w:tcPr>
            <w:tcW w:w="2329" w:type="dxa"/>
          </w:tcPr>
          <w:p w14:paraId="257496BD"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Analyse de la qualité de l’eau avant sa mise en service</w:t>
            </w:r>
          </w:p>
        </w:tc>
        <w:tc>
          <w:tcPr>
            <w:tcW w:w="2906" w:type="dxa"/>
          </w:tcPr>
          <w:p w14:paraId="04C79C0B"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 xml:space="preserve">Respecter les paramètres liés aux normes de la qualité requise de l’eau. </w:t>
            </w:r>
          </w:p>
        </w:tc>
        <w:tc>
          <w:tcPr>
            <w:tcW w:w="2835" w:type="dxa"/>
          </w:tcPr>
          <w:p w14:paraId="78B9FB21" w14:textId="77777777" w:rsidR="005170A7" w:rsidRPr="00875A4E" w:rsidRDefault="005170A7" w:rsidP="00CE3980">
            <w:pPr>
              <w:widowControl/>
              <w:rPr>
                <w:rFonts w:ascii="Trebuchet MS" w:hAnsi="Trebuchet MS"/>
                <w:lang w:eastAsia="en-GB"/>
              </w:rPr>
            </w:pPr>
          </w:p>
          <w:p w14:paraId="11E4167B" w14:textId="1BFCE961"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Entreprise</w:t>
            </w:r>
            <w:r w:rsidR="00A02E6C">
              <w:rPr>
                <w:rFonts w:ascii="Trebuchet MS" w:hAnsi="Trebuchet MS"/>
                <w:lang w:val="en-GB" w:eastAsia="en-GB"/>
              </w:rPr>
              <w:t>;</w:t>
            </w:r>
          </w:p>
          <w:p w14:paraId="763F18F7" w14:textId="778E4F7F" w:rsidR="005170A7" w:rsidRPr="00875A4E" w:rsidRDefault="005170A7" w:rsidP="00CE3980">
            <w:pPr>
              <w:widowControl/>
              <w:rPr>
                <w:rFonts w:ascii="Trebuchet MS" w:hAnsi="Trebuchet MS"/>
                <w:lang w:val="en-GB" w:eastAsia="en-GB"/>
              </w:rPr>
            </w:pPr>
            <w:r w:rsidRPr="00875A4E">
              <w:rPr>
                <w:rFonts w:ascii="Trebuchet MS" w:hAnsi="Trebuchet MS"/>
                <w:lang w:eastAsia="en-GB"/>
              </w:rPr>
              <w:t>Coordination de Projet</w:t>
            </w:r>
            <w:r w:rsidR="00A02E6C">
              <w:rPr>
                <w:rFonts w:ascii="Trebuchet MS" w:hAnsi="Trebuchet MS"/>
                <w:lang w:eastAsia="en-GB"/>
              </w:rPr>
              <w:t>.</w:t>
            </w:r>
          </w:p>
        </w:tc>
      </w:tr>
      <w:tr w:rsidR="005170A7" w:rsidRPr="00875A4E" w14:paraId="73370F0F" w14:textId="77777777" w:rsidTr="004065B8">
        <w:tc>
          <w:tcPr>
            <w:tcW w:w="2273" w:type="dxa"/>
            <w:vMerge w:val="restart"/>
          </w:tcPr>
          <w:p w14:paraId="39525CB6" w14:textId="77777777" w:rsidR="005170A7" w:rsidRPr="00875A4E" w:rsidRDefault="005170A7" w:rsidP="00CE3980">
            <w:pPr>
              <w:widowControl/>
              <w:rPr>
                <w:rFonts w:ascii="Trebuchet MS" w:hAnsi="Trebuchet MS"/>
                <w:lang w:val="en-GB" w:eastAsia="en-GB"/>
              </w:rPr>
            </w:pPr>
          </w:p>
          <w:p w14:paraId="27BB90C1" w14:textId="77777777" w:rsidR="005170A7" w:rsidRPr="00875A4E" w:rsidRDefault="005170A7" w:rsidP="00CE3980">
            <w:pPr>
              <w:widowControl/>
              <w:rPr>
                <w:rFonts w:ascii="Trebuchet MS" w:hAnsi="Trebuchet MS"/>
                <w:lang w:val="en-GB" w:eastAsia="en-GB"/>
              </w:rPr>
            </w:pPr>
          </w:p>
          <w:p w14:paraId="61ACFF66" w14:textId="77777777" w:rsidR="005170A7" w:rsidRPr="00875A4E" w:rsidRDefault="005170A7" w:rsidP="00CE3980">
            <w:pPr>
              <w:widowControl/>
              <w:rPr>
                <w:rFonts w:ascii="Trebuchet MS" w:hAnsi="Trebuchet MS"/>
                <w:lang w:val="en-GB" w:eastAsia="en-GB"/>
              </w:rPr>
            </w:pPr>
          </w:p>
          <w:p w14:paraId="44CECA3D"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 xml:space="preserve">Exploitation </w:t>
            </w:r>
          </w:p>
          <w:p w14:paraId="4C316C5D" w14:textId="77777777" w:rsidR="005170A7" w:rsidRPr="00875A4E" w:rsidRDefault="005170A7" w:rsidP="00CE3980">
            <w:pPr>
              <w:widowControl/>
              <w:rPr>
                <w:rFonts w:ascii="Trebuchet MS" w:hAnsi="Trebuchet MS"/>
                <w:lang w:val="en-GB" w:eastAsia="en-GB"/>
              </w:rPr>
            </w:pPr>
          </w:p>
          <w:p w14:paraId="1F16FC56" w14:textId="77777777" w:rsidR="005170A7" w:rsidRPr="00875A4E" w:rsidRDefault="005170A7" w:rsidP="00CE3980">
            <w:pPr>
              <w:widowControl/>
              <w:rPr>
                <w:rFonts w:ascii="Trebuchet MS" w:hAnsi="Trebuchet MS"/>
                <w:lang w:val="en-GB" w:eastAsia="en-GB"/>
              </w:rPr>
            </w:pPr>
          </w:p>
          <w:p w14:paraId="4FDB2CD5" w14:textId="77777777" w:rsidR="005170A7" w:rsidRPr="00875A4E" w:rsidRDefault="005170A7" w:rsidP="00CE3980">
            <w:pPr>
              <w:widowControl/>
              <w:rPr>
                <w:rFonts w:ascii="Trebuchet MS" w:hAnsi="Trebuchet MS"/>
                <w:lang w:val="en-GB" w:eastAsia="en-GB"/>
              </w:rPr>
            </w:pPr>
          </w:p>
          <w:p w14:paraId="2653CD0F" w14:textId="77777777" w:rsidR="005170A7" w:rsidRPr="00875A4E" w:rsidRDefault="005170A7" w:rsidP="00CE3980">
            <w:pPr>
              <w:widowControl/>
              <w:rPr>
                <w:rFonts w:ascii="Trebuchet MS" w:hAnsi="Trebuchet MS"/>
                <w:lang w:val="en-GB" w:eastAsia="en-GB"/>
              </w:rPr>
            </w:pPr>
          </w:p>
        </w:tc>
        <w:tc>
          <w:tcPr>
            <w:tcW w:w="2329" w:type="dxa"/>
          </w:tcPr>
          <w:p w14:paraId="77EE7E94"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 xml:space="preserve">Menace sur l’hygiène des utilisateurs en l’absence d’entretien </w:t>
            </w:r>
          </w:p>
        </w:tc>
        <w:tc>
          <w:tcPr>
            <w:tcW w:w="2906" w:type="dxa"/>
          </w:tcPr>
          <w:p w14:paraId="137AF492"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Sensibilisation des utilisateurs à l’entretien des points d’eau</w:t>
            </w:r>
          </w:p>
        </w:tc>
        <w:tc>
          <w:tcPr>
            <w:tcW w:w="2835" w:type="dxa"/>
          </w:tcPr>
          <w:p w14:paraId="6F0541CE" w14:textId="37BC8B1D"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Comité de gestion</w:t>
            </w:r>
            <w:r w:rsidR="00B8778F">
              <w:rPr>
                <w:rFonts w:ascii="Trebuchet MS" w:hAnsi="Trebuchet MS"/>
                <w:lang w:eastAsia="en-GB"/>
              </w:rPr>
              <w:t> ;</w:t>
            </w:r>
          </w:p>
          <w:p w14:paraId="37BA6197" w14:textId="77777777" w:rsidR="005170A7" w:rsidRPr="00875A4E" w:rsidRDefault="005170A7" w:rsidP="00CE3980">
            <w:pPr>
              <w:widowControl/>
              <w:jc w:val="both"/>
              <w:rPr>
                <w:rFonts w:ascii="Trebuchet MS" w:hAnsi="Trebuchet MS"/>
                <w:lang w:eastAsia="en-GB"/>
              </w:rPr>
            </w:pPr>
          </w:p>
          <w:p w14:paraId="043EAB1C" w14:textId="5731A815" w:rsidR="005170A7" w:rsidRPr="00875A4E" w:rsidRDefault="005170A7" w:rsidP="00CE3980">
            <w:pPr>
              <w:widowControl/>
              <w:rPr>
                <w:rFonts w:ascii="Trebuchet MS" w:hAnsi="Trebuchet MS"/>
                <w:lang w:eastAsia="en-GB"/>
              </w:rPr>
            </w:pPr>
            <w:r w:rsidRPr="00875A4E">
              <w:rPr>
                <w:rFonts w:ascii="Trebuchet MS" w:hAnsi="Trebuchet MS"/>
                <w:lang w:eastAsia="en-GB"/>
              </w:rPr>
              <w:t>Coordination de projet</w:t>
            </w:r>
            <w:r w:rsidR="00B8778F">
              <w:rPr>
                <w:rFonts w:ascii="Trebuchet MS" w:hAnsi="Trebuchet MS"/>
                <w:lang w:eastAsia="en-GB"/>
              </w:rPr>
              <w:t>.</w:t>
            </w:r>
          </w:p>
        </w:tc>
      </w:tr>
      <w:tr w:rsidR="005170A7" w:rsidRPr="00875A4E" w14:paraId="2EDA1540" w14:textId="77777777" w:rsidTr="004065B8">
        <w:tc>
          <w:tcPr>
            <w:tcW w:w="2273" w:type="dxa"/>
            <w:vMerge/>
          </w:tcPr>
          <w:p w14:paraId="2249B401" w14:textId="77777777" w:rsidR="005170A7" w:rsidRPr="00875A4E" w:rsidRDefault="005170A7" w:rsidP="00CE3980">
            <w:pPr>
              <w:widowControl/>
              <w:rPr>
                <w:rFonts w:ascii="Trebuchet MS" w:hAnsi="Trebuchet MS"/>
                <w:lang w:eastAsia="en-GB"/>
              </w:rPr>
            </w:pPr>
          </w:p>
        </w:tc>
        <w:tc>
          <w:tcPr>
            <w:tcW w:w="2329" w:type="dxa"/>
          </w:tcPr>
          <w:p w14:paraId="008B4017"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Non fonctionnalité des infrastructures due à l’absence des mesures d’accompagnement</w:t>
            </w:r>
          </w:p>
        </w:tc>
        <w:tc>
          <w:tcPr>
            <w:tcW w:w="2906" w:type="dxa"/>
          </w:tcPr>
          <w:p w14:paraId="79266EE5"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Formation des communautés à la réparation des nécessaires des points d’eau</w:t>
            </w:r>
          </w:p>
        </w:tc>
        <w:tc>
          <w:tcPr>
            <w:tcW w:w="2835" w:type="dxa"/>
          </w:tcPr>
          <w:p w14:paraId="52793E67"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Coordination de projet ;</w:t>
            </w:r>
          </w:p>
          <w:p w14:paraId="105BDA80" w14:textId="77777777" w:rsidR="005170A7" w:rsidRPr="00875A4E" w:rsidRDefault="005170A7" w:rsidP="00CE3980">
            <w:pPr>
              <w:widowControl/>
              <w:rPr>
                <w:rFonts w:ascii="Trebuchet MS" w:hAnsi="Trebuchet MS"/>
                <w:lang w:eastAsia="en-GB"/>
              </w:rPr>
            </w:pPr>
          </w:p>
        </w:tc>
      </w:tr>
    </w:tbl>
    <w:p w14:paraId="7F6E0D4A" w14:textId="77777777" w:rsidR="005170A7" w:rsidRPr="00875A4E" w:rsidRDefault="005170A7" w:rsidP="00CE3980">
      <w:pPr>
        <w:widowControl/>
        <w:rPr>
          <w:rFonts w:ascii="Trebuchet MS" w:hAnsi="Trebuchet MS"/>
          <w:lang w:eastAsia="en-GB"/>
        </w:rPr>
      </w:pPr>
    </w:p>
    <w:p w14:paraId="3C00D64E" w14:textId="77777777" w:rsidR="005170A7" w:rsidRPr="00875A4E" w:rsidRDefault="00DC6F24" w:rsidP="00CE3980">
      <w:pPr>
        <w:pStyle w:val="Titre1"/>
        <w:keepLines w:val="0"/>
        <w:widowControl/>
        <w:overflowPunct w:val="0"/>
        <w:autoSpaceDE w:val="0"/>
        <w:autoSpaceDN w:val="0"/>
        <w:adjustRightInd w:val="0"/>
        <w:spacing w:before="120"/>
        <w:ind w:left="360"/>
        <w:textAlignment w:val="baseline"/>
        <w:rPr>
          <w:rFonts w:ascii="Trebuchet MS" w:hAnsi="Trebuchet MS"/>
          <w:snapToGrid/>
          <w:color w:val="auto"/>
          <w:sz w:val="24"/>
          <w:szCs w:val="24"/>
          <w:lang w:val="fr-FR" w:eastAsia="en-GB"/>
        </w:rPr>
      </w:pPr>
      <w:r w:rsidRPr="00875A4E">
        <w:rPr>
          <w:rFonts w:ascii="Trebuchet MS" w:hAnsi="Trebuchet MS"/>
          <w:color w:val="auto"/>
          <w:sz w:val="24"/>
          <w:szCs w:val="24"/>
          <w:lang w:val="fr-FR"/>
        </w:rPr>
        <w:t>15.</w:t>
      </w:r>
      <w:r w:rsidR="005170A7" w:rsidRPr="00875A4E">
        <w:rPr>
          <w:rFonts w:ascii="Trebuchet MS" w:hAnsi="Trebuchet MS"/>
          <w:color w:val="auto"/>
          <w:sz w:val="24"/>
          <w:szCs w:val="24"/>
          <w:lang w:val="fr-FR"/>
        </w:rPr>
        <w:t xml:space="preserve">4 </w:t>
      </w:r>
      <w:r w:rsidR="005170A7" w:rsidRPr="00875A4E">
        <w:rPr>
          <w:rFonts w:ascii="Trebuchet MS" w:hAnsi="Trebuchet MS"/>
          <w:snapToGrid/>
          <w:color w:val="auto"/>
          <w:sz w:val="24"/>
          <w:szCs w:val="24"/>
          <w:lang w:val="fr-FR" w:eastAsia="en-GB"/>
        </w:rPr>
        <w:t>Plan de suivi des points d’eau</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812"/>
        <w:gridCol w:w="2329"/>
        <w:gridCol w:w="2268"/>
        <w:gridCol w:w="1984"/>
      </w:tblGrid>
      <w:tr w:rsidR="005170A7" w:rsidRPr="00875A4E" w14:paraId="3B3476EB" w14:textId="77777777" w:rsidTr="00944B27">
        <w:tc>
          <w:tcPr>
            <w:tcW w:w="1808" w:type="dxa"/>
          </w:tcPr>
          <w:p w14:paraId="072A4315" w14:textId="77777777" w:rsidR="005170A7" w:rsidRPr="00875A4E" w:rsidRDefault="005170A7" w:rsidP="00CE3980">
            <w:pPr>
              <w:widowControl/>
              <w:jc w:val="center"/>
              <w:rPr>
                <w:rFonts w:ascii="Trebuchet MS" w:hAnsi="Trebuchet MS"/>
                <w:b/>
                <w:lang w:eastAsia="en-GB"/>
              </w:rPr>
            </w:pPr>
            <w:r w:rsidRPr="00875A4E">
              <w:rPr>
                <w:rFonts w:ascii="Trebuchet MS" w:hAnsi="Trebuchet MS"/>
                <w:b/>
                <w:lang w:eastAsia="en-GB"/>
              </w:rPr>
              <w:t>Quel paramètre va être suivi ?</w:t>
            </w:r>
          </w:p>
        </w:tc>
        <w:tc>
          <w:tcPr>
            <w:tcW w:w="1812" w:type="dxa"/>
          </w:tcPr>
          <w:p w14:paraId="7B5C40CF" w14:textId="77777777" w:rsidR="005170A7" w:rsidRPr="00875A4E" w:rsidRDefault="005170A7" w:rsidP="00CE3980">
            <w:pPr>
              <w:widowControl/>
              <w:jc w:val="both"/>
              <w:rPr>
                <w:rFonts w:ascii="Trebuchet MS" w:hAnsi="Trebuchet MS"/>
                <w:b/>
                <w:lang w:eastAsia="en-GB"/>
              </w:rPr>
            </w:pPr>
            <w:r w:rsidRPr="00875A4E">
              <w:rPr>
                <w:rFonts w:ascii="Trebuchet MS" w:hAnsi="Trebuchet MS"/>
                <w:b/>
                <w:lang w:eastAsia="en-GB"/>
              </w:rPr>
              <w:t>Où est le paramètre qui va être suivi</w:t>
            </w:r>
          </w:p>
        </w:tc>
        <w:tc>
          <w:tcPr>
            <w:tcW w:w="2329" w:type="dxa"/>
          </w:tcPr>
          <w:p w14:paraId="1D2F50A5" w14:textId="77777777" w:rsidR="005170A7" w:rsidRPr="00875A4E" w:rsidRDefault="005170A7" w:rsidP="00CE3980">
            <w:pPr>
              <w:widowControl/>
              <w:jc w:val="both"/>
              <w:rPr>
                <w:rFonts w:ascii="Trebuchet MS" w:hAnsi="Trebuchet MS"/>
                <w:b/>
                <w:lang w:eastAsia="en-GB"/>
              </w:rPr>
            </w:pPr>
            <w:r w:rsidRPr="00875A4E">
              <w:rPr>
                <w:rFonts w:ascii="Trebuchet MS" w:hAnsi="Trebuchet MS"/>
                <w:b/>
                <w:lang w:eastAsia="en-GB"/>
              </w:rPr>
              <w:t>Comment ce paramètre va être mesure/ le type d’équipement de suivi</w:t>
            </w:r>
          </w:p>
        </w:tc>
        <w:tc>
          <w:tcPr>
            <w:tcW w:w="2268" w:type="dxa"/>
          </w:tcPr>
          <w:p w14:paraId="3B357EC4" w14:textId="77777777" w:rsidR="005170A7" w:rsidRPr="00875A4E" w:rsidRDefault="005170A7" w:rsidP="00CE3980">
            <w:pPr>
              <w:widowControl/>
              <w:jc w:val="both"/>
              <w:rPr>
                <w:rFonts w:ascii="Trebuchet MS" w:hAnsi="Trebuchet MS"/>
                <w:b/>
                <w:lang w:eastAsia="en-GB"/>
              </w:rPr>
            </w:pPr>
            <w:r w:rsidRPr="00875A4E">
              <w:rPr>
                <w:rFonts w:ascii="Trebuchet MS" w:hAnsi="Trebuchet MS"/>
                <w:b/>
                <w:lang w:eastAsia="en-GB"/>
              </w:rPr>
              <w:t>Quand est – ce que le paramètre sera mesure – fréquence de mesures ou continu</w:t>
            </w:r>
          </w:p>
        </w:tc>
        <w:tc>
          <w:tcPr>
            <w:tcW w:w="1984" w:type="dxa"/>
          </w:tcPr>
          <w:p w14:paraId="0E4D0138" w14:textId="77777777" w:rsidR="005170A7" w:rsidRPr="00875A4E" w:rsidRDefault="005170A7" w:rsidP="00CE3980">
            <w:pPr>
              <w:widowControl/>
              <w:jc w:val="center"/>
              <w:rPr>
                <w:rFonts w:ascii="Trebuchet MS" w:hAnsi="Trebuchet MS"/>
                <w:b/>
                <w:lang w:val="en-GB" w:eastAsia="en-GB"/>
              </w:rPr>
            </w:pPr>
            <w:r w:rsidRPr="00875A4E">
              <w:rPr>
                <w:rFonts w:ascii="Trebuchet MS" w:hAnsi="Trebuchet MS"/>
                <w:b/>
                <w:lang w:eastAsia="en-GB"/>
              </w:rPr>
              <w:t>Responsable</w:t>
            </w:r>
          </w:p>
        </w:tc>
      </w:tr>
      <w:tr w:rsidR="005170A7" w:rsidRPr="00875A4E" w14:paraId="123EF507" w14:textId="77777777" w:rsidTr="00944B27">
        <w:tc>
          <w:tcPr>
            <w:tcW w:w="1808" w:type="dxa"/>
          </w:tcPr>
          <w:p w14:paraId="66C2EA56"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Qualité de l’eau</w:t>
            </w:r>
          </w:p>
        </w:tc>
        <w:tc>
          <w:tcPr>
            <w:tcW w:w="1812" w:type="dxa"/>
          </w:tcPr>
          <w:p w14:paraId="5EA4E4B2"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Dans les plans d’eau des surfaces environnantes</w:t>
            </w:r>
          </w:p>
        </w:tc>
        <w:tc>
          <w:tcPr>
            <w:tcW w:w="2329" w:type="dxa"/>
          </w:tcPr>
          <w:p w14:paraId="76E65960"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Prélèvement et analyse du PH</w:t>
            </w:r>
          </w:p>
        </w:tc>
        <w:tc>
          <w:tcPr>
            <w:tcW w:w="2268" w:type="dxa"/>
          </w:tcPr>
          <w:p w14:paraId="7DFFBA79"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Avant et après les travaux de construction</w:t>
            </w:r>
          </w:p>
        </w:tc>
        <w:tc>
          <w:tcPr>
            <w:tcW w:w="1984" w:type="dxa"/>
          </w:tcPr>
          <w:p w14:paraId="56A1A4DF"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Entreprise</w:t>
            </w:r>
          </w:p>
        </w:tc>
      </w:tr>
      <w:tr w:rsidR="005170A7" w:rsidRPr="00875A4E" w14:paraId="54093873" w14:textId="77777777" w:rsidTr="00944B27">
        <w:tc>
          <w:tcPr>
            <w:tcW w:w="1808" w:type="dxa"/>
          </w:tcPr>
          <w:p w14:paraId="144AC43E"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Sécurité des ouvriers, des élèves et des communautés environnante</w:t>
            </w:r>
          </w:p>
        </w:tc>
        <w:tc>
          <w:tcPr>
            <w:tcW w:w="1812" w:type="dxa"/>
          </w:tcPr>
          <w:p w14:paraId="135748EE"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Le lieu de l’implantation du point d’eau</w:t>
            </w:r>
          </w:p>
        </w:tc>
        <w:tc>
          <w:tcPr>
            <w:tcW w:w="2329" w:type="dxa"/>
          </w:tcPr>
          <w:p w14:paraId="1695941A"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Rapport d’accidents produits par l’entreprise et/ou le comité de gestion</w:t>
            </w:r>
          </w:p>
        </w:tc>
        <w:tc>
          <w:tcPr>
            <w:tcW w:w="2268" w:type="dxa"/>
          </w:tcPr>
          <w:p w14:paraId="035F616C" w14:textId="77777777" w:rsidR="005170A7" w:rsidRPr="00875A4E" w:rsidRDefault="005170A7" w:rsidP="00CE3980">
            <w:pPr>
              <w:widowControl/>
              <w:jc w:val="both"/>
              <w:rPr>
                <w:rFonts w:ascii="Trebuchet MS" w:hAnsi="Trebuchet MS"/>
                <w:lang w:val="en-GB" w:eastAsia="en-GB"/>
              </w:rPr>
            </w:pPr>
          </w:p>
          <w:p w14:paraId="7D2913A5" w14:textId="77777777" w:rsidR="005170A7" w:rsidRPr="00875A4E" w:rsidRDefault="005170A7" w:rsidP="00CE3980">
            <w:pPr>
              <w:widowControl/>
              <w:jc w:val="both"/>
              <w:rPr>
                <w:rFonts w:ascii="Trebuchet MS" w:hAnsi="Trebuchet MS"/>
                <w:lang w:val="en-GB" w:eastAsia="en-GB"/>
              </w:rPr>
            </w:pPr>
            <w:r w:rsidRPr="00875A4E">
              <w:rPr>
                <w:rFonts w:ascii="Trebuchet MS" w:hAnsi="Trebuchet MS"/>
                <w:lang w:val="en-GB" w:eastAsia="en-GB"/>
              </w:rPr>
              <w:t>Chaque mois</w:t>
            </w:r>
          </w:p>
        </w:tc>
        <w:tc>
          <w:tcPr>
            <w:tcW w:w="1984" w:type="dxa"/>
          </w:tcPr>
          <w:p w14:paraId="2BE38F9D"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Entreprise comité de gestion</w:t>
            </w:r>
          </w:p>
        </w:tc>
      </w:tr>
      <w:tr w:rsidR="005170A7" w:rsidRPr="00875A4E" w14:paraId="66F333E6" w14:textId="77777777" w:rsidTr="00944B27">
        <w:tc>
          <w:tcPr>
            <w:tcW w:w="1808" w:type="dxa"/>
          </w:tcPr>
          <w:p w14:paraId="00C77962"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 xml:space="preserve">Fonctionnalité des points d’eau construits </w:t>
            </w:r>
          </w:p>
        </w:tc>
        <w:tc>
          <w:tcPr>
            <w:tcW w:w="1812" w:type="dxa"/>
          </w:tcPr>
          <w:p w14:paraId="7F8863C3" w14:textId="77777777" w:rsidR="005170A7" w:rsidRPr="00875A4E" w:rsidRDefault="005170A7" w:rsidP="00CE3980">
            <w:pPr>
              <w:widowControl/>
              <w:jc w:val="both"/>
              <w:rPr>
                <w:rFonts w:ascii="Trebuchet MS" w:hAnsi="Trebuchet MS"/>
                <w:lang w:val="en-GB" w:eastAsia="en-GB"/>
              </w:rPr>
            </w:pPr>
            <w:r w:rsidRPr="00875A4E">
              <w:rPr>
                <w:rFonts w:ascii="Trebuchet MS" w:hAnsi="Trebuchet MS"/>
                <w:lang w:val="en-GB" w:eastAsia="en-GB"/>
              </w:rPr>
              <w:t>Lieux d’implantation</w:t>
            </w:r>
          </w:p>
        </w:tc>
        <w:tc>
          <w:tcPr>
            <w:tcW w:w="2329" w:type="dxa"/>
          </w:tcPr>
          <w:p w14:paraId="2E6834C4" w14:textId="77777777" w:rsidR="005170A7" w:rsidRPr="00875A4E" w:rsidRDefault="005170A7" w:rsidP="00CE3980">
            <w:pPr>
              <w:widowControl/>
              <w:jc w:val="both"/>
              <w:rPr>
                <w:rFonts w:ascii="Trebuchet MS" w:hAnsi="Trebuchet MS"/>
                <w:lang w:val="en-GB" w:eastAsia="en-GB"/>
              </w:rPr>
            </w:pPr>
            <w:r w:rsidRPr="00875A4E">
              <w:rPr>
                <w:rFonts w:ascii="Trebuchet MS" w:hAnsi="Trebuchet MS"/>
                <w:lang w:val="en-GB" w:eastAsia="en-GB"/>
              </w:rPr>
              <w:t>Rapport du comité de gestion</w:t>
            </w:r>
          </w:p>
        </w:tc>
        <w:tc>
          <w:tcPr>
            <w:tcW w:w="2268" w:type="dxa"/>
          </w:tcPr>
          <w:p w14:paraId="6EBD0B0F"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 xml:space="preserve">Chaque mois </w:t>
            </w:r>
          </w:p>
        </w:tc>
        <w:tc>
          <w:tcPr>
            <w:tcW w:w="1984" w:type="dxa"/>
          </w:tcPr>
          <w:p w14:paraId="655E1FB4" w14:textId="77777777" w:rsidR="005170A7" w:rsidRPr="00875A4E" w:rsidRDefault="005170A7" w:rsidP="00CE3980">
            <w:pPr>
              <w:widowControl/>
              <w:jc w:val="both"/>
              <w:rPr>
                <w:rFonts w:ascii="Trebuchet MS" w:hAnsi="Trebuchet MS"/>
                <w:lang w:val="en-GB" w:eastAsia="en-GB"/>
              </w:rPr>
            </w:pPr>
            <w:r w:rsidRPr="00875A4E">
              <w:rPr>
                <w:rFonts w:ascii="Trebuchet MS" w:hAnsi="Trebuchet MS"/>
                <w:lang w:val="en-GB" w:eastAsia="en-GB"/>
              </w:rPr>
              <w:t>Comité de gestion</w:t>
            </w:r>
          </w:p>
        </w:tc>
      </w:tr>
      <w:tr w:rsidR="005170A7" w:rsidRPr="00875A4E" w14:paraId="5A304FAC" w14:textId="77777777" w:rsidTr="00944B27">
        <w:tc>
          <w:tcPr>
            <w:tcW w:w="1808" w:type="dxa"/>
          </w:tcPr>
          <w:p w14:paraId="1B1AF3E5" w14:textId="77777777" w:rsidR="005170A7" w:rsidRPr="00875A4E" w:rsidRDefault="005170A7" w:rsidP="00CE3980">
            <w:pPr>
              <w:widowControl/>
              <w:jc w:val="both"/>
              <w:rPr>
                <w:rFonts w:ascii="Trebuchet MS" w:hAnsi="Trebuchet MS"/>
                <w:lang w:eastAsia="en-GB"/>
              </w:rPr>
            </w:pPr>
            <w:r w:rsidRPr="00875A4E">
              <w:rPr>
                <w:rFonts w:ascii="Trebuchet MS" w:hAnsi="Trebuchet MS"/>
                <w:lang w:eastAsia="en-GB"/>
              </w:rPr>
              <w:t>Non formation des bénéficiaires à la réparation et l’entretien des équipements ;</w:t>
            </w:r>
          </w:p>
        </w:tc>
        <w:tc>
          <w:tcPr>
            <w:tcW w:w="1812" w:type="dxa"/>
          </w:tcPr>
          <w:p w14:paraId="740B5CE6" w14:textId="77777777" w:rsidR="005170A7" w:rsidRPr="00875A4E" w:rsidRDefault="005170A7" w:rsidP="00CE3980">
            <w:pPr>
              <w:widowControl/>
              <w:rPr>
                <w:rFonts w:ascii="Trebuchet MS" w:hAnsi="Trebuchet MS"/>
                <w:lang w:eastAsia="en-GB"/>
              </w:rPr>
            </w:pPr>
          </w:p>
          <w:p w14:paraId="72F7D30C" w14:textId="77777777" w:rsidR="005170A7" w:rsidRPr="00875A4E" w:rsidRDefault="005170A7" w:rsidP="00CE3980">
            <w:pPr>
              <w:widowControl/>
              <w:rPr>
                <w:rFonts w:ascii="Trebuchet MS" w:hAnsi="Trebuchet MS"/>
                <w:lang w:eastAsia="en-GB"/>
              </w:rPr>
            </w:pPr>
          </w:p>
          <w:p w14:paraId="286857FD" w14:textId="77777777" w:rsidR="005170A7" w:rsidRPr="00875A4E" w:rsidRDefault="005170A7" w:rsidP="00CE3980">
            <w:pPr>
              <w:widowControl/>
              <w:jc w:val="both"/>
              <w:rPr>
                <w:rFonts w:ascii="Trebuchet MS" w:hAnsi="Trebuchet MS"/>
                <w:lang w:val="en-GB" w:eastAsia="en-GB"/>
              </w:rPr>
            </w:pPr>
            <w:r w:rsidRPr="00875A4E">
              <w:rPr>
                <w:rFonts w:ascii="Trebuchet MS" w:hAnsi="Trebuchet MS"/>
                <w:lang w:val="en-GB" w:eastAsia="en-GB"/>
              </w:rPr>
              <w:t>Lieux d’implantation</w:t>
            </w:r>
          </w:p>
        </w:tc>
        <w:tc>
          <w:tcPr>
            <w:tcW w:w="2329" w:type="dxa"/>
          </w:tcPr>
          <w:p w14:paraId="46045CA7"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Rapport du comité de gestion</w:t>
            </w:r>
          </w:p>
        </w:tc>
        <w:tc>
          <w:tcPr>
            <w:tcW w:w="2268" w:type="dxa"/>
          </w:tcPr>
          <w:p w14:paraId="3063410B"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 xml:space="preserve">Chaque mois </w:t>
            </w:r>
          </w:p>
        </w:tc>
        <w:tc>
          <w:tcPr>
            <w:tcW w:w="1984" w:type="dxa"/>
          </w:tcPr>
          <w:p w14:paraId="6AC31CAF" w14:textId="77777777" w:rsidR="005170A7" w:rsidRPr="00875A4E" w:rsidRDefault="005170A7" w:rsidP="00CE3980">
            <w:pPr>
              <w:widowControl/>
              <w:jc w:val="both"/>
              <w:rPr>
                <w:rFonts w:ascii="Trebuchet MS" w:hAnsi="Trebuchet MS"/>
                <w:lang w:val="en-GB" w:eastAsia="en-GB"/>
              </w:rPr>
            </w:pPr>
            <w:r w:rsidRPr="00875A4E">
              <w:rPr>
                <w:rFonts w:ascii="Trebuchet MS" w:hAnsi="Trebuchet MS"/>
                <w:lang w:val="en-GB" w:eastAsia="en-GB"/>
              </w:rPr>
              <w:t>Comité de gestion</w:t>
            </w:r>
          </w:p>
        </w:tc>
      </w:tr>
      <w:tr w:rsidR="005170A7" w:rsidRPr="00875A4E" w14:paraId="647CE04A" w14:textId="77777777" w:rsidTr="00944B27">
        <w:tc>
          <w:tcPr>
            <w:tcW w:w="1808" w:type="dxa"/>
          </w:tcPr>
          <w:p w14:paraId="0A6D5B1F" w14:textId="77777777" w:rsidR="005170A7" w:rsidRPr="00875A4E" w:rsidRDefault="005170A7" w:rsidP="00CE3980">
            <w:pPr>
              <w:widowControl/>
              <w:rPr>
                <w:rFonts w:ascii="Trebuchet MS" w:hAnsi="Trebuchet MS"/>
                <w:lang w:eastAsia="en-GB"/>
              </w:rPr>
            </w:pPr>
            <w:r w:rsidRPr="00875A4E">
              <w:rPr>
                <w:rFonts w:ascii="Trebuchet MS" w:hAnsi="Trebuchet MS"/>
                <w:lang w:eastAsia="en-GB"/>
              </w:rPr>
              <w:t>Le manque d’entretien régulier des points d’eau</w:t>
            </w:r>
          </w:p>
        </w:tc>
        <w:tc>
          <w:tcPr>
            <w:tcW w:w="1812" w:type="dxa"/>
          </w:tcPr>
          <w:p w14:paraId="204D5B60"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Lieux d’implantation</w:t>
            </w:r>
          </w:p>
        </w:tc>
        <w:tc>
          <w:tcPr>
            <w:tcW w:w="2329" w:type="dxa"/>
          </w:tcPr>
          <w:p w14:paraId="52B744AC" w14:textId="77777777" w:rsidR="005170A7" w:rsidRPr="00875A4E" w:rsidRDefault="005170A7" w:rsidP="00CE3980">
            <w:pPr>
              <w:widowControl/>
              <w:rPr>
                <w:rFonts w:ascii="Trebuchet MS" w:hAnsi="Trebuchet MS"/>
                <w:lang w:eastAsia="en-GB"/>
              </w:rPr>
            </w:pPr>
            <w:r w:rsidRPr="00875A4E">
              <w:rPr>
                <w:rFonts w:ascii="Trebuchet MS" w:hAnsi="Trebuchet MS"/>
                <w:lang w:val="en-GB" w:eastAsia="en-GB"/>
              </w:rPr>
              <w:t>Rapport du comité de gestion</w:t>
            </w:r>
          </w:p>
        </w:tc>
        <w:tc>
          <w:tcPr>
            <w:tcW w:w="2268" w:type="dxa"/>
          </w:tcPr>
          <w:p w14:paraId="5BD2494F" w14:textId="77777777" w:rsidR="005170A7" w:rsidRPr="00875A4E" w:rsidRDefault="005170A7" w:rsidP="00CE3980">
            <w:pPr>
              <w:widowControl/>
              <w:rPr>
                <w:rFonts w:ascii="Trebuchet MS" w:hAnsi="Trebuchet MS"/>
                <w:lang w:eastAsia="en-GB"/>
              </w:rPr>
            </w:pPr>
          </w:p>
          <w:p w14:paraId="2D5338D6" w14:textId="77777777" w:rsidR="005170A7" w:rsidRPr="00875A4E" w:rsidRDefault="005170A7" w:rsidP="00CE3980">
            <w:pPr>
              <w:widowControl/>
              <w:rPr>
                <w:rFonts w:ascii="Trebuchet MS" w:hAnsi="Trebuchet MS"/>
                <w:lang w:eastAsia="en-GB"/>
              </w:rPr>
            </w:pPr>
          </w:p>
          <w:p w14:paraId="6CB83B1D" w14:textId="77777777" w:rsidR="005170A7" w:rsidRPr="00875A4E" w:rsidRDefault="005170A7" w:rsidP="00CE3980">
            <w:pPr>
              <w:widowControl/>
              <w:rPr>
                <w:rFonts w:ascii="Trebuchet MS" w:hAnsi="Trebuchet MS"/>
                <w:lang w:val="en-GB" w:eastAsia="en-GB"/>
              </w:rPr>
            </w:pPr>
            <w:r w:rsidRPr="00875A4E">
              <w:rPr>
                <w:rFonts w:ascii="Trebuchet MS" w:hAnsi="Trebuchet MS"/>
                <w:lang w:val="en-GB" w:eastAsia="en-GB"/>
              </w:rPr>
              <w:t>Chaque mois</w:t>
            </w:r>
          </w:p>
        </w:tc>
        <w:tc>
          <w:tcPr>
            <w:tcW w:w="1984" w:type="dxa"/>
          </w:tcPr>
          <w:p w14:paraId="72C0AB69" w14:textId="77777777" w:rsidR="005170A7" w:rsidRPr="00875A4E" w:rsidRDefault="005170A7" w:rsidP="00CE3980">
            <w:pPr>
              <w:widowControl/>
              <w:rPr>
                <w:rFonts w:ascii="Trebuchet MS" w:hAnsi="Trebuchet MS"/>
                <w:lang w:eastAsia="en-GB"/>
              </w:rPr>
            </w:pPr>
            <w:r w:rsidRPr="00875A4E">
              <w:rPr>
                <w:rFonts w:ascii="Trebuchet MS" w:hAnsi="Trebuchet MS"/>
                <w:lang w:val="en-GB" w:eastAsia="en-GB"/>
              </w:rPr>
              <w:t>Comité de gestion</w:t>
            </w:r>
          </w:p>
        </w:tc>
      </w:tr>
    </w:tbl>
    <w:p w14:paraId="25B56E8C" w14:textId="77777777" w:rsidR="005170A7" w:rsidRPr="00875A4E" w:rsidRDefault="005170A7" w:rsidP="00CE3980">
      <w:pPr>
        <w:rPr>
          <w:rFonts w:ascii="Trebuchet MS" w:hAnsi="Trebuchet MS"/>
        </w:rPr>
      </w:pPr>
    </w:p>
    <w:p w14:paraId="3C5EA768" w14:textId="77777777" w:rsidR="005170A7" w:rsidRPr="00875A4E" w:rsidRDefault="005170A7" w:rsidP="00CE3980">
      <w:pPr>
        <w:autoSpaceDE w:val="0"/>
        <w:autoSpaceDN w:val="0"/>
        <w:jc w:val="both"/>
        <w:rPr>
          <w:rFonts w:ascii="Trebuchet MS" w:hAnsi="Trebuchet MS"/>
        </w:rPr>
      </w:pPr>
    </w:p>
    <w:p w14:paraId="1649239D" w14:textId="77777777" w:rsidR="005170A7" w:rsidRPr="00875A4E" w:rsidRDefault="005170A7" w:rsidP="00CE3980">
      <w:pPr>
        <w:pStyle w:val="Titre1"/>
        <w:keepLines w:val="0"/>
        <w:widowControl/>
        <w:overflowPunct w:val="0"/>
        <w:autoSpaceDE w:val="0"/>
        <w:autoSpaceDN w:val="0"/>
        <w:adjustRightInd w:val="0"/>
        <w:spacing w:before="120"/>
        <w:textAlignment w:val="baseline"/>
        <w:rPr>
          <w:rFonts w:ascii="Trebuchet MS" w:hAnsi="Trebuchet MS"/>
          <w:b w:val="0"/>
          <w:bCs w:val="0"/>
          <w:color w:val="auto"/>
          <w:sz w:val="24"/>
          <w:szCs w:val="24"/>
          <w:lang w:val="fr-FR"/>
        </w:rPr>
      </w:pPr>
      <w:r w:rsidRPr="00875A4E">
        <w:rPr>
          <w:rFonts w:ascii="Trebuchet MS" w:hAnsi="Trebuchet MS"/>
          <w:color w:val="auto"/>
          <w:sz w:val="24"/>
          <w:szCs w:val="24"/>
          <w:lang w:val="fr-FR"/>
        </w:rPr>
        <w:lastRenderedPageBreak/>
        <w:t>ARTICLE 1</w:t>
      </w:r>
      <w:r w:rsidR="00DC6F24" w:rsidRPr="00875A4E">
        <w:rPr>
          <w:rFonts w:ascii="Trebuchet MS" w:hAnsi="Trebuchet MS"/>
          <w:color w:val="auto"/>
          <w:sz w:val="24"/>
          <w:szCs w:val="24"/>
          <w:lang w:val="fr-FR"/>
        </w:rPr>
        <w:t>6</w:t>
      </w:r>
      <w:r w:rsidRPr="00875A4E">
        <w:rPr>
          <w:rFonts w:ascii="Trebuchet MS" w:hAnsi="Trebuchet MS"/>
          <w:color w:val="auto"/>
          <w:sz w:val="24"/>
          <w:szCs w:val="24"/>
          <w:lang w:val="fr-FR"/>
        </w:rPr>
        <w:t xml:space="preserve"> : </w:t>
      </w:r>
      <w:r w:rsidRPr="00875A4E">
        <w:rPr>
          <w:rFonts w:ascii="Trebuchet MS" w:hAnsi="Trebuchet MS"/>
          <w:bCs w:val="0"/>
          <w:color w:val="auto"/>
          <w:sz w:val="24"/>
          <w:szCs w:val="24"/>
          <w:lang w:val="fr-FR"/>
        </w:rPr>
        <w:t>Directives Environnementales pour les Entreprises contractantes</w:t>
      </w:r>
    </w:p>
    <w:p w14:paraId="0EE807EB"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De façon générale, les entreprises chargées des travaux de construction des structures devront aussi respecter les directives environnementales et sociales suivantes :</w:t>
      </w:r>
    </w:p>
    <w:p w14:paraId="76847997" w14:textId="77777777" w:rsidR="005170A7" w:rsidRPr="00875A4E" w:rsidRDefault="005170A7" w:rsidP="00CE3980">
      <w:pPr>
        <w:autoSpaceDE w:val="0"/>
        <w:autoSpaceDN w:val="0"/>
        <w:jc w:val="both"/>
        <w:rPr>
          <w:rFonts w:ascii="Trebuchet MS" w:hAnsi="Trebuchet MS"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170A7" w:rsidRPr="00875A4E" w14:paraId="0BDFB15C" w14:textId="77777777" w:rsidTr="00944B27">
        <w:trPr>
          <w:trHeight w:val="70"/>
        </w:trPr>
        <w:tc>
          <w:tcPr>
            <w:tcW w:w="10348" w:type="dxa"/>
          </w:tcPr>
          <w:p w14:paraId="53399109" w14:textId="77777777" w:rsidR="005170A7" w:rsidRPr="00875A4E" w:rsidRDefault="005170A7" w:rsidP="00CE3980">
            <w:pPr>
              <w:pStyle w:val="Paragraphedeliste"/>
              <w:widowControl/>
              <w:numPr>
                <w:ilvl w:val="0"/>
                <w:numId w:val="42"/>
              </w:numPr>
              <w:overflowPunct/>
              <w:adjustRightInd/>
              <w:spacing w:line="240" w:lineRule="auto"/>
              <w:ind w:left="338" w:hanging="284"/>
              <w:jc w:val="both"/>
              <w:rPr>
                <w:rFonts w:ascii="Trebuchet MS" w:hAnsi="Trebuchet MS"/>
                <w:sz w:val="24"/>
              </w:rPr>
            </w:pPr>
            <w:r w:rsidRPr="00875A4E">
              <w:rPr>
                <w:rFonts w:ascii="Trebuchet MS" w:hAnsi="Trebuchet MS"/>
                <w:sz w:val="24"/>
              </w:rPr>
              <w:t>Disposer des autorisations nécessaires en conformité avec les lois et règlements en vigueur ;</w:t>
            </w:r>
          </w:p>
          <w:p w14:paraId="627DF7C9"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Etablir un règlement de chantier (ce que l'on permet et ne permet pas dans les chantiers) ;</w:t>
            </w:r>
          </w:p>
          <w:p w14:paraId="1597BAFB"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Mener une campagne d’information et de sensibilisation des riverains avant les travaux ;</w:t>
            </w:r>
          </w:p>
          <w:p w14:paraId="78ECE44E"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Veiller au respect des mesures d’hygiène et de sécurité des installations de chantiers ;</w:t>
            </w:r>
          </w:p>
          <w:p w14:paraId="32FF7C39"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Procéder à la signalisation des travaux ;</w:t>
            </w:r>
          </w:p>
          <w:p w14:paraId="0E4D622A"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Employer la main d’œuvre locale en priorité ;</w:t>
            </w:r>
          </w:p>
          <w:p w14:paraId="49BB955D"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Veiller au respect des règles de sécurité lors des travaux ;</w:t>
            </w:r>
          </w:p>
          <w:p w14:paraId="3C5DDBCA"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Protéger les propriétés avoisinantes du chantier ;</w:t>
            </w:r>
          </w:p>
          <w:p w14:paraId="77C5A766"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Eviter au maximum la production de poussières et de bruits ;</w:t>
            </w:r>
          </w:p>
          <w:p w14:paraId="74B3FE25"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Assurer la collecte et l’élimination écologique des déchets issus des travaux ;</w:t>
            </w:r>
          </w:p>
          <w:p w14:paraId="3829C8A7"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Mener des campagnes de sensibilisation sur les IST/VIH/</w:t>
            </w:r>
            <w:proofErr w:type="gramStart"/>
            <w:r w:rsidRPr="00875A4E">
              <w:rPr>
                <w:rFonts w:ascii="Trebuchet MS" w:hAnsi="Trebuchet MS"/>
              </w:rPr>
              <w:t>SIDA;</w:t>
            </w:r>
            <w:proofErr w:type="gramEnd"/>
          </w:p>
          <w:p w14:paraId="36038835"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Mener les campagnes de sensibilisation sur le Covid-19 ;</w:t>
            </w:r>
          </w:p>
          <w:p w14:paraId="408D356A"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Impliquer étroitement les services techniques locaux dans le suivi de la mise en œuvre ;</w:t>
            </w:r>
          </w:p>
          <w:p w14:paraId="04470D63" w14:textId="77777777" w:rsidR="005170A7" w:rsidRPr="00875A4E" w:rsidRDefault="005170A7" w:rsidP="00CE3980">
            <w:pPr>
              <w:widowControl/>
              <w:numPr>
                <w:ilvl w:val="0"/>
                <w:numId w:val="40"/>
              </w:numPr>
              <w:overflowPunct/>
              <w:adjustRightInd/>
              <w:rPr>
                <w:rFonts w:ascii="Trebuchet MS" w:hAnsi="Trebuchet MS"/>
              </w:rPr>
            </w:pPr>
            <w:r w:rsidRPr="00875A4E">
              <w:rPr>
                <w:rFonts w:ascii="Trebuchet MS" w:hAnsi="Trebuchet MS"/>
              </w:rPr>
              <w:t>Veiller au respect des espèces végétales protégées lors des travaux ;</w:t>
            </w:r>
          </w:p>
          <w:p w14:paraId="34D93554" w14:textId="77777777" w:rsidR="005170A7" w:rsidRPr="00875A4E" w:rsidRDefault="005170A7" w:rsidP="00CE3980">
            <w:pPr>
              <w:widowControl/>
              <w:numPr>
                <w:ilvl w:val="0"/>
                <w:numId w:val="41"/>
              </w:numPr>
              <w:overflowPunct/>
              <w:adjustRightInd/>
              <w:rPr>
                <w:rFonts w:ascii="Trebuchet MS" w:hAnsi="Trebuchet MS"/>
              </w:rPr>
            </w:pPr>
            <w:r w:rsidRPr="00875A4E">
              <w:rPr>
                <w:rFonts w:ascii="Trebuchet MS" w:hAnsi="Trebuchet MS"/>
              </w:rPr>
              <w:t>Fournir des équipements de protection aux travailleurs.</w:t>
            </w:r>
          </w:p>
        </w:tc>
      </w:tr>
    </w:tbl>
    <w:p w14:paraId="1FA3C1BC" w14:textId="77777777" w:rsidR="005170A7" w:rsidRPr="00875A4E" w:rsidRDefault="005170A7" w:rsidP="00CE3980">
      <w:pPr>
        <w:rPr>
          <w:rFonts w:ascii="Trebuchet MS" w:hAnsi="Trebuchet MS"/>
        </w:rPr>
      </w:pPr>
    </w:p>
    <w:p w14:paraId="684BFC52" w14:textId="77777777" w:rsidR="005170A7" w:rsidRPr="00875A4E" w:rsidRDefault="005170A7" w:rsidP="00CE3980">
      <w:pPr>
        <w:overflowPunct/>
        <w:autoSpaceDE w:val="0"/>
        <w:autoSpaceDN w:val="0"/>
        <w:jc w:val="both"/>
        <w:rPr>
          <w:rFonts w:ascii="Trebuchet MS" w:hAnsi="Trebuchet MS"/>
          <w:b/>
        </w:rPr>
      </w:pPr>
      <w:bookmarkStart w:id="108" w:name="_Toc174234520"/>
      <w:r w:rsidRPr="00875A4E">
        <w:rPr>
          <w:rFonts w:ascii="Trebuchet MS" w:hAnsi="Trebuchet MS"/>
          <w:b/>
        </w:rPr>
        <w:t>1</w:t>
      </w:r>
      <w:r w:rsidR="00DC6F24" w:rsidRPr="00875A4E">
        <w:rPr>
          <w:rFonts w:ascii="Trebuchet MS" w:hAnsi="Trebuchet MS"/>
          <w:b/>
        </w:rPr>
        <w:t>6</w:t>
      </w:r>
      <w:r w:rsidRPr="00875A4E">
        <w:rPr>
          <w:rFonts w:ascii="Trebuchet MS" w:hAnsi="Trebuchet MS"/>
          <w:b/>
        </w:rPr>
        <w:t>. 1 Respect des lois et réglementations nationales</w:t>
      </w:r>
      <w:bookmarkEnd w:id="108"/>
      <w:r w:rsidRPr="00875A4E">
        <w:rPr>
          <w:rFonts w:ascii="Trebuchet MS" w:hAnsi="Trebuchet MS"/>
          <w:b/>
        </w:rPr>
        <w:t> :</w:t>
      </w:r>
    </w:p>
    <w:p w14:paraId="461BCA61" w14:textId="2A911FED"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 xml:space="preserve">Le Contractant et ses sous-traitants doivent : connaître, respecter et appliquer les lois et règlements en vigueur dans le pays et relatifs à l’environnement, à l’élimination des déchets solides et liquides, aux normes de rejet et de bruit, aux heures de travail, </w:t>
      </w:r>
      <w:r w:rsidR="00210FEA" w:rsidRPr="00875A4E">
        <w:rPr>
          <w:rFonts w:ascii="Trebuchet MS" w:hAnsi="Trebuchet MS" w:cs="Arial"/>
        </w:rPr>
        <w:t>etc. ;</w:t>
      </w:r>
      <w:r w:rsidRPr="00875A4E">
        <w:rPr>
          <w:rFonts w:ascii="Trebuchet MS" w:hAnsi="Trebuchet MS" w:cs="Arial"/>
        </w:rPr>
        <w:t xml:space="preserve"> prendre toutes les mesures appropriées en vue de minimiser les atteintes à l’environnement ; assumer la responsabilité de toute réclamation liée au non-respect de l’environnement.</w:t>
      </w:r>
      <w:bookmarkStart w:id="109" w:name="_Toc174234521"/>
    </w:p>
    <w:p w14:paraId="332FB6FE" w14:textId="77777777" w:rsidR="005170A7" w:rsidRPr="00875A4E" w:rsidRDefault="005170A7" w:rsidP="00CE3980">
      <w:pPr>
        <w:autoSpaceDE w:val="0"/>
        <w:autoSpaceDN w:val="0"/>
        <w:jc w:val="both"/>
        <w:rPr>
          <w:rFonts w:ascii="Trebuchet MS" w:hAnsi="Trebuchet MS" w:cs="Arial"/>
        </w:rPr>
      </w:pPr>
    </w:p>
    <w:p w14:paraId="488BFA40" w14:textId="77777777" w:rsidR="005170A7" w:rsidRPr="00875A4E" w:rsidRDefault="005170A7" w:rsidP="00CE3980">
      <w:pPr>
        <w:overflowPunct/>
        <w:autoSpaceDE w:val="0"/>
        <w:autoSpaceDN w:val="0"/>
        <w:jc w:val="both"/>
        <w:rPr>
          <w:rFonts w:ascii="Trebuchet MS" w:hAnsi="Trebuchet MS"/>
          <w:b/>
        </w:rPr>
      </w:pPr>
      <w:r w:rsidRPr="00875A4E">
        <w:rPr>
          <w:rFonts w:ascii="Trebuchet MS" w:hAnsi="Trebuchet MS"/>
          <w:b/>
        </w:rPr>
        <w:t>1</w:t>
      </w:r>
      <w:r w:rsidR="00DC6F24" w:rsidRPr="00875A4E">
        <w:rPr>
          <w:rFonts w:ascii="Trebuchet MS" w:hAnsi="Trebuchet MS"/>
          <w:b/>
        </w:rPr>
        <w:t>6</w:t>
      </w:r>
      <w:r w:rsidRPr="00875A4E">
        <w:rPr>
          <w:rFonts w:ascii="Trebuchet MS" w:hAnsi="Trebuchet MS"/>
          <w:b/>
        </w:rPr>
        <w:t>.2 Permis et autorisations avant les travaux</w:t>
      </w:r>
      <w:bookmarkEnd w:id="109"/>
    </w:p>
    <w:p w14:paraId="3D0C4A22"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Toute réalisation de travaux doit faire l’objet d’une procédure préalable d’information et d’autorisations administratives. Avant de commencer les travaux, le Contractant doit se procurer tous les permis nécessaires pour la réalisation des travaux prévus dans le contrat du projet routier : autorisations délivrées par les collectivités locales, les services forestiers (en cas de déboisement, d’élagage, etc.), les gestionnaires de réseaux, etc.  Avant le démarrage des travaux, le Contractant doit se concerter avec les riverains avec lesquels il peut prendre des arrangements facilitant le déroulement des chantiers.</w:t>
      </w:r>
    </w:p>
    <w:p w14:paraId="1B84CEE0" w14:textId="77777777" w:rsidR="005170A7" w:rsidRPr="00875A4E" w:rsidRDefault="005170A7" w:rsidP="00CE3980">
      <w:pPr>
        <w:autoSpaceDE w:val="0"/>
        <w:autoSpaceDN w:val="0"/>
        <w:jc w:val="both"/>
        <w:rPr>
          <w:rFonts w:ascii="Trebuchet MS" w:hAnsi="Trebuchet MS"/>
          <w:b/>
        </w:rPr>
      </w:pPr>
      <w:bookmarkStart w:id="110" w:name="_Toc174234522"/>
    </w:p>
    <w:p w14:paraId="510116A7" w14:textId="77777777" w:rsidR="005170A7" w:rsidRPr="00875A4E" w:rsidRDefault="005170A7" w:rsidP="00CE3980">
      <w:pPr>
        <w:overflowPunct/>
        <w:autoSpaceDE w:val="0"/>
        <w:autoSpaceDN w:val="0"/>
        <w:jc w:val="both"/>
        <w:rPr>
          <w:rFonts w:ascii="Trebuchet MS" w:hAnsi="Trebuchet MS"/>
          <w:b/>
        </w:rPr>
      </w:pPr>
      <w:r w:rsidRPr="00875A4E">
        <w:rPr>
          <w:rFonts w:ascii="Trebuchet MS" w:hAnsi="Trebuchet MS"/>
          <w:b/>
        </w:rPr>
        <w:t>1</w:t>
      </w:r>
      <w:r w:rsidR="00DC6F24" w:rsidRPr="00875A4E">
        <w:rPr>
          <w:rFonts w:ascii="Trebuchet MS" w:hAnsi="Trebuchet MS"/>
          <w:b/>
        </w:rPr>
        <w:t>6</w:t>
      </w:r>
      <w:r w:rsidRPr="00875A4E">
        <w:rPr>
          <w:rFonts w:ascii="Trebuchet MS" w:hAnsi="Trebuchet MS"/>
          <w:b/>
        </w:rPr>
        <w:t>.3 Réunion de démarrage des travaux</w:t>
      </w:r>
      <w:bookmarkEnd w:id="110"/>
    </w:p>
    <w:p w14:paraId="31CEF61C"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 xml:space="preserve">Avant le démarrage des travaux, le Contractant et le Maître d’ouvrage doivent organiser des réunions avec les autorités, les représentants des populations situées dans la zone du projet et les services techniques compétents, pour les informer de la consistance des travaux à réaliser et leur durée, des itinéraires concernés et les emplacements susceptibles d'être affectés. Cette réunion permettra aussi au Maître d’ouvrage de recueillir les observations des populations, de les sensibiliser sur les enjeux environnementaux et sociaux et sur leurs relations avec les ouvriers. </w:t>
      </w:r>
    </w:p>
    <w:p w14:paraId="6BC46A29" w14:textId="77777777" w:rsidR="005170A7" w:rsidRPr="00875A4E" w:rsidRDefault="005170A7" w:rsidP="00CE3980">
      <w:pPr>
        <w:autoSpaceDE w:val="0"/>
        <w:autoSpaceDN w:val="0"/>
        <w:jc w:val="both"/>
        <w:rPr>
          <w:rFonts w:ascii="Trebuchet MS" w:hAnsi="Trebuchet MS"/>
        </w:rPr>
      </w:pPr>
    </w:p>
    <w:p w14:paraId="69298680" w14:textId="77777777" w:rsidR="005170A7" w:rsidRPr="00875A4E" w:rsidRDefault="005170A7" w:rsidP="00CE3980">
      <w:pPr>
        <w:overflowPunct/>
        <w:autoSpaceDE w:val="0"/>
        <w:autoSpaceDN w:val="0"/>
        <w:jc w:val="both"/>
        <w:rPr>
          <w:rFonts w:ascii="Trebuchet MS" w:hAnsi="Trebuchet MS"/>
          <w:b/>
        </w:rPr>
      </w:pPr>
      <w:bookmarkStart w:id="111" w:name="_Toc174234523"/>
      <w:r w:rsidRPr="00875A4E">
        <w:rPr>
          <w:rFonts w:ascii="Trebuchet MS" w:hAnsi="Trebuchet MS"/>
          <w:b/>
        </w:rPr>
        <w:t>1</w:t>
      </w:r>
      <w:r w:rsidR="00DC6F24" w:rsidRPr="00875A4E">
        <w:rPr>
          <w:rFonts w:ascii="Trebuchet MS" w:hAnsi="Trebuchet MS"/>
          <w:b/>
        </w:rPr>
        <w:t>6</w:t>
      </w:r>
      <w:r w:rsidRPr="00875A4E">
        <w:rPr>
          <w:rFonts w:ascii="Trebuchet MS" w:hAnsi="Trebuchet MS"/>
          <w:b/>
        </w:rPr>
        <w:t>.4 Préparation et libération du site</w:t>
      </w:r>
      <w:bookmarkEnd w:id="111"/>
      <w:r w:rsidRPr="00875A4E">
        <w:rPr>
          <w:rFonts w:ascii="Trebuchet MS" w:hAnsi="Trebuchet MS"/>
          <w:b/>
        </w:rPr>
        <w:t xml:space="preserve"> - Respect des emprises et des tracés</w:t>
      </w:r>
    </w:p>
    <w:p w14:paraId="7919D402"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 xml:space="preserve">Le Contractant devra informer les populations concernées avant toute activité de destruction de champs, vergers, maraîchers requis dans le cadre du projet. La libération </w:t>
      </w:r>
      <w:r w:rsidRPr="00875A4E">
        <w:rPr>
          <w:rFonts w:ascii="Trebuchet MS" w:hAnsi="Trebuchet MS" w:cs="Arial"/>
        </w:rPr>
        <w:lastRenderedPageBreak/>
        <w:t>de l’emprise doit se faire selon un calendrier défini en accord avec les populations affectées et le Maître d’ouvrage. Le Contractant doit respecter les emprises et les tracés définis par le projet et en aucun il ne devra s’en éloigner sous peine. Tous les préjudices liés au non-respect des tracés et emprises définis sont de sa responsabilité et les réparations à sa charge.</w:t>
      </w:r>
    </w:p>
    <w:p w14:paraId="6EE74610" w14:textId="77777777" w:rsidR="005170A7" w:rsidRPr="00875A4E" w:rsidRDefault="005170A7" w:rsidP="00CE3980">
      <w:pPr>
        <w:autoSpaceDE w:val="0"/>
        <w:autoSpaceDN w:val="0"/>
        <w:jc w:val="both"/>
        <w:rPr>
          <w:rFonts w:ascii="Trebuchet MS" w:hAnsi="Trebuchet MS"/>
          <w:b/>
        </w:rPr>
      </w:pPr>
      <w:bookmarkStart w:id="112" w:name="_Toc174234524"/>
    </w:p>
    <w:p w14:paraId="3977BF09" w14:textId="77777777" w:rsidR="005170A7" w:rsidRPr="00875A4E" w:rsidRDefault="005170A7" w:rsidP="00CE3980">
      <w:pPr>
        <w:overflowPunct/>
        <w:autoSpaceDE w:val="0"/>
        <w:autoSpaceDN w:val="0"/>
        <w:jc w:val="both"/>
        <w:rPr>
          <w:rFonts w:ascii="Trebuchet MS" w:hAnsi="Trebuchet MS"/>
          <w:b/>
        </w:rPr>
      </w:pPr>
      <w:r w:rsidRPr="00875A4E">
        <w:rPr>
          <w:rFonts w:ascii="Trebuchet MS" w:hAnsi="Trebuchet MS"/>
          <w:b/>
        </w:rPr>
        <w:t>1</w:t>
      </w:r>
      <w:r w:rsidR="00DC6F24" w:rsidRPr="00875A4E">
        <w:rPr>
          <w:rFonts w:ascii="Trebuchet MS" w:hAnsi="Trebuchet MS"/>
          <w:b/>
        </w:rPr>
        <w:t>6</w:t>
      </w:r>
      <w:r w:rsidRPr="00875A4E">
        <w:rPr>
          <w:rFonts w:ascii="Trebuchet MS" w:hAnsi="Trebuchet MS"/>
          <w:b/>
        </w:rPr>
        <w:t>.5 Repérage des réseaux des concessionnaires</w:t>
      </w:r>
      <w:bookmarkEnd w:id="112"/>
    </w:p>
    <w:p w14:paraId="41E89369"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Avant le démarrage des travaux, le Contractant doit instruire une procédure de repérage des réseaux des concessionnaires (eau potable, électricité, téléphone, égout, etc.) sur plan qui sera formalisée par un Procès-verbal signé par toutes les parties (Entrepreneur, Maître d’ouvrage, concessionnaires).</w:t>
      </w:r>
    </w:p>
    <w:p w14:paraId="126C0681" w14:textId="77777777" w:rsidR="005170A7" w:rsidRPr="00875A4E" w:rsidRDefault="005170A7" w:rsidP="00CE3980">
      <w:pPr>
        <w:autoSpaceDE w:val="0"/>
        <w:autoSpaceDN w:val="0"/>
        <w:jc w:val="both"/>
        <w:rPr>
          <w:rFonts w:ascii="Trebuchet MS" w:hAnsi="Trebuchet MS"/>
          <w:b/>
        </w:rPr>
      </w:pPr>
      <w:bookmarkStart w:id="113" w:name="_Toc174234525"/>
    </w:p>
    <w:p w14:paraId="554230CB" w14:textId="77777777" w:rsidR="005170A7" w:rsidRPr="00875A4E" w:rsidRDefault="005170A7" w:rsidP="00CE3980">
      <w:pPr>
        <w:overflowPunct/>
        <w:autoSpaceDE w:val="0"/>
        <w:autoSpaceDN w:val="0"/>
        <w:jc w:val="both"/>
        <w:rPr>
          <w:rFonts w:ascii="Trebuchet MS" w:hAnsi="Trebuchet MS"/>
          <w:b/>
        </w:rPr>
      </w:pPr>
      <w:r w:rsidRPr="00875A4E">
        <w:rPr>
          <w:rFonts w:ascii="Trebuchet MS" w:hAnsi="Trebuchet MS"/>
          <w:b/>
        </w:rPr>
        <w:t>1</w:t>
      </w:r>
      <w:r w:rsidR="00DC6F24" w:rsidRPr="00875A4E">
        <w:rPr>
          <w:rFonts w:ascii="Trebuchet MS" w:hAnsi="Trebuchet MS"/>
          <w:b/>
        </w:rPr>
        <w:t>6</w:t>
      </w:r>
      <w:r w:rsidRPr="00875A4E">
        <w:rPr>
          <w:rFonts w:ascii="Trebuchet MS" w:hAnsi="Trebuchet MS"/>
          <w:b/>
        </w:rPr>
        <w:t>.6 Libération des domaines public et privé</w:t>
      </w:r>
      <w:bookmarkEnd w:id="113"/>
    </w:p>
    <w:p w14:paraId="6756C2D8"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 xml:space="preserve">Le Contractant doit savoir que le périmètre d’utilité publique lié à l’opération est le périmètre susceptible d’être concerné par les travaux. Les travaux ne peuvent débuter dans les zones concernées par les emprises privées que lorsque celles-ci sont libérées à la suite d’une procédure d’acquisition. </w:t>
      </w:r>
    </w:p>
    <w:p w14:paraId="067DD647" w14:textId="77777777" w:rsidR="005170A7" w:rsidRPr="00875A4E" w:rsidRDefault="005170A7" w:rsidP="00CE3980">
      <w:pPr>
        <w:autoSpaceDE w:val="0"/>
        <w:autoSpaceDN w:val="0"/>
        <w:jc w:val="both"/>
        <w:rPr>
          <w:rFonts w:ascii="Trebuchet MS" w:hAnsi="Trebuchet MS"/>
          <w:b/>
        </w:rPr>
      </w:pPr>
      <w:bookmarkStart w:id="114" w:name="_Toc55288756"/>
      <w:bookmarkStart w:id="115" w:name="_Toc174234526"/>
    </w:p>
    <w:p w14:paraId="2492144C" w14:textId="77777777" w:rsidR="005170A7" w:rsidRPr="00875A4E" w:rsidRDefault="005170A7" w:rsidP="00CE3980">
      <w:pPr>
        <w:autoSpaceDE w:val="0"/>
        <w:autoSpaceDN w:val="0"/>
        <w:jc w:val="both"/>
        <w:rPr>
          <w:rFonts w:ascii="Trebuchet MS" w:eastAsiaTheme="majorEastAsia" w:hAnsi="Trebuchet MS" w:cstheme="majorBidi"/>
          <w:b/>
        </w:rPr>
      </w:pPr>
      <w:r w:rsidRPr="00875A4E">
        <w:rPr>
          <w:rFonts w:ascii="Trebuchet MS" w:eastAsiaTheme="majorEastAsia" w:hAnsi="Trebuchet MS" w:cstheme="majorBidi"/>
          <w:b/>
        </w:rPr>
        <w:t>ARTICLE 1</w:t>
      </w:r>
      <w:r w:rsidR="00DC6F24" w:rsidRPr="00875A4E">
        <w:rPr>
          <w:rFonts w:ascii="Trebuchet MS" w:eastAsiaTheme="majorEastAsia" w:hAnsi="Trebuchet MS" w:cstheme="majorBidi"/>
          <w:b/>
        </w:rPr>
        <w:t>7</w:t>
      </w:r>
      <w:r w:rsidRPr="00875A4E">
        <w:rPr>
          <w:rFonts w:ascii="Trebuchet MS" w:eastAsiaTheme="majorEastAsia" w:hAnsi="Trebuchet MS" w:cstheme="majorBidi"/>
          <w:b/>
        </w:rPr>
        <w:t> : PROGRAMME DE GESTION ENVIRONNEMENTALE ET SOCIALE</w:t>
      </w:r>
      <w:bookmarkEnd w:id="114"/>
      <w:bookmarkEnd w:id="115"/>
      <w:r w:rsidRPr="00875A4E">
        <w:rPr>
          <w:rFonts w:ascii="Trebuchet MS" w:eastAsiaTheme="majorEastAsia" w:hAnsi="Trebuchet MS" w:cstheme="majorBidi"/>
          <w:b/>
        </w:rPr>
        <w:t> :</w:t>
      </w:r>
    </w:p>
    <w:p w14:paraId="13216B6C" w14:textId="77777777" w:rsidR="005170A7" w:rsidRPr="00875A4E" w:rsidRDefault="005170A7" w:rsidP="00CE3980">
      <w:pPr>
        <w:autoSpaceDE w:val="0"/>
        <w:autoSpaceDN w:val="0"/>
        <w:jc w:val="both"/>
        <w:rPr>
          <w:rFonts w:ascii="Trebuchet MS" w:hAnsi="Trebuchet MS"/>
          <w:b/>
        </w:rPr>
      </w:pPr>
      <w:r w:rsidRPr="00875A4E">
        <w:rPr>
          <w:rFonts w:ascii="Trebuchet MS" w:hAnsi="Trebuchet MS"/>
          <w:b/>
        </w:rPr>
        <w:t xml:space="preserve"> </w:t>
      </w:r>
    </w:p>
    <w:p w14:paraId="0422D07A"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Le Contractant doit établir et soumettre, à l'approbation du Maître d’ouvrage, un programme détaillé de gestion environnementale et sociale du chantier.</w:t>
      </w:r>
      <w:bookmarkStart w:id="116" w:name="_Toc174234530"/>
    </w:p>
    <w:p w14:paraId="46A47B50" w14:textId="77777777" w:rsidR="005170A7" w:rsidRPr="00875A4E" w:rsidRDefault="005170A7" w:rsidP="00CE3980">
      <w:pPr>
        <w:autoSpaceDE w:val="0"/>
        <w:autoSpaceDN w:val="0"/>
        <w:jc w:val="both"/>
        <w:rPr>
          <w:rFonts w:ascii="Trebuchet MS" w:hAnsi="Trebuchet MS" w:cs="Arial"/>
        </w:rPr>
      </w:pPr>
    </w:p>
    <w:p w14:paraId="2F1B7F3C" w14:textId="77777777" w:rsidR="005170A7" w:rsidRPr="00875A4E" w:rsidRDefault="005170A7" w:rsidP="00CE3980">
      <w:pPr>
        <w:overflowPunct/>
        <w:autoSpaceDE w:val="0"/>
        <w:autoSpaceDN w:val="0"/>
        <w:jc w:val="both"/>
        <w:rPr>
          <w:rFonts w:ascii="Trebuchet MS" w:hAnsi="Trebuchet MS"/>
          <w:b/>
        </w:rPr>
      </w:pPr>
      <w:r w:rsidRPr="00875A4E">
        <w:rPr>
          <w:rFonts w:ascii="Trebuchet MS" w:hAnsi="Trebuchet MS"/>
          <w:b/>
        </w:rPr>
        <w:t>1</w:t>
      </w:r>
      <w:r w:rsidR="00DC6F24" w:rsidRPr="00875A4E">
        <w:rPr>
          <w:rFonts w:ascii="Trebuchet MS" w:hAnsi="Trebuchet MS"/>
          <w:b/>
        </w:rPr>
        <w:t>7</w:t>
      </w:r>
      <w:r w:rsidRPr="00875A4E">
        <w:rPr>
          <w:rFonts w:ascii="Trebuchet MS" w:hAnsi="Trebuchet MS"/>
          <w:b/>
        </w:rPr>
        <w:t>.1 Affichage du règlement intérieur et sensibilisation du personnel</w:t>
      </w:r>
      <w:bookmarkEnd w:id="116"/>
    </w:p>
    <w:p w14:paraId="4CECEC19"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rPr>
        <w:t>Le Contractant doit afficher un règlement intérieur de façon visible dans les diverses installations de la base-vie prescrivant spécifiquement : le respect des us et coutumes locales, la protection contre les IST/VIH/SIDA et Covid-19, les règles d’hygiène et les mesures de sécurité. Le Contractant doit sensibiliser son personnel notamment sur le respect des us et coutumes des populations de la région où sont effectués les travaux et sur les risques des IST et du VIH/SIDA.</w:t>
      </w:r>
    </w:p>
    <w:p w14:paraId="382A69FA" w14:textId="77777777" w:rsidR="005170A7" w:rsidRPr="00875A4E" w:rsidRDefault="005170A7" w:rsidP="00CE3980">
      <w:pPr>
        <w:autoSpaceDE w:val="0"/>
        <w:autoSpaceDN w:val="0"/>
        <w:jc w:val="both"/>
        <w:rPr>
          <w:rFonts w:ascii="Trebuchet MS" w:hAnsi="Trebuchet MS" w:cs="Arial"/>
        </w:rPr>
      </w:pPr>
    </w:p>
    <w:p w14:paraId="4E306F11" w14:textId="77777777" w:rsidR="00DC6F24" w:rsidRPr="00875A4E" w:rsidRDefault="00DC6F24" w:rsidP="00CE3980">
      <w:pPr>
        <w:autoSpaceDE w:val="0"/>
        <w:autoSpaceDN w:val="0"/>
        <w:jc w:val="both"/>
        <w:rPr>
          <w:rFonts w:ascii="Trebuchet MS" w:hAnsi="Trebuchet MS" w:cs="Arial"/>
        </w:rPr>
      </w:pPr>
    </w:p>
    <w:p w14:paraId="3321B173" w14:textId="77777777" w:rsidR="005170A7" w:rsidRPr="00875A4E" w:rsidRDefault="005170A7" w:rsidP="00CE3980">
      <w:pPr>
        <w:autoSpaceDE w:val="0"/>
        <w:autoSpaceDN w:val="0"/>
        <w:jc w:val="both"/>
        <w:rPr>
          <w:rFonts w:ascii="Trebuchet MS" w:hAnsi="Trebuchet MS" w:cs="Arial"/>
        </w:rPr>
      </w:pPr>
      <w:bookmarkStart w:id="117" w:name="_Toc174234531"/>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.2 Emploi de la main d’œuvre locale</w:t>
      </w:r>
      <w:bookmarkEnd w:id="117"/>
      <w:r w:rsidRPr="00875A4E">
        <w:rPr>
          <w:rFonts w:ascii="Trebuchet MS" w:hAnsi="Trebuchet MS" w:cs="Arial"/>
        </w:rPr>
        <w:t xml:space="preserve"> : Le Contractant est tenu d’engager (en dehors de son personnel cadre technique) le plus de main-d’œuvre possible dans la zone où les travaux sont réalisés. </w:t>
      </w:r>
      <w:bookmarkStart w:id="118" w:name="_Toc174234532"/>
    </w:p>
    <w:p w14:paraId="2EA14D30" w14:textId="77777777" w:rsidR="005170A7" w:rsidRPr="00875A4E" w:rsidRDefault="005170A7" w:rsidP="00CE3980">
      <w:pPr>
        <w:autoSpaceDE w:val="0"/>
        <w:autoSpaceDN w:val="0"/>
        <w:jc w:val="both"/>
        <w:rPr>
          <w:rFonts w:ascii="Trebuchet MS" w:hAnsi="Trebuchet MS" w:cs="Arial"/>
        </w:rPr>
      </w:pPr>
    </w:p>
    <w:p w14:paraId="7D1AFE0E"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.3 Respect des horaires de travail</w:t>
      </w:r>
      <w:bookmarkEnd w:id="118"/>
      <w:r w:rsidRPr="00875A4E">
        <w:rPr>
          <w:rFonts w:ascii="Trebuchet MS" w:hAnsi="Trebuchet MS" w:cs="Arial"/>
        </w:rPr>
        <w:t> : Le Contractant doit s’assurer que les horaires de travail respectent les lois et règlements nationaux en vigueur. Le Contractant doit éviter d’exécuter les travaux pendant les heures de repos, les dimanches et les jours fériés.</w:t>
      </w:r>
      <w:bookmarkStart w:id="119" w:name="_Toc174234533"/>
    </w:p>
    <w:p w14:paraId="0F915434" w14:textId="77777777" w:rsidR="005170A7" w:rsidRPr="00875A4E" w:rsidRDefault="005170A7" w:rsidP="00CE3980">
      <w:pPr>
        <w:autoSpaceDE w:val="0"/>
        <w:autoSpaceDN w:val="0"/>
        <w:jc w:val="both"/>
        <w:rPr>
          <w:rFonts w:ascii="Trebuchet MS" w:hAnsi="Trebuchet MS" w:cs="Arial"/>
        </w:rPr>
      </w:pPr>
    </w:p>
    <w:p w14:paraId="5557FEC5"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.4 Protection du personnel de chantier</w:t>
      </w:r>
      <w:bookmarkEnd w:id="119"/>
      <w:r w:rsidRPr="00875A4E">
        <w:rPr>
          <w:rFonts w:ascii="Trebuchet MS" w:hAnsi="Trebuchet MS" w:cs="Arial"/>
        </w:rPr>
        <w:t> : Le Contractant doit mettre à disposition du personnel de chantier des tenues de travail correctes réglementaires et en bon état, ainsi que tous les accessoires de protection et de sécurité propres à leurs activités (casques, bottes, ceintures, masques, gants, lunettes, etc.). Le Contractant doit veiller au port scrupuleux des équipements de protection sur le chantier. Un contrôle permanent doit être effectué à cet effet et, en cas de manquement, des mesures coercitives (avertissement, mise à pied, renvoi) doivent être appliquées au personnel concerné.</w:t>
      </w:r>
      <w:bookmarkStart w:id="120" w:name="_Toc174234534"/>
      <w:bookmarkStart w:id="121" w:name="_Toc55288758"/>
    </w:p>
    <w:p w14:paraId="2BD5A808" w14:textId="77777777" w:rsidR="005170A7" w:rsidRPr="00875A4E" w:rsidRDefault="005170A7" w:rsidP="00CE3980">
      <w:pPr>
        <w:autoSpaceDE w:val="0"/>
        <w:autoSpaceDN w:val="0"/>
        <w:jc w:val="both"/>
        <w:rPr>
          <w:rFonts w:ascii="Trebuchet MS" w:hAnsi="Trebuchet MS" w:cs="Arial"/>
        </w:rPr>
      </w:pPr>
    </w:p>
    <w:p w14:paraId="3E9BF3ED"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.5 Responsable Hygiène, Sécurité et Environnement</w:t>
      </w:r>
      <w:bookmarkEnd w:id="120"/>
      <w:bookmarkEnd w:id="121"/>
      <w:r w:rsidRPr="00875A4E">
        <w:rPr>
          <w:rFonts w:ascii="Trebuchet MS" w:hAnsi="Trebuchet MS" w:cs="Arial"/>
          <w:b/>
        </w:rPr>
        <w:t> :</w:t>
      </w:r>
      <w:r w:rsidRPr="00875A4E">
        <w:rPr>
          <w:rFonts w:ascii="Trebuchet MS" w:hAnsi="Trebuchet MS" w:cs="Arial"/>
        </w:rPr>
        <w:t xml:space="preserve"> Le Contractant doit désigner un responsable Hygiène/Sécurité/Environnement qui veillera à ce que les règles </w:t>
      </w:r>
      <w:r w:rsidRPr="00875A4E">
        <w:rPr>
          <w:rFonts w:ascii="Trebuchet MS" w:hAnsi="Trebuchet MS" w:cs="Arial"/>
        </w:rPr>
        <w:lastRenderedPageBreak/>
        <w:t>d’hygiène, de sécurité et de protection de l’environnement sont rigoureusement suivies par tous et à tous les niveaux d’exécution, tant pour les travailleurs que pour la population et autres personnes en contact avec le chantier. Il doit mettre en place un service médical courant et d’urgence à la base-vie, adapté à l’effectif de son personnel. Le Contractant doit interdire l’accès du chantier au public, le protéger par des balises et des panneaux de signalisation, indiquer les différents accès et prendre toutes les mesures d’ordre et de sécurité propres à éviter les accidents.</w:t>
      </w:r>
      <w:bookmarkStart w:id="122" w:name="_Toc55288760"/>
      <w:bookmarkStart w:id="123" w:name="_Toc174234536"/>
    </w:p>
    <w:p w14:paraId="7FE9ADB3" w14:textId="77777777" w:rsidR="005170A7" w:rsidRPr="00875A4E" w:rsidRDefault="005170A7" w:rsidP="00CE3980">
      <w:pPr>
        <w:autoSpaceDE w:val="0"/>
        <w:autoSpaceDN w:val="0"/>
        <w:jc w:val="both"/>
        <w:rPr>
          <w:rFonts w:ascii="Trebuchet MS" w:hAnsi="Trebuchet MS" w:cs="Arial"/>
        </w:rPr>
      </w:pPr>
    </w:p>
    <w:p w14:paraId="42B9ADBA"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.6 Mesures contre les entraves à la circulation</w:t>
      </w:r>
      <w:bookmarkEnd w:id="122"/>
      <w:bookmarkEnd w:id="123"/>
      <w:r w:rsidRPr="00875A4E">
        <w:rPr>
          <w:rFonts w:ascii="Trebuchet MS" w:hAnsi="Trebuchet MS" w:cs="Arial"/>
          <w:b/>
        </w:rPr>
        <w:t xml:space="preserve"> : </w:t>
      </w:r>
      <w:r w:rsidRPr="00875A4E">
        <w:rPr>
          <w:rFonts w:ascii="Trebuchet MS" w:hAnsi="Trebuchet MS" w:cs="Arial"/>
        </w:rPr>
        <w:t>Le Contractant doit éviter d’obstruer les accès publics. Il doit maintenir en permanence la circulation et l’accès des riverains en cours de travaux. Le Contractant veillera à ce qu’aucune fouille ou tranchée ne reste ouverte la nuit, sans signalisation adéquate acceptée par le Maître d’œuvre. Le Contractant doit veiller à ce que les déviations provisoires permettent une circulation sans danger.</w:t>
      </w:r>
      <w:bookmarkStart w:id="124" w:name="_Toc174234537"/>
      <w:bookmarkStart w:id="125" w:name="_Toc203200003"/>
    </w:p>
    <w:p w14:paraId="684AA297" w14:textId="77777777" w:rsidR="005170A7" w:rsidRPr="00875A4E" w:rsidRDefault="005170A7" w:rsidP="00CE3980">
      <w:pPr>
        <w:autoSpaceDE w:val="0"/>
        <w:autoSpaceDN w:val="0"/>
        <w:jc w:val="both"/>
        <w:rPr>
          <w:rFonts w:ascii="Trebuchet MS" w:hAnsi="Trebuchet MS" w:cs="Arial"/>
        </w:rPr>
      </w:pPr>
    </w:p>
    <w:p w14:paraId="124C7BE3"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.7 Repli de chantier et réaménagement</w:t>
      </w:r>
      <w:bookmarkEnd w:id="124"/>
      <w:bookmarkEnd w:id="125"/>
      <w:r w:rsidRPr="00875A4E">
        <w:rPr>
          <w:rFonts w:ascii="Trebuchet MS" w:hAnsi="Trebuchet MS"/>
          <w:b/>
        </w:rPr>
        <w:t xml:space="preserve"> : </w:t>
      </w:r>
      <w:r w:rsidRPr="00875A4E">
        <w:rPr>
          <w:rFonts w:ascii="Trebuchet MS" w:hAnsi="Trebuchet MS" w:cs="Arial"/>
        </w:rPr>
        <w:t xml:space="preserve">A toute libération de site, le Contractant laisse les lieux propres à leur affectation immédiate. Il ne peut être libéré de ses engagements et de sa responsabilité concernant leur usage sans qu'il ait formellement fait constater ce bon état. Le Contractant réalisera tous les aménagements nécessaires à la remise en état des lieux. Il est tenu de replier tous ses équipements et matériaux et ne peut les abandonner sur le site ou les environs. </w:t>
      </w:r>
    </w:p>
    <w:p w14:paraId="1B395EB3" w14:textId="77777777" w:rsidR="005170A7" w:rsidRPr="00875A4E" w:rsidRDefault="005170A7" w:rsidP="00CE3980">
      <w:pPr>
        <w:autoSpaceDE w:val="0"/>
        <w:autoSpaceDN w:val="0"/>
        <w:jc w:val="both"/>
        <w:rPr>
          <w:rFonts w:ascii="Trebuchet MS" w:hAnsi="Trebuchet MS" w:cs="Arial"/>
        </w:rPr>
      </w:pPr>
    </w:p>
    <w:p w14:paraId="02F2CB74" w14:textId="77777777" w:rsidR="005170A7" w:rsidRPr="00875A4E" w:rsidRDefault="005170A7" w:rsidP="00CE3980">
      <w:pPr>
        <w:autoSpaceDE w:val="0"/>
        <w:autoSpaceDN w:val="0"/>
        <w:jc w:val="both"/>
        <w:rPr>
          <w:rFonts w:ascii="Trebuchet MS" w:hAnsi="Trebuchet MS" w:cs="Arial"/>
        </w:rPr>
      </w:pPr>
      <w:bookmarkStart w:id="126" w:name="_Toc174234540"/>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.8 Protection des zones instables</w:t>
      </w:r>
      <w:bookmarkEnd w:id="126"/>
      <w:r w:rsidRPr="00875A4E">
        <w:rPr>
          <w:rFonts w:ascii="Trebuchet MS" w:hAnsi="Trebuchet MS" w:cs="Arial"/>
        </w:rPr>
        <w:t> : Lors du démantèlement d’ouvrages en milieux instables, le Contractant doit prendre les précautions suivantes pour ne pas accentuer l’instabilité du sol : (i) éviter toute circulation lourde et toute surcharge dans la zone d’instabilité ; (ii) conserver autant que possible le couvert végétal ou reconstituer celui-ci en utilisant des espèces locales appropriées en cas de risques d’érosion.</w:t>
      </w:r>
    </w:p>
    <w:p w14:paraId="3773CD20" w14:textId="77777777" w:rsidR="005170A7" w:rsidRPr="00875A4E" w:rsidRDefault="005170A7" w:rsidP="00CE3980">
      <w:pPr>
        <w:autoSpaceDE w:val="0"/>
        <w:autoSpaceDN w:val="0"/>
        <w:jc w:val="both"/>
        <w:rPr>
          <w:rFonts w:ascii="Trebuchet MS" w:hAnsi="Trebuchet MS" w:cs="Arial"/>
        </w:rPr>
      </w:pPr>
      <w:bookmarkStart w:id="127" w:name="_Toc174234547"/>
    </w:p>
    <w:p w14:paraId="70911001"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.9 Notification</w:t>
      </w:r>
      <w:bookmarkEnd w:id="127"/>
      <w:r w:rsidRPr="00875A4E">
        <w:rPr>
          <w:rFonts w:ascii="Trebuchet MS" w:hAnsi="Trebuchet MS" w:cs="Arial"/>
          <w:b/>
        </w:rPr>
        <w:t xml:space="preserve"> des constats : </w:t>
      </w:r>
      <w:r w:rsidRPr="00875A4E">
        <w:rPr>
          <w:rFonts w:ascii="Trebuchet MS" w:hAnsi="Trebuchet MS" w:cs="Arial"/>
        </w:rPr>
        <w:t>Le Maître d’ouvrage notifie par écrit au Contractant tous les cas de défaut ou non-exécution des mesures environnementales et sociales. Le Contractant doit redresser tout manquement aux prescriptions dûment notifiées à lui par le Maître d’ouvrage. La reprise des travaux ou les travaux supplémentaires découlant du non-respect des clauses sont à la charge du Contractant.</w:t>
      </w:r>
    </w:p>
    <w:p w14:paraId="081FDCDE" w14:textId="77777777" w:rsidR="005170A7" w:rsidRPr="00875A4E" w:rsidRDefault="005170A7" w:rsidP="00CE3980">
      <w:pPr>
        <w:autoSpaceDE w:val="0"/>
        <w:autoSpaceDN w:val="0"/>
        <w:jc w:val="both"/>
        <w:rPr>
          <w:rFonts w:ascii="Trebuchet MS" w:hAnsi="Trebuchet MS" w:cs="Arial"/>
        </w:rPr>
      </w:pPr>
      <w:bookmarkStart w:id="128" w:name="_Toc174234548"/>
    </w:p>
    <w:p w14:paraId="4968F6B5" w14:textId="1FB741D4"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.10 Sanction</w:t>
      </w:r>
      <w:bookmarkEnd w:id="128"/>
      <w:r w:rsidR="00785C3B">
        <w:rPr>
          <w:rFonts w:ascii="Trebuchet MS" w:hAnsi="Trebuchet MS" w:cs="Arial"/>
          <w:b/>
        </w:rPr>
        <w:t>s</w:t>
      </w:r>
      <w:r w:rsidRPr="00875A4E">
        <w:rPr>
          <w:rFonts w:ascii="Trebuchet MS" w:hAnsi="Trebuchet MS" w:cs="Arial"/>
          <w:b/>
        </w:rPr>
        <w:t> :</w:t>
      </w:r>
      <w:r w:rsidRPr="00875A4E">
        <w:rPr>
          <w:rFonts w:ascii="Trebuchet MS" w:hAnsi="Trebuchet MS" w:cs="Arial"/>
        </w:rPr>
        <w:t xml:space="preserve"> En application des dispositions contractuelles, le non-respect des clauses environnementales et sociales, dûment constaté par le Maître d’ouvrage, peut être un motif de résiliation du contrat. </w:t>
      </w:r>
    </w:p>
    <w:p w14:paraId="5ACD5139" w14:textId="77777777" w:rsidR="005170A7" w:rsidRPr="00875A4E" w:rsidRDefault="005170A7" w:rsidP="00CE3980">
      <w:pPr>
        <w:autoSpaceDE w:val="0"/>
        <w:autoSpaceDN w:val="0"/>
        <w:jc w:val="both"/>
        <w:rPr>
          <w:rFonts w:ascii="Trebuchet MS" w:hAnsi="Trebuchet MS" w:cs="Arial"/>
        </w:rPr>
      </w:pPr>
      <w:bookmarkStart w:id="129" w:name="_Toc174234553"/>
    </w:p>
    <w:p w14:paraId="11B1DEE3"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.11 Signalisation des travaux</w:t>
      </w:r>
      <w:bookmarkEnd w:id="129"/>
      <w:r w:rsidRPr="00875A4E">
        <w:rPr>
          <w:rFonts w:ascii="Trebuchet MS" w:hAnsi="Trebuchet MS" w:cs="Arial"/>
          <w:b/>
        </w:rPr>
        <w:t xml:space="preserve"> : </w:t>
      </w:r>
      <w:r w:rsidRPr="00875A4E">
        <w:rPr>
          <w:rFonts w:ascii="Trebuchet MS" w:hAnsi="Trebuchet MS" w:cs="Arial"/>
        </w:rPr>
        <w:t>L</w:t>
      </w:r>
      <w:bookmarkStart w:id="130" w:name="_GoBack"/>
      <w:bookmarkEnd w:id="130"/>
      <w:r w:rsidRPr="00875A4E">
        <w:rPr>
          <w:rFonts w:ascii="Trebuchet MS" w:hAnsi="Trebuchet MS" w:cs="Arial"/>
        </w:rPr>
        <w:t>e Contractant doit placer, préalablement à l’ouverture des chantiers et chaque fois que de besoin, une pré-signalisation et une signalisation des chantiers à longue distance (sortie de carrières ou de bases-vie, circuit utilisé par les engins, etc.) qui répond aux lois et règlements en vigueur.</w:t>
      </w:r>
      <w:bookmarkStart w:id="131" w:name="_Toc174234564"/>
    </w:p>
    <w:p w14:paraId="6FC06282" w14:textId="77777777" w:rsidR="005170A7" w:rsidRPr="00875A4E" w:rsidRDefault="005170A7" w:rsidP="00CE3980">
      <w:pPr>
        <w:autoSpaceDE w:val="0"/>
        <w:autoSpaceDN w:val="0"/>
        <w:jc w:val="both"/>
        <w:rPr>
          <w:rFonts w:ascii="Trebuchet MS" w:hAnsi="Trebuchet MS" w:cs="Arial"/>
        </w:rPr>
      </w:pPr>
    </w:p>
    <w:p w14:paraId="42901055"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.12 Protection des sites sacrés et des sites archéologiques</w:t>
      </w:r>
      <w:bookmarkEnd w:id="131"/>
      <w:r w:rsidRPr="00875A4E">
        <w:rPr>
          <w:rFonts w:ascii="Trebuchet MS" w:hAnsi="Trebuchet MS" w:cs="Arial"/>
          <w:b/>
        </w:rPr>
        <w:t> :</w:t>
      </w:r>
      <w:r w:rsidRPr="00875A4E">
        <w:rPr>
          <w:rFonts w:ascii="Trebuchet MS" w:hAnsi="Trebuchet MS" w:cs="Arial"/>
        </w:rPr>
        <w:t xml:space="preserve"> Le Contractant doit prendre toutes les dispositions nécessaires pour respecter les sites cultuels et culturels (cimetières, sites sacrés, etc.) dans le voisinage des travaux et ne pas leur porter atteintes. Pour cela, il devra s’assurer au préalable de leur typologie et de leur implantation avant le démarrage des travaux. Si, au cours des travaux, des vestiges d’intérêt cultuel, historique ou archéologique sont découverts, le Contractant doit suivre la procédure suivante : (i) arrêter les travaux dans la zone concernée ; (ii) aviser </w:t>
      </w:r>
      <w:r w:rsidRPr="00875A4E">
        <w:rPr>
          <w:rFonts w:ascii="Trebuchet MS" w:hAnsi="Trebuchet MS" w:cs="Arial"/>
        </w:rPr>
        <w:lastRenderedPageBreak/>
        <w:t xml:space="preserve">immédiatement le Maître d’œuvre qui doit prendre des dispositions afin de protéger le site pour éviter toute destruction ; un périmètre de protection doit être identifié et matérialisé sur le site et aucune activité ne devra s’y dérouler; (iii) s’interdire d’enlever et de déplacer les objets et les vestiges. Les travaux doivent être suspendus à l’intérieur du périmètre de protection jusqu’à ce que l’organisme national responsable des sites historiques et archéologiques ait donné l’autorisation de les poursuivre. </w:t>
      </w:r>
    </w:p>
    <w:p w14:paraId="2BCF7781" w14:textId="77777777" w:rsidR="005170A7" w:rsidRPr="00875A4E" w:rsidRDefault="005170A7" w:rsidP="00CE3980">
      <w:pPr>
        <w:autoSpaceDE w:val="0"/>
        <w:autoSpaceDN w:val="0"/>
        <w:jc w:val="both"/>
        <w:rPr>
          <w:rFonts w:ascii="Trebuchet MS" w:hAnsi="Trebuchet MS"/>
          <w:b/>
        </w:rPr>
      </w:pPr>
      <w:bookmarkStart w:id="132" w:name="_Toc174234570"/>
    </w:p>
    <w:p w14:paraId="5128558C"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.13 Gestion des déchets solides</w:t>
      </w:r>
      <w:bookmarkEnd w:id="132"/>
      <w:r w:rsidRPr="00875A4E">
        <w:rPr>
          <w:rFonts w:ascii="Trebuchet MS" w:hAnsi="Trebuchet MS" w:cs="Arial"/>
          <w:b/>
        </w:rPr>
        <w:t xml:space="preserve"> : </w:t>
      </w:r>
      <w:r w:rsidRPr="00875A4E">
        <w:rPr>
          <w:rFonts w:ascii="Trebuchet MS" w:hAnsi="Trebuchet MS" w:cs="Arial"/>
        </w:rPr>
        <w:t xml:space="preserve">Le Contractant doit déposer les ordures ménagères dans des poubelles étanches et devant être vidées périodiquement. En cas d’évacuation par les camions du chantier, les bennes doivent être étanches de façon à ne pas laisser échapper de déchets. </w:t>
      </w:r>
    </w:p>
    <w:p w14:paraId="1366B2DB" w14:textId="77777777" w:rsidR="005170A7" w:rsidRPr="00875A4E" w:rsidRDefault="005170A7" w:rsidP="00CE3980">
      <w:pPr>
        <w:autoSpaceDE w:val="0"/>
        <w:autoSpaceDN w:val="0"/>
        <w:jc w:val="both"/>
        <w:rPr>
          <w:rFonts w:ascii="Trebuchet MS" w:hAnsi="Trebuchet MS"/>
          <w:b/>
        </w:rPr>
      </w:pPr>
      <w:bookmarkStart w:id="133" w:name="_Toc174234571"/>
    </w:p>
    <w:p w14:paraId="65E82A9D"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.14 Protection contre la pollution sonore</w:t>
      </w:r>
      <w:bookmarkEnd w:id="133"/>
      <w:r w:rsidRPr="00875A4E">
        <w:rPr>
          <w:rFonts w:ascii="Trebuchet MS" w:hAnsi="Trebuchet MS" w:cs="Arial"/>
          <w:b/>
        </w:rPr>
        <w:t xml:space="preserve"> : </w:t>
      </w:r>
      <w:r w:rsidRPr="00875A4E">
        <w:rPr>
          <w:rFonts w:ascii="Trebuchet MS" w:hAnsi="Trebuchet MS" w:cs="Arial"/>
        </w:rPr>
        <w:t xml:space="preserve">Le Contractant est tenu de limiter les bruits de chantier susceptibles d’importuner gravement les riverains, soit par une durée exagérément longue, soit par leur prolongation en dehors des heures normales de travail. Les seuils à ne pas dépasser sont : 55 à 60 décibels le jour </w:t>
      </w:r>
      <w:proofErr w:type="gramStart"/>
      <w:r w:rsidRPr="00875A4E">
        <w:rPr>
          <w:rFonts w:ascii="Trebuchet MS" w:hAnsi="Trebuchet MS" w:cs="Arial"/>
        </w:rPr>
        <w:t>et  40</w:t>
      </w:r>
      <w:proofErr w:type="gramEnd"/>
      <w:r w:rsidRPr="00875A4E">
        <w:rPr>
          <w:rFonts w:ascii="Trebuchet MS" w:hAnsi="Trebuchet MS" w:cs="Arial"/>
        </w:rPr>
        <w:t xml:space="preserve"> décibels la nuit.</w:t>
      </w:r>
    </w:p>
    <w:p w14:paraId="16B7A593" w14:textId="77777777" w:rsidR="005170A7" w:rsidRPr="00875A4E" w:rsidRDefault="005170A7" w:rsidP="00CE3980">
      <w:pPr>
        <w:autoSpaceDE w:val="0"/>
        <w:autoSpaceDN w:val="0"/>
        <w:jc w:val="both"/>
        <w:rPr>
          <w:rFonts w:ascii="Trebuchet MS" w:hAnsi="Trebuchet MS"/>
          <w:b/>
        </w:rPr>
      </w:pPr>
      <w:bookmarkStart w:id="134" w:name="_Toc172637073"/>
      <w:bookmarkStart w:id="135" w:name="_Toc174234572"/>
    </w:p>
    <w:p w14:paraId="1E57B865"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.15 Prévention contre les IST/VIH/SIDA et maladies liées aux travaux</w:t>
      </w:r>
      <w:proofErr w:type="gramStart"/>
      <w:r w:rsidRPr="00875A4E">
        <w:rPr>
          <w:rFonts w:ascii="Trebuchet MS" w:hAnsi="Trebuchet MS" w:cs="Arial"/>
          <w:b/>
        </w:rPr>
        <w:t> :</w:t>
      </w:r>
      <w:bookmarkEnd w:id="134"/>
      <w:bookmarkEnd w:id="135"/>
      <w:r w:rsidRPr="00875A4E">
        <w:rPr>
          <w:rFonts w:ascii="Trebuchet MS" w:hAnsi="Trebuchet MS" w:cs="Arial"/>
        </w:rPr>
        <w:t>Le</w:t>
      </w:r>
      <w:proofErr w:type="gramEnd"/>
      <w:r w:rsidRPr="00875A4E">
        <w:rPr>
          <w:rFonts w:ascii="Trebuchet MS" w:hAnsi="Trebuchet MS" w:cs="Arial"/>
        </w:rPr>
        <w:t xml:space="preserve"> Contractant doit informer et sensibiliser son personnel sur les risques liés aux IST/VIH/SIDA. Il doit mettre à la disposition du personnel des préservatifs contre les IST/VIH-SIDA. Le Contractant doit prévoir des mesures de prévention suivantes contre les risques de maladie : (i) instaurer le port de masques, d’uniformes et autres chaussures adaptées ; (ii) installer systématiquement des infirmeries et fournir gratuitement au personnel de chantier les médicaments de base nécessaires aux soins d’urgence.  </w:t>
      </w:r>
    </w:p>
    <w:p w14:paraId="2649B2D1" w14:textId="77777777" w:rsidR="005170A7" w:rsidRPr="00875A4E" w:rsidRDefault="005170A7" w:rsidP="00CE3980">
      <w:pPr>
        <w:autoSpaceDE w:val="0"/>
        <w:autoSpaceDN w:val="0"/>
        <w:jc w:val="both"/>
        <w:rPr>
          <w:rFonts w:ascii="Trebuchet MS" w:hAnsi="Trebuchet MS"/>
          <w:b/>
        </w:rPr>
      </w:pPr>
      <w:bookmarkStart w:id="136" w:name="_Toc174234574"/>
    </w:p>
    <w:p w14:paraId="745DB146"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.16 Passerelles piétons et accès riverains</w:t>
      </w:r>
      <w:bookmarkEnd w:id="136"/>
      <w:r w:rsidRPr="00875A4E">
        <w:rPr>
          <w:rFonts w:ascii="Trebuchet MS" w:hAnsi="Trebuchet MS" w:cs="Arial"/>
          <w:b/>
        </w:rPr>
        <w:t xml:space="preserve"> : </w:t>
      </w:r>
      <w:r w:rsidRPr="00875A4E">
        <w:rPr>
          <w:rFonts w:ascii="Trebuchet MS" w:hAnsi="Trebuchet MS" w:cs="Arial"/>
        </w:rPr>
        <w:t>Le Contractant doit constamment assurer l’accès aux propriétés riveraines et assurer la jouissance des entrées e véhicules et des piétons, par des passerelles provisoires munis de garde-corps, placés au-dessus des tranchées ou autres obstacles créés par les travaux.</w:t>
      </w:r>
    </w:p>
    <w:p w14:paraId="4966B0DB" w14:textId="77777777" w:rsidR="005170A7" w:rsidRPr="00875A4E" w:rsidRDefault="005170A7" w:rsidP="00CE3980">
      <w:pPr>
        <w:autoSpaceDE w:val="0"/>
        <w:autoSpaceDN w:val="0"/>
        <w:jc w:val="both"/>
        <w:rPr>
          <w:rFonts w:ascii="Trebuchet MS" w:hAnsi="Trebuchet MS"/>
          <w:b/>
        </w:rPr>
      </w:pPr>
      <w:bookmarkStart w:id="137" w:name="_Toc174234575"/>
    </w:p>
    <w:p w14:paraId="039BA717"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.17 Services publics et secours</w:t>
      </w:r>
      <w:bookmarkEnd w:id="137"/>
      <w:r w:rsidRPr="00875A4E">
        <w:rPr>
          <w:rFonts w:ascii="Trebuchet MS" w:hAnsi="Trebuchet MS" w:cs="Arial"/>
          <w:b/>
        </w:rPr>
        <w:t xml:space="preserve"> : </w:t>
      </w:r>
      <w:r w:rsidRPr="00875A4E">
        <w:rPr>
          <w:rFonts w:ascii="Trebuchet MS" w:hAnsi="Trebuchet MS" w:cs="Arial"/>
        </w:rPr>
        <w:t xml:space="preserve">Le Contractant doit impérativement maintenir l’accès des services publics et de secours en tous lieux. Lorsqu’une rue est barrée, le Contractant doit étudier avec le Maître d'ouvrage les dispositions pour le maintien des accès des véhicules de pompiers et ambulances. </w:t>
      </w:r>
    </w:p>
    <w:p w14:paraId="0565D58E" w14:textId="77777777" w:rsidR="005170A7" w:rsidRPr="00875A4E" w:rsidRDefault="005170A7" w:rsidP="00CE3980">
      <w:pPr>
        <w:autoSpaceDE w:val="0"/>
        <w:autoSpaceDN w:val="0"/>
        <w:jc w:val="both"/>
        <w:rPr>
          <w:rFonts w:ascii="Trebuchet MS" w:hAnsi="Trebuchet MS"/>
          <w:b/>
        </w:rPr>
      </w:pPr>
      <w:bookmarkStart w:id="138" w:name="_Toc174234576"/>
      <w:bookmarkStart w:id="139" w:name="_Toc55288761"/>
    </w:p>
    <w:p w14:paraId="2EBE64E8" w14:textId="77777777" w:rsidR="005170A7" w:rsidRPr="00875A4E" w:rsidRDefault="005170A7" w:rsidP="00CE3980">
      <w:pPr>
        <w:autoSpaceDE w:val="0"/>
        <w:autoSpaceDN w:val="0"/>
        <w:jc w:val="both"/>
        <w:rPr>
          <w:rFonts w:ascii="Trebuchet MS" w:hAnsi="Trebuchet MS" w:cs="Arial"/>
        </w:rPr>
      </w:pPr>
      <w:r w:rsidRPr="00875A4E">
        <w:rPr>
          <w:rFonts w:ascii="Trebuchet MS" w:hAnsi="Trebuchet MS" w:cs="Arial"/>
          <w:b/>
        </w:rPr>
        <w:t>1</w:t>
      </w:r>
      <w:r w:rsidR="00DC6F24" w:rsidRPr="00875A4E">
        <w:rPr>
          <w:rFonts w:ascii="Trebuchet MS" w:hAnsi="Trebuchet MS" w:cs="Arial"/>
          <w:b/>
        </w:rPr>
        <w:t>7</w:t>
      </w:r>
      <w:r w:rsidRPr="00875A4E">
        <w:rPr>
          <w:rFonts w:ascii="Trebuchet MS" w:hAnsi="Trebuchet MS" w:cs="Arial"/>
          <w:b/>
        </w:rPr>
        <w:t>.18 Journal de chantier</w:t>
      </w:r>
      <w:bookmarkEnd w:id="138"/>
      <w:r w:rsidRPr="00875A4E">
        <w:rPr>
          <w:rFonts w:ascii="Trebuchet MS" w:hAnsi="Trebuchet MS" w:cs="Arial"/>
          <w:b/>
        </w:rPr>
        <w:t> :</w:t>
      </w:r>
      <w:bookmarkEnd w:id="139"/>
      <w:r w:rsidRPr="00875A4E">
        <w:rPr>
          <w:rFonts w:ascii="Trebuchet MS" w:hAnsi="Trebuchet MS" w:cs="Arial"/>
          <w:b/>
        </w:rPr>
        <w:t xml:space="preserve"> </w:t>
      </w:r>
      <w:r w:rsidRPr="00875A4E">
        <w:rPr>
          <w:rFonts w:ascii="Trebuchet MS" w:hAnsi="Trebuchet MS" w:cs="Arial"/>
        </w:rPr>
        <w:t xml:space="preserve">Le Contractant doit tenir à jour un journal de chantier, dans lequel seront consignés les réclamations, les manquements ou incidents ayant un impact significatif sur l’environnement ou à un incident avec la population. Le journal de chantier est unique pour le chantier et les notes doivent être écrites à l’encre. Le Contractant doit informer le public en général, et les populations riveraines en particulier, de l’existence de ce journal, avec indication du lieu où il peut être consulté. </w:t>
      </w:r>
    </w:p>
    <w:p w14:paraId="3498054D" w14:textId="47101A83" w:rsidR="00C44741" w:rsidRPr="00875A4E" w:rsidRDefault="005170A7" w:rsidP="00CE3980">
      <w:pPr>
        <w:spacing w:before="600"/>
        <w:jc w:val="center"/>
        <w:rPr>
          <w:rFonts w:ascii="Trebuchet MS" w:eastAsia="Calibri" w:hAnsi="Trebuchet MS"/>
          <w:b/>
          <w:bCs/>
        </w:rPr>
      </w:pPr>
      <w:r w:rsidRPr="00875A4E">
        <w:rPr>
          <w:rFonts w:ascii="Trebuchet MS" w:eastAsia="Calibri" w:hAnsi="Trebuchet MS"/>
          <w:b/>
          <w:bCs/>
        </w:rPr>
        <w:t>Lu et accepté le…………</w:t>
      </w:r>
      <w:r w:rsidR="004E3D69" w:rsidRPr="00875A4E">
        <w:rPr>
          <w:rFonts w:ascii="Trebuchet MS" w:eastAsia="Calibri" w:hAnsi="Trebuchet MS"/>
          <w:b/>
          <w:bCs/>
        </w:rPr>
        <w:t>/………………/2020</w:t>
      </w:r>
    </w:p>
    <w:p w14:paraId="181327AE" w14:textId="77777777" w:rsidR="00737557" w:rsidRPr="00737557" w:rsidRDefault="00737557" w:rsidP="00737557">
      <w:pPr>
        <w:jc w:val="center"/>
        <w:rPr>
          <w:rFonts w:ascii="Trebuchet MS" w:hAnsi="Trebuchet MS" w:cstheme="minorHAnsi"/>
          <w:b/>
          <w:bCs/>
        </w:rPr>
      </w:pPr>
    </w:p>
    <w:p w14:paraId="31E60BC3" w14:textId="77777777" w:rsidR="00737557" w:rsidRPr="00737557" w:rsidRDefault="00737557" w:rsidP="00737557">
      <w:pPr>
        <w:ind w:left="3540" w:firstLine="708"/>
        <w:jc w:val="center"/>
        <w:rPr>
          <w:rFonts w:ascii="Trebuchet MS" w:hAnsi="Trebuchet MS"/>
          <w:b/>
          <w:bCs/>
        </w:rPr>
      </w:pPr>
      <w:r w:rsidRPr="00737557">
        <w:rPr>
          <w:rFonts w:ascii="Trebuchet MS" w:hAnsi="Trebuchet MS"/>
          <w:b/>
          <w:bCs/>
        </w:rPr>
        <w:t>Le Soumissionnaire</w:t>
      </w:r>
    </w:p>
    <w:p w14:paraId="615E119A" w14:textId="77777777" w:rsidR="00737557" w:rsidRPr="00737557" w:rsidRDefault="00737557" w:rsidP="00737557">
      <w:pPr>
        <w:ind w:left="3540" w:firstLine="708"/>
        <w:jc w:val="center"/>
        <w:rPr>
          <w:rFonts w:ascii="Trebuchet MS" w:hAnsi="Trebuchet MS"/>
          <w:b/>
          <w:bCs/>
        </w:rPr>
      </w:pPr>
    </w:p>
    <w:p w14:paraId="70D63202" w14:textId="77777777" w:rsidR="00737557" w:rsidRPr="00737557" w:rsidRDefault="00737557" w:rsidP="00737557">
      <w:pPr>
        <w:ind w:left="3540" w:firstLine="708"/>
        <w:jc w:val="center"/>
        <w:rPr>
          <w:rFonts w:ascii="Trebuchet MS" w:hAnsi="Trebuchet MS"/>
          <w:b/>
          <w:bCs/>
        </w:rPr>
      </w:pPr>
      <w:r w:rsidRPr="00737557">
        <w:rPr>
          <w:rFonts w:ascii="Trebuchet MS" w:hAnsi="Trebuchet MS"/>
          <w:b/>
          <w:bCs/>
        </w:rPr>
        <w:t>(Date, Fonction, Signature et cachet)</w:t>
      </w:r>
    </w:p>
    <w:p w14:paraId="7135C6C6" w14:textId="5A55D1C6" w:rsidR="002A6B10" w:rsidRPr="00875A4E" w:rsidRDefault="002A6B10" w:rsidP="00CE3980">
      <w:pPr>
        <w:suppressAutoHyphens/>
        <w:autoSpaceDE w:val="0"/>
        <w:autoSpaceDN w:val="0"/>
        <w:spacing w:after="120"/>
        <w:jc w:val="both"/>
        <w:textAlignment w:val="baseline"/>
        <w:rPr>
          <w:rFonts w:ascii="Trebuchet MS" w:hAnsi="Trebuchet MS"/>
        </w:rPr>
      </w:pPr>
    </w:p>
    <w:p w14:paraId="295D7252" w14:textId="00F78205" w:rsidR="006008F5" w:rsidRPr="00875A4E" w:rsidRDefault="006008F5" w:rsidP="00CE3980">
      <w:pPr>
        <w:suppressAutoHyphens/>
        <w:autoSpaceDE w:val="0"/>
        <w:autoSpaceDN w:val="0"/>
        <w:spacing w:after="120"/>
        <w:jc w:val="both"/>
        <w:textAlignment w:val="baseline"/>
        <w:rPr>
          <w:rFonts w:ascii="Trebuchet MS" w:hAnsi="Trebuchet MS"/>
        </w:rPr>
      </w:pPr>
    </w:p>
    <w:p w14:paraId="32439F35" w14:textId="673F803B" w:rsidR="006008F5" w:rsidRPr="00875A4E" w:rsidRDefault="006008F5" w:rsidP="00CE3980">
      <w:pPr>
        <w:suppressAutoHyphens/>
        <w:autoSpaceDE w:val="0"/>
        <w:autoSpaceDN w:val="0"/>
        <w:spacing w:after="120"/>
        <w:jc w:val="both"/>
        <w:textAlignment w:val="baseline"/>
        <w:rPr>
          <w:rFonts w:ascii="Trebuchet MS" w:hAnsi="Trebuchet MS"/>
        </w:rPr>
      </w:pPr>
    </w:p>
    <w:p w14:paraId="0A2743D2" w14:textId="2C43BE62" w:rsidR="006008F5" w:rsidRPr="00875A4E" w:rsidRDefault="006008F5" w:rsidP="00CE3980">
      <w:pPr>
        <w:suppressAutoHyphens/>
        <w:autoSpaceDE w:val="0"/>
        <w:autoSpaceDN w:val="0"/>
        <w:spacing w:after="120"/>
        <w:jc w:val="both"/>
        <w:textAlignment w:val="baseline"/>
        <w:rPr>
          <w:rFonts w:ascii="Trebuchet MS" w:hAnsi="Trebuchet MS"/>
        </w:rPr>
      </w:pPr>
    </w:p>
    <w:p w14:paraId="3DEB8C25" w14:textId="106C396B" w:rsidR="006008F5" w:rsidRPr="00875A4E" w:rsidRDefault="006008F5" w:rsidP="00CE3980">
      <w:pPr>
        <w:suppressAutoHyphens/>
        <w:autoSpaceDE w:val="0"/>
        <w:autoSpaceDN w:val="0"/>
        <w:spacing w:after="120"/>
        <w:jc w:val="both"/>
        <w:textAlignment w:val="baseline"/>
        <w:rPr>
          <w:rFonts w:ascii="Trebuchet MS" w:hAnsi="Trebuchet MS"/>
        </w:rPr>
      </w:pPr>
    </w:p>
    <w:p w14:paraId="22E36669" w14:textId="08DC87E4" w:rsidR="006008F5" w:rsidRPr="00875A4E" w:rsidRDefault="006008F5" w:rsidP="00CE3980">
      <w:pPr>
        <w:suppressAutoHyphens/>
        <w:autoSpaceDE w:val="0"/>
        <w:autoSpaceDN w:val="0"/>
        <w:spacing w:after="120"/>
        <w:jc w:val="both"/>
        <w:textAlignment w:val="baseline"/>
        <w:rPr>
          <w:rFonts w:ascii="Trebuchet MS" w:hAnsi="Trebuchet MS"/>
        </w:rPr>
      </w:pPr>
    </w:p>
    <w:p w14:paraId="0F55DCB8" w14:textId="6C013CBB" w:rsidR="006008F5" w:rsidRPr="00875A4E" w:rsidRDefault="006008F5" w:rsidP="00CE3980">
      <w:pPr>
        <w:suppressAutoHyphens/>
        <w:autoSpaceDE w:val="0"/>
        <w:autoSpaceDN w:val="0"/>
        <w:spacing w:after="120"/>
        <w:jc w:val="both"/>
        <w:textAlignment w:val="baseline"/>
        <w:rPr>
          <w:rFonts w:ascii="Trebuchet MS" w:hAnsi="Trebuchet MS"/>
        </w:rPr>
      </w:pPr>
    </w:p>
    <w:p w14:paraId="0683D37D" w14:textId="0A551823" w:rsidR="006008F5" w:rsidRPr="00875A4E" w:rsidRDefault="006008F5" w:rsidP="00CE3980">
      <w:pPr>
        <w:suppressAutoHyphens/>
        <w:autoSpaceDE w:val="0"/>
        <w:autoSpaceDN w:val="0"/>
        <w:spacing w:after="120"/>
        <w:jc w:val="both"/>
        <w:textAlignment w:val="baseline"/>
        <w:rPr>
          <w:rFonts w:ascii="Trebuchet MS" w:hAnsi="Trebuchet MS"/>
        </w:rPr>
      </w:pPr>
    </w:p>
    <w:p w14:paraId="7D8BB341" w14:textId="7368BBD2" w:rsidR="006008F5" w:rsidRPr="00875A4E" w:rsidRDefault="006008F5" w:rsidP="00CE3980">
      <w:pPr>
        <w:suppressAutoHyphens/>
        <w:autoSpaceDE w:val="0"/>
        <w:autoSpaceDN w:val="0"/>
        <w:spacing w:after="120"/>
        <w:jc w:val="both"/>
        <w:textAlignment w:val="baseline"/>
        <w:rPr>
          <w:rFonts w:ascii="Trebuchet MS" w:hAnsi="Trebuchet MS"/>
        </w:rPr>
      </w:pPr>
    </w:p>
    <w:p w14:paraId="13FA6732" w14:textId="08559F0B" w:rsidR="006008F5" w:rsidRPr="00875A4E" w:rsidRDefault="006008F5" w:rsidP="00CE3980">
      <w:pPr>
        <w:suppressAutoHyphens/>
        <w:autoSpaceDE w:val="0"/>
        <w:autoSpaceDN w:val="0"/>
        <w:spacing w:after="120"/>
        <w:jc w:val="both"/>
        <w:textAlignment w:val="baseline"/>
        <w:rPr>
          <w:rFonts w:ascii="Trebuchet MS" w:hAnsi="Trebuchet MS"/>
        </w:rPr>
      </w:pPr>
    </w:p>
    <w:p w14:paraId="57C30D1C" w14:textId="70DADA23" w:rsidR="006008F5" w:rsidRPr="00875A4E" w:rsidRDefault="006008F5" w:rsidP="00CE3980">
      <w:pPr>
        <w:suppressAutoHyphens/>
        <w:autoSpaceDE w:val="0"/>
        <w:autoSpaceDN w:val="0"/>
        <w:spacing w:after="120"/>
        <w:jc w:val="both"/>
        <w:textAlignment w:val="baseline"/>
        <w:rPr>
          <w:rFonts w:ascii="Trebuchet MS" w:hAnsi="Trebuchet MS"/>
        </w:rPr>
      </w:pPr>
    </w:p>
    <w:p w14:paraId="16EF714B" w14:textId="7ADA1865" w:rsidR="006008F5" w:rsidRPr="00875A4E" w:rsidRDefault="006008F5" w:rsidP="00CE3980">
      <w:pPr>
        <w:suppressAutoHyphens/>
        <w:autoSpaceDE w:val="0"/>
        <w:autoSpaceDN w:val="0"/>
        <w:spacing w:after="120"/>
        <w:jc w:val="both"/>
        <w:textAlignment w:val="baseline"/>
        <w:rPr>
          <w:rFonts w:ascii="Trebuchet MS" w:hAnsi="Trebuchet MS"/>
        </w:rPr>
      </w:pPr>
    </w:p>
    <w:p w14:paraId="1BE6C5D7" w14:textId="7F40995A" w:rsidR="006008F5" w:rsidRPr="00875A4E" w:rsidRDefault="006008F5" w:rsidP="00CE3980">
      <w:pPr>
        <w:suppressAutoHyphens/>
        <w:autoSpaceDE w:val="0"/>
        <w:autoSpaceDN w:val="0"/>
        <w:spacing w:after="120"/>
        <w:jc w:val="both"/>
        <w:textAlignment w:val="baseline"/>
        <w:rPr>
          <w:rFonts w:ascii="Trebuchet MS" w:hAnsi="Trebuchet MS"/>
        </w:rPr>
      </w:pPr>
    </w:p>
    <w:p w14:paraId="6C480023" w14:textId="77777777" w:rsidR="006008F5" w:rsidRPr="00875A4E" w:rsidRDefault="006008F5" w:rsidP="00CE3980">
      <w:pPr>
        <w:suppressAutoHyphens/>
        <w:autoSpaceDE w:val="0"/>
        <w:autoSpaceDN w:val="0"/>
        <w:spacing w:after="120"/>
        <w:jc w:val="both"/>
        <w:textAlignment w:val="baseline"/>
        <w:rPr>
          <w:rFonts w:ascii="Trebuchet MS" w:hAnsi="Trebuchet MS"/>
        </w:rPr>
      </w:pPr>
    </w:p>
    <w:p w14:paraId="45598895" w14:textId="08BACD40" w:rsidR="006008F5" w:rsidRPr="00A81BBD" w:rsidRDefault="006008F5" w:rsidP="006008F5">
      <w:pPr>
        <w:pBdr>
          <w:top w:val="triple" w:sz="4" w:space="1" w:color="auto" w:shadow="1"/>
          <w:left w:val="triple" w:sz="4" w:space="4" w:color="auto" w:shadow="1"/>
          <w:bottom w:val="triple" w:sz="4" w:space="1" w:color="auto" w:shadow="1"/>
          <w:right w:val="triple" w:sz="4" w:space="4" w:color="auto" w:shadow="1"/>
        </w:pBdr>
        <w:spacing w:line="276" w:lineRule="auto"/>
        <w:jc w:val="center"/>
        <w:rPr>
          <w:rFonts w:ascii="Trebuchet MS" w:eastAsia="Calibri" w:hAnsi="Trebuchet MS"/>
          <w:b/>
          <w:sz w:val="36"/>
          <w:szCs w:val="36"/>
        </w:rPr>
      </w:pPr>
      <w:r w:rsidRPr="00A81BBD">
        <w:rPr>
          <w:rFonts w:ascii="Trebuchet MS" w:eastAsia="Calibri" w:hAnsi="Trebuchet MS"/>
          <w:b/>
          <w:sz w:val="36"/>
          <w:szCs w:val="36"/>
          <w:highlight w:val="cyan"/>
        </w:rPr>
        <w:t>CADRE DE DEVIS QUANTITATIF ET ESTIMATIF</w:t>
      </w:r>
    </w:p>
    <w:p w14:paraId="7C49BAB5" w14:textId="338CA119" w:rsidR="006008F5" w:rsidRPr="00875A4E" w:rsidRDefault="006008F5" w:rsidP="00CE3980">
      <w:pPr>
        <w:suppressAutoHyphens/>
        <w:autoSpaceDE w:val="0"/>
        <w:autoSpaceDN w:val="0"/>
        <w:spacing w:after="120"/>
        <w:jc w:val="both"/>
        <w:textAlignment w:val="baseline"/>
        <w:rPr>
          <w:rFonts w:ascii="Trebuchet MS" w:hAnsi="Trebuchet MS"/>
        </w:rPr>
      </w:pPr>
    </w:p>
    <w:p w14:paraId="350D12ED" w14:textId="519BD594" w:rsidR="006008F5" w:rsidRPr="00875A4E" w:rsidRDefault="006008F5" w:rsidP="00CE3980">
      <w:pPr>
        <w:suppressAutoHyphens/>
        <w:autoSpaceDE w:val="0"/>
        <w:autoSpaceDN w:val="0"/>
        <w:spacing w:after="120"/>
        <w:jc w:val="both"/>
        <w:textAlignment w:val="baseline"/>
        <w:rPr>
          <w:rFonts w:ascii="Trebuchet MS" w:hAnsi="Trebuchet MS"/>
        </w:rPr>
      </w:pPr>
    </w:p>
    <w:p w14:paraId="625D738B" w14:textId="3626811A" w:rsidR="006008F5" w:rsidRPr="00875A4E" w:rsidRDefault="006008F5" w:rsidP="00CE3980">
      <w:pPr>
        <w:suppressAutoHyphens/>
        <w:autoSpaceDE w:val="0"/>
        <w:autoSpaceDN w:val="0"/>
        <w:spacing w:after="120"/>
        <w:jc w:val="both"/>
        <w:textAlignment w:val="baseline"/>
        <w:rPr>
          <w:rFonts w:ascii="Trebuchet MS" w:hAnsi="Trebuchet MS"/>
        </w:rPr>
      </w:pPr>
    </w:p>
    <w:p w14:paraId="7E33819B" w14:textId="19001C3C" w:rsidR="006008F5" w:rsidRPr="00875A4E" w:rsidRDefault="006008F5" w:rsidP="00CE3980">
      <w:pPr>
        <w:suppressAutoHyphens/>
        <w:autoSpaceDE w:val="0"/>
        <w:autoSpaceDN w:val="0"/>
        <w:spacing w:after="120"/>
        <w:jc w:val="both"/>
        <w:textAlignment w:val="baseline"/>
        <w:rPr>
          <w:rFonts w:ascii="Trebuchet MS" w:hAnsi="Trebuchet MS"/>
        </w:rPr>
      </w:pPr>
    </w:p>
    <w:p w14:paraId="3447E644" w14:textId="77777777" w:rsidR="006008F5" w:rsidRPr="00875A4E" w:rsidRDefault="006008F5" w:rsidP="00CE3980">
      <w:pPr>
        <w:suppressAutoHyphens/>
        <w:autoSpaceDE w:val="0"/>
        <w:autoSpaceDN w:val="0"/>
        <w:spacing w:after="120"/>
        <w:jc w:val="both"/>
        <w:textAlignment w:val="baseline"/>
        <w:rPr>
          <w:rFonts w:ascii="Trebuchet MS" w:hAnsi="Trebuchet MS"/>
        </w:rPr>
      </w:pPr>
    </w:p>
    <w:p w14:paraId="1D580A2D" w14:textId="7741B3C0" w:rsidR="006008F5" w:rsidRPr="00875A4E" w:rsidRDefault="006008F5" w:rsidP="00CE3980">
      <w:pPr>
        <w:suppressAutoHyphens/>
        <w:autoSpaceDE w:val="0"/>
        <w:autoSpaceDN w:val="0"/>
        <w:spacing w:after="120"/>
        <w:jc w:val="both"/>
        <w:textAlignment w:val="baseline"/>
        <w:rPr>
          <w:rFonts w:ascii="Trebuchet MS" w:hAnsi="Trebuchet MS"/>
        </w:rPr>
      </w:pPr>
    </w:p>
    <w:p w14:paraId="2E99BBA5" w14:textId="5AC087B9" w:rsidR="006008F5" w:rsidRPr="00875A4E" w:rsidRDefault="006008F5" w:rsidP="00CE3980">
      <w:pPr>
        <w:suppressAutoHyphens/>
        <w:autoSpaceDE w:val="0"/>
        <w:autoSpaceDN w:val="0"/>
        <w:spacing w:after="120"/>
        <w:jc w:val="both"/>
        <w:textAlignment w:val="baseline"/>
        <w:rPr>
          <w:rFonts w:ascii="Trebuchet MS" w:hAnsi="Trebuchet MS"/>
        </w:rPr>
      </w:pPr>
    </w:p>
    <w:p w14:paraId="2723BBCB" w14:textId="20E830B1" w:rsidR="006008F5" w:rsidRPr="00875A4E" w:rsidRDefault="006008F5" w:rsidP="00CE3980">
      <w:pPr>
        <w:suppressAutoHyphens/>
        <w:autoSpaceDE w:val="0"/>
        <w:autoSpaceDN w:val="0"/>
        <w:spacing w:after="120"/>
        <w:jc w:val="both"/>
        <w:textAlignment w:val="baseline"/>
        <w:rPr>
          <w:rFonts w:ascii="Trebuchet MS" w:hAnsi="Trebuchet MS"/>
        </w:rPr>
      </w:pPr>
    </w:p>
    <w:p w14:paraId="06A0B6E5" w14:textId="5E951255" w:rsidR="006008F5" w:rsidRPr="00875A4E" w:rsidRDefault="006008F5" w:rsidP="00CE3980">
      <w:pPr>
        <w:suppressAutoHyphens/>
        <w:autoSpaceDE w:val="0"/>
        <w:autoSpaceDN w:val="0"/>
        <w:spacing w:after="120"/>
        <w:jc w:val="both"/>
        <w:textAlignment w:val="baseline"/>
        <w:rPr>
          <w:rFonts w:ascii="Trebuchet MS" w:hAnsi="Trebuchet MS"/>
        </w:rPr>
      </w:pPr>
    </w:p>
    <w:p w14:paraId="17ED27FD" w14:textId="0023D7FA" w:rsidR="006008F5" w:rsidRPr="00875A4E" w:rsidRDefault="006008F5" w:rsidP="00CE3980">
      <w:pPr>
        <w:suppressAutoHyphens/>
        <w:autoSpaceDE w:val="0"/>
        <w:autoSpaceDN w:val="0"/>
        <w:spacing w:after="120"/>
        <w:jc w:val="both"/>
        <w:textAlignment w:val="baseline"/>
        <w:rPr>
          <w:rFonts w:ascii="Trebuchet MS" w:hAnsi="Trebuchet MS"/>
        </w:rPr>
      </w:pPr>
    </w:p>
    <w:p w14:paraId="7A2134BC" w14:textId="66F102DD" w:rsidR="006008F5" w:rsidRPr="00875A4E" w:rsidRDefault="006008F5" w:rsidP="00CE3980">
      <w:pPr>
        <w:suppressAutoHyphens/>
        <w:autoSpaceDE w:val="0"/>
        <w:autoSpaceDN w:val="0"/>
        <w:spacing w:after="120"/>
        <w:jc w:val="both"/>
        <w:textAlignment w:val="baseline"/>
        <w:rPr>
          <w:rFonts w:ascii="Trebuchet MS" w:hAnsi="Trebuchet MS"/>
        </w:rPr>
      </w:pPr>
    </w:p>
    <w:p w14:paraId="4707B62C" w14:textId="0DE48051" w:rsidR="006008F5" w:rsidRPr="00875A4E" w:rsidRDefault="006008F5" w:rsidP="00CE3980">
      <w:pPr>
        <w:suppressAutoHyphens/>
        <w:autoSpaceDE w:val="0"/>
        <w:autoSpaceDN w:val="0"/>
        <w:spacing w:after="120"/>
        <w:jc w:val="both"/>
        <w:textAlignment w:val="baseline"/>
        <w:rPr>
          <w:rFonts w:ascii="Trebuchet MS" w:hAnsi="Trebuchet MS"/>
        </w:rPr>
      </w:pPr>
    </w:p>
    <w:p w14:paraId="121B5E19" w14:textId="3EF5A12D" w:rsidR="006008F5" w:rsidRPr="00875A4E" w:rsidRDefault="006008F5" w:rsidP="00CE3980">
      <w:pPr>
        <w:suppressAutoHyphens/>
        <w:autoSpaceDE w:val="0"/>
        <w:autoSpaceDN w:val="0"/>
        <w:spacing w:after="120"/>
        <w:jc w:val="both"/>
        <w:textAlignment w:val="baseline"/>
        <w:rPr>
          <w:rFonts w:ascii="Trebuchet MS" w:hAnsi="Trebuchet MS"/>
        </w:rPr>
      </w:pPr>
    </w:p>
    <w:p w14:paraId="703508BF" w14:textId="3D9D7994" w:rsidR="006008F5" w:rsidRPr="00875A4E" w:rsidRDefault="006008F5" w:rsidP="00CE3980">
      <w:pPr>
        <w:suppressAutoHyphens/>
        <w:autoSpaceDE w:val="0"/>
        <w:autoSpaceDN w:val="0"/>
        <w:spacing w:after="120"/>
        <w:jc w:val="both"/>
        <w:textAlignment w:val="baseline"/>
        <w:rPr>
          <w:rFonts w:ascii="Trebuchet MS" w:hAnsi="Trebuchet MS"/>
        </w:rPr>
      </w:pPr>
    </w:p>
    <w:p w14:paraId="5D4DF5B6" w14:textId="12D823E2" w:rsidR="006008F5" w:rsidRPr="00875A4E" w:rsidRDefault="006008F5" w:rsidP="00CE3980">
      <w:pPr>
        <w:suppressAutoHyphens/>
        <w:autoSpaceDE w:val="0"/>
        <w:autoSpaceDN w:val="0"/>
        <w:spacing w:after="120"/>
        <w:jc w:val="both"/>
        <w:textAlignment w:val="baseline"/>
        <w:rPr>
          <w:rFonts w:ascii="Trebuchet MS" w:hAnsi="Trebuchet MS"/>
        </w:rPr>
      </w:pPr>
    </w:p>
    <w:p w14:paraId="08E543A3" w14:textId="5E606FF9" w:rsidR="006008F5" w:rsidRPr="00875A4E" w:rsidRDefault="006008F5" w:rsidP="00CE3980">
      <w:pPr>
        <w:suppressAutoHyphens/>
        <w:autoSpaceDE w:val="0"/>
        <w:autoSpaceDN w:val="0"/>
        <w:spacing w:after="120"/>
        <w:jc w:val="both"/>
        <w:textAlignment w:val="baseline"/>
        <w:rPr>
          <w:rFonts w:ascii="Trebuchet MS" w:hAnsi="Trebuchet MS"/>
        </w:rPr>
      </w:pPr>
    </w:p>
    <w:p w14:paraId="34B4804B" w14:textId="0BAA991D" w:rsidR="006008F5" w:rsidRPr="00875A4E" w:rsidRDefault="006008F5" w:rsidP="00CE3980">
      <w:pPr>
        <w:suppressAutoHyphens/>
        <w:autoSpaceDE w:val="0"/>
        <w:autoSpaceDN w:val="0"/>
        <w:spacing w:after="120"/>
        <w:jc w:val="both"/>
        <w:textAlignment w:val="baseline"/>
        <w:rPr>
          <w:rFonts w:ascii="Trebuchet MS" w:hAnsi="Trebuchet MS"/>
        </w:rPr>
      </w:pPr>
    </w:p>
    <w:p w14:paraId="51112030" w14:textId="498D3BC0" w:rsidR="006008F5" w:rsidRDefault="006008F5" w:rsidP="00CE3980">
      <w:pPr>
        <w:suppressAutoHyphens/>
        <w:autoSpaceDE w:val="0"/>
        <w:autoSpaceDN w:val="0"/>
        <w:spacing w:after="120"/>
        <w:jc w:val="both"/>
        <w:textAlignment w:val="baseline"/>
        <w:rPr>
          <w:rFonts w:ascii="Trebuchet MS" w:hAnsi="Trebuchet MS"/>
        </w:rPr>
      </w:pPr>
    </w:p>
    <w:p w14:paraId="4A3A00A7" w14:textId="77777777" w:rsidR="00A81BBD" w:rsidRPr="00875A4E" w:rsidRDefault="00A81BBD" w:rsidP="00CE3980">
      <w:pPr>
        <w:suppressAutoHyphens/>
        <w:autoSpaceDE w:val="0"/>
        <w:autoSpaceDN w:val="0"/>
        <w:spacing w:after="120"/>
        <w:jc w:val="both"/>
        <w:textAlignment w:val="baseline"/>
        <w:rPr>
          <w:rFonts w:ascii="Trebuchet MS" w:hAnsi="Trebuchet MS"/>
        </w:rPr>
      </w:pPr>
    </w:p>
    <w:p w14:paraId="735202D6" w14:textId="09FE1EF8" w:rsidR="006008F5" w:rsidRDefault="006008F5" w:rsidP="00CE3980">
      <w:pPr>
        <w:suppressAutoHyphens/>
        <w:autoSpaceDE w:val="0"/>
        <w:autoSpaceDN w:val="0"/>
        <w:spacing w:after="120"/>
        <w:jc w:val="both"/>
        <w:textAlignment w:val="baseline"/>
        <w:rPr>
          <w:rFonts w:ascii="Trebuchet MS" w:hAnsi="Trebuchet MS"/>
        </w:rPr>
      </w:pPr>
    </w:p>
    <w:p w14:paraId="74F6D8B2" w14:textId="5D68275A" w:rsidR="00994BC2" w:rsidRPr="00737557" w:rsidRDefault="00994BC2" w:rsidP="00737557">
      <w:pPr>
        <w:suppressAutoHyphens/>
        <w:autoSpaceDE w:val="0"/>
        <w:autoSpaceDN w:val="0"/>
        <w:spacing w:after="120"/>
        <w:jc w:val="center"/>
        <w:textAlignment w:val="baseline"/>
        <w:rPr>
          <w:rFonts w:ascii="Trebuchet MS" w:hAnsi="Trebuchet MS"/>
          <w:b/>
          <w:bCs/>
        </w:rPr>
      </w:pPr>
      <w:r w:rsidRPr="00A81BBD">
        <w:rPr>
          <w:rFonts w:ascii="Trebuchet MS" w:hAnsi="Trebuchet MS"/>
          <w:b/>
          <w:bCs/>
          <w:highlight w:val="cyan"/>
        </w:rPr>
        <w:lastRenderedPageBreak/>
        <w:t xml:space="preserve">LOT 1 : TRAVAUX DE CONSTRUCTION DE </w:t>
      </w:r>
      <w:r w:rsidR="00737557" w:rsidRPr="00A81BBD">
        <w:rPr>
          <w:rFonts w:ascii="Trebuchet MS" w:hAnsi="Trebuchet MS"/>
          <w:b/>
          <w:bCs/>
          <w:highlight w:val="cyan"/>
        </w:rPr>
        <w:t>02 LOGEMENTS</w:t>
      </w:r>
      <w:r w:rsidRPr="00A81BBD">
        <w:rPr>
          <w:rFonts w:ascii="Trebuchet MS" w:hAnsi="Trebuchet MS"/>
          <w:b/>
          <w:bCs/>
          <w:highlight w:val="cyan"/>
        </w:rPr>
        <w:t xml:space="preserve"> POUR ENSEIGNANTS</w:t>
      </w:r>
    </w:p>
    <w:tbl>
      <w:tblPr>
        <w:tblW w:w="10185" w:type="dxa"/>
        <w:tblLook w:val="04A0" w:firstRow="1" w:lastRow="0" w:firstColumn="1" w:lastColumn="0" w:noHBand="0" w:noVBand="1"/>
      </w:tblPr>
      <w:tblGrid>
        <w:gridCol w:w="605"/>
        <w:gridCol w:w="4567"/>
        <w:gridCol w:w="880"/>
        <w:gridCol w:w="1140"/>
        <w:gridCol w:w="1587"/>
        <w:gridCol w:w="1406"/>
      </w:tblGrid>
      <w:tr w:rsidR="00BB2364" w:rsidRPr="00BB2364" w14:paraId="305539B4" w14:textId="77777777" w:rsidTr="00BB2364">
        <w:trPr>
          <w:trHeight w:val="540"/>
        </w:trPr>
        <w:tc>
          <w:tcPr>
            <w:tcW w:w="605" w:type="dxa"/>
            <w:tcBorders>
              <w:top w:val="single" w:sz="8" w:space="0" w:color="auto"/>
              <w:left w:val="single" w:sz="8" w:space="0" w:color="auto"/>
              <w:bottom w:val="single" w:sz="8" w:space="0" w:color="auto"/>
              <w:right w:val="nil"/>
            </w:tcBorders>
            <w:shd w:val="clear" w:color="000000" w:fill="FFFFFF"/>
            <w:noWrap/>
            <w:vAlign w:val="center"/>
            <w:hideMark/>
          </w:tcPr>
          <w:p w14:paraId="0705E24E"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N°</w:t>
            </w:r>
          </w:p>
        </w:tc>
        <w:tc>
          <w:tcPr>
            <w:tcW w:w="456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C78A7A"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DESIGNATIONS</w:t>
            </w:r>
          </w:p>
        </w:tc>
        <w:tc>
          <w:tcPr>
            <w:tcW w:w="880" w:type="dxa"/>
            <w:tcBorders>
              <w:top w:val="single" w:sz="8" w:space="0" w:color="auto"/>
              <w:left w:val="nil"/>
              <w:bottom w:val="single" w:sz="8" w:space="0" w:color="auto"/>
              <w:right w:val="nil"/>
            </w:tcBorders>
            <w:shd w:val="clear" w:color="000000" w:fill="FFFFFF"/>
            <w:noWrap/>
            <w:vAlign w:val="center"/>
            <w:hideMark/>
          </w:tcPr>
          <w:p w14:paraId="0D183062"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UNITE</w:t>
            </w:r>
          </w:p>
        </w:tc>
        <w:tc>
          <w:tcPr>
            <w:tcW w:w="11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04CCB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QTE </w:t>
            </w:r>
          </w:p>
        </w:tc>
        <w:tc>
          <w:tcPr>
            <w:tcW w:w="1587" w:type="dxa"/>
            <w:tcBorders>
              <w:top w:val="single" w:sz="8" w:space="0" w:color="auto"/>
              <w:left w:val="nil"/>
              <w:bottom w:val="single" w:sz="8" w:space="0" w:color="auto"/>
              <w:right w:val="nil"/>
            </w:tcBorders>
            <w:shd w:val="clear" w:color="000000" w:fill="FFFFFF"/>
            <w:vAlign w:val="center"/>
            <w:hideMark/>
          </w:tcPr>
          <w:p w14:paraId="772E22ED" w14:textId="3B3325BB"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w:t>
            </w:r>
            <w:r w:rsidRPr="00BB2364">
              <w:rPr>
                <w:rFonts w:ascii="Trebuchet MS" w:eastAsia="Times New Roman" w:hAnsi="Trebuchet MS" w:cs="Calibri"/>
                <w:b/>
                <w:bCs/>
                <w:color w:val="000000"/>
                <w:kern w:val="0"/>
                <w:sz w:val="20"/>
                <w:szCs w:val="20"/>
                <w:lang w:val="fr-TD" w:eastAsia="fr-TD" w:bidi="ar-SA"/>
              </w:rPr>
              <w:t>P. UNITAIRE</w:t>
            </w:r>
            <w:r w:rsidRPr="00BB2364">
              <w:rPr>
                <w:rFonts w:ascii="Trebuchet MS" w:eastAsia="Times New Roman" w:hAnsi="Trebuchet MS" w:cs="Calibri"/>
                <w:b/>
                <w:bCs/>
                <w:color w:val="000000"/>
                <w:kern w:val="0"/>
                <w:sz w:val="20"/>
                <w:szCs w:val="20"/>
                <w:lang w:val="fr-TD" w:eastAsia="fr-TD" w:bidi="ar-SA"/>
              </w:rPr>
              <w:t xml:space="preserve"> </w:t>
            </w:r>
          </w:p>
        </w:tc>
        <w:tc>
          <w:tcPr>
            <w:tcW w:w="140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FFEE2F2"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PRIX TOTAL </w:t>
            </w:r>
          </w:p>
        </w:tc>
      </w:tr>
      <w:tr w:rsidR="00BB2364" w:rsidRPr="00BB2364" w14:paraId="440C9191" w14:textId="77777777" w:rsidTr="00BB2364">
        <w:trPr>
          <w:trHeight w:val="435"/>
        </w:trPr>
        <w:tc>
          <w:tcPr>
            <w:tcW w:w="10185"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5093756C"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xml:space="preserve">I. LOGEMENTS </w:t>
            </w:r>
          </w:p>
        </w:tc>
      </w:tr>
      <w:tr w:rsidR="00BB2364" w:rsidRPr="00BB2364" w14:paraId="71C31A3F" w14:textId="77777777" w:rsidTr="00BB2364">
        <w:trPr>
          <w:trHeight w:val="315"/>
        </w:trPr>
        <w:tc>
          <w:tcPr>
            <w:tcW w:w="605" w:type="dxa"/>
            <w:tcBorders>
              <w:top w:val="nil"/>
              <w:left w:val="single" w:sz="8" w:space="0" w:color="auto"/>
              <w:bottom w:val="single" w:sz="4" w:space="0" w:color="auto"/>
              <w:right w:val="nil"/>
            </w:tcBorders>
            <w:shd w:val="clear" w:color="000000" w:fill="FFFFFF"/>
            <w:noWrap/>
            <w:vAlign w:val="center"/>
            <w:hideMark/>
          </w:tcPr>
          <w:p w14:paraId="31393FA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58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C4B59D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43DB670A" w14:textId="77777777" w:rsidTr="00BB2364">
        <w:trPr>
          <w:trHeight w:val="510"/>
        </w:trPr>
        <w:tc>
          <w:tcPr>
            <w:tcW w:w="605" w:type="dxa"/>
            <w:tcBorders>
              <w:top w:val="nil"/>
              <w:left w:val="single" w:sz="8" w:space="0" w:color="auto"/>
              <w:bottom w:val="nil"/>
              <w:right w:val="single" w:sz="4" w:space="0" w:color="auto"/>
            </w:tcBorders>
            <w:shd w:val="clear" w:color="000000" w:fill="FFFFFF"/>
            <w:noWrap/>
            <w:vAlign w:val="center"/>
            <w:hideMark/>
          </w:tcPr>
          <w:p w14:paraId="64D2CE1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67" w:type="dxa"/>
            <w:tcBorders>
              <w:top w:val="nil"/>
              <w:left w:val="nil"/>
              <w:bottom w:val="nil"/>
              <w:right w:val="single" w:sz="4" w:space="0" w:color="auto"/>
            </w:tcBorders>
            <w:shd w:val="clear" w:color="000000" w:fill="FFFFFF"/>
            <w:vAlign w:val="center"/>
            <w:hideMark/>
          </w:tcPr>
          <w:p w14:paraId="0639DF5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Etudes</w:t>
            </w:r>
            <w:proofErr w:type="spellEnd"/>
            <w:r w:rsidRPr="00BB2364">
              <w:rPr>
                <w:rFonts w:ascii="Trebuchet MS" w:eastAsia="Times New Roman" w:hAnsi="Trebuchet MS" w:cs="Calibri"/>
                <w:color w:val="000000"/>
                <w:kern w:val="0"/>
                <w:sz w:val="20"/>
                <w:szCs w:val="20"/>
                <w:lang w:val="fr-TD" w:eastAsia="fr-TD" w:bidi="ar-SA"/>
              </w:rPr>
              <w:t xml:space="preserve"> techniques (Note de calcul BA, métallique et électricité </w:t>
            </w:r>
            <w:proofErr w:type="spellStart"/>
            <w:r w:rsidRPr="00BB2364">
              <w:rPr>
                <w:rFonts w:ascii="Trebuchet MS" w:eastAsia="Times New Roman" w:hAnsi="Trebuchet MS" w:cs="Calibri"/>
                <w:color w:val="000000"/>
                <w:kern w:val="0"/>
                <w:sz w:val="20"/>
                <w:szCs w:val="20"/>
                <w:lang w:val="fr-TD" w:eastAsia="fr-TD" w:bidi="ar-SA"/>
              </w:rPr>
              <w:t>photovoltaique</w:t>
            </w:r>
            <w:proofErr w:type="spellEnd"/>
            <w:r w:rsidRPr="00BB2364">
              <w:rPr>
                <w:rFonts w:ascii="Trebuchet MS" w:eastAsia="Times New Roman" w:hAnsi="Trebuchet MS" w:cs="Calibri"/>
                <w:color w:val="000000"/>
                <w:kern w:val="0"/>
                <w:sz w:val="20"/>
                <w:szCs w:val="20"/>
                <w:lang w:val="fr-TD" w:eastAsia="fr-TD" w:bidi="ar-SA"/>
              </w:rPr>
              <w:t>)</w:t>
            </w:r>
          </w:p>
        </w:tc>
        <w:tc>
          <w:tcPr>
            <w:tcW w:w="880" w:type="dxa"/>
            <w:tcBorders>
              <w:top w:val="nil"/>
              <w:left w:val="nil"/>
              <w:bottom w:val="nil"/>
              <w:right w:val="single" w:sz="4" w:space="0" w:color="auto"/>
            </w:tcBorders>
            <w:shd w:val="clear" w:color="000000" w:fill="FFFFFF"/>
            <w:noWrap/>
            <w:vAlign w:val="center"/>
            <w:hideMark/>
          </w:tcPr>
          <w:p w14:paraId="7538E36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2279542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239EB67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AC99EB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BEB548C" w14:textId="77777777" w:rsidTr="00BB2364">
        <w:trPr>
          <w:trHeight w:val="1200"/>
        </w:trPr>
        <w:tc>
          <w:tcPr>
            <w:tcW w:w="605" w:type="dxa"/>
            <w:tcBorders>
              <w:top w:val="nil"/>
              <w:left w:val="single" w:sz="4" w:space="0" w:color="auto"/>
              <w:bottom w:val="nil"/>
              <w:right w:val="single" w:sz="4" w:space="0" w:color="auto"/>
            </w:tcBorders>
            <w:shd w:val="clear" w:color="000000" w:fill="FFFFFF"/>
            <w:noWrap/>
            <w:vAlign w:val="center"/>
            <w:hideMark/>
          </w:tcPr>
          <w:p w14:paraId="530CD52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1.2</w:t>
            </w:r>
          </w:p>
        </w:tc>
        <w:tc>
          <w:tcPr>
            <w:tcW w:w="4567" w:type="dxa"/>
            <w:tcBorders>
              <w:top w:val="nil"/>
              <w:left w:val="nil"/>
              <w:bottom w:val="nil"/>
              <w:right w:val="single" w:sz="4" w:space="0" w:color="auto"/>
            </w:tcBorders>
            <w:shd w:val="clear" w:color="000000" w:fill="FFFFFF"/>
            <w:vAlign w:val="center"/>
            <w:hideMark/>
          </w:tcPr>
          <w:p w14:paraId="2E5B2AC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panneau de visibilité provisoire en bois indiquant le </w:t>
            </w:r>
            <w:proofErr w:type="spellStart"/>
            <w:r w:rsidRPr="00BB2364">
              <w:rPr>
                <w:rFonts w:ascii="Trebuchet MS" w:eastAsia="Times New Roman" w:hAnsi="Trebuchet MS" w:cs="Calibri"/>
                <w:color w:val="000000"/>
                <w:kern w:val="0"/>
                <w:sz w:val="20"/>
                <w:szCs w:val="20"/>
                <w:lang w:val="fr-TD" w:eastAsia="fr-TD" w:bidi="ar-SA"/>
              </w:rPr>
              <w:t>deroulement</w:t>
            </w:r>
            <w:proofErr w:type="spellEnd"/>
            <w:r w:rsidRPr="00BB2364">
              <w:rPr>
                <w:rFonts w:ascii="Trebuchet MS" w:eastAsia="Times New Roman" w:hAnsi="Trebuchet MS" w:cs="Calibri"/>
                <w:color w:val="000000"/>
                <w:kern w:val="0"/>
                <w:sz w:val="20"/>
                <w:szCs w:val="20"/>
                <w:lang w:val="fr-TD" w:eastAsia="fr-TD" w:bidi="ar-SA"/>
              </w:rPr>
              <w:t xml:space="preserve"> des travaux. Le contenu sera </w:t>
            </w:r>
            <w:proofErr w:type="spellStart"/>
            <w:r w:rsidRPr="00BB2364">
              <w:rPr>
                <w:rFonts w:ascii="Trebuchet MS" w:eastAsia="Times New Roman" w:hAnsi="Trebuchet MS" w:cs="Calibri"/>
                <w:color w:val="000000"/>
                <w:kern w:val="0"/>
                <w:sz w:val="20"/>
                <w:szCs w:val="20"/>
                <w:lang w:val="fr-TD" w:eastAsia="fr-TD" w:bidi="ar-SA"/>
              </w:rPr>
              <w:t>determiné</w:t>
            </w:r>
            <w:proofErr w:type="spellEnd"/>
            <w:r w:rsidRPr="00BB2364">
              <w:rPr>
                <w:rFonts w:ascii="Trebuchet MS" w:eastAsia="Times New Roman" w:hAnsi="Trebuchet MS" w:cs="Calibri"/>
                <w:color w:val="000000"/>
                <w:kern w:val="0"/>
                <w:sz w:val="20"/>
                <w:szCs w:val="20"/>
                <w:lang w:val="fr-TD" w:eastAsia="fr-TD" w:bidi="ar-SA"/>
              </w:rPr>
              <w:t xml:space="preserve"> par le maitre d'ouvrage.</w:t>
            </w:r>
          </w:p>
        </w:tc>
        <w:tc>
          <w:tcPr>
            <w:tcW w:w="880" w:type="dxa"/>
            <w:tcBorders>
              <w:top w:val="nil"/>
              <w:left w:val="nil"/>
              <w:bottom w:val="nil"/>
              <w:right w:val="single" w:sz="4" w:space="0" w:color="auto"/>
            </w:tcBorders>
            <w:shd w:val="clear" w:color="000000" w:fill="FFFFFF"/>
            <w:noWrap/>
            <w:vAlign w:val="center"/>
            <w:hideMark/>
          </w:tcPr>
          <w:p w14:paraId="7A85627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6A20772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7A88FFD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74CBDD0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5EE4310" w14:textId="77777777" w:rsidTr="00BB2364">
        <w:trPr>
          <w:trHeight w:val="300"/>
        </w:trPr>
        <w:tc>
          <w:tcPr>
            <w:tcW w:w="605" w:type="dxa"/>
            <w:tcBorders>
              <w:top w:val="nil"/>
              <w:left w:val="single" w:sz="4" w:space="0" w:color="auto"/>
              <w:bottom w:val="nil"/>
              <w:right w:val="single" w:sz="4" w:space="0" w:color="auto"/>
            </w:tcBorders>
            <w:shd w:val="clear" w:color="000000" w:fill="FFFFFF"/>
            <w:noWrap/>
            <w:vAlign w:val="center"/>
            <w:hideMark/>
          </w:tcPr>
          <w:p w14:paraId="1E17543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1.3</w:t>
            </w:r>
          </w:p>
        </w:tc>
        <w:tc>
          <w:tcPr>
            <w:tcW w:w="4567" w:type="dxa"/>
            <w:tcBorders>
              <w:top w:val="nil"/>
              <w:left w:val="nil"/>
              <w:bottom w:val="nil"/>
              <w:right w:val="single" w:sz="4" w:space="0" w:color="auto"/>
            </w:tcBorders>
            <w:shd w:val="clear" w:color="000000" w:fill="FFFFFF"/>
            <w:vAlign w:val="center"/>
            <w:hideMark/>
          </w:tcPr>
          <w:p w14:paraId="0006247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Installation et repli de chantier</w:t>
            </w:r>
          </w:p>
        </w:tc>
        <w:tc>
          <w:tcPr>
            <w:tcW w:w="880" w:type="dxa"/>
            <w:tcBorders>
              <w:top w:val="nil"/>
              <w:left w:val="nil"/>
              <w:bottom w:val="nil"/>
              <w:right w:val="single" w:sz="4" w:space="0" w:color="auto"/>
            </w:tcBorders>
            <w:shd w:val="clear" w:color="000000" w:fill="FFFFFF"/>
            <w:noWrap/>
            <w:vAlign w:val="center"/>
            <w:hideMark/>
          </w:tcPr>
          <w:p w14:paraId="06B186F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639402E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4041515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24DAB8B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661559A" w14:textId="77777777" w:rsidTr="00BB2364">
        <w:trPr>
          <w:trHeight w:val="420"/>
        </w:trPr>
        <w:tc>
          <w:tcPr>
            <w:tcW w:w="605" w:type="dxa"/>
            <w:tcBorders>
              <w:top w:val="nil"/>
              <w:left w:val="single" w:sz="4" w:space="0" w:color="auto"/>
              <w:bottom w:val="nil"/>
              <w:right w:val="single" w:sz="4" w:space="0" w:color="auto"/>
            </w:tcBorders>
            <w:shd w:val="clear" w:color="000000" w:fill="FFFFFF"/>
            <w:noWrap/>
            <w:vAlign w:val="center"/>
            <w:hideMark/>
          </w:tcPr>
          <w:p w14:paraId="508FA82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1.4</w:t>
            </w:r>
          </w:p>
        </w:tc>
        <w:tc>
          <w:tcPr>
            <w:tcW w:w="4567" w:type="dxa"/>
            <w:tcBorders>
              <w:top w:val="nil"/>
              <w:left w:val="nil"/>
              <w:bottom w:val="nil"/>
              <w:right w:val="single" w:sz="4" w:space="0" w:color="auto"/>
            </w:tcBorders>
            <w:shd w:val="clear" w:color="000000" w:fill="FFFFFF"/>
            <w:vAlign w:val="center"/>
            <w:hideMark/>
          </w:tcPr>
          <w:p w14:paraId="3233F82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Nettoyage et Implantation du </w:t>
            </w:r>
            <w:proofErr w:type="spellStart"/>
            <w:r w:rsidRPr="00BB2364">
              <w:rPr>
                <w:rFonts w:ascii="Trebuchet MS" w:eastAsia="Times New Roman" w:hAnsi="Trebuchet MS" w:cs="Calibri"/>
                <w:color w:val="000000"/>
                <w:kern w:val="0"/>
                <w:sz w:val="20"/>
                <w:szCs w:val="20"/>
                <w:lang w:val="fr-TD" w:eastAsia="fr-TD" w:bidi="ar-SA"/>
              </w:rPr>
              <w:t>batiment</w:t>
            </w:r>
            <w:proofErr w:type="spellEnd"/>
          </w:p>
        </w:tc>
        <w:tc>
          <w:tcPr>
            <w:tcW w:w="880" w:type="dxa"/>
            <w:tcBorders>
              <w:top w:val="nil"/>
              <w:left w:val="nil"/>
              <w:bottom w:val="nil"/>
              <w:right w:val="single" w:sz="4" w:space="0" w:color="auto"/>
            </w:tcBorders>
            <w:shd w:val="clear" w:color="000000" w:fill="FFFFFF"/>
            <w:noWrap/>
            <w:vAlign w:val="center"/>
            <w:hideMark/>
          </w:tcPr>
          <w:p w14:paraId="0EC3CB4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085A5E3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0DDCAA9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589111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6816C44"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6F1DE24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1.5</w:t>
            </w:r>
          </w:p>
        </w:tc>
        <w:tc>
          <w:tcPr>
            <w:tcW w:w="4567" w:type="dxa"/>
            <w:tcBorders>
              <w:top w:val="nil"/>
              <w:left w:val="nil"/>
              <w:bottom w:val="nil"/>
              <w:right w:val="single" w:sz="4" w:space="0" w:color="auto"/>
            </w:tcBorders>
            <w:shd w:val="clear" w:color="000000" w:fill="FFFFFF"/>
            <w:vAlign w:val="center"/>
            <w:hideMark/>
          </w:tcPr>
          <w:p w14:paraId="687E251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Fouille en rigole (40cm*40cm) pour mur de soubassement  </w:t>
            </w:r>
          </w:p>
        </w:tc>
        <w:tc>
          <w:tcPr>
            <w:tcW w:w="880" w:type="dxa"/>
            <w:tcBorders>
              <w:top w:val="nil"/>
              <w:left w:val="nil"/>
              <w:bottom w:val="nil"/>
              <w:right w:val="single" w:sz="4" w:space="0" w:color="auto"/>
            </w:tcBorders>
            <w:shd w:val="clear" w:color="000000" w:fill="FFFFFF"/>
            <w:noWrap/>
            <w:vAlign w:val="center"/>
            <w:hideMark/>
          </w:tcPr>
          <w:p w14:paraId="4A60D96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08181F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9,92 </w:t>
            </w:r>
          </w:p>
        </w:tc>
        <w:tc>
          <w:tcPr>
            <w:tcW w:w="1587" w:type="dxa"/>
            <w:tcBorders>
              <w:top w:val="nil"/>
              <w:left w:val="nil"/>
              <w:bottom w:val="nil"/>
              <w:right w:val="single" w:sz="4" w:space="0" w:color="auto"/>
            </w:tcBorders>
            <w:shd w:val="clear" w:color="000000" w:fill="FFFFFF"/>
            <w:noWrap/>
            <w:vAlign w:val="center"/>
            <w:hideMark/>
          </w:tcPr>
          <w:p w14:paraId="03648F8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3E2952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8BD6E6C" w14:textId="77777777" w:rsidTr="00BB2364">
        <w:trPr>
          <w:trHeight w:val="645"/>
        </w:trPr>
        <w:tc>
          <w:tcPr>
            <w:tcW w:w="605" w:type="dxa"/>
            <w:tcBorders>
              <w:top w:val="nil"/>
              <w:left w:val="single" w:sz="4" w:space="0" w:color="auto"/>
              <w:bottom w:val="nil"/>
              <w:right w:val="single" w:sz="4" w:space="0" w:color="auto"/>
            </w:tcBorders>
            <w:shd w:val="clear" w:color="000000" w:fill="FFFFFF"/>
            <w:noWrap/>
            <w:vAlign w:val="center"/>
            <w:hideMark/>
          </w:tcPr>
          <w:p w14:paraId="0E235EE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1.6</w:t>
            </w:r>
          </w:p>
        </w:tc>
        <w:tc>
          <w:tcPr>
            <w:tcW w:w="4567" w:type="dxa"/>
            <w:tcBorders>
              <w:top w:val="nil"/>
              <w:left w:val="nil"/>
              <w:bottom w:val="nil"/>
              <w:right w:val="single" w:sz="4" w:space="0" w:color="auto"/>
            </w:tcBorders>
            <w:shd w:val="clear" w:color="000000" w:fill="FFFFFF"/>
            <w:vAlign w:val="center"/>
            <w:hideMark/>
          </w:tcPr>
          <w:p w14:paraId="7DFC4A2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(120cm*120cm*250cm) pour semelles isolées</w:t>
            </w:r>
          </w:p>
        </w:tc>
        <w:tc>
          <w:tcPr>
            <w:tcW w:w="880" w:type="dxa"/>
            <w:tcBorders>
              <w:top w:val="nil"/>
              <w:left w:val="nil"/>
              <w:bottom w:val="nil"/>
              <w:right w:val="single" w:sz="4" w:space="0" w:color="auto"/>
            </w:tcBorders>
            <w:shd w:val="clear" w:color="000000" w:fill="FFFFFF"/>
            <w:noWrap/>
            <w:vAlign w:val="center"/>
            <w:hideMark/>
          </w:tcPr>
          <w:p w14:paraId="52B4FD7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46D065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50,40 </w:t>
            </w:r>
          </w:p>
        </w:tc>
        <w:tc>
          <w:tcPr>
            <w:tcW w:w="1587" w:type="dxa"/>
            <w:tcBorders>
              <w:top w:val="nil"/>
              <w:left w:val="nil"/>
              <w:bottom w:val="nil"/>
              <w:right w:val="single" w:sz="4" w:space="0" w:color="auto"/>
            </w:tcBorders>
            <w:shd w:val="clear" w:color="000000" w:fill="FFFFFF"/>
            <w:noWrap/>
            <w:vAlign w:val="center"/>
            <w:hideMark/>
          </w:tcPr>
          <w:p w14:paraId="6599FDD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FAC1C1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4C2D989" w14:textId="77777777" w:rsidTr="00BB2364">
        <w:trPr>
          <w:trHeight w:val="360"/>
        </w:trPr>
        <w:tc>
          <w:tcPr>
            <w:tcW w:w="605" w:type="dxa"/>
            <w:tcBorders>
              <w:top w:val="nil"/>
              <w:left w:val="single" w:sz="4" w:space="0" w:color="auto"/>
              <w:bottom w:val="nil"/>
              <w:right w:val="single" w:sz="4" w:space="0" w:color="auto"/>
            </w:tcBorders>
            <w:shd w:val="clear" w:color="000000" w:fill="FFFFFF"/>
            <w:noWrap/>
            <w:vAlign w:val="center"/>
            <w:hideMark/>
          </w:tcPr>
          <w:p w14:paraId="4642128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1.7</w:t>
            </w:r>
          </w:p>
        </w:tc>
        <w:tc>
          <w:tcPr>
            <w:tcW w:w="4567" w:type="dxa"/>
            <w:tcBorders>
              <w:top w:val="nil"/>
              <w:left w:val="nil"/>
              <w:bottom w:val="single" w:sz="4" w:space="0" w:color="auto"/>
              <w:right w:val="single" w:sz="4" w:space="0" w:color="auto"/>
            </w:tcBorders>
            <w:shd w:val="clear" w:color="000000" w:fill="FFFFFF"/>
            <w:vAlign w:val="center"/>
            <w:hideMark/>
          </w:tcPr>
          <w:p w14:paraId="6FCEABF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Remblais sableux pour fouilles en puits </w:t>
            </w:r>
          </w:p>
        </w:tc>
        <w:tc>
          <w:tcPr>
            <w:tcW w:w="880" w:type="dxa"/>
            <w:tcBorders>
              <w:top w:val="nil"/>
              <w:left w:val="nil"/>
              <w:bottom w:val="single" w:sz="4" w:space="0" w:color="auto"/>
              <w:right w:val="single" w:sz="4" w:space="0" w:color="auto"/>
            </w:tcBorders>
            <w:shd w:val="clear" w:color="000000" w:fill="FFFFFF"/>
            <w:noWrap/>
            <w:vAlign w:val="center"/>
            <w:hideMark/>
          </w:tcPr>
          <w:p w14:paraId="66A7655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3EE883C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43,88 </w:t>
            </w:r>
          </w:p>
        </w:tc>
        <w:tc>
          <w:tcPr>
            <w:tcW w:w="1587" w:type="dxa"/>
            <w:tcBorders>
              <w:top w:val="nil"/>
              <w:left w:val="nil"/>
              <w:bottom w:val="single" w:sz="4" w:space="0" w:color="auto"/>
              <w:right w:val="single" w:sz="4" w:space="0" w:color="auto"/>
            </w:tcBorders>
            <w:shd w:val="clear" w:color="000000" w:fill="FFFFFF"/>
            <w:noWrap/>
            <w:vAlign w:val="center"/>
            <w:hideMark/>
          </w:tcPr>
          <w:p w14:paraId="7913CE0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07D36B2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478E4EC"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52204E36"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C65479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5D25671B"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7CF2DC84"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5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0C02A94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0DC9DA1D"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7EF14DD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67" w:type="dxa"/>
            <w:tcBorders>
              <w:top w:val="nil"/>
              <w:left w:val="nil"/>
              <w:bottom w:val="nil"/>
              <w:right w:val="single" w:sz="4" w:space="0" w:color="auto"/>
            </w:tcBorders>
            <w:shd w:val="clear" w:color="000000" w:fill="FFFFFF"/>
            <w:vAlign w:val="center"/>
            <w:hideMark/>
          </w:tcPr>
          <w:p w14:paraId="0A4566C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23841F5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EB2C73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1,01 </w:t>
            </w:r>
          </w:p>
        </w:tc>
        <w:tc>
          <w:tcPr>
            <w:tcW w:w="1587" w:type="dxa"/>
            <w:tcBorders>
              <w:top w:val="nil"/>
              <w:left w:val="nil"/>
              <w:bottom w:val="nil"/>
              <w:right w:val="single" w:sz="4" w:space="0" w:color="auto"/>
            </w:tcBorders>
            <w:shd w:val="clear" w:color="000000" w:fill="FFFFFF"/>
            <w:noWrap/>
            <w:vAlign w:val="center"/>
            <w:hideMark/>
          </w:tcPr>
          <w:p w14:paraId="4B91397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D562B5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83F48F5"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13C149C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67" w:type="dxa"/>
            <w:tcBorders>
              <w:top w:val="nil"/>
              <w:left w:val="nil"/>
              <w:bottom w:val="nil"/>
              <w:right w:val="single" w:sz="4" w:space="0" w:color="auto"/>
            </w:tcBorders>
            <w:shd w:val="clear" w:color="000000" w:fill="FFFFFF"/>
            <w:vAlign w:val="center"/>
            <w:hideMark/>
          </w:tcPr>
          <w:p w14:paraId="7938167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77C2650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7ABF9A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3,50 </w:t>
            </w:r>
          </w:p>
        </w:tc>
        <w:tc>
          <w:tcPr>
            <w:tcW w:w="1587" w:type="dxa"/>
            <w:tcBorders>
              <w:top w:val="nil"/>
              <w:left w:val="nil"/>
              <w:bottom w:val="nil"/>
              <w:right w:val="single" w:sz="4" w:space="0" w:color="auto"/>
            </w:tcBorders>
            <w:shd w:val="clear" w:color="000000" w:fill="FFFFFF"/>
            <w:noWrap/>
            <w:vAlign w:val="center"/>
            <w:hideMark/>
          </w:tcPr>
          <w:p w14:paraId="1B94F8E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D1D4DD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809EF59"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1EDEA66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67" w:type="dxa"/>
            <w:tcBorders>
              <w:top w:val="nil"/>
              <w:left w:val="nil"/>
              <w:bottom w:val="nil"/>
              <w:right w:val="single" w:sz="4" w:space="0" w:color="auto"/>
            </w:tcBorders>
            <w:shd w:val="clear" w:color="000000" w:fill="FFFFFF"/>
            <w:vAlign w:val="center"/>
            <w:hideMark/>
          </w:tcPr>
          <w:p w14:paraId="5EA2E7F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2AA9655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FA285F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4,34 </w:t>
            </w:r>
          </w:p>
        </w:tc>
        <w:tc>
          <w:tcPr>
            <w:tcW w:w="1587" w:type="dxa"/>
            <w:tcBorders>
              <w:top w:val="nil"/>
              <w:left w:val="nil"/>
              <w:bottom w:val="nil"/>
              <w:right w:val="single" w:sz="4" w:space="0" w:color="auto"/>
            </w:tcBorders>
            <w:shd w:val="clear" w:color="000000" w:fill="FFFFFF"/>
            <w:noWrap/>
            <w:vAlign w:val="center"/>
            <w:hideMark/>
          </w:tcPr>
          <w:p w14:paraId="58F92A4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9D769F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838DD22"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002FD40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2.4</w:t>
            </w:r>
          </w:p>
        </w:tc>
        <w:tc>
          <w:tcPr>
            <w:tcW w:w="4567" w:type="dxa"/>
            <w:tcBorders>
              <w:top w:val="nil"/>
              <w:left w:val="nil"/>
              <w:bottom w:val="nil"/>
              <w:right w:val="single" w:sz="4" w:space="0" w:color="auto"/>
            </w:tcBorders>
            <w:shd w:val="clear" w:color="000000" w:fill="FFFFFF"/>
            <w:vAlign w:val="center"/>
            <w:hideMark/>
          </w:tcPr>
          <w:p w14:paraId="45E6720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880" w:type="dxa"/>
            <w:tcBorders>
              <w:top w:val="nil"/>
              <w:left w:val="nil"/>
              <w:bottom w:val="nil"/>
              <w:right w:val="single" w:sz="4" w:space="0" w:color="auto"/>
            </w:tcBorders>
            <w:shd w:val="clear" w:color="000000" w:fill="FFFFFF"/>
            <w:noWrap/>
            <w:vAlign w:val="center"/>
            <w:hideMark/>
          </w:tcPr>
          <w:p w14:paraId="34B0593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6C5AAA4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2,02 </w:t>
            </w:r>
          </w:p>
        </w:tc>
        <w:tc>
          <w:tcPr>
            <w:tcW w:w="1587" w:type="dxa"/>
            <w:tcBorders>
              <w:top w:val="nil"/>
              <w:left w:val="nil"/>
              <w:bottom w:val="nil"/>
              <w:right w:val="single" w:sz="4" w:space="0" w:color="auto"/>
            </w:tcBorders>
            <w:shd w:val="clear" w:color="000000" w:fill="FFFFFF"/>
            <w:noWrap/>
            <w:vAlign w:val="center"/>
            <w:hideMark/>
          </w:tcPr>
          <w:p w14:paraId="6D4455B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1983BB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BB02A9C"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38885DF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67" w:type="dxa"/>
            <w:tcBorders>
              <w:top w:val="nil"/>
              <w:left w:val="nil"/>
              <w:bottom w:val="nil"/>
              <w:right w:val="single" w:sz="4" w:space="0" w:color="auto"/>
            </w:tcBorders>
            <w:shd w:val="clear" w:color="000000" w:fill="FFFFFF"/>
            <w:vAlign w:val="center"/>
            <w:hideMark/>
          </w:tcPr>
          <w:p w14:paraId="62895C8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4AB0007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D0F738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8,52 </w:t>
            </w:r>
          </w:p>
        </w:tc>
        <w:tc>
          <w:tcPr>
            <w:tcW w:w="1587" w:type="dxa"/>
            <w:tcBorders>
              <w:top w:val="nil"/>
              <w:left w:val="nil"/>
              <w:bottom w:val="nil"/>
              <w:right w:val="single" w:sz="4" w:space="0" w:color="auto"/>
            </w:tcBorders>
            <w:shd w:val="clear" w:color="000000" w:fill="FFFFFF"/>
            <w:noWrap/>
            <w:vAlign w:val="center"/>
            <w:hideMark/>
          </w:tcPr>
          <w:p w14:paraId="34D0041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B3AD95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41ACF441"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005F53E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67" w:type="dxa"/>
            <w:tcBorders>
              <w:top w:val="nil"/>
              <w:left w:val="nil"/>
              <w:bottom w:val="nil"/>
              <w:right w:val="single" w:sz="4" w:space="0" w:color="auto"/>
            </w:tcBorders>
            <w:shd w:val="clear" w:color="000000" w:fill="FFFFFF"/>
            <w:vAlign w:val="center"/>
            <w:hideMark/>
          </w:tcPr>
          <w:p w14:paraId="6422855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1B62D5F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9B842A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2,24 </w:t>
            </w:r>
          </w:p>
        </w:tc>
        <w:tc>
          <w:tcPr>
            <w:tcW w:w="1587" w:type="dxa"/>
            <w:tcBorders>
              <w:top w:val="nil"/>
              <w:left w:val="nil"/>
              <w:bottom w:val="nil"/>
              <w:right w:val="single" w:sz="4" w:space="0" w:color="auto"/>
            </w:tcBorders>
            <w:shd w:val="clear" w:color="000000" w:fill="FFFFFF"/>
            <w:noWrap/>
            <w:vAlign w:val="center"/>
            <w:hideMark/>
          </w:tcPr>
          <w:p w14:paraId="6CE197D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58A320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F145709" w14:textId="77777777" w:rsidTr="00BB2364">
        <w:trPr>
          <w:trHeight w:val="720"/>
        </w:trPr>
        <w:tc>
          <w:tcPr>
            <w:tcW w:w="605" w:type="dxa"/>
            <w:tcBorders>
              <w:top w:val="nil"/>
              <w:left w:val="single" w:sz="8" w:space="0" w:color="auto"/>
              <w:bottom w:val="nil"/>
              <w:right w:val="single" w:sz="4" w:space="0" w:color="auto"/>
            </w:tcBorders>
            <w:shd w:val="clear" w:color="000000" w:fill="FFFFFF"/>
            <w:noWrap/>
            <w:vAlign w:val="center"/>
            <w:hideMark/>
          </w:tcPr>
          <w:p w14:paraId="23233BA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67" w:type="dxa"/>
            <w:tcBorders>
              <w:top w:val="nil"/>
              <w:left w:val="nil"/>
              <w:bottom w:val="nil"/>
              <w:right w:val="single" w:sz="4" w:space="0" w:color="auto"/>
            </w:tcBorders>
            <w:shd w:val="clear" w:color="000000" w:fill="FFFFFF"/>
            <w:vAlign w:val="center"/>
            <w:hideMark/>
          </w:tcPr>
          <w:p w14:paraId="19B5426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59C21C9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6D0F57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0,84 </w:t>
            </w:r>
          </w:p>
        </w:tc>
        <w:tc>
          <w:tcPr>
            <w:tcW w:w="1587" w:type="dxa"/>
            <w:tcBorders>
              <w:top w:val="nil"/>
              <w:left w:val="nil"/>
              <w:bottom w:val="nil"/>
              <w:right w:val="single" w:sz="4" w:space="0" w:color="auto"/>
            </w:tcBorders>
            <w:shd w:val="clear" w:color="000000" w:fill="FFFFFF"/>
            <w:noWrap/>
            <w:vAlign w:val="center"/>
            <w:hideMark/>
          </w:tcPr>
          <w:p w14:paraId="19660A8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AADF81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F4D5230"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4A5BE0B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67" w:type="dxa"/>
            <w:tcBorders>
              <w:top w:val="nil"/>
              <w:left w:val="nil"/>
              <w:bottom w:val="nil"/>
              <w:right w:val="single" w:sz="4" w:space="0" w:color="auto"/>
            </w:tcBorders>
            <w:shd w:val="clear" w:color="000000" w:fill="FFFFFF"/>
            <w:vAlign w:val="center"/>
            <w:hideMark/>
          </w:tcPr>
          <w:p w14:paraId="41C7B9D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880" w:type="dxa"/>
            <w:tcBorders>
              <w:top w:val="nil"/>
              <w:left w:val="nil"/>
              <w:bottom w:val="nil"/>
              <w:right w:val="single" w:sz="4" w:space="0" w:color="auto"/>
            </w:tcBorders>
            <w:shd w:val="clear" w:color="000000" w:fill="FFFFFF"/>
            <w:noWrap/>
            <w:vAlign w:val="center"/>
            <w:hideMark/>
          </w:tcPr>
          <w:p w14:paraId="2631819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4463E5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1,74 </w:t>
            </w:r>
          </w:p>
        </w:tc>
        <w:tc>
          <w:tcPr>
            <w:tcW w:w="1587" w:type="dxa"/>
            <w:tcBorders>
              <w:top w:val="nil"/>
              <w:left w:val="nil"/>
              <w:bottom w:val="nil"/>
              <w:right w:val="single" w:sz="4" w:space="0" w:color="auto"/>
            </w:tcBorders>
            <w:shd w:val="clear" w:color="000000" w:fill="FFFFFF"/>
            <w:noWrap/>
            <w:vAlign w:val="center"/>
            <w:hideMark/>
          </w:tcPr>
          <w:p w14:paraId="25D1CB4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C6FFD1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0F2250A" w14:textId="77777777" w:rsidTr="00BB2364">
        <w:trPr>
          <w:trHeight w:val="660"/>
        </w:trPr>
        <w:tc>
          <w:tcPr>
            <w:tcW w:w="605" w:type="dxa"/>
            <w:tcBorders>
              <w:top w:val="nil"/>
              <w:left w:val="single" w:sz="8" w:space="0" w:color="auto"/>
              <w:bottom w:val="nil"/>
              <w:right w:val="single" w:sz="4" w:space="0" w:color="auto"/>
            </w:tcBorders>
            <w:shd w:val="clear" w:color="000000" w:fill="FFFFFF"/>
            <w:noWrap/>
            <w:vAlign w:val="center"/>
            <w:hideMark/>
          </w:tcPr>
          <w:p w14:paraId="0456FEF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2.9</w:t>
            </w:r>
          </w:p>
        </w:tc>
        <w:tc>
          <w:tcPr>
            <w:tcW w:w="4567" w:type="dxa"/>
            <w:tcBorders>
              <w:top w:val="nil"/>
              <w:left w:val="nil"/>
              <w:bottom w:val="nil"/>
              <w:right w:val="single" w:sz="4" w:space="0" w:color="auto"/>
            </w:tcBorders>
            <w:shd w:val="clear" w:color="000000" w:fill="FFFFFF"/>
            <w:vAlign w:val="center"/>
            <w:hideMark/>
          </w:tcPr>
          <w:p w14:paraId="187F0EA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880" w:type="dxa"/>
            <w:tcBorders>
              <w:top w:val="nil"/>
              <w:left w:val="nil"/>
              <w:bottom w:val="nil"/>
              <w:right w:val="single" w:sz="4" w:space="0" w:color="auto"/>
            </w:tcBorders>
            <w:shd w:val="clear" w:color="000000" w:fill="FFFFFF"/>
            <w:noWrap/>
            <w:vAlign w:val="center"/>
            <w:hideMark/>
          </w:tcPr>
          <w:p w14:paraId="5D6147B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808789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1,14 </w:t>
            </w:r>
          </w:p>
        </w:tc>
        <w:tc>
          <w:tcPr>
            <w:tcW w:w="1587" w:type="dxa"/>
            <w:tcBorders>
              <w:top w:val="nil"/>
              <w:left w:val="nil"/>
              <w:bottom w:val="nil"/>
              <w:right w:val="single" w:sz="4" w:space="0" w:color="auto"/>
            </w:tcBorders>
            <w:shd w:val="clear" w:color="000000" w:fill="FFFFFF"/>
            <w:noWrap/>
            <w:vAlign w:val="center"/>
            <w:hideMark/>
          </w:tcPr>
          <w:p w14:paraId="7808100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85BB31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2C555E0" w14:textId="77777777" w:rsidTr="00BB2364">
        <w:trPr>
          <w:trHeight w:val="360"/>
        </w:trPr>
        <w:tc>
          <w:tcPr>
            <w:tcW w:w="605" w:type="dxa"/>
            <w:tcBorders>
              <w:top w:val="nil"/>
              <w:left w:val="single" w:sz="8" w:space="0" w:color="auto"/>
              <w:bottom w:val="nil"/>
              <w:right w:val="single" w:sz="4" w:space="0" w:color="auto"/>
            </w:tcBorders>
            <w:shd w:val="clear" w:color="000000" w:fill="FFFFFF"/>
            <w:noWrap/>
            <w:vAlign w:val="center"/>
            <w:hideMark/>
          </w:tcPr>
          <w:p w14:paraId="0483C68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2.10</w:t>
            </w:r>
          </w:p>
        </w:tc>
        <w:tc>
          <w:tcPr>
            <w:tcW w:w="4567" w:type="dxa"/>
            <w:tcBorders>
              <w:top w:val="nil"/>
              <w:left w:val="nil"/>
              <w:bottom w:val="single" w:sz="4" w:space="0" w:color="auto"/>
              <w:right w:val="single" w:sz="4" w:space="0" w:color="auto"/>
            </w:tcBorders>
            <w:shd w:val="clear" w:color="000000" w:fill="FFFFFF"/>
            <w:vAlign w:val="center"/>
            <w:hideMark/>
          </w:tcPr>
          <w:p w14:paraId="4E62FC7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Gros </w:t>
            </w:r>
            <w:proofErr w:type="gramStart"/>
            <w:r w:rsidRPr="00BB2364">
              <w:rPr>
                <w:rFonts w:ascii="Trebuchet MS" w:eastAsia="Times New Roman" w:hAnsi="Trebuchet MS" w:cs="Calibri"/>
                <w:color w:val="000000"/>
                <w:kern w:val="0"/>
                <w:sz w:val="20"/>
                <w:szCs w:val="20"/>
                <w:lang w:val="fr-TD" w:eastAsia="fr-TD" w:bidi="ar-SA"/>
              </w:rPr>
              <w:t>béton  pour</w:t>
            </w:r>
            <w:proofErr w:type="gramEnd"/>
            <w:r w:rsidRPr="00BB2364">
              <w:rPr>
                <w:rFonts w:ascii="Trebuchet MS" w:eastAsia="Times New Roman" w:hAnsi="Trebuchet MS" w:cs="Calibri"/>
                <w:color w:val="000000"/>
                <w:kern w:val="0"/>
                <w:sz w:val="20"/>
                <w:szCs w:val="20"/>
                <w:lang w:val="fr-TD" w:eastAsia="fr-TD" w:bidi="ar-SA"/>
              </w:rPr>
              <w:t xml:space="preserve"> marches d'</w:t>
            </w:r>
            <w:proofErr w:type="spellStart"/>
            <w:r w:rsidRPr="00BB2364">
              <w:rPr>
                <w:rFonts w:ascii="Trebuchet MS" w:eastAsia="Times New Roman" w:hAnsi="Trebuchet MS" w:cs="Calibri"/>
                <w:color w:val="000000"/>
                <w:kern w:val="0"/>
                <w:sz w:val="20"/>
                <w:szCs w:val="20"/>
                <w:lang w:val="fr-TD" w:eastAsia="fr-TD" w:bidi="ar-SA"/>
              </w:rPr>
              <w:t>accés</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467CEEA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41DD1D3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1,80 </w:t>
            </w:r>
          </w:p>
        </w:tc>
        <w:tc>
          <w:tcPr>
            <w:tcW w:w="1587" w:type="dxa"/>
            <w:tcBorders>
              <w:top w:val="nil"/>
              <w:left w:val="nil"/>
              <w:bottom w:val="nil"/>
              <w:right w:val="single" w:sz="4" w:space="0" w:color="auto"/>
            </w:tcBorders>
            <w:shd w:val="clear" w:color="000000" w:fill="FFFFFF"/>
            <w:noWrap/>
            <w:vAlign w:val="center"/>
            <w:hideMark/>
          </w:tcPr>
          <w:p w14:paraId="5AB6B3E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E2168F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521B4B6"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777C5367"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77989F3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2301093D"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691E83F4"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lastRenderedPageBreak/>
              <w:t>III</w:t>
            </w:r>
          </w:p>
        </w:tc>
        <w:tc>
          <w:tcPr>
            <w:tcW w:w="95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52B91FAD"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33D2E675"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79CC376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3.1</w:t>
            </w:r>
          </w:p>
        </w:tc>
        <w:tc>
          <w:tcPr>
            <w:tcW w:w="4567" w:type="dxa"/>
            <w:tcBorders>
              <w:top w:val="nil"/>
              <w:left w:val="nil"/>
              <w:bottom w:val="nil"/>
              <w:right w:val="single" w:sz="4" w:space="0" w:color="auto"/>
            </w:tcBorders>
            <w:shd w:val="clear" w:color="000000" w:fill="FFFFFF"/>
            <w:vAlign w:val="center"/>
            <w:hideMark/>
          </w:tcPr>
          <w:p w14:paraId="2A759CB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Maçonnerie de soubassement en agglo plein de 20cm*20cm*40cm sous longrine</w:t>
            </w:r>
          </w:p>
        </w:tc>
        <w:tc>
          <w:tcPr>
            <w:tcW w:w="880" w:type="dxa"/>
            <w:tcBorders>
              <w:top w:val="nil"/>
              <w:left w:val="nil"/>
              <w:bottom w:val="nil"/>
              <w:right w:val="single" w:sz="4" w:space="0" w:color="auto"/>
            </w:tcBorders>
            <w:shd w:val="clear" w:color="000000" w:fill="FFFFFF"/>
            <w:noWrap/>
            <w:vAlign w:val="center"/>
            <w:hideMark/>
          </w:tcPr>
          <w:p w14:paraId="7D0A0AE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550DB0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39,00 </w:t>
            </w:r>
          </w:p>
        </w:tc>
        <w:tc>
          <w:tcPr>
            <w:tcW w:w="1587" w:type="dxa"/>
            <w:tcBorders>
              <w:top w:val="nil"/>
              <w:left w:val="nil"/>
              <w:bottom w:val="nil"/>
              <w:right w:val="single" w:sz="4" w:space="0" w:color="auto"/>
            </w:tcBorders>
            <w:shd w:val="clear" w:color="000000" w:fill="FFFFFF"/>
            <w:noWrap/>
            <w:vAlign w:val="center"/>
            <w:hideMark/>
          </w:tcPr>
          <w:p w14:paraId="09F0058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811897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2F838A0"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3CDFDCA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3.2</w:t>
            </w:r>
          </w:p>
        </w:tc>
        <w:tc>
          <w:tcPr>
            <w:tcW w:w="4567" w:type="dxa"/>
            <w:tcBorders>
              <w:top w:val="nil"/>
              <w:left w:val="nil"/>
              <w:bottom w:val="nil"/>
              <w:right w:val="single" w:sz="4" w:space="0" w:color="auto"/>
            </w:tcBorders>
            <w:shd w:val="clear" w:color="000000" w:fill="FFFFFF"/>
            <w:vAlign w:val="center"/>
            <w:hideMark/>
          </w:tcPr>
          <w:p w14:paraId="732033A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356A70B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F73482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232,00 </w:t>
            </w:r>
          </w:p>
        </w:tc>
        <w:tc>
          <w:tcPr>
            <w:tcW w:w="1587" w:type="dxa"/>
            <w:tcBorders>
              <w:top w:val="nil"/>
              <w:left w:val="nil"/>
              <w:bottom w:val="nil"/>
              <w:right w:val="single" w:sz="4" w:space="0" w:color="auto"/>
            </w:tcBorders>
            <w:shd w:val="clear" w:color="000000" w:fill="FFFFFF"/>
            <w:noWrap/>
            <w:vAlign w:val="center"/>
            <w:hideMark/>
          </w:tcPr>
          <w:p w14:paraId="14A36C3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C7C2DD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851D32E" w14:textId="77777777" w:rsidTr="00BB2364">
        <w:trPr>
          <w:trHeight w:val="300"/>
        </w:trPr>
        <w:tc>
          <w:tcPr>
            <w:tcW w:w="605" w:type="dxa"/>
            <w:tcBorders>
              <w:top w:val="nil"/>
              <w:left w:val="single" w:sz="8" w:space="0" w:color="auto"/>
              <w:bottom w:val="nil"/>
              <w:right w:val="single" w:sz="4" w:space="0" w:color="auto"/>
            </w:tcBorders>
            <w:shd w:val="clear" w:color="000000" w:fill="FFFFFF"/>
            <w:noWrap/>
            <w:vAlign w:val="center"/>
            <w:hideMark/>
          </w:tcPr>
          <w:p w14:paraId="27A1149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3.3</w:t>
            </w:r>
          </w:p>
        </w:tc>
        <w:tc>
          <w:tcPr>
            <w:tcW w:w="4567" w:type="dxa"/>
            <w:tcBorders>
              <w:top w:val="nil"/>
              <w:left w:val="nil"/>
              <w:bottom w:val="nil"/>
              <w:right w:val="single" w:sz="4" w:space="0" w:color="auto"/>
            </w:tcBorders>
            <w:shd w:val="clear" w:color="000000" w:fill="FFFFFF"/>
            <w:vAlign w:val="center"/>
            <w:hideMark/>
          </w:tcPr>
          <w:p w14:paraId="699F9CC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Enduit lisse sur maçonnerie intérieure </w:t>
            </w:r>
          </w:p>
        </w:tc>
        <w:tc>
          <w:tcPr>
            <w:tcW w:w="880" w:type="dxa"/>
            <w:tcBorders>
              <w:top w:val="nil"/>
              <w:left w:val="nil"/>
              <w:bottom w:val="nil"/>
              <w:right w:val="single" w:sz="4" w:space="0" w:color="auto"/>
            </w:tcBorders>
            <w:shd w:val="clear" w:color="000000" w:fill="FFFFFF"/>
            <w:noWrap/>
            <w:vAlign w:val="center"/>
            <w:hideMark/>
          </w:tcPr>
          <w:p w14:paraId="2B4D5EE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23F502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176,45 </w:t>
            </w:r>
          </w:p>
        </w:tc>
        <w:tc>
          <w:tcPr>
            <w:tcW w:w="1587" w:type="dxa"/>
            <w:tcBorders>
              <w:top w:val="nil"/>
              <w:left w:val="nil"/>
              <w:bottom w:val="nil"/>
              <w:right w:val="single" w:sz="4" w:space="0" w:color="auto"/>
            </w:tcBorders>
            <w:shd w:val="clear" w:color="000000" w:fill="FFFFFF"/>
            <w:noWrap/>
            <w:vAlign w:val="center"/>
            <w:hideMark/>
          </w:tcPr>
          <w:p w14:paraId="61F3193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61B81D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9D3F91A" w14:textId="77777777" w:rsidTr="00BB2364">
        <w:trPr>
          <w:trHeight w:val="420"/>
        </w:trPr>
        <w:tc>
          <w:tcPr>
            <w:tcW w:w="605" w:type="dxa"/>
            <w:tcBorders>
              <w:top w:val="nil"/>
              <w:left w:val="single" w:sz="8" w:space="0" w:color="auto"/>
              <w:bottom w:val="nil"/>
              <w:right w:val="single" w:sz="4" w:space="0" w:color="auto"/>
            </w:tcBorders>
            <w:shd w:val="clear" w:color="000000" w:fill="FFFFFF"/>
            <w:noWrap/>
            <w:vAlign w:val="center"/>
            <w:hideMark/>
          </w:tcPr>
          <w:p w14:paraId="661F41A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3.4</w:t>
            </w:r>
          </w:p>
        </w:tc>
        <w:tc>
          <w:tcPr>
            <w:tcW w:w="4567" w:type="dxa"/>
            <w:tcBorders>
              <w:top w:val="nil"/>
              <w:left w:val="nil"/>
              <w:bottom w:val="nil"/>
              <w:right w:val="single" w:sz="4" w:space="0" w:color="auto"/>
            </w:tcBorders>
            <w:shd w:val="clear" w:color="000000" w:fill="FFFFFF"/>
            <w:vAlign w:val="center"/>
            <w:hideMark/>
          </w:tcPr>
          <w:p w14:paraId="5826C1D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Enduit tyrolien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61E73FF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F8D4E3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128,70 </w:t>
            </w:r>
          </w:p>
        </w:tc>
        <w:tc>
          <w:tcPr>
            <w:tcW w:w="1587" w:type="dxa"/>
            <w:tcBorders>
              <w:top w:val="nil"/>
              <w:left w:val="nil"/>
              <w:bottom w:val="nil"/>
              <w:right w:val="single" w:sz="4" w:space="0" w:color="auto"/>
            </w:tcBorders>
            <w:shd w:val="clear" w:color="000000" w:fill="FFFFFF"/>
            <w:noWrap/>
            <w:vAlign w:val="center"/>
            <w:hideMark/>
          </w:tcPr>
          <w:p w14:paraId="6AFEF80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27F545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0098029" w14:textId="77777777" w:rsidTr="00BB2364">
        <w:trPr>
          <w:trHeight w:val="300"/>
        </w:trPr>
        <w:tc>
          <w:tcPr>
            <w:tcW w:w="605" w:type="dxa"/>
            <w:tcBorders>
              <w:top w:val="nil"/>
              <w:left w:val="single" w:sz="8" w:space="0" w:color="auto"/>
              <w:bottom w:val="nil"/>
              <w:right w:val="single" w:sz="4" w:space="0" w:color="auto"/>
            </w:tcBorders>
            <w:shd w:val="clear" w:color="000000" w:fill="FFFFFF"/>
            <w:noWrap/>
            <w:vAlign w:val="center"/>
            <w:hideMark/>
          </w:tcPr>
          <w:p w14:paraId="540856A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3.5</w:t>
            </w:r>
          </w:p>
        </w:tc>
        <w:tc>
          <w:tcPr>
            <w:tcW w:w="4567" w:type="dxa"/>
            <w:tcBorders>
              <w:top w:val="nil"/>
              <w:left w:val="nil"/>
              <w:bottom w:val="nil"/>
              <w:right w:val="single" w:sz="4" w:space="0" w:color="auto"/>
            </w:tcBorders>
            <w:shd w:val="clear" w:color="000000" w:fill="FFFFFF"/>
            <w:vAlign w:val="center"/>
            <w:hideMark/>
          </w:tcPr>
          <w:p w14:paraId="5EF20AF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069C1AC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DBAE9E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76,44 </w:t>
            </w:r>
          </w:p>
        </w:tc>
        <w:tc>
          <w:tcPr>
            <w:tcW w:w="1587" w:type="dxa"/>
            <w:tcBorders>
              <w:top w:val="nil"/>
              <w:left w:val="nil"/>
              <w:bottom w:val="nil"/>
              <w:right w:val="single" w:sz="4" w:space="0" w:color="auto"/>
            </w:tcBorders>
            <w:shd w:val="clear" w:color="000000" w:fill="FFFFFF"/>
            <w:noWrap/>
            <w:vAlign w:val="center"/>
            <w:hideMark/>
          </w:tcPr>
          <w:p w14:paraId="76AB241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E939D6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57EFE2E" w14:textId="77777777" w:rsidTr="00BB2364">
        <w:trPr>
          <w:trHeight w:val="315"/>
        </w:trPr>
        <w:tc>
          <w:tcPr>
            <w:tcW w:w="605" w:type="dxa"/>
            <w:tcBorders>
              <w:top w:val="nil"/>
              <w:left w:val="single" w:sz="8" w:space="0" w:color="auto"/>
              <w:bottom w:val="nil"/>
              <w:right w:val="single" w:sz="4" w:space="0" w:color="auto"/>
            </w:tcBorders>
            <w:shd w:val="clear" w:color="000000" w:fill="FFFFFF"/>
            <w:noWrap/>
            <w:vAlign w:val="center"/>
            <w:hideMark/>
          </w:tcPr>
          <w:p w14:paraId="27866A4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3.6</w:t>
            </w:r>
          </w:p>
        </w:tc>
        <w:tc>
          <w:tcPr>
            <w:tcW w:w="4567" w:type="dxa"/>
            <w:tcBorders>
              <w:top w:val="nil"/>
              <w:left w:val="nil"/>
              <w:bottom w:val="single" w:sz="4" w:space="0" w:color="auto"/>
              <w:right w:val="single" w:sz="4" w:space="0" w:color="auto"/>
            </w:tcBorders>
            <w:shd w:val="clear" w:color="000000" w:fill="FFFFFF"/>
            <w:vAlign w:val="center"/>
            <w:hideMark/>
          </w:tcPr>
          <w:p w14:paraId="6AA8074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4B2BEE5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single" w:sz="4" w:space="0" w:color="auto"/>
              <w:right w:val="single" w:sz="4" w:space="0" w:color="auto"/>
            </w:tcBorders>
            <w:shd w:val="clear" w:color="000000" w:fill="FFFFFF"/>
            <w:noWrap/>
            <w:vAlign w:val="center"/>
            <w:hideMark/>
          </w:tcPr>
          <w:p w14:paraId="6F630DE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76,44 </w:t>
            </w:r>
          </w:p>
        </w:tc>
        <w:tc>
          <w:tcPr>
            <w:tcW w:w="1587" w:type="dxa"/>
            <w:tcBorders>
              <w:top w:val="nil"/>
              <w:left w:val="nil"/>
              <w:bottom w:val="single" w:sz="4" w:space="0" w:color="auto"/>
              <w:right w:val="single" w:sz="4" w:space="0" w:color="auto"/>
            </w:tcBorders>
            <w:shd w:val="clear" w:color="000000" w:fill="FFFFFF"/>
            <w:noWrap/>
            <w:vAlign w:val="center"/>
            <w:hideMark/>
          </w:tcPr>
          <w:p w14:paraId="4619BE7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4ABFFB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0FA776E"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63EA029A"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372AA42"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42CCF779"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23C45516"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3E00E138"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MENUISERIES METALLIQUES ET BOIS</w:t>
            </w:r>
          </w:p>
        </w:tc>
      </w:tr>
      <w:tr w:rsidR="00BB2364" w:rsidRPr="00BB2364" w14:paraId="33B7B93C"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4C3EC21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67" w:type="dxa"/>
            <w:tcBorders>
              <w:top w:val="nil"/>
              <w:left w:val="nil"/>
              <w:bottom w:val="nil"/>
              <w:right w:val="single" w:sz="4" w:space="0" w:color="auto"/>
            </w:tcBorders>
            <w:shd w:val="clear" w:color="000000" w:fill="FFFFFF"/>
            <w:vAlign w:val="center"/>
            <w:hideMark/>
          </w:tcPr>
          <w:p w14:paraId="1EA98E4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métallique</w:t>
            </w:r>
            <w:proofErr w:type="gram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Persiénnée</w:t>
            </w:r>
            <w:proofErr w:type="spellEnd"/>
            <w:r w:rsidRPr="00BB2364">
              <w:rPr>
                <w:rFonts w:ascii="Trebuchet MS" w:eastAsia="Times New Roman" w:hAnsi="Trebuchet MS" w:cs="Calibri"/>
                <w:kern w:val="0"/>
                <w:sz w:val="20"/>
                <w:szCs w:val="20"/>
                <w:lang w:val="fr-TD" w:eastAsia="fr-TD" w:bidi="ar-SA"/>
              </w:rPr>
              <w:t>, un battant, (90cm*220cm)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69C3248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7E5D7C3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6372A7F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0A276E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DE85028"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2A49F35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67" w:type="dxa"/>
            <w:tcBorders>
              <w:top w:val="nil"/>
              <w:left w:val="nil"/>
              <w:bottom w:val="nil"/>
              <w:right w:val="single" w:sz="4" w:space="0" w:color="auto"/>
            </w:tcBorders>
            <w:shd w:val="clear" w:color="000000" w:fill="FFFFFF"/>
            <w:vAlign w:val="center"/>
            <w:hideMark/>
          </w:tcPr>
          <w:p w14:paraId="7208069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métallique</w:t>
            </w:r>
            <w:proofErr w:type="gram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Persiénnée</w:t>
            </w:r>
            <w:proofErr w:type="spellEnd"/>
            <w:r w:rsidRPr="00BB2364">
              <w:rPr>
                <w:rFonts w:ascii="Trebuchet MS" w:eastAsia="Times New Roman" w:hAnsi="Trebuchet MS" w:cs="Calibri"/>
                <w:kern w:val="0"/>
                <w:sz w:val="20"/>
                <w:szCs w:val="20"/>
                <w:lang w:val="fr-TD" w:eastAsia="fr-TD" w:bidi="ar-SA"/>
              </w:rPr>
              <w:t>, 02 battants (140cm*220cm)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38F200D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3715EE5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5F64B9E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63D6F6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0937419"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04580B2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4.3</w:t>
            </w:r>
          </w:p>
        </w:tc>
        <w:tc>
          <w:tcPr>
            <w:tcW w:w="4567" w:type="dxa"/>
            <w:tcBorders>
              <w:top w:val="nil"/>
              <w:left w:val="nil"/>
              <w:bottom w:val="nil"/>
              <w:right w:val="single" w:sz="4" w:space="0" w:color="auto"/>
            </w:tcBorders>
            <w:shd w:val="clear" w:color="000000" w:fill="FFFFFF"/>
            <w:vAlign w:val="center"/>
            <w:hideMark/>
          </w:tcPr>
          <w:p w14:paraId="40B01A4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spellStart"/>
            <w:r w:rsidRPr="00BB2364">
              <w:rPr>
                <w:rFonts w:ascii="Trebuchet MS" w:eastAsia="Times New Roman" w:hAnsi="Trebuchet MS" w:cs="Calibri"/>
                <w:kern w:val="0"/>
                <w:sz w:val="20"/>
                <w:szCs w:val="20"/>
                <w:lang w:val="fr-TD" w:eastAsia="fr-TD" w:bidi="ar-SA"/>
              </w:rPr>
              <w:t>fenetres</w:t>
            </w:r>
            <w:proofErr w:type="spellEnd"/>
            <w:r w:rsidRPr="00BB2364">
              <w:rPr>
                <w:rFonts w:ascii="Trebuchet MS" w:eastAsia="Times New Roman" w:hAnsi="Trebuchet MS" w:cs="Calibri"/>
                <w:kern w:val="0"/>
                <w:sz w:val="20"/>
                <w:szCs w:val="20"/>
                <w:lang w:val="fr-TD" w:eastAsia="fr-TD" w:bidi="ar-SA"/>
              </w:rPr>
              <w:t xml:space="preserve"> 02 battants ouvrables (120cm*120cm) </w:t>
            </w:r>
          </w:p>
        </w:tc>
        <w:tc>
          <w:tcPr>
            <w:tcW w:w="880" w:type="dxa"/>
            <w:tcBorders>
              <w:top w:val="nil"/>
              <w:left w:val="nil"/>
              <w:bottom w:val="nil"/>
              <w:right w:val="single" w:sz="4" w:space="0" w:color="auto"/>
            </w:tcBorders>
            <w:shd w:val="clear" w:color="000000" w:fill="FFFFFF"/>
            <w:noWrap/>
            <w:vAlign w:val="center"/>
            <w:hideMark/>
          </w:tcPr>
          <w:p w14:paraId="3EEBEF9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7C53C56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5,00 </w:t>
            </w:r>
          </w:p>
        </w:tc>
        <w:tc>
          <w:tcPr>
            <w:tcW w:w="1587" w:type="dxa"/>
            <w:tcBorders>
              <w:top w:val="nil"/>
              <w:left w:val="nil"/>
              <w:bottom w:val="nil"/>
              <w:right w:val="single" w:sz="4" w:space="0" w:color="auto"/>
            </w:tcBorders>
            <w:shd w:val="clear" w:color="000000" w:fill="FFFFFF"/>
            <w:noWrap/>
            <w:vAlign w:val="center"/>
            <w:hideMark/>
          </w:tcPr>
          <w:p w14:paraId="34C9E8A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0EFF4E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1CEDF20"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43D9BAA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4.4</w:t>
            </w:r>
          </w:p>
        </w:tc>
        <w:tc>
          <w:tcPr>
            <w:tcW w:w="4567" w:type="dxa"/>
            <w:tcBorders>
              <w:top w:val="nil"/>
              <w:left w:val="nil"/>
              <w:bottom w:val="nil"/>
              <w:right w:val="single" w:sz="4" w:space="0" w:color="auto"/>
            </w:tcBorders>
            <w:shd w:val="clear" w:color="000000" w:fill="FFFFFF"/>
            <w:vAlign w:val="center"/>
            <w:hideMark/>
          </w:tcPr>
          <w:p w14:paraId="12DB3F4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isoplane</w:t>
            </w:r>
            <w:proofErr w:type="gramEnd"/>
            <w:r w:rsidRPr="00BB2364">
              <w:rPr>
                <w:rFonts w:ascii="Trebuchet MS" w:eastAsia="Times New Roman" w:hAnsi="Trebuchet MS" w:cs="Calibri"/>
                <w:kern w:val="0"/>
                <w:sz w:val="20"/>
                <w:szCs w:val="20"/>
                <w:lang w:val="fr-TD" w:eastAsia="fr-TD" w:bidi="ar-SA"/>
              </w:rPr>
              <w:t>(80cm*220cm) y/c serrure de type vachette</w:t>
            </w:r>
          </w:p>
        </w:tc>
        <w:tc>
          <w:tcPr>
            <w:tcW w:w="880" w:type="dxa"/>
            <w:tcBorders>
              <w:top w:val="nil"/>
              <w:left w:val="nil"/>
              <w:bottom w:val="nil"/>
              <w:right w:val="single" w:sz="4" w:space="0" w:color="auto"/>
            </w:tcBorders>
            <w:shd w:val="clear" w:color="000000" w:fill="FFFFFF"/>
            <w:noWrap/>
            <w:vAlign w:val="center"/>
            <w:hideMark/>
          </w:tcPr>
          <w:p w14:paraId="0017B57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2898E62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0CC1424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D1961E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00380EB" w14:textId="77777777" w:rsidTr="00BB2364">
        <w:trPr>
          <w:trHeight w:val="915"/>
        </w:trPr>
        <w:tc>
          <w:tcPr>
            <w:tcW w:w="605" w:type="dxa"/>
            <w:tcBorders>
              <w:top w:val="nil"/>
              <w:left w:val="single" w:sz="8" w:space="0" w:color="auto"/>
              <w:bottom w:val="nil"/>
              <w:right w:val="single" w:sz="4" w:space="0" w:color="auto"/>
            </w:tcBorders>
            <w:shd w:val="clear" w:color="000000" w:fill="FFFFFF"/>
            <w:noWrap/>
            <w:vAlign w:val="center"/>
            <w:hideMark/>
          </w:tcPr>
          <w:p w14:paraId="7852853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4.5</w:t>
            </w:r>
          </w:p>
        </w:tc>
        <w:tc>
          <w:tcPr>
            <w:tcW w:w="4567" w:type="dxa"/>
            <w:tcBorders>
              <w:top w:val="nil"/>
              <w:left w:val="nil"/>
              <w:bottom w:val="nil"/>
              <w:right w:val="single" w:sz="4" w:space="0" w:color="auto"/>
            </w:tcBorders>
            <w:shd w:val="clear" w:color="000000" w:fill="FFFFFF"/>
            <w:vAlign w:val="center"/>
            <w:hideMark/>
          </w:tcPr>
          <w:p w14:paraId="10CEABB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placard mural (200cm*200cm) à 02 Compartiments verticaux et 05 compartiments horizontaux(100cm*220cm) y/c serrure </w:t>
            </w:r>
          </w:p>
        </w:tc>
        <w:tc>
          <w:tcPr>
            <w:tcW w:w="880" w:type="dxa"/>
            <w:tcBorders>
              <w:top w:val="nil"/>
              <w:left w:val="nil"/>
              <w:bottom w:val="nil"/>
              <w:right w:val="single" w:sz="4" w:space="0" w:color="auto"/>
            </w:tcBorders>
            <w:shd w:val="clear" w:color="000000" w:fill="FFFFFF"/>
            <w:noWrap/>
            <w:vAlign w:val="center"/>
            <w:hideMark/>
          </w:tcPr>
          <w:p w14:paraId="639D5BC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26D696C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587" w:type="dxa"/>
            <w:tcBorders>
              <w:top w:val="nil"/>
              <w:left w:val="nil"/>
              <w:bottom w:val="nil"/>
              <w:right w:val="single" w:sz="4" w:space="0" w:color="auto"/>
            </w:tcBorders>
            <w:shd w:val="clear" w:color="000000" w:fill="FFFFFF"/>
            <w:noWrap/>
            <w:vAlign w:val="center"/>
            <w:hideMark/>
          </w:tcPr>
          <w:p w14:paraId="1163B7C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98CF79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136A366"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5175BD7E"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CF36A02"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37E13071"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78273D4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1466694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PEINTURE</w:t>
            </w:r>
          </w:p>
        </w:tc>
      </w:tr>
      <w:tr w:rsidR="00BB2364" w:rsidRPr="00BB2364" w14:paraId="7A5113F5" w14:textId="77777777" w:rsidTr="00BB2364">
        <w:trPr>
          <w:trHeight w:val="525"/>
        </w:trPr>
        <w:tc>
          <w:tcPr>
            <w:tcW w:w="605" w:type="dxa"/>
            <w:tcBorders>
              <w:top w:val="nil"/>
              <w:left w:val="single" w:sz="8" w:space="0" w:color="auto"/>
              <w:bottom w:val="nil"/>
              <w:right w:val="single" w:sz="4" w:space="0" w:color="auto"/>
            </w:tcBorders>
            <w:shd w:val="clear" w:color="000000" w:fill="FFFFFF"/>
            <w:noWrap/>
            <w:vAlign w:val="center"/>
            <w:hideMark/>
          </w:tcPr>
          <w:p w14:paraId="550C379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5.1</w:t>
            </w:r>
          </w:p>
        </w:tc>
        <w:tc>
          <w:tcPr>
            <w:tcW w:w="4567" w:type="dxa"/>
            <w:tcBorders>
              <w:top w:val="nil"/>
              <w:left w:val="nil"/>
              <w:bottom w:val="nil"/>
              <w:right w:val="single" w:sz="4" w:space="0" w:color="auto"/>
            </w:tcBorders>
            <w:shd w:val="clear" w:color="000000" w:fill="FFFFFF"/>
            <w:vAlign w:val="center"/>
            <w:hideMark/>
          </w:tcPr>
          <w:p w14:paraId="50BE76B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antirouille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35DC83C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7B7249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19,92 </w:t>
            </w:r>
          </w:p>
        </w:tc>
        <w:tc>
          <w:tcPr>
            <w:tcW w:w="1587" w:type="dxa"/>
            <w:tcBorders>
              <w:top w:val="nil"/>
              <w:left w:val="nil"/>
              <w:bottom w:val="nil"/>
              <w:right w:val="single" w:sz="4" w:space="0" w:color="auto"/>
            </w:tcBorders>
            <w:shd w:val="clear" w:color="000000" w:fill="FFFFFF"/>
            <w:noWrap/>
            <w:vAlign w:val="center"/>
            <w:hideMark/>
          </w:tcPr>
          <w:p w14:paraId="78042F9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3A19EA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A0D49AB" w14:textId="77777777" w:rsidTr="00BB2364">
        <w:trPr>
          <w:trHeight w:val="450"/>
        </w:trPr>
        <w:tc>
          <w:tcPr>
            <w:tcW w:w="605" w:type="dxa"/>
            <w:tcBorders>
              <w:top w:val="nil"/>
              <w:left w:val="single" w:sz="8" w:space="0" w:color="auto"/>
              <w:bottom w:val="nil"/>
              <w:right w:val="single" w:sz="4" w:space="0" w:color="auto"/>
            </w:tcBorders>
            <w:shd w:val="clear" w:color="000000" w:fill="FFFFFF"/>
            <w:noWrap/>
            <w:vAlign w:val="center"/>
            <w:hideMark/>
          </w:tcPr>
          <w:p w14:paraId="1377984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5.2</w:t>
            </w:r>
          </w:p>
        </w:tc>
        <w:tc>
          <w:tcPr>
            <w:tcW w:w="4567" w:type="dxa"/>
            <w:tcBorders>
              <w:top w:val="nil"/>
              <w:left w:val="nil"/>
              <w:bottom w:val="nil"/>
              <w:right w:val="single" w:sz="4" w:space="0" w:color="auto"/>
            </w:tcBorders>
            <w:shd w:val="clear" w:color="000000" w:fill="FFFFFF"/>
            <w:noWrap/>
            <w:vAlign w:val="center"/>
            <w:hideMark/>
          </w:tcPr>
          <w:p w14:paraId="6E1A132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et bois</w:t>
            </w:r>
          </w:p>
        </w:tc>
        <w:tc>
          <w:tcPr>
            <w:tcW w:w="880" w:type="dxa"/>
            <w:tcBorders>
              <w:top w:val="nil"/>
              <w:left w:val="nil"/>
              <w:bottom w:val="nil"/>
              <w:right w:val="single" w:sz="4" w:space="0" w:color="auto"/>
            </w:tcBorders>
            <w:shd w:val="clear" w:color="000000" w:fill="FFFFFF"/>
            <w:noWrap/>
            <w:vAlign w:val="center"/>
            <w:hideMark/>
          </w:tcPr>
          <w:p w14:paraId="795D381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83EFAC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19,92 </w:t>
            </w:r>
          </w:p>
        </w:tc>
        <w:tc>
          <w:tcPr>
            <w:tcW w:w="1587" w:type="dxa"/>
            <w:tcBorders>
              <w:top w:val="nil"/>
              <w:left w:val="nil"/>
              <w:bottom w:val="nil"/>
              <w:right w:val="single" w:sz="4" w:space="0" w:color="auto"/>
            </w:tcBorders>
            <w:shd w:val="clear" w:color="000000" w:fill="FFFFFF"/>
            <w:noWrap/>
            <w:vAlign w:val="center"/>
            <w:hideMark/>
          </w:tcPr>
          <w:p w14:paraId="732714A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D4F661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F7BD7BF" w14:textId="77777777" w:rsidTr="00BB2364">
        <w:trPr>
          <w:trHeight w:val="450"/>
        </w:trPr>
        <w:tc>
          <w:tcPr>
            <w:tcW w:w="605" w:type="dxa"/>
            <w:tcBorders>
              <w:top w:val="nil"/>
              <w:left w:val="single" w:sz="8" w:space="0" w:color="auto"/>
              <w:bottom w:val="nil"/>
              <w:right w:val="single" w:sz="4" w:space="0" w:color="auto"/>
            </w:tcBorders>
            <w:shd w:val="clear" w:color="000000" w:fill="FFFFFF"/>
            <w:noWrap/>
            <w:vAlign w:val="center"/>
            <w:hideMark/>
          </w:tcPr>
          <w:p w14:paraId="5ACFE48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5.3</w:t>
            </w:r>
          </w:p>
        </w:tc>
        <w:tc>
          <w:tcPr>
            <w:tcW w:w="4567" w:type="dxa"/>
            <w:tcBorders>
              <w:top w:val="nil"/>
              <w:left w:val="nil"/>
              <w:bottom w:val="nil"/>
              <w:right w:val="single" w:sz="4" w:space="0" w:color="auto"/>
            </w:tcBorders>
            <w:shd w:val="clear" w:color="000000" w:fill="FFFFFF"/>
            <w:noWrap/>
            <w:vAlign w:val="center"/>
            <w:hideMark/>
          </w:tcPr>
          <w:p w14:paraId="747E42B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faux-plafond</w:t>
            </w:r>
          </w:p>
        </w:tc>
        <w:tc>
          <w:tcPr>
            <w:tcW w:w="880" w:type="dxa"/>
            <w:tcBorders>
              <w:top w:val="nil"/>
              <w:left w:val="nil"/>
              <w:bottom w:val="nil"/>
              <w:right w:val="single" w:sz="4" w:space="0" w:color="auto"/>
            </w:tcBorders>
            <w:shd w:val="clear" w:color="000000" w:fill="FFFFFF"/>
            <w:noWrap/>
            <w:vAlign w:val="center"/>
            <w:hideMark/>
          </w:tcPr>
          <w:p w14:paraId="2AD1569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BF4CED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76,44 </w:t>
            </w:r>
          </w:p>
        </w:tc>
        <w:tc>
          <w:tcPr>
            <w:tcW w:w="1587" w:type="dxa"/>
            <w:tcBorders>
              <w:top w:val="nil"/>
              <w:left w:val="nil"/>
              <w:bottom w:val="nil"/>
              <w:right w:val="single" w:sz="4" w:space="0" w:color="auto"/>
            </w:tcBorders>
            <w:shd w:val="clear" w:color="000000" w:fill="FFFFFF"/>
            <w:noWrap/>
            <w:vAlign w:val="center"/>
            <w:hideMark/>
          </w:tcPr>
          <w:p w14:paraId="39AF764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B5964C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C2598A5" w14:textId="77777777" w:rsidTr="00BB2364">
        <w:trPr>
          <w:trHeight w:val="525"/>
        </w:trPr>
        <w:tc>
          <w:tcPr>
            <w:tcW w:w="605" w:type="dxa"/>
            <w:tcBorders>
              <w:top w:val="nil"/>
              <w:left w:val="single" w:sz="8" w:space="0" w:color="auto"/>
              <w:bottom w:val="nil"/>
              <w:right w:val="single" w:sz="4" w:space="0" w:color="auto"/>
            </w:tcBorders>
            <w:shd w:val="clear" w:color="000000" w:fill="FFFFFF"/>
            <w:noWrap/>
            <w:vAlign w:val="center"/>
            <w:hideMark/>
          </w:tcPr>
          <w:p w14:paraId="5D108FB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5.4</w:t>
            </w:r>
          </w:p>
        </w:tc>
        <w:tc>
          <w:tcPr>
            <w:tcW w:w="4567" w:type="dxa"/>
            <w:tcBorders>
              <w:top w:val="nil"/>
              <w:left w:val="nil"/>
              <w:bottom w:val="nil"/>
              <w:right w:val="single" w:sz="4" w:space="0" w:color="auto"/>
            </w:tcBorders>
            <w:shd w:val="clear" w:color="000000" w:fill="FFFFFF"/>
            <w:vAlign w:val="center"/>
            <w:hideMark/>
          </w:tcPr>
          <w:p w14:paraId="5F66CE8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w:t>
            </w:r>
          </w:p>
        </w:tc>
        <w:tc>
          <w:tcPr>
            <w:tcW w:w="880" w:type="dxa"/>
            <w:tcBorders>
              <w:top w:val="nil"/>
              <w:left w:val="nil"/>
              <w:bottom w:val="nil"/>
              <w:right w:val="single" w:sz="4" w:space="0" w:color="auto"/>
            </w:tcBorders>
            <w:shd w:val="clear" w:color="000000" w:fill="FFFFFF"/>
            <w:noWrap/>
            <w:vAlign w:val="center"/>
            <w:hideMark/>
          </w:tcPr>
          <w:p w14:paraId="060CEEF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938A49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176,45 </w:t>
            </w:r>
          </w:p>
        </w:tc>
        <w:tc>
          <w:tcPr>
            <w:tcW w:w="1587" w:type="dxa"/>
            <w:tcBorders>
              <w:top w:val="nil"/>
              <w:left w:val="nil"/>
              <w:bottom w:val="nil"/>
              <w:right w:val="single" w:sz="4" w:space="0" w:color="auto"/>
            </w:tcBorders>
            <w:shd w:val="clear" w:color="000000" w:fill="FFFFFF"/>
            <w:noWrap/>
            <w:vAlign w:val="center"/>
            <w:hideMark/>
          </w:tcPr>
          <w:p w14:paraId="4D0E2DE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404185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3B3387A"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695DB4C6"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AED1108"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422640E2"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0D8A4843" w14:textId="77777777" w:rsidR="00BB2364" w:rsidRPr="00BB2364" w:rsidRDefault="00BB2364" w:rsidP="00BB2364">
            <w:pPr>
              <w:widowControl/>
              <w:overflowPunct/>
              <w:adjustRightInd/>
              <w:jc w:val="center"/>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VI</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0D02DEB3"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CHARPENTE-COUVERTURE-FAUX PLAFOND</w:t>
            </w:r>
          </w:p>
        </w:tc>
      </w:tr>
      <w:tr w:rsidR="00BB2364" w:rsidRPr="00BB2364" w14:paraId="38FB1DD0" w14:textId="77777777" w:rsidTr="00BB2364">
        <w:trPr>
          <w:trHeight w:val="585"/>
        </w:trPr>
        <w:tc>
          <w:tcPr>
            <w:tcW w:w="605" w:type="dxa"/>
            <w:tcBorders>
              <w:top w:val="nil"/>
              <w:left w:val="single" w:sz="8" w:space="0" w:color="auto"/>
              <w:bottom w:val="nil"/>
              <w:right w:val="single" w:sz="4" w:space="0" w:color="auto"/>
            </w:tcBorders>
            <w:shd w:val="clear" w:color="000000" w:fill="FFFFFF"/>
            <w:noWrap/>
            <w:vAlign w:val="center"/>
            <w:hideMark/>
          </w:tcPr>
          <w:p w14:paraId="5093FF5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6.1</w:t>
            </w:r>
          </w:p>
        </w:tc>
        <w:tc>
          <w:tcPr>
            <w:tcW w:w="4567" w:type="dxa"/>
            <w:tcBorders>
              <w:top w:val="nil"/>
              <w:left w:val="nil"/>
              <w:bottom w:val="nil"/>
              <w:right w:val="single" w:sz="4" w:space="0" w:color="auto"/>
            </w:tcBorders>
            <w:shd w:val="clear" w:color="000000" w:fill="FFFFFF"/>
            <w:vAlign w:val="center"/>
            <w:hideMark/>
          </w:tcPr>
          <w:p w14:paraId="58B83D6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Panne </w:t>
            </w:r>
            <w:proofErr w:type="gramStart"/>
            <w:r w:rsidRPr="00BB2364">
              <w:rPr>
                <w:rFonts w:ascii="Trebuchet MS" w:eastAsia="Times New Roman" w:hAnsi="Trebuchet MS" w:cs="Calibri"/>
                <w:kern w:val="0"/>
                <w:sz w:val="20"/>
                <w:szCs w:val="20"/>
                <w:lang w:val="fr-TD" w:eastAsia="fr-TD" w:bidi="ar-SA"/>
              </w:rPr>
              <w:t>en  IPN</w:t>
            </w:r>
            <w:proofErr w:type="gramEnd"/>
            <w:r w:rsidRPr="00BB2364">
              <w:rPr>
                <w:rFonts w:ascii="Trebuchet MS" w:eastAsia="Times New Roman" w:hAnsi="Trebuchet MS" w:cs="Calibri"/>
                <w:kern w:val="0"/>
                <w:sz w:val="20"/>
                <w:szCs w:val="20"/>
                <w:lang w:val="fr-TD" w:eastAsia="fr-TD" w:bidi="ar-SA"/>
              </w:rPr>
              <w:t xml:space="preserve"> de 80mm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2F19194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70EB5F6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112,40 </w:t>
            </w:r>
          </w:p>
        </w:tc>
        <w:tc>
          <w:tcPr>
            <w:tcW w:w="1587" w:type="dxa"/>
            <w:tcBorders>
              <w:top w:val="nil"/>
              <w:left w:val="nil"/>
              <w:bottom w:val="nil"/>
              <w:right w:val="single" w:sz="4" w:space="0" w:color="auto"/>
            </w:tcBorders>
            <w:shd w:val="clear" w:color="000000" w:fill="FFFFFF"/>
            <w:noWrap/>
            <w:vAlign w:val="center"/>
            <w:hideMark/>
          </w:tcPr>
          <w:p w14:paraId="10B6FAF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6C75B0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B2A30AE" w14:textId="77777777" w:rsidTr="00BB2364">
        <w:trPr>
          <w:trHeight w:val="1350"/>
        </w:trPr>
        <w:tc>
          <w:tcPr>
            <w:tcW w:w="605" w:type="dxa"/>
            <w:tcBorders>
              <w:top w:val="nil"/>
              <w:left w:val="single" w:sz="8" w:space="0" w:color="auto"/>
              <w:bottom w:val="nil"/>
              <w:right w:val="single" w:sz="4" w:space="0" w:color="auto"/>
            </w:tcBorders>
            <w:shd w:val="clear" w:color="000000" w:fill="FFFFFF"/>
            <w:noWrap/>
            <w:vAlign w:val="center"/>
            <w:hideMark/>
          </w:tcPr>
          <w:p w14:paraId="14B3965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6.2</w:t>
            </w:r>
          </w:p>
        </w:tc>
        <w:tc>
          <w:tcPr>
            <w:tcW w:w="4567" w:type="dxa"/>
            <w:tcBorders>
              <w:top w:val="nil"/>
              <w:left w:val="nil"/>
              <w:bottom w:val="nil"/>
              <w:right w:val="single" w:sz="4" w:space="0" w:color="auto"/>
            </w:tcBorders>
            <w:shd w:val="clear" w:color="000000" w:fill="FFFFFF"/>
            <w:vAlign w:val="center"/>
            <w:hideMark/>
          </w:tcPr>
          <w:p w14:paraId="489B896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ferme en double cornière à ailes </w:t>
            </w:r>
            <w:proofErr w:type="spellStart"/>
            <w:r w:rsidRPr="00BB2364">
              <w:rPr>
                <w:rFonts w:ascii="Trebuchet MS" w:eastAsia="Times New Roman" w:hAnsi="Trebuchet MS" w:cs="Calibri"/>
                <w:kern w:val="0"/>
                <w:sz w:val="20"/>
                <w:szCs w:val="20"/>
                <w:lang w:val="fr-TD" w:eastAsia="fr-TD" w:bidi="ar-SA"/>
              </w:rPr>
              <w:t>egale</w:t>
            </w:r>
            <w:proofErr w:type="spellEnd"/>
            <w:r w:rsidRPr="00BB2364">
              <w:rPr>
                <w:rFonts w:ascii="Trebuchet MS" w:eastAsia="Times New Roman" w:hAnsi="Trebuchet MS" w:cs="Calibri"/>
                <w:kern w:val="0"/>
                <w:sz w:val="20"/>
                <w:szCs w:val="20"/>
                <w:lang w:val="fr-TD" w:eastAsia="fr-TD" w:bidi="ar-SA"/>
              </w:rPr>
              <w:t xml:space="preserve"> de 60, assemblage par soudure, de portée 900cm, </w:t>
            </w:r>
            <w:proofErr w:type="gramStart"/>
            <w:r w:rsidRPr="00BB2364">
              <w:rPr>
                <w:rFonts w:ascii="Trebuchet MS" w:eastAsia="Times New Roman" w:hAnsi="Trebuchet MS" w:cs="Calibri"/>
                <w:kern w:val="0"/>
                <w:sz w:val="20"/>
                <w:szCs w:val="20"/>
                <w:lang w:val="fr-TD" w:eastAsia="fr-TD" w:bidi="ar-SA"/>
              </w:rPr>
              <w:t>hauteur:</w:t>
            </w:r>
            <w:proofErr w:type="gramEnd"/>
            <w:r w:rsidRPr="00BB2364">
              <w:rPr>
                <w:rFonts w:ascii="Trebuchet MS" w:eastAsia="Times New Roman" w:hAnsi="Trebuchet MS" w:cs="Calibri"/>
                <w:kern w:val="0"/>
                <w:sz w:val="20"/>
                <w:szCs w:val="20"/>
                <w:lang w:val="fr-TD" w:eastAsia="fr-TD" w:bidi="ar-SA"/>
              </w:rPr>
              <w:t xml:space="preserve"> 150cm y/c  peinture antirouille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11F23F2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156DB11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587" w:type="dxa"/>
            <w:tcBorders>
              <w:top w:val="nil"/>
              <w:left w:val="nil"/>
              <w:bottom w:val="nil"/>
              <w:right w:val="single" w:sz="4" w:space="0" w:color="auto"/>
            </w:tcBorders>
            <w:shd w:val="clear" w:color="000000" w:fill="FFFFFF"/>
            <w:noWrap/>
            <w:vAlign w:val="center"/>
            <w:hideMark/>
          </w:tcPr>
          <w:p w14:paraId="2C302EE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F84227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E6DAFF5" w14:textId="77777777" w:rsidTr="00BB2364">
        <w:trPr>
          <w:trHeight w:val="1230"/>
        </w:trPr>
        <w:tc>
          <w:tcPr>
            <w:tcW w:w="605" w:type="dxa"/>
            <w:tcBorders>
              <w:top w:val="nil"/>
              <w:left w:val="single" w:sz="8" w:space="0" w:color="auto"/>
              <w:bottom w:val="nil"/>
              <w:right w:val="single" w:sz="4" w:space="0" w:color="auto"/>
            </w:tcBorders>
            <w:shd w:val="clear" w:color="000000" w:fill="FFFFFF"/>
            <w:noWrap/>
            <w:vAlign w:val="center"/>
            <w:hideMark/>
          </w:tcPr>
          <w:p w14:paraId="3C9A3EB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lastRenderedPageBreak/>
              <w:t>6.3</w:t>
            </w:r>
          </w:p>
        </w:tc>
        <w:tc>
          <w:tcPr>
            <w:tcW w:w="4567" w:type="dxa"/>
            <w:tcBorders>
              <w:top w:val="nil"/>
              <w:left w:val="nil"/>
              <w:bottom w:val="nil"/>
              <w:right w:val="single" w:sz="4" w:space="0" w:color="auto"/>
            </w:tcBorders>
            <w:shd w:val="clear" w:color="000000" w:fill="FFFFFF"/>
            <w:vAlign w:val="center"/>
            <w:hideMark/>
          </w:tcPr>
          <w:p w14:paraId="046461C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demi-ferme (console) en double cornière à ailes </w:t>
            </w:r>
            <w:proofErr w:type="spellStart"/>
            <w:r w:rsidRPr="00BB2364">
              <w:rPr>
                <w:rFonts w:ascii="Trebuchet MS" w:eastAsia="Times New Roman" w:hAnsi="Trebuchet MS" w:cs="Calibri"/>
                <w:kern w:val="0"/>
                <w:sz w:val="20"/>
                <w:szCs w:val="20"/>
                <w:lang w:val="fr-TD" w:eastAsia="fr-TD" w:bidi="ar-SA"/>
              </w:rPr>
              <w:t>egale</w:t>
            </w:r>
            <w:proofErr w:type="spellEnd"/>
            <w:r w:rsidRPr="00BB2364">
              <w:rPr>
                <w:rFonts w:ascii="Trebuchet MS" w:eastAsia="Times New Roman" w:hAnsi="Trebuchet MS" w:cs="Calibri"/>
                <w:kern w:val="0"/>
                <w:sz w:val="20"/>
                <w:szCs w:val="20"/>
                <w:lang w:val="fr-TD" w:eastAsia="fr-TD" w:bidi="ar-SA"/>
              </w:rPr>
              <w:t xml:space="preserve"> de 60, assemblage par soudure, de portée 120cm y/</w:t>
            </w:r>
            <w:proofErr w:type="gramStart"/>
            <w:r w:rsidRPr="00BB2364">
              <w:rPr>
                <w:rFonts w:ascii="Trebuchet MS" w:eastAsia="Times New Roman" w:hAnsi="Trebuchet MS" w:cs="Calibri"/>
                <w:kern w:val="0"/>
                <w:sz w:val="20"/>
                <w:szCs w:val="20"/>
                <w:lang w:val="fr-TD" w:eastAsia="fr-TD" w:bidi="ar-SA"/>
              </w:rPr>
              <w:t>c  peinture</w:t>
            </w:r>
            <w:proofErr w:type="gramEnd"/>
            <w:r w:rsidRPr="00BB2364">
              <w:rPr>
                <w:rFonts w:ascii="Trebuchet MS" w:eastAsia="Times New Roman" w:hAnsi="Trebuchet MS" w:cs="Calibri"/>
                <w:kern w:val="0"/>
                <w:sz w:val="20"/>
                <w:szCs w:val="20"/>
                <w:lang w:val="fr-TD" w:eastAsia="fr-TD" w:bidi="ar-SA"/>
              </w:rPr>
              <w:t xml:space="preserve"> antirouille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1A07AF5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33DF52B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4,00 </w:t>
            </w:r>
          </w:p>
        </w:tc>
        <w:tc>
          <w:tcPr>
            <w:tcW w:w="1587" w:type="dxa"/>
            <w:tcBorders>
              <w:top w:val="nil"/>
              <w:left w:val="nil"/>
              <w:bottom w:val="nil"/>
              <w:right w:val="single" w:sz="4" w:space="0" w:color="auto"/>
            </w:tcBorders>
            <w:shd w:val="clear" w:color="000000" w:fill="FFFFFF"/>
            <w:noWrap/>
            <w:vAlign w:val="center"/>
            <w:hideMark/>
          </w:tcPr>
          <w:p w14:paraId="1975C8D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6A7CCE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918868F"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5104409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6.4</w:t>
            </w:r>
          </w:p>
        </w:tc>
        <w:tc>
          <w:tcPr>
            <w:tcW w:w="4567" w:type="dxa"/>
            <w:tcBorders>
              <w:top w:val="nil"/>
              <w:left w:val="nil"/>
              <w:bottom w:val="nil"/>
              <w:right w:val="single" w:sz="4" w:space="0" w:color="auto"/>
            </w:tcBorders>
            <w:shd w:val="clear" w:color="000000" w:fill="FFFFFF"/>
            <w:vAlign w:val="center"/>
            <w:hideMark/>
          </w:tcPr>
          <w:p w14:paraId="2B2FB58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tôle bac galva.7/10éme y/</w:t>
            </w:r>
            <w:proofErr w:type="gramStart"/>
            <w:r w:rsidRPr="00BB2364">
              <w:rPr>
                <w:rFonts w:ascii="Trebuchet MS" w:eastAsia="Times New Roman" w:hAnsi="Trebuchet MS" w:cs="Calibri"/>
                <w:kern w:val="0"/>
                <w:sz w:val="20"/>
                <w:szCs w:val="20"/>
                <w:lang w:val="fr-TD" w:eastAsia="fr-TD" w:bidi="ar-SA"/>
              </w:rPr>
              <w:t xml:space="preserve">c  </w:t>
            </w:r>
            <w:proofErr w:type="spellStart"/>
            <w:r w:rsidRPr="00BB2364">
              <w:rPr>
                <w:rFonts w:ascii="Trebuchet MS" w:eastAsia="Times New Roman" w:hAnsi="Trebuchet MS" w:cs="Calibri"/>
                <w:kern w:val="0"/>
                <w:sz w:val="20"/>
                <w:szCs w:val="20"/>
                <w:lang w:val="fr-TD" w:eastAsia="fr-TD" w:bidi="ar-SA"/>
              </w:rPr>
              <w:t>tole</w:t>
            </w:r>
            <w:proofErr w:type="spellEnd"/>
            <w:proofErr w:type="gramEnd"/>
            <w:r w:rsidRPr="00BB2364">
              <w:rPr>
                <w:rFonts w:ascii="Trebuchet MS" w:eastAsia="Times New Roman" w:hAnsi="Trebuchet MS" w:cs="Calibri"/>
                <w:kern w:val="0"/>
                <w:sz w:val="20"/>
                <w:szCs w:val="20"/>
                <w:lang w:val="fr-TD" w:eastAsia="fr-TD" w:bidi="ar-SA"/>
              </w:rPr>
              <w:t xml:space="preserv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6054DF5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309669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85,70 </w:t>
            </w:r>
          </w:p>
        </w:tc>
        <w:tc>
          <w:tcPr>
            <w:tcW w:w="1587" w:type="dxa"/>
            <w:tcBorders>
              <w:top w:val="nil"/>
              <w:left w:val="nil"/>
              <w:bottom w:val="nil"/>
              <w:right w:val="single" w:sz="4" w:space="0" w:color="auto"/>
            </w:tcBorders>
            <w:shd w:val="clear" w:color="000000" w:fill="FFFFFF"/>
            <w:noWrap/>
            <w:vAlign w:val="center"/>
            <w:hideMark/>
          </w:tcPr>
          <w:p w14:paraId="0AB0D7F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D58F76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8B48E18" w14:textId="77777777" w:rsidTr="00BB2364">
        <w:trPr>
          <w:trHeight w:val="1110"/>
        </w:trPr>
        <w:tc>
          <w:tcPr>
            <w:tcW w:w="605" w:type="dxa"/>
            <w:tcBorders>
              <w:top w:val="nil"/>
              <w:left w:val="single" w:sz="8" w:space="0" w:color="auto"/>
              <w:bottom w:val="nil"/>
              <w:right w:val="single" w:sz="4" w:space="0" w:color="auto"/>
            </w:tcBorders>
            <w:shd w:val="clear" w:color="000000" w:fill="FFFFFF"/>
            <w:noWrap/>
            <w:vAlign w:val="center"/>
            <w:hideMark/>
          </w:tcPr>
          <w:p w14:paraId="5CEEE8C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6.5</w:t>
            </w:r>
          </w:p>
        </w:tc>
        <w:tc>
          <w:tcPr>
            <w:tcW w:w="4567" w:type="dxa"/>
            <w:tcBorders>
              <w:top w:val="nil"/>
              <w:left w:val="nil"/>
              <w:bottom w:val="nil"/>
              <w:right w:val="single" w:sz="4" w:space="0" w:color="auto"/>
            </w:tcBorders>
            <w:shd w:val="clear" w:color="000000" w:fill="FFFFFF"/>
            <w:vAlign w:val="center"/>
            <w:hideMark/>
          </w:tcPr>
          <w:p w14:paraId="5463EE8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faux plafond en bois blanc y/c solivage, traitement </w:t>
            </w:r>
            <w:proofErr w:type="spellStart"/>
            <w:r w:rsidRPr="00BB2364">
              <w:rPr>
                <w:rFonts w:ascii="Trebuchet MS" w:eastAsia="Times New Roman" w:hAnsi="Trebuchet MS" w:cs="Calibri"/>
                <w:kern w:val="0"/>
                <w:sz w:val="20"/>
                <w:szCs w:val="20"/>
                <w:lang w:val="fr-TD" w:eastAsia="fr-TD" w:bidi="ar-SA"/>
              </w:rPr>
              <w:t>antitermite</w:t>
            </w:r>
            <w:proofErr w:type="spellEnd"/>
            <w:r w:rsidRPr="00BB2364">
              <w:rPr>
                <w:rFonts w:ascii="Trebuchet MS" w:eastAsia="Times New Roman" w:hAnsi="Trebuchet MS" w:cs="Calibri"/>
                <w:kern w:val="0"/>
                <w:sz w:val="20"/>
                <w:szCs w:val="20"/>
                <w:lang w:val="fr-TD" w:eastAsia="fr-TD" w:bidi="ar-SA"/>
              </w:rPr>
              <w:t xml:space="preserve"> et toute </w:t>
            </w:r>
            <w:proofErr w:type="spellStart"/>
            <w:r w:rsidRPr="00BB2364">
              <w:rPr>
                <w:rFonts w:ascii="Trebuchet MS" w:eastAsia="Times New Roman" w:hAnsi="Trebuchet MS" w:cs="Calibri"/>
                <w:kern w:val="0"/>
                <w:sz w:val="20"/>
                <w:szCs w:val="20"/>
                <w:lang w:val="fr-TD" w:eastAsia="fr-TD" w:bidi="ar-SA"/>
              </w:rPr>
              <w:t>sujettions</w:t>
            </w:r>
            <w:proofErr w:type="spellEnd"/>
            <w:r w:rsidRPr="00BB2364">
              <w:rPr>
                <w:rFonts w:ascii="Trebuchet MS" w:eastAsia="Times New Roman" w:hAnsi="Trebuchet MS" w:cs="Calibri"/>
                <w:kern w:val="0"/>
                <w:sz w:val="20"/>
                <w:szCs w:val="20"/>
                <w:lang w:val="fr-TD" w:eastAsia="fr-TD" w:bidi="ar-SA"/>
              </w:rPr>
              <w:t xml:space="preserve">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000000" w:fill="FFFFFF"/>
            <w:noWrap/>
            <w:vAlign w:val="center"/>
            <w:hideMark/>
          </w:tcPr>
          <w:p w14:paraId="18C3B18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67D554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65,61 </w:t>
            </w:r>
          </w:p>
        </w:tc>
        <w:tc>
          <w:tcPr>
            <w:tcW w:w="1587" w:type="dxa"/>
            <w:tcBorders>
              <w:top w:val="nil"/>
              <w:left w:val="nil"/>
              <w:bottom w:val="nil"/>
              <w:right w:val="single" w:sz="4" w:space="0" w:color="auto"/>
            </w:tcBorders>
            <w:shd w:val="clear" w:color="000000" w:fill="FFFFFF"/>
            <w:noWrap/>
            <w:vAlign w:val="center"/>
            <w:hideMark/>
          </w:tcPr>
          <w:p w14:paraId="313CDC6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06E05F4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2854DA9" w14:textId="77777777" w:rsidTr="00BB2364">
        <w:trPr>
          <w:trHeight w:val="315"/>
        </w:trPr>
        <w:tc>
          <w:tcPr>
            <w:tcW w:w="8779" w:type="dxa"/>
            <w:gridSpan w:val="5"/>
            <w:tcBorders>
              <w:top w:val="single" w:sz="4" w:space="0" w:color="auto"/>
              <w:left w:val="single" w:sz="8" w:space="0" w:color="auto"/>
              <w:bottom w:val="nil"/>
              <w:right w:val="nil"/>
            </w:tcBorders>
            <w:shd w:val="clear" w:color="000000" w:fill="FFFFFF"/>
            <w:noWrap/>
            <w:vAlign w:val="center"/>
            <w:hideMark/>
          </w:tcPr>
          <w:p w14:paraId="71BC245A" w14:textId="77777777" w:rsidR="00BB2364" w:rsidRPr="00BB2364" w:rsidRDefault="00BB2364" w:rsidP="00BB2364">
            <w:pPr>
              <w:widowControl/>
              <w:overflowPunct/>
              <w:adjustRightInd/>
              <w:jc w:val="right"/>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Sous total VI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9CB97A4"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xml:space="preserve">                        -     </w:t>
            </w:r>
          </w:p>
        </w:tc>
      </w:tr>
      <w:tr w:rsidR="00BB2364" w:rsidRPr="00BB2364" w14:paraId="4E6A2BF5" w14:textId="77777777" w:rsidTr="00BB2364">
        <w:trPr>
          <w:trHeight w:val="300"/>
        </w:trPr>
        <w:tc>
          <w:tcPr>
            <w:tcW w:w="60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F01397D"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6D075C3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ELECTRICITE </w:t>
            </w:r>
          </w:p>
        </w:tc>
      </w:tr>
      <w:tr w:rsidR="00BB2364" w:rsidRPr="00BB2364" w14:paraId="53C2533B" w14:textId="77777777" w:rsidTr="00BB2364">
        <w:trPr>
          <w:trHeight w:val="900"/>
        </w:trPr>
        <w:tc>
          <w:tcPr>
            <w:tcW w:w="605" w:type="dxa"/>
            <w:tcBorders>
              <w:top w:val="nil"/>
              <w:left w:val="single" w:sz="8" w:space="0" w:color="auto"/>
              <w:bottom w:val="nil"/>
              <w:right w:val="single" w:sz="4" w:space="0" w:color="auto"/>
            </w:tcBorders>
            <w:shd w:val="clear" w:color="auto" w:fill="auto"/>
            <w:vAlign w:val="center"/>
            <w:hideMark/>
          </w:tcPr>
          <w:p w14:paraId="5A253ED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7.1</w:t>
            </w:r>
          </w:p>
        </w:tc>
        <w:tc>
          <w:tcPr>
            <w:tcW w:w="4567" w:type="dxa"/>
            <w:tcBorders>
              <w:top w:val="nil"/>
              <w:left w:val="nil"/>
              <w:bottom w:val="nil"/>
              <w:right w:val="single" w:sz="4" w:space="0" w:color="auto"/>
            </w:tcBorders>
            <w:shd w:val="clear" w:color="auto" w:fill="auto"/>
            <w:vAlign w:val="center"/>
            <w:hideMark/>
          </w:tcPr>
          <w:p w14:paraId="61E8294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gaine et </w:t>
            </w:r>
            <w:proofErr w:type="spellStart"/>
            <w:r w:rsidRPr="00BB2364">
              <w:rPr>
                <w:rFonts w:ascii="Trebuchet MS" w:eastAsia="Times New Roman" w:hAnsi="Trebuchet MS" w:cs="Calibri"/>
                <w:kern w:val="0"/>
                <w:sz w:val="20"/>
                <w:szCs w:val="20"/>
                <w:lang w:val="fr-TD" w:eastAsia="fr-TD" w:bidi="ar-SA"/>
              </w:rPr>
              <w:t>cablerie</w:t>
            </w:r>
            <w:proofErr w:type="spellEnd"/>
            <w:r w:rsidRPr="00BB2364">
              <w:rPr>
                <w:rFonts w:ascii="Trebuchet MS" w:eastAsia="Times New Roman" w:hAnsi="Trebuchet MS" w:cs="Calibri"/>
                <w:kern w:val="0"/>
                <w:sz w:val="20"/>
                <w:szCs w:val="20"/>
                <w:lang w:val="fr-TD" w:eastAsia="fr-TD" w:bidi="ar-SA"/>
              </w:rPr>
              <w:t xml:space="preserve"> générale, boite de </w:t>
            </w:r>
            <w:proofErr w:type="spellStart"/>
            <w:r w:rsidRPr="00BB2364">
              <w:rPr>
                <w:rFonts w:ascii="Trebuchet MS" w:eastAsia="Times New Roman" w:hAnsi="Trebuchet MS" w:cs="Calibri"/>
                <w:kern w:val="0"/>
                <w:sz w:val="20"/>
                <w:szCs w:val="20"/>
                <w:lang w:val="fr-TD" w:eastAsia="fr-TD" w:bidi="ar-SA"/>
              </w:rPr>
              <w:t>derivation</w:t>
            </w:r>
            <w:proofErr w:type="spellEnd"/>
            <w:r w:rsidRPr="00BB2364">
              <w:rPr>
                <w:rFonts w:ascii="Trebuchet MS" w:eastAsia="Times New Roman" w:hAnsi="Trebuchet MS" w:cs="Calibri"/>
                <w:kern w:val="0"/>
                <w:sz w:val="20"/>
                <w:szCs w:val="20"/>
                <w:lang w:val="fr-TD" w:eastAsia="fr-TD" w:bidi="ar-SA"/>
              </w:rPr>
              <w:t xml:space="preserve"> y/</w:t>
            </w:r>
            <w:proofErr w:type="gramStart"/>
            <w:r w:rsidRPr="00BB2364">
              <w:rPr>
                <w:rFonts w:ascii="Trebuchet MS" w:eastAsia="Times New Roman" w:hAnsi="Trebuchet MS" w:cs="Calibri"/>
                <w:kern w:val="0"/>
                <w:sz w:val="20"/>
                <w:szCs w:val="20"/>
                <w:lang w:val="fr-TD" w:eastAsia="fr-TD" w:bidi="ar-SA"/>
              </w:rPr>
              <w:t>c  toutes</w:t>
            </w:r>
            <w:proofErr w:type="gramEnd"/>
            <w:r w:rsidRPr="00BB2364">
              <w:rPr>
                <w:rFonts w:ascii="Trebuchet MS" w:eastAsia="Times New Roman" w:hAnsi="Trebuchet MS" w:cs="Calibri"/>
                <w:kern w:val="0"/>
                <w:sz w:val="20"/>
                <w:szCs w:val="20"/>
                <w:lang w:val="fr-TD" w:eastAsia="fr-TD" w:bidi="ar-SA"/>
              </w:rPr>
              <w:t xml:space="preserve"> suggestions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22844F9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48EE935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auto" w:fill="auto"/>
            <w:vAlign w:val="center"/>
            <w:hideMark/>
          </w:tcPr>
          <w:p w14:paraId="039887D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0DA0254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692CC2F" w14:textId="77777777" w:rsidTr="00BB2364">
        <w:trPr>
          <w:trHeight w:val="1800"/>
        </w:trPr>
        <w:tc>
          <w:tcPr>
            <w:tcW w:w="605" w:type="dxa"/>
            <w:tcBorders>
              <w:top w:val="nil"/>
              <w:left w:val="single" w:sz="8" w:space="0" w:color="auto"/>
              <w:bottom w:val="nil"/>
              <w:right w:val="single" w:sz="4" w:space="0" w:color="auto"/>
            </w:tcBorders>
            <w:shd w:val="clear" w:color="auto" w:fill="auto"/>
            <w:vAlign w:val="center"/>
            <w:hideMark/>
          </w:tcPr>
          <w:p w14:paraId="60FFDAB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7.2</w:t>
            </w:r>
          </w:p>
        </w:tc>
        <w:tc>
          <w:tcPr>
            <w:tcW w:w="4567" w:type="dxa"/>
            <w:tcBorders>
              <w:top w:val="nil"/>
              <w:left w:val="nil"/>
              <w:bottom w:val="nil"/>
              <w:right w:val="single" w:sz="4" w:space="0" w:color="auto"/>
            </w:tcBorders>
            <w:shd w:val="clear" w:color="auto" w:fill="auto"/>
            <w:vAlign w:val="center"/>
            <w:hideMark/>
          </w:tcPr>
          <w:p w14:paraId="5277A2D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Dimensionnement et installation complète du système </w:t>
            </w:r>
            <w:proofErr w:type="spellStart"/>
            <w:r w:rsidRPr="00BB2364">
              <w:rPr>
                <w:rFonts w:ascii="Trebuchet MS" w:eastAsia="Times New Roman" w:hAnsi="Trebuchet MS" w:cs="Calibri"/>
                <w:kern w:val="0"/>
                <w:sz w:val="20"/>
                <w:szCs w:val="20"/>
                <w:lang w:val="fr-TD" w:eastAsia="fr-TD" w:bidi="ar-SA"/>
              </w:rPr>
              <w:t>photovoltaique</w:t>
            </w:r>
            <w:proofErr w:type="spellEnd"/>
            <w:r w:rsidRPr="00BB2364">
              <w:rPr>
                <w:rFonts w:ascii="Trebuchet MS" w:eastAsia="Times New Roman" w:hAnsi="Trebuchet MS" w:cs="Calibri"/>
                <w:kern w:val="0"/>
                <w:sz w:val="20"/>
                <w:szCs w:val="20"/>
                <w:lang w:val="fr-TD" w:eastAsia="fr-TD" w:bidi="ar-SA"/>
              </w:rPr>
              <w:t xml:space="preserve"> </w:t>
            </w:r>
            <w:proofErr w:type="gramStart"/>
            <w:r w:rsidRPr="00BB2364">
              <w:rPr>
                <w:rFonts w:ascii="Trebuchet MS" w:eastAsia="Times New Roman" w:hAnsi="Trebuchet MS" w:cs="Calibri"/>
                <w:kern w:val="0"/>
                <w:sz w:val="20"/>
                <w:szCs w:val="20"/>
                <w:lang w:val="fr-TD" w:eastAsia="fr-TD" w:bidi="ar-SA"/>
              </w:rPr>
              <w:t>( modules</w:t>
            </w:r>
            <w:proofErr w:type="gram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convertiseurs</w:t>
            </w:r>
            <w:proofErr w:type="spell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regulateurs</w:t>
            </w:r>
            <w:proofErr w:type="spellEnd"/>
            <w:r w:rsidRPr="00BB2364">
              <w:rPr>
                <w:rFonts w:ascii="Trebuchet MS" w:eastAsia="Times New Roman" w:hAnsi="Trebuchet MS" w:cs="Calibri"/>
                <w:kern w:val="0"/>
                <w:sz w:val="20"/>
                <w:szCs w:val="20"/>
                <w:lang w:val="fr-TD" w:eastAsia="fr-TD" w:bidi="ar-SA"/>
              </w:rPr>
              <w:t>, batterie ) pour l'</w:t>
            </w:r>
            <w:proofErr w:type="spellStart"/>
            <w:r w:rsidRPr="00BB2364">
              <w:rPr>
                <w:rFonts w:ascii="Trebuchet MS" w:eastAsia="Times New Roman" w:hAnsi="Trebuchet MS" w:cs="Calibri"/>
                <w:kern w:val="0"/>
                <w:sz w:val="20"/>
                <w:szCs w:val="20"/>
                <w:lang w:val="fr-TD" w:eastAsia="fr-TD" w:bidi="ar-SA"/>
              </w:rPr>
              <w:t>alimention</w:t>
            </w:r>
            <w:proofErr w:type="spell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generale</w:t>
            </w:r>
            <w:proofErr w:type="spellEnd"/>
            <w:r w:rsidRPr="00BB2364">
              <w:rPr>
                <w:rFonts w:ascii="Trebuchet MS" w:eastAsia="Times New Roman" w:hAnsi="Trebuchet MS" w:cs="Calibri"/>
                <w:kern w:val="0"/>
                <w:sz w:val="20"/>
                <w:szCs w:val="20"/>
                <w:lang w:val="fr-TD" w:eastAsia="fr-TD" w:bidi="ar-SA"/>
              </w:rPr>
              <w:t xml:space="preserve"> des ouvrages (logements, cuisine et latrine), y/c  toutes suggestions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52AEB03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Ens</w:t>
            </w:r>
          </w:p>
        </w:tc>
        <w:tc>
          <w:tcPr>
            <w:tcW w:w="1140" w:type="dxa"/>
            <w:tcBorders>
              <w:top w:val="nil"/>
              <w:left w:val="nil"/>
              <w:bottom w:val="nil"/>
              <w:right w:val="single" w:sz="4" w:space="0" w:color="auto"/>
            </w:tcBorders>
            <w:shd w:val="clear" w:color="auto" w:fill="auto"/>
            <w:vAlign w:val="center"/>
            <w:hideMark/>
          </w:tcPr>
          <w:p w14:paraId="12AB7BA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auto" w:fill="auto"/>
            <w:vAlign w:val="center"/>
            <w:hideMark/>
          </w:tcPr>
          <w:p w14:paraId="57B3CD0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27CD35B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BFD64ED" w14:textId="77777777" w:rsidTr="00BB2364">
        <w:trPr>
          <w:trHeight w:val="300"/>
        </w:trPr>
        <w:tc>
          <w:tcPr>
            <w:tcW w:w="605" w:type="dxa"/>
            <w:tcBorders>
              <w:top w:val="nil"/>
              <w:left w:val="single" w:sz="8" w:space="0" w:color="auto"/>
              <w:bottom w:val="nil"/>
              <w:right w:val="single" w:sz="4" w:space="0" w:color="auto"/>
            </w:tcBorders>
            <w:shd w:val="clear" w:color="auto" w:fill="auto"/>
            <w:vAlign w:val="center"/>
            <w:hideMark/>
          </w:tcPr>
          <w:p w14:paraId="48AFCF9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7.3</w:t>
            </w:r>
          </w:p>
        </w:tc>
        <w:tc>
          <w:tcPr>
            <w:tcW w:w="4567" w:type="dxa"/>
            <w:tcBorders>
              <w:top w:val="nil"/>
              <w:left w:val="nil"/>
              <w:bottom w:val="nil"/>
              <w:right w:val="single" w:sz="4" w:space="0" w:color="auto"/>
            </w:tcBorders>
            <w:shd w:val="clear" w:color="auto" w:fill="auto"/>
            <w:vAlign w:val="center"/>
            <w:hideMark/>
          </w:tcPr>
          <w:p w14:paraId="1BBC77C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F/P Tableau divisionnaire</w:t>
            </w:r>
          </w:p>
        </w:tc>
        <w:tc>
          <w:tcPr>
            <w:tcW w:w="880" w:type="dxa"/>
            <w:tcBorders>
              <w:top w:val="nil"/>
              <w:left w:val="nil"/>
              <w:bottom w:val="nil"/>
              <w:right w:val="single" w:sz="4" w:space="0" w:color="auto"/>
            </w:tcBorders>
            <w:shd w:val="clear" w:color="auto" w:fill="auto"/>
            <w:vAlign w:val="center"/>
            <w:hideMark/>
          </w:tcPr>
          <w:p w14:paraId="284BDA8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010BEAC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auto" w:fill="auto"/>
            <w:vAlign w:val="center"/>
            <w:hideMark/>
          </w:tcPr>
          <w:p w14:paraId="4139A2F0" w14:textId="77777777" w:rsidR="00BB2364" w:rsidRPr="00BB2364" w:rsidRDefault="00BB2364" w:rsidP="00BB2364">
            <w:pPr>
              <w:widowControl/>
              <w:overflowPunct/>
              <w:adjustRightInd/>
              <w:jc w:val="right"/>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5B2CAD3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2C39D33" w14:textId="77777777" w:rsidTr="00BB2364">
        <w:trPr>
          <w:trHeight w:val="465"/>
        </w:trPr>
        <w:tc>
          <w:tcPr>
            <w:tcW w:w="605" w:type="dxa"/>
            <w:tcBorders>
              <w:top w:val="nil"/>
              <w:left w:val="single" w:sz="8" w:space="0" w:color="auto"/>
              <w:bottom w:val="nil"/>
              <w:right w:val="single" w:sz="4" w:space="0" w:color="auto"/>
            </w:tcBorders>
            <w:shd w:val="clear" w:color="auto" w:fill="auto"/>
            <w:noWrap/>
            <w:vAlign w:val="center"/>
            <w:hideMark/>
          </w:tcPr>
          <w:p w14:paraId="2315CB6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7.4</w:t>
            </w:r>
          </w:p>
        </w:tc>
        <w:tc>
          <w:tcPr>
            <w:tcW w:w="4567" w:type="dxa"/>
            <w:tcBorders>
              <w:top w:val="nil"/>
              <w:left w:val="nil"/>
              <w:bottom w:val="nil"/>
              <w:right w:val="single" w:sz="4" w:space="0" w:color="auto"/>
            </w:tcBorders>
            <w:shd w:val="clear" w:color="auto" w:fill="auto"/>
            <w:noWrap/>
            <w:vAlign w:val="center"/>
            <w:hideMark/>
          </w:tcPr>
          <w:p w14:paraId="162969E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piquet de terre de protection du bâtiment</w:t>
            </w:r>
          </w:p>
        </w:tc>
        <w:tc>
          <w:tcPr>
            <w:tcW w:w="880" w:type="dxa"/>
            <w:tcBorders>
              <w:top w:val="nil"/>
              <w:left w:val="nil"/>
              <w:bottom w:val="nil"/>
              <w:right w:val="single" w:sz="4" w:space="0" w:color="auto"/>
            </w:tcBorders>
            <w:shd w:val="clear" w:color="auto" w:fill="auto"/>
            <w:noWrap/>
            <w:vAlign w:val="center"/>
            <w:hideMark/>
          </w:tcPr>
          <w:p w14:paraId="4DD0152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noWrap/>
            <w:vAlign w:val="center"/>
            <w:hideMark/>
          </w:tcPr>
          <w:p w14:paraId="42C7BA3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auto" w:fill="auto"/>
            <w:noWrap/>
            <w:vAlign w:val="center"/>
            <w:hideMark/>
          </w:tcPr>
          <w:p w14:paraId="03402D1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00ECC6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EB0C0B3" w14:textId="77777777" w:rsidTr="00BB2364">
        <w:trPr>
          <w:trHeight w:val="300"/>
        </w:trPr>
        <w:tc>
          <w:tcPr>
            <w:tcW w:w="605" w:type="dxa"/>
            <w:tcBorders>
              <w:top w:val="nil"/>
              <w:left w:val="single" w:sz="8" w:space="0" w:color="auto"/>
              <w:bottom w:val="nil"/>
              <w:right w:val="single" w:sz="4" w:space="0" w:color="auto"/>
            </w:tcBorders>
            <w:shd w:val="clear" w:color="auto" w:fill="auto"/>
            <w:vAlign w:val="center"/>
            <w:hideMark/>
          </w:tcPr>
          <w:p w14:paraId="057296F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7.5</w:t>
            </w:r>
          </w:p>
        </w:tc>
        <w:tc>
          <w:tcPr>
            <w:tcW w:w="4567" w:type="dxa"/>
            <w:tcBorders>
              <w:top w:val="nil"/>
              <w:left w:val="nil"/>
              <w:bottom w:val="nil"/>
              <w:right w:val="single" w:sz="4" w:space="0" w:color="auto"/>
            </w:tcBorders>
            <w:shd w:val="clear" w:color="auto" w:fill="auto"/>
            <w:vAlign w:val="center"/>
            <w:hideMark/>
          </w:tcPr>
          <w:p w14:paraId="1815D7E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w:t>
            </w:r>
            <w:proofErr w:type="spellStart"/>
            <w:r w:rsidRPr="00BB2364">
              <w:rPr>
                <w:rFonts w:ascii="Trebuchet MS" w:eastAsia="Times New Roman" w:hAnsi="Trebuchet MS" w:cs="Calibri"/>
                <w:color w:val="000000"/>
                <w:kern w:val="0"/>
                <w:sz w:val="20"/>
                <w:szCs w:val="20"/>
                <w:lang w:val="fr-TD" w:eastAsia="fr-TD" w:bidi="ar-SA"/>
              </w:rPr>
              <w:t>Ventillateur</w:t>
            </w:r>
            <w:proofErr w:type="spellEnd"/>
            <w:r w:rsidRPr="00BB2364">
              <w:rPr>
                <w:rFonts w:ascii="Trebuchet MS" w:eastAsia="Times New Roman" w:hAnsi="Trebuchet MS" w:cs="Calibri"/>
                <w:color w:val="000000"/>
                <w:kern w:val="0"/>
                <w:sz w:val="20"/>
                <w:szCs w:val="20"/>
                <w:lang w:val="fr-TD" w:eastAsia="fr-TD" w:bidi="ar-SA"/>
              </w:rPr>
              <w:t xml:space="preserve"> Plafonnier + </w:t>
            </w:r>
            <w:proofErr w:type="spellStart"/>
            <w:r w:rsidRPr="00BB2364">
              <w:rPr>
                <w:rFonts w:ascii="Trebuchet MS" w:eastAsia="Times New Roman" w:hAnsi="Trebuchet MS" w:cs="Calibri"/>
                <w:color w:val="000000"/>
                <w:kern w:val="0"/>
                <w:sz w:val="20"/>
                <w:szCs w:val="20"/>
                <w:lang w:val="fr-TD" w:eastAsia="fr-TD" w:bidi="ar-SA"/>
              </w:rPr>
              <w:t>Rheostat</w:t>
            </w:r>
            <w:proofErr w:type="spellEnd"/>
          </w:p>
        </w:tc>
        <w:tc>
          <w:tcPr>
            <w:tcW w:w="880" w:type="dxa"/>
            <w:tcBorders>
              <w:top w:val="nil"/>
              <w:left w:val="nil"/>
              <w:bottom w:val="nil"/>
              <w:right w:val="single" w:sz="4" w:space="0" w:color="auto"/>
            </w:tcBorders>
            <w:shd w:val="clear" w:color="auto" w:fill="auto"/>
            <w:vAlign w:val="center"/>
            <w:hideMark/>
          </w:tcPr>
          <w:p w14:paraId="190944F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13A67A9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5,00   </w:t>
            </w:r>
          </w:p>
        </w:tc>
        <w:tc>
          <w:tcPr>
            <w:tcW w:w="1587" w:type="dxa"/>
            <w:tcBorders>
              <w:top w:val="nil"/>
              <w:left w:val="nil"/>
              <w:bottom w:val="nil"/>
              <w:right w:val="single" w:sz="4" w:space="0" w:color="auto"/>
            </w:tcBorders>
            <w:shd w:val="clear" w:color="auto" w:fill="auto"/>
            <w:vAlign w:val="center"/>
            <w:hideMark/>
          </w:tcPr>
          <w:p w14:paraId="74BAA13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36C6AB9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7680B83" w14:textId="77777777" w:rsidTr="00BB2364">
        <w:trPr>
          <w:trHeight w:val="300"/>
        </w:trPr>
        <w:tc>
          <w:tcPr>
            <w:tcW w:w="605" w:type="dxa"/>
            <w:tcBorders>
              <w:top w:val="nil"/>
              <w:left w:val="single" w:sz="8" w:space="0" w:color="auto"/>
              <w:bottom w:val="nil"/>
              <w:right w:val="single" w:sz="4" w:space="0" w:color="auto"/>
            </w:tcBorders>
            <w:shd w:val="clear" w:color="auto" w:fill="auto"/>
            <w:vAlign w:val="center"/>
            <w:hideMark/>
          </w:tcPr>
          <w:p w14:paraId="5DDD89D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7.6</w:t>
            </w:r>
          </w:p>
        </w:tc>
        <w:tc>
          <w:tcPr>
            <w:tcW w:w="4567" w:type="dxa"/>
            <w:tcBorders>
              <w:top w:val="nil"/>
              <w:left w:val="nil"/>
              <w:bottom w:val="nil"/>
              <w:right w:val="single" w:sz="4" w:space="0" w:color="auto"/>
            </w:tcBorders>
            <w:shd w:val="clear" w:color="auto" w:fill="auto"/>
            <w:vAlign w:val="center"/>
            <w:hideMark/>
          </w:tcPr>
          <w:p w14:paraId="16FEC06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w:t>
            </w:r>
            <w:proofErr w:type="spellStart"/>
            <w:r w:rsidRPr="00BB2364">
              <w:rPr>
                <w:rFonts w:ascii="Trebuchet MS" w:eastAsia="Times New Roman" w:hAnsi="Trebuchet MS" w:cs="Calibri"/>
                <w:color w:val="000000"/>
                <w:kern w:val="0"/>
                <w:sz w:val="20"/>
                <w:szCs w:val="20"/>
                <w:lang w:val="fr-TD" w:eastAsia="fr-TD" w:bidi="ar-SA"/>
              </w:rPr>
              <w:t>Reglette</w:t>
            </w:r>
            <w:proofErr w:type="spellEnd"/>
            <w:r w:rsidRPr="00BB2364">
              <w:rPr>
                <w:rFonts w:ascii="Trebuchet MS" w:eastAsia="Times New Roman" w:hAnsi="Trebuchet MS" w:cs="Calibri"/>
                <w:color w:val="000000"/>
                <w:kern w:val="0"/>
                <w:sz w:val="20"/>
                <w:szCs w:val="20"/>
                <w:lang w:val="fr-TD" w:eastAsia="fr-TD" w:bidi="ar-SA"/>
              </w:rPr>
              <w:t xml:space="preserve"> 120cm</w:t>
            </w:r>
          </w:p>
        </w:tc>
        <w:tc>
          <w:tcPr>
            <w:tcW w:w="880" w:type="dxa"/>
            <w:tcBorders>
              <w:top w:val="nil"/>
              <w:left w:val="nil"/>
              <w:bottom w:val="nil"/>
              <w:right w:val="single" w:sz="4" w:space="0" w:color="auto"/>
            </w:tcBorders>
            <w:shd w:val="clear" w:color="auto" w:fill="auto"/>
            <w:vAlign w:val="center"/>
            <w:hideMark/>
          </w:tcPr>
          <w:p w14:paraId="4628C09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2471DE3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8,00   </w:t>
            </w:r>
          </w:p>
        </w:tc>
        <w:tc>
          <w:tcPr>
            <w:tcW w:w="1587" w:type="dxa"/>
            <w:tcBorders>
              <w:top w:val="nil"/>
              <w:left w:val="nil"/>
              <w:bottom w:val="nil"/>
              <w:right w:val="single" w:sz="4" w:space="0" w:color="auto"/>
            </w:tcBorders>
            <w:shd w:val="clear" w:color="auto" w:fill="auto"/>
            <w:vAlign w:val="center"/>
            <w:hideMark/>
          </w:tcPr>
          <w:p w14:paraId="3F65B626" w14:textId="77777777" w:rsidR="00BB2364" w:rsidRPr="00BB2364" w:rsidRDefault="00BB2364" w:rsidP="00BB2364">
            <w:pPr>
              <w:widowControl/>
              <w:overflowPunct/>
              <w:adjustRightInd/>
              <w:jc w:val="right"/>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3C099A0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4760732" w14:textId="77777777" w:rsidTr="00BB2364">
        <w:trPr>
          <w:trHeight w:val="375"/>
        </w:trPr>
        <w:tc>
          <w:tcPr>
            <w:tcW w:w="605" w:type="dxa"/>
            <w:tcBorders>
              <w:top w:val="nil"/>
              <w:left w:val="single" w:sz="8" w:space="0" w:color="auto"/>
              <w:bottom w:val="nil"/>
              <w:right w:val="single" w:sz="4" w:space="0" w:color="auto"/>
            </w:tcBorders>
            <w:shd w:val="clear" w:color="auto" w:fill="auto"/>
            <w:vAlign w:val="center"/>
            <w:hideMark/>
          </w:tcPr>
          <w:p w14:paraId="4D8E872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7.7</w:t>
            </w:r>
          </w:p>
        </w:tc>
        <w:tc>
          <w:tcPr>
            <w:tcW w:w="4567" w:type="dxa"/>
            <w:tcBorders>
              <w:top w:val="nil"/>
              <w:left w:val="nil"/>
              <w:bottom w:val="nil"/>
              <w:right w:val="single" w:sz="4" w:space="0" w:color="auto"/>
            </w:tcBorders>
            <w:shd w:val="clear" w:color="auto" w:fill="auto"/>
            <w:vAlign w:val="center"/>
            <w:hideMark/>
          </w:tcPr>
          <w:p w14:paraId="6FE449A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F/P Prise (2P+T)</w:t>
            </w:r>
          </w:p>
        </w:tc>
        <w:tc>
          <w:tcPr>
            <w:tcW w:w="880" w:type="dxa"/>
            <w:tcBorders>
              <w:top w:val="nil"/>
              <w:left w:val="nil"/>
              <w:bottom w:val="nil"/>
              <w:right w:val="single" w:sz="4" w:space="0" w:color="auto"/>
            </w:tcBorders>
            <w:shd w:val="clear" w:color="auto" w:fill="auto"/>
            <w:vAlign w:val="center"/>
            <w:hideMark/>
          </w:tcPr>
          <w:p w14:paraId="23EA34A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6AF2D24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6,00   </w:t>
            </w:r>
          </w:p>
        </w:tc>
        <w:tc>
          <w:tcPr>
            <w:tcW w:w="1587" w:type="dxa"/>
            <w:tcBorders>
              <w:top w:val="nil"/>
              <w:left w:val="nil"/>
              <w:bottom w:val="nil"/>
              <w:right w:val="single" w:sz="4" w:space="0" w:color="auto"/>
            </w:tcBorders>
            <w:shd w:val="clear" w:color="auto" w:fill="auto"/>
            <w:vAlign w:val="center"/>
            <w:hideMark/>
          </w:tcPr>
          <w:p w14:paraId="007A691B" w14:textId="77777777" w:rsidR="00BB2364" w:rsidRPr="00BB2364" w:rsidRDefault="00BB2364" w:rsidP="00BB2364">
            <w:pPr>
              <w:widowControl/>
              <w:overflowPunct/>
              <w:adjustRightInd/>
              <w:jc w:val="right"/>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731EECF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E0AA6AC" w14:textId="77777777" w:rsidTr="00BB2364">
        <w:trPr>
          <w:trHeight w:val="435"/>
        </w:trPr>
        <w:tc>
          <w:tcPr>
            <w:tcW w:w="605" w:type="dxa"/>
            <w:tcBorders>
              <w:top w:val="nil"/>
              <w:left w:val="single" w:sz="8" w:space="0" w:color="auto"/>
              <w:bottom w:val="nil"/>
              <w:right w:val="single" w:sz="4" w:space="0" w:color="auto"/>
            </w:tcBorders>
            <w:shd w:val="clear" w:color="auto" w:fill="auto"/>
            <w:vAlign w:val="center"/>
            <w:hideMark/>
          </w:tcPr>
          <w:p w14:paraId="3EFEB60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7.8</w:t>
            </w:r>
          </w:p>
        </w:tc>
        <w:tc>
          <w:tcPr>
            <w:tcW w:w="4567" w:type="dxa"/>
            <w:tcBorders>
              <w:top w:val="nil"/>
              <w:left w:val="nil"/>
              <w:bottom w:val="single" w:sz="4" w:space="0" w:color="auto"/>
              <w:right w:val="single" w:sz="4" w:space="0" w:color="auto"/>
            </w:tcBorders>
            <w:shd w:val="clear" w:color="auto" w:fill="auto"/>
            <w:vAlign w:val="bottom"/>
            <w:hideMark/>
          </w:tcPr>
          <w:p w14:paraId="4C9ABCA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Interrupteur </w:t>
            </w:r>
            <w:proofErr w:type="gramStart"/>
            <w:r w:rsidRPr="00BB2364">
              <w:rPr>
                <w:rFonts w:ascii="Trebuchet MS" w:eastAsia="Times New Roman" w:hAnsi="Trebuchet MS" w:cs="Calibri"/>
                <w:color w:val="000000"/>
                <w:kern w:val="0"/>
                <w:sz w:val="20"/>
                <w:szCs w:val="20"/>
                <w:lang w:val="fr-TD" w:eastAsia="fr-TD" w:bidi="ar-SA"/>
              </w:rPr>
              <w:t>S.A</w:t>
            </w:r>
            <w:proofErr w:type="gramEnd"/>
          </w:p>
        </w:tc>
        <w:tc>
          <w:tcPr>
            <w:tcW w:w="880" w:type="dxa"/>
            <w:tcBorders>
              <w:top w:val="nil"/>
              <w:left w:val="nil"/>
              <w:bottom w:val="single" w:sz="4" w:space="0" w:color="auto"/>
              <w:right w:val="single" w:sz="4" w:space="0" w:color="auto"/>
            </w:tcBorders>
            <w:shd w:val="clear" w:color="auto" w:fill="auto"/>
            <w:vAlign w:val="bottom"/>
            <w:hideMark/>
          </w:tcPr>
          <w:p w14:paraId="6743574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single" w:sz="4" w:space="0" w:color="auto"/>
              <w:right w:val="single" w:sz="4" w:space="0" w:color="auto"/>
            </w:tcBorders>
            <w:shd w:val="clear" w:color="auto" w:fill="auto"/>
            <w:hideMark/>
          </w:tcPr>
          <w:p w14:paraId="1D7778F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6,00   </w:t>
            </w:r>
          </w:p>
        </w:tc>
        <w:tc>
          <w:tcPr>
            <w:tcW w:w="1587" w:type="dxa"/>
            <w:tcBorders>
              <w:top w:val="nil"/>
              <w:left w:val="nil"/>
              <w:bottom w:val="single" w:sz="4" w:space="0" w:color="auto"/>
              <w:right w:val="single" w:sz="4" w:space="0" w:color="auto"/>
            </w:tcBorders>
            <w:shd w:val="clear" w:color="auto" w:fill="auto"/>
            <w:vAlign w:val="bottom"/>
            <w:hideMark/>
          </w:tcPr>
          <w:p w14:paraId="0B68441F" w14:textId="77777777" w:rsidR="00BB2364" w:rsidRPr="00BB2364" w:rsidRDefault="00BB2364" w:rsidP="00BB2364">
            <w:pPr>
              <w:widowControl/>
              <w:overflowPunct/>
              <w:adjustRightInd/>
              <w:jc w:val="right"/>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single" w:sz="4" w:space="0" w:color="auto"/>
              <w:right w:val="single" w:sz="8" w:space="0" w:color="auto"/>
            </w:tcBorders>
            <w:shd w:val="clear" w:color="000000" w:fill="FFFFFF"/>
            <w:vAlign w:val="center"/>
            <w:hideMark/>
          </w:tcPr>
          <w:p w14:paraId="3A0A091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6FF86EA" w14:textId="77777777" w:rsidTr="00BB2364">
        <w:trPr>
          <w:trHeight w:val="315"/>
        </w:trPr>
        <w:tc>
          <w:tcPr>
            <w:tcW w:w="8779" w:type="dxa"/>
            <w:gridSpan w:val="5"/>
            <w:tcBorders>
              <w:top w:val="single" w:sz="4" w:space="0" w:color="auto"/>
              <w:left w:val="single" w:sz="8" w:space="0" w:color="auto"/>
              <w:bottom w:val="nil"/>
              <w:right w:val="nil"/>
            </w:tcBorders>
            <w:shd w:val="clear" w:color="000000" w:fill="FFFFFF"/>
            <w:noWrap/>
            <w:vAlign w:val="center"/>
            <w:hideMark/>
          </w:tcPr>
          <w:p w14:paraId="69A8D1A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C7EC95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7C34528C" w14:textId="77777777" w:rsidTr="00BB2364">
        <w:trPr>
          <w:trHeight w:val="315"/>
        </w:trPr>
        <w:tc>
          <w:tcPr>
            <w:tcW w:w="8779"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43E7BD90"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MONTANT </w:t>
            </w:r>
            <w:proofErr w:type="gramStart"/>
            <w:r w:rsidRPr="00BB2364">
              <w:rPr>
                <w:rFonts w:ascii="Trebuchet MS" w:eastAsia="Times New Roman" w:hAnsi="Trebuchet MS" w:cs="Calibri"/>
                <w:b/>
                <w:bCs/>
                <w:color w:val="000000"/>
                <w:kern w:val="0"/>
                <w:sz w:val="20"/>
                <w:szCs w:val="20"/>
                <w:lang w:val="fr-TD" w:eastAsia="fr-TD" w:bidi="ar-SA"/>
              </w:rPr>
              <w:t>D'UN  LOGEMENT</w:t>
            </w:r>
            <w:proofErr w:type="gramEnd"/>
          </w:p>
        </w:tc>
        <w:tc>
          <w:tcPr>
            <w:tcW w:w="1406" w:type="dxa"/>
            <w:tcBorders>
              <w:top w:val="nil"/>
              <w:left w:val="single" w:sz="8" w:space="0" w:color="auto"/>
              <w:bottom w:val="single" w:sz="8" w:space="0" w:color="auto"/>
              <w:right w:val="single" w:sz="8" w:space="0" w:color="auto"/>
            </w:tcBorders>
            <w:shd w:val="clear" w:color="000000" w:fill="BDD7EE"/>
            <w:noWrap/>
            <w:vAlign w:val="center"/>
            <w:hideMark/>
          </w:tcPr>
          <w:p w14:paraId="2C600F3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65E1995E" w14:textId="77777777" w:rsidTr="00BB2364">
        <w:trPr>
          <w:trHeight w:val="315"/>
        </w:trPr>
        <w:tc>
          <w:tcPr>
            <w:tcW w:w="8779"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7E4FAD1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MONTANT TOTAL DE 02 LOGEMENTS </w:t>
            </w:r>
          </w:p>
        </w:tc>
        <w:tc>
          <w:tcPr>
            <w:tcW w:w="1406" w:type="dxa"/>
            <w:tcBorders>
              <w:top w:val="nil"/>
              <w:left w:val="single" w:sz="8" w:space="0" w:color="auto"/>
              <w:bottom w:val="single" w:sz="8" w:space="0" w:color="auto"/>
              <w:right w:val="single" w:sz="8" w:space="0" w:color="auto"/>
            </w:tcBorders>
            <w:shd w:val="clear" w:color="000000" w:fill="BDD7EE"/>
            <w:noWrap/>
            <w:vAlign w:val="center"/>
            <w:hideMark/>
          </w:tcPr>
          <w:p w14:paraId="51AFF1F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2A4324C7" w14:textId="77777777" w:rsidTr="00BB2364">
        <w:trPr>
          <w:trHeight w:val="405"/>
        </w:trPr>
        <w:tc>
          <w:tcPr>
            <w:tcW w:w="10185"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1AC59DCB"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II. CUISINES POUR LOGEMENTS</w:t>
            </w:r>
          </w:p>
        </w:tc>
      </w:tr>
      <w:tr w:rsidR="00BB2364" w:rsidRPr="00BB2364" w14:paraId="5C2E2376" w14:textId="77777777" w:rsidTr="00BB2364">
        <w:trPr>
          <w:trHeight w:val="315"/>
        </w:trPr>
        <w:tc>
          <w:tcPr>
            <w:tcW w:w="605" w:type="dxa"/>
            <w:tcBorders>
              <w:top w:val="nil"/>
              <w:left w:val="single" w:sz="8" w:space="0" w:color="auto"/>
              <w:bottom w:val="single" w:sz="8" w:space="0" w:color="auto"/>
              <w:right w:val="single" w:sz="4" w:space="0" w:color="auto"/>
            </w:tcBorders>
            <w:shd w:val="clear" w:color="000000" w:fill="FFFFFF"/>
            <w:noWrap/>
            <w:vAlign w:val="center"/>
            <w:hideMark/>
          </w:tcPr>
          <w:p w14:paraId="6CE6AA53"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580" w:type="dxa"/>
            <w:gridSpan w:val="5"/>
            <w:tcBorders>
              <w:top w:val="nil"/>
              <w:left w:val="nil"/>
              <w:bottom w:val="single" w:sz="8" w:space="0" w:color="auto"/>
              <w:right w:val="single" w:sz="8" w:space="0" w:color="000000"/>
            </w:tcBorders>
            <w:shd w:val="clear" w:color="000000" w:fill="FFFFFF"/>
            <w:noWrap/>
            <w:vAlign w:val="center"/>
            <w:hideMark/>
          </w:tcPr>
          <w:p w14:paraId="68212FA8"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58AB6B39" w14:textId="77777777" w:rsidTr="00BB2364">
        <w:trPr>
          <w:trHeight w:val="510"/>
        </w:trPr>
        <w:tc>
          <w:tcPr>
            <w:tcW w:w="605" w:type="dxa"/>
            <w:tcBorders>
              <w:top w:val="nil"/>
              <w:left w:val="single" w:sz="8" w:space="0" w:color="auto"/>
              <w:bottom w:val="nil"/>
              <w:right w:val="single" w:sz="4" w:space="0" w:color="auto"/>
            </w:tcBorders>
            <w:shd w:val="clear" w:color="000000" w:fill="FFFFFF"/>
            <w:noWrap/>
            <w:vAlign w:val="center"/>
            <w:hideMark/>
          </w:tcPr>
          <w:p w14:paraId="7113412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67" w:type="dxa"/>
            <w:tcBorders>
              <w:top w:val="nil"/>
              <w:left w:val="nil"/>
              <w:bottom w:val="nil"/>
              <w:right w:val="single" w:sz="4" w:space="0" w:color="auto"/>
            </w:tcBorders>
            <w:shd w:val="clear" w:color="000000" w:fill="FFFFFF"/>
            <w:vAlign w:val="center"/>
            <w:hideMark/>
          </w:tcPr>
          <w:p w14:paraId="0AB671F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Implantation du </w:t>
            </w:r>
            <w:proofErr w:type="spellStart"/>
            <w:r w:rsidRPr="00BB2364">
              <w:rPr>
                <w:rFonts w:ascii="Trebuchet MS" w:eastAsia="Times New Roman" w:hAnsi="Trebuchet MS" w:cs="Calibri"/>
                <w:color w:val="000000"/>
                <w:kern w:val="0"/>
                <w:sz w:val="20"/>
                <w:szCs w:val="20"/>
                <w:lang w:val="fr-TD" w:eastAsia="fr-TD" w:bidi="ar-SA"/>
              </w:rPr>
              <w:t>batiment</w:t>
            </w:r>
            <w:proofErr w:type="spellEnd"/>
          </w:p>
        </w:tc>
        <w:tc>
          <w:tcPr>
            <w:tcW w:w="880" w:type="dxa"/>
            <w:tcBorders>
              <w:top w:val="nil"/>
              <w:left w:val="nil"/>
              <w:bottom w:val="nil"/>
              <w:right w:val="single" w:sz="4" w:space="0" w:color="auto"/>
            </w:tcBorders>
            <w:shd w:val="clear" w:color="000000" w:fill="FFFFFF"/>
            <w:noWrap/>
            <w:vAlign w:val="center"/>
            <w:hideMark/>
          </w:tcPr>
          <w:p w14:paraId="143F0EF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522EB5D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65038A5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3E022F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B7850A6"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433D5AB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1.2</w:t>
            </w:r>
          </w:p>
        </w:tc>
        <w:tc>
          <w:tcPr>
            <w:tcW w:w="4567" w:type="dxa"/>
            <w:tcBorders>
              <w:top w:val="nil"/>
              <w:left w:val="nil"/>
              <w:bottom w:val="nil"/>
              <w:right w:val="single" w:sz="4" w:space="0" w:color="auto"/>
            </w:tcBorders>
            <w:shd w:val="clear" w:color="000000" w:fill="FFFFFF"/>
            <w:vAlign w:val="center"/>
            <w:hideMark/>
          </w:tcPr>
          <w:p w14:paraId="23CD5B9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Fouille en rigole (40cm*40cm) pour mur de soubassement  </w:t>
            </w:r>
          </w:p>
        </w:tc>
        <w:tc>
          <w:tcPr>
            <w:tcW w:w="880" w:type="dxa"/>
            <w:tcBorders>
              <w:top w:val="nil"/>
              <w:left w:val="nil"/>
              <w:bottom w:val="nil"/>
              <w:right w:val="single" w:sz="4" w:space="0" w:color="auto"/>
            </w:tcBorders>
            <w:shd w:val="clear" w:color="000000" w:fill="FFFFFF"/>
            <w:noWrap/>
            <w:vAlign w:val="center"/>
            <w:hideMark/>
          </w:tcPr>
          <w:p w14:paraId="183EC20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AA5BBF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2,24 </w:t>
            </w:r>
          </w:p>
        </w:tc>
        <w:tc>
          <w:tcPr>
            <w:tcW w:w="1587" w:type="dxa"/>
            <w:tcBorders>
              <w:top w:val="nil"/>
              <w:left w:val="nil"/>
              <w:bottom w:val="nil"/>
              <w:right w:val="single" w:sz="4" w:space="0" w:color="auto"/>
            </w:tcBorders>
            <w:shd w:val="clear" w:color="000000" w:fill="FFFFFF"/>
            <w:noWrap/>
            <w:vAlign w:val="center"/>
            <w:hideMark/>
          </w:tcPr>
          <w:p w14:paraId="0329BD0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3450FB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F743921" w14:textId="77777777" w:rsidTr="00BB2364">
        <w:trPr>
          <w:trHeight w:val="645"/>
        </w:trPr>
        <w:tc>
          <w:tcPr>
            <w:tcW w:w="605" w:type="dxa"/>
            <w:tcBorders>
              <w:top w:val="nil"/>
              <w:left w:val="single" w:sz="8" w:space="0" w:color="auto"/>
              <w:bottom w:val="nil"/>
              <w:right w:val="single" w:sz="4" w:space="0" w:color="auto"/>
            </w:tcBorders>
            <w:shd w:val="clear" w:color="000000" w:fill="FFFFFF"/>
            <w:noWrap/>
            <w:vAlign w:val="center"/>
            <w:hideMark/>
          </w:tcPr>
          <w:p w14:paraId="11BABC3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1.3</w:t>
            </w:r>
          </w:p>
        </w:tc>
        <w:tc>
          <w:tcPr>
            <w:tcW w:w="4567" w:type="dxa"/>
            <w:tcBorders>
              <w:top w:val="nil"/>
              <w:left w:val="nil"/>
              <w:bottom w:val="nil"/>
              <w:right w:val="single" w:sz="4" w:space="0" w:color="auto"/>
            </w:tcBorders>
            <w:shd w:val="clear" w:color="000000" w:fill="FFFFFF"/>
            <w:vAlign w:val="center"/>
            <w:hideMark/>
          </w:tcPr>
          <w:p w14:paraId="43D3172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(120cm*120cm*250cm) pour semelles isolées</w:t>
            </w:r>
          </w:p>
        </w:tc>
        <w:tc>
          <w:tcPr>
            <w:tcW w:w="880" w:type="dxa"/>
            <w:tcBorders>
              <w:top w:val="nil"/>
              <w:left w:val="nil"/>
              <w:bottom w:val="nil"/>
              <w:right w:val="single" w:sz="4" w:space="0" w:color="auto"/>
            </w:tcBorders>
            <w:shd w:val="clear" w:color="000000" w:fill="FFFFFF"/>
            <w:noWrap/>
            <w:vAlign w:val="center"/>
            <w:hideMark/>
          </w:tcPr>
          <w:p w14:paraId="142CA54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FCCD09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14,40 </w:t>
            </w:r>
          </w:p>
        </w:tc>
        <w:tc>
          <w:tcPr>
            <w:tcW w:w="1587" w:type="dxa"/>
            <w:tcBorders>
              <w:top w:val="nil"/>
              <w:left w:val="nil"/>
              <w:bottom w:val="nil"/>
              <w:right w:val="single" w:sz="4" w:space="0" w:color="auto"/>
            </w:tcBorders>
            <w:shd w:val="clear" w:color="000000" w:fill="FFFFFF"/>
            <w:noWrap/>
            <w:vAlign w:val="center"/>
            <w:hideMark/>
          </w:tcPr>
          <w:p w14:paraId="3F6BBF4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395A8A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41AEF12" w14:textId="77777777" w:rsidTr="00BB2364">
        <w:trPr>
          <w:trHeight w:val="360"/>
        </w:trPr>
        <w:tc>
          <w:tcPr>
            <w:tcW w:w="605" w:type="dxa"/>
            <w:tcBorders>
              <w:top w:val="nil"/>
              <w:left w:val="single" w:sz="8" w:space="0" w:color="auto"/>
              <w:bottom w:val="nil"/>
              <w:right w:val="single" w:sz="4" w:space="0" w:color="auto"/>
            </w:tcBorders>
            <w:shd w:val="clear" w:color="000000" w:fill="FFFFFF"/>
            <w:noWrap/>
            <w:vAlign w:val="center"/>
            <w:hideMark/>
          </w:tcPr>
          <w:p w14:paraId="68C089B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1.4</w:t>
            </w:r>
          </w:p>
        </w:tc>
        <w:tc>
          <w:tcPr>
            <w:tcW w:w="4567" w:type="dxa"/>
            <w:tcBorders>
              <w:top w:val="nil"/>
              <w:left w:val="nil"/>
              <w:bottom w:val="single" w:sz="4" w:space="0" w:color="auto"/>
              <w:right w:val="single" w:sz="4" w:space="0" w:color="auto"/>
            </w:tcBorders>
            <w:shd w:val="clear" w:color="000000" w:fill="FFFFFF"/>
            <w:vAlign w:val="center"/>
            <w:hideMark/>
          </w:tcPr>
          <w:p w14:paraId="3D71274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Remblais sableux pour fouilles en puits </w:t>
            </w:r>
          </w:p>
        </w:tc>
        <w:tc>
          <w:tcPr>
            <w:tcW w:w="880" w:type="dxa"/>
            <w:tcBorders>
              <w:top w:val="nil"/>
              <w:left w:val="nil"/>
              <w:bottom w:val="single" w:sz="4" w:space="0" w:color="auto"/>
              <w:right w:val="single" w:sz="4" w:space="0" w:color="auto"/>
            </w:tcBorders>
            <w:shd w:val="clear" w:color="000000" w:fill="FFFFFF"/>
            <w:noWrap/>
            <w:vAlign w:val="center"/>
            <w:hideMark/>
          </w:tcPr>
          <w:p w14:paraId="38FD705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6DCAA7D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12,63 </w:t>
            </w:r>
          </w:p>
        </w:tc>
        <w:tc>
          <w:tcPr>
            <w:tcW w:w="1587" w:type="dxa"/>
            <w:tcBorders>
              <w:top w:val="nil"/>
              <w:left w:val="nil"/>
              <w:bottom w:val="single" w:sz="4" w:space="0" w:color="auto"/>
              <w:right w:val="single" w:sz="4" w:space="0" w:color="auto"/>
            </w:tcBorders>
            <w:shd w:val="clear" w:color="000000" w:fill="FFFFFF"/>
            <w:noWrap/>
            <w:vAlign w:val="center"/>
            <w:hideMark/>
          </w:tcPr>
          <w:p w14:paraId="1296E4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1D0034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3524D781"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7852606D"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B4A1C1A"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2A2F267F"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616C435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lastRenderedPageBreak/>
              <w:t>II</w:t>
            </w:r>
          </w:p>
        </w:tc>
        <w:tc>
          <w:tcPr>
            <w:tcW w:w="95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115FFB0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3A104C19"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6DE4AAE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67" w:type="dxa"/>
            <w:tcBorders>
              <w:top w:val="nil"/>
              <w:left w:val="nil"/>
              <w:bottom w:val="nil"/>
              <w:right w:val="single" w:sz="4" w:space="0" w:color="auto"/>
            </w:tcBorders>
            <w:shd w:val="clear" w:color="000000" w:fill="FFFFFF"/>
            <w:vAlign w:val="center"/>
            <w:hideMark/>
          </w:tcPr>
          <w:p w14:paraId="787C644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572029B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7EE6D8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0,29 </w:t>
            </w:r>
          </w:p>
        </w:tc>
        <w:tc>
          <w:tcPr>
            <w:tcW w:w="1587" w:type="dxa"/>
            <w:tcBorders>
              <w:top w:val="nil"/>
              <w:left w:val="nil"/>
              <w:bottom w:val="nil"/>
              <w:right w:val="single" w:sz="4" w:space="0" w:color="auto"/>
            </w:tcBorders>
            <w:shd w:val="clear" w:color="000000" w:fill="FFFFFF"/>
            <w:noWrap/>
            <w:vAlign w:val="center"/>
            <w:hideMark/>
          </w:tcPr>
          <w:p w14:paraId="60EC0E5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AEFBC1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633EBE2"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1E44315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67" w:type="dxa"/>
            <w:tcBorders>
              <w:top w:val="nil"/>
              <w:left w:val="nil"/>
              <w:bottom w:val="nil"/>
              <w:right w:val="single" w:sz="4" w:space="0" w:color="auto"/>
            </w:tcBorders>
            <w:shd w:val="clear" w:color="000000" w:fill="FFFFFF"/>
            <w:vAlign w:val="center"/>
            <w:hideMark/>
          </w:tcPr>
          <w:p w14:paraId="3925199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5F547B6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70F9A7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3CA615A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A99B7F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8761E9C"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10ECEC7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67" w:type="dxa"/>
            <w:tcBorders>
              <w:top w:val="nil"/>
              <w:left w:val="nil"/>
              <w:bottom w:val="nil"/>
              <w:right w:val="single" w:sz="4" w:space="0" w:color="auto"/>
            </w:tcBorders>
            <w:shd w:val="clear" w:color="000000" w:fill="FFFFFF"/>
            <w:vAlign w:val="center"/>
            <w:hideMark/>
          </w:tcPr>
          <w:p w14:paraId="6C38168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3EC5F51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B58537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0,91 </w:t>
            </w:r>
          </w:p>
        </w:tc>
        <w:tc>
          <w:tcPr>
            <w:tcW w:w="1587" w:type="dxa"/>
            <w:tcBorders>
              <w:top w:val="nil"/>
              <w:left w:val="nil"/>
              <w:bottom w:val="nil"/>
              <w:right w:val="single" w:sz="4" w:space="0" w:color="auto"/>
            </w:tcBorders>
            <w:shd w:val="clear" w:color="000000" w:fill="FFFFFF"/>
            <w:noWrap/>
            <w:vAlign w:val="center"/>
            <w:hideMark/>
          </w:tcPr>
          <w:p w14:paraId="1687BDF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08FD1F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5AA9EDD"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46811D8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2.4</w:t>
            </w:r>
          </w:p>
        </w:tc>
        <w:tc>
          <w:tcPr>
            <w:tcW w:w="4567" w:type="dxa"/>
            <w:tcBorders>
              <w:top w:val="nil"/>
              <w:left w:val="nil"/>
              <w:bottom w:val="nil"/>
              <w:right w:val="single" w:sz="4" w:space="0" w:color="auto"/>
            </w:tcBorders>
            <w:shd w:val="clear" w:color="000000" w:fill="FFFFFF"/>
            <w:vAlign w:val="center"/>
            <w:hideMark/>
          </w:tcPr>
          <w:p w14:paraId="6256186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880" w:type="dxa"/>
            <w:tcBorders>
              <w:top w:val="nil"/>
              <w:left w:val="nil"/>
              <w:bottom w:val="nil"/>
              <w:right w:val="single" w:sz="4" w:space="0" w:color="auto"/>
            </w:tcBorders>
            <w:shd w:val="clear" w:color="000000" w:fill="FFFFFF"/>
            <w:noWrap/>
            <w:vAlign w:val="center"/>
            <w:hideMark/>
          </w:tcPr>
          <w:p w14:paraId="1BF43F1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425AE0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0,48 </w:t>
            </w:r>
          </w:p>
        </w:tc>
        <w:tc>
          <w:tcPr>
            <w:tcW w:w="1587" w:type="dxa"/>
            <w:tcBorders>
              <w:top w:val="nil"/>
              <w:left w:val="nil"/>
              <w:bottom w:val="nil"/>
              <w:right w:val="single" w:sz="4" w:space="0" w:color="auto"/>
            </w:tcBorders>
            <w:shd w:val="clear" w:color="000000" w:fill="FFFFFF"/>
            <w:noWrap/>
            <w:vAlign w:val="center"/>
            <w:hideMark/>
          </w:tcPr>
          <w:p w14:paraId="3492E7E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02D6CE0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24E8DA1"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7D9D403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67" w:type="dxa"/>
            <w:tcBorders>
              <w:top w:val="nil"/>
              <w:left w:val="nil"/>
              <w:bottom w:val="nil"/>
              <w:right w:val="single" w:sz="4" w:space="0" w:color="auto"/>
            </w:tcBorders>
            <w:shd w:val="clear" w:color="000000" w:fill="FFFFFF"/>
            <w:vAlign w:val="center"/>
            <w:hideMark/>
          </w:tcPr>
          <w:p w14:paraId="14B5EDE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2274261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CE4EC4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1,27 </w:t>
            </w:r>
          </w:p>
        </w:tc>
        <w:tc>
          <w:tcPr>
            <w:tcW w:w="1587" w:type="dxa"/>
            <w:tcBorders>
              <w:top w:val="nil"/>
              <w:left w:val="nil"/>
              <w:bottom w:val="nil"/>
              <w:right w:val="single" w:sz="4" w:space="0" w:color="auto"/>
            </w:tcBorders>
            <w:shd w:val="clear" w:color="000000" w:fill="FFFFFF"/>
            <w:noWrap/>
            <w:vAlign w:val="center"/>
            <w:hideMark/>
          </w:tcPr>
          <w:p w14:paraId="554A6AE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2F37EA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B3E376A"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4A9C45D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67" w:type="dxa"/>
            <w:tcBorders>
              <w:top w:val="nil"/>
              <w:left w:val="nil"/>
              <w:bottom w:val="nil"/>
              <w:right w:val="single" w:sz="4" w:space="0" w:color="auto"/>
            </w:tcBorders>
            <w:shd w:val="clear" w:color="000000" w:fill="FFFFFF"/>
            <w:vAlign w:val="center"/>
            <w:hideMark/>
          </w:tcPr>
          <w:p w14:paraId="682FEF6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11FFC89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CBE121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0,59 </w:t>
            </w:r>
          </w:p>
        </w:tc>
        <w:tc>
          <w:tcPr>
            <w:tcW w:w="1587" w:type="dxa"/>
            <w:tcBorders>
              <w:top w:val="nil"/>
              <w:left w:val="nil"/>
              <w:bottom w:val="nil"/>
              <w:right w:val="single" w:sz="4" w:space="0" w:color="auto"/>
            </w:tcBorders>
            <w:shd w:val="clear" w:color="000000" w:fill="FFFFFF"/>
            <w:noWrap/>
            <w:vAlign w:val="center"/>
            <w:hideMark/>
          </w:tcPr>
          <w:p w14:paraId="42C96ED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4AD666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8F49F80" w14:textId="77777777" w:rsidTr="00BB2364">
        <w:trPr>
          <w:trHeight w:val="870"/>
        </w:trPr>
        <w:tc>
          <w:tcPr>
            <w:tcW w:w="605" w:type="dxa"/>
            <w:tcBorders>
              <w:top w:val="nil"/>
              <w:left w:val="single" w:sz="8" w:space="0" w:color="auto"/>
              <w:bottom w:val="nil"/>
              <w:right w:val="single" w:sz="4" w:space="0" w:color="auto"/>
            </w:tcBorders>
            <w:shd w:val="clear" w:color="000000" w:fill="FFFFFF"/>
            <w:noWrap/>
            <w:vAlign w:val="center"/>
            <w:hideMark/>
          </w:tcPr>
          <w:p w14:paraId="2CE0A79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67" w:type="dxa"/>
            <w:tcBorders>
              <w:top w:val="nil"/>
              <w:left w:val="nil"/>
              <w:bottom w:val="nil"/>
              <w:right w:val="single" w:sz="4" w:space="0" w:color="auto"/>
            </w:tcBorders>
            <w:shd w:val="clear" w:color="000000" w:fill="FFFFFF"/>
            <w:vAlign w:val="center"/>
            <w:hideMark/>
          </w:tcPr>
          <w:p w14:paraId="418AFE2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0C4559B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B8F8DC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0,20 </w:t>
            </w:r>
          </w:p>
        </w:tc>
        <w:tc>
          <w:tcPr>
            <w:tcW w:w="1587" w:type="dxa"/>
            <w:tcBorders>
              <w:top w:val="nil"/>
              <w:left w:val="nil"/>
              <w:bottom w:val="nil"/>
              <w:right w:val="single" w:sz="4" w:space="0" w:color="auto"/>
            </w:tcBorders>
            <w:shd w:val="clear" w:color="000000" w:fill="FFFFFF"/>
            <w:noWrap/>
            <w:vAlign w:val="center"/>
            <w:hideMark/>
          </w:tcPr>
          <w:p w14:paraId="2D3E21D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3A62C0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A5AE75B"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3B97D4D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67" w:type="dxa"/>
            <w:tcBorders>
              <w:top w:val="nil"/>
              <w:left w:val="nil"/>
              <w:bottom w:val="nil"/>
              <w:right w:val="single" w:sz="4" w:space="0" w:color="auto"/>
            </w:tcBorders>
            <w:shd w:val="clear" w:color="000000" w:fill="FFFFFF"/>
            <w:vAlign w:val="center"/>
            <w:hideMark/>
          </w:tcPr>
          <w:p w14:paraId="4ACDA9D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880" w:type="dxa"/>
            <w:tcBorders>
              <w:top w:val="nil"/>
              <w:left w:val="nil"/>
              <w:bottom w:val="nil"/>
              <w:right w:val="single" w:sz="4" w:space="0" w:color="auto"/>
            </w:tcBorders>
            <w:shd w:val="clear" w:color="000000" w:fill="FFFFFF"/>
            <w:noWrap/>
            <w:vAlign w:val="center"/>
            <w:hideMark/>
          </w:tcPr>
          <w:p w14:paraId="4EF9F74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6690F60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0,39 </w:t>
            </w:r>
          </w:p>
        </w:tc>
        <w:tc>
          <w:tcPr>
            <w:tcW w:w="1587" w:type="dxa"/>
            <w:tcBorders>
              <w:top w:val="nil"/>
              <w:left w:val="nil"/>
              <w:bottom w:val="nil"/>
              <w:right w:val="single" w:sz="4" w:space="0" w:color="auto"/>
            </w:tcBorders>
            <w:shd w:val="clear" w:color="000000" w:fill="FFFFFF"/>
            <w:noWrap/>
            <w:vAlign w:val="center"/>
            <w:hideMark/>
          </w:tcPr>
          <w:p w14:paraId="623C299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91449A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A0CE98B" w14:textId="77777777" w:rsidTr="00BB2364">
        <w:trPr>
          <w:trHeight w:val="855"/>
        </w:trPr>
        <w:tc>
          <w:tcPr>
            <w:tcW w:w="605" w:type="dxa"/>
            <w:tcBorders>
              <w:top w:val="nil"/>
              <w:left w:val="single" w:sz="8" w:space="0" w:color="auto"/>
              <w:bottom w:val="nil"/>
              <w:right w:val="single" w:sz="4" w:space="0" w:color="auto"/>
            </w:tcBorders>
            <w:shd w:val="clear" w:color="000000" w:fill="FFFFFF"/>
            <w:noWrap/>
            <w:vAlign w:val="center"/>
            <w:hideMark/>
          </w:tcPr>
          <w:p w14:paraId="6C6A7DC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2.9</w:t>
            </w:r>
          </w:p>
        </w:tc>
        <w:tc>
          <w:tcPr>
            <w:tcW w:w="4567" w:type="dxa"/>
            <w:tcBorders>
              <w:top w:val="nil"/>
              <w:left w:val="nil"/>
              <w:bottom w:val="nil"/>
              <w:right w:val="single" w:sz="4" w:space="0" w:color="auto"/>
            </w:tcBorders>
            <w:shd w:val="clear" w:color="000000" w:fill="FFFFFF"/>
            <w:vAlign w:val="center"/>
            <w:hideMark/>
          </w:tcPr>
          <w:p w14:paraId="4C680E7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880" w:type="dxa"/>
            <w:tcBorders>
              <w:top w:val="nil"/>
              <w:left w:val="nil"/>
              <w:bottom w:val="nil"/>
              <w:right w:val="single" w:sz="4" w:space="0" w:color="auto"/>
            </w:tcBorders>
            <w:shd w:val="clear" w:color="000000" w:fill="FFFFFF"/>
            <w:noWrap/>
            <w:vAlign w:val="center"/>
            <w:hideMark/>
          </w:tcPr>
          <w:p w14:paraId="4EFFB6A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3102E0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0,20 </w:t>
            </w:r>
          </w:p>
        </w:tc>
        <w:tc>
          <w:tcPr>
            <w:tcW w:w="1587" w:type="dxa"/>
            <w:tcBorders>
              <w:top w:val="nil"/>
              <w:left w:val="nil"/>
              <w:bottom w:val="nil"/>
              <w:right w:val="single" w:sz="4" w:space="0" w:color="auto"/>
            </w:tcBorders>
            <w:shd w:val="clear" w:color="000000" w:fill="FFFFFF"/>
            <w:noWrap/>
            <w:vAlign w:val="center"/>
            <w:hideMark/>
          </w:tcPr>
          <w:p w14:paraId="5EC326F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FBBFE0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12D4830" w14:textId="77777777" w:rsidTr="00BB2364">
        <w:trPr>
          <w:trHeight w:val="360"/>
        </w:trPr>
        <w:tc>
          <w:tcPr>
            <w:tcW w:w="605" w:type="dxa"/>
            <w:tcBorders>
              <w:top w:val="nil"/>
              <w:left w:val="single" w:sz="8" w:space="0" w:color="auto"/>
              <w:bottom w:val="nil"/>
              <w:right w:val="single" w:sz="4" w:space="0" w:color="auto"/>
            </w:tcBorders>
            <w:shd w:val="clear" w:color="000000" w:fill="FFFFFF"/>
            <w:noWrap/>
            <w:vAlign w:val="center"/>
            <w:hideMark/>
          </w:tcPr>
          <w:p w14:paraId="0C6870B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2.10</w:t>
            </w:r>
          </w:p>
        </w:tc>
        <w:tc>
          <w:tcPr>
            <w:tcW w:w="4567" w:type="dxa"/>
            <w:tcBorders>
              <w:top w:val="nil"/>
              <w:left w:val="nil"/>
              <w:bottom w:val="nil"/>
              <w:right w:val="single" w:sz="4" w:space="0" w:color="auto"/>
            </w:tcBorders>
            <w:shd w:val="clear" w:color="000000" w:fill="FFFFFF"/>
            <w:vAlign w:val="center"/>
            <w:hideMark/>
          </w:tcPr>
          <w:p w14:paraId="1DB8A93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Gros béton pour marches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d'</w:t>
            </w:r>
            <w:proofErr w:type="spellStart"/>
            <w:r w:rsidRPr="00BB2364">
              <w:rPr>
                <w:rFonts w:ascii="Trebuchet MS" w:eastAsia="Times New Roman" w:hAnsi="Trebuchet MS" w:cs="Calibri"/>
                <w:color w:val="000000"/>
                <w:kern w:val="0"/>
                <w:sz w:val="20"/>
                <w:szCs w:val="20"/>
                <w:lang w:val="fr-TD" w:eastAsia="fr-TD" w:bidi="ar-SA"/>
              </w:rPr>
              <w:t>accés</w:t>
            </w:r>
            <w:proofErr w:type="spellEnd"/>
          </w:p>
        </w:tc>
        <w:tc>
          <w:tcPr>
            <w:tcW w:w="880" w:type="dxa"/>
            <w:tcBorders>
              <w:top w:val="nil"/>
              <w:left w:val="nil"/>
              <w:bottom w:val="nil"/>
              <w:right w:val="single" w:sz="4" w:space="0" w:color="auto"/>
            </w:tcBorders>
            <w:shd w:val="clear" w:color="000000" w:fill="FFFFFF"/>
            <w:noWrap/>
            <w:vAlign w:val="center"/>
            <w:hideMark/>
          </w:tcPr>
          <w:p w14:paraId="50409E8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A0EDBC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1,50 </w:t>
            </w:r>
          </w:p>
        </w:tc>
        <w:tc>
          <w:tcPr>
            <w:tcW w:w="1587" w:type="dxa"/>
            <w:tcBorders>
              <w:top w:val="nil"/>
              <w:left w:val="nil"/>
              <w:bottom w:val="nil"/>
              <w:right w:val="single" w:sz="4" w:space="0" w:color="auto"/>
            </w:tcBorders>
            <w:shd w:val="clear" w:color="000000" w:fill="FFFFFF"/>
            <w:noWrap/>
            <w:vAlign w:val="center"/>
            <w:hideMark/>
          </w:tcPr>
          <w:p w14:paraId="0711BA8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E2EB6F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24D301A"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7137575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731D9E42"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121701FB"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763B4576"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5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5AE4AEE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593E89E3"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17B3ABC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3.1</w:t>
            </w:r>
          </w:p>
        </w:tc>
        <w:tc>
          <w:tcPr>
            <w:tcW w:w="4567" w:type="dxa"/>
            <w:tcBorders>
              <w:top w:val="nil"/>
              <w:left w:val="nil"/>
              <w:bottom w:val="nil"/>
              <w:right w:val="single" w:sz="4" w:space="0" w:color="auto"/>
            </w:tcBorders>
            <w:shd w:val="clear" w:color="000000" w:fill="FFFFFF"/>
            <w:vAlign w:val="center"/>
            <w:hideMark/>
          </w:tcPr>
          <w:p w14:paraId="62D2214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BB2364">
              <w:rPr>
                <w:rFonts w:ascii="Trebuchet MS" w:eastAsia="Times New Roman" w:hAnsi="Trebuchet MS" w:cs="Calibri"/>
                <w:color w:val="000000"/>
                <w:kern w:val="0"/>
                <w:sz w:val="20"/>
                <w:szCs w:val="20"/>
                <w:lang w:val="fr-TD" w:eastAsia="fr-TD" w:bidi="ar-SA"/>
              </w:rPr>
              <w:t>plein  (</w:t>
            </w:r>
            <w:proofErr w:type="gramEnd"/>
            <w:r w:rsidRPr="00BB2364">
              <w:rPr>
                <w:rFonts w:ascii="Trebuchet MS" w:eastAsia="Times New Roman" w:hAnsi="Trebuchet MS" w:cs="Calibri"/>
                <w:color w:val="000000"/>
                <w:kern w:val="0"/>
                <w:sz w:val="20"/>
                <w:szCs w:val="20"/>
                <w:lang w:val="fr-TD" w:eastAsia="fr-TD" w:bidi="ar-SA"/>
              </w:rPr>
              <w:t>20cm*20cm*40cm) sous longrine</w:t>
            </w:r>
          </w:p>
        </w:tc>
        <w:tc>
          <w:tcPr>
            <w:tcW w:w="880" w:type="dxa"/>
            <w:tcBorders>
              <w:top w:val="nil"/>
              <w:left w:val="nil"/>
              <w:bottom w:val="nil"/>
              <w:right w:val="single" w:sz="4" w:space="0" w:color="auto"/>
            </w:tcBorders>
            <w:shd w:val="clear" w:color="000000" w:fill="FFFFFF"/>
            <w:noWrap/>
            <w:vAlign w:val="center"/>
            <w:hideMark/>
          </w:tcPr>
          <w:p w14:paraId="3254544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832D2D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9,00 </w:t>
            </w:r>
          </w:p>
        </w:tc>
        <w:tc>
          <w:tcPr>
            <w:tcW w:w="1587" w:type="dxa"/>
            <w:tcBorders>
              <w:top w:val="nil"/>
              <w:left w:val="nil"/>
              <w:bottom w:val="nil"/>
              <w:right w:val="single" w:sz="4" w:space="0" w:color="auto"/>
            </w:tcBorders>
            <w:shd w:val="clear" w:color="000000" w:fill="FFFFFF"/>
            <w:noWrap/>
            <w:vAlign w:val="center"/>
            <w:hideMark/>
          </w:tcPr>
          <w:p w14:paraId="00CF0C7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21D4DC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009CE97"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4F3CBB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3.2</w:t>
            </w:r>
          </w:p>
        </w:tc>
        <w:tc>
          <w:tcPr>
            <w:tcW w:w="4567" w:type="dxa"/>
            <w:tcBorders>
              <w:top w:val="nil"/>
              <w:left w:val="nil"/>
              <w:bottom w:val="nil"/>
              <w:right w:val="single" w:sz="4" w:space="0" w:color="auto"/>
            </w:tcBorders>
            <w:shd w:val="clear" w:color="000000" w:fill="FFFFFF"/>
            <w:vAlign w:val="center"/>
            <w:hideMark/>
          </w:tcPr>
          <w:p w14:paraId="67F95EF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64BC6E7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BE68B1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52,00 </w:t>
            </w:r>
          </w:p>
        </w:tc>
        <w:tc>
          <w:tcPr>
            <w:tcW w:w="1587" w:type="dxa"/>
            <w:tcBorders>
              <w:top w:val="nil"/>
              <w:left w:val="nil"/>
              <w:bottom w:val="nil"/>
              <w:right w:val="single" w:sz="4" w:space="0" w:color="auto"/>
            </w:tcBorders>
            <w:shd w:val="clear" w:color="000000" w:fill="FFFFFF"/>
            <w:noWrap/>
            <w:vAlign w:val="center"/>
            <w:hideMark/>
          </w:tcPr>
          <w:p w14:paraId="4672021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EC6E9F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B037017" w14:textId="77777777" w:rsidTr="00BB2364">
        <w:trPr>
          <w:trHeight w:val="300"/>
        </w:trPr>
        <w:tc>
          <w:tcPr>
            <w:tcW w:w="605" w:type="dxa"/>
            <w:tcBorders>
              <w:top w:val="nil"/>
              <w:left w:val="single" w:sz="8" w:space="0" w:color="auto"/>
              <w:bottom w:val="nil"/>
              <w:right w:val="single" w:sz="4" w:space="0" w:color="auto"/>
            </w:tcBorders>
            <w:shd w:val="clear" w:color="000000" w:fill="FFFFFF"/>
            <w:noWrap/>
            <w:vAlign w:val="center"/>
            <w:hideMark/>
          </w:tcPr>
          <w:p w14:paraId="2347635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3.3</w:t>
            </w:r>
          </w:p>
        </w:tc>
        <w:tc>
          <w:tcPr>
            <w:tcW w:w="4567" w:type="dxa"/>
            <w:tcBorders>
              <w:top w:val="nil"/>
              <w:left w:val="nil"/>
              <w:bottom w:val="nil"/>
              <w:right w:val="single" w:sz="4" w:space="0" w:color="auto"/>
            </w:tcBorders>
            <w:shd w:val="clear" w:color="000000" w:fill="FFFFFF"/>
            <w:vAlign w:val="center"/>
            <w:hideMark/>
          </w:tcPr>
          <w:p w14:paraId="04BB4E2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Enduit lisse sur maçonnerie intérieure </w:t>
            </w:r>
          </w:p>
        </w:tc>
        <w:tc>
          <w:tcPr>
            <w:tcW w:w="880" w:type="dxa"/>
            <w:tcBorders>
              <w:top w:val="nil"/>
              <w:left w:val="nil"/>
              <w:bottom w:val="nil"/>
              <w:right w:val="single" w:sz="4" w:space="0" w:color="auto"/>
            </w:tcBorders>
            <w:shd w:val="clear" w:color="000000" w:fill="FFFFFF"/>
            <w:noWrap/>
            <w:vAlign w:val="center"/>
            <w:hideMark/>
          </w:tcPr>
          <w:p w14:paraId="20B1516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D8CE19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52,00 </w:t>
            </w:r>
          </w:p>
        </w:tc>
        <w:tc>
          <w:tcPr>
            <w:tcW w:w="1587" w:type="dxa"/>
            <w:tcBorders>
              <w:top w:val="nil"/>
              <w:left w:val="nil"/>
              <w:bottom w:val="nil"/>
              <w:right w:val="single" w:sz="4" w:space="0" w:color="auto"/>
            </w:tcBorders>
            <w:shd w:val="clear" w:color="000000" w:fill="FFFFFF"/>
            <w:noWrap/>
            <w:vAlign w:val="center"/>
            <w:hideMark/>
          </w:tcPr>
          <w:p w14:paraId="30B648E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C17757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379A775" w14:textId="77777777" w:rsidTr="00BB2364">
        <w:trPr>
          <w:trHeight w:val="420"/>
        </w:trPr>
        <w:tc>
          <w:tcPr>
            <w:tcW w:w="605" w:type="dxa"/>
            <w:tcBorders>
              <w:top w:val="nil"/>
              <w:left w:val="single" w:sz="8" w:space="0" w:color="auto"/>
              <w:bottom w:val="nil"/>
              <w:right w:val="single" w:sz="4" w:space="0" w:color="auto"/>
            </w:tcBorders>
            <w:shd w:val="clear" w:color="000000" w:fill="FFFFFF"/>
            <w:noWrap/>
            <w:vAlign w:val="center"/>
            <w:hideMark/>
          </w:tcPr>
          <w:p w14:paraId="1DEFEBD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3.4</w:t>
            </w:r>
          </w:p>
        </w:tc>
        <w:tc>
          <w:tcPr>
            <w:tcW w:w="4567" w:type="dxa"/>
            <w:tcBorders>
              <w:top w:val="nil"/>
              <w:left w:val="nil"/>
              <w:bottom w:val="nil"/>
              <w:right w:val="single" w:sz="4" w:space="0" w:color="auto"/>
            </w:tcBorders>
            <w:shd w:val="clear" w:color="000000" w:fill="FFFFFF"/>
            <w:vAlign w:val="center"/>
            <w:hideMark/>
          </w:tcPr>
          <w:p w14:paraId="1838380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Enduit tyrolien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3FCA4DF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F1DEC5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52,00 </w:t>
            </w:r>
          </w:p>
        </w:tc>
        <w:tc>
          <w:tcPr>
            <w:tcW w:w="1587" w:type="dxa"/>
            <w:tcBorders>
              <w:top w:val="nil"/>
              <w:left w:val="nil"/>
              <w:bottom w:val="nil"/>
              <w:right w:val="single" w:sz="4" w:space="0" w:color="auto"/>
            </w:tcBorders>
            <w:shd w:val="clear" w:color="000000" w:fill="FFFFFF"/>
            <w:noWrap/>
            <w:vAlign w:val="center"/>
            <w:hideMark/>
          </w:tcPr>
          <w:p w14:paraId="4A01EB1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6A42DB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69B0F81" w14:textId="77777777" w:rsidTr="00BB2364">
        <w:trPr>
          <w:trHeight w:val="300"/>
        </w:trPr>
        <w:tc>
          <w:tcPr>
            <w:tcW w:w="605" w:type="dxa"/>
            <w:tcBorders>
              <w:top w:val="nil"/>
              <w:left w:val="single" w:sz="8" w:space="0" w:color="auto"/>
              <w:bottom w:val="nil"/>
              <w:right w:val="single" w:sz="4" w:space="0" w:color="auto"/>
            </w:tcBorders>
            <w:shd w:val="clear" w:color="000000" w:fill="FFFFFF"/>
            <w:noWrap/>
            <w:vAlign w:val="center"/>
            <w:hideMark/>
          </w:tcPr>
          <w:p w14:paraId="0D1A0A4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3.5</w:t>
            </w:r>
          </w:p>
        </w:tc>
        <w:tc>
          <w:tcPr>
            <w:tcW w:w="4567" w:type="dxa"/>
            <w:tcBorders>
              <w:top w:val="nil"/>
              <w:left w:val="nil"/>
              <w:bottom w:val="nil"/>
              <w:right w:val="single" w:sz="4" w:space="0" w:color="auto"/>
            </w:tcBorders>
            <w:shd w:val="clear" w:color="000000" w:fill="FFFFFF"/>
            <w:vAlign w:val="center"/>
            <w:hideMark/>
          </w:tcPr>
          <w:p w14:paraId="3B08DFF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5E84097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A6B660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10,00 </w:t>
            </w:r>
          </w:p>
        </w:tc>
        <w:tc>
          <w:tcPr>
            <w:tcW w:w="1587" w:type="dxa"/>
            <w:tcBorders>
              <w:top w:val="nil"/>
              <w:left w:val="nil"/>
              <w:bottom w:val="nil"/>
              <w:right w:val="single" w:sz="4" w:space="0" w:color="auto"/>
            </w:tcBorders>
            <w:shd w:val="clear" w:color="000000" w:fill="FFFFFF"/>
            <w:noWrap/>
            <w:vAlign w:val="center"/>
            <w:hideMark/>
          </w:tcPr>
          <w:p w14:paraId="55351D6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1B6384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6ABD53E" w14:textId="77777777" w:rsidTr="00BB2364">
        <w:trPr>
          <w:trHeight w:val="315"/>
        </w:trPr>
        <w:tc>
          <w:tcPr>
            <w:tcW w:w="605" w:type="dxa"/>
            <w:tcBorders>
              <w:top w:val="nil"/>
              <w:left w:val="single" w:sz="8" w:space="0" w:color="auto"/>
              <w:bottom w:val="nil"/>
              <w:right w:val="single" w:sz="4" w:space="0" w:color="auto"/>
            </w:tcBorders>
            <w:shd w:val="clear" w:color="000000" w:fill="FFFFFF"/>
            <w:noWrap/>
            <w:vAlign w:val="center"/>
            <w:hideMark/>
          </w:tcPr>
          <w:p w14:paraId="35AEBBC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3.6</w:t>
            </w:r>
          </w:p>
        </w:tc>
        <w:tc>
          <w:tcPr>
            <w:tcW w:w="4567" w:type="dxa"/>
            <w:tcBorders>
              <w:top w:val="nil"/>
              <w:left w:val="nil"/>
              <w:bottom w:val="single" w:sz="4" w:space="0" w:color="auto"/>
              <w:right w:val="single" w:sz="4" w:space="0" w:color="auto"/>
            </w:tcBorders>
            <w:shd w:val="clear" w:color="000000" w:fill="FFFFFF"/>
            <w:vAlign w:val="center"/>
            <w:hideMark/>
          </w:tcPr>
          <w:p w14:paraId="0B669B2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7A5A390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single" w:sz="4" w:space="0" w:color="auto"/>
              <w:right w:val="single" w:sz="4" w:space="0" w:color="auto"/>
            </w:tcBorders>
            <w:shd w:val="clear" w:color="000000" w:fill="FFFFFF"/>
            <w:noWrap/>
            <w:vAlign w:val="center"/>
            <w:hideMark/>
          </w:tcPr>
          <w:p w14:paraId="724A749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10,00 </w:t>
            </w:r>
          </w:p>
        </w:tc>
        <w:tc>
          <w:tcPr>
            <w:tcW w:w="1587" w:type="dxa"/>
            <w:tcBorders>
              <w:top w:val="nil"/>
              <w:left w:val="nil"/>
              <w:bottom w:val="single" w:sz="4" w:space="0" w:color="auto"/>
              <w:right w:val="single" w:sz="4" w:space="0" w:color="auto"/>
            </w:tcBorders>
            <w:shd w:val="clear" w:color="000000" w:fill="FFFFFF"/>
            <w:noWrap/>
            <w:vAlign w:val="center"/>
            <w:hideMark/>
          </w:tcPr>
          <w:p w14:paraId="2D66D35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5CC6836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8501F16"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492088A9"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0278CC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2858C32C"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04C54758"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1F4EAD3D"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MENUISERIES METALLIQUES </w:t>
            </w:r>
          </w:p>
        </w:tc>
      </w:tr>
      <w:tr w:rsidR="00BB2364" w:rsidRPr="00BB2364" w14:paraId="22822005"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704442E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67" w:type="dxa"/>
            <w:tcBorders>
              <w:top w:val="nil"/>
              <w:left w:val="nil"/>
              <w:bottom w:val="nil"/>
              <w:right w:val="single" w:sz="4" w:space="0" w:color="auto"/>
            </w:tcBorders>
            <w:shd w:val="clear" w:color="000000" w:fill="FFFFFF"/>
            <w:vAlign w:val="center"/>
            <w:hideMark/>
          </w:tcPr>
          <w:p w14:paraId="05C7828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métallique</w:t>
            </w:r>
            <w:proofErr w:type="gram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Persiénnée</w:t>
            </w:r>
            <w:proofErr w:type="spellEnd"/>
            <w:r w:rsidRPr="00BB2364">
              <w:rPr>
                <w:rFonts w:ascii="Trebuchet MS" w:eastAsia="Times New Roman" w:hAnsi="Trebuchet MS" w:cs="Calibri"/>
                <w:kern w:val="0"/>
                <w:sz w:val="20"/>
                <w:szCs w:val="20"/>
                <w:lang w:val="fr-TD" w:eastAsia="fr-TD" w:bidi="ar-SA"/>
              </w:rPr>
              <w:t xml:space="preserve"> (90cm*220cm)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51E7D44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45C69F9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6FE49BB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3035FEF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DC3DA38" w14:textId="77777777" w:rsidTr="00BB2364">
        <w:trPr>
          <w:trHeight w:val="615"/>
        </w:trPr>
        <w:tc>
          <w:tcPr>
            <w:tcW w:w="605" w:type="dxa"/>
            <w:tcBorders>
              <w:top w:val="nil"/>
              <w:left w:val="single" w:sz="8" w:space="0" w:color="auto"/>
              <w:bottom w:val="nil"/>
              <w:right w:val="single" w:sz="4" w:space="0" w:color="auto"/>
            </w:tcBorders>
            <w:shd w:val="clear" w:color="000000" w:fill="FFFFFF"/>
            <w:noWrap/>
            <w:vAlign w:val="center"/>
            <w:hideMark/>
          </w:tcPr>
          <w:p w14:paraId="751329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67" w:type="dxa"/>
            <w:tcBorders>
              <w:top w:val="nil"/>
              <w:left w:val="nil"/>
              <w:bottom w:val="nil"/>
              <w:right w:val="single" w:sz="4" w:space="0" w:color="auto"/>
            </w:tcBorders>
            <w:shd w:val="clear" w:color="000000" w:fill="FFFFFF"/>
            <w:vAlign w:val="center"/>
            <w:hideMark/>
          </w:tcPr>
          <w:p w14:paraId="7B336F3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spellStart"/>
            <w:r w:rsidRPr="00BB2364">
              <w:rPr>
                <w:rFonts w:ascii="Trebuchet MS" w:eastAsia="Times New Roman" w:hAnsi="Trebuchet MS" w:cs="Calibri"/>
                <w:kern w:val="0"/>
                <w:sz w:val="20"/>
                <w:szCs w:val="20"/>
                <w:lang w:val="fr-TD" w:eastAsia="fr-TD" w:bidi="ar-SA"/>
              </w:rPr>
              <w:t>fenetres</w:t>
            </w:r>
            <w:proofErr w:type="spellEnd"/>
            <w:r w:rsidRPr="00BB2364">
              <w:rPr>
                <w:rFonts w:ascii="Trebuchet MS" w:eastAsia="Times New Roman" w:hAnsi="Trebuchet MS" w:cs="Calibri"/>
                <w:kern w:val="0"/>
                <w:sz w:val="20"/>
                <w:szCs w:val="20"/>
                <w:lang w:val="fr-TD" w:eastAsia="fr-TD" w:bidi="ar-SA"/>
              </w:rPr>
              <w:t xml:space="preserve"> 02 battants ouvrables (120cm*120cm) </w:t>
            </w:r>
          </w:p>
        </w:tc>
        <w:tc>
          <w:tcPr>
            <w:tcW w:w="880" w:type="dxa"/>
            <w:tcBorders>
              <w:top w:val="nil"/>
              <w:left w:val="nil"/>
              <w:bottom w:val="nil"/>
              <w:right w:val="single" w:sz="4" w:space="0" w:color="auto"/>
            </w:tcBorders>
            <w:shd w:val="clear" w:color="000000" w:fill="FFFFFF"/>
            <w:noWrap/>
            <w:vAlign w:val="center"/>
            <w:hideMark/>
          </w:tcPr>
          <w:p w14:paraId="7F3FBF2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4B94C0A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24AF111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B2FA46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9E53479"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7D974A1E"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0034E72"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638F3073"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391ABD41"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lastRenderedPageBreak/>
              <w:t>V</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51DB426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PEINTURE</w:t>
            </w:r>
          </w:p>
        </w:tc>
      </w:tr>
      <w:tr w:rsidR="00BB2364" w:rsidRPr="00BB2364" w14:paraId="571EAC95" w14:textId="77777777" w:rsidTr="00BB2364">
        <w:trPr>
          <w:trHeight w:val="555"/>
        </w:trPr>
        <w:tc>
          <w:tcPr>
            <w:tcW w:w="605" w:type="dxa"/>
            <w:tcBorders>
              <w:top w:val="nil"/>
              <w:left w:val="single" w:sz="8" w:space="0" w:color="auto"/>
              <w:bottom w:val="nil"/>
              <w:right w:val="single" w:sz="4" w:space="0" w:color="auto"/>
            </w:tcBorders>
            <w:shd w:val="clear" w:color="000000" w:fill="FFFFFF"/>
            <w:noWrap/>
            <w:vAlign w:val="center"/>
            <w:hideMark/>
          </w:tcPr>
          <w:p w14:paraId="07428D1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5.1</w:t>
            </w:r>
          </w:p>
        </w:tc>
        <w:tc>
          <w:tcPr>
            <w:tcW w:w="4567" w:type="dxa"/>
            <w:tcBorders>
              <w:top w:val="nil"/>
              <w:left w:val="nil"/>
              <w:bottom w:val="nil"/>
              <w:right w:val="single" w:sz="4" w:space="0" w:color="auto"/>
            </w:tcBorders>
            <w:shd w:val="clear" w:color="000000" w:fill="FFFFFF"/>
            <w:vAlign w:val="center"/>
            <w:hideMark/>
          </w:tcPr>
          <w:p w14:paraId="1F2C432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antirouille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0018790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5E69BF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8,76 </w:t>
            </w:r>
          </w:p>
        </w:tc>
        <w:tc>
          <w:tcPr>
            <w:tcW w:w="1587" w:type="dxa"/>
            <w:tcBorders>
              <w:top w:val="nil"/>
              <w:left w:val="nil"/>
              <w:bottom w:val="nil"/>
              <w:right w:val="single" w:sz="4" w:space="0" w:color="auto"/>
            </w:tcBorders>
            <w:shd w:val="clear" w:color="000000" w:fill="FFFFFF"/>
            <w:noWrap/>
            <w:vAlign w:val="center"/>
            <w:hideMark/>
          </w:tcPr>
          <w:p w14:paraId="3AFA179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767E09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8268220" w14:textId="77777777" w:rsidTr="00BB2364">
        <w:trPr>
          <w:trHeight w:val="450"/>
        </w:trPr>
        <w:tc>
          <w:tcPr>
            <w:tcW w:w="605" w:type="dxa"/>
            <w:tcBorders>
              <w:top w:val="nil"/>
              <w:left w:val="single" w:sz="8" w:space="0" w:color="auto"/>
              <w:bottom w:val="nil"/>
              <w:right w:val="single" w:sz="4" w:space="0" w:color="auto"/>
            </w:tcBorders>
            <w:shd w:val="clear" w:color="000000" w:fill="FFFFFF"/>
            <w:noWrap/>
            <w:vAlign w:val="center"/>
            <w:hideMark/>
          </w:tcPr>
          <w:p w14:paraId="4ECFB9C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5.2</w:t>
            </w:r>
          </w:p>
        </w:tc>
        <w:tc>
          <w:tcPr>
            <w:tcW w:w="4567" w:type="dxa"/>
            <w:tcBorders>
              <w:top w:val="nil"/>
              <w:left w:val="nil"/>
              <w:bottom w:val="nil"/>
              <w:right w:val="single" w:sz="4" w:space="0" w:color="auto"/>
            </w:tcBorders>
            <w:shd w:val="clear" w:color="000000" w:fill="FFFFFF"/>
            <w:noWrap/>
            <w:vAlign w:val="center"/>
            <w:hideMark/>
          </w:tcPr>
          <w:p w14:paraId="1216E57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136E5F8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C53683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8,76 </w:t>
            </w:r>
          </w:p>
        </w:tc>
        <w:tc>
          <w:tcPr>
            <w:tcW w:w="1587" w:type="dxa"/>
            <w:tcBorders>
              <w:top w:val="nil"/>
              <w:left w:val="nil"/>
              <w:bottom w:val="nil"/>
              <w:right w:val="single" w:sz="4" w:space="0" w:color="auto"/>
            </w:tcBorders>
            <w:shd w:val="clear" w:color="000000" w:fill="FFFFFF"/>
            <w:noWrap/>
            <w:vAlign w:val="center"/>
            <w:hideMark/>
          </w:tcPr>
          <w:p w14:paraId="76D25D0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F4794D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1E283FB" w14:textId="77777777" w:rsidTr="00BB2364">
        <w:trPr>
          <w:trHeight w:val="450"/>
        </w:trPr>
        <w:tc>
          <w:tcPr>
            <w:tcW w:w="605" w:type="dxa"/>
            <w:tcBorders>
              <w:top w:val="nil"/>
              <w:left w:val="single" w:sz="8" w:space="0" w:color="auto"/>
              <w:bottom w:val="nil"/>
              <w:right w:val="single" w:sz="4" w:space="0" w:color="auto"/>
            </w:tcBorders>
            <w:shd w:val="clear" w:color="000000" w:fill="FFFFFF"/>
            <w:noWrap/>
            <w:vAlign w:val="center"/>
            <w:hideMark/>
          </w:tcPr>
          <w:p w14:paraId="785B0D7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5.3</w:t>
            </w:r>
          </w:p>
        </w:tc>
        <w:tc>
          <w:tcPr>
            <w:tcW w:w="4567" w:type="dxa"/>
            <w:tcBorders>
              <w:top w:val="nil"/>
              <w:left w:val="nil"/>
              <w:bottom w:val="nil"/>
              <w:right w:val="single" w:sz="4" w:space="0" w:color="auto"/>
            </w:tcBorders>
            <w:shd w:val="clear" w:color="000000" w:fill="FFFFFF"/>
            <w:noWrap/>
            <w:vAlign w:val="center"/>
            <w:hideMark/>
          </w:tcPr>
          <w:p w14:paraId="58209A9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Peinture </w:t>
            </w:r>
            <w:proofErr w:type="spellStart"/>
            <w:r w:rsidRPr="00BB2364">
              <w:rPr>
                <w:rFonts w:ascii="Trebuchet MS" w:eastAsia="Times New Roman" w:hAnsi="Trebuchet MS" w:cs="Calibri"/>
                <w:kern w:val="0"/>
                <w:sz w:val="20"/>
                <w:szCs w:val="20"/>
                <w:lang w:val="fr-TD" w:eastAsia="fr-TD" w:bidi="ar-SA"/>
              </w:rPr>
              <w:t>glycero</w:t>
            </w:r>
            <w:proofErr w:type="spellEnd"/>
            <w:r w:rsidRPr="00BB2364">
              <w:rPr>
                <w:rFonts w:ascii="Trebuchet MS" w:eastAsia="Times New Roman" w:hAnsi="Trebuchet MS" w:cs="Calibri"/>
                <w:kern w:val="0"/>
                <w:sz w:val="20"/>
                <w:szCs w:val="20"/>
                <w:lang w:val="fr-TD" w:eastAsia="fr-TD" w:bidi="ar-SA"/>
              </w:rPr>
              <w:t xml:space="preserve"> sur faux-plafond</w:t>
            </w:r>
          </w:p>
        </w:tc>
        <w:tc>
          <w:tcPr>
            <w:tcW w:w="880" w:type="dxa"/>
            <w:tcBorders>
              <w:top w:val="nil"/>
              <w:left w:val="nil"/>
              <w:bottom w:val="nil"/>
              <w:right w:val="single" w:sz="4" w:space="0" w:color="auto"/>
            </w:tcBorders>
            <w:shd w:val="clear" w:color="000000" w:fill="FFFFFF"/>
            <w:noWrap/>
            <w:vAlign w:val="center"/>
            <w:hideMark/>
          </w:tcPr>
          <w:p w14:paraId="75D6B51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8EF372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10,00 </w:t>
            </w:r>
          </w:p>
        </w:tc>
        <w:tc>
          <w:tcPr>
            <w:tcW w:w="1587" w:type="dxa"/>
            <w:tcBorders>
              <w:top w:val="nil"/>
              <w:left w:val="nil"/>
              <w:bottom w:val="nil"/>
              <w:right w:val="single" w:sz="4" w:space="0" w:color="auto"/>
            </w:tcBorders>
            <w:shd w:val="clear" w:color="000000" w:fill="FFFFFF"/>
            <w:noWrap/>
            <w:vAlign w:val="center"/>
            <w:hideMark/>
          </w:tcPr>
          <w:p w14:paraId="1C24E68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EABDA4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3B782D88" w14:textId="77777777" w:rsidTr="00BB2364">
        <w:trPr>
          <w:trHeight w:val="525"/>
        </w:trPr>
        <w:tc>
          <w:tcPr>
            <w:tcW w:w="605" w:type="dxa"/>
            <w:tcBorders>
              <w:top w:val="nil"/>
              <w:left w:val="single" w:sz="8" w:space="0" w:color="auto"/>
              <w:bottom w:val="nil"/>
              <w:right w:val="single" w:sz="4" w:space="0" w:color="auto"/>
            </w:tcBorders>
            <w:shd w:val="clear" w:color="000000" w:fill="FFFFFF"/>
            <w:noWrap/>
            <w:vAlign w:val="center"/>
            <w:hideMark/>
          </w:tcPr>
          <w:p w14:paraId="59EDFD0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5.4</w:t>
            </w:r>
          </w:p>
        </w:tc>
        <w:tc>
          <w:tcPr>
            <w:tcW w:w="4567" w:type="dxa"/>
            <w:tcBorders>
              <w:top w:val="nil"/>
              <w:left w:val="nil"/>
              <w:bottom w:val="nil"/>
              <w:right w:val="single" w:sz="4" w:space="0" w:color="auto"/>
            </w:tcBorders>
            <w:shd w:val="clear" w:color="000000" w:fill="FFFFFF"/>
            <w:vAlign w:val="center"/>
            <w:hideMark/>
          </w:tcPr>
          <w:p w14:paraId="1A104B3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w:t>
            </w:r>
          </w:p>
        </w:tc>
        <w:tc>
          <w:tcPr>
            <w:tcW w:w="880" w:type="dxa"/>
            <w:tcBorders>
              <w:top w:val="nil"/>
              <w:left w:val="nil"/>
              <w:bottom w:val="nil"/>
              <w:right w:val="single" w:sz="4" w:space="0" w:color="auto"/>
            </w:tcBorders>
            <w:shd w:val="clear" w:color="000000" w:fill="FFFFFF"/>
            <w:noWrap/>
            <w:vAlign w:val="center"/>
            <w:hideMark/>
          </w:tcPr>
          <w:p w14:paraId="7E22186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D0F13B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52,00 </w:t>
            </w:r>
          </w:p>
        </w:tc>
        <w:tc>
          <w:tcPr>
            <w:tcW w:w="1587" w:type="dxa"/>
            <w:tcBorders>
              <w:top w:val="nil"/>
              <w:left w:val="nil"/>
              <w:bottom w:val="nil"/>
              <w:right w:val="single" w:sz="4" w:space="0" w:color="auto"/>
            </w:tcBorders>
            <w:shd w:val="clear" w:color="000000" w:fill="FFFFFF"/>
            <w:noWrap/>
            <w:vAlign w:val="center"/>
            <w:hideMark/>
          </w:tcPr>
          <w:p w14:paraId="467332E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C74E4B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79187F6"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0C779273"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23A09A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312A3193"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5519D3F7"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5AE57E4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CHARPENTE-COUVERTURE-FAUX PLAFOND</w:t>
            </w:r>
          </w:p>
        </w:tc>
      </w:tr>
      <w:tr w:rsidR="00BB2364" w:rsidRPr="00BB2364" w14:paraId="09D6FD2D" w14:textId="77777777" w:rsidTr="00BB2364">
        <w:trPr>
          <w:trHeight w:val="735"/>
        </w:trPr>
        <w:tc>
          <w:tcPr>
            <w:tcW w:w="605" w:type="dxa"/>
            <w:tcBorders>
              <w:top w:val="nil"/>
              <w:left w:val="single" w:sz="8" w:space="0" w:color="auto"/>
              <w:bottom w:val="nil"/>
              <w:right w:val="single" w:sz="4" w:space="0" w:color="auto"/>
            </w:tcBorders>
            <w:shd w:val="clear" w:color="000000" w:fill="FFFFFF"/>
            <w:noWrap/>
            <w:vAlign w:val="center"/>
            <w:hideMark/>
          </w:tcPr>
          <w:p w14:paraId="3ABCAEB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6.1</w:t>
            </w:r>
          </w:p>
        </w:tc>
        <w:tc>
          <w:tcPr>
            <w:tcW w:w="4567" w:type="dxa"/>
            <w:tcBorders>
              <w:top w:val="nil"/>
              <w:left w:val="nil"/>
              <w:bottom w:val="nil"/>
              <w:right w:val="single" w:sz="4" w:space="0" w:color="auto"/>
            </w:tcBorders>
            <w:shd w:val="clear" w:color="000000" w:fill="FFFFFF"/>
            <w:vAlign w:val="center"/>
            <w:hideMark/>
          </w:tcPr>
          <w:p w14:paraId="7386916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traverse  en</w:t>
            </w:r>
            <w:proofErr w:type="gramEnd"/>
            <w:r w:rsidRPr="00BB2364">
              <w:rPr>
                <w:rFonts w:ascii="Trebuchet MS" w:eastAsia="Times New Roman" w:hAnsi="Trebuchet MS" w:cs="Calibri"/>
                <w:kern w:val="0"/>
                <w:sz w:val="20"/>
                <w:szCs w:val="20"/>
                <w:lang w:val="fr-TD" w:eastAsia="fr-TD" w:bidi="ar-SA"/>
              </w:rPr>
              <w:t xml:space="preserve">  IPN de 80mm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0C859CE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7CE0F41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16,00 </w:t>
            </w:r>
          </w:p>
        </w:tc>
        <w:tc>
          <w:tcPr>
            <w:tcW w:w="1587" w:type="dxa"/>
            <w:tcBorders>
              <w:top w:val="nil"/>
              <w:left w:val="nil"/>
              <w:bottom w:val="nil"/>
              <w:right w:val="single" w:sz="4" w:space="0" w:color="auto"/>
            </w:tcBorders>
            <w:shd w:val="clear" w:color="000000" w:fill="FFFFFF"/>
            <w:noWrap/>
            <w:vAlign w:val="center"/>
            <w:hideMark/>
          </w:tcPr>
          <w:p w14:paraId="5D016D6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ACEC7E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044C71A"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17BB532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6.2</w:t>
            </w:r>
          </w:p>
        </w:tc>
        <w:tc>
          <w:tcPr>
            <w:tcW w:w="4567" w:type="dxa"/>
            <w:tcBorders>
              <w:top w:val="nil"/>
              <w:left w:val="nil"/>
              <w:bottom w:val="nil"/>
              <w:right w:val="single" w:sz="4" w:space="0" w:color="auto"/>
            </w:tcBorders>
            <w:shd w:val="clear" w:color="000000" w:fill="FFFFFF"/>
            <w:vAlign w:val="center"/>
            <w:hideMark/>
          </w:tcPr>
          <w:p w14:paraId="0872EF8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panne  en</w:t>
            </w:r>
            <w:proofErr w:type="gramEnd"/>
            <w:r w:rsidRPr="00BB2364">
              <w:rPr>
                <w:rFonts w:ascii="Trebuchet MS" w:eastAsia="Times New Roman" w:hAnsi="Trebuchet MS" w:cs="Calibri"/>
                <w:kern w:val="0"/>
                <w:sz w:val="20"/>
                <w:szCs w:val="20"/>
                <w:lang w:val="fr-TD" w:eastAsia="fr-TD" w:bidi="ar-SA"/>
              </w:rPr>
              <w:t xml:space="preserve"> tube carré de 60mm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3C5B72B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1B4BE50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20,45 </w:t>
            </w:r>
          </w:p>
        </w:tc>
        <w:tc>
          <w:tcPr>
            <w:tcW w:w="1587" w:type="dxa"/>
            <w:tcBorders>
              <w:top w:val="nil"/>
              <w:left w:val="nil"/>
              <w:bottom w:val="nil"/>
              <w:right w:val="single" w:sz="4" w:space="0" w:color="auto"/>
            </w:tcBorders>
            <w:shd w:val="clear" w:color="000000" w:fill="FFFFFF"/>
            <w:noWrap/>
            <w:vAlign w:val="center"/>
            <w:hideMark/>
          </w:tcPr>
          <w:p w14:paraId="499E8A5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22D55E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29CB7A8"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6996D78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6.3</w:t>
            </w:r>
          </w:p>
        </w:tc>
        <w:tc>
          <w:tcPr>
            <w:tcW w:w="4567" w:type="dxa"/>
            <w:tcBorders>
              <w:top w:val="nil"/>
              <w:left w:val="nil"/>
              <w:bottom w:val="nil"/>
              <w:right w:val="single" w:sz="4" w:space="0" w:color="auto"/>
            </w:tcBorders>
            <w:shd w:val="clear" w:color="000000" w:fill="FFFFFF"/>
            <w:vAlign w:val="center"/>
            <w:hideMark/>
          </w:tcPr>
          <w:p w14:paraId="5AD85BB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F/P de tôle bac galva.7/10éme y/</w:t>
            </w:r>
            <w:proofErr w:type="gramStart"/>
            <w:r w:rsidRPr="00BB2364">
              <w:rPr>
                <w:rFonts w:ascii="Trebuchet MS" w:eastAsia="Times New Roman" w:hAnsi="Trebuchet MS" w:cs="Calibri"/>
                <w:color w:val="000000"/>
                <w:kern w:val="0"/>
                <w:sz w:val="20"/>
                <w:szCs w:val="20"/>
                <w:lang w:val="fr-TD" w:eastAsia="fr-TD" w:bidi="ar-SA"/>
              </w:rPr>
              <w:t xml:space="preserve">c  </w:t>
            </w:r>
            <w:proofErr w:type="spellStart"/>
            <w:r w:rsidRPr="00BB2364">
              <w:rPr>
                <w:rFonts w:ascii="Trebuchet MS" w:eastAsia="Times New Roman" w:hAnsi="Trebuchet MS" w:cs="Calibri"/>
                <w:color w:val="000000"/>
                <w:kern w:val="0"/>
                <w:sz w:val="20"/>
                <w:szCs w:val="20"/>
                <w:lang w:val="fr-TD" w:eastAsia="fr-TD" w:bidi="ar-SA"/>
              </w:rPr>
              <w:t>tole</w:t>
            </w:r>
            <w:proofErr w:type="spellEnd"/>
            <w:proofErr w:type="gramEnd"/>
            <w:r w:rsidRPr="00BB2364">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39448B9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15AC44E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14,67 </w:t>
            </w:r>
          </w:p>
        </w:tc>
        <w:tc>
          <w:tcPr>
            <w:tcW w:w="1587" w:type="dxa"/>
            <w:tcBorders>
              <w:top w:val="nil"/>
              <w:left w:val="nil"/>
              <w:bottom w:val="nil"/>
              <w:right w:val="single" w:sz="4" w:space="0" w:color="auto"/>
            </w:tcBorders>
            <w:shd w:val="clear" w:color="000000" w:fill="FFFFFF"/>
            <w:noWrap/>
            <w:vAlign w:val="center"/>
            <w:hideMark/>
          </w:tcPr>
          <w:p w14:paraId="0CDCF17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3294DD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B449CE2" w14:textId="77777777" w:rsidTr="00BB2364">
        <w:trPr>
          <w:trHeight w:val="1110"/>
        </w:trPr>
        <w:tc>
          <w:tcPr>
            <w:tcW w:w="605" w:type="dxa"/>
            <w:tcBorders>
              <w:top w:val="nil"/>
              <w:left w:val="single" w:sz="8" w:space="0" w:color="auto"/>
              <w:bottom w:val="nil"/>
              <w:right w:val="single" w:sz="4" w:space="0" w:color="auto"/>
            </w:tcBorders>
            <w:shd w:val="clear" w:color="000000" w:fill="FFFFFF"/>
            <w:noWrap/>
            <w:vAlign w:val="center"/>
            <w:hideMark/>
          </w:tcPr>
          <w:p w14:paraId="413E6D7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6.4</w:t>
            </w:r>
          </w:p>
        </w:tc>
        <w:tc>
          <w:tcPr>
            <w:tcW w:w="4567" w:type="dxa"/>
            <w:tcBorders>
              <w:top w:val="nil"/>
              <w:left w:val="nil"/>
              <w:bottom w:val="nil"/>
              <w:right w:val="single" w:sz="4" w:space="0" w:color="auto"/>
            </w:tcBorders>
            <w:shd w:val="clear" w:color="000000" w:fill="FFFFFF"/>
            <w:vAlign w:val="center"/>
            <w:hideMark/>
          </w:tcPr>
          <w:p w14:paraId="12FB3CD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faux plafond en bois blanc y/c solivage, traitement </w:t>
            </w:r>
            <w:proofErr w:type="spellStart"/>
            <w:r w:rsidRPr="00BB2364">
              <w:rPr>
                <w:rFonts w:ascii="Trebuchet MS" w:eastAsia="Times New Roman" w:hAnsi="Trebuchet MS" w:cs="Calibri"/>
                <w:color w:val="000000"/>
                <w:kern w:val="0"/>
                <w:sz w:val="20"/>
                <w:szCs w:val="20"/>
                <w:lang w:val="fr-TD" w:eastAsia="fr-TD" w:bidi="ar-SA"/>
              </w:rPr>
              <w:t>antitermite</w:t>
            </w:r>
            <w:proofErr w:type="spellEnd"/>
            <w:r w:rsidRPr="00BB2364">
              <w:rPr>
                <w:rFonts w:ascii="Trebuchet MS" w:eastAsia="Times New Roman" w:hAnsi="Trebuchet MS" w:cs="Calibri"/>
                <w:color w:val="000000"/>
                <w:kern w:val="0"/>
                <w:sz w:val="20"/>
                <w:szCs w:val="20"/>
                <w:lang w:val="fr-TD" w:eastAsia="fr-TD" w:bidi="ar-SA"/>
              </w:rPr>
              <w:t xml:space="preserve"> et toute </w:t>
            </w:r>
            <w:proofErr w:type="spellStart"/>
            <w:r w:rsidRPr="00BB2364">
              <w:rPr>
                <w:rFonts w:ascii="Trebuchet MS" w:eastAsia="Times New Roman" w:hAnsi="Trebuchet MS" w:cs="Calibri"/>
                <w:color w:val="000000"/>
                <w:kern w:val="0"/>
                <w:sz w:val="20"/>
                <w:szCs w:val="20"/>
                <w:lang w:val="fr-TD" w:eastAsia="fr-TD" w:bidi="ar-SA"/>
              </w:rPr>
              <w:t>sujettions</w:t>
            </w:r>
            <w:proofErr w:type="spellEnd"/>
            <w:r w:rsidRPr="00BB2364">
              <w:rPr>
                <w:rFonts w:ascii="Trebuchet MS" w:eastAsia="Times New Roman" w:hAnsi="Trebuchet MS" w:cs="Calibri"/>
                <w:color w:val="000000"/>
                <w:kern w:val="0"/>
                <w:sz w:val="20"/>
                <w:szCs w:val="20"/>
                <w:lang w:val="fr-TD" w:eastAsia="fr-TD" w:bidi="ar-SA"/>
              </w:rPr>
              <w:t xml:space="preserve"> de bonne </w:t>
            </w:r>
            <w:proofErr w:type="spellStart"/>
            <w:r w:rsidRPr="00BB2364">
              <w:rPr>
                <w:rFonts w:ascii="Trebuchet MS" w:eastAsia="Times New Roman" w:hAnsi="Trebuchet MS" w:cs="Calibri"/>
                <w:color w:val="000000"/>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000000" w:fill="FFFFFF"/>
            <w:noWrap/>
            <w:vAlign w:val="center"/>
            <w:hideMark/>
          </w:tcPr>
          <w:p w14:paraId="4B5AA5B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F93C5C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10,00 </w:t>
            </w:r>
          </w:p>
        </w:tc>
        <w:tc>
          <w:tcPr>
            <w:tcW w:w="1587" w:type="dxa"/>
            <w:tcBorders>
              <w:top w:val="nil"/>
              <w:left w:val="nil"/>
              <w:bottom w:val="nil"/>
              <w:right w:val="single" w:sz="4" w:space="0" w:color="auto"/>
            </w:tcBorders>
            <w:shd w:val="clear" w:color="000000" w:fill="FFFFFF"/>
            <w:noWrap/>
            <w:vAlign w:val="center"/>
            <w:hideMark/>
          </w:tcPr>
          <w:p w14:paraId="13183A6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384DDF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6ACBC9F" w14:textId="77777777" w:rsidTr="00BB2364">
        <w:trPr>
          <w:trHeight w:val="315"/>
        </w:trPr>
        <w:tc>
          <w:tcPr>
            <w:tcW w:w="8779" w:type="dxa"/>
            <w:gridSpan w:val="5"/>
            <w:tcBorders>
              <w:top w:val="single" w:sz="4" w:space="0" w:color="auto"/>
              <w:left w:val="single" w:sz="8" w:space="0" w:color="auto"/>
              <w:bottom w:val="nil"/>
              <w:right w:val="nil"/>
            </w:tcBorders>
            <w:shd w:val="clear" w:color="000000" w:fill="FFFFFF"/>
            <w:noWrap/>
            <w:vAlign w:val="center"/>
            <w:hideMark/>
          </w:tcPr>
          <w:p w14:paraId="52435481"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7C0DC0D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4DEF0A48" w14:textId="77777777" w:rsidTr="00BB2364">
        <w:trPr>
          <w:trHeight w:val="300"/>
        </w:trPr>
        <w:tc>
          <w:tcPr>
            <w:tcW w:w="60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BCCED9D"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1FC46F50"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ELECTRICITE </w:t>
            </w:r>
          </w:p>
        </w:tc>
      </w:tr>
      <w:tr w:rsidR="00BB2364" w:rsidRPr="00BB2364" w14:paraId="4325D8E1" w14:textId="77777777" w:rsidTr="00BB2364">
        <w:trPr>
          <w:trHeight w:val="900"/>
        </w:trPr>
        <w:tc>
          <w:tcPr>
            <w:tcW w:w="605" w:type="dxa"/>
            <w:tcBorders>
              <w:top w:val="nil"/>
              <w:left w:val="single" w:sz="8" w:space="0" w:color="auto"/>
              <w:bottom w:val="nil"/>
              <w:right w:val="single" w:sz="4" w:space="0" w:color="auto"/>
            </w:tcBorders>
            <w:shd w:val="clear" w:color="auto" w:fill="auto"/>
            <w:vAlign w:val="center"/>
            <w:hideMark/>
          </w:tcPr>
          <w:p w14:paraId="666A4B2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7.1</w:t>
            </w:r>
          </w:p>
        </w:tc>
        <w:tc>
          <w:tcPr>
            <w:tcW w:w="4567" w:type="dxa"/>
            <w:tcBorders>
              <w:top w:val="nil"/>
              <w:left w:val="nil"/>
              <w:bottom w:val="nil"/>
              <w:right w:val="single" w:sz="4" w:space="0" w:color="auto"/>
            </w:tcBorders>
            <w:shd w:val="clear" w:color="auto" w:fill="auto"/>
            <w:vAlign w:val="center"/>
            <w:hideMark/>
          </w:tcPr>
          <w:p w14:paraId="16D2706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gaine et </w:t>
            </w:r>
            <w:proofErr w:type="spellStart"/>
            <w:r w:rsidRPr="00BB2364">
              <w:rPr>
                <w:rFonts w:ascii="Trebuchet MS" w:eastAsia="Times New Roman" w:hAnsi="Trebuchet MS" w:cs="Calibri"/>
                <w:kern w:val="0"/>
                <w:sz w:val="20"/>
                <w:szCs w:val="20"/>
                <w:lang w:val="fr-TD" w:eastAsia="fr-TD" w:bidi="ar-SA"/>
              </w:rPr>
              <w:t>cablerie</w:t>
            </w:r>
            <w:proofErr w:type="spellEnd"/>
            <w:r w:rsidRPr="00BB2364">
              <w:rPr>
                <w:rFonts w:ascii="Trebuchet MS" w:eastAsia="Times New Roman" w:hAnsi="Trebuchet MS" w:cs="Calibri"/>
                <w:kern w:val="0"/>
                <w:sz w:val="20"/>
                <w:szCs w:val="20"/>
                <w:lang w:val="fr-TD" w:eastAsia="fr-TD" w:bidi="ar-SA"/>
              </w:rPr>
              <w:t xml:space="preserve"> générale, boite de </w:t>
            </w:r>
            <w:proofErr w:type="spellStart"/>
            <w:r w:rsidRPr="00BB2364">
              <w:rPr>
                <w:rFonts w:ascii="Trebuchet MS" w:eastAsia="Times New Roman" w:hAnsi="Trebuchet MS" w:cs="Calibri"/>
                <w:kern w:val="0"/>
                <w:sz w:val="20"/>
                <w:szCs w:val="20"/>
                <w:lang w:val="fr-TD" w:eastAsia="fr-TD" w:bidi="ar-SA"/>
              </w:rPr>
              <w:t>derivation</w:t>
            </w:r>
            <w:proofErr w:type="spellEnd"/>
            <w:r w:rsidRPr="00BB2364">
              <w:rPr>
                <w:rFonts w:ascii="Trebuchet MS" w:eastAsia="Times New Roman" w:hAnsi="Trebuchet MS" w:cs="Calibri"/>
                <w:kern w:val="0"/>
                <w:sz w:val="20"/>
                <w:szCs w:val="20"/>
                <w:lang w:val="fr-TD" w:eastAsia="fr-TD" w:bidi="ar-SA"/>
              </w:rPr>
              <w:t xml:space="preserve"> y/</w:t>
            </w:r>
            <w:proofErr w:type="gramStart"/>
            <w:r w:rsidRPr="00BB2364">
              <w:rPr>
                <w:rFonts w:ascii="Trebuchet MS" w:eastAsia="Times New Roman" w:hAnsi="Trebuchet MS" w:cs="Calibri"/>
                <w:kern w:val="0"/>
                <w:sz w:val="20"/>
                <w:szCs w:val="20"/>
                <w:lang w:val="fr-TD" w:eastAsia="fr-TD" w:bidi="ar-SA"/>
              </w:rPr>
              <w:t>c  toutes</w:t>
            </w:r>
            <w:proofErr w:type="gramEnd"/>
            <w:r w:rsidRPr="00BB2364">
              <w:rPr>
                <w:rFonts w:ascii="Trebuchet MS" w:eastAsia="Times New Roman" w:hAnsi="Trebuchet MS" w:cs="Calibri"/>
                <w:kern w:val="0"/>
                <w:sz w:val="20"/>
                <w:szCs w:val="20"/>
                <w:lang w:val="fr-TD" w:eastAsia="fr-TD" w:bidi="ar-SA"/>
              </w:rPr>
              <w:t xml:space="preserve"> suggestions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222E4F8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65AE6F9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auto" w:fill="auto"/>
            <w:vAlign w:val="center"/>
            <w:hideMark/>
          </w:tcPr>
          <w:p w14:paraId="6FFB195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0F080EA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3FC99533" w14:textId="77777777" w:rsidTr="00BB2364">
        <w:trPr>
          <w:trHeight w:val="300"/>
        </w:trPr>
        <w:tc>
          <w:tcPr>
            <w:tcW w:w="605" w:type="dxa"/>
            <w:tcBorders>
              <w:top w:val="nil"/>
              <w:left w:val="single" w:sz="8" w:space="0" w:color="auto"/>
              <w:bottom w:val="nil"/>
              <w:right w:val="single" w:sz="4" w:space="0" w:color="auto"/>
            </w:tcBorders>
            <w:shd w:val="clear" w:color="auto" w:fill="auto"/>
            <w:vAlign w:val="center"/>
            <w:hideMark/>
          </w:tcPr>
          <w:p w14:paraId="1DFE17E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7.5</w:t>
            </w:r>
          </w:p>
        </w:tc>
        <w:tc>
          <w:tcPr>
            <w:tcW w:w="4567" w:type="dxa"/>
            <w:tcBorders>
              <w:top w:val="nil"/>
              <w:left w:val="nil"/>
              <w:bottom w:val="nil"/>
              <w:right w:val="single" w:sz="4" w:space="0" w:color="auto"/>
            </w:tcBorders>
            <w:shd w:val="clear" w:color="auto" w:fill="auto"/>
            <w:vAlign w:val="center"/>
            <w:hideMark/>
          </w:tcPr>
          <w:p w14:paraId="37E74BB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w:t>
            </w:r>
            <w:proofErr w:type="spellStart"/>
            <w:r w:rsidRPr="00BB2364">
              <w:rPr>
                <w:rFonts w:ascii="Trebuchet MS" w:eastAsia="Times New Roman" w:hAnsi="Trebuchet MS" w:cs="Calibri"/>
                <w:color w:val="000000"/>
                <w:kern w:val="0"/>
                <w:sz w:val="20"/>
                <w:szCs w:val="20"/>
                <w:lang w:val="fr-TD" w:eastAsia="fr-TD" w:bidi="ar-SA"/>
              </w:rPr>
              <w:t>Reglette</w:t>
            </w:r>
            <w:proofErr w:type="spellEnd"/>
            <w:r w:rsidRPr="00BB2364">
              <w:rPr>
                <w:rFonts w:ascii="Trebuchet MS" w:eastAsia="Times New Roman" w:hAnsi="Trebuchet MS" w:cs="Calibri"/>
                <w:color w:val="000000"/>
                <w:kern w:val="0"/>
                <w:sz w:val="20"/>
                <w:szCs w:val="20"/>
                <w:lang w:val="fr-TD" w:eastAsia="fr-TD" w:bidi="ar-SA"/>
              </w:rPr>
              <w:t xml:space="preserve"> 120cm</w:t>
            </w:r>
          </w:p>
        </w:tc>
        <w:tc>
          <w:tcPr>
            <w:tcW w:w="880" w:type="dxa"/>
            <w:tcBorders>
              <w:top w:val="nil"/>
              <w:left w:val="nil"/>
              <w:bottom w:val="nil"/>
              <w:right w:val="single" w:sz="4" w:space="0" w:color="auto"/>
            </w:tcBorders>
            <w:shd w:val="clear" w:color="auto" w:fill="auto"/>
            <w:vAlign w:val="center"/>
            <w:hideMark/>
          </w:tcPr>
          <w:p w14:paraId="3F51573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2E8AE23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3,00   </w:t>
            </w:r>
          </w:p>
        </w:tc>
        <w:tc>
          <w:tcPr>
            <w:tcW w:w="1587" w:type="dxa"/>
            <w:tcBorders>
              <w:top w:val="nil"/>
              <w:left w:val="nil"/>
              <w:bottom w:val="nil"/>
              <w:right w:val="single" w:sz="4" w:space="0" w:color="auto"/>
            </w:tcBorders>
            <w:shd w:val="clear" w:color="auto" w:fill="auto"/>
            <w:vAlign w:val="center"/>
            <w:hideMark/>
          </w:tcPr>
          <w:p w14:paraId="21155C02" w14:textId="77777777" w:rsidR="00BB2364" w:rsidRPr="00BB2364" w:rsidRDefault="00BB2364" w:rsidP="00BB2364">
            <w:pPr>
              <w:widowControl/>
              <w:overflowPunct/>
              <w:adjustRightInd/>
              <w:jc w:val="right"/>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vAlign w:val="center"/>
            <w:hideMark/>
          </w:tcPr>
          <w:p w14:paraId="4B776E2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AF507E0" w14:textId="77777777" w:rsidTr="00BB2364">
        <w:trPr>
          <w:trHeight w:val="435"/>
        </w:trPr>
        <w:tc>
          <w:tcPr>
            <w:tcW w:w="605" w:type="dxa"/>
            <w:tcBorders>
              <w:top w:val="nil"/>
              <w:left w:val="single" w:sz="8" w:space="0" w:color="auto"/>
              <w:bottom w:val="nil"/>
              <w:right w:val="single" w:sz="4" w:space="0" w:color="auto"/>
            </w:tcBorders>
            <w:shd w:val="clear" w:color="auto" w:fill="auto"/>
            <w:vAlign w:val="center"/>
            <w:hideMark/>
          </w:tcPr>
          <w:p w14:paraId="336DA6D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7.7</w:t>
            </w:r>
          </w:p>
        </w:tc>
        <w:tc>
          <w:tcPr>
            <w:tcW w:w="4567" w:type="dxa"/>
            <w:tcBorders>
              <w:top w:val="nil"/>
              <w:left w:val="nil"/>
              <w:bottom w:val="single" w:sz="4" w:space="0" w:color="auto"/>
              <w:right w:val="single" w:sz="4" w:space="0" w:color="auto"/>
            </w:tcBorders>
            <w:shd w:val="clear" w:color="auto" w:fill="auto"/>
            <w:vAlign w:val="bottom"/>
            <w:hideMark/>
          </w:tcPr>
          <w:p w14:paraId="10A71DE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Interrupteur </w:t>
            </w:r>
            <w:proofErr w:type="gramStart"/>
            <w:r w:rsidRPr="00BB2364">
              <w:rPr>
                <w:rFonts w:ascii="Trebuchet MS" w:eastAsia="Times New Roman" w:hAnsi="Trebuchet MS" w:cs="Calibri"/>
                <w:color w:val="000000"/>
                <w:kern w:val="0"/>
                <w:sz w:val="20"/>
                <w:szCs w:val="20"/>
                <w:lang w:val="fr-TD" w:eastAsia="fr-TD" w:bidi="ar-SA"/>
              </w:rPr>
              <w:t>S.A</w:t>
            </w:r>
            <w:proofErr w:type="gramEnd"/>
          </w:p>
        </w:tc>
        <w:tc>
          <w:tcPr>
            <w:tcW w:w="880" w:type="dxa"/>
            <w:tcBorders>
              <w:top w:val="nil"/>
              <w:left w:val="nil"/>
              <w:bottom w:val="single" w:sz="4" w:space="0" w:color="auto"/>
              <w:right w:val="single" w:sz="4" w:space="0" w:color="auto"/>
            </w:tcBorders>
            <w:shd w:val="clear" w:color="auto" w:fill="auto"/>
            <w:vAlign w:val="bottom"/>
            <w:hideMark/>
          </w:tcPr>
          <w:p w14:paraId="763270B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single" w:sz="4" w:space="0" w:color="auto"/>
              <w:right w:val="single" w:sz="4" w:space="0" w:color="auto"/>
            </w:tcBorders>
            <w:shd w:val="clear" w:color="auto" w:fill="auto"/>
            <w:hideMark/>
          </w:tcPr>
          <w:p w14:paraId="081C1CB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2,00   </w:t>
            </w:r>
          </w:p>
        </w:tc>
        <w:tc>
          <w:tcPr>
            <w:tcW w:w="1587" w:type="dxa"/>
            <w:tcBorders>
              <w:top w:val="nil"/>
              <w:left w:val="nil"/>
              <w:bottom w:val="single" w:sz="4" w:space="0" w:color="auto"/>
              <w:right w:val="single" w:sz="4" w:space="0" w:color="auto"/>
            </w:tcBorders>
            <w:shd w:val="clear" w:color="auto" w:fill="auto"/>
            <w:vAlign w:val="bottom"/>
            <w:hideMark/>
          </w:tcPr>
          <w:p w14:paraId="39865D57" w14:textId="77777777" w:rsidR="00BB2364" w:rsidRPr="00BB2364" w:rsidRDefault="00BB2364" w:rsidP="00BB2364">
            <w:pPr>
              <w:widowControl/>
              <w:overflowPunct/>
              <w:adjustRightInd/>
              <w:jc w:val="right"/>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single" w:sz="4" w:space="0" w:color="auto"/>
              <w:right w:val="single" w:sz="8" w:space="0" w:color="auto"/>
            </w:tcBorders>
            <w:shd w:val="clear" w:color="000000" w:fill="FFFFFF"/>
            <w:vAlign w:val="center"/>
            <w:hideMark/>
          </w:tcPr>
          <w:p w14:paraId="72B7A9A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EF13F02" w14:textId="77777777" w:rsidTr="00BB2364">
        <w:trPr>
          <w:trHeight w:val="315"/>
        </w:trPr>
        <w:tc>
          <w:tcPr>
            <w:tcW w:w="8779" w:type="dxa"/>
            <w:gridSpan w:val="5"/>
            <w:tcBorders>
              <w:top w:val="single" w:sz="4" w:space="0" w:color="auto"/>
              <w:left w:val="single" w:sz="8" w:space="0" w:color="auto"/>
              <w:bottom w:val="nil"/>
              <w:right w:val="nil"/>
            </w:tcBorders>
            <w:shd w:val="clear" w:color="000000" w:fill="FFFFFF"/>
            <w:noWrap/>
            <w:vAlign w:val="center"/>
            <w:hideMark/>
          </w:tcPr>
          <w:p w14:paraId="753BCE8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26DF23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5B5AC582" w14:textId="77777777" w:rsidTr="00BB2364">
        <w:trPr>
          <w:trHeight w:val="315"/>
        </w:trPr>
        <w:tc>
          <w:tcPr>
            <w:tcW w:w="8779"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280AF736"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MONTANT D'UNE CUISINE</w:t>
            </w:r>
          </w:p>
        </w:tc>
        <w:tc>
          <w:tcPr>
            <w:tcW w:w="1406" w:type="dxa"/>
            <w:tcBorders>
              <w:top w:val="nil"/>
              <w:left w:val="single" w:sz="8" w:space="0" w:color="auto"/>
              <w:bottom w:val="single" w:sz="8" w:space="0" w:color="auto"/>
              <w:right w:val="single" w:sz="8" w:space="0" w:color="auto"/>
            </w:tcBorders>
            <w:shd w:val="clear" w:color="000000" w:fill="BDD7EE"/>
            <w:noWrap/>
            <w:vAlign w:val="center"/>
            <w:hideMark/>
          </w:tcPr>
          <w:p w14:paraId="47BA9108"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124A442B" w14:textId="77777777" w:rsidTr="00BB2364">
        <w:trPr>
          <w:trHeight w:val="315"/>
        </w:trPr>
        <w:tc>
          <w:tcPr>
            <w:tcW w:w="8779"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4457F1C1"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MONTANT TOTAL DE </w:t>
            </w:r>
            <w:proofErr w:type="gramStart"/>
            <w:r w:rsidRPr="00BB2364">
              <w:rPr>
                <w:rFonts w:ascii="Trebuchet MS" w:eastAsia="Times New Roman" w:hAnsi="Trebuchet MS" w:cs="Calibri"/>
                <w:b/>
                <w:bCs/>
                <w:color w:val="000000"/>
                <w:kern w:val="0"/>
                <w:sz w:val="20"/>
                <w:szCs w:val="20"/>
                <w:lang w:val="fr-TD" w:eastAsia="fr-TD" w:bidi="ar-SA"/>
              </w:rPr>
              <w:t>02  CUISINES</w:t>
            </w:r>
            <w:proofErr w:type="gramEnd"/>
          </w:p>
        </w:tc>
        <w:tc>
          <w:tcPr>
            <w:tcW w:w="1406" w:type="dxa"/>
            <w:tcBorders>
              <w:top w:val="nil"/>
              <w:left w:val="single" w:sz="8" w:space="0" w:color="auto"/>
              <w:bottom w:val="single" w:sz="8" w:space="0" w:color="auto"/>
              <w:right w:val="single" w:sz="8" w:space="0" w:color="auto"/>
            </w:tcBorders>
            <w:shd w:val="clear" w:color="000000" w:fill="BDD7EE"/>
            <w:noWrap/>
            <w:vAlign w:val="center"/>
            <w:hideMark/>
          </w:tcPr>
          <w:p w14:paraId="7CE257A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364E1703" w14:textId="77777777" w:rsidTr="00BB2364">
        <w:trPr>
          <w:trHeight w:val="315"/>
        </w:trPr>
        <w:tc>
          <w:tcPr>
            <w:tcW w:w="10185"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625E1A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II. LATRINES A 02 COMPARTIMENTS </w:t>
            </w:r>
          </w:p>
        </w:tc>
      </w:tr>
      <w:tr w:rsidR="00BB2364" w:rsidRPr="00BB2364" w14:paraId="1AD38353" w14:textId="77777777" w:rsidTr="00BB2364">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hideMark/>
          </w:tcPr>
          <w:p w14:paraId="6CD59E09"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580" w:type="dxa"/>
            <w:gridSpan w:val="5"/>
            <w:tcBorders>
              <w:top w:val="nil"/>
              <w:left w:val="nil"/>
              <w:bottom w:val="single" w:sz="4" w:space="0" w:color="auto"/>
              <w:right w:val="single" w:sz="4" w:space="0" w:color="000000"/>
            </w:tcBorders>
            <w:shd w:val="clear" w:color="000000" w:fill="FFFFFF"/>
            <w:noWrap/>
            <w:vAlign w:val="center"/>
            <w:hideMark/>
          </w:tcPr>
          <w:p w14:paraId="5A1CB834"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6EAA8EFA" w14:textId="77777777" w:rsidTr="00BB2364">
        <w:trPr>
          <w:trHeight w:val="300"/>
        </w:trPr>
        <w:tc>
          <w:tcPr>
            <w:tcW w:w="605" w:type="dxa"/>
            <w:tcBorders>
              <w:top w:val="nil"/>
              <w:left w:val="single" w:sz="4" w:space="0" w:color="auto"/>
              <w:bottom w:val="nil"/>
              <w:right w:val="single" w:sz="4" w:space="0" w:color="auto"/>
            </w:tcBorders>
            <w:shd w:val="clear" w:color="000000" w:fill="FFFFFF"/>
            <w:noWrap/>
            <w:vAlign w:val="center"/>
            <w:hideMark/>
          </w:tcPr>
          <w:p w14:paraId="3F61D83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67" w:type="dxa"/>
            <w:tcBorders>
              <w:top w:val="nil"/>
              <w:left w:val="nil"/>
              <w:bottom w:val="nil"/>
              <w:right w:val="single" w:sz="4" w:space="0" w:color="auto"/>
            </w:tcBorders>
            <w:shd w:val="clear" w:color="000000" w:fill="FFFFFF"/>
            <w:vAlign w:val="center"/>
            <w:hideMark/>
          </w:tcPr>
          <w:p w14:paraId="27B0F11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Implantation  de</w:t>
            </w:r>
            <w:proofErr w:type="gramEnd"/>
            <w:r w:rsidRPr="00BB2364">
              <w:rPr>
                <w:rFonts w:ascii="Trebuchet MS" w:eastAsia="Times New Roman" w:hAnsi="Trebuchet MS" w:cs="Calibri"/>
                <w:color w:val="000000"/>
                <w:kern w:val="0"/>
                <w:sz w:val="20"/>
                <w:szCs w:val="20"/>
                <w:lang w:val="fr-TD" w:eastAsia="fr-TD" w:bidi="ar-SA"/>
              </w:rPr>
              <w:t xml:space="preserve"> l'ouvrage</w:t>
            </w:r>
          </w:p>
        </w:tc>
        <w:tc>
          <w:tcPr>
            <w:tcW w:w="880" w:type="dxa"/>
            <w:tcBorders>
              <w:top w:val="nil"/>
              <w:left w:val="nil"/>
              <w:bottom w:val="nil"/>
              <w:right w:val="single" w:sz="4" w:space="0" w:color="auto"/>
            </w:tcBorders>
            <w:shd w:val="clear" w:color="000000" w:fill="FFFFFF"/>
            <w:noWrap/>
            <w:vAlign w:val="center"/>
            <w:hideMark/>
          </w:tcPr>
          <w:p w14:paraId="4A1D551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625668D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2800C1E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401B341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EA14E24"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203BFC3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1.2</w:t>
            </w:r>
          </w:p>
        </w:tc>
        <w:tc>
          <w:tcPr>
            <w:tcW w:w="4567" w:type="dxa"/>
            <w:tcBorders>
              <w:top w:val="nil"/>
              <w:left w:val="nil"/>
              <w:bottom w:val="nil"/>
              <w:right w:val="single" w:sz="4" w:space="0" w:color="auto"/>
            </w:tcBorders>
            <w:shd w:val="clear" w:color="000000" w:fill="FFFFFF"/>
            <w:vAlign w:val="center"/>
            <w:hideMark/>
          </w:tcPr>
          <w:p w14:paraId="38488DE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excavation pour fosse (300cm*405cm*350cm)</w:t>
            </w:r>
          </w:p>
        </w:tc>
        <w:tc>
          <w:tcPr>
            <w:tcW w:w="880" w:type="dxa"/>
            <w:tcBorders>
              <w:top w:val="nil"/>
              <w:left w:val="nil"/>
              <w:bottom w:val="nil"/>
              <w:right w:val="single" w:sz="4" w:space="0" w:color="auto"/>
            </w:tcBorders>
            <w:shd w:val="clear" w:color="000000" w:fill="FFFFFF"/>
            <w:noWrap/>
            <w:vAlign w:val="center"/>
            <w:hideMark/>
          </w:tcPr>
          <w:p w14:paraId="52786CF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0F8693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46,53 </w:t>
            </w:r>
          </w:p>
        </w:tc>
        <w:tc>
          <w:tcPr>
            <w:tcW w:w="1587" w:type="dxa"/>
            <w:tcBorders>
              <w:top w:val="nil"/>
              <w:left w:val="nil"/>
              <w:bottom w:val="nil"/>
              <w:right w:val="single" w:sz="4" w:space="0" w:color="auto"/>
            </w:tcBorders>
            <w:shd w:val="clear" w:color="000000" w:fill="FFFFFF"/>
            <w:noWrap/>
            <w:vAlign w:val="center"/>
            <w:hideMark/>
          </w:tcPr>
          <w:p w14:paraId="04E8382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5BBEB7E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92BA0EB"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4D3F8A4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1.3</w:t>
            </w:r>
          </w:p>
        </w:tc>
        <w:tc>
          <w:tcPr>
            <w:tcW w:w="4567" w:type="dxa"/>
            <w:tcBorders>
              <w:top w:val="nil"/>
              <w:left w:val="nil"/>
              <w:bottom w:val="nil"/>
              <w:right w:val="single" w:sz="4" w:space="0" w:color="auto"/>
            </w:tcBorders>
            <w:shd w:val="clear" w:color="000000" w:fill="FFFFFF"/>
            <w:vAlign w:val="center"/>
            <w:hideMark/>
          </w:tcPr>
          <w:p w14:paraId="19A89F6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rigole pour mur de soubassement (40cm*40cm*750cm) de la cabine</w:t>
            </w:r>
          </w:p>
        </w:tc>
        <w:tc>
          <w:tcPr>
            <w:tcW w:w="880" w:type="dxa"/>
            <w:tcBorders>
              <w:top w:val="nil"/>
              <w:left w:val="nil"/>
              <w:bottom w:val="nil"/>
              <w:right w:val="single" w:sz="4" w:space="0" w:color="auto"/>
            </w:tcBorders>
            <w:shd w:val="clear" w:color="000000" w:fill="FFFFFF"/>
            <w:noWrap/>
            <w:vAlign w:val="center"/>
            <w:hideMark/>
          </w:tcPr>
          <w:p w14:paraId="74F83BE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21F3F6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2,40 </w:t>
            </w:r>
          </w:p>
        </w:tc>
        <w:tc>
          <w:tcPr>
            <w:tcW w:w="1587" w:type="dxa"/>
            <w:tcBorders>
              <w:top w:val="nil"/>
              <w:left w:val="nil"/>
              <w:bottom w:val="nil"/>
              <w:right w:val="single" w:sz="4" w:space="0" w:color="auto"/>
            </w:tcBorders>
            <w:shd w:val="clear" w:color="000000" w:fill="FFFFFF"/>
            <w:noWrap/>
            <w:vAlign w:val="center"/>
            <w:hideMark/>
          </w:tcPr>
          <w:p w14:paraId="33CFF94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4C9C09A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B3333A0"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39C908E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1.4</w:t>
            </w:r>
          </w:p>
        </w:tc>
        <w:tc>
          <w:tcPr>
            <w:tcW w:w="4567" w:type="dxa"/>
            <w:tcBorders>
              <w:top w:val="nil"/>
              <w:left w:val="nil"/>
              <w:bottom w:val="nil"/>
              <w:right w:val="single" w:sz="4" w:space="0" w:color="auto"/>
            </w:tcBorders>
            <w:shd w:val="clear" w:color="000000" w:fill="FFFFFF"/>
            <w:vAlign w:val="center"/>
            <w:hideMark/>
          </w:tcPr>
          <w:p w14:paraId="70673BD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pour semelles (120cm*120cm*200cm) de la cabine</w:t>
            </w:r>
          </w:p>
        </w:tc>
        <w:tc>
          <w:tcPr>
            <w:tcW w:w="880" w:type="dxa"/>
            <w:tcBorders>
              <w:top w:val="nil"/>
              <w:left w:val="nil"/>
              <w:bottom w:val="nil"/>
              <w:right w:val="single" w:sz="4" w:space="0" w:color="auto"/>
            </w:tcBorders>
            <w:shd w:val="clear" w:color="000000" w:fill="FFFFFF"/>
            <w:noWrap/>
            <w:vAlign w:val="center"/>
            <w:hideMark/>
          </w:tcPr>
          <w:p w14:paraId="4370851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EAED4A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10,70 </w:t>
            </w:r>
          </w:p>
        </w:tc>
        <w:tc>
          <w:tcPr>
            <w:tcW w:w="1587" w:type="dxa"/>
            <w:tcBorders>
              <w:top w:val="nil"/>
              <w:left w:val="nil"/>
              <w:bottom w:val="nil"/>
              <w:right w:val="single" w:sz="4" w:space="0" w:color="auto"/>
            </w:tcBorders>
            <w:shd w:val="clear" w:color="000000" w:fill="FFFFFF"/>
            <w:noWrap/>
            <w:vAlign w:val="center"/>
            <w:hideMark/>
          </w:tcPr>
          <w:p w14:paraId="2420792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0CD3FA3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59582E4" w14:textId="77777777" w:rsidTr="00BB2364">
        <w:trPr>
          <w:trHeight w:val="495"/>
        </w:trPr>
        <w:tc>
          <w:tcPr>
            <w:tcW w:w="605" w:type="dxa"/>
            <w:tcBorders>
              <w:top w:val="nil"/>
              <w:left w:val="single" w:sz="4" w:space="0" w:color="auto"/>
              <w:bottom w:val="nil"/>
              <w:right w:val="single" w:sz="4" w:space="0" w:color="auto"/>
            </w:tcBorders>
            <w:shd w:val="clear" w:color="000000" w:fill="FFFFFF"/>
            <w:noWrap/>
            <w:vAlign w:val="center"/>
            <w:hideMark/>
          </w:tcPr>
          <w:p w14:paraId="36504F9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lastRenderedPageBreak/>
              <w:t>1.5</w:t>
            </w:r>
          </w:p>
        </w:tc>
        <w:tc>
          <w:tcPr>
            <w:tcW w:w="4567" w:type="dxa"/>
            <w:tcBorders>
              <w:top w:val="nil"/>
              <w:left w:val="nil"/>
              <w:bottom w:val="nil"/>
              <w:right w:val="single" w:sz="4" w:space="0" w:color="auto"/>
            </w:tcBorders>
            <w:shd w:val="clear" w:color="000000" w:fill="FFFFFF"/>
            <w:vAlign w:val="center"/>
            <w:hideMark/>
          </w:tcPr>
          <w:p w14:paraId="42099B0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Remblais des fouilles en puits isolés de la cabine</w:t>
            </w:r>
          </w:p>
        </w:tc>
        <w:tc>
          <w:tcPr>
            <w:tcW w:w="880" w:type="dxa"/>
            <w:tcBorders>
              <w:top w:val="nil"/>
              <w:left w:val="nil"/>
              <w:bottom w:val="nil"/>
              <w:right w:val="single" w:sz="4" w:space="0" w:color="auto"/>
            </w:tcBorders>
            <w:shd w:val="clear" w:color="000000" w:fill="FFFFFF"/>
            <w:noWrap/>
            <w:vAlign w:val="center"/>
            <w:hideMark/>
          </w:tcPr>
          <w:p w14:paraId="058E746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5155B9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8,20 </w:t>
            </w:r>
          </w:p>
        </w:tc>
        <w:tc>
          <w:tcPr>
            <w:tcW w:w="1587" w:type="dxa"/>
            <w:tcBorders>
              <w:top w:val="nil"/>
              <w:left w:val="nil"/>
              <w:bottom w:val="nil"/>
              <w:right w:val="single" w:sz="4" w:space="0" w:color="auto"/>
            </w:tcBorders>
            <w:shd w:val="clear" w:color="000000" w:fill="FFFFFF"/>
            <w:noWrap/>
            <w:vAlign w:val="center"/>
            <w:hideMark/>
          </w:tcPr>
          <w:p w14:paraId="5F68134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36B7D5E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428B59D9" w14:textId="77777777" w:rsidTr="00BB2364">
        <w:trPr>
          <w:trHeight w:val="465"/>
        </w:trPr>
        <w:tc>
          <w:tcPr>
            <w:tcW w:w="605" w:type="dxa"/>
            <w:tcBorders>
              <w:top w:val="nil"/>
              <w:left w:val="single" w:sz="4" w:space="0" w:color="auto"/>
              <w:bottom w:val="nil"/>
              <w:right w:val="single" w:sz="4" w:space="0" w:color="auto"/>
            </w:tcBorders>
            <w:shd w:val="clear" w:color="000000" w:fill="FFFFFF"/>
            <w:noWrap/>
            <w:vAlign w:val="center"/>
            <w:hideMark/>
          </w:tcPr>
          <w:p w14:paraId="13CB305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1.6</w:t>
            </w:r>
          </w:p>
        </w:tc>
        <w:tc>
          <w:tcPr>
            <w:tcW w:w="4567" w:type="dxa"/>
            <w:tcBorders>
              <w:top w:val="nil"/>
              <w:left w:val="nil"/>
              <w:bottom w:val="single" w:sz="4" w:space="0" w:color="auto"/>
              <w:right w:val="single" w:sz="4" w:space="0" w:color="auto"/>
            </w:tcBorders>
            <w:shd w:val="clear" w:color="000000" w:fill="FFFFFF"/>
            <w:vAlign w:val="center"/>
            <w:hideMark/>
          </w:tcPr>
          <w:p w14:paraId="750AF07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Remblais sableux sous radier et Fouilles en puits </w:t>
            </w:r>
          </w:p>
        </w:tc>
        <w:tc>
          <w:tcPr>
            <w:tcW w:w="880" w:type="dxa"/>
            <w:tcBorders>
              <w:top w:val="nil"/>
              <w:left w:val="nil"/>
              <w:bottom w:val="single" w:sz="4" w:space="0" w:color="auto"/>
              <w:right w:val="single" w:sz="4" w:space="0" w:color="auto"/>
            </w:tcBorders>
            <w:shd w:val="clear" w:color="000000" w:fill="FFFFFF"/>
            <w:noWrap/>
            <w:vAlign w:val="center"/>
            <w:hideMark/>
          </w:tcPr>
          <w:p w14:paraId="3FB8FF0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371C365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0,82 </w:t>
            </w:r>
          </w:p>
        </w:tc>
        <w:tc>
          <w:tcPr>
            <w:tcW w:w="1587" w:type="dxa"/>
            <w:tcBorders>
              <w:top w:val="nil"/>
              <w:left w:val="nil"/>
              <w:bottom w:val="single" w:sz="4" w:space="0" w:color="auto"/>
              <w:right w:val="single" w:sz="4" w:space="0" w:color="auto"/>
            </w:tcBorders>
            <w:shd w:val="clear" w:color="000000" w:fill="FFFFFF"/>
            <w:noWrap/>
            <w:vAlign w:val="center"/>
            <w:hideMark/>
          </w:tcPr>
          <w:p w14:paraId="505E559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4E0575F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F5667D3" w14:textId="77777777" w:rsidTr="00BB2364">
        <w:trPr>
          <w:trHeight w:val="315"/>
        </w:trPr>
        <w:tc>
          <w:tcPr>
            <w:tcW w:w="8779"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702C0DB"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FAD886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1EA2FAEC" w14:textId="77777777" w:rsidTr="00BB2364">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hideMark/>
          </w:tcPr>
          <w:p w14:paraId="30DA0164"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58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67416F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6ECF966D"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6D80F1B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67" w:type="dxa"/>
            <w:tcBorders>
              <w:top w:val="nil"/>
              <w:left w:val="nil"/>
              <w:bottom w:val="nil"/>
              <w:right w:val="single" w:sz="4" w:space="0" w:color="auto"/>
            </w:tcBorders>
            <w:shd w:val="clear" w:color="000000" w:fill="FFFFFF"/>
            <w:vAlign w:val="center"/>
            <w:hideMark/>
          </w:tcPr>
          <w:p w14:paraId="06C7073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radier dosé à 150Kg/m3</w:t>
            </w:r>
          </w:p>
        </w:tc>
        <w:tc>
          <w:tcPr>
            <w:tcW w:w="880" w:type="dxa"/>
            <w:tcBorders>
              <w:top w:val="nil"/>
              <w:left w:val="nil"/>
              <w:bottom w:val="nil"/>
              <w:right w:val="single" w:sz="4" w:space="0" w:color="auto"/>
            </w:tcBorders>
            <w:shd w:val="clear" w:color="000000" w:fill="FFFFFF"/>
            <w:noWrap/>
            <w:vAlign w:val="center"/>
            <w:hideMark/>
          </w:tcPr>
          <w:p w14:paraId="1C6C0F1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88AA2F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0,81 </w:t>
            </w:r>
          </w:p>
        </w:tc>
        <w:tc>
          <w:tcPr>
            <w:tcW w:w="1587" w:type="dxa"/>
            <w:tcBorders>
              <w:top w:val="nil"/>
              <w:left w:val="nil"/>
              <w:bottom w:val="nil"/>
              <w:right w:val="single" w:sz="4" w:space="0" w:color="auto"/>
            </w:tcBorders>
            <w:shd w:val="clear" w:color="000000" w:fill="FFFFFF"/>
            <w:noWrap/>
            <w:vAlign w:val="center"/>
            <w:hideMark/>
          </w:tcPr>
          <w:p w14:paraId="799BBD5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66BCA9E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25C9F40"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2CCACFA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67" w:type="dxa"/>
            <w:tcBorders>
              <w:top w:val="nil"/>
              <w:left w:val="nil"/>
              <w:bottom w:val="nil"/>
              <w:right w:val="single" w:sz="4" w:space="0" w:color="auto"/>
            </w:tcBorders>
            <w:shd w:val="clear" w:color="000000" w:fill="FFFFFF"/>
            <w:vAlign w:val="center"/>
            <w:hideMark/>
          </w:tcPr>
          <w:p w14:paraId="7B8E184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154571D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42D4B9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0,52 </w:t>
            </w:r>
          </w:p>
        </w:tc>
        <w:tc>
          <w:tcPr>
            <w:tcW w:w="1587" w:type="dxa"/>
            <w:tcBorders>
              <w:top w:val="nil"/>
              <w:left w:val="nil"/>
              <w:bottom w:val="nil"/>
              <w:right w:val="single" w:sz="4" w:space="0" w:color="auto"/>
            </w:tcBorders>
            <w:shd w:val="clear" w:color="000000" w:fill="FFFFFF"/>
            <w:noWrap/>
            <w:vAlign w:val="center"/>
            <w:hideMark/>
          </w:tcPr>
          <w:p w14:paraId="78BA2E8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99709B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A683715"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4656380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67" w:type="dxa"/>
            <w:tcBorders>
              <w:top w:val="nil"/>
              <w:left w:val="nil"/>
              <w:bottom w:val="nil"/>
              <w:right w:val="single" w:sz="4" w:space="0" w:color="auto"/>
            </w:tcBorders>
            <w:shd w:val="clear" w:color="000000" w:fill="FFFFFF"/>
            <w:vAlign w:val="center"/>
            <w:hideMark/>
          </w:tcPr>
          <w:p w14:paraId="74B1812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58B55A2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04FD2F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1,98 </w:t>
            </w:r>
          </w:p>
        </w:tc>
        <w:tc>
          <w:tcPr>
            <w:tcW w:w="1587" w:type="dxa"/>
            <w:tcBorders>
              <w:top w:val="nil"/>
              <w:left w:val="nil"/>
              <w:bottom w:val="nil"/>
              <w:right w:val="single" w:sz="4" w:space="0" w:color="auto"/>
            </w:tcBorders>
            <w:shd w:val="clear" w:color="000000" w:fill="FFFFFF"/>
            <w:noWrap/>
            <w:vAlign w:val="center"/>
            <w:hideMark/>
          </w:tcPr>
          <w:p w14:paraId="515C6CC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61C5C01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FCF5CC0"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0B1607F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67" w:type="dxa"/>
            <w:tcBorders>
              <w:top w:val="nil"/>
              <w:left w:val="nil"/>
              <w:bottom w:val="nil"/>
              <w:right w:val="single" w:sz="4" w:space="0" w:color="auto"/>
            </w:tcBorders>
            <w:shd w:val="clear" w:color="000000" w:fill="FFFFFF"/>
            <w:vAlign w:val="center"/>
            <w:hideMark/>
          </w:tcPr>
          <w:p w14:paraId="673C080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050E214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A1FAE5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0,63 </w:t>
            </w:r>
          </w:p>
        </w:tc>
        <w:tc>
          <w:tcPr>
            <w:tcW w:w="1587" w:type="dxa"/>
            <w:tcBorders>
              <w:top w:val="nil"/>
              <w:left w:val="nil"/>
              <w:bottom w:val="nil"/>
              <w:right w:val="single" w:sz="4" w:space="0" w:color="auto"/>
            </w:tcBorders>
            <w:shd w:val="clear" w:color="000000" w:fill="FFFFFF"/>
            <w:noWrap/>
            <w:vAlign w:val="center"/>
            <w:hideMark/>
          </w:tcPr>
          <w:p w14:paraId="7C6FD14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68BCD8A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69FB02E" w14:textId="77777777" w:rsidTr="00BB2364">
        <w:trPr>
          <w:trHeight w:val="900"/>
        </w:trPr>
        <w:tc>
          <w:tcPr>
            <w:tcW w:w="605" w:type="dxa"/>
            <w:tcBorders>
              <w:top w:val="nil"/>
              <w:left w:val="single" w:sz="4" w:space="0" w:color="auto"/>
              <w:bottom w:val="nil"/>
              <w:right w:val="single" w:sz="4" w:space="0" w:color="auto"/>
            </w:tcBorders>
            <w:shd w:val="clear" w:color="000000" w:fill="FFFFFF"/>
            <w:noWrap/>
            <w:vAlign w:val="center"/>
            <w:hideMark/>
          </w:tcPr>
          <w:p w14:paraId="4125F76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2.4</w:t>
            </w:r>
          </w:p>
        </w:tc>
        <w:tc>
          <w:tcPr>
            <w:tcW w:w="4567" w:type="dxa"/>
            <w:tcBorders>
              <w:top w:val="nil"/>
              <w:left w:val="nil"/>
              <w:bottom w:val="nil"/>
              <w:right w:val="single" w:sz="4" w:space="0" w:color="auto"/>
            </w:tcBorders>
            <w:shd w:val="clear" w:color="000000" w:fill="FFFFFF"/>
            <w:vAlign w:val="center"/>
            <w:hideMark/>
          </w:tcPr>
          <w:p w14:paraId="6892345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Béton armé pour radier (</w:t>
            </w:r>
            <w:proofErr w:type="gramStart"/>
            <w:r w:rsidRPr="00BB2364">
              <w:rPr>
                <w:rFonts w:ascii="Trebuchet MS" w:eastAsia="Times New Roman" w:hAnsi="Trebuchet MS" w:cs="Calibri"/>
                <w:kern w:val="0"/>
                <w:sz w:val="20"/>
                <w:szCs w:val="20"/>
                <w:lang w:val="fr-TD" w:eastAsia="fr-TD" w:bidi="ar-SA"/>
              </w:rPr>
              <w:t>Ep:</w:t>
            </w:r>
            <w:proofErr w:type="gramEnd"/>
            <w:r w:rsidRPr="00BB2364">
              <w:rPr>
                <w:rFonts w:ascii="Trebuchet MS" w:eastAsia="Times New Roman" w:hAnsi="Trebuchet MS" w:cs="Calibri"/>
                <w:kern w:val="0"/>
                <w:sz w:val="20"/>
                <w:szCs w:val="20"/>
                <w:lang w:val="fr-TD" w:eastAsia="fr-TD" w:bidi="ar-SA"/>
              </w:rPr>
              <w:t xml:space="preserve"> 30cm) de la fosse, y compris longrine incorporée (20cm*30cm)dosé à 350kg/m3</w:t>
            </w:r>
          </w:p>
        </w:tc>
        <w:tc>
          <w:tcPr>
            <w:tcW w:w="880" w:type="dxa"/>
            <w:tcBorders>
              <w:top w:val="nil"/>
              <w:left w:val="nil"/>
              <w:bottom w:val="nil"/>
              <w:right w:val="single" w:sz="4" w:space="0" w:color="auto"/>
            </w:tcBorders>
            <w:shd w:val="clear" w:color="000000" w:fill="FFFFFF"/>
            <w:noWrap/>
            <w:vAlign w:val="center"/>
            <w:hideMark/>
          </w:tcPr>
          <w:p w14:paraId="4BEDDCD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F3E270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4,15 </w:t>
            </w:r>
          </w:p>
        </w:tc>
        <w:tc>
          <w:tcPr>
            <w:tcW w:w="1587" w:type="dxa"/>
            <w:tcBorders>
              <w:top w:val="nil"/>
              <w:left w:val="nil"/>
              <w:bottom w:val="nil"/>
              <w:right w:val="single" w:sz="4" w:space="0" w:color="auto"/>
            </w:tcBorders>
            <w:shd w:val="clear" w:color="000000" w:fill="FFFFFF"/>
            <w:noWrap/>
            <w:vAlign w:val="center"/>
            <w:hideMark/>
          </w:tcPr>
          <w:p w14:paraId="0E6B37B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4245461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DD7BF0A" w14:textId="77777777" w:rsidTr="00BB2364">
        <w:trPr>
          <w:trHeight w:val="900"/>
        </w:trPr>
        <w:tc>
          <w:tcPr>
            <w:tcW w:w="605" w:type="dxa"/>
            <w:tcBorders>
              <w:top w:val="nil"/>
              <w:left w:val="single" w:sz="4" w:space="0" w:color="auto"/>
              <w:bottom w:val="nil"/>
              <w:right w:val="single" w:sz="4" w:space="0" w:color="auto"/>
            </w:tcBorders>
            <w:shd w:val="clear" w:color="000000" w:fill="FFFFFF"/>
            <w:noWrap/>
            <w:vAlign w:val="center"/>
            <w:hideMark/>
          </w:tcPr>
          <w:p w14:paraId="6736D94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67" w:type="dxa"/>
            <w:tcBorders>
              <w:top w:val="nil"/>
              <w:left w:val="nil"/>
              <w:bottom w:val="nil"/>
              <w:right w:val="single" w:sz="4" w:space="0" w:color="auto"/>
            </w:tcBorders>
            <w:shd w:val="clear" w:color="000000" w:fill="FFFFFF"/>
            <w:vAlign w:val="center"/>
            <w:hideMark/>
          </w:tcPr>
          <w:p w14:paraId="3E399F4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 sur radier et semelles isolées, dosé à 350kg/m3</w:t>
            </w:r>
          </w:p>
        </w:tc>
        <w:tc>
          <w:tcPr>
            <w:tcW w:w="880" w:type="dxa"/>
            <w:tcBorders>
              <w:top w:val="nil"/>
              <w:left w:val="nil"/>
              <w:bottom w:val="nil"/>
              <w:right w:val="single" w:sz="4" w:space="0" w:color="auto"/>
            </w:tcBorders>
            <w:shd w:val="clear" w:color="000000" w:fill="FFFFFF"/>
            <w:noWrap/>
            <w:vAlign w:val="center"/>
            <w:hideMark/>
          </w:tcPr>
          <w:p w14:paraId="439F582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304C9D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2,73 </w:t>
            </w:r>
          </w:p>
        </w:tc>
        <w:tc>
          <w:tcPr>
            <w:tcW w:w="1587" w:type="dxa"/>
            <w:tcBorders>
              <w:top w:val="nil"/>
              <w:left w:val="nil"/>
              <w:bottom w:val="nil"/>
              <w:right w:val="single" w:sz="4" w:space="0" w:color="auto"/>
            </w:tcBorders>
            <w:shd w:val="clear" w:color="000000" w:fill="FFFFFF"/>
            <w:noWrap/>
            <w:vAlign w:val="center"/>
            <w:hideMark/>
          </w:tcPr>
          <w:p w14:paraId="79BF635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3E52E99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C755634"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28C8A82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67" w:type="dxa"/>
            <w:tcBorders>
              <w:top w:val="nil"/>
              <w:left w:val="nil"/>
              <w:bottom w:val="nil"/>
              <w:right w:val="single" w:sz="4" w:space="0" w:color="auto"/>
            </w:tcBorders>
            <w:shd w:val="clear" w:color="000000" w:fill="FFFFFF"/>
            <w:vAlign w:val="center"/>
            <w:hideMark/>
          </w:tcPr>
          <w:p w14:paraId="34E842A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4D52C48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B498B0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1,82 </w:t>
            </w:r>
          </w:p>
        </w:tc>
        <w:tc>
          <w:tcPr>
            <w:tcW w:w="1587" w:type="dxa"/>
            <w:tcBorders>
              <w:top w:val="nil"/>
              <w:left w:val="nil"/>
              <w:bottom w:val="nil"/>
              <w:right w:val="single" w:sz="4" w:space="0" w:color="auto"/>
            </w:tcBorders>
            <w:shd w:val="clear" w:color="000000" w:fill="FFFFFF"/>
            <w:noWrap/>
            <w:vAlign w:val="center"/>
            <w:hideMark/>
          </w:tcPr>
          <w:p w14:paraId="4F66DF7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3898796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F36AFF8"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4C78EC2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67" w:type="dxa"/>
            <w:tcBorders>
              <w:top w:val="nil"/>
              <w:left w:val="nil"/>
              <w:bottom w:val="nil"/>
              <w:right w:val="single" w:sz="4" w:space="0" w:color="auto"/>
            </w:tcBorders>
            <w:shd w:val="clear" w:color="000000" w:fill="FFFFFF"/>
            <w:vAlign w:val="center"/>
            <w:hideMark/>
          </w:tcPr>
          <w:p w14:paraId="5609214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(20cm*20cm) de la fosse, dosé à 350kg/m3</w:t>
            </w:r>
          </w:p>
        </w:tc>
        <w:tc>
          <w:tcPr>
            <w:tcW w:w="880" w:type="dxa"/>
            <w:tcBorders>
              <w:top w:val="nil"/>
              <w:left w:val="nil"/>
              <w:bottom w:val="nil"/>
              <w:right w:val="single" w:sz="4" w:space="0" w:color="auto"/>
            </w:tcBorders>
            <w:shd w:val="clear" w:color="000000" w:fill="FFFFFF"/>
            <w:noWrap/>
            <w:vAlign w:val="center"/>
            <w:hideMark/>
          </w:tcPr>
          <w:p w14:paraId="374FBEE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95C3AC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0,58 </w:t>
            </w:r>
          </w:p>
        </w:tc>
        <w:tc>
          <w:tcPr>
            <w:tcW w:w="1587" w:type="dxa"/>
            <w:tcBorders>
              <w:top w:val="nil"/>
              <w:left w:val="nil"/>
              <w:bottom w:val="nil"/>
              <w:right w:val="single" w:sz="4" w:space="0" w:color="auto"/>
            </w:tcBorders>
            <w:shd w:val="clear" w:color="000000" w:fill="FFFFFF"/>
            <w:noWrap/>
            <w:vAlign w:val="center"/>
            <w:hideMark/>
          </w:tcPr>
          <w:p w14:paraId="3248A6D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28361E5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BC737E7"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3009980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67" w:type="dxa"/>
            <w:tcBorders>
              <w:top w:val="nil"/>
              <w:left w:val="nil"/>
              <w:bottom w:val="nil"/>
              <w:right w:val="single" w:sz="4" w:space="0" w:color="auto"/>
            </w:tcBorders>
            <w:shd w:val="clear" w:color="000000" w:fill="FFFFFF"/>
            <w:vAlign w:val="center"/>
            <w:hideMark/>
          </w:tcPr>
          <w:p w14:paraId="7B1B3E8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880" w:type="dxa"/>
            <w:tcBorders>
              <w:top w:val="nil"/>
              <w:left w:val="nil"/>
              <w:bottom w:val="nil"/>
              <w:right w:val="single" w:sz="4" w:space="0" w:color="auto"/>
            </w:tcBorders>
            <w:shd w:val="clear" w:color="000000" w:fill="FFFFFF"/>
            <w:noWrap/>
            <w:vAlign w:val="center"/>
            <w:hideMark/>
          </w:tcPr>
          <w:p w14:paraId="5F3BB5E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0BD995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0,62 </w:t>
            </w:r>
          </w:p>
        </w:tc>
        <w:tc>
          <w:tcPr>
            <w:tcW w:w="1587" w:type="dxa"/>
            <w:tcBorders>
              <w:top w:val="nil"/>
              <w:left w:val="nil"/>
              <w:bottom w:val="nil"/>
              <w:right w:val="single" w:sz="4" w:space="0" w:color="auto"/>
            </w:tcBorders>
            <w:shd w:val="clear" w:color="000000" w:fill="FFFFFF"/>
            <w:noWrap/>
            <w:vAlign w:val="center"/>
            <w:hideMark/>
          </w:tcPr>
          <w:p w14:paraId="54AF4F5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64841FD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0E7BB35"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64B871D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2.9</w:t>
            </w:r>
          </w:p>
        </w:tc>
        <w:tc>
          <w:tcPr>
            <w:tcW w:w="4567" w:type="dxa"/>
            <w:tcBorders>
              <w:top w:val="nil"/>
              <w:left w:val="nil"/>
              <w:bottom w:val="nil"/>
              <w:right w:val="single" w:sz="4" w:space="0" w:color="auto"/>
            </w:tcBorders>
            <w:shd w:val="clear" w:color="000000" w:fill="FFFFFF"/>
            <w:vAlign w:val="center"/>
            <w:hideMark/>
          </w:tcPr>
          <w:p w14:paraId="12F4CFB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Poutre (20cm*40cm) de la fosse, dosé à 350kg/m3</w:t>
            </w:r>
          </w:p>
        </w:tc>
        <w:tc>
          <w:tcPr>
            <w:tcW w:w="880" w:type="dxa"/>
            <w:tcBorders>
              <w:top w:val="nil"/>
              <w:left w:val="nil"/>
              <w:bottom w:val="nil"/>
              <w:right w:val="single" w:sz="4" w:space="0" w:color="auto"/>
            </w:tcBorders>
            <w:shd w:val="clear" w:color="000000" w:fill="FFFFFF"/>
            <w:noWrap/>
            <w:vAlign w:val="center"/>
            <w:hideMark/>
          </w:tcPr>
          <w:p w14:paraId="54D0EA8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6DC146F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1,23 </w:t>
            </w:r>
          </w:p>
        </w:tc>
        <w:tc>
          <w:tcPr>
            <w:tcW w:w="1587" w:type="dxa"/>
            <w:tcBorders>
              <w:top w:val="nil"/>
              <w:left w:val="nil"/>
              <w:bottom w:val="nil"/>
              <w:right w:val="single" w:sz="4" w:space="0" w:color="auto"/>
            </w:tcBorders>
            <w:shd w:val="clear" w:color="000000" w:fill="FFFFFF"/>
            <w:noWrap/>
            <w:vAlign w:val="center"/>
            <w:hideMark/>
          </w:tcPr>
          <w:p w14:paraId="2ACBF4A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6D7587C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213C9BE"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6505C44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2.10</w:t>
            </w:r>
          </w:p>
        </w:tc>
        <w:tc>
          <w:tcPr>
            <w:tcW w:w="4567" w:type="dxa"/>
            <w:tcBorders>
              <w:top w:val="nil"/>
              <w:left w:val="nil"/>
              <w:bottom w:val="nil"/>
              <w:right w:val="single" w:sz="4" w:space="0" w:color="auto"/>
            </w:tcBorders>
            <w:shd w:val="clear" w:color="000000" w:fill="FFFFFF"/>
            <w:vAlign w:val="center"/>
            <w:hideMark/>
          </w:tcPr>
          <w:p w14:paraId="2947EAC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w:t>
            </w:r>
            <w:proofErr w:type="gramStart"/>
            <w:r w:rsidRPr="00BB2364">
              <w:rPr>
                <w:rFonts w:ascii="Trebuchet MS" w:eastAsia="Times New Roman" w:hAnsi="Trebuchet MS" w:cs="Calibri"/>
                <w:color w:val="000000"/>
                <w:kern w:val="0"/>
                <w:sz w:val="20"/>
                <w:szCs w:val="20"/>
                <w:lang w:val="fr-TD" w:eastAsia="fr-TD" w:bidi="ar-SA"/>
              </w:rPr>
              <w:t>armé  pour</w:t>
            </w:r>
            <w:proofErr w:type="gramEnd"/>
            <w:r w:rsidRPr="00BB2364">
              <w:rPr>
                <w:rFonts w:ascii="Trebuchet MS" w:eastAsia="Times New Roman" w:hAnsi="Trebuchet MS" w:cs="Calibri"/>
                <w:color w:val="000000"/>
                <w:kern w:val="0"/>
                <w:sz w:val="20"/>
                <w:szCs w:val="20"/>
                <w:lang w:val="fr-TD" w:eastAsia="fr-TD" w:bidi="ar-SA"/>
              </w:rPr>
              <w:t xml:space="preserve"> dalle de couverture (Ep:12 cm), dosé à 350Kg/m3</w:t>
            </w:r>
          </w:p>
        </w:tc>
        <w:tc>
          <w:tcPr>
            <w:tcW w:w="880" w:type="dxa"/>
            <w:tcBorders>
              <w:top w:val="nil"/>
              <w:left w:val="nil"/>
              <w:bottom w:val="nil"/>
              <w:right w:val="single" w:sz="4" w:space="0" w:color="auto"/>
            </w:tcBorders>
            <w:shd w:val="clear" w:color="000000" w:fill="FFFFFF"/>
            <w:noWrap/>
            <w:vAlign w:val="center"/>
            <w:hideMark/>
          </w:tcPr>
          <w:p w14:paraId="4707A2D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AFF39A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1,22 </w:t>
            </w:r>
          </w:p>
        </w:tc>
        <w:tc>
          <w:tcPr>
            <w:tcW w:w="1587" w:type="dxa"/>
            <w:tcBorders>
              <w:top w:val="nil"/>
              <w:left w:val="nil"/>
              <w:bottom w:val="nil"/>
              <w:right w:val="single" w:sz="4" w:space="0" w:color="auto"/>
            </w:tcBorders>
            <w:shd w:val="clear" w:color="000000" w:fill="FFFFFF"/>
            <w:noWrap/>
            <w:vAlign w:val="center"/>
            <w:hideMark/>
          </w:tcPr>
          <w:p w14:paraId="7C534E7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22F6688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FF7AC4F" w14:textId="77777777" w:rsidTr="00BB2364">
        <w:trPr>
          <w:trHeight w:val="900"/>
        </w:trPr>
        <w:tc>
          <w:tcPr>
            <w:tcW w:w="605" w:type="dxa"/>
            <w:tcBorders>
              <w:top w:val="nil"/>
              <w:left w:val="single" w:sz="4" w:space="0" w:color="auto"/>
              <w:bottom w:val="nil"/>
              <w:right w:val="single" w:sz="4" w:space="0" w:color="auto"/>
            </w:tcBorders>
            <w:shd w:val="clear" w:color="000000" w:fill="FFFFFF"/>
            <w:noWrap/>
            <w:vAlign w:val="center"/>
            <w:hideMark/>
          </w:tcPr>
          <w:p w14:paraId="2C2F76A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2.11</w:t>
            </w:r>
          </w:p>
        </w:tc>
        <w:tc>
          <w:tcPr>
            <w:tcW w:w="4567" w:type="dxa"/>
            <w:tcBorders>
              <w:top w:val="nil"/>
              <w:left w:val="nil"/>
              <w:bottom w:val="nil"/>
              <w:right w:val="single" w:sz="4" w:space="0" w:color="auto"/>
            </w:tcBorders>
            <w:shd w:val="clear" w:color="000000" w:fill="FFFFFF"/>
            <w:vAlign w:val="center"/>
            <w:hideMark/>
          </w:tcPr>
          <w:p w14:paraId="33E7F5C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Béton armé pour trempe de visite (50cm*50cm) y compris cornière et manche de levage, dosé à 350Kg/m3</w:t>
            </w:r>
          </w:p>
        </w:tc>
        <w:tc>
          <w:tcPr>
            <w:tcW w:w="880" w:type="dxa"/>
            <w:tcBorders>
              <w:top w:val="nil"/>
              <w:left w:val="nil"/>
              <w:bottom w:val="nil"/>
              <w:right w:val="single" w:sz="4" w:space="0" w:color="auto"/>
            </w:tcBorders>
            <w:shd w:val="clear" w:color="000000" w:fill="FFFFFF"/>
            <w:noWrap/>
            <w:vAlign w:val="center"/>
            <w:hideMark/>
          </w:tcPr>
          <w:p w14:paraId="64CDB37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426A5E4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1,20 </w:t>
            </w:r>
          </w:p>
        </w:tc>
        <w:tc>
          <w:tcPr>
            <w:tcW w:w="1587" w:type="dxa"/>
            <w:tcBorders>
              <w:top w:val="nil"/>
              <w:left w:val="nil"/>
              <w:bottom w:val="nil"/>
              <w:right w:val="single" w:sz="4" w:space="0" w:color="auto"/>
            </w:tcBorders>
            <w:shd w:val="clear" w:color="000000" w:fill="FFFFFF"/>
            <w:noWrap/>
            <w:vAlign w:val="center"/>
            <w:hideMark/>
          </w:tcPr>
          <w:p w14:paraId="05AEB9C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B1A032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41958C0"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6B9A34E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2.12</w:t>
            </w:r>
          </w:p>
        </w:tc>
        <w:tc>
          <w:tcPr>
            <w:tcW w:w="4567" w:type="dxa"/>
            <w:tcBorders>
              <w:top w:val="nil"/>
              <w:left w:val="nil"/>
              <w:bottom w:val="nil"/>
              <w:right w:val="single" w:sz="4" w:space="0" w:color="auto"/>
            </w:tcBorders>
            <w:shd w:val="clear" w:color="000000" w:fill="FFFFFF"/>
            <w:vAlign w:val="center"/>
            <w:hideMark/>
          </w:tcPr>
          <w:p w14:paraId="15ED6D5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de couronnement (15cm*10cm) pour cabine, dosé à 350Kg/m3</w:t>
            </w:r>
          </w:p>
        </w:tc>
        <w:tc>
          <w:tcPr>
            <w:tcW w:w="880" w:type="dxa"/>
            <w:tcBorders>
              <w:top w:val="nil"/>
              <w:left w:val="nil"/>
              <w:bottom w:val="nil"/>
              <w:right w:val="single" w:sz="4" w:space="0" w:color="auto"/>
            </w:tcBorders>
            <w:shd w:val="clear" w:color="000000" w:fill="FFFFFF"/>
            <w:noWrap/>
            <w:vAlign w:val="center"/>
            <w:hideMark/>
          </w:tcPr>
          <w:p w14:paraId="5087BB2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222C0C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0,45 </w:t>
            </w:r>
          </w:p>
        </w:tc>
        <w:tc>
          <w:tcPr>
            <w:tcW w:w="1587" w:type="dxa"/>
            <w:tcBorders>
              <w:top w:val="nil"/>
              <w:left w:val="nil"/>
              <w:bottom w:val="nil"/>
              <w:right w:val="single" w:sz="4" w:space="0" w:color="auto"/>
            </w:tcBorders>
            <w:shd w:val="clear" w:color="000000" w:fill="FFFFFF"/>
            <w:noWrap/>
            <w:vAlign w:val="center"/>
            <w:hideMark/>
          </w:tcPr>
          <w:p w14:paraId="0A493E7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36EE6EB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B9A83E7" w14:textId="77777777" w:rsidTr="00BB2364">
        <w:trPr>
          <w:trHeight w:val="615"/>
        </w:trPr>
        <w:tc>
          <w:tcPr>
            <w:tcW w:w="605" w:type="dxa"/>
            <w:tcBorders>
              <w:top w:val="nil"/>
              <w:left w:val="single" w:sz="4" w:space="0" w:color="auto"/>
              <w:bottom w:val="nil"/>
              <w:right w:val="single" w:sz="4" w:space="0" w:color="auto"/>
            </w:tcBorders>
            <w:shd w:val="clear" w:color="000000" w:fill="FFFFFF"/>
            <w:noWrap/>
            <w:vAlign w:val="center"/>
            <w:hideMark/>
          </w:tcPr>
          <w:p w14:paraId="0B6EB43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2.13</w:t>
            </w:r>
          </w:p>
        </w:tc>
        <w:tc>
          <w:tcPr>
            <w:tcW w:w="4567" w:type="dxa"/>
            <w:tcBorders>
              <w:top w:val="nil"/>
              <w:left w:val="nil"/>
              <w:bottom w:val="single" w:sz="4" w:space="0" w:color="auto"/>
              <w:right w:val="single" w:sz="4" w:space="0" w:color="auto"/>
            </w:tcBorders>
            <w:shd w:val="clear" w:color="000000" w:fill="FFFFFF"/>
            <w:vAlign w:val="center"/>
            <w:hideMark/>
          </w:tcPr>
          <w:p w14:paraId="31045C3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Gros béton armé pour marché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à la cabine</w:t>
            </w:r>
          </w:p>
        </w:tc>
        <w:tc>
          <w:tcPr>
            <w:tcW w:w="880" w:type="dxa"/>
            <w:tcBorders>
              <w:top w:val="nil"/>
              <w:left w:val="nil"/>
              <w:bottom w:val="single" w:sz="4" w:space="0" w:color="auto"/>
              <w:right w:val="single" w:sz="4" w:space="0" w:color="auto"/>
            </w:tcBorders>
            <w:shd w:val="clear" w:color="000000" w:fill="FFFFFF"/>
            <w:noWrap/>
            <w:vAlign w:val="center"/>
            <w:hideMark/>
          </w:tcPr>
          <w:p w14:paraId="0F51EF8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555F40E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1,50 </w:t>
            </w:r>
          </w:p>
        </w:tc>
        <w:tc>
          <w:tcPr>
            <w:tcW w:w="1587" w:type="dxa"/>
            <w:tcBorders>
              <w:top w:val="nil"/>
              <w:left w:val="nil"/>
              <w:bottom w:val="nil"/>
              <w:right w:val="single" w:sz="4" w:space="0" w:color="auto"/>
            </w:tcBorders>
            <w:shd w:val="clear" w:color="000000" w:fill="FFFFFF"/>
            <w:noWrap/>
            <w:vAlign w:val="center"/>
            <w:hideMark/>
          </w:tcPr>
          <w:p w14:paraId="4249812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8EBDD6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B3504CF" w14:textId="77777777" w:rsidTr="00BB2364">
        <w:trPr>
          <w:trHeight w:val="315"/>
        </w:trPr>
        <w:tc>
          <w:tcPr>
            <w:tcW w:w="8779"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61C2FE92"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0AD161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515AA2D0" w14:textId="77777777" w:rsidTr="00BB2364">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hideMark/>
          </w:tcPr>
          <w:p w14:paraId="1C066998"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58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D0DB16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5AE03BA8"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1D24F7D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3.1</w:t>
            </w:r>
          </w:p>
        </w:tc>
        <w:tc>
          <w:tcPr>
            <w:tcW w:w="4567" w:type="dxa"/>
            <w:tcBorders>
              <w:top w:val="nil"/>
              <w:left w:val="nil"/>
              <w:bottom w:val="nil"/>
              <w:right w:val="single" w:sz="4" w:space="0" w:color="auto"/>
            </w:tcBorders>
            <w:shd w:val="clear" w:color="000000" w:fill="FFFFFF"/>
            <w:vAlign w:val="center"/>
            <w:hideMark/>
          </w:tcPr>
          <w:p w14:paraId="2E4459E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Maçonnerie de soubassement en agglo plein de 20cm*20cm*40cm pour fosse</w:t>
            </w:r>
          </w:p>
        </w:tc>
        <w:tc>
          <w:tcPr>
            <w:tcW w:w="880" w:type="dxa"/>
            <w:tcBorders>
              <w:top w:val="nil"/>
              <w:left w:val="nil"/>
              <w:bottom w:val="nil"/>
              <w:right w:val="single" w:sz="4" w:space="0" w:color="auto"/>
            </w:tcBorders>
            <w:shd w:val="clear" w:color="000000" w:fill="FFFFFF"/>
            <w:noWrap/>
            <w:vAlign w:val="center"/>
            <w:hideMark/>
          </w:tcPr>
          <w:p w14:paraId="0F3AD81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F8132B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39,00 </w:t>
            </w:r>
          </w:p>
        </w:tc>
        <w:tc>
          <w:tcPr>
            <w:tcW w:w="1587" w:type="dxa"/>
            <w:tcBorders>
              <w:top w:val="nil"/>
              <w:left w:val="nil"/>
              <w:bottom w:val="nil"/>
              <w:right w:val="single" w:sz="4" w:space="0" w:color="auto"/>
            </w:tcBorders>
            <w:shd w:val="clear" w:color="000000" w:fill="FFFFFF"/>
            <w:noWrap/>
            <w:vAlign w:val="center"/>
            <w:hideMark/>
          </w:tcPr>
          <w:p w14:paraId="7A83651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DC99ED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B392468"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675D7EC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3.2</w:t>
            </w:r>
          </w:p>
        </w:tc>
        <w:tc>
          <w:tcPr>
            <w:tcW w:w="4567" w:type="dxa"/>
            <w:tcBorders>
              <w:top w:val="nil"/>
              <w:left w:val="nil"/>
              <w:bottom w:val="nil"/>
              <w:right w:val="single" w:sz="4" w:space="0" w:color="auto"/>
            </w:tcBorders>
            <w:shd w:val="clear" w:color="000000" w:fill="FFFFFF"/>
            <w:vAlign w:val="center"/>
            <w:hideMark/>
          </w:tcPr>
          <w:p w14:paraId="08D5CE4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Maçonnerie de soubassement en agglo plein de 20cm*20cm*40cm sous longrine de la cabine</w:t>
            </w:r>
          </w:p>
        </w:tc>
        <w:tc>
          <w:tcPr>
            <w:tcW w:w="880" w:type="dxa"/>
            <w:tcBorders>
              <w:top w:val="nil"/>
              <w:left w:val="nil"/>
              <w:bottom w:val="nil"/>
              <w:right w:val="single" w:sz="4" w:space="0" w:color="auto"/>
            </w:tcBorders>
            <w:shd w:val="clear" w:color="000000" w:fill="FFFFFF"/>
            <w:noWrap/>
            <w:vAlign w:val="center"/>
            <w:hideMark/>
          </w:tcPr>
          <w:p w14:paraId="0D57F4F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25D091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8,75 </w:t>
            </w:r>
          </w:p>
        </w:tc>
        <w:tc>
          <w:tcPr>
            <w:tcW w:w="1587" w:type="dxa"/>
            <w:tcBorders>
              <w:top w:val="nil"/>
              <w:left w:val="nil"/>
              <w:bottom w:val="nil"/>
              <w:right w:val="single" w:sz="4" w:space="0" w:color="auto"/>
            </w:tcBorders>
            <w:shd w:val="clear" w:color="000000" w:fill="FFFFFF"/>
            <w:noWrap/>
            <w:vAlign w:val="center"/>
            <w:hideMark/>
          </w:tcPr>
          <w:p w14:paraId="46325FA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58CF25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CF0533D"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3A3683D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3.3</w:t>
            </w:r>
          </w:p>
        </w:tc>
        <w:tc>
          <w:tcPr>
            <w:tcW w:w="4567" w:type="dxa"/>
            <w:tcBorders>
              <w:top w:val="nil"/>
              <w:left w:val="nil"/>
              <w:bottom w:val="nil"/>
              <w:right w:val="single" w:sz="4" w:space="0" w:color="auto"/>
            </w:tcBorders>
            <w:shd w:val="clear" w:color="000000" w:fill="FFFFFF"/>
            <w:vAlign w:val="center"/>
            <w:hideMark/>
          </w:tcPr>
          <w:p w14:paraId="586CDC0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6342856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A03F65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56,70 </w:t>
            </w:r>
          </w:p>
        </w:tc>
        <w:tc>
          <w:tcPr>
            <w:tcW w:w="1587" w:type="dxa"/>
            <w:tcBorders>
              <w:top w:val="nil"/>
              <w:left w:val="nil"/>
              <w:bottom w:val="nil"/>
              <w:right w:val="single" w:sz="4" w:space="0" w:color="auto"/>
            </w:tcBorders>
            <w:shd w:val="clear" w:color="000000" w:fill="FFFFFF"/>
            <w:noWrap/>
            <w:vAlign w:val="center"/>
            <w:hideMark/>
          </w:tcPr>
          <w:p w14:paraId="550D429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78C15BE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1467C79"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1AB6113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lastRenderedPageBreak/>
              <w:t>3.4</w:t>
            </w:r>
          </w:p>
        </w:tc>
        <w:tc>
          <w:tcPr>
            <w:tcW w:w="4567" w:type="dxa"/>
            <w:tcBorders>
              <w:top w:val="nil"/>
              <w:left w:val="nil"/>
              <w:bottom w:val="nil"/>
              <w:right w:val="single" w:sz="4" w:space="0" w:color="auto"/>
            </w:tcBorders>
            <w:shd w:val="clear" w:color="000000" w:fill="FFFFFF"/>
            <w:vAlign w:val="center"/>
            <w:hideMark/>
          </w:tcPr>
          <w:p w14:paraId="55BF64D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Maçonnerie en claustra (60cm*100cm) pour </w:t>
            </w:r>
            <w:proofErr w:type="spellStart"/>
            <w:r w:rsidRPr="00BB2364">
              <w:rPr>
                <w:rFonts w:ascii="Trebuchet MS" w:eastAsia="Times New Roman" w:hAnsi="Trebuchet MS" w:cs="Calibri"/>
                <w:kern w:val="0"/>
                <w:sz w:val="20"/>
                <w:szCs w:val="20"/>
                <w:lang w:val="fr-TD" w:eastAsia="fr-TD" w:bidi="ar-SA"/>
              </w:rPr>
              <w:t>aeration</w:t>
            </w:r>
            <w:proofErr w:type="spellEnd"/>
            <w:r w:rsidRPr="00BB2364">
              <w:rPr>
                <w:rFonts w:ascii="Trebuchet MS" w:eastAsia="Times New Roman" w:hAnsi="Trebuchet MS" w:cs="Calibri"/>
                <w:kern w:val="0"/>
                <w:sz w:val="20"/>
                <w:szCs w:val="20"/>
                <w:lang w:val="fr-TD" w:eastAsia="fr-TD" w:bidi="ar-SA"/>
              </w:rPr>
              <w:t xml:space="preserve"> de la cabine de type boite à lettres </w:t>
            </w:r>
          </w:p>
        </w:tc>
        <w:tc>
          <w:tcPr>
            <w:tcW w:w="880" w:type="dxa"/>
            <w:tcBorders>
              <w:top w:val="nil"/>
              <w:left w:val="nil"/>
              <w:bottom w:val="nil"/>
              <w:right w:val="single" w:sz="4" w:space="0" w:color="auto"/>
            </w:tcBorders>
            <w:shd w:val="clear" w:color="000000" w:fill="FFFFFF"/>
            <w:noWrap/>
            <w:vAlign w:val="center"/>
            <w:hideMark/>
          </w:tcPr>
          <w:p w14:paraId="2A8B66B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0F13F1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1,20 </w:t>
            </w:r>
          </w:p>
        </w:tc>
        <w:tc>
          <w:tcPr>
            <w:tcW w:w="1587" w:type="dxa"/>
            <w:tcBorders>
              <w:top w:val="nil"/>
              <w:left w:val="nil"/>
              <w:bottom w:val="nil"/>
              <w:right w:val="single" w:sz="4" w:space="0" w:color="auto"/>
            </w:tcBorders>
            <w:shd w:val="clear" w:color="000000" w:fill="FFFFFF"/>
            <w:noWrap/>
            <w:vAlign w:val="center"/>
            <w:hideMark/>
          </w:tcPr>
          <w:p w14:paraId="020D6A4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57B336B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73A6E22"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5821F9B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3.5</w:t>
            </w:r>
          </w:p>
        </w:tc>
        <w:tc>
          <w:tcPr>
            <w:tcW w:w="4567" w:type="dxa"/>
            <w:tcBorders>
              <w:top w:val="nil"/>
              <w:left w:val="nil"/>
              <w:bottom w:val="nil"/>
              <w:right w:val="single" w:sz="4" w:space="0" w:color="auto"/>
            </w:tcBorders>
            <w:shd w:val="clear" w:color="000000" w:fill="FFFFFF"/>
            <w:vAlign w:val="center"/>
            <w:hideMark/>
          </w:tcPr>
          <w:p w14:paraId="2A75871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Enduit lisse sur maçonnerie intérieure de la cabine</w:t>
            </w:r>
          </w:p>
        </w:tc>
        <w:tc>
          <w:tcPr>
            <w:tcW w:w="880" w:type="dxa"/>
            <w:tcBorders>
              <w:top w:val="nil"/>
              <w:left w:val="nil"/>
              <w:bottom w:val="nil"/>
              <w:right w:val="single" w:sz="4" w:space="0" w:color="auto"/>
            </w:tcBorders>
            <w:shd w:val="clear" w:color="000000" w:fill="FFFFFF"/>
            <w:noWrap/>
            <w:vAlign w:val="center"/>
            <w:hideMark/>
          </w:tcPr>
          <w:p w14:paraId="79CC849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607DC7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56,70 </w:t>
            </w:r>
          </w:p>
        </w:tc>
        <w:tc>
          <w:tcPr>
            <w:tcW w:w="1587" w:type="dxa"/>
            <w:tcBorders>
              <w:top w:val="nil"/>
              <w:left w:val="nil"/>
              <w:bottom w:val="nil"/>
              <w:right w:val="single" w:sz="4" w:space="0" w:color="auto"/>
            </w:tcBorders>
            <w:shd w:val="clear" w:color="000000" w:fill="FFFFFF"/>
            <w:noWrap/>
            <w:vAlign w:val="center"/>
            <w:hideMark/>
          </w:tcPr>
          <w:p w14:paraId="66A196D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6025DA7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04B01D7" w14:textId="77777777" w:rsidTr="00BB2364">
        <w:trPr>
          <w:trHeight w:val="300"/>
        </w:trPr>
        <w:tc>
          <w:tcPr>
            <w:tcW w:w="605" w:type="dxa"/>
            <w:tcBorders>
              <w:top w:val="nil"/>
              <w:left w:val="single" w:sz="4" w:space="0" w:color="auto"/>
              <w:bottom w:val="nil"/>
              <w:right w:val="single" w:sz="4" w:space="0" w:color="auto"/>
            </w:tcBorders>
            <w:shd w:val="clear" w:color="000000" w:fill="FFFFFF"/>
            <w:noWrap/>
            <w:vAlign w:val="center"/>
            <w:hideMark/>
          </w:tcPr>
          <w:p w14:paraId="079FC79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3.6</w:t>
            </w:r>
          </w:p>
        </w:tc>
        <w:tc>
          <w:tcPr>
            <w:tcW w:w="4567" w:type="dxa"/>
            <w:tcBorders>
              <w:top w:val="nil"/>
              <w:left w:val="nil"/>
              <w:bottom w:val="nil"/>
              <w:right w:val="single" w:sz="4" w:space="0" w:color="auto"/>
            </w:tcBorders>
            <w:shd w:val="clear" w:color="000000" w:fill="FFFFFF"/>
            <w:vAlign w:val="center"/>
            <w:hideMark/>
          </w:tcPr>
          <w:p w14:paraId="17B909B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Enduit tyrolien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30B719E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B69C45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45,50 </w:t>
            </w:r>
          </w:p>
        </w:tc>
        <w:tc>
          <w:tcPr>
            <w:tcW w:w="1587" w:type="dxa"/>
            <w:tcBorders>
              <w:top w:val="nil"/>
              <w:left w:val="nil"/>
              <w:bottom w:val="nil"/>
              <w:right w:val="single" w:sz="4" w:space="0" w:color="auto"/>
            </w:tcBorders>
            <w:shd w:val="clear" w:color="000000" w:fill="FFFFFF"/>
            <w:noWrap/>
            <w:vAlign w:val="center"/>
            <w:hideMark/>
          </w:tcPr>
          <w:p w14:paraId="239EA03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774361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81AFABE"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389282E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3.7</w:t>
            </w:r>
          </w:p>
        </w:tc>
        <w:tc>
          <w:tcPr>
            <w:tcW w:w="4567" w:type="dxa"/>
            <w:tcBorders>
              <w:top w:val="nil"/>
              <w:left w:val="nil"/>
              <w:bottom w:val="nil"/>
              <w:right w:val="single" w:sz="4" w:space="0" w:color="auto"/>
            </w:tcBorders>
            <w:shd w:val="clear" w:color="000000" w:fill="FFFFFF"/>
            <w:vAlign w:val="center"/>
            <w:hideMark/>
          </w:tcPr>
          <w:p w14:paraId="67B3A92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Enduit  lisse</w:t>
            </w:r>
            <w:proofErr w:type="gram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etanche</w:t>
            </w:r>
            <w:proofErr w:type="spellEnd"/>
            <w:r w:rsidRPr="00BB2364">
              <w:rPr>
                <w:rFonts w:ascii="Trebuchet MS" w:eastAsia="Times New Roman" w:hAnsi="Trebuchet MS" w:cs="Calibri"/>
                <w:color w:val="000000"/>
                <w:kern w:val="0"/>
                <w:sz w:val="20"/>
                <w:szCs w:val="20"/>
                <w:lang w:val="fr-TD" w:eastAsia="fr-TD" w:bidi="ar-SA"/>
              </w:rPr>
              <w:t xml:space="preserve"> pour  l'intérieure de la fosse  compris le sikalite</w:t>
            </w:r>
          </w:p>
        </w:tc>
        <w:tc>
          <w:tcPr>
            <w:tcW w:w="880" w:type="dxa"/>
            <w:tcBorders>
              <w:top w:val="nil"/>
              <w:left w:val="nil"/>
              <w:bottom w:val="nil"/>
              <w:right w:val="single" w:sz="4" w:space="0" w:color="auto"/>
            </w:tcBorders>
            <w:shd w:val="clear" w:color="000000" w:fill="FFFFFF"/>
            <w:noWrap/>
            <w:vAlign w:val="center"/>
            <w:hideMark/>
          </w:tcPr>
          <w:p w14:paraId="726E59C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E77CC4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46,80 </w:t>
            </w:r>
          </w:p>
        </w:tc>
        <w:tc>
          <w:tcPr>
            <w:tcW w:w="1587" w:type="dxa"/>
            <w:tcBorders>
              <w:top w:val="nil"/>
              <w:left w:val="nil"/>
              <w:bottom w:val="nil"/>
              <w:right w:val="single" w:sz="4" w:space="0" w:color="auto"/>
            </w:tcBorders>
            <w:shd w:val="clear" w:color="000000" w:fill="FFFFFF"/>
            <w:noWrap/>
            <w:vAlign w:val="center"/>
            <w:hideMark/>
          </w:tcPr>
          <w:p w14:paraId="24E4089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5B29A7E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75EDBB0" w14:textId="77777777" w:rsidTr="00BB2364">
        <w:trPr>
          <w:trHeight w:val="300"/>
        </w:trPr>
        <w:tc>
          <w:tcPr>
            <w:tcW w:w="605" w:type="dxa"/>
            <w:tcBorders>
              <w:top w:val="nil"/>
              <w:left w:val="single" w:sz="4" w:space="0" w:color="auto"/>
              <w:bottom w:val="nil"/>
              <w:right w:val="single" w:sz="4" w:space="0" w:color="auto"/>
            </w:tcBorders>
            <w:shd w:val="clear" w:color="000000" w:fill="FFFFFF"/>
            <w:noWrap/>
            <w:vAlign w:val="center"/>
            <w:hideMark/>
          </w:tcPr>
          <w:p w14:paraId="6E12433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3.8</w:t>
            </w:r>
          </w:p>
        </w:tc>
        <w:tc>
          <w:tcPr>
            <w:tcW w:w="4567" w:type="dxa"/>
            <w:tcBorders>
              <w:top w:val="nil"/>
              <w:left w:val="nil"/>
              <w:bottom w:val="nil"/>
              <w:right w:val="single" w:sz="4" w:space="0" w:color="auto"/>
            </w:tcBorders>
            <w:shd w:val="clear" w:color="000000" w:fill="FFFFFF"/>
            <w:vAlign w:val="center"/>
            <w:hideMark/>
          </w:tcPr>
          <w:p w14:paraId="4DA92F9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6E932D2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1F395DE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5,25 </w:t>
            </w:r>
          </w:p>
        </w:tc>
        <w:tc>
          <w:tcPr>
            <w:tcW w:w="1587" w:type="dxa"/>
            <w:tcBorders>
              <w:top w:val="nil"/>
              <w:left w:val="nil"/>
              <w:bottom w:val="nil"/>
              <w:right w:val="single" w:sz="4" w:space="0" w:color="auto"/>
            </w:tcBorders>
            <w:shd w:val="clear" w:color="000000" w:fill="FFFFFF"/>
            <w:noWrap/>
            <w:vAlign w:val="center"/>
            <w:hideMark/>
          </w:tcPr>
          <w:p w14:paraId="76D4749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4F8A4AA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A4F363B" w14:textId="77777777" w:rsidTr="00BB2364">
        <w:trPr>
          <w:trHeight w:val="315"/>
        </w:trPr>
        <w:tc>
          <w:tcPr>
            <w:tcW w:w="605" w:type="dxa"/>
            <w:tcBorders>
              <w:top w:val="nil"/>
              <w:left w:val="single" w:sz="4" w:space="0" w:color="auto"/>
              <w:bottom w:val="nil"/>
              <w:right w:val="single" w:sz="4" w:space="0" w:color="auto"/>
            </w:tcBorders>
            <w:shd w:val="clear" w:color="000000" w:fill="FFFFFF"/>
            <w:noWrap/>
            <w:vAlign w:val="center"/>
            <w:hideMark/>
          </w:tcPr>
          <w:p w14:paraId="5D1E9B7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3.9</w:t>
            </w:r>
          </w:p>
        </w:tc>
        <w:tc>
          <w:tcPr>
            <w:tcW w:w="4567" w:type="dxa"/>
            <w:tcBorders>
              <w:top w:val="nil"/>
              <w:left w:val="nil"/>
              <w:bottom w:val="single" w:sz="4" w:space="0" w:color="auto"/>
              <w:right w:val="single" w:sz="4" w:space="0" w:color="auto"/>
            </w:tcBorders>
            <w:shd w:val="clear" w:color="000000" w:fill="FFFFFF"/>
            <w:vAlign w:val="center"/>
            <w:hideMark/>
          </w:tcPr>
          <w:p w14:paraId="7A3E3A3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Film Polyane sous radier</w:t>
            </w:r>
          </w:p>
        </w:tc>
        <w:tc>
          <w:tcPr>
            <w:tcW w:w="880" w:type="dxa"/>
            <w:tcBorders>
              <w:top w:val="nil"/>
              <w:left w:val="nil"/>
              <w:bottom w:val="single" w:sz="4" w:space="0" w:color="auto"/>
              <w:right w:val="single" w:sz="4" w:space="0" w:color="auto"/>
            </w:tcBorders>
            <w:shd w:val="clear" w:color="000000" w:fill="FFFFFF"/>
            <w:noWrap/>
            <w:vAlign w:val="center"/>
            <w:hideMark/>
          </w:tcPr>
          <w:p w14:paraId="404BDC4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single" w:sz="4" w:space="0" w:color="auto"/>
              <w:right w:val="single" w:sz="4" w:space="0" w:color="auto"/>
            </w:tcBorders>
            <w:shd w:val="clear" w:color="000000" w:fill="FFFFFF"/>
            <w:noWrap/>
            <w:vAlign w:val="center"/>
            <w:hideMark/>
          </w:tcPr>
          <w:p w14:paraId="394E14D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10,50 </w:t>
            </w:r>
          </w:p>
        </w:tc>
        <w:tc>
          <w:tcPr>
            <w:tcW w:w="1587" w:type="dxa"/>
            <w:tcBorders>
              <w:top w:val="nil"/>
              <w:left w:val="nil"/>
              <w:bottom w:val="single" w:sz="4" w:space="0" w:color="auto"/>
              <w:right w:val="single" w:sz="4" w:space="0" w:color="auto"/>
            </w:tcBorders>
            <w:shd w:val="clear" w:color="000000" w:fill="FFFFFF"/>
            <w:noWrap/>
            <w:vAlign w:val="center"/>
            <w:hideMark/>
          </w:tcPr>
          <w:p w14:paraId="03814FE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2E3DAD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3B74A39" w14:textId="77777777" w:rsidTr="00BB2364">
        <w:trPr>
          <w:trHeight w:val="315"/>
        </w:trPr>
        <w:tc>
          <w:tcPr>
            <w:tcW w:w="8779"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5BE0644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A72DDE4"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7DA9EE9C" w14:textId="77777777" w:rsidTr="00BB2364">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hideMark/>
          </w:tcPr>
          <w:p w14:paraId="19A730BF"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580" w:type="dxa"/>
            <w:gridSpan w:val="5"/>
            <w:tcBorders>
              <w:top w:val="single" w:sz="4" w:space="0" w:color="auto"/>
              <w:left w:val="nil"/>
              <w:bottom w:val="single" w:sz="4" w:space="0" w:color="auto"/>
              <w:right w:val="single" w:sz="4" w:space="0" w:color="000000"/>
            </w:tcBorders>
            <w:shd w:val="clear" w:color="000000" w:fill="FFFFFF"/>
            <w:vAlign w:val="center"/>
            <w:hideMark/>
          </w:tcPr>
          <w:p w14:paraId="3E05C02A"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MENUISERIES METALLIQUES </w:t>
            </w:r>
          </w:p>
        </w:tc>
      </w:tr>
      <w:tr w:rsidR="00BB2364" w:rsidRPr="00BB2364" w14:paraId="2FE092F8" w14:textId="77777777" w:rsidTr="00BB2364">
        <w:trPr>
          <w:trHeight w:val="900"/>
        </w:trPr>
        <w:tc>
          <w:tcPr>
            <w:tcW w:w="605" w:type="dxa"/>
            <w:tcBorders>
              <w:top w:val="nil"/>
              <w:left w:val="single" w:sz="4" w:space="0" w:color="auto"/>
              <w:bottom w:val="nil"/>
              <w:right w:val="single" w:sz="4" w:space="0" w:color="auto"/>
            </w:tcBorders>
            <w:shd w:val="clear" w:color="000000" w:fill="FFFFFF"/>
            <w:noWrap/>
            <w:vAlign w:val="center"/>
            <w:hideMark/>
          </w:tcPr>
          <w:p w14:paraId="7B33D15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67" w:type="dxa"/>
            <w:tcBorders>
              <w:top w:val="nil"/>
              <w:left w:val="nil"/>
              <w:bottom w:val="nil"/>
              <w:right w:val="single" w:sz="4" w:space="0" w:color="auto"/>
            </w:tcBorders>
            <w:shd w:val="clear" w:color="000000" w:fill="FFFFFF"/>
            <w:vAlign w:val="center"/>
            <w:hideMark/>
          </w:tcPr>
          <w:p w14:paraId="0DF26AB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métallique</w:t>
            </w:r>
            <w:proofErr w:type="gramEnd"/>
            <w:r w:rsidRPr="00BB2364">
              <w:rPr>
                <w:rFonts w:ascii="Trebuchet MS" w:eastAsia="Times New Roman" w:hAnsi="Trebuchet MS" w:cs="Calibri"/>
                <w:kern w:val="0"/>
                <w:sz w:val="20"/>
                <w:szCs w:val="20"/>
                <w:lang w:val="fr-TD" w:eastAsia="fr-TD" w:bidi="ar-SA"/>
              </w:rPr>
              <w:t xml:space="preserve"> (80cm*220cm)  pleine pour cabine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27F3E6C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52E988B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587" w:type="dxa"/>
            <w:tcBorders>
              <w:top w:val="nil"/>
              <w:left w:val="nil"/>
              <w:bottom w:val="nil"/>
              <w:right w:val="single" w:sz="4" w:space="0" w:color="auto"/>
            </w:tcBorders>
            <w:shd w:val="clear" w:color="000000" w:fill="FFFFFF"/>
            <w:noWrap/>
            <w:vAlign w:val="center"/>
            <w:hideMark/>
          </w:tcPr>
          <w:p w14:paraId="642F545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06C432E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412203A" w14:textId="77777777" w:rsidTr="00BB2364">
        <w:trPr>
          <w:trHeight w:val="1215"/>
        </w:trPr>
        <w:tc>
          <w:tcPr>
            <w:tcW w:w="605" w:type="dxa"/>
            <w:tcBorders>
              <w:top w:val="nil"/>
              <w:left w:val="single" w:sz="4" w:space="0" w:color="auto"/>
              <w:bottom w:val="nil"/>
              <w:right w:val="single" w:sz="4" w:space="0" w:color="auto"/>
            </w:tcBorders>
            <w:shd w:val="clear" w:color="000000" w:fill="FFFFFF"/>
            <w:noWrap/>
            <w:vAlign w:val="center"/>
            <w:hideMark/>
          </w:tcPr>
          <w:p w14:paraId="5572F48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67" w:type="dxa"/>
            <w:tcBorders>
              <w:top w:val="nil"/>
              <w:left w:val="nil"/>
              <w:bottom w:val="nil"/>
              <w:right w:val="single" w:sz="4" w:space="0" w:color="auto"/>
            </w:tcBorders>
            <w:shd w:val="clear" w:color="000000" w:fill="FFFFFF"/>
            <w:vAlign w:val="center"/>
            <w:hideMark/>
          </w:tcPr>
          <w:p w14:paraId="361BE75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dispositif de lavage de </w:t>
            </w:r>
            <w:proofErr w:type="gramStart"/>
            <w:r w:rsidRPr="00BB2364">
              <w:rPr>
                <w:rFonts w:ascii="Trebuchet MS" w:eastAsia="Times New Roman" w:hAnsi="Trebuchet MS" w:cs="Calibri"/>
                <w:kern w:val="0"/>
                <w:sz w:val="20"/>
                <w:szCs w:val="20"/>
                <w:lang w:val="fr-TD" w:eastAsia="fr-TD" w:bidi="ar-SA"/>
              </w:rPr>
              <w:t>mains(</w:t>
            </w:r>
            <w:proofErr w:type="gramEnd"/>
            <w:r w:rsidRPr="00BB2364">
              <w:rPr>
                <w:rFonts w:ascii="Trebuchet MS" w:eastAsia="Times New Roman" w:hAnsi="Trebuchet MS" w:cs="Calibri"/>
                <w:kern w:val="0"/>
                <w:sz w:val="20"/>
                <w:szCs w:val="20"/>
                <w:lang w:val="fr-TD" w:eastAsia="fr-TD" w:bidi="ar-SA"/>
              </w:rPr>
              <w:t xml:space="preserve">demi-fut avec couvercle), pose savon et robinet y/c Peinture et </w:t>
            </w:r>
            <w:proofErr w:type="spellStart"/>
            <w:r w:rsidRPr="00BB2364">
              <w:rPr>
                <w:rFonts w:ascii="Trebuchet MS" w:eastAsia="Times New Roman" w:hAnsi="Trebuchet MS" w:cs="Calibri"/>
                <w:kern w:val="0"/>
                <w:sz w:val="20"/>
                <w:szCs w:val="20"/>
                <w:lang w:val="fr-TD" w:eastAsia="fr-TD" w:bidi="ar-SA"/>
              </w:rPr>
              <w:t>evacuation</w:t>
            </w:r>
            <w:proofErr w:type="spellEnd"/>
            <w:r w:rsidRPr="00BB2364">
              <w:rPr>
                <w:rFonts w:ascii="Trebuchet MS" w:eastAsia="Times New Roman" w:hAnsi="Trebuchet MS" w:cs="Calibri"/>
                <w:kern w:val="0"/>
                <w:sz w:val="20"/>
                <w:szCs w:val="20"/>
                <w:lang w:val="fr-TD" w:eastAsia="fr-TD" w:bidi="ar-SA"/>
              </w:rPr>
              <w:t xml:space="preserve"> des eaux usées dans la fosse à travers un pvc</w:t>
            </w:r>
          </w:p>
        </w:tc>
        <w:tc>
          <w:tcPr>
            <w:tcW w:w="880" w:type="dxa"/>
            <w:tcBorders>
              <w:top w:val="nil"/>
              <w:left w:val="nil"/>
              <w:bottom w:val="nil"/>
              <w:right w:val="single" w:sz="4" w:space="0" w:color="auto"/>
            </w:tcBorders>
            <w:shd w:val="clear" w:color="000000" w:fill="FFFFFF"/>
            <w:noWrap/>
            <w:vAlign w:val="center"/>
            <w:hideMark/>
          </w:tcPr>
          <w:p w14:paraId="6786B79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363E048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0440A5B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3F22C5F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F074535" w14:textId="77777777" w:rsidTr="00BB2364">
        <w:trPr>
          <w:trHeight w:val="315"/>
        </w:trPr>
        <w:tc>
          <w:tcPr>
            <w:tcW w:w="8779"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366B1615"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53AE24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266CE277" w14:textId="77777777" w:rsidTr="00BB2364">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hideMark/>
          </w:tcPr>
          <w:p w14:paraId="54F701C8"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w:t>
            </w:r>
          </w:p>
        </w:tc>
        <w:tc>
          <w:tcPr>
            <w:tcW w:w="9580" w:type="dxa"/>
            <w:gridSpan w:val="5"/>
            <w:tcBorders>
              <w:top w:val="single" w:sz="4" w:space="0" w:color="auto"/>
              <w:left w:val="nil"/>
              <w:bottom w:val="single" w:sz="4" w:space="0" w:color="auto"/>
              <w:right w:val="single" w:sz="4" w:space="0" w:color="000000"/>
            </w:tcBorders>
            <w:shd w:val="clear" w:color="000000" w:fill="FFFFFF"/>
            <w:vAlign w:val="center"/>
            <w:hideMark/>
          </w:tcPr>
          <w:p w14:paraId="230C357E"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PEINTURE ET VENTILLATION</w:t>
            </w:r>
          </w:p>
        </w:tc>
      </w:tr>
      <w:tr w:rsidR="00BB2364" w:rsidRPr="00BB2364" w14:paraId="41F69B1F"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3A38B1D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5.1</w:t>
            </w:r>
          </w:p>
        </w:tc>
        <w:tc>
          <w:tcPr>
            <w:tcW w:w="4567" w:type="dxa"/>
            <w:tcBorders>
              <w:top w:val="nil"/>
              <w:left w:val="nil"/>
              <w:bottom w:val="nil"/>
              <w:right w:val="single" w:sz="4" w:space="0" w:color="auto"/>
            </w:tcBorders>
            <w:shd w:val="clear" w:color="000000" w:fill="FFFFFF"/>
            <w:vAlign w:val="center"/>
            <w:hideMark/>
          </w:tcPr>
          <w:p w14:paraId="2C0B714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antirouille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en 02 couches</w:t>
            </w:r>
          </w:p>
        </w:tc>
        <w:tc>
          <w:tcPr>
            <w:tcW w:w="880" w:type="dxa"/>
            <w:tcBorders>
              <w:top w:val="nil"/>
              <w:left w:val="nil"/>
              <w:bottom w:val="nil"/>
              <w:right w:val="single" w:sz="4" w:space="0" w:color="auto"/>
            </w:tcBorders>
            <w:shd w:val="clear" w:color="000000" w:fill="FFFFFF"/>
            <w:noWrap/>
            <w:vAlign w:val="center"/>
            <w:hideMark/>
          </w:tcPr>
          <w:p w14:paraId="4E067BE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9CC1A1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6,16 </w:t>
            </w:r>
          </w:p>
        </w:tc>
        <w:tc>
          <w:tcPr>
            <w:tcW w:w="1587" w:type="dxa"/>
            <w:tcBorders>
              <w:top w:val="nil"/>
              <w:left w:val="nil"/>
              <w:bottom w:val="nil"/>
              <w:right w:val="single" w:sz="4" w:space="0" w:color="auto"/>
            </w:tcBorders>
            <w:shd w:val="clear" w:color="000000" w:fill="FFFFFF"/>
            <w:noWrap/>
            <w:vAlign w:val="center"/>
            <w:hideMark/>
          </w:tcPr>
          <w:p w14:paraId="5611E80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07FE4DA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A79541C" w14:textId="77777777" w:rsidTr="00BB2364">
        <w:trPr>
          <w:trHeight w:val="300"/>
        </w:trPr>
        <w:tc>
          <w:tcPr>
            <w:tcW w:w="605" w:type="dxa"/>
            <w:tcBorders>
              <w:top w:val="nil"/>
              <w:left w:val="single" w:sz="4" w:space="0" w:color="auto"/>
              <w:bottom w:val="nil"/>
              <w:right w:val="single" w:sz="4" w:space="0" w:color="auto"/>
            </w:tcBorders>
            <w:shd w:val="clear" w:color="000000" w:fill="FFFFFF"/>
            <w:noWrap/>
            <w:vAlign w:val="center"/>
            <w:hideMark/>
          </w:tcPr>
          <w:p w14:paraId="2CA9D3B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5.2</w:t>
            </w:r>
          </w:p>
        </w:tc>
        <w:tc>
          <w:tcPr>
            <w:tcW w:w="4567" w:type="dxa"/>
            <w:tcBorders>
              <w:top w:val="nil"/>
              <w:left w:val="nil"/>
              <w:bottom w:val="nil"/>
              <w:right w:val="single" w:sz="4" w:space="0" w:color="auto"/>
            </w:tcBorders>
            <w:shd w:val="clear" w:color="000000" w:fill="FFFFFF"/>
            <w:vAlign w:val="center"/>
            <w:hideMark/>
          </w:tcPr>
          <w:p w14:paraId="0A2C236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w:t>
            </w:r>
          </w:p>
        </w:tc>
        <w:tc>
          <w:tcPr>
            <w:tcW w:w="880" w:type="dxa"/>
            <w:tcBorders>
              <w:top w:val="nil"/>
              <w:left w:val="nil"/>
              <w:bottom w:val="nil"/>
              <w:right w:val="single" w:sz="4" w:space="0" w:color="auto"/>
            </w:tcBorders>
            <w:shd w:val="clear" w:color="000000" w:fill="FFFFFF"/>
            <w:noWrap/>
            <w:vAlign w:val="center"/>
            <w:hideMark/>
          </w:tcPr>
          <w:p w14:paraId="5A57971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D4C115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6,16 </w:t>
            </w:r>
          </w:p>
        </w:tc>
        <w:tc>
          <w:tcPr>
            <w:tcW w:w="1587" w:type="dxa"/>
            <w:tcBorders>
              <w:top w:val="nil"/>
              <w:left w:val="nil"/>
              <w:bottom w:val="nil"/>
              <w:right w:val="single" w:sz="4" w:space="0" w:color="auto"/>
            </w:tcBorders>
            <w:shd w:val="clear" w:color="000000" w:fill="FFFFFF"/>
            <w:noWrap/>
            <w:vAlign w:val="center"/>
            <w:hideMark/>
          </w:tcPr>
          <w:p w14:paraId="1A41209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4F8C753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7EC1A25"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7B9C988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5.3</w:t>
            </w:r>
          </w:p>
        </w:tc>
        <w:tc>
          <w:tcPr>
            <w:tcW w:w="4567" w:type="dxa"/>
            <w:tcBorders>
              <w:top w:val="nil"/>
              <w:left w:val="nil"/>
              <w:bottom w:val="nil"/>
              <w:right w:val="single" w:sz="4" w:space="0" w:color="auto"/>
            </w:tcBorders>
            <w:shd w:val="clear" w:color="000000" w:fill="FFFFFF"/>
            <w:vAlign w:val="center"/>
            <w:hideMark/>
          </w:tcPr>
          <w:p w14:paraId="4195460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de la cabine</w:t>
            </w:r>
          </w:p>
        </w:tc>
        <w:tc>
          <w:tcPr>
            <w:tcW w:w="880" w:type="dxa"/>
            <w:tcBorders>
              <w:top w:val="nil"/>
              <w:left w:val="nil"/>
              <w:bottom w:val="nil"/>
              <w:right w:val="single" w:sz="4" w:space="0" w:color="auto"/>
            </w:tcBorders>
            <w:shd w:val="clear" w:color="000000" w:fill="FFFFFF"/>
            <w:noWrap/>
            <w:vAlign w:val="center"/>
            <w:hideMark/>
          </w:tcPr>
          <w:p w14:paraId="16ABFDC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F331AC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45,50 </w:t>
            </w:r>
          </w:p>
        </w:tc>
        <w:tc>
          <w:tcPr>
            <w:tcW w:w="1587" w:type="dxa"/>
            <w:tcBorders>
              <w:top w:val="nil"/>
              <w:left w:val="nil"/>
              <w:bottom w:val="nil"/>
              <w:right w:val="single" w:sz="4" w:space="0" w:color="auto"/>
            </w:tcBorders>
            <w:shd w:val="clear" w:color="000000" w:fill="FFFFFF"/>
            <w:noWrap/>
            <w:vAlign w:val="center"/>
            <w:hideMark/>
          </w:tcPr>
          <w:p w14:paraId="4696FE3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29A3471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BCC7E91" w14:textId="77777777" w:rsidTr="00BB2364">
        <w:trPr>
          <w:trHeight w:val="915"/>
        </w:trPr>
        <w:tc>
          <w:tcPr>
            <w:tcW w:w="605" w:type="dxa"/>
            <w:tcBorders>
              <w:top w:val="nil"/>
              <w:left w:val="single" w:sz="4" w:space="0" w:color="auto"/>
              <w:bottom w:val="nil"/>
              <w:right w:val="single" w:sz="4" w:space="0" w:color="auto"/>
            </w:tcBorders>
            <w:shd w:val="clear" w:color="000000" w:fill="FFFFFF"/>
            <w:noWrap/>
            <w:vAlign w:val="center"/>
            <w:hideMark/>
          </w:tcPr>
          <w:p w14:paraId="37B3EBE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5.4</w:t>
            </w:r>
          </w:p>
        </w:tc>
        <w:tc>
          <w:tcPr>
            <w:tcW w:w="4567" w:type="dxa"/>
            <w:tcBorders>
              <w:top w:val="nil"/>
              <w:left w:val="nil"/>
              <w:bottom w:val="single" w:sz="4" w:space="0" w:color="auto"/>
              <w:right w:val="single" w:sz="4" w:space="0" w:color="auto"/>
            </w:tcBorders>
            <w:shd w:val="clear" w:color="000000" w:fill="FFFFFF"/>
            <w:vAlign w:val="center"/>
            <w:hideMark/>
          </w:tcPr>
          <w:p w14:paraId="0C6D336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l'</w:t>
            </w:r>
            <w:proofErr w:type="spellStart"/>
            <w:r w:rsidRPr="00BB2364">
              <w:rPr>
                <w:rFonts w:ascii="Trebuchet MS" w:eastAsia="Times New Roman" w:hAnsi="Trebuchet MS" w:cs="Calibri"/>
                <w:kern w:val="0"/>
                <w:sz w:val="20"/>
                <w:szCs w:val="20"/>
                <w:lang w:val="fr-TD" w:eastAsia="fr-TD" w:bidi="ar-SA"/>
              </w:rPr>
              <w:t>event</w:t>
            </w:r>
            <w:proofErr w:type="spellEnd"/>
            <w:r w:rsidRPr="00BB2364">
              <w:rPr>
                <w:rFonts w:ascii="Trebuchet MS" w:eastAsia="Times New Roman" w:hAnsi="Trebuchet MS" w:cs="Calibri"/>
                <w:kern w:val="0"/>
                <w:sz w:val="20"/>
                <w:szCs w:val="20"/>
                <w:lang w:val="fr-TD" w:eastAsia="fr-TD" w:bidi="ar-SA"/>
              </w:rPr>
              <w:t xml:space="preserve"> d'aération de </w:t>
            </w:r>
            <w:proofErr w:type="spellStart"/>
            <w:r w:rsidRPr="00BB2364">
              <w:rPr>
                <w:rFonts w:ascii="Trebuchet MS" w:eastAsia="Times New Roman" w:hAnsi="Trebuchet MS" w:cs="Calibri"/>
                <w:kern w:val="0"/>
                <w:sz w:val="20"/>
                <w:szCs w:val="20"/>
                <w:lang w:val="fr-TD" w:eastAsia="fr-TD" w:bidi="ar-SA"/>
              </w:rPr>
              <w:t>diametre</w:t>
            </w:r>
            <w:proofErr w:type="spellEnd"/>
            <w:r w:rsidRPr="00BB2364">
              <w:rPr>
                <w:rFonts w:ascii="Trebuchet MS" w:eastAsia="Times New Roman" w:hAnsi="Trebuchet MS" w:cs="Calibri"/>
                <w:kern w:val="0"/>
                <w:sz w:val="20"/>
                <w:szCs w:val="20"/>
                <w:lang w:val="fr-TD" w:eastAsia="fr-TD" w:bidi="ar-SA"/>
              </w:rPr>
              <w:t xml:space="preserve"> 63cm, Hauteur 3,50m y/</w:t>
            </w:r>
            <w:proofErr w:type="gramStart"/>
            <w:r w:rsidRPr="00BB2364">
              <w:rPr>
                <w:rFonts w:ascii="Trebuchet MS" w:eastAsia="Times New Roman" w:hAnsi="Trebuchet MS" w:cs="Calibri"/>
                <w:kern w:val="0"/>
                <w:sz w:val="20"/>
                <w:szCs w:val="20"/>
                <w:lang w:val="fr-TD" w:eastAsia="fr-TD" w:bidi="ar-SA"/>
              </w:rPr>
              <w:t>c  collier</w:t>
            </w:r>
            <w:proofErr w:type="gramEnd"/>
            <w:r w:rsidRPr="00BB2364">
              <w:rPr>
                <w:rFonts w:ascii="Trebuchet MS" w:eastAsia="Times New Roman" w:hAnsi="Trebuchet MS" w:cs="Calibri"/>
                <w:kern w:val="0"/>
                <w:sz w:val="20"/>
                <w:szCs w:val="20"/>
                <w:lang w:val="fr-TD" w:eastAsia="fr-TD" w:bidi="ar-SA"/>
              </w:rPr>
              <w:t xml:space="preserve"> de fixation et Té avec moustiquaires</w:t>
            </w:r>
          </w:p>
        </w:tc>
        <w:tc>
          <w:tcPr>
            <w:tcW w:w="880" w:type="dxa"/>
            <w:tcBorders>
              <w:top w:val="nil"/>
              <w:left w:val="nil"/>
              <w:bottom w:val="single" w:sz="4" w:space="0" w:color="auto"/>
              <w:right w:val="single" w:sz="4" w:space="0" w:color="auto"/>
            </w:tcBorders>
            <w:shd w:val="clear" w:color="000000" w:fill="FFFFFF"/>
            <w:noWrap/>
            <w:vAlign w:val="center"/>
            <w:hideMark/>
          </w:tcPr>
          <w:p w14:paraId="545A3C1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ml</w:t>
            </w:r>
            <w:proofErr w:type="gramEnd"/>
          </w:p>
        </w:tc>
        <w:tc>
          <w:tcPr>
            <w:tcW w:w="1140" w:type="dxa"/>
            <w:tcBorders>
              <w:top w:val="nil"/>
              <w:left w:val="nil"/>
              <w:bottom w:val="single" w:sz="4" w:space="0" w:color="auto"/>
              <w:right w:val="single" w:sz="4" w:space="0" w:color="auto"/>
            </w:tcBorders>
            <w:shd w:val="clear" w:color="000000" w:fill="FFFFFF"/>
            <w:noWrap/>
            <w:vAlign w:val="center"/>
            <w:hideMark/>
          </w:tcPr>
          <w:p w14:paraId="24BFAB8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4,00 </w:t>
            </w:r>
          </w:p>
        </w:tc>
        <w:tc>
          <w:tcPr>
            <w:tcW w:w="1587" w:type="dxa"/>
            <w:tcBorders>
              <w:top w:val="nil"/>
              <w:left w:val="nil"/>
              <w:bottom w:val="single" w:sz="4" w:space="0" w:color="auto"/>
              <w:right w:val="single" w:sz="4" w:space="0" w:color="auto"/>
            </w:tcBorders>
            <w:shd w:val="clear" w:color="000000" w:fill="FFFFFF"/>
            <w:noWrap/>
            <w:vAlign w:val="center"/>
            <w:hideMark/>
          </w:tcPr>
          <w:p w14:paraId="6825035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6EFEB0A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93C78F2" w14:textId="77777777" w:rsidTr="00BB2364">
        <w:trPr>
          <w:trHeight w:val="315"/>
        </w:trPr>
        <w:tc>
          <w:tcPr>
            <w:tcW w:w="8779"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2F2050A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5C1DCB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75C6318E" w14:textId="77777777" w:rsidTr="00BB2364">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hideMark/>
          </w:tcPr>
          <w:p w14:paraId="1FF8C56A"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w:t>
            </w:r>
          </w:p>
        </w:tc>
        <w:tc>
          <w:tcPr>
            <w:tcW w:w="9580" w:type="dxa"/>
            <w:gridSpan w:val="5"/>
            <w:tcBorders>
              <w:top w:val="single" w:sz="4" w:space="0" w:color="auto"/>
              <w:left w:val="nil"/>
              <w:bottom w:val="single" w:sz="4" w:space="0" w:color="auto"/>
              <w:right w:val="single" w:sz="4" w:space="0" w:color="000000"/>
            </w:tcBorders>
            <w:shd w:val="clear" w:color="000000" w:fill="FFFFFF"/>
            <w:vAlign w:val="center"/>
            <w:hideMark/>
          </w:tcPr>
          <w:p w14:paraId="25BA43C2"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CHARPENTE-COUVERTURE </w:t>
            </w:r>
          </w:p>
        </w:tc>
      </w:tr>
      <w:tr w:rsidR="00BB2364" w:rsidRPr="00BB2364" w14:paraId="1E5CF530"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4F680AB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6.1</w:t>
            </w:r>
          </w:p>
        </w:tc>
        <w:tc>
          <w:tcPr>
            <w:tcW w:w="4567" w:type="dxa"/>
            <w:tcBorders>
              <w:top w:val="nil"/>
              <w:left w:val="nil"/>
              <w:bottom w:val="nil"/>
              <w:right w:val="single" w:sz="4" w:space="0" w:color="auto"/>
            </w:tcBorders>
            <w:shd w:val="clear" w:color="000000" w:fill="FFFFFF"/>
            <w:vAlign w:val="center"/>
            <w:hideMark/>
          </w:tcPr>
          <w:p w14:paraId="65712C7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traverses en IPN de 80mm y/c peinture antirouille</w:t>
            </w:r>
          </w:p>
        </w:tc>
        <w:tc>
          <w:tcPr>
            <w:tcW w:w="880" w:type="dxa"/>
            <w:tcBorders>
              <w:top w:val="nil"/>
              <w:left w:val="nil"/>
              <w:bottom w:val="nil"/>
              <w:right w:val="single" w:sz="4" w:space="0" w:color="auto"/>
            </w:tcBorders>
            <w:shd w:val="clear" w:color="000000" w:fill="FFFFFF"/>
            <w:noWrap/>
            <w:vAlign w:val="center"/>
            <w:hideMark/>
          </w:tcPr>
          <w:p w14:paraId="41C373F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0245E24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18,25 </w:t>
            </w:r>
          </w:p>
        </w:tc>
        <w:tc>
          <w:tcPr>
            <w:tcW w:w="1587" w:type="dxa"/>
            <w:tcBorders>
              <w:top w:val="nil"/>
              <w:left w:val="nil"/>
              <w:bottom w:val="nil"/>
              <w:right w:val="single" w:sz="4" w:space="0" w:color="auto"/>
            </w:tcBorders>
            <w:shd w:val="clear" w:color="000000" w:fill="FFFFFF"/>
            <w:noWrap/>
            <w:vAlign w:val="center"/>
            <w:hideMark/>
          </w:tcPr>
          <w:p w14:paraId="4E06225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5C615DE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490C1AC"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6F36ECB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6.2</w:t>
            </w:r>
          </w:p>
        </w:tc>
        <w:tc>
          <w:tcPr>
            <w:tcW w:w="4567" w:type="dxa"/>
            <w:tcBorders>
              <w:top w:val="nil"/>
              <w:left w:val="nil"/>
              <w:bottom w:val="nil"/>
              <w:right w:val="single" w:sz="4" w:space="0" w:color="auto"/>
            </w:tcBorders>
            <w:shd w:val="clear" w:color="000000" w:fill="FFFFFF"/>
            <w:vAlign w:val="center"/>
            <w:hideMark/>
          </w:tcPr>
          <w:p w14:paraId="2924A7E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Panne </w:t>
            </w:r>
            <w:proofErr w:type="gramStart"/>
            <w:r w:rsidRPr="00BB2364">
              <w:rPr>
                <w:rFonts w:ascii="Trebuchet MS" w:eastAsia="Times New Roman" w:hAnsi="Trebuchet MS" w:cs="Calibri"/>
                <w:color w:val="000000"/>
                <w:kern w:val="0"/>
                <w:sz w:val="20"/>
                <w:szCs w:val="20"/>
                <w:lang w:val="fr-TD" w:eastAsia="fr-TD" w:bidi="ar-SA"/>
              </w:rPr>
              <w:t>en  Tube</w:t>
            </w:r>
            <w:proofErr w:type="gramEnd"/>
            <w:r w:rsidRPr="00BB2364">
              <w:rPr>
                <w:rFonts w:ascii="Trebuchet MS" w:eastAsia="Times New Roman" w:hAnsi="Trebuchet MS" w:cs="Calibri"/>
                <w:color w:val="000000"/>
                <w:kern w:val="0"/>
                <w:sz w:val="20"/>
                <w:szCs w:val="20"/>
                <w:lang w:val="fr-TD" w:eastAsia="fr-TD" w:bidi="ar-SA"/>
              </w:rPr>
              <w:t xml:space="preserve"> Carré de 60mm y/c peinture antirouille</w:t>
            </w:r>
          </w:p>
        </w:tc>
        <w:tc>
          <w:tcPr>
            <w:tcW w:w="880" w:type="dxa"/>
            <w:tcBorders>
              <w:top w:val="nil"/>
              <w:left w:val="nil"/>
              <w:bottom w:val="nil"/>
              <w:right w:val="single" w:sz="4" w:space="0" w:color="auto"/>
            </w:tcBorders>
            <w:shd w:val="clear" w:color="000000" w:fill="FFFFFF"/>
            <w:noWrap/>
            <w:vAlign w:val="center"/>
            <w:hideMark/>
          </w:tcPr>
          <w:p w14:paraId="7E4A77B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09DFEB7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11,65 </w:t>
            </w:r>
          </w:p>
        </w:tc>
        <w:tc>
          <w:tcPr>
            <w:tcW w:w="1587" w:type="dxa"/>
            <w:tcBorders>
              <w:top w:val="nil"/>
              <w:left w:val="nil"/>
              <w:bottom w:val="nil"/>
              <w:right w:val="single" w:sz="4" w:space="0" w:color="auto"/>
            </w:tcBorders>
            <w:shd w:val="clear" w:color="000000" w:fill="FFFFFF"/>
            <w:noWrap/>
            <w:vAlign w:val="center"/>
            <w:hideMark/>
          </w:tcPr>
          <w:p w14:paraId="6E5A213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12B8BF5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91CEEC3" w14:textId="77777777" w:rsidTr="00BB2364">
        <w:trPr>
          <w:trHeight w:val="915"/>
        </w:trPr>
        <w:tc>
          <w:tcPr>
            <w:tcW w:w="605" w:type="dxa"/>
            <w:tcBorders>
              <w:top w:val="nil"/>
              <w:left w:val="single" w:sz="4" w:space="0" w:color="auto"/>
              <w:bottom w:val="nil"/>
              <w:right w:val="single" w:sz="4" w:space="0" w:color="auto"/>
            </w:tcBorders>
            <w:shd w:val="clear" w:color="000000" w:fill="FFFFFF"/>
            <w:noWrap/>
            <w:vAlign w:val="center"/>
            <w:hideMark/>
          </w:tcPr>
          <w:p w14:paraId="5062BA4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6.3</w:t>
            </w:r>
          </w:p>
        </w:tc>
        <w:tc>
          <w:tcPr>
            <w:tcW w:w="4567" w:type="dxa"/>
            <w:tcBorders>
              <w:top w:val="nil"/>
              <w:left w:val="nil"/>
              <w:bottom w:val="nil"/>
              <w:right w:val="single" w:sz="4" w:space="0" w:color="auto"/>
            </w:tcBorders>
            <w:shd w:val="clear" w:color="000000" w:fill="FFFFFF"/>
            <w:vAlign w:val="center"/>
            <w:hideMark/>
          </w:tcPr>
          <w:p w14:paraId="7690102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F/P de tôle bac galva.7/10éme y/</w:t>
            </w:r>
            <w:proofErr w:type="gramStart"/>
            <w:r w:rsidRPr="00BB2364">
              <w:rPr>
                <w:rFonts w:ascii="Trebuchet MS" w:eastAsia="Times New Roman" w:hAnsi="Trebuchet MS" w:cs="Calibri"/>
                <w:color w:val="000000"/>
                <w:kern w:val="0"/>
                <w:sz w:val="20"/>
                <w:szCs w:val="20"/>
                <w:lang w:val="fr-TD" w:eastAsia="fr-TD" w:bidi="ar-SA"/>
              </w:rPr>
              <w:t xml:space="preserve">c  </w:t>
            </w:r>
            <w:proofErr w:type="spellStart"/>
            <w:r w:rsidRPr="00BB2364">
              <w:rPr>
                <w:rFonts w:ascii="Trebuchet MS" w:eastAsia="Times New Roman" w:hAnsi="Trebuchet MS" w:cs="Calibri"/>
                <w:color w:val="000000"/>
                <w:kern w:val="0"/>
                <w:sz w:val="20"/>
                <w:szCs w:val="20"/>
                <w:lang w:val="fr-TD" w:eastAsia="fr-TD" w:bidi="ar-SA"/>
              </w:rPr>
              <w:t>Tole</w:t>
            </w:r>
            <w:proofErr w:type="spellEnd"/>
            <w:proofErr w:type="gramEnd"/>
            <w:r w:rsidRPr="00BB2364">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0FC7848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433EDE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14,57 </w:t>
            </w:r>
          </w:p>
        </w:tc>
        <w:tc>
          <w:tcPr>
            <w:tcW w:w="1587" w:type="dxa"/>
            <w:tcBorders>
              <w:top w:val="nil"/>
              <w:left w:val="nil"/>
              <w:bottom w:val="nil"/>
              <w:right w:val="single" w:sz="4" w:space="0" w:color="auto"/>
            </w:tcBorders>
            <w:shd w:val="clear" w:color="000000" w:fill="FFFFFF"/>
            <w:noWrap/>
            <w:vAlign w:val="center"/>
            <w:hideMark/>
          </w:tcPr>
          <w:p w14:paraId="073AC65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74D777D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629D13B" w14:textId="77777777" w:rsidTr="00BB2364">
        <w:trPr>
          <w:trHeight w:val="315"/>
        </w:trPr>
        <w:tc>
          <w:tcPr>
            <w:tcW w:w="8779" w:type="dxa"/>
            <w:gridSpan w:val="5"/>
            <w:tcBorders>
              <w:top w:val="single" w:sz="4" w:space="0" w:color="auto"/>
              <w:left w:val="single" w:sz="4" w:space="0" w:color="auto"/>
              <w:bottom w:val="nil"/>
              <w:right w:val="nil"/>
            </w:tcBorders>
            <w:shd w:val="clear" w:color="000000" w:fill="FFFFFF"/>
            <w:noWrap/>
            <w:vAlign w:val="center"/>
            <w:hideMark/>
          </w:tcPr>
          <w:p w14:paraId="3600744D"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A7A700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67D72F89" w14:textId="77777777" w:rsidTr="00BB2364">
        <w:trPr>
          <w:trHeight w:val="300"/>
        </w:trPr>
        <w:tc>
          <w:tcPr>
            <w:tcW w:w="6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C9FD9"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w:t>
            </w:r>
          </w:p>
        </w:tc>
        <w:tc>
          <w:tcPr>
            <w:tcW w:w="9580" w:type="dxa"/>
            <w:gridSpan w:val="5"/>
            <w:tcBorders>
              <w:top w:val="single" w:sz="4" w:space="0" w:color="auto"/>
              <w:left w:val="nil"/>
              <w:bottom w:val="single" w:sz="4" w:space="0" w:color="auto"/>
              <w:right w:val="single" w:sz="4" w:space="0" w:color="000000"/>
            </w:tcBorders>
            <w:shd w:val="clear" w:color="000000" w:fill="FFFFFF"/>
            <w:vAlign w:val="center"/>
            <w:hideMark/>
          </w:tcPr>
          <w:p w14:paraId="1F9D126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PLOMBERIE SANITAIRE</w:t>
            </w:r>
          </w:p>
        </w:tc>
      </w:tr>
      <w:tr w:rsidR="00BB2364" w:rsidRPr="00BB2364" w14:paraId="030AF2D8" w14:textId="77777777" w:rsidTr="00BB2364">
        <w:trPr>
          <w:trHeight w:val="900"/>
        </w:trPr>
        <w:tc>
          <w:tcPr>
            <w:tcW w:w="605" w:type="dxa"/>
            <w:tcBorders>
              <w:top w:val="nil"/>
              <w:left w:val="single" w:sz="4" w:space="0" w:color="auto"/>
              <w:bottom w:val="nil"/>
              <w:right w:val="single" w:sz="4" w:space="0" w:color="auto"/>
            </w:tcBorders>
            <w:shd w:val="clear" w:color="000000" w:fill="FFFFFF"/>
            <w:noWrap/>
            <w:vAlign w:val="center"/>
            <w:hideMark/>
          </w:tcPr>
          <w:p w14:paraId="4547973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lastRenderedPageBreak/>
              <w:t>7.1</w:t>
            </w:r>
          </w:p>
        </w:tc>
        <w:tc>
          <w:tcPr>
            <w:tcW w:w="4567" w:type="dxa"/>
            <w:tcBorders>
              <w:top w:val="nil"/>
              <w:left w:val="nil"/>
              <w:bottom w:val="nil"/>
              <w:right w:val="single" w:sz="4" w:space="0" w:color="auto"/>
            </w:tcBorders>
            <w:shd w:val="clear" w:color="000000" w:fill="FFFFFF"/>
            <w:vAlign w:val="center"/>
            <w:hideMark/>
          </w:tcPr>
          <w:p w14:paraId="66815A9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carreaux </w:t>
            </w:r>
            <w:proofErr w:type="spellStart"/>
            <w:r w:rsidRPr="00BB2364">
              <w:rPr>
                <w:rFonts w:ascii="Trebuchet MS" w:eastAsia="Times New Roman" w:hAnsi="Trebuchet MS" w:cs="Calibri"/>
                <w:kern w:val="0"/>
                <w:sz w:val="20"/>
                <w:szCs w:val="20"/>
                <w:lang w:val="fr-TD" w:eastAsia="fr-TD" w:bidi="ar-SA"/>
              </w:rPr>
              <w:t>faience</w:t>
            </w:r>
            <w:proofErr w:type="spellEnd"/>
            <w:r w:rsidRPr="00BB2364">
              <w:rPr>
                <w:rFonts w:ascii="Trebuchet MS" w:eastAsia="Times New Roman" w:hAnsi="Trebuchet MS" w:cs="Calibri"/>
                <w:kern w:val="0"/>
                <w:sz w:val="20"/>
                <w:szCs w:val="20"/>
                <w:lang w:val="fr-TD" w:eastAsia="fr-TD" w:bidi="ar-SA"/>
              </w:rPr>
              <w:t xml:space="preserve"> pour bac de lavage de mains y/c mortier de pose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0B7D60D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3F9205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12,86 </w:t>
            </w:r>
          </w:p>
        </w:tc>
        <w:tc>
          <w:tcPr>
            <w:tcW w:w="1587" w:type="dxa"/>
            <w:tcBorders>
              <w:top w:val="nil"/>
              <w:left w:val="nil"/>
              <w:bottom w:val="nil"/>
              <w:right w:val="single" w:sz="4" w:space="0" w:color="auto"/>
            </w:tcBorders>
            <w:shd w:val="clear" w:color="000000" w:fill="FFFFFF"/>
            <w:noWrap/>
            <w:vAlign w:val="center"/>
            <w:hideMark/>
          </w:tcPr>
          <w:p w14:paraId="6759F28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4" w:space="0" w:color="auto"/>
            </w:tcBorders>
            <w:shd w:val="clear" w:color="000000" w:fill="FFFFFF"/>
            <w:noWrap/>
            <w:vAlign w:val="center"/>
            <w:hideMark/>
          </w:tcPr>
          <w:p w14:paraId="00BA383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3FEB771" w14:textId="77777777" w:rsidTr="00BB2364">
        <w:trPr>
          <w:trHeight w:val="600"/>
        </w:trPr>
        <w:tc>
          <w:tcPr>
            <w:tcW w:w="605" w:type="dxa"/>
            <w:tcBorders>
              <w:top w:val="nil"/>
              <w:left w:val="single" w:sz="4" w:space="0" w:color="auto"/>
              <w:bottom w:val="nil"/>
              <w:right w:val="single" w:sz="4" w:space="0" w:color="auto"/>
            </w:tcBorders>
            <w:shd w:val="clear" w:color="000000" w:fill="FFFFFF"/>
            <w:noWrap/>
            <w:vAlign w:val="center"/>
            <w:hideMark/>
          </w:tcPr>
          <w:p w14:paraId="5612F4A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7.2</w:t>
            </w:r>
          </w:p>
        </w:tc>
        <w:tc>
          <w:tcPr>
            <w:tcW w:w="4567" w:type="dxa"/>
            <w:tcBorders>
              <w:top w:val="nil"/>
              <w:left w:val="nil"/>
              <w:bottom w:val="nil"/>
              <w:right w:val="single" w:sz="4" w:space="0" w:color="auto"/>
            </w:tcBorders>
            <w:shd w:val="clear" w:color="auto" w:fill="auto"/>
            <w:vAlign w:val="center"/>
            <w:hideMark/>
          </w:tcPr>
          <w:p w14:paraId="30417CA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robinet 3/4, marque VENUS ITALY ISO 09001, </w:t>
            </w:r>
            <w:proofErr w:type="spellStart"/>
            <w:r w:rsidRPr="00BB2364">
              <w:rPr>
                <w:rFonts w:ascii="Trebuchet MS" w:eastAsia="Times New Roman" w:hAnsi="Trebuchet MS" w:cs="Calibri"/>
                <w:kern w:val="0"/>
                <w:sz w:val="20"/>
                <w:szCs w:val="20"/>
                <w:lang w:val="fr-TD" w:eastAsia="fr-TD" w:bidi="ar-SA"/>
              </w:rPr>
              <w:t>Tested</w:t>
            </w:r>
            <w:proofErr w:type="spellEnd"/>
            <w:r w:rsidRPr="00BB2364">
              <w:rPr>
                <w:rFonts w:ascii="Trebuchet MS" w:eastAsia="Times New Roman" w:hAnsi="Trebuchet MS" w:cs="Calibri"/>
                <w:kern w:val="0"/>
                <w:sz w:val="20"/>
                <w:szCs w:val="20"/>
                <w:lang w:val="fr-TD" w:eastAsia="fr-TD" w:bidi="ar-SA"/>
              </w:rPr>
              <w:t xml:space="preserve"> 450Lbs</w:t>
            </w:r>
          </w:p>
        </w:tc>
        <w:tc>
          <w:tcPr>
            <w:tcW w:w="880" w:type="dxa"/>
            <w:tcBorders>
              <w:top w:val="nil"/>
              <w:left w:val="nil"/>
              <w:bottom w:val="nil"/>
              <w:right w:val="single" w:sz="4" w:space="0" w:color="auto"/>
            </w:tcBorders>
            <w:shd w:val="clear" w:color="auto" w:fill="auto"/>
            <w:vAlign w:val="center"/>
            <w:hideMark/>
          </w:tcPr>
          <w:p w14:paraId="5B570DA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35B4498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2,00</w:t>
            </w:r>
          </w:p>
        </w:tc>
        <w:tc>
          <w:tcPr>
            <w:tcW w:w="1587" w:type="dxa"/>
            <w:tcBorders>
              <w:top w:val="nil"/>
              <w:left w:val="nil"/>
              <w:bottom w:val="nil"/>
              <w:right w:val="single" w:sz="4" w:space="0" w:color="auto"/>
            </w:tcBorders>
            <w:shd w:val="clear" w:color="auto" w:fill="auto"/>
            <w:vAlign w:val="center"/>
            <w:hideMark/>
          </w:tcPr>
          <w:p w14:paraId="6075121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auto" w:fill="auto"/>
            <w:vAlign w:val="center"/>
            <w:hideMark/>
          </w:tcPr>
          <w:p w14:paraId="0644AF1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35B5A96" w14:textId="77777777" w:rsidTr="00BB2364">
        <w:trPr>
          <w:trHeight w:val="300"/>
        </w:trPr>
        <w:tc>
          <w:tcPr>
            <w:tcW w:w="605" w:type="dxa"/>
            <w:tcBorders>
              <w:top w:val="nil"/>
              <w:left w:val="single" w:sz="4" w:space="0" w:color="auto"/>
              <w:bottom w:val="nil"/>
              <w:right w:val="single" w:sz="4" w:space="0" w:color="auto"/>
            </w:tcBorders>
            <w:shd w:val="clear" w:color="000000" w:fill="FFFFFF"/>
            <w:noWrap/>
            <w:vAlign w:val="center"/>
            <w:hideMark/>
          </w:tcPr>
          <w:p w14:paraId="2DD01D9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7.3</w:t>
            </w:r>
          </w:p>
        </w:tc>
        <w:tc>
          <w:tcPr>
            <w:tcW w:w="4567" w:type="dxa"/>
            <w:tcBorders>
              <w:top w:val="nil"/>
              <w:left w:val="nil"/>
              <w:bottom w:val="nil"/>
              <w:right w:val="single" w:sz="4" w:space="0" w:color="auto"/>
            </w:tcBorders>
            <w:shd w:val="clear" w:color="auto" w:fill="auto"/>
            <w:vAlign w:val="center"/>
            <w:hideMark/>
          </w:tcPr>
          <w:p w14:paraId="240C759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tube galva de 40mm pour alimentation</w:t>
            </w:r>
          </w:p>
        </w:tc>
        <w:tc>
          <w:tcPr>
            <w:tcW w:w="880" w:type="dxa"/>
            <w:tcBorders>
              <w:top w:val="nil"/>
              <w:left w:val="nil"/>
              <w:bottom w:val="nil"/>
              <w:right w:val="single" w:sz="4" w:space="0" w:color="auto"/>
            </w:tcBorders>
            <w:shd w:val="clear" w:color="auto" w:fill="auto"/>
            <w:vAlign w:val="center"/>
            <w:hideMark/>
          </w:tcPr>
          <w:p w14:paraId="0D07D0C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7FE0977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1,00</w:t>
            </w:r>
          </w:p>
        </w:tc>
        <w:tc>
          <w:tcPr>
            <w:tcW w:w="1587" w:type="dxa"/>
            <w:tcBorders>
              <w:top w:val="nil"/>
              <w:left w:val="nil"/>
              <w:bottom w:val="nil"/>
              <w:right w:val="single" w:sz="4" w:space="0" w:color="auto"/>
            </w:tcBorders>
            <w:shd w:val="clear" w:color="auto" w:fill="auto"/>
            <w:vAlign w:val="center"/>
            <w:hideMark/>
          </w:tcPr>
          <w:p w14:paraId="661E924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auto" w:fill="auto"/>
            <w:vAlign w:val="center"/>
            <w:hideMark/>
          </w:tcPr>
          <w:p w14:paraId="3DDEB1E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62B43CD" w14:textId="77777777" w:rsidTr="00BB2364">
        <w:trPr>
          <w:trHeight w:val="915"/>
        </w:trPr>
        <w:tc>
          <w:tcPr>
            <w:tcW w:w="605" w:type="dxa"/>
            <w:tcBorders>
              <w:top w:val="nil"/>
              <w:left w:val="single" w:sz="4" w:space="0" w:color="auto"/>
              <w:bottom w:val="nil"/>
              <w:right w:val="single" w:sz="4" w:space="0" w:color="auto"/>
            </w:tcBorders>
            <w:shd w:val="clear" w:color="000000" w:fill="FFFFFF"/>
            <w:noWrap/>
            <w:vAlign w:val="center"/>
            <w:hideMark/>
          </w:tcPr>
          <w:p w14:paraId="02AEEF6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7.4</w:t>
            </w:r>
          </w:p>
        </w:tc>
        <w:tc>
          <w:tcPr>
            <w:tcW w:w="4567" w:type="dxa"/>
            <w:tcBorders>
              <w:top w:val="nil"/>
              <w:left w:val="nil"/>
              <w:bottom w:val="nil"/>
              <w:right w:val="single" w:sz="4" w:space="0" w:color="auto"/>
            </w:tcBorders>
            <w:shd w:val="clear" w:color="auto" w:fill="auto"/>
            <w:vAlign w:val="center"/>
            <w:hideMark/>
          </w:tcPr>
          <w:p w14:paraId="0C23242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PVC 110mm pour évacuation des eaux usées vers la fosse y/c </w:t>
            </w:r>
            <w:proofErr w:type="spellStart"/>
            <w:r w:rsidRPr="00BB2364">
              <w:rPr>
                <w:rFonts w:ascii="Trebuchet MS" w:eastAsia="Times New Roman" w:hAnsi="Trebuchet MS" w:cs="Calibri"/>
                <w:kern w:val="0"/>
                <w:sz w:val="20"/>
                <w:szCs w:val="20"/>
                <w:lang w:val="fr-TD" w:eastAsia="fr-TD" w:bidi="ar-SA"/>
              </w:rPr>
              <w:t>siohon</w:t>
            </w:r>
            <w:proofErr w:type="spellEnd"/>
            <w:r w:rsidRPr="00BB2364">
              <w:rPr>
                <w:rFonts w:ascii="Trebuchet MS" w:eastAsia="Times New Roman" w:hAnsi="Trebuchet MS" w:cs="Calibri"/>
                <w:kern w:val="0"/>
                <w:sz w:val="20"/>
                <w:szCs w:val="20"/>
                <w:lang w:val="fr-TD" w:eastAsia="fr-TD" w:bidi="ar-SA"/>
              </w:rPr>
              <w:t xml:space="preserve"> de sol et toutes sujétions de bonne exécution</w:t>
            </w:r>
          </w:p>
        </w:tc>
        <w:tc>
          <w:tcPr>
            <w:tcW w:w="880" w:type="dxa"/>
            <w:tcBorders>
              <w:top w:val="nil"/>
              <w:left w:val="nil"/>
              <w:bottom w:val="nil"/>
              <w:right w:val="single" w:sz="4" w:space="0" w:color="auto"/>
            </w:tcBorders>
            <w:shd w:val="clear" w:color="auto" w:fill="auto"/>
            <w:vAlign w:val="center"/>
            <w:hideMark/>
          </w:tcPr>
          <w:p w14:paraId="3B2DB41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6361FC3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1,00</w:t>
            </w:r>
          </w:p>
        </w:tc>
        <w:tc>
          <w:tcPr>
            <w:tcW w:w="1587" w:type="dxa"/>
            <w:tcBorders>
              <w:top w:val="nil"/>
              <w:left w:val="nil"/>
              <w:bottom w:val="nil"/>
              <w:right w:val="single" w:sz="4" w:space="0" w:color="auto"/>
            </w:tcBorders>
            <w:shd w:val="clear" w:color="auto" w:fill="auto"/>
            <w:vAlign w:val="center"/>
            <w:hideMark/>
          </w:tcPr>
          <w:p w14:paraId="41155A7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auto" w:fill="auto"/>
            <w:vAlign w:val="center"/>
            <w:hideMark/>
          </w:tcPr>
          <w:p w14:paraId="6B3C5F9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AE9CCCC" w14:textId="77777777" w:rsidTr="00BB2364">
        <w:trPr>
          <w:trHeight w:val="315"/>
        </w:trPr>
        <w:tc>
          <w:tcPr>
            <w:tcW w:w="8779" w:type="dxa"/>
            <w:gridSpan w:val="5"/>
            <w:tcBorders>
              <w:top w:val="single" w:sz="4" w:space="0" w:color="auto"/>
              <w:left w:val="single" w:sz="4" w:space="0" w:color="auto"/>
              <w:bottom w:val="nil"/>
              <w:right w:val="nil"/>
            </w:tcBorders>
            <w:shd w:val="clear" w:color="000000" w:fill="FFFFFF"/>
            <w:noWrap/>
            <w:vAlign w:val="center"/>
            <w:hideMark/>
          </w:tcPr>
          <w:p w14:paraId="44D4C858"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216ACA4"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666BB53B" w14:textId="77777777" w:rsidTr="00BB2364">
        <w:trPr>
          <w:trHeight w:val="315"/>
        </w:trPr>
        <w:tc>
          <w:tcPr>
            <w:tcW w:w="8779"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666270F2" w14:textId="4A5498CE"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MONTANT </w:t>
            </w:r>
            <w:r w:rsidRPr="00BB2364">
              <w:rPr>
                <w:rFonts w:ascii="Trebuchet MS" w:eastAsia="Times New Roman" w:hAnsi="Trebuchet MS" w:cs="Calibri"/>
                <w:b/>
                <w:bCs/>
                <w:color w:val="000000"/>
                <w:kern w:val="0"/>
                <w:sz w:val="20"/>
                <w:szCs w:val="20"/>
                <w:lang w:val="fr-TD" w:eastAsia="fr-TD" w:bidi="ar-SA"/>
              </w:rPr>
              <w:t>D’UNE LATRINE</w:t>
            </w:r>
            <w:r w:rsidRPr="00BB2364">
              <w:rPr>
                <w:rFonts w:ascii="Trebuchet MS" w:eastAsia="Times New Roman" w:hAnsi="Trebuchet MS" w:cs="Calibri"/>
                <w:b/>
                <w:bCs/>
                <w:color w:val="000000"/>
                <w:kern w:val="0"/>
                <w:sz w:val="20"/>
                <w:szCs w:val="20"/>
                <w:lang w:val="fr-TD" w:eastAsia="fr-TD" w:bidi="ar-SA"/>
              </w:rPr>
              <w:t xml:space="preserve"> A 02 BOXES</w:t>
            </w:r>
          </w:p>
        </w:tc>
        <w:tc>
          <w:tcPr>
            <w:tcW w:w="1406" w:type="dxa"/>
            <w:tcBorders>
              <w:top w:val="nil"/>
              <w:left w:val="single" w:sz="8" w:space="0" w:color="auto"/>
              <w:bottom w:val="single" w:sz="8" w:space="0" w:color="auto"/>
              <w:right w:val="single" w:sz="8" w:space="0" w:color="auto"/>
            </w:tcBorders>
            <w:shd w:val="clear" w:color="000000" w:fill="BDD7EE"/>
            <w:noWrap/>
            <w:vAlign w:val="center"/>
            <w:hideMark/>
          </w:tcPr>
          <w:p w14:paraId="6993CEA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49F208B1" w14:textId="77777777" w:rsidTr="00BB2364">
        <w:trPr>
          <w:trHeight w:val="315"/>
        </w:trPr>
        <w:tc>
          <w:tcPr>
            <w:tcW w:w="8779"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4D148D19"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MONTANT TOTAL DE 02 LATRINES</w:t>
            </w:r>
          </w:p>
        </w:tc>
        <w:tc>
          <w:tcPr>
            <w:tcW w:w="1406" w:type="dxa"/>
            <w:tcBorders>
              <w:top w:val="nil"/>
              <w:left w:val="single" w:sz="8" w:space="0" w:color="auto"/>
              <w:bottom w:val="single" w:sz="8" w:space="0" w:color="auto"/>
              <w:right w:val="single" w:sz="8" w:space="0" w:color="auto"/>
            </w:tcBorders>
            <w:shd w:val="clear" w:color="000000" w:fill="BDD7EE"/>
            <w:noWrap/>
            <w:vAlign w:val="center"/>
            <w:hideMark/>
          </w:tcPr>
          <w:p w14:paraId="2875CACE"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08ACF1F3" w14:textId="77777777" w:rsidTr="00BB2364">
        <w:trPr>
          <w:trHeight w:val="315"/>
        </w:trPr>
        <w:tc>
          <w:tcPr>
            <w:tcW w:w="10185"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5444F8E"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 MUR DE CLOTURE</w:t>
            </w:r>
          </w:p>
        </w:tc>
      </w:tr>
      <w:tr w:rsidR="00BB2364" w:rsidRPr="00BB2364" w14:paraId="4CCCF9B2"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6DCAB850"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580" w:type="dxa"/>
            <w:gridSpan w:val="5"/>
            <w:tcBorders>
              <w:top w:val="nil"/>
              <w:left w:val="nil"/>
              <w:bottom w:val="single" w:sz="4" w:space="0" w:color="auto"/>
              <w:right w:val="single" w:sz="8" w:space="0" w:color="000000"/>
            </w:tcBorders>
            <w:shd w:val="clear" w:color="000000" w:fill="FFFFFF"/>
            <w:noWrap/>
            <w:vAlign w:val="center"/>
            <w:hideMark/>
          </w:tcPr>
          <w:p w14:paraId="150DC86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2B996368" w14:textId="77777777" w:rsidTr="00BB2364">
        <w:trPr>
          <w:trHeight w:val="300"/>
        </w:trPr>
        <w:tc>
          <w:tcPr>
            <w:tcW w:w="605" w:type="dxa"/>
            <w:tcBorders>
              <w:top w:val="nil"/>
              <w:left w:val="single" w:sz="8" w:space="0" w:color="auto"/>
              <w:bottom w:val="nil"/>
              <w:right w:val="single" w:sz="4" w:space="0" w:color="auto"/>
            </w:tcBorders>
            <w:shd w:val="clear" w:color="000000" w:fill="FFFFFF"/>
            <w:noWrap/>
            <w:vAlign w:val="center"/>
            <w:hideMark/>
          </w:tcPr>
          <w:p w14:paraId="6E93EDF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67" w:type="dxa"/>
            <w:tcBorders>
              <w:top w:val="nil"/>
              <w:left w:val="nil"/>
              <w:bottom w:val="nil"/>
              <w:right w:val="single" w:sz="4" w:space="0" w:color="auto"/>
            </w:tcBorders>
            <w:shd w:val="clear" w:color="000000" w:fill="FFFFFF"/>
            <w:vAlign w:val="center"/>
            <w:hideMark/>
          </w:tcPr>
          <w:p w14:paraId="3C1C0CF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Implantation </w:t>
            </w:r>
          </w:p>
        </w:tc>
        <w:tc>
          <w:tcPr>
            <w:tcW w:w="880" w:type="dxa"/>
            <w:tcBorders>
              <w:top w:val="nil"/>
              <w:left w:val="nil"/>
              <w:bottom w:val="nil"/>
              <w:right w:val="single" w:sz="4" w:space="0" w:color="auto"/>
            </w:tcBorders>
            <w:shd w:val="clear" w:color="000000" w:fill="FFFFFF"/>
            <w:noWrap/>
            <w:vAlign w:val="center"/>
            <w:hideMark/>
          </w:tcPr>
          <w:p w14:paraId="1B29640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1DEF184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587" w:type="dxa"/>
            <w:tcBorders>
              <w:top w:val="nil"/>
              <w:left w:val="nil"/>
              <w:bottom w:val="nil"/>
              <w:right w:val="single" w:sz="4" w:space="0" w:color="auto"/>
            </w:tcBorders>
            <w:shd w:val="clear" w:color="000000" w:fill="FFFFFF"/>
            <w:noWrap/>
            <w:vAlign w:val="center"/>
            <w:hideMark/>
          </w:tcPr>
          <w:p w14:paraId="7883AE1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EBB899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3BF27AD"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36875DA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1.3</w:t>
            </w:r>
          </w:p>
        </w:tc>
        <w:tc>
          <w:tcPr>
            <w:tcW w:w="4567" w:type="dxa"/>
            <w:tcBorders>
              <w:top w:val="nil"/>
              <w:left w:val="nil"/>
              <w:bottom w:val="nil"/>
              <w:right w:val="single" w:sz="4" w:space="0" w:color="auto"/>
            </w:tcBorders>
            <w:shd w:val="clear" w:color="000000" w:fill="FFFFFF"/>
            <w:vAlign w:val="center"/>
            <w:hideMark/>
          </w:tcPr>
          <w:p w14:paraId="021FC2F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Fouille en rigole pour mur de soubassement (40cm*40cm*980cm) </w:t>
            </w:r>
          </w:p>
        </w:tc>
        <w:tc>
          <w:tcPr>
            <w:tcW w:w="880" w:type="dxa"/>
            <w:tcBorders>
              <w:top w:val="nil"/>
              <w:left w:val="nil"/>
              <w:bottom w:val="nil"/>
              <w:right w:val="single" w:sz="4" w:space="0" w:color="auto"/>
            </w:tcBorders>
            <w:shd w:val="clear" w:color="000000" w:fill="FFFFFF"/>
            <w:noWrap/>
            <w:vAlign w:val="center"/>
            <w:hideMark/>
          </w:tcPr>
          <w:p w14:paraId="1786DFD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C45DC6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1,60 </w:t>
            </w:r>
          </w:p>
        </w:tc>
        <w:tc>
          <w:tcPr>
            <w:tcW w:w="1587" w:type="dxa"/>
            <w:tcBorders>
              <w:top w:val="nil"/>
              <w:left w:val="nil"/>
              <w:bottom w:val="nil"/>
              <w:right w:val="single" w:sz="4" w:space="0" w:color="auto"/>
            </w:tcBorders>
            <w:shd w:val="clear" w:color="000000" w:fill="FFFFFF"/>
            <w:noWrap/>
            <w:vAlign w:val="center"/>
            <w:hideMark/>
          </w:tcPr>
          <w:p w14:paraId="0F24323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AA7D5B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EAD0880" w14:textId="77777777" w:rsidTr="00BB2364">
        <w:trPr>
          <w:trHeight w:val="690"/>
        </w:trPr>
        <w:tc>
          <w:tcPr>
            <w:tcW w:w="605" w:type="dxa"/>
            <w:tcBorders>
              <w:top w:val="nil"/>
              <w:left w:val="single" w:sz="8" w:space="0" w:color="auto"/>
              <w:bottom w:val="nil"/>
              <w:right w:val="single" w:sz="4" w:space="0" w:color="auto"/>
            </w:tcBorders>
            <w:shd w:val="clear" w:color="000000" w:fill="FFFFFF"/>
            <w:noWrap/>
            <w:vAlign w:val="center"/>
            <w:hideMark/>
          </w:tcPr>
          <w:p w14:paraId="2761C8E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1.4</w:t>
            </w:r>
          </w:p>
        </w:tc>
        <w:tc>
          <w:tcPr>
            <w:tcW w:w="4567" w:type="dxa"/>
            <w:tcBorders>
              <w:top w:val="nil"/>
              <w:left w:val="nil"/>
              <w:bottom w:val="nil"/>
              <w:right w:val="single" w:sz="4" w:space="0" w:color="auto"/>
            </w:tcBorders>
            <w:shd w:val="clear" w:color="000000" w:fill="FFFFFF"/>
            <w:vAlign w:val="center"/>
            <w:hideMark/>
          </w:tcPr>
          <w:p w14:paraId="6D6604F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(100cm*100cm*200cm) pour semelles isolées</w:t>
            </w:r>
          </w:p>
        </w:tc>
        <w:tc>
          <w:tcPr>
            <w:tcW w:w="880" w:type="dxa"/>
            <w:tcBorders>
              <w:top w:val="nil"/>
              <w:left w:val="nil"/>
              <w:bottom w:val="nil"/>
              <w:right w:val="single" w:sz="4" w:space="0" w:color="auto"/>
            </w:tcBorders>
            <w:shd w:val="clear" w:color="000000" w:fill="FFFFFF"/>
            <w:noWrap/>
            <w:vAlign w:val="center"/>
            <w:hideMark/>
          </w:tcPr>
          <w:p w14:paraId="7DD93B8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1CE05D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8,00 </w:t>
            </w:r>
          </w:p>
        </w:tc>
        <w:tc>
          <w:tcPr>
            <w:tcW w:w="1587" w:type="dxa"/>
            <w:tcBorders>
              <w:top w:val="nil"/>
              <w:left w:val="nil"/>
              <w:bottom w:val="nil"/>
              <w:right w:val="single" w:sz="4" w:space="0" w:color="auto"/>
            </w:tcBorders>
            <w:shd w:val="clear" w:color="000000" w:fill="FFFFFF"/>
            <w:noWrap/>
            <w:vAlign w:val="center"/>
            <w:hideMark/>
          </w:tcPr>
          <w:p w14:paraId="27C1A69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B21119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23CFF8C" w14:textId="77777777" w:rsidTr="00BB2364">
        <w:trPr>
          <w:trHeight w:val="345"/>
        </w:trPr>
        <w:tc>
          <w:tcPr>
            <w:tcW w:w="605" w:type="dxa"/>
            <w:tcBorders>
              <w:top w:val="nil"/>
              <w:left w:val="single" w:sz="8" w:space="0" w:color="auto"/>
              <w:bottom w:val="nil"/>
              <w:right w:val="single" w:sz="4" w:space="0" w:color="auto"/>
            </w:tcBorders>
            <w:shd w:val="clear" w:color="000000" w:fill="FFFFFF"/>
            <w:noWrap/>
            <w:vAlign w:val="center"/>
            <w:hideMark/>
          </w:tcPr>
          <w:p w14:paraId="5F2C023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1.5</w:t>
            </w:r>
          </w:p>
        </w:tc>
        <w:tc>
          <w:tcPr>
            <w:tcW w:w="4567" w:type="dxa"/>
            <w:tcBorders>
              <w:top w:val="nil"/>
              <w:left w:val="nil"/>
              <w:bottom w:val="nil"/>
              <w:right w:val="single" w:sz="4" w:space="0" w:color="auto"/>
            </w:tcBorders>
            <w:shd w:val="clear" w:color="000000" w:fill="FFFFFF"/>
            <w:vAlign w:val="center"/>
            <w:hideMark/>
          </w:tcPr>
          <w:p w14:paraId="365F0C5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Remblais des fouilles en puits isolés </w:t>
            </w:r>
          </w:p>
        </w:tc>
        <w:tc>
          <w:tcPr>
            <w:tcW w:w="880" w:type="dxa"/>
            <w:tcBorders>
              <w:top w:val="nil"/>
              <w:left w:val="nil"/>
              <w:bottom w:val="nil"/>
              <w:right w:val="single" w:sz="4" w:space="0" w:color="auto"/>
            </w:tcBorders>
            <w:shd w:val="clear" w:color="000000" w:fill="FFFFFF"/>
            <w:noWrap/>
            <w:vAlign w:val="center"/>
            <w:hideMark/>
          </w:tcPr>
          <w:p w14:paraId="776A580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5C0C5C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11,26 </w:t>
            </w:r>
          </w:p>
        </w:tc>
        <w:tc>
          <w:tcPr>
            <w:tcW w:w="1587" w:type="dxa"/>
            <w:tcBorders>
              <w:top w:val="nil"/>
              <w:left w:val="nil"/>
              <w:bottom w:val="nil"/>
              <w:right w:val="single" w:sz="4" w:space="0" w:color="auto"/>
            </w:tcBorders>
            <w:shd w:val="clear" w:color="000000" w:fill="FFFFFF"/>
            <w:noWrap/>
            <w:vAlign w:val="center"/>
            <w:hideMark/>
          </w:tcPr>
          <w:p w14:paraId="0F6F97F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726B00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E20605E" w14:textId="77777777" w:rsidTr="00BB2364">
        <w:trPr>
          <w:trHeight w:val="360"/>
        </w:trPr>
        <w:tc>
          <w:tcPr>
            <w:tcW w:w="605" w:type="dxa"/>
            <w:tcBorders>
              <w:top w:val="nil"/>
              <w:left w:val="single" w:sz="8" w:space="0" w:color="auto"/>
              <w:bottom w:val="nil"/>
              <w:right w:val="single" w:sz="4" w:space="0" w:color="auto"/>
            </w:tcBorders>
            <w:shd w:val="clear" w:color="000000" w:fill="FFFFFF"/>
            <w:noWrap/>
            <w:vAlign w:val="center"/>
            <w:hideMark/>
          </w:tcPr>
          <w:p w14:paraId="69247E5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1.6</w:t>
            </w:r>
          </w:p>
        </w:tc>
        <w:tc>
          <w:tcPr>
            <w:tcW w:w="4567" w:type="dxa"/>
            <w:tcBorders>
              <w:top w:val="nil"/>
              <w:left w:val="nil"/>
              <w:bottom w:val="single" w:sz="4" w:space="0" w:color="auto"/>
              <w:right w:val="single" w:sz="4" w:space="0" w:color="auto"/>
            </w:tcBorders>
            <w:shd w:val="clear" w:color="000000" w:fill="FFFFFF"/>
            <w:vAlign w:val="center"/>
            <w:hideMark/>
          </w:tcPr>
          <w:p w14:paraId="3810B43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Remblais sableux pour fouilles en puits</w:t>
            </w:r>
          </w:p>
        </w:tc>
        <w:tc>
          <w:tcPr>
            <w:tcW w:w="880" w:type="dxa"/>
            <w:tcBorders>
              <w:top w:val="nil"/>
              <w:left w:val="nil"/>
              <w:bottom w:val="single" w:sz="4" w:space="0" w:color="auto"/>
              <w:right w:val="single" w:sz="4" w:space="0" w:color="auto"/>
            </w:tcBorders>
            <w:shd w:val="clear" w:color="000000" w:fill="FFFFFF"/>
            <w:noWrap/>
            <w:vAlign w:val="center"/>
            <w:hideMark/>
          </w:tcPr>
          <w:p w14:paraId="73DD7FA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13784C2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0,67 </w:t>
            </w:r>
          </w:p>
        </w:tc>
        <w:tc>
          <w:tcPr>
            <w:tcW w:w="1587" w:type="dxa"/>
            <w:tcBorders>
              <w:top w:val="nil"/>
              <w:left w:val="nil"/>
              <w:bottom w:val="single" w:sz="4" w:space="0" w:color="auto"/>
              <w:right w:val="single" w:sz="4" w:space="0" w:color="auto"/>
            </w:tcBorders>
            <w:shd w:val="clear" w:color="000000" w:fill="FFFFFF"/>
            <w:noWrap/>
            <w:vAlign w:val="center"/>
            <w:hideMark/>
          </w:tcPr>
          <w:p w14:paraId="090DECC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6405C4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006D230"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5B1DAA86"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C23AF3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4FEEA102"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40BA4E29"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5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465542C0"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0EC48F63"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10A39AB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67" w:type="dxa"/>
            <w:tcBorders>
              <w:top w:val="nil"/>
              <w:left w:val="nil"/>
              <w:bottom w:val="nil"/>
              <w:right w:val="single" w:sz="4" w:space="0" w:color="auto"/>
            </w:tcBorders>
            <w:shd w:val="clear" w:color="000000" w:fill="FFFFFF"/>
            <w:vAlign w:val="center"/>
            <w:hideMark/>
          </w:tcPr>
          <w:p w14:paraId="6F73929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3FCC37A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87EBD9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0,20 </w:t>
            </w:r>
          </w:p>
        </w:tc>
        <w:tc>
          <w:tcPr>
            <w:tcW w:w="1587" w:type="dxa"/>
            <w:tcBorders>
              <w:top w:val="nil"/>
              <w:left w:val="nil"/>
              <w:bottom w:val="nil"/>
              <w:right w:val="single" w:sz="4" w:space="0" w:color="auto"/>
            </w:tcBorders>
            <w:shd w:val="clear" w:color="000000" w:fill="FFFFFF"/>
            <w:noWrap/>
            <w:vAlign w:val="center"/>
            <w:hideMark/>
          </w:tcPr>
          <w:p w14:paraId="513BC96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DAA712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78660ED"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25BD79B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67" w:type="dxa"/>
            <w:tcBorders>
              <w:top w:val="nil"/>
              <w:left w:val="nil"/>
              <w:bottom w:val="nil"/>
              <w:right w:val="single" w:sz="4" w:space="0" w:color="auto"/>
            </w:tcBorders>
            <w:shd w:val="clear" w:color="000000" w:fill="FFFFFF"/>
            <w:vAlign w:val="center"/>
            <w:hideMark/>
          </w:tcPr>
          <w:p w14:paraId="70F4516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(80cm*80cm*20cm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67E2CA8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280AA9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0,51 </w:t>
            </w:r>
          </w:p>
        </w:tc>
        <w:tc>
          <w:tcPr>
            <w:tcW w:w="1587" w:type="dxa"/>
            <w:tcBorders>
              <w:top w:val="nil"/>
              <w:left w:val="nil"/>
              <w:bottom w:val="nil"/>
              <w:right w:val="single" w:sz="4" w:space="0" w:color="auto"/>
            </w:tcBorders>
            <w:shd w:val="clear" w:color="000000" w:fill="FFFFFF"/>
            <w:noWrap/>
            <w:vAlign w:val="center"/>
            <w:hideMark/>
          </w:tcPr>
          <w:p w14:paraId="1D1CF48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ADE26E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FA39952"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3941402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67" w:type="dxa"/>
            <w:tcBorders>
              <w:top w:val="nil"/>
              <w:left w:val="nil"/>
              <w:bottom w:val="nil"/>
              <w:right w:val="single" w:sz="4" w:space="0" w:color="auto"/>
            </w:tcBorders>
            <w:shd w:val="clear" w:color="000000" w:fill="FFFFFF"/>
            <w:vAlign w:val="center"/>
            <w:hideMark/>
          </w:tcPr>
          <w:p w14:paraId="17482DF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4718C70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C98576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0,70 </w:t>
            </w:r>
          </w:p>
        </w:tc>
        <w:tc>
          <w:tcPr>
            <w:tcW w:w="1587" w:type="dxa"/>
            <w:tcBorders>
              <w:top w:val="nil"/>
              <w:left w:val="nil"/>
              <w:bottom w:val="nil"/>
              <w:right w:val="single" w:sz="4" w:space="0" w:color="auto"/>
            </w:tcBorders>
            <w:shd w:val="clear" w:color="000000" w:fill="FFFFFF"/>
            <w:noWrap/>
            <w:vAlign w:val="center"/>
            <w:hideMark/>
          </w:tcPr>
          <w:p w14:paraId="1B5CACB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D5A636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0D0D826" w14:textId="77777777" w:rsidTr="00BB2364">
        <w:trPr>
          <w:trHeight w:val="900"/>
        </w:trPr>
        <w:tc>
          <w:tcPr>
            <w:tcW w:w="605" w:type="dxa"/>
            <w:tcBorders>
              <w:top w:val="nil"/>
              <w:left w:val="single" w:sz="8" w:space="0" w:color="auto"/>
              <w:bottom w:val="nil"/>
              <w:right w:val="single" w:sz="4" w:space="0" w:color="auto"/>
            </w:tcBorders>
            <w:shd w:val="clear" w:color="000000" w:fill="FFFFFF"/>
            <w:noWrap/>
            <w:vAlign w:val="center"/>
            <w:hideMark/>
          </w:tcPr>
          <w:p w14:paraId="623D95C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67" w:type="dxa"/>
            <w:tcBorders>
              <w:top w:val="nil"/>
              <w:left w:val="nil"/>
              <w:bottom w:val="nil"/>
              <w:right w:val="single" w:sz="4" w:space="0" w:color="auto"/>
            </w:tcBorders>
            <w:shd w:val="clear" w:color="000000" w:fill="FFFFFF"/>
            <w:vAlign w:val="center"/>
            <w:hideMark/>
          </w:tcPr>
          <w:p w14:paraId="6FA8264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880" w:type="dxa"/>
            <w:tcBorders>
              <w:top w:val="nil"/>
              <w:left w:val="nil"/>
              <w:bottom w:val="nil"/>
              <w:right w:val="single" w:sz="4" w:space="0" w:color="auto"/>
            </w:tcBorders>
            <w:shd w:val="clear" w:color="000000" w:fill="FFFFFF"/>
            <w:noWrap/>
            <w:vAlign w:val="center"/>
            <w:hideMark/>
          </w:tcPr>
          <w:p w14:paraId="20D2092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4B4F07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0,29 </w:t>
            </w:r>
          </w:p>
        </w:tc>
        <w:tc>
          <w:tcPr>
            <w:tcW w:w="1587" w:type="dxa"/>
            <w:tcBorders>
              <w:top w:val="nil"/>
              <w:left w:val="nil"/>
              <w:bottom w:val="nil"/>
              <w:right w:val="single" w:sz="4" w:space="0" w:color="auto"/>
            </w:tcBorders>
            <w:shd w:val="clear" w:color="000000" w:fill="FFFFFF"/>
            <w:noWrap/>
            <w:vAlign w:val="center"/>
            <w:hideMark/>
          </w:tcPr>
          <w:p w14:paraId="1C799E8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00C4969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161577C"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3700E85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67" w:type="dxa"/>
            <w:tcBorders>
              <w:top w:val="nil"/>
              <w:left w:val="nil"/>
              <w:bottom w:val="nil"/>
              <w:right w:val="single" w:sz="4" w:space="0" w:color="auto"/>
            </w:tcBorders>
            <w:shd w:val="clear" w:color="000000" w:fill="FFFFFF"/>
            <w:vAlign w:val="center"/>
            <w:hideMark/>
          </w:tcPr>
          <w:p w14:paraId="38DF5D3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6C06E65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FBF3A4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0,32 </w:t>
            </w:r>
          </w:p>
        </w:tc>
        <w:tc>
          <w:tcPr>
            <w:tcW w:w="1587" w:type="dxa"/>
            <w:tcBorders>
              <w:top w:val="nil"/>
              <w:left w:val="nil"/>
              <w:bottom w:val="nil"/>
              <w:right w:val="single" w:sz="4" w:space="0" w:color="auto"/>
            </w:tcBorders>
            <w:shd w:val="clear" w:color="000000" w:fill="FFFFFF"/>
            <w:noWrap/>
            <w:vAlign w:val="center"/>
            <w:hideMark/>
          </w:tcPr>
          <w:p w14:paraId="462C535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2D8639B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4C3F08D" w14:textId="77777777" w:rsidTr="00BB2364">
        <w:trPr>
          <w:trHeight w:val="600"/>
        </w:trPr>
        <w:tc>
          <w:tcPr>
            <w:tcW w:w="605" w:type="dxa"/>
            <w:tcBorders>
              <w:top w:val="nil"/>
              <w:left w:val="single" w:sz="8" w:space="0" w:color="auto"/>
              <w:bottom w:val="nil"/>
              <w:right w:val="single" w:sz="4" w:space="0" w:color="auto"/>
            </w:tcBorders>
            <w:shd w:val="clear" w:color="000000" w:fill="FFFFFF"/>
            <w:noWrap/>
            <w:vAlign w:val="center"/>
            <w:hideMark/>
          </w:tcPr>
          <w:p w14:paraId="5E65EB6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67" w:type="dxa"/>
            <w:tcBorders>
              <w:top w:val="nil"/>
              <w:left w:val="nil"/>
              <w:bottom w:val="nil"/>
              <w:right w:val="single" w:sz="4" w:space="0" w:color="auto"/>
            </w:tcBorders>
            <w:shd w:val="clear" w:color="000000" w:fill="FFFFFF"/>
            <w:vAlign w:val="center"/>
            <w:hideMark/>
          </w:tcPr>
          <w:p w14:paraId="07042FC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46A98D9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1AA428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0,15 </w:t>
            </w:r>
          </w:p>
        </w:tc>
        <w:tc>
          <w:tcPr>
            <w:tcW w:w="1587" w:type="dxa"/>
            <w:tcBorders>
              <w:top w:val="nil"/>
              <w:left w:val="nil"/>
              <w:bottom w:val="nil"/>
              <w:right w:val="single" w:sz="4" w:space="0" w:color="auto"/>
            </w:tcBorders>
            <w:shd w:val="clear" w:color="000000" w:fill="FFFFFF"/>
            <w:noWrap/>
            <w:vAlign w:val="center"/>
            <w:hideMark/>
          </w:tcPr>
          <w:p w14:paraId="2BC64ED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71CB713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2F622DC" w14:textId="77777777" w:rsidTr="00BB2364">
        <w:trPr>
          <w:trHeight w:val="615"/>
        </w:trPr>
        <w:tc>
          <w:tcPr>
            <w:tcW w:w="605" w:type="dxa"/>
            <w:tcBorders>
              <w:top w:val="nil"/>
              <w:left w:val="single" w:sz="8" w:space="0" w:color="auto"/>
              <w:bottom w:val="nil"/>
              <w:right w:val="single" w:sz="4" w:space="0" w:color="auto"/>
            </w:tcBorders>
            <w:shd w:val="clear" w:color="000000" w:fill="FFFFFF"/>
            <w:noWrap/>
            <w:vAlign w:val="center"/>
            <w:hideMark/>
          </w:tcPr>
          <w:p w14:paraId="0BF01E7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67" w:type="dxa"/>
            <w:tcBorders>
              <w:top w:val="nil"/>
              <w:left w:val="nil"/>
              <w:bottom w:val="nil"/>
              <w:right w:val="single" w:sz="4" w:space="0" w:color="auto"/>
            </w:tcBorders>
            <w:shd w:val="clear" w:color="000000" w:fill="FFFFFF"/>
            <w:vAlign w:val="center"/>
            <w:hideMark/>
          </w:tcPr>
          <w:p w14:paraId="15CDEC3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final (15cm*15cm</w:t>
            </w:r>
            <w:proofErr w:type="gramStart"/>
            <w:r w:rsidRPr="00BB2364">
              <w:rPr>
                <w:rFonts w:ascii="Trebuchet MS" w:eastAsia="Times New Roman" w:hAnsi="Trebuchet MS" w:cs="Calibri"/>
                <w:color w:val="000000"/>
                <w:kern w:val="0"/>
                <w:sz w:val="20"/>
                <w:szCs w:val="20"/>
                <w:lang w:val="fr-TD" w:eastAsia="fr-TD" w:bidi="ar-SA"/>
              </w:rPr>
              <w:t>) ,</w:t>
            </w:r>
            <w:proofErr w:type="gramEnd"/>
            <w:r w:rsidRPr="00BB2364">
              <w:rPr>
                <w:rFonts w:ascii="Trebuchet MS" w:eastAsia="Times New Roman" w:hAnsi="Trebuchet MS" w:cs="Calibri"/>
                <w:color w:val="000000"/>
                <w:kern w:val="0"/>
                <w:sz w:val="20"/>
                <w:szCs w:val="20"/>
                <w:lang w:val="fr-TD" w:eastAsia="fr-TD" w:bidi="ar-SA"/>
              </w:rPr>
              <w:t xml:space="preserve"> dosé à 350kg/m3</w:t>
            </w:r>
          </w:p>
        </w:tc>
        <w:tc>
          <w:tcPr>
            <w:tcW w:w="880" w:type="dxa"/>
            <w:tcBorders>
              <w:top w:val="nil"/>
              <w:left w:val="nil"/>
              <w:bottom w:val="nil"/>
              <w:right w:val="single" w:sz="4" w:space="0" w:color="auto"/>
            </w:tcBorders>
            <w:shd w:val="clear" w:color="000000" w:fill="FFFFFF"/>
            <w:noWrap/>
            <w:vAlign w:val="center"/>
            <w:hideMark/>
          </w:tcPr>
          <w:p w14:paraId="17EBAEC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79DF0D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0,23 </w:t>
            </w:r>
          </w:p>
        </w:tc>
        <w:tc>
          <w:tcPr>
            <w:tcW w:w="1587" w:type="dxa"/>
            <w:tcBorders>
              <w:top w:val="nil"/>
              <w:left w:val="nil"/>
              <w:bottom w:val="nil"/>
              <w:right w:val="single" w:sz="4" w:space="0" w:color="auto"/>
            </w:tcBorders>
            <w:shd w:val="clear" w:color="000000" w:fill="FFFFFF"/>
            <w:noWrap/>
            <w:vAlign w:val="center"/>
            <w:hideMark/>
          </w:tcPr>
          <w:p w14:paraId="112D90C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C17AA8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966AB9E"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47A42AA3"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0048B7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461B8903"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02D2BB5F"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5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696AED3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12890869" w14:textId="77777777" w:rsidTr="00BB2364">
        <w:trPr>
          <w:trHeight w:val="735"/>
        </w:trPr>
        <w:tc>
          <w:tcPr>
            <w:tcW w:w="605" w:type="dxa"/>
            <w:tcBorders>
              <w:top w:val="nil"/>
              <w:left w:val="single" w:sz="8" w:space="0" w:color="auto"/>
              <w:bottom w:val="nil"/>
              <w:right w:val="single" w:sz="4" w:space="0" w:color="auto"/>
            </w:tcBorders>
            <w:shd w:val="clear" w:color="000000" w:fill="FFFFFF"/>
            <w:noWrap/>
            <w:vAlign w:val="center"/>
            <w:hideMark/>
          </w:tcPr>
          <w:p w14:paraId="296418C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lastRenderedPageBreak/>
              <w:t>3.1</w:t>
            </w:r>
          </w:p>
        </w:tc>
        <w:tc>
          <w:tcPr>
            <w:tcW w:w="4567" w:type="dxa"/>
            <w:tcBorders>
              <w:top w:val="nil"/>
              <w:left w:val="nil"/>
              <w:bottom w:val="nil"/>
              <w:right w:val="single" w:sz="4" w:space="0" w:color="auto"/>
            </w:tcBorders>
            <w:shd w:val="clear" w:color="000000" w:fill="FFFFFF"/>
            <w:vAlign w:val="center"/>
            <w:hideMark/>
          </w:tcPr>
          <w:p w14:paraId="00163D5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Maçonnerie de soubassement en agglo plein de 20cm*20cm*40cm sous longrine </w:t>
            </w:r>
          </w:p>
        </w:tc>
        <w:tc>
          <w:tcPr>
            <w:tcW w:w="880" w:type="dxa"/>
            <w:tcBorders>
              <w:top w:val="nil"/>
              <w:left w:val="nil"/>
              <w:bottom w:val="nil"/>
              <w:right w:val="single" w:sz="4" w:space="0" w:color="auto"/>
            </w:tcBorders>
            <w:shd w:val="clear" w:color="000000" w:fill="FFFFFF"/>
            <w:noWrap/>
            <w:vAlign w:val="center"/>
            <w:hideMark/>
          </w:tcPr>
          <w:p w14:paraId="703CFAC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E6E07B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4,00 </w:t>
            </w:r>
          </w:p>
        </w:tc>
        <w:tc>
          <w:tcPr>
            <w:tcW w:w="1587" w:type="dxa"/>
            <w:tcBorders>
              <w:top w:val="nil"/>
              <w:left w:val="nil"/>
              <w:bottom w:val="nil"/>
              <w:right w:val="single" w:sz="4" w:space="0" w:color="auto"/>
            </w:tcBorders>
            <w:shd w:val="clear" w:color="000000" w:fill="FFFFFF"/>
            <w:noWrap/>
            <w:vAlign w:val="center"/>
            <w:hideMark/>
          </w:tcPr>
          <w:p w14:paraId="0E2A504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0857273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734B4DC" w14:textId="77777777" w:rsidTr="00BB2364">
        <w:trPr>
          <w:trHeight w:val="630"/>
        </w:trPr>
        <w:tc>
          <w:tcPr>
            <w:tcW w:w="605" w:type="dxa"/>
            <w:tcBorders>
              <w:top w:val="nil"/>
              <w:left w:val="single" w:sz="8" w:space="0" w:color="auto"/>
              <w:bottom w:val="nil"/>
              <w:right w:val="single" w:sz="4" w:space="0" w:color="auto"/>
            </w:tcBorders>
            <w:shd w:val="clear" w:color="000000" w:fill="FFFFFF"/>
            <w:noWrap/>
            <w:vAlign w:val="center"/>
            <w:hideMark/>
          </w:tcPr>
          <w:p w14:paraId="2E144EE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3.3</w:t>
            </w:r>
          </w:p>
        </w:tc>
        <w:tc>
          <w:tcPr>
            <w:tcW w:w="4567" w:type="dxa"/>
            <w:tcBorders>
              <w:top w:val="nil"/>
              <w:left w:val="nil"/>
              <w:bottom w:val="nil"/>
              <w:right w:val="single" w:sz="4" w:space="0" w:color="auto"/>
            </w:tcBorders>
            <w:shd w:val="clear" w:color="000000" w:fill="FFFFFF"/>
            <w:vAlign w:val="center"/>
            <w:hideMark/>
          </w:tcPr>
          <w:p w14:paraId="5C24CF6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Maçonnerie en élévation en agglo creux (15cm*20cm*40cm)</w:t>
            </w:r>
          </w:p>
        </w:tc>
        <w:tc>
          <w:tcPr>
            <w:tcW w:w="880" w:type="dxa"/>
            <w:tcBorders>
              <w:top w:val="nil"/>
              <w:left w:val="nil"/>
              <w:bottom w:val="nil"/>
              <w:right w:val="single" w:sz="4" w:space="0" w:color="auto"/>
            </w:tcBorders>
            <w:shd w:val="clear" w:color="000000" w:fill="FFFFFF"/>
            <w:noWrap/>
            <w:vAlign w:val="center"/>
            <w:hideMark/>
          </w:tcPr>
          <w:p w14:paraId="0B36C06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E7FD22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20,00 </w:t>
            </w:r>
          </w:p>
        </w:tc>
        <w:tc>
          <w:tcPr>
            <w:tcW w:w="1587" w:type="dxa"/>
            <w:tcBorders>
              <w:top w:val="nil"/>
              <w:left w:val="nil"/>
              <w:bottom w:val="nil"/>
              <w:right w:val="single" w:sz="4" w:space="0" w:color="auto"/>
            </w:tcBorders>
            <w:shd w:val="clear" w:color="000000" w:fill="FFFFFF"/>
            <w:noWrap/>
            <w:vAlign w:val="center"/>
            <w:hideMark/>
          </w:tcPr>
          <w:p w14:paraId="18AF39B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545860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8B43165" w14:textId="77777777" w:rsidTr="00BB2364">
        <w:trPr>
          <w:trHeight w:val="420"/>
        </w:trPr>
        <w:tc>
          <w:tcPr>
            <w:tcW w:w="605" w:type="dxa"/>
            <w:tcBorders>
              <w:top w:val="nil"/>
              <w:left w:val="single" w:sz="8" w:space="0" w:color="auto"/>
              <w:bottom w:val="nil"/>
              <w:right w:val="single" w:sz="4" w:space="0" w:color="auto"/>
            </w:tcBorders>
            <w:shd w:val="clear" w:color="000000" w:fill="FFFFFF"/>
            <w:noWrap/>
            <w:vAlign w:val="center"/>
            <w:hideMark/>
          </w:tcPr>
          <w:p w14:paraId="2C0B135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3.6</w:t>
            </w:r>
          </w:p>
        </w:tc>
        <w:tc>
          <w:tcPr>
            <w:tcW w:w="4567" w:type="dxa"/>
            <w:tcBorders>
              <w:top w:val="nil"/>
              <w:left w:val="nil"/>
              <w:bottom w:val="nil"/>
              <w:right w:val="single" w:sz="4" w:space="0" w:color="auto"/>
            </w:tcBorders>
            <w:shd w:val="clear" w:color="000000" w:fill="FFFFFF"/>
            <w:vAlign w:val="center"/>
            <w:hideMark/>
          </w:tcPr>
          <w:p w14:paraId="3FF2E6D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Enduit lisse sur maçonnerie intérieure </w:t>
            </w:r>
          </w:p>
        </w:tc>
        <w:tc>
          <w:tcPr>
            <w:tcW w:w="880" w:type="dxa"/>
            <w:tcBorders>
              <w:top w:val="nil"/>
              <w:left w:val="nil"/>
              <w:bottom w:val="nil"/>
              <w:right w:val="single" w:sz="4" w:space="0" w:color="auto"/>
            </w:tcBorders>
            <w:shd w:val="clear" w:color="000000" w:fill="FFFFFF"/>
            <w:noWrap/>
            <w:vAlign w:val="center"/>
            <w:hideMark/>
          </w:tcPr>
          <w:p w14:paraId="648FDE2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E4AD35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25,00 </w:t>
            </w:r>
          </w:p>
        </w:tc>
        <w:tc>
          <w:tcPr>
            <w:tcW w:w="1587" w:type="dxa"/>
            <w:tcBorders>
              <w:top w:val="nil"/>
              <w:left w:val="nil"/>
              <w:bottom w:val="nil"/>
              <w:right w:val="single" w:sz="4" w:space="0" w:color="auto"/>
            </w:tcBorders>
            <w:shd w:val="clear" w:color="000000" w:fill="FFFFFF"/>
            <w:noWrap/>
            <w:vAlign w:val="center"/>
            <w:hideMark/>
          </w:tcPr>
          <w:p w14:paraId="179A818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D67F87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60191C3" w14:textId="77777777" w:rsidTr="00BB2364">
        <w:trPr>
          <w:trHeight w:val="420"/>
        </w:trPr>
        <w:tc>
          <w:tcPr>
            <w:tcW w:w="605" w:type="dxa"/>
            <w:tcBorders>
              <w:top w:val="nil"/>
              <w:left w:val="single" w:sz="8" w:space="0" w:color="auto"/>
              <w:bottom w:val="nil"/>
              <w:right w:val="single" w:sz="4" w:space="0" w:color="auto"/>
            </w:tcBorders>
            <w:shd w:val="clear" w:color="000000" w:fill="FFFFFF"/>
            <w:noWrap/>
            <w:vAlign w:val="center"/>
            <w:hideMark/>
          </w:tcPr>
          <w:p w14:paraId="73D7B7B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3.7</w:t>
            </w:r>
          </w:p>
        </w:tc>
        <w:tc>
          <w:tcPr>
            <w:tcW w:w="4567" w:type="dxa"/>
            <w:tcBorders>
              <w:top w:val="nil"/>
              <w:left w:val="nil"/>
              <w:bottom w:val="nil"/>
              <w:right w:val="single" w:sz="4" w:space="0" w:color="auto"/>
            </w:tcBorders>
            <w:shd w:val="clear" w:color="000000" w:fill="FFFFFF"/>
            <w:vAlign w:val="center"/>
            <w:hideMark/>
          </w:tcPr>
          <w:p w14:paraId="35AF16D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Enduit tyrolien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190CBEA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18FBDB0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25,00 </w:t>
            </w:r>
          </w:p>
        </w:tc>
        <w:tc>
          <w:tcPr>
            <w:tcW w:w="1587" w:type="dxa"/>
            <w:tcBorders>
              <w:top w:val="nil"/>
              <w:left w:val="nil"/>
              <w:bottom w:val="nil"/>
              <w:right w:val="single" w:sz="4" w:space="0" w:color="auto"/>
            </w:tcBorders>
            <w:shd w:val="clear" w:color="000000" w:fill="FFFFFF"/>
            <w:noWrap/>
            <w:vAlign w:val="center"/>
            <w:hideMark/>
          </w:tcPr>
          <w:p w14:paraId="110D54E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477F342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EAA22AE" w14:textId="77777777" w:rsidTr="00BB2364">
        <w:trPr>
          <w:trHeight w:val="315"/>
        </w:trPr>
        <w:tc>
          <w:tcPr>
            <w:tcW w:w="8779"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3541E9DD"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CB59F3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30690428"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00011FF1"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463312E7"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PEINTURE </w:t>
            </w:r>
          </w:p>
        </w:tc>
      </w:tr>
      <w:tr w:rsidR="00BB2364" w:rsidRPr="00BB2364" w14:paraId="010CAA70" w14:textId="77777777" w:rsidTr="00BB2364">
        <w:trPr>
          <w:trHeight w:val="720"/>
        </w:trPr>
        <w:tc>
          <w:tcPr>
            <w:tcW w:w="605" w:type="dxa"/>
            <w:tcBorders>
              <w:top w:val="nil"/>
              <w:left w:val="single" w:sz="8" w:space="0" w:color="auto"/>
              <w:bottom w:val="nil"/>
              <w:right w:val="single" w:sz="4" w:space="0" w:color="auto"/>
            </w:tcBorders>
            <w:shd w:val="clear" w:color="000000" w:fill="FFFFFF"/>
            <w:noWrap/>
            <w:vAlign w:val="center"/>
            <w:hideMark/>
          </w:tcPr>
          <w:p w14:paraId="47D14AD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67" w:type="dxa"/>
            <w:tcBorders>
              <w:top w:val="nil"/>
              <w:left w:val="nil"/>
              <w:bottom w:val="nil"/>
              <w:right w:val="single" w:sz="4" w:space="0" w:color="auto"/>
            </w:tcBorders>
            <w:shd w:val="clear" w:color="000000" w:fill="FFFFFF"/>
            <w:vAlign w:val="center"/>
            <w:hideMark/>
          </w:tcPr>
          <w:p w14:paraId="43322CC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w:t>
            </w:r>
          </w:p>
        </w:tc>
        <w:tc>
          <w:tcPr>
            <w:tcW w:w="880" w:type="dxa"/>
            <w:tcBorders>
              <w:top w:val="nil"/>
              <w:left w:val="nil"/>
              <w:bottom w:val="nil"/>
              <w:right w:val="single" w:sz="4" w:space="0" w:color="auto"/>
            </w:tcBorders>
            <w:shd w:val="clear" w:color="000000" w:fill="FFFFFF"/>
            <w:noWrap/>
            <w:vAlign w:val="center"/>
            <w:hideMark/>
          </w:tcPr>
          <w:p w14:paraId="76EC60A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544AD6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25,00 </w:t>
            </w:r>
          </w:p>
        </w:tc>
        <w:tc>
          <w:tcPr>
            <w:tcW w:w="1587" w:type="dxa"/>
            <w:tcBorders>
              <w:top w:val="nil"/>
              <w:left w:val="nil"/>
              <w:bottom w:val="nil"/>
              <w:right w:val="single" w:sz="4" w:space="0" w:color="auto"/>
            </w:tcBorders>
            <w:shd w:val="clear" w:color="000000" w:fill="FFFFFF"/>
            <w:noWrap/>
            <w:vAlign w:val="center"/>
            <w:hideMark/>
          </w:tcPr>
          <w:p w14:paraId="16BD0DE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6DCA32D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C1882E8" w14:textId="77777777" w:rsidTr="00BB2364">
        <w:trPr>
          <w:trHeight w:val="315"/>
        </w:trPr>
        <w:tc>
          <w:tcPr>
            <w:tcW w:w="8779" w:type="dxa"/>
            <w:gridSpan w:val="5"/>
            <w:tcBorders>
              <w:top w:val="single" w:sz="4" w:space="0" w:color="auto"/>
              <w:left w:val="single" w:sz="8" w:space="0" w:color="auto"/>
              <w:bottom w:val="nil"/>
              <w:right w:val="nil"/>
            </w:tcBorders>
            <w:shd w:val="clear" w:color="000000" w:fill="FFFFFF"/>
            <w:noWrap/>
            <w:vAlign w:val="center"/>
            <w:hideMark/>
          </w:tcPr>
          <w:p w14:paraId="5DF33FCF"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406" w:type="dxa"/>
            <w:tcBorders>
              <w:top w:val="single" w:sz="8" w:space="0" w:color="auto"/>
              <w:left w:val="single" w:sz="8" w:space="0" w:color="auto"/>
              <w:bottom w:val="nil"/>
              <w:right w:val="single" w:sz="8" w:space="0" w:color="auto"/>
            </w:tcBorders>
            <w:shd w:val="clear" w:color="000000" w:fill="DDEBF7"/>
            <w:noWrap/>
            <w:vAlign w:val="center"/>
            <w:hideMark/>
          </w:tcPr>
          <w:p w14:paraId="57E3E01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48D17547" w14:textId="77777777" w:rsidTr="00BB2364">
        <w:trPr>
          <w:trHeight w:val="420"/>
        </w:trPr>
        <w:tc>
          <w:tcPr>
            <w:tcW w:w="60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362F31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8174" w:type="dxa"/>
            <w:gridSpan w:val="4"/>
            <w:tcBorders>
              <w:top w:val="single" w:sz="4" w:space="0" w:color="auto"/>
              <w:left w:val="nil"/>
              <w:bottom w:val="single" w:sz="4" w:space="0" w:color="auto"/>
              <w:right w:val="nil"/>
            </w:tcBorders>
            <w:shd w:val="clear" w:color="000000" w:fill="FFFFFF"/>
            <w:vAlign w:val="center"/>
            <w:hideMark/>
          </w:tcPr>
          <w:p w14:paraId="7614C060" w14:textId="77777777" w:rsidR="00BB2364" w:rsidRPr="00BB2364" w:rsidRDefault="00BB2364" w:rsidP="00BB2364">
            <w:pPr>
              <w:widowControl/>
              <w:overflowPunct/>
              <w:adjustRightInd/>
              <w:jc w:val="right"/>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Sous total d'un panneau de mur d'une longueur de L=980cm</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52508DB"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xml:space="preserve">                        -     </w:t>
            </w:r>
          </w:p>
        </w:tc>
      </w:tr>
      <w:tr w:rsidR="00BB2364" w:rsidRPr="00BB2364" w14:paraId="2CE97CA3" w14:textId="77777777" w:rsidTr="00BB2364">
        <w:trPr>
          <w:trHeight w:val="450"/>
        </w:trPr>
        <w:tc>
          <w:tcPr>
            <w:tcW w:w="605" w:type="dxa"/>
            <w:tcBorders>
              <w:top w:val="nil"/>
              <w:left w:val="single" w:sz="8" w:space="0" w:color="auto"/>
              <w:bottom w:val="single" w:sz="4" w:space="0" w:color="auto"/>
              <w:right w:val="single" w:sz="4" w:space="0" w:color="auto"/>
            </w:tcBorders>
            <w:shd w:val="clear" w:color="000000" w:fill="FFFFFF"/>
            <w:noWrap/>
            <w:vAlign w:val="bottom"/>
            <w:hideMark/>
          </w:tcPr>
          <w:p w14:paraId="268CF5B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8174" w:type="dxa"/>
            <w:gridSpan w:val="4"/>
            <w:tcBorders>
              <w:top w:val="single" w:sz="4" w:space="0" w:color="auto"/>
              <w:left w:val="nil"/>
              <w:bottom w:val="single" w:sz="4" w:space="0" w:color="auto"/>
              <w:right w:val="nil"/>
            </w:tcBorders>
            <w:shd w:val="clear" w:color="000000" w:fill="FFFFFF"/>
            <w:vAlign w:val="center"/>
            <w:hideMark/>
          </w:tcPr>
          <w:p w14:paraId="08BB4DEB" w14:textId="77777777" w:rsidR="00BB2364" w:rsidRPr="00BB2364" w:rsidRDefault="00BB2364" w:rsidP="00BB2364">
            <w:pPr>
              <w:widowControl/>
              <w:overflowPunct/>
              <w:adjustRightInd/>
              <w:jc w:val="right"/>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xml:space="preserve">Sous total des 13 panneaux de 980cm de mur </w:t>
            </w:r>
          </w:p>
        </w:tc>
        <w:tc>
          <w:tcPr>
            <w:tcW w:w="1406" w:type="dxa"/>
            <w:tcBorders>
              <w:top w:val="nil"/>
              <w:left w:val="single" w:sz="8" w:space="0" w:color="auto"/>
              <w:bottom w:val="single" w:sz="8" w:space="0" w:color="auto"/>
              <w:right w:val="single" w:sz="8" w:space="0" w:color="auto"/>
            </w:tcBorders>
            <w:shd w:val="clear" w:color="000000" w:fill="DDEBF7"/>
            <w:noWrap/>
            <w:vAlign w:val="center"/>
            <w:hideMark/>
          </w:tcPr>
          <w:p w14:paraId="14A8DB15"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xml:space="preserve">                        -     </w:t>
            </w:r>
          </w:p>
        </w:tc>
      </w:tr>
      <w:tr w:rsidR="00BB2364" w:rsidRPr="00BB2364" w14:paraId="2A0033B0" w14:textId="77777777" w:rsidTr="00BB2364">
        <w:trPr>
          <w:trHeight w:val="300"/>
        </w:trPr>
        <w:tc>
          <w:tcPr>
            <w:tcW w:w="605" w:type="dxa"/>
            <w:tcBorders>
              <w:top w:val="nil"/>
              <w:left w:val="single" w:sz="8" w:space="0" w:color="auto"/>
              <w:bottom w:val="single" w:sz="4" w:space="0" w:color="auto"/>
              <w:right w:val="single" w:sz="4" w:space="0" w:color="auto"/>
            </w:tcBorders>
            <w:shd w:val="clear" w:color="000000" w:fill="FFFFFF"/>
            <w:noWrap/>
            <w:vAlign w:val="center"/>
            <w:hideMark/>
          </w:tcPr>
          <w:p w14:paraId="145F420C"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w:t>
            </w:r>
          </w:p>
        </w:tc>
        <w:tc>
          <w:tcPr>
            <w:tcW w:w="9580" w:type="dxa"/>
            <w:gridSpan w:val="5"/>
            <w:tcBorders>
              <w:top w:val="single" w:sz="4" w:space="0" w:color="auto"/>
              <w:left w:val="nil"/>
              <w:bottom w:val="single" w:sz="4" w:space="0" w:color="auto"/>
              <w:right w:val="single" w:sz="8" w:space="0" w:color="000000"/>
            </w:tcBorders>
            <w:shd w:val="clear" w:color="000000" w:fill="FFFFFF"/>
            <w:vAlign w:val="center"/>
            <w:hideMark/>
          </w:tcPr>
          <w:p w14:paraId="25758F1E"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MENUISERIES METALLIQUES </w:t>
            </w:r>
          </w:p>
        </w:tc>
      </w:tr>
      <w:tr w:rsidR="00BB2364" w:rsidRPr="00BB2364" w14:paraId="6B7A32CB" w14:textId="77777777" w:rsidTr="00BB2364">
        <w:trPr>
          <w:trHeight w:val="1185"/>
        </w:trPr>
        <w:tc>
          <w:tcPr>
            <w:tcW w:w="605" w:type="dxa"/>
            <w:tcBorders>
              <w:top w:val="nil"/>
              <w:left w:val="single" w:sz="8" w:space="0" w:color="auto"/>
              <w:bottom w:val="nil"/>
              <w:right w:val="single" w:sz="4" w:space="0" w:color="auto"/>
            </w:tcBorders>
            <w:shd w:val="clear" w:color="000000" w:fill="FFFFFF"/>
            <w:noWrap/>
            <w:vAlign w:val="center"/>
            <w:hideMark/>
          </w:tcPr>
          <w:p w14:paraId="64CBACD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5.1</w:t>
            </w:r>
          </w:p>
        </w:tc>
        <w:tc>
          <w:tcPr>
            <w:tcW w:w="4567" w:type="dxa"/>
            <w:tcBorders>
              <w:top w:val="nil"/>
              <w:left w:val="nil"/>
              <w:bottom w:val="nil"/>
              <w:right w:val="single" w:sz="4" w:space="0" w:color="auto"/>
            </w:tcBorders>
            <w:shd w:val="clear" w:color="000000" w:fill="FFFFFF"/>
            <w:vAlign w:val="center"/>
            <w:hideMark/>
          </w:tcPr>
          <w:p w14:paraId="74B2C65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porte </w:t>
            </w:r>
            <w:proofErr w:type="spellStart"/>
            <w:r w:rsidRPr="00BB2364">
              <w:rPr>
                <w:rFonts w:ascii="Trebuchet MS" w:eastAsia="Times New Roman" w:hAnsi="Trebuchet MS" w:cs="Calibri"/>
                <w:color w:val="000000"/>
                <w:kern w:val="0"/>
                <w:sz w:val="20"/>
                <w:szCs w:val="20"/>
                <w:lang w:val="fr-TD" w:eastAsia="fr-TD" w:bidi="ar-SA"/>
              </w:rPr>
              <w:t>metallique</w:t>
            </w:r>
            <w:proofErr w:type="spellEnd"/>
            <w:r w:rsidRPr="00BB2364">
              <w:rPr>
                <w:rFonts w:ascii="Trebuchet MS" w:eastAsia="Times New Roman" w:hAnsi="Trebuchet MS" w:cs="Calibri"/>
                <w:color w:val="000000"/>
                <w:kern w:val="0"/>
                <w:sz w:val="20"/>
                <w:szCs w:val="20"/>
                <w:lang w:val="fr-TD" w:eastAsia="fr-TD" w:bidi="ar-SA"/>
              </w:rPr>
              <w:t xml:space="preserve"> blindée (200cm*230cm),02 battants va et </w:t>
            </w:r>
            <w:proofErr w:type="gramStart"/>
            <w:r w:rsidRPr="00BB2364">
              <w:rPr>
                <w:rFonts w:ascii="Trebuchet MS" w:eastAsia="Times New Roman" w:hAnsi="Trebuchet MS" w:cs="Calibri"/>
                <w:color w:val="000000"/>
                <w:kern w:val="0"/>
                <w:sz w:val="20"/>
                <w:szCs w:val="20"/>
                <w:lang w:val="fr-TD" w:eastAsia="fr-TD" w:bidi="ar-SA"/>
              </w:rPr>
              <w:t>vient  y</w:t>
            </w:r>
            <w:proofErr w:type="gramEnd"/>
            <w:r w:rsidRPr="00BB2364">
              <w:rPr>
                <w:rFonts w:ascii="Trebuchet MS" w:eastAsia="Times New Roman" w:hAnsi="Trebuchet MS" w:cs="Calibri"/>
                <w:color w:val="000000"/>
                <w:kern w:val="0"/>
                <w:sz w:val="20"/>
                <w:szCs w:val="20"/>
                <w:lang w:val="fr-TD" w:eastAsia="fr-TD" w:bidi="ar-SA"/>
              </w:rPr>
              <w:t xml:space="preserve">/c Peinture antirouille et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en 02 couches et toute </w:t>
            </w:r>
            <w:proofErr w:type="spellStart"/>
            <w:r w:rsidRPr="00BB2364">
              <w:rPr>
                <w:rFonts w:ascii="Trebuchet MS" w:eastAsia="Times New Roman" w:hAnsi="Trebuchet MS" w:cs="Calibri"/>
                <w:color w:val="000000"/>
                <w:kern w:val="0"/>
                <w:sz w:val="20"/>
                <w:szCs w:val="20"/>
                <w:lang w:val="fr-TD" w:eastAsia="fr-TD" w:bidi="ar-SA"/>
              </w:rPr>
              <w:t>sujettions</w:t>
            </w:r>
            <w:proofErr w:type="spellEnd"/>
            <w:r w:rsidRPr="00BB2364">
              <w:rPr>
                <w:rFonts w:ascii="Trebuchet MS" w:eastAsia="Times New Roman" w:hAnsi="Trebuchet MS" w:cs="Calibri"/>
                <w:color w:val="000000"/>
                <w:kern w:val="0"/>
                <w:sz w:val="20"/>
                <w:szCs w:val="20"/>
                <w:lang w:val="fr-TD" w:eastAsia="fr-TD" w:bidi="ar-SA"/>
              </w:rPr>
              <w:t xml:space="preserve"> de bonne pose</w:t>
            </w:r>
          </w:p>
        </w:tc>
        <w:tc>
          <w:tcPr>
            <w:tcW w:w="880" w:type="dxa"/>
            <w:tcBorders>
              <w:top w:val="nil"/>
              <w:left w:val="nil"/>
              <w:bottom w:val="nil"/>
              <w:right w:val="single" w:sz="4" w:space="0" w:color="auto"/>
            </w:tcBorders>
            <w:shd w:val="clear" w:color="000000" w:fill="FFFFFF"/>
            <w:noWrap/>
            <w:vAlign w:val="center"/>
            <w:hideMark/>
          </w:tcPr>
          <w:p w14:paraId="0970CD3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477D21A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587" w:type="dxa"/>
            <w:tcBorders>
              <w:top w:val="nil"/>
              <w:left w:val="nil"/>
              <w:bottom w:val="nil"/>
              <w:right w:val="single" w:sz="4" w:space="0" w:color="auto"/>
            </w:tcBorders>
            <w:shd w:val="clear" w:color="000000" w:fill="FFFFFF"/>
            <w:noWrap/>
            <w:vAlign w:val="center"/>
            <w:hideMark/>
          </w:tcPr>
          <w:p w14:paraId="267FD9E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406" w:type="dxa"/>
            <w:tcBorders>
              <w:top w:val="nil"/>
              <w:left w:val="nil"/>
              <w:bottom w:val="nil"/>
              <w:right w:val="single" w:sz="8" w:space="0" w:color="auto"/>
            </w:tcBorders>
            <w:shd w:val="clear" w:color="000000" w:fill="FFFFFF"/>
            <w:noWrap/>
            <w:vAlign w:val="center"/>
            <w:hideMark/>
          </w:tcPr>
          <w:p w14:paraId="11D6760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593C769" w14:textId="77777777" w:rsidTr="00BB2364">
        <w:trPr>
          <w:trHeight w:val="315"/>
        </w:trPr>
        <w:tc>
          <w:tcPr>
            <w:tcW w:w="8779" w:type="dxa"/>
            <w:gridSpan w:val="5"/>
            <w:tcBorders>
              <w:top w:val="single" w:sz="4" w:space="0" w:color="auto"/>
              <w:left w:val="single" w:sz="8" w:space="0" w:color="auto"/>
              <w:bottom w:val="nil"/>
              <w:right w:val="nil"/>
            </w:tcBorders>
            <w:shd w:val="clear" w:color="000000" w:fill="FFFFFF"/>
            <w:noWrap/>
            <w:vAlign w:val="center"/>
            <w:hideMark/>
          </w:tcPr>
          <w:p w14:paraId="49FB908E"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w:t>
            </w:r>
          </w:p>
        </w:tc>
        <w:tc>
          <w:tcPr>
            <w:tcW w:w="1406" w:type="dxa"/>
            <w:tcBorders>
              <w:top w:val="single" w:sz="8" w:space="0" w:color="auto"/>
              <w:left w:val="single" w:sz="8" w:space="0" w:color="auto"/>
              <w:bottom w:val="nil"/>
              <w:right w:val="single" w:sz="8" w:space="0" w:color="auto"/>
            </w:tcBorders>
            <w:shd w:val="clear" w:color="000000" w:fill="DDEBF7"/>
            <w:noWrap/>
            <w:vAlign w:val="center"/>
            <w:hideMark/>
          </w:tcPr>
          <w:p w14:paraId="52E5665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     </w:t>
            </w:r>
          </w:p>
        </w:tc>
      </w:tr>
      <w:tr w:rsidR="00BB2364" w:rsidRPr="00BB2364" w14:paraId="656C4113" w14:textId="77777777" w:rsidTr="00BB2364">
        <w:trPr>
          <w:trHeight w:val="330"/>
        </w:trPr>
        <w:tc>
          <w:tcPr>
            <w:tcW w:w="8779" w:type="dxa"/>
            <w:gridSpan w:val="5"/>
            <w:tcBorders>
              <w:top w:val="single" w:sz="8" w:space="0" w:color="auto"/>
              <w:left w:val="single" w:sz="8" w:space="0" w:color="auto"/>
              <w:bottom w:val="single" w:sz="8" w:space="0" w:color="auto"/>
              <w:right w:val="single" w:sz="8" w:space="0" w:color="000000"/>
            </w:tcBorders>
            <w:shd w:val="clear" w:color="000000" w:fill="BDD7EE"/>
            <w:vAlign w:val="center"/>
            <w:hideMark/>
          </w:tcPr>
          <w:p w14:paraId="5155DCA3" w14:textId="77777777" w:rsidR="00BB2364" w:rsidRPr="00BB2364" w:rsidRDefault="00BB2364" w:rsidP="00BB2364">
            <w:pPr>
              <w:widowControl/>
              <w:overflowPunct/>
              <w:adjustRightInd/>
              <w:jc w:val="center"/>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MONTANT TOTAL DU MUR DE CLOTURE</w:t>
            </w:r>
          </w:p>
        </w:tc>
        <w:tc>
          <w:tcPr>
            <w:tcW w:w="1406" w:type="dxa"/>
            <w:tcBorders>
              <w:top w:val="single" w:sz="8" w:space="0" w:color="auto"/>
              <w:left w:val="nil"/>
              <w:bottom w:val="single" w:sz="8" w:space="0" w:color="auto"/>
              <w:right w:val="single" w:sz="8" w:space="0" w:color="auto"/>
            </w:tcBorders>
            <w:shd w:val="clear" w:color="000000" w:fill="BDD7EE"/>
            <w:noWrap/>
            <w:vAlign w:val="center"/>
            <w:hideMark/>
          </w:tcPr>
          <w:p w14:paraId="65FE3CB8"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xml:space="preserve">                        -     </w:t>
            </w:r>
          </w:p>
        </w:tc>
      </w:tr>
    </w:tbl>
    <w:p w14:paraId="33008253" w14:textId="359481D2" w:rsidR="00096879" w:rsidRDefault="00096879" w:rsidP="00CE3980">
      <w:pPr>
        <w:suppressAutoHyphens/>
        <w:autoSpaceDE w:val="0"/>
        <w:autoSpaceDN w:val="0"/>
        <w:spacing w:after="120"/>
        <w:jc w:val="both"/>
        <w:textAlignment w:val="baseline"/>
        <w:rPr>
          <w:rFonts w:ascii="Trebuchet MS" w:hAnsi="Trebuchet MS"/>
        </w:rPr>
      </w:pPr>
    </w:p>
    <w:p w14:paraId="0D2A11E4" w14:textId="77777777" w:rsidR="006008F5" w:rsidRPr="00BB2364" w:rsidRDefault="006008F5" w:rsidP="00096879">
      <w:pPr>
        <w:spacing w:line="276" w:lineRule="auto"/>
        <w:rPr>
          <w:rFonts w:ascii="Trebuchet MS" w:hAnsi="Trebuchet MS" w:cstheme="minorHAnsi"/>
          <w:b/>
          <w:u w:val="single"/>
        </w:rPr>
      </w:pPr>
    </w:p>
    <w:p w14:paraId="21FD1772" w14:textId="77777777" w:rsidR="006008F5" w:rsidRPr="00BB2364" w:rsidRDefault="006008F5" w:rsidP="006008F5">
      <w:pPr>
        <w:pStyle w:val="Default"/>
        <w:spacing w:line="276" w:lineRule="auto"/>
        <w:rPr>
          <w:rFonts w:ascii="Trebuchet MS" w:hAnsi="Trebuchet MS" w:cstheme="minorHAnsi"/>
        </w:rPr>
      </w:pPr>
      <w:r w:rsidRPr="00BB2364">
        <w:rPr>
          <w:rFonts w:ascii="Trebuchet MS" w:hAnsi="Trebuchet MS" w:cstheme="minorHAnsi"/>
        </w:rPr>
        <w:t xml:space="preserve">Arrêté le présent devis à la somme de : ……………………………………… </w:t>
      </w:r>
      <w:proofErr w:type="gramStart"/>
      <w:r w:rsidRPr="00BB2364">
        <w:rPr>
          <w:rFonts w:ascii="Trebuchet MS" w:hAnsi="Trebuchet MS" w:cstheme="minorHAnsi"/>
        </w:rPr>
        <w:t xml:space="preserve">(  </w:t>
      </w:r>
      <w:proofErr w:type="gramEnd"/>
      <w:r w:rsidRPr="00BB2364">
        <w:rPr>
          <w:rFonts w:ascii="Trebuchet MS" w:hAnsi="Trebuchet MS" w:cstheme="minorHAnsi"/>
        </w:rPr>
        <w:t xml:space="preserve">  ) FCFA en HT </w:t>
      </w:r>
    </w:p>
    <w:p w14:paraId="05792C10" w14:textId="77777777" w:rsidR="006008F5" w:rsidRPr="00BB2364" w:rsidRDefault="006008F5" w:rsidP="006008F5">
      <w:pPr>
        <w:pStyle w:val="Default"/>
        <w:spacing w:line="276" w:lineRule="auto"/>
        <w:rPr>
          <w:rFonts w:ascii="Trebuchet MS" w:hAnsi="Trebuchet MS" w:cstheme="minorHAnsi"/>
        </w:rPr>
      </w:pPr>
    </w:p>
    <w:p w14:paraId="149C0568" w14:textId="77777777" w:rsidR="006008F5" w:rsidRPr="00BB2364" w:rsidRDefault="006008F5" w:rsidP="006008F5">
      <w:pPr>
        <w:pStyle w:val="Default"/>
        <w:spacing w:line="276" w:lineRule="auto"/>
        <w:ind w:left="3540" w:firstLine="708"/>
        <w:rPr>
          <w:rFonts w:ascii="Trebuchet MS" w:hAnsi="Trebuchet MS" w:cstheme="minorHAnsi"/>
        </w:rPr>
      </w:pPr>
      <w:r w:rsidRPr="00BB2364">
        <w:rPr>
          <w:rFonts w:ascii="Trebuchet MS" w:hAnsi="Trebuchet MS" w:cstheme="minorHAnsi"/>
        </w:rPr>
        <w:t>Fait à…………………Le………………</w:t>
      </w:r>
    </w:p>
    <w:p w14:paraId="408824F9" w14:textId="77777777" w:rsidR="006008F5" w:rsidRPr="00BB2364" w:rsidRDefault="006008F5" w:rsidP="006008F5">
      <w:pPr>
        <w:rPr>
          <w:rFonts w:ascii="Trebuchet MS" w:hAnsi="Trebuchet MS" w:cstheme="minorHAnsi"/>
        </w:rPr>
      </w:pPr>
    </w:p>
    <w:p w14:paraId="41FF3528" w14:textId="77777777" w:rsidR="006008F5" w:rsidRPr="00BB2364" w:rsidRDefault="006008F5" w:rsidP="006008F5">
      <w:pPr>
        <w:ind w:left="3540" w:firstLine="708"/>
        <w:jc w:val="center"/>
        <w:rPr>
          <w:rFonts w:ascii="Trebuchet MS" w:hAnsi="Trebuchet MS"/>
        </w:rPr>
      </w:pPr>
      <w:r w:rsidRPr="00BB2364">
        <w:rPr>
          <w:rFonts w:ascii="Trebuchet MS" w:hAnsi="Trebuchet MS"/>
        </w:rPr>
        <w:t>Le Soumissionnaire</w:t>
      </w:r>
    </w:p>
    <w:p w14:paraId="76A70B0E" w14:textId="77777777" w:rsidR="006008F5" w:rsidRPr="00BB2364" w:rsidRDefault="006008F5" w:rsidP="006008F5">
      <w:pPr>
        <w:ind w:left="3540" w:firstLine="708"/>
        <w:jc w:val="center"/>
        <w:rPr>
          <w:rFonts w:ascii="Trebuchet MS" w:hAnsi="Trebuchet MS"/>
        </w:rPr>
      </w:pPr>
    </w:p>
    <w:p w14:paraId="01601BE4" w14:textId="2EB228C6" w:rsidR="006008F5" w:rsidRPr="00BB2364" w:rsidRDefault="006008F5" w:rsidP="006008F5">
      <w:pPr>
        <w:ind w:left="3540" w:firstLine="708"/>
        <w:jc w:val="center"/>
        <w:rPr>
          <w:rFonts w:ascii="Trebuchet MS" w:hAnsi="Trebuchet MS"/>
        </w:rPr>
      </w:pPr>
      <w:r w:rsidRPr="00BB2364">
        <w:rPr>
          <w:rFonts w:ascii="Trebuchet MS" w:hAnsi="Trebuchet MS"/>
        </w:rPr>
        <w:t>(Date, Fonction, Signature et cachet)</w:t>
      </w:r>
    </w:p>
    <w:p w14:paraId="55674199" w14:textId="0CBF0C6E" w:rsidR="006008F5" w:rsidRPr="00875A4E" w:rsidRDefault="006008F5" w:rsidP="00CE3980">
      <w:pPr>
        <w:suppressAutoHyphens/>
        <w:autoSpaceDE w:val="0"/>
        <w:autoSpaceDN w:val="0"/>
        <w:spacing w:after="120"/>
        <w:jc w:val="both"/>
        <w:textAlignment w:val="baseline"/>
        <w:rPr>
          <w:rFonts w:ascii="Trebuchet MS" w:hAnsi="Trebuchet MS"/>
        </w:rPr>
      </w:pPr>
    </w:p>
    <w:p w14:paraId="184C982D" w14:textId="4D76C360" w:rsidR="006008F5" w:rsidRPr="00875A4E" w:rsidRDefault="006008F5" w:rsidP="00CE3980">
      <w:pPr>
        <w:suppressAutoHyphens/>
        <w:autoSpaceDE w:val="0"/>
        <w:autoSpaceDN w:val="0"/>
        <w:spacing w:after="120"/>
        <w:jc w:val="both"/>
        <w:textAlignment w:val="baseline"/>
        <w:rPr>
          <w:rFonts w:ascii="Trebuchet MS" w:hAnsi="Trebuchet MS"/>
        </w:rPr>
      </w:pPr>
    </w:p>
    <w:p w14:paraId="60320939" w14:textId="03D31198" w:rsidR="006008F5" w:rsidRPr="00875A4E" w:rsidRDefault="006008F5" w:rsidP="00CE3980">
      <w:pPr>
        <w:suppressAutoHyphens/>
        <w:autoSpaceDE w:val="0"/>
        <w:autoSpaceDN w:val="0"/>
        <w:spacing w:after="120"/>
        <w:jc w:val="both"/>
        <w:textAlignment w:val="baseline"/>
        <w:rPr>
          <w:rFonts w:ascii="Trebuchet MS" w:hAnsi="Trebuchet MS"/>
        </w:rPr>
      </w:pPr>
    </w:p>
    <w:p w14:paraId="5356A9A4" w14:textId="3EB6E5F9" w:rsidR="006008F5" w:rsidRPr="00875A4E" w:rsidRDefault="006008F5" w:rsidP="00CE3980">
      <w:pPr>
        <w:suppressAutoHyphens/>
        <w:autoSpaceDE w:val="0"/>
        <w:autoSpaceDN w:val="0"/>
        <w:spacing w:after="120"/>
        <w:jc w:val="both"/>
        <w:textAlignment w:val="baseline"/>
        <w:rPr>
          <w:rFonts w:ascii="Trebuchet MS" w:hAnsi="Trebuchet MS"/>
        </w:rPr>
      </w:pPr>
    </w:p>
    <w:p w14:paraId="09A162CB" w14:textId="0F57B75A" w:rsidR="006008F5" w:rsidRPr="00875A4E" w:rsidRDefault="006008F5" w:rsidP="00CE3980">
      <w:pPr>
        <w:suppressAutoHyphens/>
        <w:autoSpaceDE w:val="0"/>
        <w:autoSpaceDN w:val="0"/>
        <w:spacing w:after="120"/>
        <w:jc w:val="both"/>
        <w:textAlignment w:val="baseline"/>
        <w:rPr>
          <w:rFonts w:ascii="Trebuchet MS" w:hAnsi="Trebuchet MS"/>
        </w:rPr>
      </w:pPr>
    </w:p>
    <w:p w14:paraId="3321B49D" w14:textId="76AF9377" w:rsidR="006008F5" w:rsidRPr="00BB2364" w:rsidRDefault="00BB2364" w:rsidP="00BB2364">
      <w:pPr>
        <w:suppressAutoHyphens/>
        <w:autoSpaceDE w:val="0"/>
        <w:autoSpaceDN w:val="0"/>
        <w:spacing w:after="120"/>
        <w:jc w:val="center"/>
        <w:textAlignment w:val="baseline"/>
        <w:rPr>
          <w:rFonts w:ascii="Trebuchet MS" w:hAnsi="Trebuchet MS"/>
          <w:b/>
          <w:bCs/>
        </w:rPr>
      </w:pPr>
      <w:r w:rsidRPr="00A81BBD">
        <w:rPr>
          <w:rFonts w:ascii="Trebuchet MS" w:hAnsi="Trebuchet MS"/>
          <w:b/>
          <w:bCs/>
          <w:highlight w:val="cyan"/>
        </w:rPr>
        <w:t>LOT 2 : TRAVAUX DE CONSTRUCTION DU CENTRE DE LOISIR</w:t>
      </w:r>
    </w:p>
    <w:tbl>
      <w:tblPr>
        <w:tblW w:w="9900" w:type="dxa"/>
        <w:tblLook w:val="04A0" w:firstRow="1" w:lastRow="0" w:firstColumn="1" w:lastColumn="0" w:noHBand="0" w:noVBand="1"/>
      </w:tblPr>
      <w:tblGrid>
        <w:gridCol w:w="605"/>
        <w:gridCol w:w="4520"/>
        <w:gridCol w:w="880"/>
        <w:gridCol w:w="1140"/>
        <w:gridCol w:w="1273"/>
        <w:gridCol w:w="1600"/>
      </w:tblGrid>
      <w:tr w:rsidR="00BB2364" w:rsidRPr="00BB2364" w14:paraId="4E00174E" w14:textId="77777777" w:rsidTr="00BB2364">
        <w:trPr>
          <w:trHeight w:val="540"/>
        </w:trPr>
        <w:tc>
          <w:tcPr>
            <w:tcW w:w="520" w:type="dxa"/>
            <w:tcBorders>
              <w:top w:val="single" w:sz="8" w:space="0" w:color="auto"/>
              <w:left w:val="single" w:sz="8" w:space="0" w:color="auto"/>
              <w:bottom w:val="single" w:sz="8" w:space="0" w:color="auto"/>
              <w:right w:val="nil"/>
            </w:tcBorders>
            <w:shd w:val="clear" w:color="000000" w:fill="FFFFFF"/>
            <w:noWrap/>
            <w:vAlign w:val="center"/>
            <w:hideMark/>
          </w:tcPr>
          <w:p w14:paraId="77BFA872"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N°</w:t>
            </w:r>
          </w:p>
        </w:tc>
        <w:tc>
          <w:tcPr>
            <w:tcW w:w="45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AE12AE"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DESIGNATIONS</w:t>
            </w:r>
          </w:p>
        </w:tc>
        <w:tc>
          <w:tcPr>
            <w:tcW w:w="880" w:type="dxa"/>
            <w:tcBorders>
              <w:top w:val="single" w:sz="8" w:space="0" w:color="auto"/>
              <w:left w:val="nil"/>
              <w:bottom w:val="single" w:sz="8" w:space="0" w:color="auto"/>
              <w:right w:val="nil"/>
            </w:tcBorders>
            <w:shd w:val="clear" w:color="000000" w:fill="FFFFFF"/>
            <w:noWrap/>
            <w:vAlign w:val="center"/>
            <w:hideMark/>
          </w:tcPr>
          <w:p w14:paraId="470F5B07"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UNITE</w:t>
            </w:r>
          </w:p>
        </w:tc>
        <w:tc>
          <w:tcPr>
            <w:tcW w:w="11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23EFC3"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QTE </w:t>
            </w:r>
          </w:p>
        </w:tc>
        <w:tc>
          <w:tcPr>
            <w:tcW w:w="1240" w:type="dxa"/>
            <w:tcBorders>
              <w:top w:val="single" w:sz="8" w:space="0" w:color="auto"/>
              <w:left w:val="nil"/>
              <w:bottom w:val="single" w:sz="8" w:space="0" w:color="auto"/>
              <w:right w:val="nil"/>
            </w:tcBorders>
            <w:shd w:val="clear" w:color="000000" w:fill="FFFFFF"/>
            <w:vAlign w:val="center"/>
            <w:hideMark/>
          </w:tcPr>
          <w:p w14:paraId="04B1EBFA"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w:t>
            </w:r>
            <w:proofErr w:type="gramStart"/>
            <w:r w:rsidRPr="00BB2364">
              <w:rPr>
                <w:rFonts w:ascii="Trebuchet MS" w:eastAsia="Times New Roman" w:hAnsi="Trebuchet MS" w:cs="Calibri"/>
                <w:b/>
                <w:bCs/>
                <w:color w:val="000000"/>
                <w:kern w:val="0"/>
                <w:sz w:val="20"/>
                <w:szCs w:val="20"/>
                <w:lang w:val="fr-TD" w:eastAsia="fr-TD" w:bidi="ar-SA"/>
              </w:rPr>
              <w:t>P.UNITAIRE</w:t>
            </w:r>
            <w:proofErr w:type="gramEnd"/>
            <w:r w:rsidRPr="00BB2364">
              <w:rPr>
                <w:rFonts w:ascii="Trebuchet MS" w:eastAsia="Times New Roman" w:hAnsi="Trebuchet MS" w:cs="Calibri"/>
                <w:b/>
                <w:bCs/>
                <w:color w:val="000000"/>
                <w:kern w:val="0"/>
                <w:sz w:val="20"/>
                <w:szCs w:val="20"/>
                <w:lang w:val="fr-TD" w:eastAsia="fr-TD" w:bidi="ar-SA"/>
              </w:rPr>
              <w:t xml:space="preserve"> </w:t>
            </w:r>
          </w:p>
        </w:tc>
        <w:tc>
          <w:tcPr>
            <w:tcW w:w="16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8B68B0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 PRIX TOTAL </w:t>
            </w:r>
          </w:p>
        </w:tc>
      </w:tr>
      <w:tr w:rsidR="00BB2364" w:rsidRPr="00BB2364" w14:paraId="12807EC0" w14:textId="77777777" w:rsidTr="00BB2364">
        <w:trPr>
          <w:trHeight w:val="375"/>
        </w:trPr>
        <w:tc>
          <w:tcPr>
            <w:tcW w:w="990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748AF907"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I. BIBLIOTHEQUE</w:t>
            </w:r>
          </w:p>
        </w:tc>
      </w:tr>
      <w:tr w:rsidR="00BB2364" w:rsidRPr="00BB2364" w14:paraId="66D3DE1C"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668B534E"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lastRenderedPageBreak/>
              <w:t>I</w:t>
            </w:r>
          </w:p>
        </w:tc>
        <w:tc>
          <w:tcPr>
            <w:tcW w:w="9380" w:type="dxa"/>
            <w:gridSpan w:val="5"/>
            <w:tcBorders>
              <w:top w:val="nil"/>
              <w:left w:val="nil"/>
              <w:bottom w:val="single" w:sz="4" w:space="0" w:color="auto"/>
              <w:right w:val="single" w:sz="8" w:space="0" w:color="000000"/>
            </w:tcBorders>
            <w:shd w:val="clear" w:color="000000" w:fill="FFFFFF"/>
            <w:noWrap/>
            <w:vAlign w:val="center"/>
            <w:hideMark/>
          </w:tcPr>
          <w:p w14:paraId="0A07C31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04BEB369"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68FCBE1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4314B9F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Etudes</w:t>
            </w:r>
            <w:proofErr w:type="spellEnd"/>
            <w:r w:rsidRPr="00BB2364">
              <w:rPr>
                <w:rFonts w:ascii="Trebuchet MS" w:eastAsia="Times New Roman" w:hAnsi="Trebuchet MS" w:cs="Calibri"/>
                <w:color w:val="000000"/>
                <w:kern w:val="0"/>
                <w:sz w:val="20"/>
                <w:szCs w:val="20"/>
                <w:lang w:val="fr-TD" w:eastAsia="fr-TD" w:bidi="ar-SA"/>
              </w:rPr>
              <w:t xml:space="preserve"> techniques (Note de calcul BA, métallique et électricité </w:t>
            </w:r>
            <w:proofErr w:type="spellStart"/>
            <w:r w:rsidRPr="00BB2364">
              <w:rPr>
                <w:rFonts w:ascii="Trebuchet MS" w:eastAsia="Times New Roman" w:hAnsi="Trebuchet MS" w:cs="Calibri"/>
                <w:color w:val="000000"/>
                <w:kern w:val="0"/>
                <w:sz w:val="20"/>
                <w:szCs w:val="20"/>
                <w:lang w:val="fr-TD" w:eastAsia="fr-TD" w:bidi="ar-SA"/>
              </w:rPr>
              <w:t>photovoltaique</w:t>
            </w:r>
            <w:proofErr w:type="spellEnd"/>
            <w:r w:rsidRPr="00BB2364">
              <w:rPr>
                <w:rFonts w:ascii="Trebuchet MS" w:eastAsia="Times New Roman" w:hAnsi="Trebuchet MS" w:cs="Calibri"/>
                <w:color w:val="000000"/>
                <w:kern w:val="0"/>
                <w:sz w:val="20"/>
                <w:szCs w:val="20"/>
                <w:lang w:val="fr-TD" w:eastAsia="fr-TD" w:bidi="ar-SA"/>
              </w:rPr>
              <w:t>)</w:t>
            </w:r>
          </w:p>
        </w:tc>
        <w:tc>
          <w:tcPr>
            <w:tcW w:w="880" w:type="dxa"/>
            <w:tcBorders>
              <w:top w:val="nil"/>
              <w:left w:val="nil"/>
              <w:bottom w:val="nil"/>
              <w:right w:val="single" w:sz="4" w:space="0" w:color="auto"/>
            </w:tcBorders>
            <w:shd w:val="clear" w:color="000000" w:fill="FFFFFF"/>
            <w:noWrap/>
            <w:vAlign w:val="center"/>
            <w:hideMark/>
          </w:tcPr>
          <w:p w14:paraId="0D2E20A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3DA67E4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37484A8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B6109B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     </w:t>
            </w:r>
          </w:p>
        </w:tc>
      </w:tr>
      <w:tr w:rsidR="00BB2364" w:rsidRPr="00BB2364" w14:paraId="297BCB4E" w14:textId="77777777" w:rsidTr="00BB2364">
        <w:trPr>
          <w:trHeight w:val="900"/>
        </w:trPr>
        <w:tc>
          <w:tcPr>
            <w:tcW w:w="520" w:type="dxa"/>
            <w:tcBorders>
              <w:top w:val="nil"/>
              <w:left w:val="single" w:sz="4" w:space="0" w:color="auto"/>
              <w:bottom w:val="nil"/>
              <w:right w:val="single" w:sz="4" w:space="0" w:color="auto"/>
            </w:tcBorders>
            <w:shd w:val="clear" w:color="000000" w:fill="FFFFFF"/>
            <w:noWrap/>
            <w:vAlign w:val="center"/>
            <w:hideMark/>
          </w:tcPr>
          <w:p w14:paraId="22F5756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3DA6858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panneau de visibilité provisoire en bois indiquant le </w:t>
            </w:r>
            <w:proofErr w:type="spellStart"/>
            <w:r w:rsidRPr="00BB2364">
              <w:rPr>
                <w:rFonts w:ascii="Trebuchet MS" w:eastAsia="Times New Roman" w:hAnsi="Trebuchet MS" w:cs="Calibri"/>
                <w:color w:val="000000"/>
                <w:kern w:val="0"/>
                <w:sz w:val="20"/>
                <w:szCs w:val="20"/>
                <w:lang w:val="fr-TD" w:eastAsia="fr-TD" w:bidi="ar-SA"/>
              </w:rPr>
              <w:t>deroulement</w:t>
            </w:r>
            <w:proofErr w:type="spellEnd"/>
            <w:r w:rsidRPr="00BB2364">
              <w:rPr>
                <w:rFonts w:ascii="Trebuchet MS" w:eastAsia="Times New Roman" w:hAnsi="Trebuchet MS" w:cs="Calibri"/>
                <w:color w:val="000000"/>
                <w:kern w:val="0"/>
                <w:sz w:val="20"/>
                <w:szCs w:val="20"/>
                <w:lang w:val="fr-TD" w:eastAsia="fr-TD" w:bidi="ar-SA"/>
              </w:rPr>
              <w:t xml:space="preserve"> des travaux. Le contenu sera </w:t>
            </w:r>
            <w:proofErr w:type="spellStart"/>
            <w:r w:rsidRPr="00BB2364">
              <w:rPr>
                <w:rFonts w:ascii="Trebuchet MS" w:eastAsia="Times New Roman" w:hAnsi="Trebuchet MS" w:cs="Calibri"/>
                <w:color w:val="000000"/>
                <w:kern w:val="0"/>
                <w:sz w:val="20"/>
                <w:szCs w:val="20"/>
                <w:lang w:val="fr-TD" w:eastAsia="fr-TD" w:bidi="ar-SA"/>
              </w:rPr>
              <w:t>determiné</w:t>
            </w:r>
            <w:proofErr w:type="spellEnd"/>
            <w:r w:rsidRPr="00BB2364">
              <w:rPr>
                <w:rFonts w:ascii="Trebuchet MS" w:eastAsia="Times New Roman" w:hAnsi="Trebuchet MS" w:cs="Calibri"/>
                <w:color w:val="000000"/>
                <w:kern w:val="0"/>
                <w:sz w:val="20"/>
                <w:szCs w:val="20"/>
                <w:lang w:val="fr-TD" w:eastAsia="fr-TD" w:bidi="ar-SA"/>
              </w:rPr>
              <w:t xml:space="preserve"> par le maitre d'ouvrage.</w:t>
            </w:r>
          </w:p>
        </w:tc>
        <w:tc>
          <w:tcPr>
            <w:tcW w:w="880" w:type="dxa"/>
            <w:tcBorders>
              <w:top w:val="nil"/>
              <w:left w:val="nil"/>
              <w:bottom w:val="nil"/>
              <w:right w:val="single" w:sz="4" w:space="0" w:color="auto"/>
            </w:tcBorders>
            <w:shd w:val="clear" w:color="000000" w:fill="FFFFFF"/>
            <w:noWrap/>
            <w:vAlign w:val="center"/>
            <w:hideMark/>
          </w:tcPr>
          <w:p w14:paraId="385C747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4DECC17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0EC6A99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76655BB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20E4F35" w14:textId="77777777" w:rsidTr="00BB2364">
        <w:trPr>
          <w:trHeight w:val="300"/>
        </w:trPr>
        <w:tc>
          <w:tcPr>
            <w:tcW w:w="520" w:type="dxa"/>
            <w:tcBorders>
              <w:top w:val="nil"/>
              <w:left w:val="single" w:sz="4" w:space="0" w:color="auto"/>
              <w:bottom w:val="nil"/>
              <w:right w:val="single" w:sz="4" w:space="0" w:color="auto"/>
            </w:tcBorders>
            <w:shd w:val="clear" w:color="000000" w:fill="FFFFFF"/>
            <w:noWrap/>
            <w:vAlign w:val="center"/>
            <w:hideMark/>
          </w:tcPr>
          <w:p w14:paraId="0D332AC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7EFC098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Installation et repli de chantier</w:t>
            </w:r>
          </w:p>
        </w:tc>
        <w:tc>
          <w:tcPr>
            <w:tcW w:w="880" w:type="dxa"/>
            <w:tcBorders>
              <w:top w:val="nil"/>
              <w:left w:val="nil"/>
              <w:bottom w:val="nil"/>
              <w:right w:val="single" w:sz="4" w:space="0" w:color="auto"/>
            </w:tcBorders>
            <w:shd w:val="clear" w:color="000000" w:fill="FFFFFF"/>
            <w:noWrap/>
            <w:vAlign w:val="center"/>
            <w:hideMark/>
          </w:tcPr>
          <w:p w14:paraId="26064A9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5A689F3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7AB1777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05420D8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4E350A1" w14:textId="77777777" w:rsidTr="00BB2364">
        <w:trPr>
          <w:trHeight w:val="420"/>
        </w:trPr>
        <w:tc>
          <w:tcPr>
            <w:tcW w:w="520" w:type="dxa"/>
            <w:tcBorders>
              <w:top w:val="nil"/>
              <w:left w:val="single" w:sz="4" w:space="0" w:color="auto"/>
              <w:bottom w:val="nil"/>
              <w:right w:val="single" w:sz="4" w:space="0" w:color="auto"/>
            </w:tcBorders>
            <w:shd w:val="clear" w:color="000000" w:fill="FFFFFF"/>
            <w:noWrap/>
            <w:vAlign w:val="center"/>
            <w:hideMark/>
          </w:tcPr>
          <w:p w14:paraId="0A01899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1.4</w:t>
            </w:r>
          </w:p>
        </w:tc>
        <w:tc>
          <w:tcPr>
            <w:tcW w:w="4520" w:type="dxa"/>
            <w:tcBorders>
              <w:top w:val="nil"/>
              <w:left w:val="nil"/>
              <w:bottom w:val="nil"/>
              <w:right w:val="single" w:sz="4" w:space="0" w:color="auto"/>
            </w:tcBorders>
            <w:shd w:val="clear" w:color="000000" w:fill="FFFFFF"/>
            <w:vAlign w:val="center"/>
            <w:hideMark/>
          </w:tcPr>
          <w:p w14:paraId="7806FC9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Nettoyage et Implantation du </w:t>
            </w:r>
            <w:proofErr w:type="spellStart"/>
            <w:r w:rsidRPr="00BB2364">
              <w:rPr>
                <w:rFonts w:ascii="Trebuchet MS" w:eastAsia="Times New Roman" w:hAnsi="Trebuchet MS" w:cs="Calibri"/>
                <w:color w:val="000000"/>
                <w:kern w:val="0"/>
                <w:sz w:val="20"/>
                <w:szCs w:val="20"/>
                <w:lang w:val="fr-TD" w:eastAsia="fr-TD" w:bidi="ar-SA"/>
              </w:rPr>
              <w:t>batiment</w:t>
            </w:r>
            <w:proofErr w:type="spellEnd"/>
          </w:p>
        </w:tc>
        <w:tc>
          <w:tcPr>
            <w:tcW w:w="880" w:type="dxa"/>
            <w:tcBorders>
              <w:top w:val="nil"/>
              <w:left w:val="nil"/>
              <w:bottom w:val="nil"/>
              <w:right w:val="single" w:sz="4" w:space="0" w:color="auto"/>
            </w:tcBorders>
            <w:shd w:val="clear" w:color="000000" w:fill="FFFFFF"/>
            <w:noWrap/>
            <w:vAlign w:val="center"/>
            <w:hideMark/>
          </w:tcPr>
          <w:p w14:paraId="3F158EF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391B613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6A6E5F7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75221B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65FADD0"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6F98F55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1.5</w:t>
            </w:r>
          </w:p>
        </w:tc>
        <w:tc>
          <w:tcPr>
            <w:tcW w:w="4520" w:type="dxa"/>
            <w:tcBorders>
              <w:top w:val="nil"/>
              <w:left w:val="nil"/>
              <w:bottom w:val="nil"/>
              <w:right w:val="single" w:sz="4" w:space="0" w:color="auto"/>
            </w:tcBorders>
            <w:shd w:val="clear" w:color="000000" w:fill="FFFFFF"/>
            <w:vAlign w:val="center"/>
            <w:hideMark/>
          </w:tcPr>
          <w:p w14:paraId="5A092E6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Fouille en rigole (40cm*60cm) pour mur de soubassement  </w:t>
            </w:r>
          </w:p>
        </w:tc>
        <w:tc>
          <w:tcPr>
            <w:tcW w:w="880" w:type="dxa"/>
            <w:tcBorders>
              <w:top w:val="nil"/>
              <w:left w:val="nil"/>
              <w:bottom w:val="nil"/>
              <w:right w:val="single" w:sz="4" w:space="0" w:color="auto"/>
            </w:tcBorders>
            <w:shd w:val="clear" w:color="000000" w:fill="FFFFFF"/>
            <w:noWrap/>
            <w:vAlign w:val="center"/>
            <w:hideMark/>
          </w:tcPr>
          <w:p w14:paraId="2D45DB9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6C06163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11,86 </w:t>
            </w:r>
          </w:p>
        </w:tc>
        <w:tc>
          <w:tcPr>
            <w:tcW w:w="1240" w:type="dxa"/>
            <w:tcBorders>
              <w:top w:val="nil"/>
              <w:left w:val="nil"/>
              <w:bottom w:val="nil"/>
              <w:right w:val="single" w:sz="4" w:space="0" w:color="auto"/>
            </w:tcBorders>
            <w:shd w:val="clear" w:color="000000" w:fill="FFFFFF"/>
            <w:noWrap/>
            <w:vAlign w:val="center"/>
            <w:hideMark/>
          </w:tcPr>
          <w:p w14:paraId="408ECDB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177A77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0DD30AC" w14:textId="77777777" w:rsidTr="00BB2364">
        <w:trPr>
          <w:trHeight w:val="645"/>
        </w:trPr>
        <w:tc>
          <w:tcPr>
            <w:tcW w:w="520" w:type="dxa"/>
            <w:tcBorders>
              <w:top w:val="nil"/>
              <w:left w:val="single" w:sz="4" w:space="0" w:color="auto"/>
              <w:bottom w:val="nil"/>
              <w:right w:val="single" w:sz="4" w:space="0" w:color="auto"/>
            </w:tcBorders>
            <w:shd w:val="clear" w:color="000000" w:fill="FFFFFF"/>
            <w:noWrap/>
            <w:vAlign w:val="center"/>
            <w:hideMark/>
          </w:tcPr>
          <w:p w14:paraId="3F9BBF8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1.6</w:t>
            </w:r>
          </w:p>
        </w:tc>
        <w:tc>
          <w:tcPr>
            <w:tcW w:w="4520" w:type="dxa"/>
            <w:tcBorders>
              <w:top w:val="nil"/>
              <w:left w:val="nil"/>
              <w:bottom w:val="nil"/>
              <w:right w:val="single" w:sz="4" w:space="0" w:color="auto"/>
            </w:tcBorders>
            <w:shd w:val="clear" w:color="000000" w:fill="FFFFFF"/>
            <w:vAlign w:val="center"/>
            <w:hideMark/>
          </w:tcPr>
          <w:p w14:paraId="550F9C5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(120cm*120cm*250cm) pour semelles isolées</w:t>
            </w:r>
          </w:p>
        </w:tc>
        <w:tc>
          <w:tcPr>
            <w:tcW w:w="880" w:type="dxa"/>
            <w:tcBorders>
              <w:top w:val="nil"/>
              <w:left w:val="nil"/>
              <w:bottom w:val="nil"/>
              <w:right w:val="single" w:sz="4" w:space="0" w:color="auto"/>
            </w:tcBorders>
            <w:shd w:val="clear" w:color="000000" w:fill="FFFFFF"/>
            <w:noWrap/>
            <w:vAlign w:val="center"/>
            <w:hideMark/>
          </w:tcPr>
          <w:p w14:paraId="52EECBC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E0CF81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77,40 </w:t>
            </w:r>
          </w:p>
        </w:tc>
        <w:tc>
          <w:tcPr>
            <w:tcW w:w="1240" w:type="dxa"/>
            <w:tcBorders>
              <w:top w:val="nil"/>
              <w:left w:val="nil"/>
              <w:bottom w:val="nil"/>
              <w:right w:val="single" w:sz="4" w:space="0" w:color="auto"/>
            </w:tcBorders>
            <w:shd w:val="clear" w:color="000000" w:fill="FFFFFF"/>
            <w:noWrap/>
            <w:vAlign w:val="center"/>
            <w:hideMark/>
          </w:tcPr>
          <w:p w14:paraId="4295B5C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046AD0E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BE57E55" w14:textId="77777777" w:rsidTr="00BB2364">
        <w:trPr>
          <w:trHeight w:val="345"/>
        </w:trPr>
        <w:tc>
          <w:tcPr>
            <w:tcW w:w="520" w:type="dxa"/>
            <w:tcBorders>
              <w:top w:val="nil"/>
              <w:left w:val="single" w:sz="4" w:space="0" w:color="auto"/>
              <w:bottom w:val="nil"/>
              <w:right w:val="single" w:sz="4" w:space="0" w:color="auto"/>
            </w:tcBorders>
            <w:shd w:val="clear" w:color="000000" w:fill="FFFFFF"/>
            <w:noWrap/>
            <w:vAlign w:val="center"/>
            <w:hideMark/>
          </w:tcPr>
          <w:p w14:paraId="10A0E88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1.7</w:t>
            </w:r>
          </w:p>
        </w:tc>
        <w:tc>
          <w:tcPr>
            <w:tcW w:w="4520" w:type="dxa"/>
            <w:tcBorders>
              <w:top w:val="nil"/>
              <w:left w:val="nil"/>
              <w:bottom w:val="nil"/>
              <w:right w:val="single" w:sz="4" w:space="0" w:color="auto"/>
            </w:tcBorders>
            <w:shd w:val="clear" w:color="000000" w:fill="FFFFFF"/>
            <w:vAlign w:val="center"/>
            <w:hideMark/>
          </w:tcPr>
          <w:p w14:paraId="0805B68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Remblais sableux sous dallage (</w:t>
            </w:r>
            <w:proofErr w:type="gramStart"/>
            <w:r w:rsidRPr="00BB2364">
              <w:rPr>
                <w:rFonts w:ascii="Trebuchet MS" w:eastAsia="Times New Roman" w:hAnsi="Trebuchet MS" w:cs="Calibri"/>
                <w:kern w:val="0"/>
                <w:sz w:val="20"/>
                <w:szCs w:val="20"/>
                <w:lang w:val="fr-TD" w:eastAsia="fr-TD" w:bidi="ar-SA"/>
              </w:rPr>
              <w:t>Ep:</w:t>
            </w:r>
            <w:proofErr w:type="gramEnd"/>
            <w:r w:rsidRPr="00BB2364">
              <w:rPr>
                <w:rFonts w:ascii="Trebuchet MS" w:eastAsia="Times New Roman" w:hAnsi="Trebuchet MS" w:cs="Calibri"/>
                <w:kern w:val="0"/>
                <w:sz w:val="20"/>
                <w:szCs w:val="20"/>
                <w:lang w:val="fr-TD" w:eastAsia="fr-TD" w:bidi="ar-SA"/>
              </w:rPr>
              <w:t xml:space="preserve"> 35cm)</w:t>
            </w:r>
          </w:p>
        </w:tc>
        <w:tc>
          <w:tcPr>
            <w:tcW w:w="880" w:type="dxa"/>
            <w:tcBorders>
              <w:top w:val="nil"/>
              <w:left w:val="nil"/>
              <w:bottom w:val="nil"/>
              <w:right w:val="single" w:sz="4" w:space="0" w:color="auto"/>
            </w:tcBorders>
            <w:shd w:val="clear" w:color="000000" w:fill="FFFFFF"/>
            <w:noWrap/>
            <w:vAlign w:val="center"/>
            <w:hideMark/>
          </w:tcPr>
          <w:p w14:paraId="5E37011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F32098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78,87 </w:t>
            </w:r>
          </w:p>
        </w:tc>
        <w:tc>
          <w:tcPr>
            <w:tcW w:w="1240" w:type="dxa"/>
            <w:tcBorders>
              <w:top w:val="nil"/>
              <w:left w:val="nil"/>
              <w:bottom w:val="nil"/>
              <w:right w:val="single" w:sz="4" w:space="0" w:color="auto"/>
            </w:tcBorders>
            <w:shd w:val="clear" w:color="000000" w:fill="FFFFFF"/>
            <w:noWrap/>
            <w:vAlign w:val="center"/>
            <w:hideMark/>
          </w:tcPr>
          <w:p w14:paraId="3DA54E8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09C23E8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1E9F10B" w14:textId="77777777" w:rsidTr="00BB2364">
        <w:trPr>
          <w:trHeight w:val="570"/>
        </w:trPr>
        <w:tc>
          <w:tcPr>
            <w:tcW w:w="520" w:type="dxa"/>
            <w:tcBorders>
              <w:top w:val="nil"/>
              <w:left w:val="single" w:sz="4" w:space="0" w:color="auto"/>
              <w:bottom w:val="nil"/>
              <w:right w:val="single" w:sz="4" w:space="0" w:color="auto"/>
            </w:tcBorders>
            <w:shd w:val="clear" w:color="000000" w:fill="FFFFFF"/>
            <w:noWrap/>
            <w:vAlign w:val="center"/>
            <w:hideMark/>
          </w:tcPr>
          <w:p w14:paraId="2E2C730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1.8</w:t>
            </w:r>
          </w:p>
        </w:tc>
        <w:tc>
          <w:tcPr>
            <w:tcW w:w="4520" w:type="dxa"/>
            <w:tcBorders>
              <w:top w:val="nil"/>
              <w:left w:val="nil"/>
              <w:bottom w:val="single" w:sz="4" w:space="0" w:color="auto"/>
              <w:right w:val="single" w:sz="4" w:space="0" w:color="auto"/>
            </w:tcBorders>
            <w:shd w:val="clear" w:color="000000" w:fill="FFFFFF"/>
            <w:vAlign w:val="center"/>
            <w:hideMark/>
          </w:tcPr>
          <w:p w14:paraId="7A466A0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Remblais sableux pour fouilles en puits et rigoles </w:t>
            </w:r>
          </w:p>
        </w:tc>
        <w:tc>
          <w:tcPr>
            <w:tcW w:w="880" w:type="dxa"/>
            <w:tcBorders>
              <w:top w:val="nil"/>
              <w:left w:val="nil"/>
              <w:bottom w:val="single" w:sz="4" w:space="0" w:color="auto"/>
              <w:right w:val="single" w:sz="4" w:space="0" w:color="auto"/>
            </w:tcBorders>
            <w:shd w:val="clear" w:color="000000" w:fill="FFFFFF"/>
            <w:noWrap/>
            <w:vAlign w:val="center"/>
            <w:hideMark/>
          </w:tcPr>
          <w:p w14:paraId="7A5F54A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363E918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66,01 </w:t>
            </w:r>
          </w:p>
        </w:tc>
        <w:tc>
          <w:tcPr>
            <w:tcW w:w="1240" w:type="dxa"/>
            <w:tcBorders>
              <w:top w:val="nil"/>
              <w:left w:val="nil"/>
              <w:bottom w:val="single" w:sz="4" w:space="0" w:color="auto"/>
              <w:right w:val="single" w:sz="4" w:space="0" w:color="auto"/>
            </w:tcBorders>
            <w:shd w:val="clear" w:color="000000" w:fill="FFFFFF"/>
            <w:noWrap/>
            <w:vAlign w:val="center"/>
            <w:hideMark/>
          </w:tcPr>
          <w:p w14:paraId="19610D2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B4284B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D5C1FE4"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06D0EBF2"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7F8583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4C4CB49E"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2403F17"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35C11B9A"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6A511046"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35B9EAC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3871159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6556CD6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E139A9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3,40 </w:t>
            </w:r>
          </w:p>
        </w:tc>
        <w:tc>
          <w:tcPr>
            <w:tcW w:w="1240" w:type="dxa"/>
            <w:tcBorders>
              <w:top w:val="nil"/>
              <w:left w:val="nil"/>
              <w:bottom w:val="nil"/>
              <w:right w:val="single" w:sz="4" w:space="0" w:color="auto"/>
            </w:tcBorders>
            <w:shd w:val="clear" w:color="000000" w:fill="FFFFFF"/>
            <w:noWrap/>
            <w:vAlign w:val="center"/>
            <w:hideMark/>
          </w:tcPr>
          <w:p w14:paraId="611DDA4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14BF70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9FA5EA3" w14:textId="77777777" w:rsidTr="00BB2364">
        <w:trPr>
          <w:trHeight w:val="840"/>
        </w:trPr>
        <w:tc>
          <w:tcPr>
            <w:tcW w:w="520" w:type="dxa"/>
            <w:tcBorders>
              <w:top w:val="nil"/>
              <w:left w:val="single" w:sz="8" w:space="0" w:color="auto"/>
              <w:bottom w:val="nil"/>
              <w:right w:val="single" w:sz="4" w:space="0" w:color="auto"/>
            </w:tcBorders>
            <w:shd w:val="clear" w:color="000000" w:fill="FFFFFF"/>
            <w:noWrap/>
            <w:vAlign w:val="center"/>
            <w:hideMark/>
          </w:tcPr>
          <w:p w14:paraId="42EA3ED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2F7ACB0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(110cm*110cm*25cm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14CA9E9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C3397D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6,20 </w:t>
            </w:r>
          </w:p>
        </w:tc>
        <w:tc>
          <w:tcPr>
            <w:tcW w:w="1240" w:type="dxa"/>
            <w:tcBorders>
              <w:top w:val="nil"/>
              <w:left w:val="nil"/>
              <w:bottom w:val="nil"/>
              <w:right w:val="single" w:sz="4" w:space="0" w:color="auto"/>
            </w:tcBorders>
            <w:shd w:val="clear" w:color="000000" w:fill="FFFFFF"/>
            <w:noWrap/>
            <w:vAlign w:val="center"/>
            <w:hideMark/>
          </w:tcPr>
          <w:p w14:paraId="2254224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0B34F6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2229D3A"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250D77D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10BB712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01F0132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21A6A1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6,78 </w:t>
            </w:r>
          </w:p>
        </w:tc>
        <w:tc>
          <w:tcPr>
            <w:tcW w:w="1240" w:type="dxa"/>
            <w:tcBorders>
              <w:top w:val="nil"/>
              <w:left w:val="nil"/>
              <w:bottom w:val="nil"/>
              <w:right w:val="single" w:sz="4" w:space="0" w:color="auto"/>
            </w:tcBorders>
            <w:shd w:val="clear" w:color="000000" w:fill="FFFFFF"/>
            <w:noWrap/>
            <w:vAlign w:val="center"/>
            <w:hideMark/>
          </w:tcPr>
          <w:p w14:paraId="7A641E4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DE9EC7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90227B6"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44F692D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426CE52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w:t>
            </w:r>
            <w:proofErr w:type="gramStart"/>
            <w:r w:rsidRPr="00BB2364">
              <w:rPr>
                <w:rFonts w:ascii="Trebuchet MS" w:eastAsia="Times New Roman" w:hAnsi="Trebuchet MS" w:cs="Calibri"/>
                <w:color w:val="000000"/>
                <w:kern w:val="0"/>
                <w:sz w:val="20"/>
                <w:szCs w:val="20"/>
                <w:lang w:val="fr-TD" w:eastAsia="fr-TD" w:bidi="ar-SA"/>
              </w:rPr>
              <w:t>)  semelles</w:t>
            </w:r>
            <w:proofErr w:type="gramEnd"/>
            <w:r w:rsidRPr="00BB2364">
              <w:rPr>
                <w:rFonts w:ascii="Trebuchet MS" w:eastAsia="Times New Roman" w:hAnsi="Trebuchet MS" w:cs="Calibri"/>
                <w:color w:val="000000"/>
                <w:kern w:val="0"/>
                <w:sz w:val="20"/>
                <w:szCs w:val="20"/>
                <w:lang w:val="fr-TD" w:eastAsia="fr-TD" w:bidi="ar-SA"/>
              </w:rPr>
              <w:t xml:space="preserve"> isolées, dosé à 350kg/m3</w:t>
            </w:r>
          </w:p>
        </w:tc>
        <w:tc>
          <w:tcPr>
            <w:tcW w:w="880" w:type="dxa"/>
            <w:tcBorders>
              <w:top w:val="nil"/>
              <w:left w:val="nil"/>
              <w:bottom w:val="nil"/>
              <w:right w:val="single" w:sz="4" w:space="0" w:color="auto"/>
            </w:tcBorders>
            <w:shd w:val="clear" w:color="000000" w:fill="FFFFFF"/>
            <w:noWrap/>
            <w:vAlign w:val="center"/>
            <w:hideMark/>
          </w:tcPr>
          <w:p w14:paraId="669EE95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96AC44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1,79 </w:t>
            </w:r>
          </w:p>
        </w:tc>
        <w:tc>
          <w:tcPr>
            <w:tcW w:w="1240" w:type="dxa"/>
            <w:tcBorders>
              <w:top w:val="nil"/>
              <w:left w:val="nil"/>
              <w:bottom w:val="nil"/>
              <w:right w:val="single" w:sz="4" w:space="0" w:color="auto"/>
            </w:tcBorders>
            <w:shd w:val="clear" w:color="000000" w:fill="FFFFFF"/>
            <w:noWrap/>
            <w:vAlign w:val="center"/>
            <w:hideMark/>
          </w:tcPr>
          <w:p w14:paraId="0FFA07C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0608571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C292973"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32BA2B7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2B2320F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7DB58E2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91B853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11,00 </w:t>
            </w:r>
          </w:p>
        </w:tc>
        <w:tc>
          <w:tcPr>
            <w:tcW w:w="1240" w:type="dxa"/>
            <w:tcBorders>
              <w:top w:val="nil"/>
              <w:left w:val="nil"/>
              <w:bottom w:val="nil"/>
              <w:right w:val="single" w:sz="4" w:space="0" w:color="auto"/>
            </w:tcBorders>
            <w:shd w:val="clear" w:color="000000" w:fill="FFFFFF"/>
            <w:noWrap/>
            <w:vAlign w:val="center"/>
            <w:hideMark/>
          </w:tcPr>
          <w:p w14:paraId="6FD2BCB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029F811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0FE5DCC"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1227FA8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20" w:type="dxa"/>
            <w:tcBorders>
              <w:top w:val="nil"/>
              <w:left w:val="nil"/>
              <w:bottom w:val="nil"/>
              <w:right w:val="single" w:sz="4" w:space="0" w:color="auto"/>
            </w:tcBorders>
            <w:shd w:val="clear" w:color="000000" w:fill="FFFFFF"/>
            <w:vAlign w:val="center"/>
            <w:hideMark/>
          </w:tcPr>
          <w:p w14:paraId="22C3883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424D075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01F3CE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2,10 </w:t>
            </w:r>
          </w:p>
        </w:tc>
        <w:tc>
          <w:tcPr>
            <w:tcW w:w="1240" w:type="dxa"/>
            <w:tcBorders>
              <w:top w:val="nil"/>
              <w:left w:val="nil"/>
              <w:bottom w:val="nil"/>
              <w:right w:val="single" w:sz="4" w:space="0" w:color="auto"/>
            </w:tcBorders>
            <w:shd w:val="clear" w:color="000000" w:fill="FFFFFF"/>
            <w:noWrap/>
            <w:vAlign w:val="center"/>
            <w:hideMark/>
          </w:tcPr>
          <w:p w14:paraId="6970D29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84B04A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978FC9C" w14:textId="77777777" w:rsidTr="00BB2364">
        <w:trPr>
          <w:trHeight w:val="495"/>
        </w:trPr>
        <w:tc>
          <w:tcPr>
            <w:tcW w:w="520" w:type="dxa"/>
            <w:tcBorders>
              <w:top w:val="nil"/>
              <w:left w:val="single" w:sz="8" w:space="0" w:color="auto"/>
              <w:bottom w:val="nil"/>
              <w:right w:val="single" w:sz="4" w:space="0" w:color="auto"/>
            </w:tcBorders>
            <w:shd w:val="clear" w:color="000000" w:fill="FFFFFF"/>
            <w:noWrap/>
            <w:vAlign w:val="center"/>
            <w:hideMark/>
          </w:tcPr>
          <w:p w14:paraId="196140D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20" w:type="dxa"/>
            <w:tcBorders>
              <w:top w:val="nil"/>
              <w:left w:val="nil"/>
              <w:bottom w:val="nil"/>
              <w:right w:val="single" w:sz="4" w:space="0" w:color="auto"/>
            </w:tcBorders>
            <w:shd w:val="clear" w:color="000000" w:fill="FFFFFF"/>
            <w:vAlign w:val="center"/>
            <w:hideMark/>
          </w:tcPr>
          <w:p w14:paraId="43022B6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45474B4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B1FEC9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0,80 </w:t>
            </w:r>
          </w:p>
        </w:tc>
        <w:tc>
          <w:tcPr>
            <w:tcW w:w="1240" w:type="dxa"/>
            <w:tcBorders>
              <w:top w:val="nil"/>
              <w:left w:val="nil"/>
              <w:bottom w:val="nil"/>
              <w:right w:val="single" w:sz="4" w:space="0" w:color="auto"/>
            </w:tcBorders>
            <w:shd w:val="clear" w:color="000000" w:fill="FFFFFF"/>
            <w:noWrap/>
            <w:vAlign w:val="center"/>
            <w:hideMark/>
          </w:tcPr>
          <w:p w14:paraId="72C411C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6E9FC1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CF47780"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717FC8F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2.9</w:t>
            </w:r>
          </w:p>
        </w:tc>
        <w:tc>
          <w:tcPr>
            <w:tcW w:w="4520" w:type="dxa"/>
            <w:tcBorders>
              <w:top w:val="nil"/>
              <w:left w:val="nil"/>
              <w:bottom w:val="nil"/>
              <w:right w:val="single" w:sz="4" w:space="0" w:color="auto"/>
            </w:tcBorders>
            <w:shd w:val="clear" w:color="000000" w:fill="FFFFFF"/>
            <w:vAlign w:val="center"/>
            <w:hideMark/>
          </w:tcPr>
          <w:p w14:paraId="4E4E3CF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linteau (15cm*20cm), dosé à 350kg/m3</w:t>
            </w:r>
          </w:p>
        </w:tc>
        <w:tc>
          <w:tcPr>
            <w:tcW w:w="880" w:type="dxa"/>
            <w:tcBorders>
              <w:top w:val="nil"/>
              <w:left w:val="nil"/>
              <w:bottom w:val="nil"/>
              <w:right w:val="single" w:sz="4" w:space="0" w:color="auto"/>
            </w:tcBorders>
            <w:shd w:val="clear" w:color="000000" w:fill="FFFFFF"/>
            <w:noWrap/>
            <w:vAlign w:val="center"/>
            <w:hideMark/>
          </w:tcPr>
          <w:p w14:paraId="2A86C73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F94AAB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2,34 </w:t>
            </w:r>
          </w:p>
        </w:tc>
        <w:tc>
          <w:tcPr>
            <w:tcW w:w="1240" w:type="dxa"/>
            <w:tcBorders>
              <w:top w:val="nil"/>
              <w:left w:val="nil"/>
              <w:bottom w:val="nil"/>
              <w:right w:val="single" w:sz="4" w:space="0" w:color="auto"/>
            </w:tcBorders>
            <w:shd w:val="clear" w:color="000000" w:fill="FFFFFF"/>
            <w:noWrap/>
            <w:vAlign w:val="center"/>
            <w:hideMark/>
          </w:tcPr>
          <w:p w14:paraId="556641B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EF3E06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BA7D896" w14:textId="77777777" w:rsidTr="00BB2364">
        <w:trPr>
          <w:trHeight w:val="735"/>
        </w:trPr>
        <w:tc>
          <w:tcPr>
            <w:tcW w:w="520" w:type="dxa"/>
            <w:tcBorders>
              <w:top w:val="nil"/>
              <w:left w:val="single" w:sz="8" w:space="0" w:color="auto"/>
              <w:bottom w:val="nil"/>
              <w:right w:val="single" w:sz="4" w:space="0" w:color="auto"/>
            </w:tcBorders>
            <w:shd w:val="clear" w:color="000000" w:fill="FFFFFF"/>
            <w:noWrap/>
            <w:vAlign w:val="center"/>
            <w:hideMark/>
          </w:tcPr>
          <w:p w14:paraId="4999708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2.10</w:t>
            </w:r>
          </w:p>
        </w:tc>
        <w:tc>
          <w:tcPr>
            <w:tcW w:w="4520" w:type="dxa"/>
            <w:tcBorders>
              <w:top w:val="nil"/>
              <w:left w:val="nil"/>
              <w:bottom w:val="nil"/>
              <w:right w:val="single" w:sz="4" w:space="0" w:color="auto"/>
            </w:tcBorders>
            <w:shd w:val="clear" w:color="000000" w:fill="FFFFFF"/>
            <w:vAlign w:val="center"/>
            <w:hideMark/>
          </w:tcPr>
          <w:p w14:paraId="1E7E847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880" w:type="dxa"/>
            <w:tcBorders>
              <w:top w:val="nil"/>
              <w:left w:val="nil"/>
              <w:bottom w:val="nil"/>
              <w:right w:val="single" w:sz="4" w:space="0" w:color="auto"/>
            </w:tcBorders>
            <w:shd w:val="clear" w:color="000000" w:fill="FFFFFF"/>
            <w:noWrap/>
            <w:vAlign w:val="center"/>
            <w:hideMark/>
          </w:tcPr>
          <w:p w14:paraId="76ABD2F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8CA425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0,80 </w:t>
            </w:r>
          </w:p>
        </w:tc>
        <w:tc>
          <w:tcPr>
            <w:tcW w:w="1240" w:type="dxa"/>
            <w:tcBorders>
              <w:top w:val="nil"/>
              <w:left w:val="nil"/>
              <w:bottom w:val="nil"/>
              <w:right w:val="single" w:sz="4" w:space="0" w:color="auto"/>
            </w:tcBorders>
            <w:shd w:val="clear" w:color="000000" w:fill="FFFFFF"/>
            <w:noWrap/>
            <w:vAlign w:val="center"/>
            <w:hideMark/>
          </w:tcPr>
          <w:p w14:paraId="426035B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FF957B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D9B1DBA" w14:textId="77777777" w:rsidTr="00BB2364">
        <w:trPr>
          <w:trHeight w:val="465"/>
        </w:trPr>
        <w:tc>
          <w:tcPr>
            <w:tcW w:w="520" w:type="dxa"/>
            <w:tcBorders>
              <w:top w:val="nil"/>
              <w:left w:val="single" w:sz="8" w:space="0" w:color="auto"/>
              <w:bottom w:val="nil"/>
              <w:right w:val="single" w:sz="4" w:space="0" w:color="auto"/>
            </w:tcBorders>
            <w:shd w:val="clear" w:color="000000" w:fill="FFFFFF"/>
            <w:noWrap/>
            <w:vAlign w:val="center"/>
            <w:hideMark/>
          </w:tcPr>
          <w:p w14:paraId="112CADC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2.11</w:t>
            </w:r>
          </w:p>
        </w:tc>
        <w:tc>
          <w:tcPr>
            <w:tcW w:w="4520" w:type="dxa"/>
            <w:tcBorders>
              <w:top w:val="nil"/>
              <w:left w:val="nil"/>
              <w:bottom w:val="single" w:sz="4" w:space="0" w:color="auto"/>
              <w:right w:val="single" w:sz="4" w:space="0" w:color="auto"/>
            </w:tcBorders>
            <w:shd w:val="clear" w:color="000000" w:fill="FFFFFF"/>
            <w:noWrap/>
            <w:vAlign w:val="center"/>
            <w:hideMark/>
          </w:tcPr>
          <w:p w14:paraId="7A12DF5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Gros béton </w:t>
            </w:r>
            <w:proofErr w:type="spellStart"/>
            <w:proofErr w:type="gramStart"/>
            <w:r w:rsidRPr="00BB2364">
              <w:rPr>
                <w:rFonts w:ascii="Trebuchet MS" w:eastAsia="Times New Roman" w:hAnsi="Trebuchet MS" w:cs="Calibri"/>
                <w:color w:val="000000"/>
                <w:kern w:val="0"/>
                <w:sz w:val="20"/>
                <w:szCs w:val="20"/>
                <w:lang w:val="fr-TD" w:eastAsia="fr-TD" w:bidi="ar-SA"/>
              </w:rPr>
              <w:t>béton</w:t>
            </w:r>
            <w:proofErr w:type="spellEnd"/>
            <w:r w:rsidRPr="00BB2364">
              <w:rPr>
                <w:rFonts w:ascii="Trebuchet MS" w:eastAsia="Times New Roman" w:hAnsi="Trebuchet MS" w:cs="Calibri"/>
                <w:color w:val="000000"/>
                <w:kern w:val="0"/>
                <w:sz w:val="20"/>
                <w:szCs w:val="20"/>
                <w:lang w:val="fr-TD" w:eastAsia="fr-TD" w:bidi="ar-SA"/>
              </w:rPr>
              <w:t xml:space="preserve">  pour</w:t>
            </w:r>
            <w:proofErr w:type="gramEnd"/>
            <w:r w:rsidRPr="00BB2364">
              <w:rPr>
                <w:rFonts w:ascii="Trebuchet MS" w:eastAsia="Times New Roman" w:hAnsi="Trebuchet MS" w:cs="Calibri"/>
                <w:color w:val="000000"/>
                <w:kern w:val="0"/>
                <w:sz w:val="20"/>
                <w:szCs w:val="20"/>
                <w:lang w:val="fr-TD" w:eastAsia="fr-TD" w:bidi="ar-SA"/>
              </w:rPr>
              <w:t xml:space="preserve"> marché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w:t>
            </w:r>
          </w:p>
        </w:tc>
        <w:tc>
          <w:tcPr>
            <w:tcW w:w="880" w:type="dxa"/>
            <w:tcBorders>
              <w:top w:val="nil"/>
              <w:left w:val="nil"/>
              <w:bottom w:val="single" w:sz="4" w:space="0" w:color="auto"/>
              <w:right w:val="single" w:sz="4" w:space="0" w:color="auto"/>
            </w:tcBorders>
            <w:shd w:val="clear" w:color="000000" w:fill="FFFFFF"/>
            <w:noWrap/>
            <w:vAlign w:val="center"/>
            <w:hideMark/>
          </w:tcPr>
          <w:p w14:paraId="410DF93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501ECE9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2,10 </w:t>
            </w:r>
          </w:p>
        </w:tc>
        <w:tc>
          <w:tcPr>
            <w:tcW w:w="1240" w:type="dxa"/>
            <w:tcBorders>
              <w:top w:val="nil"/>
              <w:left w:val="nil"/>
              <w:bottom w:val="nil"/>
              <w:right w:val="single" w:sz="4" w:space="0" w:color="auto"/>
            </w:tcBorders>
            <w:shd w:val="clear" w:color="000000" w:fill="FFFFFF"/>
            <w:noWrap/>
            <w:vAlign w:val="center"/>
            <w:hideMark/>
          </w:tcPr>
          <w:p w14:paraId="48E8F46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BF553C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381503C"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42D06A1F"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084035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5FA6C7DD"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2F00502"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0CFCF74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48FA376D"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1C4E532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03D918A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BB2364">
              <w:rPr>
                <w:rFonts w:ascii="Trebuchet MS" w:eastAsia="Times New Roman" w:hAnsi="Trebuchet MS" w:cs="Calibri"/>
                <w:color w:val="000000"/>
                <w:kern w:val="0"/>
                <w:sz w:val="20"/>
                <w:szCs w:val="20"/>
                <w:lang w:val="fr-TD" w:eastAsia="fr-TD" w:bidi="ar-SA"/>
              </w:rPr>
              <w:t>plein  (</w:t>
            </w:r>
            <w:proofErr w:type="gramEnd"/>
            <w:r w:rsidRPr="00BB2364">
              <w:rPr>
                <w:rFonts w:ascii="Trebuchet MS" w:eastAsia="Times New Roman" w:hAnsi="Trebuchet MS" w:cs="Calibri"/>
                <w:color w:val="000000"/>
                <w:kern w:val="0"/>
                <w:sz w:val="20"/>
                <w:szCs w:val="20"/>
                <w:lang w:val="fr-TD" w:eastAsia="fr-TD" w:bidi="ar-SA"/>
              </w:rPr>
              <w:t>20cm*20cm*40cm) sous longrine</w:t>
            </w:r>
          </w:p>
        </w:tc>
        <w:tc>
          <w:tcPr>
            <w:tcW w:w="880" w:type="dxa"/>
            <w:tcBorders>
              <w:top w:val="nil"/>
              <w:left w:val="nil"/>
              <w:bottom w:val="nil"/>
              <w:right w:val="single" w:sz="4" w:space="0" w:color="auto"/>
            </w:tcBorders>
            <w:shd w:val="clear" w:color="000000" w:fill="FFFFFF"/>
            <w:noWrap/>
            <w:vAlign w:val="center"/>
            <w:hideMark/>
          </w:tcPr>
          <w:p w14:paraId="3A92659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1D50969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54,10 </w:t>
            </w:r>
          </w:p>
        </w:tc>
        <w:tc>
          <w:tcPr>
            <w:tcW w:w="1240" w:type="dxa"/>
            <w:tcBorders>
              <w:top w:val="nil"/>
              <w:left w:val="nil"/>
              <w:bottom w:val="nil"/>
              <w:right w:val="single" w:sz="4" w:space="0" w:color="auto"/>
            </w:tcBorders>
            <w:shd w:val="clear" w:color="000000" w:fill="FFFFFF"/>
            <w:noWrap/>
            <w:vAlign w:val="center"/>
            <w:hideMark/>
          </w:tcPr>
          <w:p w14:paraId="37AF04C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057879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EE8509C"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422D1C9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3.2</w:t>
            </w:r>
          </w:p>
        </w:tc>
        <w:tc>
          <w:tcPr>
            <w:tcW w:w="4520" w:type="dxa"/>
            <w:tcBorders>
              <w:top w:val="nil"/>
              <w:left w:val="nil"/>
              <w:bottom w:val="nil"/>
              <w:right w:val="single" w:sz="4" w:space="0" w:color="auto"/>
            </w:tcBorders>
            <w:shd w:val="clear" w:color="000000" w:fill="FFFFFF"/>
            <w:vAlign w:val="center"/>
            <w:hideMark/>
          </w:tcPr>
          <w:p w14:paraId="57AE144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4C4D090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2609A4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265,68 </w:t>
            </w:r>
          </w:p>
        </w:tc>
        <w:tc>
          <w:tcPr>
            <w:tcW w:w="1240" w:type="dxa"/>
            <w:tcBorders>
              <w:top w:val="nil"/>
              <w:left w:val="nil"/>
              <w:bottom w:val="nil"/>
              <w:right w:val="single" w:sz="4" w:space="0" w:color="auto"/>
            </w:tcBorders>
            <w:shd w:val="clear" w:color="000000" w:fill="FFFFFF"/>
            <w:noWrap/>
            <w:vAlign w:val="center"/>
            <w:hideMark/>
          </w:tcPr>
          <w:p w14:paraId="0F0B60E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290250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04DAD1F" w14:textId="77777777" w:rsidTr="00BB2364">
        <w:trPr>
          <w:trHeight w:val="495"/>
        </w:trPr>
        <w:tc>
          <w:tcPr>
            <w:tcW w:w="520" w:type="dxa"/>
            <w:tcBorders>
              <w:top w:val="nil"/>
              <w:left w:val="single" w:sz="8" w:space="0" w:color="auto"/>
              <w:bottom w:val="nil"/>
              <w:right w:val="single" w:sz="4" w:space="0" w:color="auto"/>
            </w:tcBorders>
            <w:shd w:val="clear" w:color="000000" w:fill="FFFFFF"/>
            <w:noWrap/>
            <w:vAlign w:val="center"/>
            <w:hideMark/>
          </w:tcPr>
          <w:p w14:paraId="216941D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lastRenderedPageBreak/>
              <w:t>3.3</w:t>
            </w:r>
          </w:p>
        </w:tc>
        <w:tc>
          <w:tcPr>
            <w:tcW w:w="4520" w:type="dxa"/>
            <w:tcBorders>
              <w:top w:val="nil"/>
              <w:left w:val="nil"/>
              <w:bottom w:val="nil"/>
              <w:right w:val="single" w:sz="4" w:space="0" w:color="auto"/>
            </w:tcBorders>
            <w:shd w:val="clear" w:color="000000" w:fill="FFFFFF"/>
            <w:vAlign w:val="center"/>
            <w:hideMark/>
          </w:tcPr>
          <w:p w14:paraId="5E0EE44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Enduit lisse (</w:t>
            </w:r>
            <w:proofErr w:type="gramStart"/>
            <w:r w:rsidRPr="00BB2364">
              <w:rPr>
                <w:rFonts w:ascii="Trebuchet MS" w:eastAsia="Times New Roman" w:hAnsi="Trebuchet MS" w:cs="Calibri"/>
                <w:kern w:val="0"/>
                <w:sz w:val="20"/>
                <w:szCs w:val="20"/>
                <w:lang w:val="fr-TD" w:eastAsia="fr-TD" w:bidi="ar-SA"/>
              </w:rPr>
              <w:t>Ep:</w:t>
            </w:r>
            <w:proofErr w:type="gramEnd"/>
            <w:r w:rsidRPr="00BB2364">
              <w:rPr>
                <w:rFonts w:ascii="Trebuchet MS" w:eastAsia="Times New Roman" w:hAnsi="Trebuchet MS" w:cs="Calibri"/>
                <w:kern w:val="0"/>
                <w:sz w:val="20"/>
                <w:szCs w:val="20"/>
                <w:lang w:val="fr-TD" w:eastAsia="fr-TD" w:bidi="ar-SA"/>
              </w:rPr>
              <w:t xml:space="preserve"> 30mm) sur maçonnerie intérieure et </w:t>
            </w:r>
            <w:proofErr w:type="spellStart"/>
            <w:r w:rsidRPr="00BB2364">
              <w:rPr>
                <w:rFonts w:ascii="Trebuchet MS" w:eastAsia="Times New Roman" w:hAnsi="Trebuchet MS" w:cs="Calibri"/>
                <w:kern w:val="0"/>
                <w:sz w:val="20"/>
                <w:szCs w:val="20"/>
                <w:lang w:val="fr-TD" w:eastAsia="fr-TD" w:bidi="ar-SA"/>
              </w:rPr>
              <w:t>exterieure</w:t>
            </w:r>
            <w:proofErr w:type="spellEnd"/>
            <w:r w:rsidRPr="00BB2364">
              <w:rPr>
                <w:rFonts w:ascii="Trebuchet MS" w:eastAsia="Times New Roman" w:hAnsi="Trebuchet MS" w:cs="Calibri"/>
                <w:kern w:val="0"/>
                <w:sz w:val="20"/>
                <w:szCs w:val="20"/>
                <w:lang w:val="fr-TD" w:eastAsia="fr-TD" w:bidi="ar-SA"/>
              </w:rPr>
              <w:t xml:space="preserve"> </w:t>
            </w:r>
          </w:p>
        </w:tc>
        <w:tc>
          <w:tcPr>
            <w:tcW w:w="880" w:type="dxa"/>
            <w:tcBorders>
              <w:top w:val="nil"/>
              <w:left w:val="nil"/>
              <w:bottom w:val="nil"/>
              <w:right w:val="single" w:sz="4" w:space="0" w:color="auto"/>
            </w:tcBorders>
            <w:shd w:val="clear" w:color="000000" w:fill="FFFFFF"/>
            <w:noWrap/>
            <w:vAlign w:val="center"/>
            <w:hideMark/>
          </w:tcPr>
          <w:p w14:paraId="7C57C96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ED6B0A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579,75 </w:t>
            </w:r>
          </w:p>
        </w:tc>
        <w:tc>
          <w:tcPr>
            <w:tcW w:w="1240" w:type="dxa"/>
            <w:tcBorders>
              <w:top w:val="nil"/>
              <w:left w:val="nil"/>
              <w:bottom w:val="nil"/>
              <w:right w:val="single" w:sz="4" w:space="0" w:color="auto"/>
            </w:tcBorders>
            <w:shd w:val="clear" w:color="000000" w:fill="FFFFFF"/>
            <w:noWrap/>
            <w:vAlign w:val="center"/>
            <w:hideMark/>
          </w:tcPr>
          <w:p w14:paraId="1D4341D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841D32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3061645" w14:textId="77777777" w:rsidTr="00BB2364">
        <w:trPr>
          <w:trHeight w:val="300"/>
        </w:trPr>
        <w:tc>
          <w:tcPr>
            <w:tcW w:w="520" w:type="dxa"/>
            <w:tcBorders>
              <w:top w:val="nil"/>
              <w:left w:val="single" w:sz="8" w:space="0" w:color="auto"/>
              <w:bottom w:val="nil"/>
              <w:right w:val="single" w:sz="4" w:space="0" w:color="auto"/>
            </w:tcBorders>
            <w:shd w:val="clear" w:color="000000" w:fill="FFFFFF"/>
            <w:noWrap/>
            <w:vAlign w:val="center"/>
            <w:hideMark/>
          </w:tcPr>
          <w:p w14:paraId="4EF75C1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3.4</w:t>
            </w:r>
          </w:p>
        </w:tc>
        <w:tc>
          <w:tcPr>
            <w:tcW w:w="4520" w:type="dxa"/>
            <w:tcBorders>
              <w:top w:val="nil"/>
              <w:left w:val="nil"/>
              <w:bottom w:val="nil"/>
              <w:right w:val="single" w:sz="4" w:space="0" w:color="auto"/>
            </w:tcBorders>
            <w:shd w:val="clear" w:color="000000" w:fill="FFFFFF"/>
            <w:vAlign w:val="center"/>
            <w:hideMark/>
          </w:tcPr>
          <w:p w14:paraId="0294084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040DD77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210DED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108,88 </w:t>
            </w:r>
          </w:p>
        </w:tc>
        <w:tc>
          <w:tcPr>
            <w:tcW w:w="1240" w:type="dxa"/>
            <w:tcBorders>
              <w:top w:val="nil"/>
              <w:left w:val="nil"/>
              <w:bottom w:val="nil"/>
              <w:right w:val="single" w:sz="4" w:space="0" w:color="auto"/>
            </w:tcBorders>
            <w:shd w:val="clear" w:color="000000" w:fill="FFFFFF"/>
            <w:noWrap/>
            <w:vAlign w:val="center"/>
            <w:hideMark/>
          </w:tcPr>
          <w:p w14:paraId="7C425F7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955937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42AB9B1" w14:textId="77777777" w:rsidTr="00BB2364">
        <w:trPr>
          <w:trHeight w:val="315"/>
        </w:trPr>
        <w:tc>
          <w:tcPr>
            <w:tcW w:w="520" w:type="dxa"/>
            <w:tcBorders>
              <w:top w:val="nil"/>
              <w:left w:val="single" w:sz="8" w:space="0" w:color="auto"/>
              <w:bottom w:val="nil"/>
              <w:right w:val="single" w:sz="4" w:space="0" w:color="auto"/>
            </w:tcBorders>
            <w:shd w:val="clear" w:color="000000" w:fill="FFFFFF"/>
            <w:noWrap/>
            <w:vAlign w:val="center"/>
            <w:hideMark/>
          </w:tcPr>
          <w:p w14:paraId="1B90FBB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3.5</w:t>
            </w:r>
          </w:p>
        </w:tc>
        <w:tc>
          <w:tcPr>
            <w:tcW w:w="4520" w:type="dxa"/>
            <w:tcBorders>
              <w:top w:val="nil"/>
              <w:left w:val="nil"/>
              <w:bottom w:val="single" w:sz="4" w:space="0" w:color="auto"/>
              <w:right w:val="single" w:sz="4" w:space="0" w:color="auto"/>
            </w:tcBorders>
            <w:shd w:val="clear" w:color="000000" w:fill="FFFFFF"/>
            <w:vAlign w:val="center"/>
            <w:hideMark/>
          </w:tcPr>
          <w:p w14:paraId="2416044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7BAF3CB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single" w:sz="4" w:space="0" w:color="auto"/>
              <w:right w:val="single" w:sz="4" w:space="0" w:color="auto"/>
            </w:tcBorders>
            <w:shd w:val="clear" w:color="000000" w:fill="FFFFFF"/>
            <w:noWrap/>
            <w:vAlign w:val="center"/>
            <w:hideMark/>
          </w:tcPr>
          <w:p w14:paraId="0CB8E3F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108,88 </w:t>
            </w:r>
          </w:p>
        </w:tc>
        <w:tc>
          <w:tcPr>
            <w:tcW w:w="1240" w:type="dxa"/>
            <w:tcBorders>
              <w:top w:val="nil"/>
              <w:left w:val="nil"/>
              <w:bottom w:val="single" w:sz="4" w:space="0" w:color="auto"/>
              <w:right w:val="single" w:sz="4" w:space="0" w:color="auto"/>
            </w:tcBorders>
            <w:shd w:val="clear" w:color="000000" w:fill="FFFFFF"/>
            <w:noWrap/>
            <w:vAlign w:val="center"/>
            <w:hideMark/>
          </w:tcPr>
          <w:p w14:paraId="2C0D558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6966EF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A35D2A6"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1622803D"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49E5BD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5BEB8C6F"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DDEDCBB"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79C6D52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MENUISERIES </w:t>
            </w:r>
            <w:proofErr w:type="gramStart"/>
            <w:r w:rsidRPr="00BB2364">
              <w:rPr>
                <w:rFonts w:ascii="Trebuchet MS" w:eastAsia="Times New Roman" w:hAnsi="Trebuchet MS" w:cs="Calibri"/>
                <w:b/>
                <w:bCs/>
                <w:color w:val="000000"/>
                <w:kern w:val="0"/>
                <w:sz w:val="20"/>
                <w:szCs w:val="20"/>
                <w:lang w:val="fr-TD" w:eastAsia="fr-TD" w:bidi="ar-SA"/>
              </w:rPr>
              <w:t>METALLIQUES  ET</w:t>
            </w:r>
            <w:proofErr w:type="gramEnd"/>
            <w:r w:rsidRPr="00BB2364">
              <w:rPr>
                <w:rFonts w:ascii="Trebuchet MS" w:eastAsia="Times New Roman" w:hAnsi="Trebuchet MS" w:cs="Calibri"/>
                <w:b/>
                <w:bCs/>
                <w:color w:val="000000"/>
                <w:kern w:val="0"/>
                <w:sz w:val="20"/>
                <w:szCs w:val="20"/>
                <w:lang w:val="fr-TD" w:eastAsia="fr-TD" w:bidi="ar-SA"/>
              </w:rPr>
              <w:t xml:space="preserve"> BOIS</w:t>
            </w:r>
          </w:p>
        </w:tc>
      </w:tr>
      <w:tr w:rsidR="00BB2364" w:rsidRPr="00BB2364" w14:paraId="7F889F91" w14:textId="77777777" w:rsidTr="00BB2364">
        <w:trPr>
          <w:trHeight w:val="810"/>
        </w:trPr>
        <w:tc>
          <w:tcPr>
            <w:tcW w:w="520" w:type="dxa"/>
            <w:tcBorders>
              <w:top w:val="nil"/>
              <w:left w:val="single" w:sz="8" w:space="0" w:color="auto"/>
              <w:bottom w:val="nil"/>
              <w:right w:val="single" w:sz="4" w:space="0" w:color="auto"/>
            </w:tcBorders>
            <w:shd w:val="clear" w:color="000000" w:fill="FFFFFF"/>
            <w:noWrap/>
            <w:vAlign w:val="center"/>
            <w:hideMark/>
          </w:tcPr>
          <w:p w14:paraId="76776DB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20" w:type="dxa"/>
            <w:tcBorders>
              <w:top w:val="nil"/>
              <w:left w:val="nil"/>
              <w:bottom w:val="nil"/>
              <w:right w:val="single" w:sz="4" w:space="0" w:color="auto"/>
            </w:tcBorders>
            <w:shd w:val="clear" w:color="000000" w:fill="FFFFFF"/>
            <w:vAlign w:val="center"/>
            <w:hideMark/>
          </w:tcPr>
          <w:p w14:paraId="5EB9EFA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métallique</w:t>
            </w:r>
            <w:proofErr w:type="gramEnd"/>
            <w:r w:rsidRPr="00BB2364">
              <w:rPr>
                <w:rFonts w:ascii="Trebuchet MS" w:eastAsia="Times New Roman" w:hAnsi="Trebuchet MS" w:cs="Calibri"/>
                <w:kern w:val="0"/>
                <w:sz w:val="20"/>
                <w:szCs w:val="20"/>
                <w:lang w:val="fr-TD" w:eastAsia="fr-TD" w:bidi="ar-SA"/>
              </w:rPr>
              <w:t xml:space="preserve"> Persiènnée à 02 battants (160cm*220cm)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1E2CE88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3BE0BE8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37FB4D0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EC7515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D67C95F" w14:textId="77777777" w:rsidTr="00BB2364">
        <w:trPr>
          <w:trHeight w:val="750"/>
        </w:trPr>
        <w:tc>
          <w:tcPr>
            <w:tcW w:w="520" w:type="dxa"/>
            <w:tcBorders>
              <w:top w:val="nil"/>
              <w:left w:val="single" w:sz="8" w:space="0" w:color="auto"/>
              <w:bottom w:val="nil"/>
              <w:right w:val="single" w:sz="4" w:space="0" w:color="auto"/>
            </w:tcBorders>
            <w:shd w:val="clear" w:color="000000" w:fill="FFFFFF"/>
            <w:noWrap/>
            <w:vAlign w:val="center"/>
            <w:hideMark/>
          </w:tcPr>
          <w:p w14:paraId="375E6E8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3CC2AD1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portes </w:t>
            </w:r>
            <w:proofErr w:type="spellStart"/>
            <w:r w:rsidRPr="00BB2364">
              <w:rPr>
                <w:rFonts w:ascii="Trebuchet MS" w:eastAsia="Times New Roman" w:hAnsi="Trebuchet MS" w:cs="Calibri"/>
                <w:kern w:val="0"/>
                <w:sz w:val="20"/>
                <w:szCs w:val="20"/>
                <w:lang w:val="fr-TD" w:eastAsia="fr-TD" w:bidi="ar-SA"/>
              </w:rPr>
              <w:t>metalliques</w:t>
            </w:r>
            <w:proofErr w:type="spellEnd"/>
            <w:r w:rsidRPr="00BB2364">
              <w:rPr>
                <w:rFonts w:ascii="Trebuchet MS" w:eastAsia="Times New Roman" w:hAnsi="Trebuchet MS" w:cs="Calibri"/>
                <w:kern w:val="0"/>
                <w:sz w:val="20"/>
                <w:szCs w:val="20"/>
                <w:lang w:val="fr-TD" w:eastAsia="fr-TD" w:bidi="ar-SA"/>
              </w:rPr>
              <w:t xml:space="preserve"> </w:t>
            </w:r>
            <w:proofErr w:type="spellStart"/>
            <w:proofErr w:type="gramStart"/>
            <w:r w:rsidRPr="00BB2364">
              <w:rPr>
                <w:rFonts w:ascii="Trebuchet MS" w:eastAsia="Times New Roman" w:hAnsi="Trebuchet MS" w:cs="Calibri"/>
                <w:kern w:val="0"/>
                <w:sz w:val="20"/>
                <w:szCs w:val="20"/>
                <w:lang w:val="fr-TD" w:eastAsia="fr-TD" w:bidi="ar-SA"/>
              </w:rPr>
              <w:t>persiennées</w:t>
            </w:r>
            <w:proofErr w:type="spellEnd"/>
            <w:r w:rsidRPr="00BB2364">
              <w:rPr>
                <w:rFonts w:ascii="Trebuchet MS" w:eastAsia="Times New Roman" w:hAnsi="Trebuchet MS" w:cs="Calibri"/>
                <w:kern w:val="0"/>
                <w:sz w:val="20"/>
                <w:szCs w:val="20"/>
                <w:lang w:val="fr-TD" w:eastAsia="fr-TD" w:bidi="ar-SA"/>
              </w:rPr>
              <w:t xml:space="preserve">  à</w:t>
            </w:r>
            <w:proofErr w:type="gramEnd"/>
            <w:r w:rsidRPr="00BB2364">
              <w:rPr>
                <w:rFonts w:ascii="Trebuchet MS" w:eastAsia="Times New Roman" w:hAnsi="Trebuchet MS" w:cs="Calibri"/>
                <w:kern w:val="0"/>
                <w:sz w:val="20"/>
                <w:szCs w:val="20"/>
                <w:lang w:val="fr-TD" w:eastAsia="fr-TD" w:bidi="ar-SA"/>
              </w:rPr>
              <w:t xml:space="preserve"> 01 battants (90cm*220cm) </w:t>
            </w:r>
          </w:p>
        </w:tc>
        <w:tc>
          <w:tcPr>
            <w:tcW w:w="880" w:type="dxa"/>
            <w:tcBorders>
              <w:top w:val="nil"/>
              <w:left w:val="nil"/>
              <w:bottom w:val="nil"/>
              <w:right w:val="single" w:sz="4" w:space="0" w:color="auto"/>
            </w:tcBorders>
            <w:shd w:val="clear" w:color="000000" w:fill="FFFFFF"/>
            <w:noWrap/>
            <w:vAlign w:val="center"/>
            <w:hideMark/>
          </w:tcPr>
          <w:p w14:paraId="137673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4241133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240" w:type="dxa"/>
            <w:tcBorders>
              <w:top w:val="nil"/>
              <w:left w:val="nil"/>
              <w:bottom w:val="nil"/>
              <w:right w:val="single" w:sz="4" w:space="0" w:color="auto"/>
            </w:tcBorders>
            <w:shd w:val="clear" w:color="000000" w:fill="FFFFFF"/>
            <w:noWrap/>
            <w:vAlign w:val="center"/>
            <w:hideMark/>
          </w:tcPr>
          <w:p w14:paraId="558AC42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793D53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F8908F9" w14:textId="77777777" w:rsidTr="00BB2364">
        <w:trPr>
          <w:trHeight w:val="750"/>
        </w:trPr>
        <w:tc>
          <w:tcPr>
            <w:tcW w:w="520" w:type="dxa"/>
            <w:tcBorders>
              <w:top w:val="nil"/>
              <w:left w:val="single" w:sz="8" w:space="0" w:color="auto"/>
              <w:bottom w:val="nil"/>
              <w:right w:val="single" w:sz="4" w:space="0" w:color="auto"/>
            </w:tcBorders>
            <w:shd w:val="clear" w:color="000000" w:fill="FFFFFF"/>
            <w:noWrap/>
            <w:vAlign w:val="center"/>
            <w:hideMark/>
          </w:tcPr>
          <w:p w14:paraId="61A4F6E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10A21C3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portes </w:t>
            </w:r>
            <w:proofErr w:type="gramStart"/>
            <w:r w:rsidRPr="00BB2364">
              <w:rPr>
                <w:rFonts w:ascii="Trebuchet MS" w:eastAsia="Times New Roman" w:hAnsi="Trebuchet MS" w:cs="Calibri"/>
                <w:kern w:val="0"/>
                <w:sz w:val="20"/>
                <w:szCs w:val="20"/>
                <w:lang w:val="fr-TD" w:eastAsia="fr-TD" w:bidi="ar-SA"/>
              </w:rPr>
              <w:t>isoplanes  à</w:t>
            </w:r>
            <w:proofErr w:type="gramEnd"/>
            <w:r w:rsidRPr="00BB2364">
              <w:rPr>
                <w:rFonts w:ascii="Trebuchet MS" w:eastAsia="Times New Roman" w:hAnsi="Trebuchet MS" w:cs="Calibri"/>
                <w:kern w:val="0"/>
                <w:sz w:val="20"/>
                <w:szCs w:val="20"/>
                <w:lang w:val="fr-TD" w:eastAsia="fr-TD" w:bidi="ar-SA"/>
              </w:rPr>
              <w:t xml:space="preserve"> 01 battants (900cm*220cm) </w:t>
            </w:r>
          </w:p>
        </w:tc>
        <w:tc>
          <w:tcPr>
            <w:tcW w:w="880" w:type="dxa"/>
            <w:tcBorders>
              <w:top w:val="nil"/>
              <w:left w:val="nil"/>
              <w:bottom w:val="nil"/>
              <w:right w:val="single" w:sz="4" w:space="0" w:color="auto"/>
            </w:tcBorders>
            <w:shd w:val="clear" w:color="000000" w:fill="FFFFFF"/>
            <w:noWrap/>
            <w:vAlign w:val="center"/>
            <w:hideMark/>
          </w:tcPr>
          <w:p w14:paraId="362171A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3C12D1D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240" w:type="dxa"/>
            <w:tcBorders>
              <w:top w:val="nil"/>
              <w:left w:val="nil"/>
              <w:bottom w:val="nil"/>
              <w:right w:val="single" w:sz="4" w:space="0" w:color="auto"/>
            </w:tcBorders>
            <w:shd w:val="clear" w:color="000000" w:fill="FFFFFF"/>
            <w:noWrap/>
            <w:vAlign w:val="center"/>
            <w:hideMark/>
          </w:tcPr>
          <w:p w14:paraId="3907FBD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02555AC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E6AB925" w14:textId="77777777" w:rsidTr="00BB2364">
        <w:trPr>
          <w:trHeight w:val="750"/>
        </w:trPr>
        <w:tc>
          <w:tcPr>
            <w:tcW w:w="520" w:type="dxa"/>
            <w:tcBorders>
              <w:top w:val="nil"/>
              <w:left w:val="single" w:sz="8" w:space="0" w:color="auto"/>
              <w:bottom w:val="nil"/>
              <w:right w:val="single" w:sz="4" w:space="0" w:color="auto"/>
            </w:tcBorders>
            <w:shd w:val="clear" w:color="000000" w:fill="FFFFFF"/>
            <w:noWrap/>
            <w:vAlign w:val="center"/>
            <w:hideMark/>
          </w:tcPr>
          <w:p w14:paraId="6729E92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4DE2BD4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spellStart"/>
            <w:r w:rsidRPr="00BB2364">
              <w:rPr>
                <w:rFonts w:ascii="Trebuchet MS" w:eastAsia="Times New Roman" w:hAnsi="Trebuchet MS" w:cs="Calibri"/>
                <w:kern w:val="0"/>
                <w:sz w:val="20"/>
                <w:szCs w:val="20"/>
                <w:lang w:val="fr-TD" w:eastAsia="fr-TD" w:bidi="ar-SA"/>
              </w:rPr>
              <w:t>fenetres</w:t>
            </w:r>
            <w:proofErr w:type="spellEnd"/>
            <w:r w:rsidRPr="00BB2364">
              <w:rPr>
                <w:rFonts w:ascii="Trebuchet MS" w:eastAsia="Times New Roman" w:hAnsi="Trebuchet MS" w:cs="Calibri"/>
                <w:kern w:val="0"/>
                <w:sz w:val="20"/>
                <w:szCs w:val="20"/>
                <w:lang w:val="fr-TD" w:eastAsia="fr-TD" w:bidi="ar-SA"/>
              </w:rPr>
              <w:t xml:space="preserve"> </w:t>
            </w:r>
            <w:proofErr w:type="spellStart"/>
            <w:proofErr w:type="gramStart"/>
            <w:r w:rsidRPr="00BB2364">
              <w:rPr>
                <w:rFonts w:ascii="Trebuchet MS" w:eastAsia="Times New Roman" w:hAnsi="Trebuchet MS" w:cs="Calibri"/>
                <w:kern w:val="0"/>
                <w:sz w:val="20"/>
                <w:szCs w:val="20"/>
                <w:lang w:val="fr-TD" w:eastAsia="fr-TD" w:bidi="ar-SA"/>
              </w:rPr>
              <w:t>persiennées</w:t>
            </w:r>
            <w:proofErr w:type="spellEnd"/>
            <w:r w:rsidRPr="00BB2364">
              <w:rPr>
                <w:rFonts w:ascii="Trebuchet MS" w:eastAsia="Times New Roman" w:hAnsi="Trebuchet MS" w:cs="Calibri"/>
                <w:kern w:val="0"/>
                <w:sz w:val="20"/>
                <w:szCs w:val="20"/>
                <w:lang w:val="fr-TD" w:eastAsia="fr-TD" w:bidi="ar-SA"/>
              </w:rPr>
              <w:t xml:space="preserve">  à</w:t>
            </w:r>
            <w:proofErr w:type="gramEnd"/>
            <w:r w:rsidRPr="00BB2364">
              <w:rPr>
                <w:rFonts w:ascii="Trebuchet MS" w:eastAsia="Times New Roman" w:hAnsi="Trebuchet MS" w:cs="Calibri"/>
                <w:kern w:val="0"/>
                <w:sz w:val="20"/>
                <w:szCs w:val="20"/>
                <w:lang w:val="fr-TD" w:eastAsia="fr-TD" w:bidi="ar-SA"/>
              </w:rPr>
              <w:t xml:space="preserve"> 02 battants (140cm*120cm) </w:t>
            </w:r>
          </w:p>
        </w:tc>
        <w:tc>
          <w:tcPr>
            <w:tcW w:w="880" w:type="dxa"/>
            <w:tcBorders>
              <w:top w:val="nil"/>
              <w:left w:val="nil"/>
              <w:bottom w:val="nil"/>
              <w:right w:val="single" w:sz="4" w:space="0" w:color="auto"/>
            </w:tcBorders>
            <w:shd w:val="clear" w:color="000000" w:fill="FFFFFF"/>
            <w:noWrap/>
            <w:vAlign w:val="center"/>
            <w:hideMark/>
          </w:tcPr>
          <w:p w14:paraId="0E8468D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08B7F43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6,00 </w:t>
            </w:r>
          </w:p>
        </w:tc>
        <w:tc>
          <w:tcPr>
            <w:tcW w:w="1240" w:type="dxa"/>
            <w:tcBorders>
              <w:top w:val="nil"/>
              <w:left w:val="nil"/>
              <w:bottom w:val="nil"/>
              <w:right w:val="single" w:sz="4" w:space="0" w:color="auto"/>
            </w:tcBorders>
            <w:shd w:val="clear" w:color="000000" w:fill="FFFFFF"/>
            <w:noWrap/>
            <w:vAlign w:val="center"/>
            <w:hideMark/>
          </w:tcPr>
          <w:p w14:paraId="1420236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FFB800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AC61B3B" w14:textId="77777777" w:rsidTr="00BB2364">
        <w:trPr>
          <w:trHeight w:val="1035"/>
        </w:trPr>
        <w:tc>
          <w:tcPr>
            <w:tcW w:w="520" w:type="dxa"/>
            <w:tcBorders>
              <w:top w:val="nil"/>
              <w:left w:val="single" w:sz="8" w:space="0" w:color="auto"/>
              <w:bottom w:val="nil"/>
              <w:right w:val="single" w:sz="4" w:space="0" w:color="auto"/>
            </w:tcBorders>
            <w:shd w:val="clear" w:color="000000" w:fill="FFFFFF"/>
            <w:noWrap/>
            <w:vAlign w:val="center"/>
            <w:hideMark/>
          </w:tcPr>
          <w:p w14:paraId="3F4DBA4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4.3</w:t>
            </w:r>
          </w:p>
        </w:tc>
        <w:tc>
          <w:tcPr>
            <w:tcW w:w="4520" w:type="dxa"/>
            <w:tcBorders>
              <w:top w:val="nil"/>
              <w:left w:val="nil"/>
              <w:bottom w:val="nil"/>
              <w:right w:val="single" w:sz="4" w:space="0" w:color="auto"/>
            </w:tcBorders>
            <w:shd w:val="clear" w:color="000000" w:fill="FFFFFF"/>
            <w:vAlign w:val="center"/>
            <w:hideMark/>
          </w:tcPr>
          <w:p w14:paraId="23EFF69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faux plafond en bois blanc y/c solivage, traitement </w:t>
            </w:r>
            <w:proofErr w:type="spellStart"/>
            <w:r w:rsidRPr="00BB2364">
              <w:rPr>
                <w:rFonts w:ascii="Trebuchet MS" w:eastAsia="Times New Roman" w:hAnsi="Trebuchet MS" w:cs="Calibri"/>
                <w:kern w:val="0"/>
                <w:sz w:val="20"/>
                <w:szCs w:val="20"/>
                <w:lang w:val="fr-TD" w:eastAsia="fr-TD" w:bidi="ar-SA"/>
              </w:rPr>
              <w:t>antitermite</w:t>
            </w:r>
            <w:proofErr w:type="spellEnd"/>
            <w:r w:rsidRPr="00BB2364">
              <w:rPr>
                <w:rFonts w:ascii="Trebuchet MS" w:eastAsia="Times New Roman" w:hAnsi="Trebuchet MS" w:cs="Calibri"/>
                <w:kern w:val="0"/>
                <w:sz w:val="20"/>
                <w:szCs w:val="20"/>
                <w:lang w:val="fr-TD" w:eastAsia="fr-TD" w:bidi="ar-SA"/>
              </w:rPr>
              <w:t xml:space="preserve"> et toute </w:t>
            </w:r>
            <w:proofErr w:type="spellStart"/>
            <w:r w:rsidRPr="00BB2364">
              <w:rPr>
                <w:rFonts w:ascii="Trebuchet MS" w:eastAsia="Times New Roman" w:hAnsi="Trebuchet MS" w:cs="Calibri"/>
                <w:kern w:val="0"/>
                <w:sz w:val="20"/>
                <w:szCs w:val="20"/>
                <w:lang w:val="fr-TD" w:eastAsia="fr-TD" w:bidi="ar-SA"/>
              </w:rPr>
              <w:t>sujettions</w:t>
            </w:r>
            <w:proofErr w:type="spellEnd"/>
            <w:r w:rsidRPr="00BB2364">
              <w:rPr>
                <w:rFonts w:ascii="Trebuchet MS" w:eastAsia="Times New Roman" w:hAnsi="Trebuchet MS" w:cs="Calibri"/>
                <w:kern w:val="0"/>
                <w:sz w:val="20"/>
                <w:szCs w:val="20"/>
                <w:lang w:val="fr-TD" w:eastAsia="fr-TD" w:bidi="ar-SA"/>
              </w:rPr>
              <w:t xml:space="preserve">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000000" w:fill="FFFFFF"/>
            <w:noWrap/>
            <w:vAlign w:val="center"/>
            <w:hideMark/>
          </w:tcPr>
          <w:p w14:paraId="47D476B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CDB459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110,80 </w:t>
            </w:r>
          </w:p>
        </w:tc>
        <w:tc>
          <w:tcPr>
            <w:tcW w:w="1240" w:type="dxa"/>
            <w:tcBorders>
              <w:top w:val="nil"/>
              <w:left w:val="nil"/>
              <w:bottom w:val="nil"/>
              <w:right w:val="single" w:sz="4" w:space="0" w:color="auto"/>
            </w:tcBorders>
            <w:shd w:val="clear" w:color="000000" w:fill="FFFFFF"/>
            <w:noWrap/>
            <w:vAlign w:val="center"/>
            <w:hideMark/>
          </w:tcPr>
          <w:p w14:paraId="4309760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D0242B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95378D5"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5D0F7B7A"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600D76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42EC63DF"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24F5FFD"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6A225A3A"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PEINTURE</w:t>
            </w:r>
          </w:p>
        </w:tc>
      </w:tr>
      <w:tr w:rsidR="00BB2364" w:rsidRPr="00BB2364" w14:paraId="6FF881C8" w14:textId="77777777" w:rsidTr="00BB2364">
        <w:trPr>
          <w:trHeight w:val="555"/>
        </w:trPr>
        <w:tc>
          <w:tcPr>
            <w:tcW w:w="520" w:type="dxa"/>
            <w:tcBorders>
              <w:top w:val="nil"/>
              <w:left w:val="single" w:sz="8" w:space="0" w:color="auto"/>
              <w:bottom w:val="nil"/>
              <w:right w:val="single" w:sz="4" w:space="0" w:color="auto"/>
            </w:tcBorders>
            <w:shd w:val="clear" w:color="000000" w:fill="FFFFFF"/>
            <w:noWrap/>
            <w:vAlign w:val="center"/>
            <w:hideMark/>
          </w:tcPr>
          <w:p w14:paraId="01C0451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48267BF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Peinture antirouille sur fermes et pannes</w:t>
            </w:r>
          </w:p>
        </w:tc>
        <w:tc>
          <w:tcPr>
            <w:tcW w:w="880" w:type="dxa"/>
            <w:tcBorders>
              <w:top w:val="nil"/>
              <w:left w:val="nil"/>
              <w:bottom w:val="nil"/>
              <w:right w:val="single" w:sz="4" w:space="0" w:color="auto"/>
            </w:tcBorders>
            <w:shd w:val="clear" w:color="000000" w:fill="FFFFFF"/>
            <w:noWrap/>
            <w:vAlign w:val="center"/>
            <w:hideMark/>
          </w:tcPr>
          <w:p w14:paraId="076E5D9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BB2364">
              <w:rPr>
                <w:rFonts w:ascii="Trebuchet MS" w:eastAsia="Times New Roman" w:hAnsi="Trebuchet MS" w:cs="Calibri"/>
                <w:color w:val="000000"/>
                <w:kern w:val="0"/>
                <w:sz w:val="20"/>
                <w:szCs w:val="20"/>
                <w:lang w:val="fr-TD" w:eastAsia="fr-TD" w:bidi="ar-SA"/>
              </w:rPr>
              <w:t>ff</w:t>
            </w:r>
            <w:proofErr w:type="spellEnd"/>
            <w:proofErr w:type="gramEnd"/>
          </w:p>
        </w:tc>
        <w:tc>
          <w:tcPr>
            <w:tcW w:w="1140" w:type="dxa"/>
            <w:tcBorders>
              <w:top w:val="nil"/>
              <w:left w:val="nil"/>
              <w:bottom w:val="nil"/>
              <w:right w:val="single" w:sz="4" w:space="0" w:color="auto"/>
            </w:tcBorders>
            <w:shd w:val="clear" w:color="000000" w:fill="FFFFFF"/>
            <w:noWrap/>
            <w:vAlign w:val="center"/>
            <w:hideMark/>
          </w:tcPr>
          <w:p w14:paraId="300956C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7153D45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80697C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0A60FD0" w14:textId="77777777" w:rsidTr="00BB2364">
        <w:trPr>
          <w:trHeight w:val="480"/>
        </w:trPr>
        <w:tc>
          <w:tcPr>
            <w:tcW w:w="520" w:type="dxa"/>
            <w:tcBorders>
              <w:top w:val="nil"/>
              <w:left w:val="single" w:sz="8" w:space="0" w:color="auto"/>
              <w:bottom w:val="nil"/>
              <w:right w:val="single" w:sz="4" w:space="0" w:color="auto"/>
            </w:tcBorders>
            <w:shd w:val="clear" w:color="000000" w:fill="FFFFFF"/>
            <w:noWrap/>
            <w:vAlign w:val="center"/>
            <w:hideMark/>
          </w:tcPr>
          <w:p w14:paraId="2B97B81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5.2</w:t>
            </w:r>
          </w:p>
        </w:tc>
        <w:tc>
          <w:tcPr>
            <w:tcW w:w="4520" w:type="dxa"/>
            <w:tcBorders>
              <w:top w:val="nil"/>
              <w:left w:val="nil"/>
              <w:bottom w:val="nil"/>
              <w:right w:val="single" w:sz="4" w:space="0" w:color="auto"/>
            </w:tcBorders>
            <w:shd w:val="clear" w:color="000000" w:fill="FFFFFF"/>
            <w:vAlign w:val="center"/>
            <w:hideMark/>
          </w:tcPr>
          <w:p w14:paraId="767EFE1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00E66BC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2C0BC5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44,00 </w:t>
            </w:r>
          </w:p>
        </w:tc>
        <w:tc>
          <w:tcPr>
            <w:tcW w:w="1240" w:type="dxa"/>
            <w:tcBorders>
              <w:top w:val="nil"/>
              <w:left w:val="nil"/>
              <w:bottom w:val="nil"/>
              <w:right w:val="single" w:sz="4" w:space="0" w:color="auto"/>
            </w:tcBorders>
            <w:shd w:val="clear" w:color="000000" w:fill="FFFFFF"/>
            <w:noWrap/>
            <w:vAlign w:val="center"/>
            <w:hideMark/>
          </w:tcPr>
          <w:p w14:paraId="5705CDF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4BB4DD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597560E" w14:textId="77777777" w:rsidTr="00BB2364">
        <w:trPr>
          <w:trHeight w:val="480"/>
        </w:trPr>
        <w:tc>
          <w:tcPr>
            <w:tcW w:w="520" w:type="dxa"/>
            <w:tcBorders>
              <w:top w:val="nil"/>
              <w:left w:val="single" w:sz="8" w:space="0" w:color="auto"/>
              <w:bottom w:val="nil"/>
              <w:right w:val="single" w:sz="4" w:space="0" w:color="auto"/>
            </w:tcBorders>
            <w:shd w:val="clear" w:color="000000" w:fill="FFFFFF"/>
            <w:noWrap/>
            <w:vAlign w:val="center"/>
            <w:hideMark/>
          </w:tcPr>
          <w:p w14:paraId="2DB98F2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5.3</w:t>
            </w:r>
          </w:p>
        </w:tc>
        <w:tc>
          <w:tcPr>
            <w:tcW w:w="4520" w:type="dxa"/>
            <w:tcBorders>
              <w:top w:val="nil"/>
              <w:left w:val="nil"/>
              <w:bottom w:val="nil"/>
              <w:right w:val="single" w:sz="4" w:space="0" w:color="auto"/>
            </w:tcBorders>
            <w:shd w:val="clear" w:color="000000" w:fill="FFFFFF"/>
            <w:vAlign w:val="center"/>
            <w:hideMark/>
          </w:tcPr>
          <w:p w14:paraId="42B6B1D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faux-plafond</w:t>
            </w:r>
          </w:p>
        </w:tc>
        <w:tc>
          <w:tcPr>
            <w:tcW w:w="880" w:type="dxa"/>
            <w:tcBorders>
              <w:top w:val="nil"/>
              <w:left w:val="nil"/>
              <w:bottom w:val="nil"/>
              <w:right w:val="single" w:sz="4" w:space="0" w:color="auto"/>
            </w:tcBorders>
            <w:shd w:val="clear" w:color="000000" w:fill="FFFFFF"/>
            <w:noWrap/>
            <w:vAlign w:val="center"/>
            <w:hideMark/>
          </w:tcPr>
          <w:p w14:paraId="75D1BF6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AA7B52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109,00 </w:t>
            </w:r>
          </w:p>
        </w:tc>
        <w:tc>
          <w:tcPr>
            <w:tcW w:w="1240" w:type="dxa"/>
            <w:tcBorders>
              <w:top w:val="nil"/>
              <w:left w:val="nil"/>
              <w:bottom w:val="nil"/>
              <w:right w:val="single" w:sz="4" w:space="0" w:color="auto"/>
            </w:tcBorders>
            <w:shd w:val="clear" w:color="000000" w:fill="FFFFFF"/>
            <w:noWrap/>
            <w:vAlign w:val="center"/>
            <w:hideMark/>
          </w:tcPr>
          <w:p w14:paraId="5EDD1C3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3913B2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B2907E3" w14:textId="77777777" w:rsidTr="00BB2364">
        <w:trPr>
          <w:trHeight w:val="570"/>
        </w:trPr>
        <w:tc>
          <w:tcPr>
            <w:tcW w:w="520" w:type="dxa"/>
            <w:tcBorders>
              <w:top w:val="nil"/>
              <w:left w:val="single" w:sz="8" w:space="0" w:color="auto"/>
              <w:bottom w:val="nil"/>
              <w:right w:val="single" w:sz="4" w:space="0" w:color="auto"/>
            </w:tcBorders>
            <w:shd w:val="clear" w:color="000000" w:fill="FFFFFF"/>
            <w:noWrap/>
            <w:vAlign w:val="center"/>
            <w:hideMark/>
          </w:tcPr>
          <w:p w14:paraId="29CD3FD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5.4</w:t>
            </w:r>
          </w:p>
        </w:tc>
        <w:tc>
          <w:tcPr>
            <w:tcW w:w="4520" w:type="dxa"/>
            <w:tcBorders>
              <w:top w:val="nil"/>
              <w:left w:val="nil"/>
              <w:bottom w:val="nil"/>
              <w:right w:val="single" w:sz="4" w:space="0" w:color="auto"/>
            </w:tcBorders>
            <w:shd w:val="clear" w:color="000000" w:fill="FFFFFF"/>
            <w:vAlign w:val="center"/>
            <w:hideMark/>
          </w:tcPr>
          <w:p w14:paraId="4216CC0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et </w:t>
            </w:r>
            <w:proofErr w:type="spellStart"/>
            <w:r w:rsidRPr="00BB2364">
              <w:rPr>
                <w:rFonts w:ascii="Trebuchet MS" w:eastAsia="Times New Roman" w:hAnsi="Trebuchet MS" w:cs="Calibri"/>
                <w:color w:val="000000"/>
                <w:kern w:val="0"/>
                <w:sz w:val="20"/>
                <w:szCs w:val="20"/>
                <w:lang w:val="fr-TD" w:eastAsia="fr-TD" w:bidi="ar-SA"/>
              </w:rPr>
              <w:t>exteriure</w:t>
            </w:r>
            <w:proofErr w:type="spellEnd"/>
          </w:p>
        </w:tc>
        <w:tc>
          <w:tcPr>
            <w:tcW w:w="880" w:type="dxa"/>
            <w:tcBorders>
              <w:top w:val="nil"/>
              <w:left w:val="nil"/>
              <w:bottom w:val="nil"/>
              <w:right w:val="single" w:sz="4" w:space="0" w:color="auto"/>
            </w:tcBorders>
            <w:shd w:val="clear" w:color="000000" w:fill="FFFFFF"/>
            <w:noWrap/>
            <w:vAlign w:val="center"/>
            <w:hideMark/>
          </w:tcPr>
          <w:p w14:paraId="7F9E403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511B09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579,75 </w:t>
            </w:r>
          </w:p>
        </w:tc>
        <w:tc>
          <w:tcPr>
            <w:tcW w:w="1240" w:type="dxa"/>
            <w:tcBorders>
              <w:top w:val="nil"/>
              <w:left w:val="nil"/>
              <w:bottom w:val="nil"/>
              <w:right w:val="single" w:sz="4" w:space="0" w:color="auto"/>
            </w:tcBorders>
            <w:shd w:val="clear" w:color="000000" w:fill="FFFFFF"/>
            <w:noWrap/>
            <w:vAlign w:val="center"/>
            <w:hideMark/>
          </w:tcPr>
          <w:p w14:paraId="42B005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5D72EB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8BAD111"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502079CA"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8ED0A8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719839A2"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01F326BC"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6821BE8E"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CHARPENTE-COUVERTURE</w:t>
            </w:r>
          </w:p>
        </w:tc>
      </w:tr>
      <w:tr w:rsidR="00BB2364" w:rsidRPr="00BB2364" w14:paraId="2B7A7773" w14:textId="77777777" w:rsidTr="00BB2364">
        <w:trPr>
          <w:trHeight w:val="735"/>
        </w:trPr>
        <w:tc>
          <w:tcPr>
            <w:tcW w:w="520" w:type="dxa"/>
            <w:tcBorders>
              <w:top w:val="nil"/>
              <w:left w:val="single" w:sz="8" w:space="0" w:color="auto"/>
              <w:bottom w:val="nil"/>
              <w:right w:val="single" w:sz="4" w:space="0" w:color="auto"/>
            </w:tcBorders>
            <w:shd w:val="clear" w:color="000000" w:fill="FFFFFF"/>
            <w:noWrap/>
            <w:vAlign w:val="center"/>
            <w:hideMark/>
          </w:tcPr>
          <w:p w14:paraId="77E7E9D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6.1</w:t>
            </w:r>
          </w:p>
        </w:tc>
        <w:tc>
          <w:tcPr>
            <w:tcW w:w="4520" w:type="dxa"/>
            <w:tcBorders>
              <w:top w:val="nil"/>
              <w:left w:val="nil"/>
              <w:bottom w:val="nil"/>
              <w:right w:val="single" w:sz="4" w:space="0" w:color="auto"/>
            </w:tcBorders>
            <w:shd w:val="clear" w:color="000000" w:fill="FFFFFF"/>
            <w:vAlign w:val="center"/>
            <w:hideMark/>
          </w:tcPr>
          <w:p w14:paraId="1702F63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Panne </w:t>
            </w:r>
            <w:proofErr w:type="gramStart"/>
            <w:r w:rsidRPr="00BB2364">
              <w:rPr>
                <w:rFonts w:ascii="Trebuchet MS" w:eastAsia="Times New Roman" w:hAnsi="Trebuchet MS" w:cs="Calibri"/>
                <w:color w:val="000000"/>
                <w:kern w:val="0"/>
                <w:sz w:val="20"/>
                <w:szCs w:val="20"/>
                <w:lang w:val="fr-TD" w:eastAsia="fr-TD" w:bidi="ar-SA"/>
              </w:rPr>
              <w:t>en  IPN</w:t>
            </w:r>
            <w:proofErr w:type="gramEnd"/>
            <w:r w:rsidRPr="00BB2364">
              <w:rPr>
                <w:rFonts w:ascii="Trebuchet MS" w:eastAsia="Times New Roman" w:hAnsi="Trebuchet MS" w:cs="Calibri"/>
                <w:color w:val="000000"/>
                <w:kern w:val="0"/>
                <w:sz w:val="20"/>
                <w:szCs w:val="20"/>
                <w:lang w:val="fr-TD" w:eastAsia="fr-TD" w:bidi="ar-SA"/>
              </w:rPr>
              <w:t xml:space="preserve"> de 80mm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67AB468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30BCD67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135,00 </w:t>
            </w:r>
          </w:p>
        </w:tc>
        <w:tc>
          <w:tcPr>
            <w:tcW w:w="1240" w:type="dxa"/>
            <w:tcBorders>
              <w:top w:val="nil"/>
              <w:left w:val="nil"/>
              <w:bottom w:val="nil"/>
              <w:right w:val="single" w:sz="4" w:space="0" w:color="auto"/>
            </w:tcBorders>
            <w:shd w:val="clear" w:color="000000" w:fill="FFFFFF"/>
            <w:noWrap/>
            <w:vAlign w:val="center"/>
            <w:hideMark/>
          </w:tcPr>
          <w:p w14:paraId="577CB35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5F963E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9437C67" w14:textId="77777777" w:rsidTr="00BB2364">
        <w:trPr>
          <w:trHeight w:val="1605"/>
        </w:trPr>
        <w:tc>
          <w:tcPr>
            <w:tcW w:w="520" w:type="dxa"/>
            <w:tcBorders>
              <w:top w:val="nil"/>
              <w:left w:val="single" w:sz="8" w:space="0" w:color="auto"/>
              <w:bottom w:val="nil"/>
              <w:right w:val="single" w:sz="4" w:space="0" w:color="auto"/>
            </w:tcBorders>
            <w:shd w:val="clear" w:color="000000" w:fill="FFFFFF"/>
            <w:noWrap/>
            <w:vAlign w:val="center"/>
            <w:hideMark/>
          </w:tcPr>
          <w:p w14:paraId="14454B2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6.2</w:t>
            </w:r>
          </w:p>
        </w:tc>
        <w:tc>
          <w:tcPr>
            <w:tcW w:w="4520" w:type="dxa"/>
            <w:tcBorders>
              <w:top w:val="nil"/>
              <w:left w:val="nil"/>
              <w:bottom w:val="nil"/>
              <w:right w:val="single" w:sz="4" w:space="0" w:color="auto"/>
            </w:tcBorders>
            <w:shd w:val="clear" w:color="000000" w:fill="FFFFFF"/>
            <w:vAlign w:val="center"/>
            <w:hideMark/>
          </w:tcPr>
          <w:p w14:paraId="4160B88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ferme en double cornière à ailes </w:t>
            </w:r>
            <w:proofErr w:type="spellStart"/>
            <w:r w:rsidRPr="00BB2364">
              <w:rPr>
                <w:rFonts w:ascii="Trebuchet MS" w:eastAsia="Times New Roman" w:hAnsi="Trebuchet MS" w:cs="Calibri"/>
                <w:color w:val="000000"/>
                <w:kern w:val="0"/>
                <w:sz w:val="20"/>
                <w:szCs w:val="20"/>
                <w:lang w:val="fr-TD" w:eastAsia="fr-TD" w:bidi="ar-SA"/>
              </w:rPr>
              <w:t>egale</w:t>
            </w:r>
            <w:proofErr w:type="spellEnd"/>
            <w:r w:rsidRPr="00BB2364">
              <w:rPr>
                <w:rFonts w:ascii="Trebuchet MS" w:eastAsia="Times New Roman" w:hAnsi="Trebuchet MS" w:cs="Calibri"/>
                <w:color w:val="000000"/>
                <w:kern w:val="0"/>
                <w:sz w:val="20"/>
                <w:szCs w:val="20"/>
                <w:lang w:val="fr-TD" w:eastAsia="fr-TD" w:bidi="ar-SA"/>
              </w:rPr>
              <w:t xml:space="preserve"> de 60, assemblage par soudure, de portée 8,60cm, </w:t>
            </w:r>
            <w:proofErr w:type="gramStart"/>
            <w:r w:rsidRPr="00BB2364">
              <w:rPr>
                <w:rFonts w:ascii="Trebuchet MS" w:eastAsia="Times New Roman" w:hAnsi="Trebuchet MS" w:cs="Calibri"/>
                <w:color w:val="000000"/>
                <w:kern w:val="0"/>
                <w:sz w:val="20"/>
                <w:szCs w:val="20"/>
                <w:lang w:val="fr-TD" w:eastAsia="fr-TD" w:bidi="ar-SA"/>
              </w:rPr>
              <w:t>hauteur:</w:t>
            </w:r>
            <w:proofErr w:type="gramEnd"/>
            <w:r w:rsidRPr="00BB2364">
              <w:rPr>
                <w:rFonts w:ascii="Trebuchet MS" w:eastAsia="Times New Roman" w:hAnsi="Trebuchet MS" w:cs="Calibri"/>
                <w:color w:val="000000"/>
                <w:kern w:val="0"/>
                <w:sz w:val="20"/>
                <w:szCs w:val="20"/>
                <w:lang w:val="fr-TD" w:eastAsia="fr-TD" w:bidi="ar-SA"/>
              </w:rPr>
              <w:t xml:space="preserve"> 150cm y/c  peinture antirouille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36934CE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4BFA5FE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4,00 </w:t>
            </w:r>
          </w:p>
        </w:tc>
        <w:tc>
          <w:tcPr>
            <w:tcW w:w="1240" w:type="dxa"/>
            <w:tcBorders>
              <w:top w:val="nil"/>
              <w:left w:val="nil"/>
              <w:bottom w:val="nil"/>
              <w:right w:val="single" w:sz="4" w:space="0" w:color="auto"/>
            </w:tcBorders>
            <w:shd w:val="clear" w:color="000000" w:fill="FFFFFF"/>
            <w:noWrap/>
            <w:vAlign w:val="center"/>
            <w:hideMark/>
          </w:tcPr>
          <w:p w14:paraId="5F3D47C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CF68B1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3EFC9A5" w14:textId="77777777" w:rsidTr="00BB2364">
        <w:trPr>
          <w:trHeight w:val="915"/>
        </w:trPr>
        <w:tc>
          <w:tcPr>
            <w:tcW w:w="520" w:type="dxa"/>
            <w:tcBorders>
              <w:top w:val="nil"/>
              <w:left w:val="single" w:sz="8" w:space="0" w:color="auto"/>
              <w:bottom w:val="nil"/>
              <w:right w:val="single" w:sz="4" w:space="0" w:color="auto"/>
            </w:tcBorders>
            <w:shd w:val="clear" w:color="000000" w:fill="FFFFFF"/>
            <w:noWrap/>
            <w:vAlign w:val="center"/>
            <w:hideMark/>
          </w:tcPr>
          <w:p w14:paraId="1D083CF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6.3</w:t>
            </w:r>
          </w:p>
        </w:tc>
        <w:tc>
          <w:tcPr>
            <w:tcW w:w="4520" w:type="dxa"/>
            <w:tcBorders>
              <w:top w:val="nil"/>
              <w:left w:val="nil"/>
              <w:bottom w:val="nil"/>
              <w:right w:val="single" w:sz="4" w:space="0" w:color="auto"/>
            </w:tcBorders>
            <w:shd w:val="clear" w:color="000000" w:fill="FFFFFF"/>
            <w:vAlign w:val="center"/>
            <w:hideMark/>
          </w:tcPr>
          <w:p w14:paraId="6018408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F/P de tôle bac galva.7/10éme y/</w:t>
            </w:r>
            <w:proofErr w:type="gramStart"/>
            <w:r w:rsidRPr="00BB2364">
              <w:rPr>
                <w:rFonts w:ascii="Trebuchet MS" w:eastAsia="Times New Roman" w:hAnsi="Trebuchet MS" w:cs="Calibri"/>
                <w:color w:val="000000"/>
                <w:kern w:val="0"/>
                <w:sz w:val="20"/>
                <w:szCs w:val="20"/>
                <w:lang w:val="fr-TD" w:eastAsia="fr-TD" w:bidi="ar-SA"/>
              </w:rPr>
              <w:t>c  Tôle</w:t>
            </w:r>
            <w:proofErr w:type="gramEnd"/>
            <w:r w:rsidRPr="00BB2364">
              <w:rPr>
                <w:rFonts w:ascii="Trebuchet MS" w:eastAsia="Times New Roman" w:hAnsi="Trebuchet MS" w:cs="Calibri"/>
                <w:color w:val="000000"/>
                <w:kern w:val="0"/>
                <w:sz w:val="20"/>
                <w:szCs w:val="20"/>
                <w:lang w:val="fr-TD" w:eastAsia="fr-TD" w:bidi="ar-SA"/>
              </w:rPr>
              <w:t xml:space="preserve"> de rive de 30cm, Tôle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1D71331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1AC2F43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136,67 </w:t>
            </w:r>
          </w:p>
        </w:tc>
        <w:tc>
          <w:tcPr>
            <w:tcW w:w="1240" w:type="dxa"/>
            <w:tcBorders>
              <w:top w:val="nil"/>
              <w:left w:val="nil"/>
              <w:bottom w:val="nil"/>
              <w:right w:val="single" w:sz="4" w:space="0" w:color="auto"/>
            </w:tcBorders>
            <w:shd w:val="clear" w:color="000000" w:fill="FFFFFF"/>
            <w:noWrap/>
            <w:vAlign w:val="center"/>
            <w:hideMark/>
          </w:tcPr>
          <w:p w14:paraId="441EE40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01EAD6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73CC5C3" w14:textId="77777777" w:rsidTr="00BB2364">
        <w:trPr>
          <w:trHeight w:val="315"/>
        </w:trPr>
        <w:tc>
          <w:tcPr>
            <w:tcW w:w="8300" w:type="dxa"/>
            <w:gridSpan w:val="5"/>
            <w:tcBorders>
              <w:top w:val="single" w:sz="4" w:space="0" w:color="auto"/>
              <w:left w:val="single" w:sz="8" w:space="0" w:color="auto"/>
              <w:bottom w:val="nil"/>
              <w:right w:val="nil"/>
            </w:tcBorders>
            <w:shd w:val="clear" w:color="000000" w:fill="FFFFFF"/>
            <w:noWrap/>
            <w:vAlign w:val="center"/>
            <w:hideMark/>
          </w:tcPr>
          <w:p w14:paraId="0117AED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49A1C4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121BAA51" w14:textId="77777777" w:rsidTr="00BB2364">
        <w:trPr>
          <w:trHeight w:val="300"/>
        </w:trPr>
        <w:tc>
          <w:tcPr>
            <w:tcW w:w="5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17B9E9D"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5E80E69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ELECTRICITE </w:t>
            </w:r>
          </w:p>
        </w:tc>
      </w:tr>
      <w:tr w:rsidR="00BB2364" w:rsidRPr="00BB2364" w14:paraId="7BEAD523" w14:textId="77777777" w:rsidTr="00BB2364">
        <w:trPr>
          <w:trHeight w:val="900"/>
        </w:trPr>
        <w:tc>
          <w:tcPr>
            <w:tcW w:w="520" w:type="dxa"/>
            <w:tcBorders>
              <w:top w:val="nil"/>
              <w:left w:val="single" w:sz="4" w:space="0" w:color="auto"/>
              <w:bottom w:val="nil"/>
              <w:right w:val="single" w:sz="4" w:space="0" w:color="auto"/>
            </w:tcBorders>
            <w:shd w:val="clear" w:color="auto" w:fill="auto"/>
            <w:vAlign w:val="center"/>
            <w:hideMark/>
          </w:tcPr>
          <w:p w14:paraId="4A61AF6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lastRenderedPageBreak/>
              <w:t>7.1</w:t>
            </w:r>
          </w:p>
        </w:tc>
        <w:tc>
          <w:tcPr>
            <w:tcW w:w="4520" w:type="dxa"/>
            <w:tcBorders>
              <w:top w:val="nil"/>
              <w:left w:val="nil"/>
              <w:bottom w:val="nil"/>
              <w:right w:val="single" w:sz="4" w:space="0" w:color="auto"/>
            </w:tcBorders>
            <w:shd w:val="clear" w:color="auto" w:fill="auto"/>
            <w:vAlign w:val="center"/>
            <w:hideMark/>
          </w:tcPr>
          <w:p w14:paraId="209200C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gaine et </w:t>
            </w:r>
            <w:proofErr w:type="spellStart"/>
            <w:r w:rsidRPr="00BB2364">
              <w:rPr>
                <w:rFonts w:ascii="Trebuchet MS" w:eastAsia="Times New Roman" w:hAnsi="Trebuchet MS" w:cs="Calibri"/>
                <w:kern w:val="0"/>
                <w:sz w:val="20"/>
                <w:szCs w:val="20"/>
                <w:lang w:val="fr-TD" w:eastAsia="fr-TD" w:bidi="ar-SA"/>
              </w:rPr>
              <w:t>cablerie</w:t>
            </w:r>
            <w:proofErr w:type="spellEnd"/>
            <w:r w:rsidRPr="00BB2364">
              <w:rPr>
                <w:rFonts w:ascii="Trebuchet MS" w:eastAsia="Times New Roman" w:hAnsi="Trebuchet MS" w:cs="Calibri"/>
                <w:kern w:val="0"/>
                <w:sz w:val="20"/>
                <w:szCs w:val="20"/>
                <w:lang w:val="fr-TD" w:eastAsia="fr-TD" w:bidi="ar-SA"/>
              </w:rPr>
              <w:t xml:space="preserve"> générale, boite de </w:t>
            </w:r>
            <w:proofErr w:type="spellStart"/>
            <w:r w:rsidRPr="00BB2364">
              <w:rPr>
                <w:rFonts w:ascii="Trebuchet MS" w:eastAsia="Times New Roman" w:hAnsi="Trebuchet MS" w:cs="Calibri"/>
                <w:kern w:val="0"/>
                <w:sz w:val="20"/>
                <w:szCs w:val="20"/>
                <w:lang w:val="fr-TD" w:eastAsia="fr-TD" w:bidi="ar-SA"/>
              </w:rPr>
              <w:t>derivation</w:t>
            </w:r>
            <w:proofErr w:type="spellEnd"/>
            <w:r w:rsidRPr="00BB2364">
              <w:rPr>
                <w:rFonts w:ascii="Trebuchet MS" w:eastAsia="Times New Roman" w:hAnsi="Trebuchet MS" w:cs="Calibri"/>
                <w:kern w:val="0"/>
                <w:sz w:val="20"/>
                <w:szCs w:val="20"/>
                <w:lang w:val="fr-TD" w:eastAsia="fr-TD" w:bidi="ar-SA"/>
              </w:rPr>
              <w:t xml:space="preserve"> y/</w:t>
            </w:r>
            <w:proofErr w:type="gramStart"/>
            <w:r w:rsidRPr="00BB2364">
              <w:rPr>
                <w:rFonts w:ascii="Trebuchet MS" w:eastAsia="Times New Roman" w:hAnsi="Trebuchet MS" w:cs="Calibri"/>
                <w:kern w:val="0"/>
                <w:sz w:val="20"/>
                <w:szCs w:val="20"/>
                <w:lang w:val="fr-TD" w:eastAsia="fr-TD" w:bidi="ar-SA"/>
              </w:rPr>
              <w:t>c  toutes</w:t>
            </w:r>
            <w:proofErr w:type="gramEnd"/>
            <w:r w:rsidRPr="00BB2364">
              <w:rPr>
                <w:rFonts w:ascii="Trebuchet MS" w:eastAsia="Times New Roman" w:hAnsi="Trebuchet MS" w:cs="Calibri"/>
                <w:kern w:val="0"/>
                <w:sz w:val="20"/>
                <w:szCs w:val="20"/>
                <w:lang w:val="fr-TD" w:eastAsia="fr-TD" w:bidi="ar-SA"/>
              </w:rPr>
              <w:t xml:space="preserve"> suggestions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1C353C7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415CACF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auto" w:fill="auto"/>
            <w:vAlign w:val="center"/>
            <w:hideMark/>
          </w:tcPr>
          <w:p w14:paraId="1B6376F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51D88EC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E543AB2"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7AFFA64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7.2</w:t>
            </w:r>
          </w:p>
        </w:tc>
        <w:tc>
          <w:tcPr>
            <w:tcW w:w="4520" w:type="dxa"/>
            <w:tcBorders>
              <w:top w:val="nil"/>
              <w:left w:val="nil"/>
              <w:bottom w:val="nil"/>
              <w:right w:val="single" w:sz="4" w:space="0" w:color="auto"/>
            </w:tcBorders>
            <w:shd w:val="clear" w:color="auto" w:fill="auto"/>
            <w:vAlign w:val="center"/>
            <w:hideMark/>
          </w:tcPr>
          <w:p w14:paraId="3C9B210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Tableau divisionnaire</w:t>
            </w:r>
          </w:p>
        </w:tc>
        <w:tc>
          <w:tcPr>
            <w:tcW w:w="880" w:type="dxa"/>
            <w:tcBorders>
              <w:top w:val="nil"/>
              <w:left w:val="nil"/>
              <w:bottom w:val="nil"/>
              <w:right w:val="single" w:sz="4" w:space="0" w:color="auto"/>
            </w:tcBorders>
            <w:shd w:val="clear" w:color="auto" w:fill="auto"/>
            <w:vAlign w:val="center"/>
            <w:hideMark/>
          </w:tcPr>
          <w:p w14:paraId="264FC42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5D25744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240" w:type="dxa"/>
            <w:tcBorders>
              <w:top w:val="nil"/>
              <w:left w:val="nil"/>
              <w:bottom w:val="nil"/>
              <w:right w:val="single" w:sz="4" w:space="0" w:color="auto"/>
            </w:tcBorders>
            <w:shd w:val="clear" w:color="auto" w:fill="auto"/>
            <w:vAlign w:val="center"/>
            <w:hideMark/>
          </w:tcPr>
          <w:p w14:paraId="00EB56D0"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5F6E1CD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F987DD2" w14:textId="77777777" w:rsidTr="00BB2364">
        <w:trPr>
          <w:trHeight w:val="465"/>
        </w:trPr>
        <w:tc>
          <w:tcPr>
            <w:tcW w:w="520" w:type="dxa"/>
            <w:tcBorders>
              <w:top w:val="nil"/>
              <w:left w:val="single" w:sz="4" w:space="0" w:color="auto"/>
              <w:bottom w:val="nil"/>
              <w:right w:val="single" w:sz="4" w:space="0" w:color="auto"/>
            </w:tcBorders>
            <w:shd w:val="clear" w:color="auto" w:fill="auto"/>
            <w:vAlign w:val="center"/>
            <w:hideMark/>
          </w:tcPr>
          <w:p w14:paraId="205C898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7.3</w:t>
            </w:r>
          </w:p>
        </w:tc>
        <w:tc>
          <w:tcPr>
            <w:tcW w:w="4520" w:type="dxa"/>
            <w:tcBorders>
              <w:top w:val="nil"/>
              <w:left w:val="nil"/>
              <w:bottom w:val="nil"/>
              <w:right w:val="single" w:sz="4" w:space="0" w:color="auto"/>
            </w:tcBorders>
            <w:shd w:val="clear" w:color="auto" w:fill="auto"/>
            <w:vAlign w:val="center"/>
            <w:hideMark/>
          </w:tcPr>
          <w:p w14:paraId="1914786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piqué de terre de protection du bâtiment</w:t>
            </w:r>
          </w:p>
        </w:tc>
        <w:tc>
          <w:tcPr>
            <w:tcW w:w="880" w:type="dxa"/>
            <w:tcBorders>
              <w:top w:val="nil"/>
              <w:left w:val="nil"/>
              <w:bottom w:val="nil"/>
              <w:right w:val="single" w:sz="4" w:space="0" w:color="auto"/>
            </w:tcBorders>
            <w:shd w:val="clear" w:color="auto" w:fill="auto"/>
            <w:vAlign w:val="center"/>
            <w:hideMark/>
          </w:tcPr>
          <w:p w14:paraId="415BCD0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79D5559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auto" w:fill="auto"/>
            <w:vAlign w:val="center"/>
            <w:hideMark/>
          </w:tcPr>
          <w:p w14:paraId="0840753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2BDD9B3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05E0CEE"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481FD04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7.3</w:t>
            </w:r>
          </w:p>
        </w:tc>
        <w:tc>
          <w:tcPr>
            <w:tcW w:w="4520" w:type="dxa"/>
            <w:tcBorders>
              <w:top w:val="nil"/>
              <w:left w:val="nil"/>
              <w:bottom w:val="nil"/>
              <w:right w:val="single" w:sz="4" w:space="0" w:color="auto"/>
            </w:tcBorders>
            <w:shd w:val="clear" w:color="auto" w:fill="auto"/>
            <w:vAlign w:val="center"/>
            <w:hideMark/>
          </w:tcPr>
          <w:p w14:paraId="07854E4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w:t>
            </w:r>
            <w:proofErr w:type="spellStart"/>
            <w:r w:rsidRPr="00BB2364">
              <w:rPr>
                <w:rFonts w:ascii="Trebuchet MS" w:eastAsia="Times New Roman" w:hAnsi="Trebuchet MS" w:cs="Calibri"/>
                <w:kern w:val="0"/>
                <w:sz w:val="20"/>
                <w:szCs w:val="20"/>
                <w:lang w:val="fr-TD" w:eastAsia="fr-TD" w:bidi="ar-SA"/>
              </w:rPr>
              <w:t>Ventillateur</w:t>
            </w:r>
            <w:proofErr w:type="spellEnd"/>
            <w:r w:rsidRPr="00BB2364">
              <w:rPr>
                <w:rFonts w:ascii="Trebuchet MS" w:eastAsia="Times New Roman" w:hAnsi="Trebuchet MS" w:cs="Calibri"/>
                <w:kern w:val="0"/>
                <w:sz w:val="20"/>
                <w:szCs w:val="20"/>
                <w:lang w:val="fr-TD" w:eastAsia="fr-TD" w:bidi="ar-SA"/>
              </w:rPr>
              <w:t xml:space="preserve"> Plafonnier</w:t>
            </w:r>
          </w:p>
        </w:tc>
        <w:tc>
          <w:tcPr>
            <w:tcW w:w="880" w:type="dxa"/>
            <w:tcBorders>
              <w:top w:val="nil"/>
              <w:left w:val="nil"/>
              <w:bottom w:val="nil"/>
              <w:right w:val="single" w:sz="4" w:space="0" w:color="auto"/>
            </w:tcBorders>
            <w:shd w:val="clear" w:color="auto" w:fill="auto"/>
            <w:vAlign w:val="center"/>
            <w:hideMark/>
          </w:tcPr>
          <w:p w14:paraId="20185BD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61876E5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6,00   </w:t>
            </w:r>
          </w:p>
        </w:tc>
        <w:tc>
          <w:tcPr>
            <w:tcW w:w="1240" w:type="dxa"/>
            <w:tcBorders>
              <w:top w:val="nil"/>
              <w:left w:val="nil"/>
              <w:bottom w:val="nil"/>
              <w:right w:val="single" w:sz="4" w:space="0" w:color="auto"/>
            </w:tcBorders>
            <w:shd w:val="clear" w:color="auto" w:fill="auto"/>
            <w:vAlign w:val="center"/>
            <w:hideMark/>
          </w:tcPr>
          <w:p w14:paraId="239FE9E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48DCF98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441A575"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1322F29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7.4</w:t>
            </w:r>
          </w:p>
        </w:tc>
        <w:tc>
          <w:tcPr>
            <w:tcW w:w="4520" w:type="dxa"/>
            <w:tcBorders>
              <w:top w:val="nil"/>
              <w:left w:val="nil"/>
              <w:bottom w:val="nil"/>
              <w:right w:val="single" w:sz="4" w:space="0" w:color="auto"/>
            </w:tcBorders>
            <w:shd w:val="clear" w:color="auto" w:fill="auto"/>
            <w:vAlign w:val="center"/>
            <w:hideMark/>
          </w:tcPr>
          <w:p w14:paraId="3EC11C1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w:t>
            </w:r>
            <w:proofErr w:type="spellStart"/>
            <w:r w:rsidRPr="00BB2364">
              <w:rPr>
                <w:rFonts w:ascii="Trebuchet MS" w:eastAsia="Times New Roman" w:hAnsi="Trebuchet MS" w:cs="Calibri"/>
                <w:kern w:val="0"/>
                <w:sz w:val="20"/>
                <w:szCs w:val="20"/>
                <w:lang w:val="fr-TD" w:eastAsia="fr-TD" w:bidi="ar-SA"/>
              </w:rPr>
              <w:t>Reglette</w:t>
            </w:r>
            <w:proofErr w:type="spellEnd"/>
            <w:r w:rsidRPr="00BB2364">
              <w:rPr>
                <w:rFonts w:ascii="Trebuchet MS" w:eastAsia="Times New Roman" w:hAnsi="Trebuchet MS" w:cs="Calibri"/>
                <w:kern w:val="0"/>
                <w:sz w:val="20"/>
                <w:szCs w:val="20"/>
                <w:lang w:val="fr-TD" w:eastAsia="fr-TD" w:bidi="ar-SA"/>
              </w:rPr>
              <w:t xml:space="preserve"> 120cm</w:t>
            </w:r>
          </w:p>
        </w:tc>
        <w:tc>
          <w:tcPr>
            <w:tcW w:w="880" w:type="dxa"/>
            <w:tcBorders>
              <w:top w:val="nil"/>
              <w:left w:val="nil"/>
              <w:bottom w:val="nil"/>
              <w:right w:val="single" w:sz="4" w:space="0" w:color="auto"/>
            </w:tcBorders>
            <w:shd w:val="clear" w:color="auto" w:fill="auto"/>
            <w:vAlign w:val="center"/>
            <w:hideMark/>
          </w:tcPr>
          <w:p w14:paraId="115F6FA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154B369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12,00   </w:t>
            </w:r>
          </w:p>
        </w:tc>
        <w:tc>
          <w:tcPr>
            <w:tcW w:w="1240" w:type="dxa"/>
            <w:tcBorders>
              <w:top w:val="nil"/>
              <w:left w:val="nil"/>
              <w:bottom w:val="nil"/>
              <w:right w:val="single" w:sz="4" w:space="0" w:color="auto"/>
            </w:tcBorders>
            <w:shd w:val="clear" w:color="auto" w:fill="auto"/>
            <w:vAlign w:val="center"/>
            <w:hideMark/>
          </w:tcPr>
          <w:p w14:paraId="0179AE9A"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342BED7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50AB5CE"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3575337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7.5</w:t>
            </w:r>
          </w:p>
        </w:tc>
        <w:tc>
          <w:tcPr>
            <w:tcW w:w="4520" w:type="dxa"/>
            <w:tcBorders>
              <w:top w:val="nil"/>
              <w:left w:val="nil"/>
              <w:bottom w:val="nil"/>
              <w:right w:val="single" w:sz="4" w:space="0" w:color="auto"/>
            </w:tcBorders>
            <w:shd w:val="clear" w:color="auto" w:fill="auto"/>
            <w:vAlign w:val="bottom"/>
            <w:hideMark/>
          </w:tcPr>
          <w:p w14:paraId="6C440FA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Interrupteur </w:t>
            </w:r>
            <w:proofErr w:type="gramStart"/>
            <w:r w:rsidRPr="00BB2364">
              <w:rPr>
                <w:rFonts w:ascii="Trebuchet MS" w:eastAsia="Times New Roman" w:hAnsi="Trebuchet MS" w:cs="Calibri"/>
                <w:kern w:val="0"/>
                <w:sz w:val="20"/>
                <w:szCs w:val="20"/>
                <w:lang w:val="fr-TD" w:eastAsia="fr-TD" w:bidi="ar-SA"/>
              </w:rPr>
              <w:t>S.A</w:t>
            </w:r>
            <w:proofErr w:type="gramEnd"/>
          </w:p>
        </w:tc>
        <w:tc>
          <w:tcPr>
            <w:tcW w:w="880" w:type="dxa"/>
            <w:tcBorders>
              <w:top w:val="nil"/>
              <w:left w:val="nil"/>
              <w:bottom w:val="nil"/>
              <w:right w:val="single" w:sz="4" w:space="0" w:color="auto"/>
            </w:tcBorders>
            <w:shd w:val="clear" w:color="auto" w:fill="auto"/>
            <w:vAlign w:val="bottom"/>
            <w:hideMark/>
          </w:tcPr>
          <w:p w14:paraId="0A19F48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20C6BDF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4,00   </w:t>
            </w:r>
          </w:p>
        </w:tc>
        <w:tc>
          <w:tcPr>
            <w:tcW w:w="1240" w:type="dxa"/>
            <w:tcBorders>
              <w:top w:val="nil"/>
              <w:left w:val="nil"/>
              <w:bottom w:val="nil"/>
              <w:right w:val="single" w:sz="4" w:space="0" w:color="auto"/>
            </w:tcBorders>
            <w:shd w:val="clear" w:color="auto" w:fill="auto"/>
            <w:vAlign w:val="bottom"/>
            <w:hideMark/>
          </w:tcPr>
          <w:p w14:paraId="0372FEFC"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6DACB0E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30C39A27" w14:textId="77777777" w:rsidTr="00BB2364">
        <w:trPr>
          <w:trHeight w:val="375"/>
        </w:trPr>
        <w:tc>
          <w:tcPr>
            <w:tcW w:w="520" w:type="dxa"/>
            <w:tcBorders>
              <w:top w:val="nil"/>
              <w:left w:val="single" w:sz="4" w:space="0" w:color="auto"/>
              <w:bottom w:val="nil"/>
              <w:right w:val="single" w:sz="4" w:space="0" w:color="auto"/>
            </w:tcBorders>
            <w:shd w:val="clear" w:color="auto" w:fill="auto"/>
            <w:vAlign w:val="center"/>
            <w:hideMark/>
          </w:tcPr>
          <w:p w14:paraId="56ED624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7.6</w:t>
            </w:r>
          </w:p>
        </w:tc>
        <w:tc>
          <w:tcPr>
            <w:tcW w:w="4520" w:type="dxa"/>
            <w:tcBorders>
              <w:top w:val="nil"/>
              <w:left w:val="nil"/>
              <w:bottom w:val="nil"/>
              <w:right w:val="single" w:sz="4" w:space="0" w:color="auto"/>
            </w:tcBorders>
            <w:shd w:val="clear" w:color="auto" w:fill="auto"/>
            <w:vAlign w:val="center"/>
            <w:hideMark/>
          </w:tcPr>
          <w:p w14:paraId="6BE0DBD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Prise (2p+ T)</w:t>
            </w:r>
          </w:p>
        </w:tc>
        <w:tc>
          <w:tcPr>
            <w:tcW w:w="880" w:type="dxa"/>
            <w:tcBorders>
              <w:top w:val="nil"/>
              <w:left w:val="nil"/>
              <w:bottom w:val="nil"/>
              <w:right w:val="single" w:sz="4" w:space="0" w:color="auto"/>
            </w:tcBorders>
            <w:shd w:val="clear" w:color="auto" w:fill="auto"/>
            <w:vAlign w:val="center"/>
            <w:hideMark/>
          </w:tcPr>
          <w:p w14:paraId="2C5FC0D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707504C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12,00   </w:t>
            </w:r>
          </w:p>
        </w:tc>
        <w:tc>
          <w:tcPr>
            <w:tcW w:w="1240" w:type="dxa"/>
            <w:tcBorders>
              <w:top w:val="nil"/>
              <w:left w:val="nil"/>
              <w:bottom w:val="nil"/>
              <w:right w:val="single" w:sz="4" w:space="0" w:color="auto"/>
            </w:tcBorders>
            <w:shd w:val="clear" w:color="auto" w:fill="auto"/>
            <w:vAlign w:val="center"/>
            <w:hideMark/>
          </w:tcPr>
          <w:p w14:paraId="5445A4AE"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0ECB854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8B401F9" w14:textId="77777777" w:rsidTr="00BB2364">
        <w:trPr>
          <w:trHeight w:val="315"/>
        </w:trPr>
        <w:tc>
          <w:tcPr>
            <w:tcW w:w="8300" w:type="dxa"/>
            <w:gridSpan w:val="5"/>
            <w:tcBorders>
              <w:top w:val="single" w:sz="4" w:space="0" w:color="auto"/>
              <w:left w:val="single" w:sz="8" w:space="0" w:color="auto"/>
              <w:bottom w:val="nil"/>
              <w:right w:val="nil"/>
            </w:tcBorders>
            <w:shd w:val="clear" w:color="000000" w:fill="FFFFFF"/>
            <w:noWrap/>
            <w:vAlign w:val="center"/>
            <w:hideMark/>
          </w:tcPr>
          <w:p w14:paraId="5AFDA2F5" w14:textId="77777777" w:rsidR="00BB2364" w:rsidRPr="00BB2364" w:rsidRDefault="00BB2364" w:rsidP="00BB2364">
            <w:pPr>
              <w:widowControl/>
              <w:overflowPunct/>
              <w:adjustRightInd/>
              <w:jc w:val="right"/>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Sous total VII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F617435"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w:t>
            </w:r>
          </w:p>
        </w:tc>
      </w:tr>
      <w:tr w:rsidR="00BB2364" w:rsidRPr="00BB2364" w14:paraId="64629A2A" w14:textId="77777777" w:rsidTr="00BB2364">
        <w:trPr>
          <w:trHeight w:val="315"/>
        </w:trPr>
        <w:tc>
          <w:tcPr>
            <w:tcW w:w="8300"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5CBC9CCD"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proofErr w:type="gramStart"/>
            <w:r w:rsidRPr="00BB2364">
              <w:rPr>
                <w:rFonts w:ascii="Trebuchet MS" w:eastAsia="Times New Roman" w:hAnsi="Trebuchet MS" w:cs="Calibri"/>
                <w:b/>
                <w:bCs/>
                <w:color w:val="000000"/>
                <w:kern w:val="0"/>
                <w:sz w:val="20"/>
                <w:szCs w:val="20"/>
                <w:lang w:val="fr-TD" w:eastAsia="fr-TD" w:bidi="ar-SA"/>
              </w:rPr>
              <w:t>MONTANT  BIBLIOTHEQUE</w:t>
            </w:r>
            <w:proofErr w:type="gramEnd"/>
          </w:p>
        </w:tc>
        <w:tc>
          <w:tcPr>
            <w:tcW w:w="1600" w:type="dxa"/>
            <w:tcBorders>
              <w:top w:val="nil"/>
              <w:left w:val="single" w:sz="8" w:space="0" w:color="auto"/>
              <w:bottom w:val="single" w:sz="8" w:space="0" w:color="auto"/>
              <w:right w:val="single" w:sz="8" w:space="0" w:color="auto"/>
            </w:tcBorders>
            <w:shd w:val="clear" w:color="000000" w:fill="BDD7EE"/>
            <w:noWrap/>
            <w:vAlign w:val="center"/>
            <w:hideMark/>
          </w:tcPr>
          <w:p w14:paraId="4AD83B2A"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4E7FCAA5" w14:textId="77777777" w:rsidTr="00BB2364">
        <w:trPr>
          <w:trHeight w:val="375"/>
        </w:trPr>
        <w:tc>
          <w:tcPr>
            <w:tcW w:w="990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35C12A48"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II.BUREAU - LOGE</w:t>
            </w:r>
          </w:p>
        </w:tc>
      </w:tr>
      <w:tr w:rsidR="00BB2364" w:rsidRPr="00BB2364" w14:paraId="1BBA9793"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178E0884"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380" w:type="dxa"/>
            <w:gridSpan w:val="5"/>
            <w:tcBorders>
              <w:top w:val="nil"/>
              <w:left w:val="nil"/>
              <w:bottom w:val="single" w:sz="4" w:space="0" w:color="auto"/>
              <w:right w:val="single" w:sz="8" w:space="0" w:color="000000"/>
            </w:tcBorders>
            <w:shd w:val="clear" w:color="000000" w:fill="FFFFFF"/>
            <w:noWrap/>
            <w:vAlign w:val="center"/>
            <w:hideMark/>
          </w:tcPr>
          <w:p w14:paraId="3EE96AF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58E23013" w14:textId="77777777" w:rsidTr="00BB2364">
        <w:trPr>
          <w:trHeight w:val="420"/>
        </w:trPr>
        <w:tc>
          <w:tcPr>
            <w:tcW w:w="520" w:type="dxa"/>
            <w:tcBorders>
              <w:top w:val="nil"/>
              <w:left w:val="single" w:sz="8" w:space="0" w:color="auto"/>
              <w:bottom w:val="nil"/>
              <w:right w:val="single" w:sz="4" w:space="0" w:color="auto"/>
            </w:tcBorders>
            <w:shd w:val="clear" w:color="000000" w:fill="FFFFFF"/>
            <w:noWrap/>
            <w:vAlign w:val="center"/>
            <w:hideMark/>
          </w:tcPr>
          <w:p w14:paraId="60559B3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4F2FC13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Implantation du </w:t>
            </w:r>
            <w:proofErr w:type="spellStart"/>
            <w:r w:rsidRPr="00BB2364">
              <w:rPr>
                <w:rFonts w:ascii="Trebuchet MS" w:eastAsia="Times New Roman" w:hAnsi="Trebuchet MS" w:cs="Calibri"/>
                <w:color w:val="000000"/>
                <w:kern w:val="0"/>
                <w:sz w:val="20"/>
                <w:szCs w:val="20"/>
                <w:lang w:val="fr-TD" w:eastAsia="fr-TD" w:bidi="ar-SA"/>
              </w:rPr>
              <w:t>batiment</w:t>
            </w:r>
            <w:proofErr w:type="spellEnd"/>
          </w:p>
        </w:tc>
        <w:tc>
          <w:tcPr>
            <w:tcW w:w="880" w:type="dxa"/>
            <w:tcBorders>
              <w:top w:val="nil"/>
              <w:left w:val="nil"/>
              <w:bottom w:val="nil"/>
              <w:right w:val="single" w:sz="4" w:space="0" w:color="auto"/>
            </w:tcBorders>
            <w:shd w:val="clear" w:color="000000" w:fill="FFFFFF"/>
            <w:noWrap/>
            <w:vAlign w:val="center"/>
            <w:hideMark/>
          </w:tcPr>
          <w:p w14:paraId="7614B5C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138E2F6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50BCEDA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AF6608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F7F635A"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785B2DA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5CF451D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Fouille en rigole (40cm*60cm) pour mur de soubassement  </w:t>
            </w:r>
          </w:p>
        </w:tc>
        <w:tc>
          <w:tcPr>
            <w:tcW w:w="880" w:type="dxa"/>
            <w:tcBorders>
              <w:top w:val="nil"/>
              <w:left w:val="nil"/>
              <w:bottom w:val="nil"/>
              <w:right w:val="single" w:sz="4" w:space="0" w:color="auto"/>
            </w:tcBorders>
            <w:shd w:val="clear" w:color="000000" w:fill="FFFFFF"/>
            <w:noWrap/>
            <w:vAlign w:val="center"/>
            <w:hideMark/>
          </w:tcPr>
          <w:p w14:paraId="23F37E1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F3916E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10,20 </w:t>
            </w:r>
          </w:p>
        </w:tc>
        <w:tc>
          <w:tcPr>
            <w:tcW w:w="1240" w:type="dxa"/>
            <w:tcBorders>
              <w:top w:val="nil"/>
              <w:left w:val="nil"/>
              <w:bottom w:val="nil"/>
              <w:right w:val="single" w:sz="4" w:space="0" w:color="auto"/>
            </w:tcBorders>
            <w:shd w:val="clear" w:color="000000" w:fill="FFFFFF"/>
            <w:noWrap/>
            <w:vAlign w:val="center"/>
            <w:hideMark/>
          </w:tcPr>
          <w:p w14:paraId="5C30F1B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CB4CF3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291464E" w14:textId="77777777" w:rsidTr="00BB2364">
        <w:trPr>
          <w:trHeight w:val="645"/>
        </w:trPr>
        <w:tc>
          <w:tcPr>
            <w:tcW w:w="520" w:type="dxa"/>
            <w:tcBorders>
              <w:top w:val="nil"/>
              <w:left w:val="single" w:sz="8" w:space="0" w:color="auto"/>
              <w:bottom w:val="nil"/>
              <w:right w:val="single" w:sz="4" w:space="0" w:color="auto"/>
            </w:tcBorders>
            <w:shd w:val="clear" w:color="000000" w:fill="FFFFFF"/>
            <w:noWrap/>
            <w:vAlign w:val="center"/>
            <w:hideMark/>
          </w:tcPr>
          <w:p w14:paraId="751347C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7FB4FC6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(120cm*120cm*250cm) pour semelles isolées</w:t>
            </w:r>
          </w:p>
        </w:tc>
        <w:tc>
          <w:tcPr>
            <w:tcW w:w="880" w:type="dxa"/>
            <w:tcBorders>
              <w:top w:val="nil"/>
              <w:left w:val="nil"/>
              <w:bottom w:val="nil"/>
              <w:right w:val="single" w:sz="4" w:space="0" w:color="auto"/>
            </w:tcBorders>
            <w:shd w:val="clear" w:color="000000" w:fill="FFFFFF"/>
            <w:noWrap/>
            <w:vAlign w:val="center"/>
            <w:hideMark/>
          </w:tcPr>
          <w:p w14:paraId="5D43B8E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A1A879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54,00 </w:t>
            </w:r>
          </w:p>
        </w:tc>
        <w:tc>
          <w:tcPr>
            <w:tcW w:w="1240" w:type="dxa"/>
            <w:tcBorders>
              <w:top w:val="nil"/>
              <w:left w:val="nil"/>
              <w:bottom w:val="nil"/>
              <w:right w:val="single" w:sz="4" w:space="0" w:color="auto"/>
            </w:tcBorders>
            <w:shd w:val="clear" w:color="000000" w:fill="FFFFFF"/>
            <w:noWrap/>
            <w:vAlign w:val="center"/>
            <w:hideMark/>
          </w:tcPr>
          <w:p w14:paraId="36D13CE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419F32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1B732F7" w14:textId="77777777" w:rsidTr="00BB2364">
        <w:trPr>
          <w:trHeight w:val="345"/>
        </w:trPr>
        <w:tc>
          <w:tcPr>
            <w:tcW w:w="520" w:type="dxa"/>
            <w:tcBorders>
              <w:top w:val="nil"/>
              <w:left w:val="single" w:sz="8" w:space="0" w:color="auto"/>
              <w:bottom w:val="nil"/>
              <w:right w:val="single" w:sz="4" w:space="0" w:color="auto"/>
            </w:tcBorders>
            <w:shd w:val="clear" w:color="000000" w:fill="FFFFFF"/>
            <w:noWrap/>
            <w:vAlign w:val="center"/>
            <w:hideMark/>
          </w:tcPr>
          <w:p w14:paraId="5A42E7D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1.4</w:t>
            </w:r>
          </w:p>
        </w:tc>
        <w:tc>
          <w:tcPr>
            <w:tcW w:w="4520" w:type="dxa"/>
            <w:tcBorders>
              <w:top w:val="nil"/>
              <w:left w:val="nil"/>
              <w:bottom w:val="nil"/>
              <w:right w:val="single" w:sz="4" w:space="0" w:color="auto"/>
            </w:tcBorders>
            <w:shd w:val="clear" w:color="000000" w:fill="FFFFFF"/>
            <w:vAlign w:val="center"/>
            <w:hideMark/>
          </w:tcPr>
          <w:p w14:paraId="53C5043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Remblais sableux sous dallage (</w:t>
            </w:r>
            <w:proofErr w:type="gramStart"/>
            <w:r w:rsidRPr="00BB2364">
              <w:rPr>
                <w:rFonts w:ascii="Trebuchet MS" w:eastAsia="Times New Roman" w:hAnsi="Trebuchet MS" w:cs="Calibri"/>
                <w:kern w:val="0"/>
                <w:sz w:val="20"/>
                <w:szCs w:val="20"/>
                <w:lang w:val="fr-TD" w:eastAsia="fr-TD" w:bidi="ar-SA"/>
              </w:rPr>
              <w:t>Ep:</w:t>
            </w:r>
            <w:proofErr w:type="gramEnd"/>
            <w:r w:rsidRPr="00BB2364">
              <w:rPr>
                <w:rFonts w:ascii="Trebuchet MS" w:eastAsia="Times New Roman" w:hAnsi="Trebuchet MS" w:cs="Calibri"/>
                <w:kern w:val="0"/>
                <w:sz w:val="20"/>
                <w:szCs w:val="20"/>
                <w:lang w:val="fr-TD" w:eastAsia="fr-TD" w:bidi="ar-SA"/>
              </w:rPr>
              <w:t xml:space="preserve"> 35cm)</w:t>
            </w:r>
          </w:p>
        </w:tc>
        <w:tc>
          <w:tcPr>
            <w:tcW w:w="880" w:type="dxa"/>
            <w:tcBorders>
              <w:top w:val="nil"/>
              <w:left w:val="nil"/>
              <w:bottom w:val="nil"/>
              <w:right w:val="single" w:sz="4" w:space="0" w:color="auto"/>
            </w:tcBorders>
            <w:shd w:val="clear" w:color="000000" w:fill="FFFFFF"/>
            <w:noWrap/>
            <w:vAlign w:val="center"/>
            <w:hideMark/>
          </w:tcPr>
          <w:p w14:paraId="483F750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579F04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60,45 </w:t>
            </w:r>
          </w:p>
        </w:tc>
        <w:tc>
          <w:tcPr>
            <w:tcW w:w="1240" w:type="dxa"/>
            <w:tcBorders>
              <w:top w:val="nil"/>
              <w:left w:val="nil"/>
              <w:bottom w:val="nil"/>
              <w:right w:val="single" w:sz="4" w:space="0" w:color="auto"/>
            </w:tcBorders>
            <w:shd w:val="clear" w:color="000000" w:fill="FFFFFF"/>
            <w:noWrap/>
            <w:vAlign w:val="center"/>
            <w:hideMark/>
          </w:tcPr>
          <w:p w14:paraId="72039FF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01DC91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4C34EE41" w14:textId="77777777" w:rsidTr="00BB2364">
        <w:trPr>
          <w:trHeight w:val="570"/>
        </w:trPr>
        <w:tc>
          <w:tcPr>
            <w:tcW w:w="520" w:type="dxa"/>
            <w:tcBorders>
              <w:top w:val="nil"/>
              <w:left w:val="single" w:sz="8" w:space="0" w:color="auto"/>
              <w:bottom w:val="nil"/>
              <w:right w:val="single" w:sz="4" w:space="0" w:color="auto"/>
            </w:tcBorders>
            <w:shd w:val="clear" w:color="000000" w:fill="FFFFFF"/>
            <w:noWrap/>
            <w:vAlign w:val="center"/>
            <w:hideMark/>
          </w:tcPr>
          <w:p w14:paraId="4C2B2AD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1.5</w:t>
            </w:r>
          </w:p>
        </w:tc>
        <w:tc>
          <w:tcPr>
            <w:tcW w:w="4520" w:type="dxa"/>
            <w:tcBorders>
              <w:top w:val="nil"/>
              <w:left w:val="nil"/>
              <w:bottom w:val="single" w:sz="4" w:space="0" w:color="auto"/>
              <w:right w:val="single" w:sz="4" w:space="0" w:color="auto"/>
            </w:tcBorders>
            <w:shd w:val="clear" w:color="000000" w:fill="FFFFFF"/>
            <w:vAlign w:val="center"/>
            <w:hideMark/>
          </w:tcPr>
          <w:p w14:paraId="2F1820C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Remblais sableux pour fouilles en puits et rigoles </w:t>
            </w:r>
          </w:p>
        </w:tc>
        <w:tc>
          <w:tcPr>
            <w:tcW w:w="880" w:type="dxa"/>
            <w:tcBorders>
              <w:top w:val="nil"/>
              <w:left w:val="nil"/>
              <w:bottom w:val="single" w:sz="4" w:space="0" w:color="auto"/>
              <w:right w:val="single" w:sz="4" w:space="0" w:color="auto"/>
            </w:tcBorders>
            <w:shd w:val="clear" w:color="000000" w:fill="FFFFFF"/>
            <w:noWrap/>
            <w:vAlign w:val="center"/>
            <w:hideMark/>
          </w:tcPr>
          <w:p w14:paraId="4BAF1B0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17AC00F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44,20 </w:t>
            </w:r>
          </w:p>
        </w:tc>
        <w:tc>
          <w:tcPr>
            <w:tcW w:w="1240" w:type="dxa"/>
            <w:tcBorders>
              <w:top w:val="nil"/>
              <w:left w:val="nil"/>
              <w:bottom w:val="single" w:sz="4" w:space="0" w:color="auto"/>
              <w:right w:val="single" w:sz="4" w:space="0" w:color="auto"/>
            </w:tcBorders>
            <w:shd w:val="clear" w:color="000000" w:fill="FFFFFF"/>
            <w:noWrap/>
            <w:vAlign w:val="center"/>
            <w:hideMark/>
          </w:tcPr>
          <w:p w14:paraId="3CAD79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622481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7CAEAE2"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25A5012A"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62A820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245FBCD1"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6EA1BD9C"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4DF3FDE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6B007175"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07DB5F1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05DCB66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7F4F33B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C809FB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2,70 </w:t>
            </w:r>
          </w:p>
        </w:tc>
        <w:tc>
          <w:tcPr>
            <w:tcW w:w="1240" w:type="dxa"/>
            <w:tcBorders>
              <w:top w:val="nil"/>
              <w:left w:val="nil"/>
              <w:bottom w:val="nil"/>
              <w:right w:val="single" w:sz="4" w:space="0" w:color="auto"/>
            </w:tcBorders>
            <w:shd w:val="clear" w:color="000000" w:fill="FFFFFF"/>
            <w:noWrap/>
            <w:vAlign w:val="center"/>
            <w:hideMark/>
          </w:tcPr>
          <w:p w14:paraId="0D7C296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F4CA91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6327040" w14:textId="77777777" w:rsidTr="00BB2364">
        <w:trPr>
          <w:trHeight w:val="840"/>
        </w:trPr>
        <w:tc>
          <w:tcPr>
            <w:tcW w:w="520" w:type="dxa"/>
            <w:tcBorders>
              <w:top w:val="nil"/>
              <w:left w:val="single" w:sz="8" w:space="0" w:color="auto"/>
              <w:bottom w:val="nil"/>
              <w:right w:val="single" w:sz="4" w:space="0" w:color="auto"/>
            </w:tcBorders>
            <w:shd w:val="clear" w:color="000000" w:fill="FFFFFF"/>
            <w:noWrap/>
            <w:vAlign w:val="center"/>
            <w:hideMark/>
          </w:tcPr>
          <w:p w14:paraId="0B0D911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2282DA8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(110cm*110cm*25cm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1105F3A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C608D7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5,40 </w:t>
            </w:r>
          </w:p>
        </w:tc>
        <w:tc>
          <w:tcPr>
            <w:tcW w:w="1240" w:type="dxa"/>
            <w:tcBorders>
              <w:top w:val="nil"/>
              <w:left w:val="nil"/>
              <w:bottom w:val="nil"/>
              <w:right w:val="single" w:sz="4" w:space="0" w:color="auto"/>
            </w:tcBorders>
            <w:shd w:val="clear" w:color="000000" w:fill="FFFFFF"/>
            <w:noWrap/>
            <w:vAlign w:val="center"/>
            <w:hideMark/>
          </w:tcPr>
          <w:p w14:paraId="0F1F81C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6C31CB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7CA1087"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18092F2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3363A8B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114C466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634BF2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4,87 </w:t>
            </w:r>
          </w:p>
        </w:tc>
        <w:tc>
          <w:tcPr>
            <w:tcW w:w="1240" w:type="dxa"/>
            <w:tcBorders>
              <w:top w:val="nil"/>
              <w:left w:val="nil"/>
              <w:bottom w:val="nil"/>
              <w:right w:val="single" w:sz="4" w:space="0" w:color="auto"/>
            </w:tcBorders>
            <w:shd w:val="clear" w:color="000000" w:fill="FFFFFF"/>
            <w:noWrap/>
            <w:vAlign w:val="center"/>
            <w:hideMark/>
          </w:tcPr>
          <w:p w14:paraId="2096BCD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1D79DB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BA01725"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7DE8FAD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6DEBBDE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w:t>
            </w:r>
            <w:proofErr w:type="gramStart"/>
            <w:r w:rsidRPr="00BB2364">
              <w:rPr>
                <w:rFonts w:ascii="Trebuchet MS" w:eastAsia="Times New Roman" w:hAnsi="Trebuchet MS" w:cs="Calibri"/>
                <w:color w:val="000000"/>
                <w:kern w:val="0"/>
                <w:sz w:val="20"/>
                <w:szCs w:val="20"/>
                <w:lang w:val="fr-TD" w:eastAsia="fr-TD" w:bidi="ar-SA"/>
              </w:rPr>
              <w:t>)  semelles</w:t>
            </w:r>
            <w:proofErr w:type="gramEnd"/>
            <w:r w:rsidRPr="00BB2364">
              <w:rPr>
                <w:rFonts w:ascii="Trebuchet MS" w:eastAsia="Times New Roman" w:hAnsi="Trebuchet MS" w:cs="Calibri"/>
                <w:color w:val="000000"/>
                <w:kern w:val="0"/>
                <w:sz w:val="20"/>
                <w:szCs w:val="20"/>
                <w:lang w:val="fr-TD" w:eastAsia="fr-TD" w:bidi="ar-SA"/>
              </w:rPr>
              <w:t xml:space="preserve"> isolées, dosé à 350kg/m3</w:t>
            </w:r>
          </w:p>
        </w:tc>
        <w:tc>
          <w:tcPr>
            <w:tcW w:w="880" w:type="dxa"/>
            <w:tcBorders>
              <w:top w:val="nil"/>
              <w:left w:val="nil"/>
              <w:bottom w:val="nil"/>
              <w:right w:val="single" w:sz="4" w:space="0" w:color="auto"/>
            </w:tcBorders>
            <w:shd w:val="clear" w:color="000000" w:fill="FFFFFF"/>
            <w:noWrap/>
            <w:vAlign w:val="center"/>
            <w:hideMark/>
          </w:tcPr>
          <w:p w14:paraId="07E04E5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32AEF5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1,70 </w:t>
            </w:r>
          </w:p>
        </w:tc>
        <w:tc>
          <w:tcPr>
            <w:tcW w:w="1240" w:type="dxa"/>
            <w:tcBorders>
              <w:top w:val="nil"/>
              <w:left w:val="nil"/>
              <w:bottom w:val="nil"/>
              <w:right w:val="single" w:sz="4" w:space="0" w:color="auto"/>
            </w:tcBorders>
            <w:shd w:val="clear" w:color="000000" w:fill="FFFFFF"/>
            <w:noWrap/>
            <w:vAlign w:val="center"/>
            <w:hideMark/>
          </w:tcPr>
          <w:p w14:paraId="612DE21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8471FE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22C3B81"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67A4B6B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35016C6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12A7BB6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7CD230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10,00 </w:t>
            </w:r>
          </w:p>
        </w:tc>
        <w:tc>
          <w:tcPr>
            <w:tcW w:w="1240" w:type="dxa"/>
            <w:tcBorders>
              <w:top w:val="nil"/>
              <w:left w:val="nil"/>
              <w:bottom w:val="nil"/>
              <w:right w:val="single" w:sz="4" w:space="0" w:color="auto"/>
            </w:tcBorders>
            <w:shd w:val="clear" w:color="000000" w:fill="FFFFFF"/>
            <w:noWrap/>
            <w:vAlign w:val="center"/>
            <w:hideMark/>
          </w:tcPr>
          <w:p w14:paraId="23C6924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3E563A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AD9AD72"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55F3B52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20" w:type="dxa"/>
            <w:tcBorders>
              <w:top w:val="nil"/>
              <w:left w:val="nil"/>
              <w:bottom w:val="nil"/>
              <w:right w:val="single" w:sz="4" w:space="0" w:color="auto"/>
            </w:tcBorders>
            <w:shd w:val="clear" w:color="000000" w:fill="FFFFFF"/>
            <w:vAlign w:val="center"/>
            <w:hideMark/>
          </w:tcPr>
          <w:p w14:paraId="01798B9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2EECBAF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ACDFF9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2,80 </w:t>
            </w:r>
          </w:p>
        </w:tc>
        <w:tc>
          <w:tcPr>
            <w:tcW w:w="1240" w:type="dxa"/>
            <w:tcBorders>
              <w:top w:val="nil"/>
              <w:left w:val="nil"/>
              <w:bottom w:val="nil"/>
              <w:right w:val="single" w:sz="4" w:space="0" w:color="auto"/>
            </w:tcBorders>
            <w:shd w:val="clear" w:color="000000" w:fill="FFFFFF"/>
            <w:noWrap/>
            <w:vAlign w:val="center"/>
            <w:hideMark/>
          </w:tcPr>
          <w:p w14:paraId="5BD2D8A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2CE2E7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C1C899A" w14:textId="77777777" w:rsidTr="00BB2364">
        <w:trPr>
          <w:trHeight w:val="495"/>
        </w:trPr>
        <w:tc>
          <w:tcPr>
            <w:tcW w:w="520" w:type="dxa"/>
            <w:tcBorders>
              <w:top w:val="nil"/>
              <w:left w:val="single" w:sz="8" w:space="0" w:color="auto"/>
              <w:bottom w:val="nil"/>
              <w:right w:val="single" w:sz="4" w:space="0" w:color="auto"/>
            </w:tcBorders>
            <w:shd w:val="clear" w:color="000000" w:fill="FFFFFF"/>
            <w:noWrap/>
            <w:vAlign w:val="center"/>
            <w:hideMark/>
          </w:tcPr>
          <w:p w14:paraId="0BDFF84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20" w:type="dxa"/>
            <w:tcBorders>
              <w:top w:val="nil"/>
              <w:left w:val="nil"/>
              <w:bottom w:val="nil"/>
              <w:right w:val="single" w:sz="4" w:space="0" w:color="auto"/>
            </w:tcBorders>
            <w:shd w:val="clear" w:color="000000" w:fill="FFFFFF"/>
            <w:vAlign w:val="center"/>
            <w:hideMark/>
          </w:tcPr>
          <w:p w14:paraId="2A44C46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2B2EE8D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1A6BED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1,70 </w:t>
            </w:r>
          </w:p>
        </w:tc>
        <w:tc>
          <w:tcPr>
            <w:tcW w:w="1240" w:type="dxa"/>
            <w:tcBorders>
              <w:top w:val="nil"/>
              <w:left w:val="nil"/>
              <w:bottom w:val="nil"/>
              <w:right w:val="single" w:sz="4" w:space="0" w:color="auto"/>
            </w:tcBorders>
            <w:shd w:val="clear" w:color="000000" w:fill="FFFFFF"/>
            <w:noWrap/>
            <w:vAlign w:val="center"/>
            <w:hideMark/>
          </w:tcPr>
          <w:p w14:paraId="34F4364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7D39C3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1263263"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5DD7A57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2.9</w:t>
            </w:r>
          </w:p>
        </w:tc>
        <w:tc>
          <w:tcPr>
            <w:tcW w:w="4520" w:type="dxa"/>
            <w:tcBorders>
              <w:top w:val="nil"/>
              <w:left w:val="nil"/>
              <w:bottom w:val="nil"/>
              <w:right w:val="single" w:sz="4" w:space="0" w:color="auto"/>
            </w:tcBorders>
            <w:shd w:val="clear" w:color="000000" w:fill="FFFFFF"/>
            <w:vAlign w:val="center"/>
            <w:hideMark/>
          </w:tcPr>
          <w:p w14:paraId="34F2F1B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linteau (15cm*20cm), dosé à 350kg/m3</w:t>
            </w:r>
          </w:p>
        </w:tc>
        <w:tc>
          <w:tcPr>
            <w:tcW w:w="880" w:type="dxa"/>
            <w:tcBorders>
              <w:top w:val="nil"/>
              <w:left w:val="nil"/>
              <w:bottom w:val="nil"/>
              <w:right w:val="single" w:sz="4" w:space="0" w:color="auto"/>
            </w:tcBorders>
            <w:shd w:val="clear" w:color="000000" w:fill="FFFFFF"/>
            <w:noWrap/>
            <w:vAlign w:val="center"/>
            <w:hideMark/>
          </w:tcPr>
          <w:p w14:paraId="672FB12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BABFD6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2,40 </w:t>
            </w:r>
          </w:p>
        </w:tc>
        <w:tc>
          <w:tcPr>
            <w:tcW w:w="1240" w:type="dxa"/>
            <w:tcBorders>
              <w:top w:val="nil"/>
              <w:left w:val="nil"/>
              <w:bottom w:val="nil"/>
              <w:right w:val="single" w:sz="4" w:space="0" w:color="auto"/>
            </w:tcBorders>
            <w:shd w:val="clear" w:color="000000" w:fill="FFFFFF"/>
            <w:noWrap/>
            <w:vAlign w:val="center"/>
            <w:hideMark/>
          </w:tcPr>
          <w:p w14:paraId="0026641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BDB8FB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BBBE8D2" w14:textId="77777777" w:rsidTr="00BB2364">
        <w:trPr>
          <w:trHeight w:val="735"/>
        </w:trPr>
        <w:tc>
          <w:tcPr>
            <w:tcW w:w="520" w:type="dxa"/>
            <w:tcBorders>
              <w:top w:val="nil"/>
              <w:left w:val="single" w:sz="8" w:space="0" w:color="auto"/>
              <w:bottom w:val="nil"/>
              <w:right w:val="single" w:sz="4" w:space="0" w:color="auto"/>
            </w:tcBorders>
            <w:shd w:val="clear" w:color="000000" w:fill="FFFFFF"/>
            <w:noWrap/>
            <w:vAlign w:val="center"/>
            <w:hideMark/>
          </w:tcPr>
          <w:p w14:paraId="0167B0F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2.10</w:t>
            </w:r>
          </w:p>
        </w:tc>
        <w:tc>
          <w:tcPr>
            <w:tcW w:w="4520" w:type="dxa"/>
            <w:tcBorders>
              <w:top w:val="nil"/>
              <w:left w:val="nil"/>
              <w:bottom w:val="nil"/>
              <w:right w:val="single" w:sz="4" w:space="0" w:color="auto"/>
            </w:tcBorders>
            <w:shd w:val="clear" w:color="000000" w:fill="FFFFFF"/>
            <w:vAlign w:val="center"/>
            <w:hideMark/>
          </w:tcPr>
          <w:p w14:paraId="01FCEBF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880" w:type="dxa"/>
            <w:tcBorders>
              <w:top w:val="nil"/>
              <w:left w:val="nil"/>
              <w:bottom w:val="nil"/>
              <w:right w:val="single" w:sz="4" w:space="0" w:color="auto"/>
            </w:tcBorders>
            <w:shd w:val="clear" w:color="000000" w:fill="FFFFFF"/>
            <w:noWrap/>
            <w:vAlign w:val="center"/>
            <w:hideMark/>
          </w:tcPr>
          <w:p w14:paraId="5EF6373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6B0B99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1,70 </w:t>
            </w:r>
          </w:p>
        </w:tc>
        <w:tc>
          <w:tcPr>
            <w:tcW w:w="1240" w:type="dxa"/>
            <w:tcBorders>
              <w:top w:val="nil"/>
              <w:left w:val="nil"/>
              <w:bottom w:val="nil"/>
              <w:right w:val="single" w:sz="4" w:space="0" w:color="auto"/>
            </w:tcBorders>
            <w:shd w:val="clear" w:color="000000" w:fill="FFFFFF"/>
            <w:noWrap/>
            <w:vAlign w:val="center"/>
            <w:hideMark/>
          </w:tcPr>
          <w:p w14:paraId="64CDA6F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08AE69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FDF9F72" w14:textId="77777777" w:rsidTr="00BB2364">
        <w:trPr>
          <w:trHeight w:val="465"/>
        </w:trPr>
        <w:tc>
          <w:tcPr>
            <w:tcW w:w="520" w:type="dxa"/>
            <w:tcBorders>
              <w:top w:val="nil"/>
              <w:left w:val="single" w:sz="8" w:space="0" w:color="auto"/>
              <w:bottom w:val="nil"/>
              <w:right w:val="single" w:sz="4" w:space="0" w:color="auto"/>
            </w:tcBorders>
            <w:shd w:val="clear" w:color="000000" w:fill="FFFFFF"/>
            <w:noWrap/>
            <w:vAlign w:val="center"/>
            <w:hideMark/>
          </w:tcPr>
          <w:p w14:paraId="62DF973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2.11</w:t>
            </w:r>
          </w:p>
        </w:tc>
        <w:tc>
          <w:tcPr>
            <w:tcW w:w="4520" w:type="dxa"/>
            <w:tcBorders>
              <w:top w:val="nil"/>
              <w:left w:val="nil"/>
              <w:bottom w:val="single" w:sz="4" w:space="0" w:color="auto"/>
              <w:right w:val="single" w:sz="4" w:space="0" w:color="auto"/>
            </w:tcBorders>
            <w:shd w:val="clear" w:color="000000" w:fill="FFFFFF"/>
            <w:noWrap/>
            <w:vAlign w:val="center"/>
            <w:hideMark/>
          </w:tcPr>
          <w:p w14:paraId="36B89AB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Gros béton </w:t>
            </w:r>
            <w:proofErr w:type="spellStart"/>
            <w:proofErr w:type="gramStart"/>
            <w:r w:rsidRPr="00BB2364">
              <w:rPr>
                <w:rFonts w:ascii="Trebuchet MS" w:eastAsia="Times New Roman" w:hAnsi="Trebuchet MS" w:cs="Calibri"/>
                <w:color w:val="000000"/>
                <w:kern w:val="0"/>
                <w:sz w:val="20"/>
                <w:szCs w:val="20"/>
                <w:lang w:val="fr-TD" w:eastAsia="fr-TD" w:bidi="ar-SA"/>
              </w:rPr>
              <w:t>béton</w:t>
            </w:r>
            <w:proofErr w:type="spellEnd"/>
            <w:r w:rsidRPr="00BB2364">
              <w:rPr>
                <w:rFonts w:ascii="Trebuchet MS" w:eastAsia="Times New Roman" w:hAnsi="Trebuchet MS" w:cs="Calibri"/>
                <w:color w:val="000000"/>
                <w:kern w:val="0"/>
                <w:sz w:val="20"/>
                <w:szCs w:val="20"/>
                <w:lang w:val="fr-TD" w:eastAsia="fr-TD" w:bidi="ar-SA"/>
              </w:rPr>
              <w:t xml:space="preserve">  pour</w:t>
            </w:r>
            <w:proofErr w:type="gramEnd"/>
            <w:r w:rsidRPr="00BB2364">
              <w:rPr>
                <w:rFonts w:ascii="Trebuchet MS" w:eastAsia="Times New Roman" w:hAnsi="Trebuchet MS" w:cs="Calibri"/>
                <w:color w:val="000000"/>
                <w:kern w:val="0"/>
                <w:sz w:val="20"/>
                <w:szCs w:val="20"/>
                <w:lang w:val="fr-TD" w:eastAsia="fr-TD" w:bidi="ar-SA"/>
              </w:rPr>
              <w:t xml:space="preserve"> marché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w:t>
            </w:r>
          </w:p>
        </w:tc>
        <w:tc>
          <w:tcPr>
            <w:tcW w:w="880" w:type="dxa"/>
            <w:tcBorders>
              <w:top w:val="nil"/>
              <w:left w:val="nil"/>
              <w:bottom w:val="single" w:sz="4" w:space="0" w:color="auto"/>
              <w:right w:val="single" w:sz="4" w:space="0" w:color="auto"/>
            </w:tcBorders>
            <w:shd w:val="clear" w:color="000000" w:fill="FFFFFF"/>
            <w:noWrap/>
            <w:vAlign w:val="center"/>
            <w:hideMark/>
          </w:tcPr>
          <w:p w14:paraId="6313CC0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0987CE5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2,50 </w:t>
            </w:r>
          </w:p>
        </w:tc>
        <w:tc>
          <w:tcPr>
            <w:tcW w:w="1240" w:type="dxa"/>
            <w:tcBorders>
              <w:top w:val="nil"/>
              <w:left w:val="nil"/>
              <w:bottom w:val="nil"/>
              <w:right w:val="single" w:sz="4" w:space="0" w:color="auto"/>
            </w:tcBorders>
            <w:shd w:val="clear" w:color="000000" w:fill="FFFFFF"/>
            <w:noWrap/>
            <w:vAlign w:val="center"/>
            <w:hideMark/>
          </w:tcPr>
          <w:p w14:paraId="3A039B4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767B03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37F083F"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60F4A91C"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lastRenderedPageBreak/>
              <w:t>Sous total 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508891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7B3ED497"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B6C4622"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13CB59C0"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7355AB88"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346EADC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150C733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BB2364">
              <w:rPr>
                <w:rFonts w:ascii="Trebuchet MS" w:eastAsia="Times New Roman" w:hAnsi="Trebuchet MS" w:cs="Calibri"/>
                <w:color w:val="000000"/>
                <w:kern w:val="0"/>
                <w:sz w:val="20"/>
                <w:szCs w:val="20"/>
                <w:lang w:val="fr-TD" w:eastAsia="fr-TD" w:bidi="ar-SA"/>
              </w:rPr>
              <w:t>plein  (</w:t>
            </w:r>
            <w:proofErr w:type="gramEnd"/>
            <w:r w:rsidRPr="00BB2364">
              <w:rPr>
                <w:rFonts w:ascii="Trebuchet MS" w:eastAsia="Times New Roman" w:hAnsi="Trebuchet MS" w:cs="Calibri"/>
                <w:color w:val="000000"/>
                <w:kern w:val="0"/>
                <w:sz w:val="20"/>
                <w:szCs w:val="20"/>
                <w:lang w:val="fr-TD" w:eastAsia="fr-TD" w:bidi="ar-SA"/>
              </w:rPr>
              <w:t>20cm*20cm*40cm) sous longrine</w:t>
            </w:r>
          </w:p>
        </w:tc>
        <w:tc>
          <w:tcPr>
            <w:tcW w:w="880" w:type="dxa"/>
            <w:tcBorders>
              <w:top w:val="nil"/>
              <w:left w:val="nil"/>
              <w:bottom w:val="nil"/>
              <w:right w:val="single" w:sz="4" w:space="0" w:color="auto"/>
            </w:tcBorders>
            <w:shd w:val="clear" w:color="000000" w:fill="FFFFFF"/>
            <w:noWrap/>
            <w:vAlign w:val="center"/>
            <w:hideMark/>
          </w:tcPr>
          <w:p w14:paraId="19AC13D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981EE4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35,87 </w:t>
            </w:r>
          </w:p>
        </w:tc>
        <w:tc>
          <w:tcPr>
            <w:tcW w:w="1240" w:type="dxa"/>
            <w:tcBorders>
              <w:top w:val="nil"/>
              <w:left w:val="nil"/>
              <w:bottom w:val="nil"/>
              <w:right w:val="single" w:sz="4" w:space="0" w:color="auto"/>
            </w:tcBorders>
            <w:shd w:val="clear" w:color="000000" w:fill="FFFFFF"/>
            <w:noWrap/>
            <w:vAlign w:val="center"/>
            <w:hideMark/>
          </w:tcPr>
          <w:p w14:paraId="089FFFF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D2AF06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0048070"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38A2740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3.2</w:t>
            </w:r>
          </w:p>
        </w:tc>
        <w:tc>
          <w:tcPr>
            <w:tcW w:w="4520" w:type="dxa"/>
            <w:tcBorders>
              <w:top w:val="nil"/>
              <w:left w:val="nil"/>
              <w:bottom w:val="nil"/>
              <w:right w:val="single" w:sz="4" w:space="0" w:color="auto"/>
            </w:tcBorders>
            <w:shd w:val="clear" w:color="000000" w:fill="FFFFFF"/>
            <w:vAlign w:val="center"/>
            <w:hideMark/>
          </w:tcPr>
          <w:p w14:paraId="4B49C82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6890159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A99667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179,00 </w:t>
            </w:r>
          </w:p>
        </w:tc>
        <w:tc>
          <w:tcPr>
            <w:tcW w:w="1240" w:type="dxa"/>
            <w:tcBorders>
              <w:top w:val="nil"/>
              <w:left w:val="nil"/>
              <w:bottom w:val="nil"/>
              <w:right w:val="single" w:sz="4" w:space="0" w:color="auto"/>
            </w:tcBorders>
            <w:shd w:val="clear" w:color="000000" w:fill="FFFFFF"/>
            <w:noWrap/>
            <w:vAlign w:val="center"/>
            <w:hideMark/>
          </w:tcPr>
          <w:p w14:paraId="69FD0C4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BCC848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C9698F8" w14:textId="77777777" w:rsidTr="00BB2364">
        <w:trPr>
          <w:trHeight w:val="495"/>
        </w:trPr>
        <w:tc>
          <w:tcPr>
            <w:tcW w:w="520" w:type="dxa"/>
            <w:tcBorders>
              <w:top w:val="nil"/>
              <w:left w:val="single" w:sz="8" w:space="0" w:color="auto"/>
              <w:bottom w:val="nil"/>
              <w:right w:val="single" w:sz="4" w:space="0" w:color="auto"/>
            </w:tcBorders>
            <w:shd w:val="clear" w:color="000000" w:fill="FFFFFF"/>
            <w:noWrap/>
            <w:vAlign w:val="center"/>
            <w:hideMark/>
          </w:tcPr>
          <w:p w14:paraId="27C0234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3.3</w:t>
            </w:r>
          </w:p>
        </w:tc>
        <w:tc>
          <w:tcPr>
            <w:tcW w:w="4520" w:type="dxa"/>
            <w:tcBorders>
              <w:top w:val="nil"/>
              <w:left w:val="nil"/>
              <w:bottom w:val="nil"/>
              <w:right w:val="single" w:sz="4" w:space="0" w:color="auto"/>
            </w:tcBorders>
            <w:shd w:val="clear" w:color="000000" w:fill="FFFFFF"/>
            <w:vAlign w:val="center"/>
            <w:hideMark/>
          </w:tcPr>
          <w:p w14:paraId="1116256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Enduit lisse (</w:t>
            </w:r>
            <w:proofErr w:type="gramStart"/>
            <w:r w:rsidRPr="00BB2364">
              <w:rPr>
                <w:rFonts w:ascii="Trebuchet MS" w:eastAsia="Times New Roman" w:hAnsi="Trebuchet MS" w:cs="Calibri"/>
                <w:kern w:val="0"/>
                <w:sz w:val="20"/>
                <w:szCs w:val="20"/>
                <w:lang w:val="fr-TD" w:eastAsia="fr-TD" w:bidi="ar-SA"/>
              </w:rPr>
              <w:t>Ep:</w:t>
            </w:r>
            <w:proofErr w:type="gramEnd"/>
            <w:r w:rsidRPr="00BB2364">
              <w:rPr>
                <w:rFonts w:ascii="Trebuchet MS" w:eastAsia="Times New Roman" w:hAnsi="Trebuchet MS" w:cs="Calibri"/>
                <w:kern w:val="0"/>
                <w:sz w:val="20"/>
                <w:szCs w:val="20"/>
                <w:lang w:val="fr-TD" w:eastAsia="fr-TD" w:bidi="ar-SA"/>
              </w:rPr>
              <w:t xml:space="preserve"> 30mm) sur maçonnerie intérieure et </w:t>
            </w:r>
            <w:proofErr w:type="spellStart"/>
            <w:r w:rsidRPr="00BB2364">
              <w:rPr>
                <w:rFonts w:ascii="Trebuchet MS" w:eastAsia="Times New Roman" w:hAnsi="Trebuchet MS" w:cs="Calibri"/>
                <w:kern w:val="0"/>
                <w:sz w:val="20"/>
                <w:szCs w:val="20"/>
                <w:lang w:val="fr-TD" w:eastAsia="fr-TD" w:bidi="ar-SA"/>
              </w:rPr>
              <w:t>exterieure</w:t>
            </w:r>
            <w:proofErr w:type="spellEnd"/>
            <w:r w:rsidRPr="00BB2364">
              <w:rPr>
                <w:rFonts w:ascii="Trebuchet MS" w:eastAsia="Times New Roman" w:hAnsi="Trebuchet MS" w:cs="Calibri"/>
                <w:kern w:val="0"/>
                <w:sz w:val="20"/>
                <w:szCs w:val="20"/>
                <w:lang w:val="fr-TD" w:eastAsia="fr-TD" w:bidi="ar-SA"/>
              </w:rPr>
              <w:t xml:space="preserve"> </w:t>
            </w:r>
          </w:p>
        </w:tc>
        <w:tc>
          <w:tcPr>
            <w:tcW w:w="880" w:type="dxa"/>
            <w:tcBorders>
              <w:top w:val="nil"/>
              <w:left w:val="nil"/>
              <w:bottom w:val="nil"/>
              <w:right w:val="single" w:sz="4" w:space="0" w:color="auto"/>
            </w:tcBorders>
            <w:shd w:val="clear" w:color="000000" w:fill="FFFFFF"/>
            <w:noWrap/>
            <w:vAlign w:val="center"/>
            <w:hideMark/>
          </w:tcPr>
          <w:p w14:paraId="19A676C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227824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604,00 </w:t>
            </w:r>
          </w:p>
        </w:tc>
        <w:tc>
          <w:tcPr>
            <w:tcW w:w="1240" w:type="dxa"/>
            <w:tcBorders>
              <w:top w:val="nil"/>
              <w:left w:val="nil"/>
              <w:bottom w:val="nil"/>
              <w:right w:val="single" w:sz="4" w:space="0" w:color="auto"/>
            </w:tcBorders>
            <w:shd w:val="clear" w:color="000000" w:fill="FFFFFF"/>
            <w:noWrap/>
            <w:vAlign w:val="center"/>
            <w:hideMark/>
          </w:tcPr>
          <w:p w14:paraId="60BD399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657AD0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395B9531" w14:textId="77777777" w:rsidTr="00BB2364">
        <w:trPr>
          <w:trHeight w:val="300"/>
        </w:trPr>
        <w:tc>
          <w:tcPr>
            <w:tcW w:w="520" w:type="dxa"/>
            <w:tcBorders>
              <w:top w:val="nil"/>
              <w:left w:val="single" w:sz="8" w:space="0" w:color="auto"/>
              <w:bottom w:val="nil"/>
              <w:right w:val="single" w:sz="4" w:space="0" w:color="auto"/>
            </w:tcBorders>
            <w:shd w:val="clear" w:color="000000" w:fill="FFFFFF"/>
            <w:noWrap/>
            <w:vAlign w:val="center"/>
            <w:hideMark/>
          </w:tcPr>
          <w:p w14:paraId="38776CB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3.4</w:t>
            </w:r>
          </w:p>
        </w:tc>
        <w:tc>
          <w:tcPr>
            <w:tcW w:w="4520" w:type="dxa"/>
            <w:tcBorders>
              <w:top w:val="nil"/>
              <w:left w:val="nil"/>
              <w:bottom w:val="nil"/>
              <w:right w:val="single" w:sz="4" w:space="0" w:color="auto"/>
            </w:tcBorders>
            <w:shd w:val="clear" w:color="000000" w:fill="FFFFFF"/>
            <w:vAlign w:val="center"/>
            <w:hideMark/>
          </w:tcPr>
          <w:p w14:paraId="58925D7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0218151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0EDE70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89,00 </w:t>
            </w:r>
          </w:p>
        </w:tc>
        <w:tc>
          <w:tcPr>
            <w:tcW w:w="1240" w:type="dxa"/>
            <w:tcBorders>
              <w:top w:val="nil"/>
              <w:left w:val="nil"/>
              <w:bottom w:val="nil"/>
              <w:right w:val="single" w:sz="4" w:space="0" w:color="auto"/>
            </w:tcBorders>
            <w:shd w:val="clear" w:color="000000" w:fill="FFFFFF"/>
            <w:noWrap/>
            <w:vAlign w:val="center"/>
            <w:hideMark/>
          </w:tcPr>
          <w:p w14:paraId="71C5B37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881DF2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671AE7F" w14:textId="77777777" w:rsidTr="00BB2364">
        <w:trPr>
          <w:trHeight w:val="315"/>
        </w:trPr>
        <w:tc>
          <w:tcPr>
            <w:tcW w:w="520" w:type="dxa"/>
            <w:tcBorders>
              <w:top w:val="nil"/>
              <w:left w:val="single" w:sz="8" w:space="0" w:color="auto"/>
              <w:bottom w:val="nil"/>
              <w:right w:val="single" w:sz="4" w:space="0" w:color="auto"/>
            </w:tcBorders>
            <w:shd w:val="clear" w:color="000000" w:fill="FFFFFF"/>
            <w:noWrap/>
            <w:vAlign w:val="center"/>
            <w:hideMark/>
          </w:tcPr>
          <w:p w14:paraId="09775C7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3.5</w:t>
            </w:r>
          </w:p>
        </w:tc>
        <w:tc>
          <w:tcPr>
            <w:tcW w:w="4520" w:type="dxa"/>
            <w:tcBorders>
              <w:top w:val="nil"/>
              <w:left w:val="nil"/>
              <w:bottom w:val="single" w:sz="4" w:space="0" w:color="auto"/>
              <w:right w:val="single" w:sz="4" w:space="0" w:color="auto"/>
            </w:tcBorders>
            <w:shd w:val="clear" w:color="000000" w:fill="FFFFFF"/>
            <w:vAlign w:val="center"/>
            <w:hideMark/>
          </w:tcPr>
          <w:p w14:paraId="4322BE4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26EBB35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single" w:sz="4" w:space="0" w:color="auto"/>
              <w:right w:val="single" w:sz="4" w:space="0" w:color="auto"/>
            </w:tcBorders>
            <w:shd w:val="clear" w:color="000000" w:fill="FFFFFF"/>
            <w:noWrap/>
            <w:vAlign w:val="center"/>
            <w:hideMark/>
          </w:tcPr>
          <w:p w14:paraId="3B4B035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89,00 </w:t>
            </w:r>
          </w:p>
        </w:tc>
        <w:tc>
          <w:tcPr>
            <w:tcW w:w="1240" w:type="dxa"/>
            <w:tcBorders>
              <w:top w:val="nil"/>
              <w:left w:val="nil"/>
              <w:bottom w:val="single" w:sz="4" w:space="0" w:color="auto"/>
              <w:right w:val="single" w:sz="4" w:space="0" w:color="auto"/>
            </w:tcBorders>
            <w:shd w:val="clear" w:color="000000" w:fill="FFFFFF"/>
            <w:noWrap/>
            <w:vAlign w:val="center"/>
            <w:hideMark/>
          </w:tcPr>
          <w:p w14:paraId="47CCF7E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D50239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BF8B130"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72400DC8"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E5DB51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0A7ED495"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5EB227A6"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73A7E16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MENUISERIES </w:t>
            </w:r>
            <w:proofErr w:type="gramStart"/>
            <w:r w:rsidRPr="00BB2364">
              <w:rPr>
                <w:rFonts w:ascii="Trebuchet MS" w:eastAsia="Times New Roman" w:hAnsi="Trebuchet MS" w:cs="Calibri"/>
                <w:b/>
                <w:bCs/>
                <w:color w:val="000000"/>
                <w:kern w:val="0"/>
                <w:sz w:val="20"/>
                <w:szCs w:val="20"/>
                <w:lang w:val="fr-TD" w:eastAsia="fr-TD" w:bidi="ar-SA"/>
              </w:rPr>
              <w:t>METALLIQUES  ET</w:t>
            </w:r>
            <w:proofErr w:type="gramEnd"/>
            <w:r w:rsidRPr="00BB2364">
              <w:rPr>
                <w:rFonts w:ascii="Trebuchet MS" w:eastAsia="Times New Roman" w:hAnsi="Trebuchet MS" w:cs="Calibri"/>
                <w:b/>
                <w:bCs/>
                <w:color w:val="000000"/>
                <w:kern w:val="0"/>
                <w:sz w:val="20"/>
                <w:szCs w:val="20"/>
                <w:lang w:val="fr-TD" w:eastAsia="fr-TD" w:bidi="ar-SA"/>
              </w:rPr>
              <w:t xml:space="preserve"> BOIS</w:t>
            </w:r>
          </w:p>
        </w:tc>
      </w:tr>
      <w:tr w:rsidR="00BB2364" w:rsidRPr="00BB2364" w14:paraId="36B136CE" w14:textId="77777777" w:rsidTr="00BB2364">
        <w:trPr>
          <w:trHeight w:val="810"/>
        </w:trPr>
        <w:tc>
          <w:tcPr>
            <w:tcW w:w="520" w:type="dxa"/>
            <w:tcBorders>
              <w:top w:val="nil"/>
              <w:left w:val="single" w:sz="8" w:space="0" w:color="auto"/>
              <w:bottom w:val="nil"/>
              <w:right w:val="single" w:sz="4" w:space="0" w:color="auto"/>
            </w:tcBorders>
            <w:shd w:val="clear" w:color="000000" w:fill="FFFFFF"/>
            <w:noWrap/>
            <w:vAlign w:val="center"/>
            <w:hideMark/>
          </w:tcPr>
          <w:p w14:paraId="3EAE196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20" w:type="dxa"/>
            <w:tcBorders>
              <w:top w:val="nil"/>
              <w:left w:val="nil"/>
              <w:bottom w:val="nil"/>
              <w:right w:val="single" w:sz="4" w:space="0" w:color="auto"/>
            </w:tcBorders>
            <w:shd w:val="clear" w:color="000000" w:fill="FFFFFF"/>
            <w:vAlign w:val="center"/>
            <w:hideMark/>
          </w:tcPr>
          <w:p w14:paraId="3810F32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métallique</w:t>
            </w:r>
            <w:proofErr w:type="gramEnd"/>
            <w:r w:rsidRPr="00BB2364">
              <w:rPr>
                <w:rFonts w:ascii="Trebuchet MS" w:eastAsia="Times New Roman" w:hAnsi="Trebuchet MS" w:cs="Calibri"/>
                <w:kern w:val="0"/>
                <w:sz w:val="20"/>
                <w:szCs w:val="20"/>
                <w:lang w:val="fr-TD" w:eastAsia="fr-TD" w:bidi="ar-SA"/>
              </w:rPr>
              <w:t xml:space="preserve"> Persiènnée à 02 battants (160cm*220cm)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7D4E347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3C3F32F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5F91F12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CDC9E4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0BE607F" w14:textId="77777777" w:rsidTr="00BB2364">
        <w:trPr>
          <w:trHeight w:val="750"/>
        </w:trPr>
        <w:tc>
          <w:tcPr>
            <w:tcW w:w="520" w:type="dxa"/>
            <w:tcBorders>
              <w:top w:val="nil"/>
              <w:left w:val="single" w:sz="8" w:space="0" w:color="auto"/>
              <w:bottom w:val="nil"/>
              <w:right w:val="single" w:sz="4" w:space="0" w:color="auto"/>
            </w:tcBorders>
            <w:shd w:val="clear" w:color="000000" w:fill="FFFFFF"/>
            <w:noWrap/>
            <w:vAlign w:val="center"/>
            <w:hideMark/>
          </w:tcPr>
          <w:p w14:paraId="4790400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03F5E39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portes </w:t>
            </w:r>
            <w:proofErr w:type="spellStart"/>
            <w:r w:rsidRPr="00BB2364">
              <w:rPr>
                <w:rFonts w:ascii="Trebuchet MS" w:eastAsia="Times New Roman" w:hAnsi="Trebuchet MS" w:cs="Calibri"/>
                <w:kern w:val="0"/>
                <w:sz w:val="20"/>
                <w:szCs w:val="20"/>
                <w:lang w:val="fr-TD" w:eastAsia="fr-TD" w:bidi="ar-SA"/>
              </w:rPr>
              <w:t>metalliques</w:t>
            </w:r>
            <w:proofErr w:type="spellEnd"/>
            <w:r w:rsidRPr="00BB2364">
              <w:rPr>
                <w:rFonts w:ascii="Trebuchet MS" w:eastAsia="Times New Roman" w:hAnsi="Trebuchet MS" w:cs="Calibri"/>
                <w:kern w:val="0"/>
                <w:sz w:val="20"/>
                <w:szCs w:val="20"/>
                <w:lang w:val="fr-TD" w:eastAsia="fr-TD" w:bidi="ar-SA"/>
              </w:rPr>
              <w:t xml:space="preserve"> </w:t>
            </w:r>
            <w:proofErr w:type="spellStart"/>
            <w:proofErr w:type="gramStart"/>
            <w:r w:rsidRPr="00BB2364">
              <w:rPr>
                <w:rFonts w:ascii="Trebuchet MS" w:eastAsia="Times New Roman" w:hAnsi="Trebuchet MS" w:cs="Calibri"/>
                <w:kern w:val="0"/>
                <w:sz w:val="20"/>
                <w:szCs w:val="20"/>
                <w:lang w:val="fr-TD" w:eastAsia="fr-TD" w:bidi="ar-SA"/>
              </w:rPr>
              <w:t>persiennées</w:t>
            </w:r>
            <w:proofErr w:type="spellEnd"/>
            <w:r w:rsidRPr="00BB2364">
              <w:rPr>
                <w:rFonts w:ascii="Trebuchet MS" w:eastAsia="Times New Roman" w:hAnsi="Trebuchet MS" w:cs="Calibri"/>
                <w:kern w:val="0"/>
                <w:sz w:val="20"/>
                <w:szCs w:val="20"/>
                <w:lang w:val="fr-TD" w:eastAsia="fr-TD" w:bidi="ar-SA"/>
              </w:rPr>
              <w:t xml:space="preserve">  à</w:t>
            </w:r>
            <w:proofErr w:type="gramEnd"/>
            <w:r w:rsidRPr="00BB2364">
              <w:rPr>
                <w:rFonts w:ascii="Trebuchet MS" w:eastAsia="Times New Roman" w:hAnsi="Trebuchet MS" w:cs="Calibri"/>
                <w:kern w:val="0"/>
                <w:sz w:val="20"/>
                <w:szCs w:val="20"/>
                <w:lang w:val="fr-TD" w:eastAsia="fr-TD" w:bidi="ar-SA"/>
              </w:rPr>
              <w:t xml:space="preserve"> 01 battants (90cm*220cm) </w:t>
            </w:r>
          </w:p>
        </w:tc>
        <w:tc>
          <w:tcPr>
            <w:tcW w:w="880" w:type="dxa"/>
            <w:tcBorders>
              <w:top w:val="nil"/>
              <w:left w:val="nil"/>
              <w:bottom w:val="nil"/>
              <w:right w:val="single" w:sz="4" w:space="0" w:color="auto"/>
            </w:tcBorders>
            <w:shd w:val="clear" w:color="000000" w:fill="FFFFFF"/>
            <w:noWrap/>
            <w:vAlign w:val="center"/>
            <w:hideMark/>
          </w:tcPr>
          <w:p w14:paraId="0B2868B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284677B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326C9B8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0B96516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2DD301C" w14:textId="77777777" w:rsidTr="00BB2364">
        <w:trPr>
          <w:trHeight w:val="750"/>
        </w:trPr>
        <w:tc>
          <w:tcPr>
            <w:tcW w:w="520" w:type="dxa"/>
            <w:tcBorders>
              <w:top w:val="nil"/>
              <w:left w:val="single" w:sz="8" w:space="0" w:color="auto"/>
              <w:bottom w:val="nil"/>
              <w:right w:val="single" w:sz="4" w:space="0" w:color="auto"/>
            </w:tcBorders>
            <w:shd w:val="clear" w:color="000000" w:fill="FFFFFF"/>
            <w:noWrap/>
            <w:vAlign w:val="center"/>
            <w:hideMark/>
          </w:tcPr>
          <w:p w14:paraId="4288ADD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1081284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portes </w:t>
            </w:r>
            <w:proofErr w:type="gramStart"/>
            <w:r w:rsidRPr="00BB2364">
              <w:rPr>
                <w:rFonts w:ascii="Trebuchet MS" w:eastAsia="Times New Roman" w:hAnsi="Trebuchet MS" w:cs="Calibri"/>
                <w:kern w:val="0"/>
                <w:sz w:val="20"/>
                <w:szCs w:val="20"/>
                <w:lang w:val="fr-TD" w:eastAsia="fr-TD" w:bidi="ar-SA"/>
              </w:rPr>
              <w:t>isoplanes  à</w:t>
            </w:r>
            <w:proofErr w:type="gramEnd"/>
            <w:r w:rsidRPr="00BB2364">
              <w:rPr>
                <w:rFonts w:ascii="Trebuchet MS" w:eastAsia="Times New Roman" w:hAnsi="Trebuchet MS" w:cs="Calibri"/>
                <w:kern w:val="0"/>
                <w:sz w:val="20"/>
                <w:szCs w:val="20"/>
                <w:lang w:val="fr-TD" w:eastAsia="fr-TD" w:bidi="ar-SA"/>
              </w:rPr>
              <w:t xml:space="preserve"> 01 battants (900cm*220cm) </w:t>
            </w:r>
          </w:p>
        </w:tc>
        <w:tc>
          <w:tcPr>
            <w:tcW w:w="880" w:type="dxa"/>
            <w:tcBorders>
              <w:top w:val="nil"/>
              <w:left w:val="nil"/>
              <w:bottom w:val="nil"/>
              <w:right w:val="single" w:sz="4" w:space="0" w:color="auto"/>
            </w:tcBorders>
            <w:shd w:val="clear" w:color="000000" w:fill="FFFFFF"/>
            <w:noWrap/>
            <w:vAlign w:val="center"/>
            <w:hideMark/>
          </w:tcPr>
          <w:p w14:paraId="45F3279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1C420EF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3,00 </w:t>
            </w:r>
          </w:p>
        </w:tc>
        <w:tc>
          <w:tcPr>
            <w:tcW w:w="1240" w:type="dxa"/>
            <w:tcBorders>
              <w:top w:val="nil"/>
              <w:left w:val="nil"/>
              <w:bottom w:val="nil"/>
              <w:right w:val="single" w:sz="4" w:space="0" w:color="auto"/>
            </w:tcBorders>
            <w:shd w:val="clear" w:color="000000" w:fill="FFFFFF"/>
            <w:noWrap/>
            <w:vAlign w:val="center"/>
            <w:hideMark/>
          </w:tcPr>
          <w:p w14:paraId="2D43F38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2E2D39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7C7F166" w14:textId="77777777" w:rsidTr="00BB2364">
        <w:trPr>
          <w:trHeight w:val="750"/>
        </w:trPr>
        <w:tc>
          <w:tcPr>
            <w:tcW w:w="520" w:type="dxa"/>
            <w:tcBorders>
              <w:top w:val="nil"/>
              <w:left w:val="single" w:sz="8" w:space="0" w:color="auto"/>
              <w:bottom w:val="nil"/>
              <w:right w:val="single" w:sz="4" w:space="0" w:color="auto"/>
            </w:tcBorders>
            <w:shd w:val="clear" w:color="000000" w:fill="FFFFFF"/>
            <w:noWrap/>
            <w:vAlign w:val="center"/>
            <w:hideMark/>
          </w:tcPr>
          <w:p w14:paraId="2A8B889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46043B1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spellStart"/>
            <w:r w:rsidRPr="00BB2364">
              <w:rPr>
                <w:rFonts w:ascii="Trebuchet MS" w:eastAsia="Times New Roman" w:hAnsi="Trebuchet MS" w:cs="Calibri"/>
                <w:kern w:val="0"/>
                <w:sz w:val="20"/>
                <w:szCs w:val="20"/>
                <w:lang w:val="fr-TD" w:eastAsia="fr-TD" w:bidi="ar-SA"/>
              </w:rPr>
              <w:t>fenetres</w:t>
            </w:r>
            <w:proofErr w:type="spellEnd"/>
            <w:r w:rsidRPr="00BB2364">
              <w:rPr>
                <w:rFonts w:ascii="Trebuchet MS" w:eastAsia="Times New Roman" w:hAnsi="Trebuchet MS" w:cs="Calibri"/>
                <w:kern w:val="0"/>
                <w:sz w:val="20"/>
                <w:szCs w:val="20"/>
                <w:lang w:val="fr-TD" w:eastAsia="fr-TD" w:bidi="ar-SA"/>
              </w:rPr>
              <w:t xml:space="preserve"> </w:t>
            </w:r>
            <w:proofErr w:type="spellStart"/>
            <w:proofErr w:type="gramStart"/>
            <w:r w:rsidRPr="00BB2364">
              <w:rPr>
                <w:rFonts w:ascii="Trebuchet MS" w:eastAsia="Times New Roman" w:hAnsi="Trebuchet MS" w:cs="Calibri"/>
                <w:kern w:val="0"/>
                <w:sz w:val="20"/>
                <w:szCs w:val="20"/>
                <w:lang w:val="fr-TD" w:eastAsia="fr-TD" w:bidi="ar-SA"/>
              </w:rPr>
              <w:t>persiennées</w:t>
            </w:r>
            <w:proofErr w:type="spellEnd"/>
            <w:r w:rsidRPr="00BB2364">
              <w:rPr>
                <w:rFonts w:ascii="Trebuchet MS" w:eastAsia="Times New Roman" w:hAnsi="Trebuchet MS" w:cs="Calibri"/>
                <w:kern w:val="0"/>
                <w:sz w:val="20"/>
                <w:szCs w:val="20"/>
                <w:lang w:val="fr-TD" w:eastAsia="fr-TD" w:bidi="ar-SA"/>
              </w:rPr>
              <w:t xml:space="preserve">  à</w:t>
            </w:r>
            <w:proofErr w:type="gramEnd"/>
            <w:r w:rsidRPr="00BB2364">
              <w:rPr>
                <w:rFonts w:ascii="Trebuchet MS" w:eastAsia="Times New Roman" w:hAnsi="Trebuchet MS" w:cs="Calibri"/>
                <w:kern w:val="0"/>
                <w:sz w:val="20"/>
                <w:szCs w:val="20"/>
                <w:lang w:val="fr-TD" w:eastAsia="fr-TD" w:bidi="ar-SA"/>
              </w:rPr>
              <w:t xml:space="preserve"> 02 battants (140cm*120cm) </w:t>
            </w:r>
          </w:p>
        </w:tc>
        <w:tc>
          <w:tcPr>
            <w:tcW w:w="880" w:type="dxa"/>
            <w:tcBorders>
              <w:top w:val="nil"/>
              <w:left w:val="nil"/>
              <w:bottom w:val="nil"/>
              <w:right w:val="single" w:sz="4" w:space="0" w:color="auto"/>
            </w:tcBorders>
            <w:shd w:val="clear" w:color="000000" w:fill="FFFFFF"/>
            <w:noWrap/>
            <w:vAlign w:val="center"/>
            <w:hideMark/>
          </w:tcPr>
          <w:p w14:paraId="2B5C7FB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169D0B9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6,00 </w:t>
            </w:r>
          </w:p>
        </w:tc>
        <w:tc>
          <w:tcPr>
            <w:tcW w:w="1240" w:type="dxa"/>
            <w:tcBorders>
              <w:top w:val="nil"/>
              <w:left w:val="nil"/>
              <w:bottom w:val="nil"/>
              <w:right w:val="single" w:sz="4" w:space="0" w:color="auto"/>
            </w:tcBorders>
            <w:shd w:val="clear" w:color="000000" w:fill="FFFFFF"/>
            <w:noWrap/>
            <w:vAlign w:val="center"/>
            <w:hideMark/>
          </w:tcPr>
          <w:p w14:paraId="21D3685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656B76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DE666C5" w14:textId="77777777" w:rsidTr="00BB2364">
        <w:trPr>
          <w:trHeight w:val="1035"/>
        </w:trPr>
        <w:tc>
          <w:tcPr>
            <w:tcW w:w="520" w:type="dxa"/>
            <w:tcBorders>
              <w:top w:val="nil"/>
              <w:left w:val="single" w:sz="8" w:space="0" w:color="auto"/>
              <w:bottom w:val="nil"/>
              <w:right w:val="single" w:sz="4" w:space="0" w:color="auto"/>
            </w:tcBorders>
            <w:shd w:val="clear" w:color="000000" w:fill="FFFFFF"/>
            <w:noWrap/>
            <w:vAlign w:val="center"/>
            <w:hideMark/>
          </w:tcPr>
          <w:p w14:paraId="1C8481E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4.3</w:t>
            </w:r>
          </w:p>
        </w:tc>
        <w:tc>
          <w:tcPr>
            <w:tcW w:w="4520" w:type="dxa"/>
            <w:tcBorders>
              <w:top w:val="nil"/>
              <w:left w:val="nil"/>
              <w:bottom w:val="nil"/>
              <w:right w:val="single" w:sz="4" w:space="0" w:color="auto"/>
            </w:tcBorders>
            <w:shd w:val="clear" w:color="000000" w:fill="FFFFFF"/>
            <w:vAlign w:val="center"/>
            <w:hideMark/>
          </w:tcPr>
          <w:p w14:paraId="2277C54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faux plafond en bois blanc y/c solivage, traitement </w:t>
            </w:r>
            <w:proofErr w:type="spellStart"/>
            <w:r w:rsidRPr="00BB2364">
              <w:rPr>
                <w:rFonts w:ascii="Trebuchet MS" w:eastAsia="Times New Roman" w:hAnsi="Trebuchet MS" w:cs="Calibri"/>
                <w:kern w:val="0"/>
                <w:sz w:val="20"/>
                <w:szCs w:val="20"/>
                <w:lang w:val="fr-TD" w:eastAsia="fr-TD" w:bidi="ar-SA"/>
              </w:rPr>
              <w:t>antitermite</w:t>
            </w:r>
            <w:proofErr w:type="spellEnd"/>
            <w:r w:rsidRPr="00BB2364">
              <w:rPr>
                <w:rFonts w:ascii="Trebuchet MS" w:eastAsia="Times New Roman" w:hAnsi="Trebuchet MS" w:cs="Calibri"/>
                <w:kern w:val="0"/>
                <w:sz w:val="20"/>
                <w:szCs w:val="20"/>
                <w:lang w:val="fr-TD" w:eastAsia="fr-TD" w:bidi="ar-SA"/>
              </w:rPr>
              <w:t xml:space="preserve"> et toute </w:t>
            </w:r>
            <w:proofErr w:type="spellStart"/>
            <w:r w:rsidRPr="00BB2364">
              <w:rPr>
                <w:rFonts w:ascii="Trebuchet MS" w:eastAsia="Times New Roman" w:hAnsi="Trebuchet MS" w:cs="Calibri"/>
                <w:kern w:val="0"/>
                <w:sz w:val="20"/>
                <w:szCs w:val="20"/>
                <w:lang w:val="fr-TD" w:eastAsia="fr-TD" w:bidi="ar-SA"/>
              </w:rPr>
              <w:t>sujettions</w:t>
            </w:r>
            <w:proofErr w:type="spellEnd"/>
            <w:r w:rsidRPr="00BB2364">
              <w:rPr>
                <w:rFonts w:ascii="Trebuchet MS" w:eastAsia="Times New Roman" w:hAnsi="Trebuchet MS" w:cs="Calibri"/>
                <w:kern w:val="0"/>
                <w:sz w:val="20"/>
                <w:szCs w:val="20"/>
                <w:lang w:val="fr-TD" w:eastAsia="fr-TD" w:bidi="ar-SA"/>
              </w:rPr>
              <w:t xml:space="preserve">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000000" w:fill="FFFFFF"/>
            <w:noWrap/>
            <w:vAlign w:val="center"/>
            <w:hideMark/>
          </w:tcPr>
          <w:p w14:paraId="67D7BFC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AE6369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59,00 </w:t>
            </w:r>
          </w:p>
        </w:tc>
        <w:tc>
          <w:tcPr>
            <w:tcW w:w="1240" w:type="dxa"/>
            <w:tcBorders>
              <w:top w:val="nil"/>
              <w:left w:val="nil"/>
              <w:bottom w:val="nil"/>
              <w:right w:val="single" w:sz="4" w:space="0" w:color="auto"/>
            </w:tcBorders>
            <w:shd w:val="clear" w:color="000000" w:fill="FFFFFF"/>
            <w:noWrap/>
            <w:vAlign w:val="center"/>
            <w:hideMark/>
          </w:tcPr>
          <w:p w14:paraId="4CC87F1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2C07F7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9C88355"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3B018768"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4B473BA"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7E94FD8E"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C6328C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0320060E"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PEINTURE</w:t>
            </w:r>
          </w:p>
        </w:tc>
      </w:tr>
      <w:tr w:rsidR="00BB2364" w:rsidRPr="00BB2364" w14:paraId="513D1937" w14:textId="77777777" w:rsidTr="00BB2364">
        <w:trPr>
          <w:trHeight w:val="555"/>
        </w:trPr>
        <w:tc>
          <w:tcPr>
            <w:tcW w:w="520" w:type="dxa"/>
            <w:tcBorders>
              <w:top w:val="nil"/>
              <w:left w:val="single" w:sz="8" w:space="0" w:color="auto"/>
              <w:bottom w:val="nil"/>
              <w:right w:val="single" w:sz="4" w:space="0" w:color="auto"/>
            </w:tcBorders>
            <w:shd w:val="clear" w:color="000000" w:fill="FFFFFF"/>
            <w:noWrap/>
            <w:vAlign w:val="center"/>
            <w:hideMark/>
          </w:tcPr>
          <w:p w14:paraId="34D032D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323A3AA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Peinture antirouille sur fermes et pannes</w:t>
            </w:r>
          </w:p>
        </w:tc>
        <w:tc>
          <w:tcPr>
            <w:tcW w:w="880" w:type="dxa"/>
            <w:tcBorders>
              <w:top w:val="nil"/>
              <w:left w:val="nil"/>
              <w:bottom w:val="nil"/>
              <w:right w:val="single" w:sz="4" w:space="0" w:color="auto"/>
            </w:tcBorders>
            <w:shd w:val="clear" w:color="000000" w:fill="FFFFFF"/>
            <w:noWrap/>
            <w:vAlign w:val="center"/>
            <w:hideMark/>
          </w:tcPr>
          <w:p w14:paraId="7EE880B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BB2364">
              <w:rPr>
                <w:rFonts w:ascii="Trebuchet MS" w:eastAsia="Times New Roman" w:hAnsi="Trebuchet MS" w:cs="Calibri"/>
                <w:color w:val="000000"/>
                <w:kern w:val="0"/>
                <w:sz w:val="20"/>
                <w:szCs w:val="20"/>
                <w:lang w:val="fr-TD" w:eastAsia="fr-TD" w:bidi="ar-SA"/>
              </w:rPr>
              <w:t>ff</w:t>
            </w:r>
            <w:proofErr w:type="spellEnd"/>
            <w:proofErr w:type="gramEnd"/>
          </w:p>
        </w:tc>
        <w:tc>
          <w:tcPr>
            <w:tcW w:w="1140" w:type="dxa"/>
            <w:tcBorders>
              <w:top w:val="nil"/>
              <w:left w:val="nil"/>
              <w:bottom w:val="nil"/>
              <w:right w:val="single" w:sz="4" w:space="0" w:color="auto"/>
            </w:tcBorders>
            <w:shd w:val="clear" w:color="000000" w:fill="FFFFFF"/>
            <w:noWrap/>
            <w:vAlign w:val="center"/>
            <w:hideMark/>
          </w:tcPr>
          <w:p w14:paraId="389DDB5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1AF49F1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588840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98BF1B0" w14:textId="77777777" w:rsidTr="00BB2364">
        <w:trPr>
          <w:trHeight w:val="480"/>
        </w:trPr>
        <w:tc>
          <w:tcPr>
            <w:tcW w:w="520" w:type="dxa"/>
            <w:tcBorders>
              <w:top w:val="nil"/>
              <w:left w:val="single" w:sz="8" w:space="0" w:color="auto"/>
              <w:bottom w:val="nil"/>
              <w:right w:val="single" w:sz="4" w:space="0" w:color="auto"/>
            </w:tcBorders>
            <w:shd w:val="clear" w:color="000000" w:fill="FFFFFF"/>
            <w:noWrap/>
            <w:vAlign w:val="center"/>
            <w:hideMark/>
          </w:tcPr>
          <w:p w14:paraId="2FFD40A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5.2</w:t>
            </w:r>
          </w:p>
        </w:tc>
        <w:tc>
          <w:tcPr>
            <w:tcW w:w="4520" w:type="dxa"/>
            <w:tcBorders>
              <w:top w:val="nil"/>
              <w:left w:val="nil"/>
              <w:bottom w:val="nil"/>
              <w:right w:val="single" w:sz="4" w:space="0" w:color="auto"/>
            </w:tcBorders>
            <w:shd w:val="clear" w:color="000000" w:fill="FFFFFF"/>
            <w:vAlign w:val="center"/>
            <w:hideMark/>
          </w:tcPr>
          <w:p w14:paraId="21A703B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1F4564C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438316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28,80 </w:t>
            </w:r>
          </w:p>
        </w:tc>
        <w:tc>
          <w:tcPr>
            <w:tcW w:w="1240" w:type="dxa"/>
            <w:tcBorders>
              <w:top w:val="nil"/>
              <w:left w:val="nil"/>
              <w:bottom w:val="nil"/>
              <w:right w:val="single" w:sz="4" w:space="0" w:color="auto"/>
            </w:tcBorders>
            <w:shd w:val="clear" w:color="000000" w:fill="FFFFFF"/>
            <w:noWrap/>
            <w:vAlign w:val="center"/>
            <w:hideMark/>
          </w:tcPr>
          <w:p w14:paraId="3ACD54E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23FED9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D5C356A" w14:textId="77777777" w:rsidTr="00BB2364">
        <w:trPr>
          <w:trHeight w:val="480"/>
        </w:trPr>
        <w:tc>
          <w:tcPr>
            <w:tcW w:w="520" w:type="dxa"/>
            <w:tcBorders>
              <w:top w:val="nil"/>
              <w:left w:val="single" w:sz="8" w:space="0" w:color="auto"/>
              <w:bottom w:val="nil"/>
              <w:right w:val="single" w:sz="4" w:space="0" w:color="auto"/>
            </w:tcBorders>
            <w:shd w:val="clear" w:color="000000" w:fill="FFFFFF"/>
            <w:noWrap/>
            <w:vAlign w:val="center"/>
            <w:hideMark/>
          </w:tcPr>
          <w:p w14:paraId="28C3A96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5.3</w:t>
            </w:r>
          </w:p>
        </w:tc>
        <w:tc>
          <w:tcPr>
            <w:tcW w:w="4520" w:type="dxa"/>
            <w:tcBorders>
              <w:top w:val="nil"/>
              <w:left w:val="nil"/>
              <w:bottom w:val="nil"/>
              <w:right w:val="single" w:sz="4" w:space="0" w:color="auto"/>
            </w:tcBorders>
            <w:shd w:val="clear" w:color="000000" w:fill="FFFFFF"/>
            <w:vAlign w:val="center"/>
            <w:hideMark/>
          </w:tcPr>
          <w:p w14:paraId="7546C4A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faux-plafond</w:t>
            </w:r>
          </w:p>
        </w:tc>
        <w:tc>
          <w:tcPr>
            <w:tcW w:w="880" w:type="dxa"/>
            <w:tcBorders>
              <w:top w:val="nil"/>
              <w:left w:val="nil"/>
              <w:bottom w:val="nil"/>
              <w:right w:val="single" w:sz="4" w:space="0" w:color="auto"/>
            </w:tcBorders>
            <w:shd w:val="clear" w:color="000000" w:fill="FFFFFF"/>
            <w:noWrap/>
            <w:vAlign w:val="center"/>
            <w:hideMark/>
          </w:tcPr>
          <w:p w14:paraId="36F364F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275C61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59,00 </w:t>
            </w:r>
          </w:p>
        </w:tc>
        <w:tc>
          <w:tcPr>
            <w:tcW w:w="1240" w:type="dxa"/>
            <w:tcBorders>
              <w:top w:val="nil"/>
              <w:left w:val="nil"/>
              <w:bottom w:val="nil"/>
              <w:right w:val="single" w:sz="4" w:space="0" w:color="auto"/>
            </w:tcBorders>
            <w:shd w:val="clear" w:color="000000" w:fill="FFFFFF"/>
            <w:noWrap/>
            <w:vAlign w:val="center"/>
            <w:hideMark/>
          </w:tcPr>
          <w:p w14:paraId="6B3CBF6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48715C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AB0B40D" w14:textId="77777777" w:rsidTr="00BB2364">
        <w:trPr>
          <w:trHeight w:val="570"/>
        </w:trPr>
        <w:tc>
          <w:tcPr>
            <w:tcW w:w="520" w:type="dxa"/>
            <w:tcBorders>
              <w:top w:val="nil"/>
              <w:left w:val="single" w:sz="8" w:space="0" w:color="auto"/>
              <w:bottom w:val="nil"/>
              <w:right w:val="single" w:sz="4" w:space="0" w:color="auto"/>
            </w:tcBorders>
            <w:shd w:val="clear" w:color="000000" w:fill="FFFFFF"/>
            <w:noWrap/>
            <w:vAlign w:val="center"/>
            <w:hideMark/>
          </w:tcPr>
          <w:p w14:paraId="7579D21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5.4</w:t>
            </w:r>
          </w:p>
        </w:tc>
        <w:tc>
          <w:tcPr>
            <w:tcW w:w="4520" w:type="dxa"/>
            <w:tcBorders>
              <w:top w:val="nil"/>
              <w:left w:val="nil"/>
              <w:bottom w:val="nil"/>
              <w:right w:val="single" w:sz="4" w:space="0" w:color="auto"/>
            </w:tcBorders>
            <w:shd w:val="clear" w:color="000000" w:fill="FFFFFF"/>
            <w:vAlign w:val="center"/>
            <w:hideMark/>
          </w:tcPr>
          <w:p w14:paraId="5D7E7BA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et </w:t>
            </w:r>
            <w:proofErr w:type="spellStart"/>
            <w:r w:rsidRPr="00BB2364">
              <w:rPr>
                <w:rFonts w:ascii="Trebuchet MS" w:eastAsia="Times New Roman" w:hAnsi="Trebuchet MS" w:cs="Calibri"/>
                <w:color w:val="000000"/>
                <w:kern w:val="0"/>
                <w:sz w:val="20"/>
                <w:szCs w:val="20"/>
                <w:lang w:val="fr-TD" w:eastAsia="fr-TD" w:bidi="ar-SA"/>
              </w:rPr>
              <w:t>exteriure</w:t>
            </w:r>
            <w:proofErr w:type="spellEnd"/>
          </w:p>
        </w:tc>
        <w:tc>
          <w:tcPr>
            <w:tcW w:w="880" w:type="dxa"/>
            <w:tcBorders>
              <w:top w:val="nil"/>
              <w:left w:val="nil"/>
              <w:bottom w:val="nil"/>
              <w:right w:val="single" w:sz="4" w:space="0" w:color="auto"/>
            </w:tcBorders>
            <w:shd w:val="clear" w:color="000000" w:fill="FFFFFF"/>
            <w:noWrap/>
            <w:vAlign w:val="center"/>
            <w:hideMark/>
          </w:tcPr>
          <w:p w14:paraId="585981E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CD9D13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606,00 </w:t>
            </w:r>
          </w:p>
        </w:tc>
        <w:tc>
          <w:tcPr>
            <w:tcW w:w="1240" w:type="dxa"/>
            <w:tcBorders>
              <w:top w:val="nil"/>
              <w:left w:val="nil"/>
              <w:bottom w:val="nil"/>
              <w:right w:val="single" w:sz="4" w:space="0" w:color="auto"/>
            </w:tcBorders>
            <w:shd w:val="clear" w:color="000000" w:fill="FFFFFF"/>
            <w:noWrap/>
            <w:vAlign w:val="center"/>
            <w:hideMark/>
          </w:tcPr>
          <w:p w14:paraId="4B3BF15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5A65FA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EF7871D"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17F858E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D76506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0A9345FC"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69073B80"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558280C7"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CHARPENTE-COUVERTURE</w:t>
            </w:r>
          </w:p>
        </w:tc>
      </w:tr>
      <w:tr w:rsidR="00BB2364" w:rsidRPr="00BB2364" w14:paraId="3F540EC2" w14:textId="77777777" w:rsidTr="00BB2364">
        <w:trPr>
          <w:trHeight w:val="735"/>
        </w:trPr>
        <w:tc>
          <w:tcPr>
            <w:tcW w:w="520" w:type="dxa"/>
            <w:tcBorders>
              <w:top w:val="nil"/>
              <w:left w:val="single" w:sz="8" w:space="0" w:color="auto"/>
              <w:bottom w:val="nil"/>
              <w:right w:val="single" w:sz="4" w:space="0" w:color="auto"/>
            </w:tcBorders>
            <w:shd w:val="clear" w:color="000000" w:fill="FFFFFF"/>
            <w:noWrap/>
            <w:vAlign w:val="center"/>
            <w:hideMark/>
          </w:tcPr>
          <w:p w14:paraId="4EF0996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6.1</w:t>
            </w:r>
          </w:p>
        </w:tc>
        <w:tc>
          <w:tcPr>
            <w:tcW w:w="4520" w:type="dxa"/>
            <w:tcBorders>
              <w:top w:val="nil"/>
              <w:left w:val="nil"/>
              <w:bottom w:val="nil"/>
              <w:right w:val="single" w:sz="4" w:space="0" w:color="auto"/>
            </w:tcBorders>
            <w:shd w:val="clear" w:color="000000" w:fill="FFFFFF"/>
            <w:vAlign w:val="center"/>
            <w:hideMark/>
          </w:tcPr>
          <w:p w14:paraId="7F3A01D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Panne </w:t>
            </w:r>
            <w:proofErr w:type="gramStart"/>
            <w:r w:rsidRPr="00BB2364">
              <w:rPr>
                <w:rFonts w:ascii="Trebuchet MS" w:eastAsia="Times New Roman" w:hAnsi="Trebuchet MS" w:cs="Calibri"/>
                <w:color w:val="000000"/>
                <w:kern w:val="0"/>
                <w:sz w:val="20"/>
                <w:szCs w:val="20"/>
                <w:lang w:val="fr-TD" w:eastAsia="fr-TD" w:bidi="ar-SA"/>
              </w:rPr>
              <w:t>en  IPN</w:t>
            </w:r>
            <w:proofErr w:type="gramEnd"/>
            <w:r w:rsidRPr="00BB2364">
              <w:rPr>
                <w:rFonts w:ascii="Trebuchet MS" w:eastAsia="Times New Roman" w:hAnsi="Trebuchet MS" w:cs="Calibri"/>
                <w:color w:val="000000"/>
                <w:kern w:val="0"/>
                <w:sz w:val="20"/>
                <w:szCs w:val="20"/>
                <w:lang w:val="fr-TD" w:eastAsia="fr-TD" w:bidi="ar-SA"/>
              </w:rPr>
              <w:t xml:space="preserve"> de 80mm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6F65BE3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2D3F42D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120,00 </w:t>
            </w:r>
          </w:p>
        </w:tc>
        <w:tc>
          <w:tcPr>
            <w:tcW w:w="1240" w:type="dxa"/>
            <w:tcBorders>
              <w:top w:val="nil"/>
              <w:left w:val="nil"/>
              <w:bottom w:val="nil"/>
              <w:right w:val="single" w:sz="4" w:space="0" w:color="auto"/>
            </w:tcBorders>
            <w:shd w:val="clear" w:color="000000" w:fill="FFFFFF"/>
            <w:noWrap/>
            <w:vAlign w:val="center"/>
            <w:hideMark/>
          </w:tcPr>
          <w:p w14:paraId="6EF3D32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AF8369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EBCD35E" w14:textId="77777777" w:rsidTr="00BB2364">
        <w:trPr>
          <w:trHeight w:val="1425"/>
        </w:trPr>
        <w:tc>
          <w:tcPr>
            <w:tcW w:w="520" w:type="dxa"/>
            <w:tcBorders>
              <w:top w:val="nil"/>
              <w:left w:val="single" w:sz="8" w:space="0" w:color="auto"/>
              <w:bottom w:val="nil"/>
              <w:right w:val="single" w:sz="4" w:space="0" w:color="auto"/>
            </w:tcBorders>
            <w:shd w:val="clear" w:color="000000" w:fill="FFFFFF"/>
            <w:noWrap/>
            <w:vAlign w:val="center"/>
            <w:hideMark/>
          </w:tcPr>
          <w:p w14:paraId="16C70DA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6.2</w:t>
            </w:r>
          </w:p>
        </w:tc>
        <w:tc>
          <w:tcPr>
            <w:tcW w:w="4520" w:type="dxa"/>
            <w:tcBorders>
              <w:top w:val="nil"/>
              <w:left w:val="nil"/>
              <w:bottom w:val="nil"/>
              <w:right w:val="single" w:sz="4" w:space="0" w:color="auto"/>
            </w:tcBorders>
            <w:shd w:val="clear" w:color="000000" w:fill="FFFFFF"/>
            <w:vAlign w:val="center"/>
            <w:hideMark/>
          </w:tcPr>
          <w:p w14:paraId="6D62BB9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console en double cornière à ailes </w:t>
            </w:r>
            <w:proofErr w:type="spellStart"/>
            <w:r w:rsidRPr="00BB2364">
              <w:rPr>
                <w:rFonts w:ascii="Trebuchet MS" w:eastAsia="Times New Roman" w:hAnsi="Trebuchet MS" w:cs="Calibri"/>
                <w:color w:val="000000"/>
                <w:kern w:val="0"/>
                <w:sz w:val="20"/>
                <w:szCs w:val="20"/>
                <w:lang w:val="fr-TD" w:eastAsia="fr-TD" w:bidi="ar-SA"/>
              </w:rPr>
              <w:t>egale</w:t>
            </w:r>
            <w:proofErr w:type="spellEnd"/>
            <w:r w:rsidRPr="00BB2364">
              <w:rPr>
                <w:rFonts w:ascii="Trebuchet MS" w:eastAsia="Times New Roman" w:hAnsi="Trebuchet MS" w:cs="Calibri"/>
                <w:color w:val="000000"/>
                <w:kern w:val="0"/>
                <w:sz w:val="20"/>
                <w:szCs w:val="20"/>
                <w:lang w:val="fr-TD" w:eastAsia="fr-TD" w:bidi="ar-SA"/>
              </w:rPr>
              <w:t xml:space="preserve"> de 60, assemblage par soudure, de portée 5m, </w:t>
            </w:r>
            <w:proofErr w:type="gramStart"/>
            <w:r w:rsidRPr="00BB2364">
              <w:rPr>
                <w:rFonts w:ascii="Trebuchet MS" w:eastAsia="Times New Roman" w:hAnsi="Trebuchet MS" w:cs="Calibri"/>
                <w:color w:val="000000"/>
                <w:kern w:val="0"/>
                <w:sz w:val="20"/>
                <w:szCs w:val="20"/>
                <w:lang w:val="fr-TD" w:eastAsia="fr-TD" w:bidi="ar-SA"/>
              </w:rPr>
              <w:t>hauteur:</w:t>
            </w:r>
            <w:proofErr w:type="gramEnd"/>
            <w:r w:rsidRPr="00BB2364">
              <w:rPr>
                <w:rFonts w:ascii="Trebuchet MS" w:eastAsia="Times New Roman" w:hAnsi="Trebuchet MS" w:cs="Calibri"/>
                <w:color w:val="000000"/>
                <w:kern w:val="0"/>
                <w:sz w:val="20"/>
                <w:szCs w:val="20"/>
                <w:lang w:val="fr-TD" w:eastAsia="fr-TD" w:bidi="ar-SA"/>
              </w:rPr>
              <w:t xml:space="preserve"> 150cm y/c  peinture antirouille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7FC2A0F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68A5DDC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2,00 </w:t>
            </w:r>
          </w:p>
        </w:tc>
        <w:tc>
          <w:tcPr>
            <w:tcW w:w="1240" w:type="dxa"/>
            <w:tcBorders>
              <w:top w:val="nil"/>
              <w:left w:val="nil"/>
              <w:bottom w:val="nil"/>
              <w:right w:val="single" w:sz="4" w:space="0" w:color="auto"/>
            </w:tcBorders>
            <w:shd w:val="clear" w:color="000000" w:fill="FFFFFF"/>
            <w:noWrap/>
            <w:vAlign w:val="center"/>
            <w:hideMark/>
          </w:tcPr>
          <w:p w14:paraId="3E3AD29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1AEECB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6FF121C" w14:textId="77777777" w:rsidTr="00BB2364">
        <w:trPr>
          <w:trHeight w:val="1605"/>
        </w:trPr>
        <w:tc>
          <w:tcPr>
            <w:tcW w:w="520" w:type="dxa"/>
            <w:tcBorders>
              <w:top w:val="nil"/>
              <w:left w:val="single" w:sz="8" w:space="0" w:color="auto"/>
              <w:bottom w:val="nil"/>
              <w:right w:val="single" w:sz="4" w:space="0" w:color="auto"/>
            </w:tcBorders>
            <w:shd w:val="clear" w:color="000000" w:fill="FFFFFF"/>
            <w:noWrap/>
            <w:vAlign w:val="center"/>
            <w:hideMark/>
          </w:tcPr>
          <w:p w14:paraId="0D05ACB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lastRenderedPageBreak/>
              <w:t>6.2</w:t>
            </w:r>
          </w:p>
        </w:tc>
        <w:tc>
          <w:tcPr>
            <w:tcW w:w="4520" w:type="dxa"/>
            <w:tcBorders>
              <w:top w:val="nil"/>
              <w:left w:val="nil"/>
              <w:bottom w:val="nil"/>
              <w:right w:val="single" w:sz="4" w:space="0" w:color="auto"/>
            </w:tcBorders>
            <w:shd w:val="clear" w:color="000000" w:fill="FFFFFF"/>
            <w:vAlign w:val="center"/>
            <w:hideMark/>
          </w:tcPr>
          <w:p w14:paraId="2DBFD41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ferme en double cornière à ailes </w:t>
            </w:r>
            <w:proofErr w:type="spellStart"/>
            <w:r w:rsidRPr="00BB2364">
              <w:rPr>
                <w:rFonts w:ascii="Trebuchet MS" w:eastAsia="Times New Roman" w:hAnsi="Trebuchet MS" w:cs="Calibri"/>
                <w:color w:val="000000"/>
                <w:kern w:val="0"/>
                <w:sz w:val="20"/>
                <w:szCs w:val="20"/>
                <w:lang w:val="fr-TD" w:eastAsia="fr-TD" w:bidi="ar-SA"/>
              </w:rPr>
              <w:t>egale</w:t>
            </w:r>
            <w:proofErr w:type="spellEnd"/>
            <w:r w:rsidRPr="00BB2364">
              <w:rPr>
                <w:rFonts w:ascii="Trebuchet MS" w:eastAsia="Times New Roman" w:hAnsi="Trebuchet MS" w:cs="Calibri"/>
                <w:color w:val="000000"/>
                <w:kern w:val="0"/>
                <w:sz w:val="20"/>
                <w:szCs w:val="20"/>
                <w:lang w:val="fr-TD" w:eastAsia="fr-TD" w:bidi="ar-SA"/>
              </w:rPr>
              <w:t xml:space="preserve"> de 60, assemblage par soudure, de portée 8,30m, </w:t>
            </w:r>
            <w:proofErr w:type="gramStart"/>
            <w:r w:rsidRPr="00BB2364">
              <w:rPr>
                <w:rFonts w:ascii="Trebuchet MS" w:eastAsia="Times New Roman" w:hAnsi="Trebuchet MS" w:cs="Calibri"/>
                <w:color w:val="000000"/>
                <w:kern w:val="0"/>
                <w:sz w:val="20"/>
                <w:szCs w:val="20"/>
                <w:lang w:val="fr-TD" w:eastAsia="fr-TD" w:bidi="ar-SA"/>
              </w:rPr>
              <w:t>hauteur:</w:t>
            </w:r>
            <w:proofErr w:type="gramEnd"/>
            <w:r w:rsidRPr="00BB2364">
              <w:rPr>
                <w:rFonts w:ascii="Trebuchet MS" w:eastAsia="Times New Roman" w:hAnsi="Trebuchet MS" w:cs="Calibri"/>
                <w:color w:val="000000"/>
                <w:kern w:val="0"/>
                <w:sz w:val="20"/>
                <w:szCs w:val="20"/>
                <w:lang w:val="fr-TD" w:eastAsia="fr-TD" w:bidi="ar-SA"/>
              </w:rPr>
              <w:t xml:space="preserve"> 150cm y/c  peinture antirouille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3337D6D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0038B15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3,00 </w:t>
            </w:r>
          </w:p>
        </w:tc>
        <w:tc>
          <w:tcPr>
            <w:tcW w:w="1240" w:type="dxa"/>
            <w:tcBorders>
              <w:top w:val="nil"/>
              <w:left w:val="nil"/>
              <w:bottom w:val="nil"/>
              <w:right w:val="single" w:sz="4" w:space="0" w:color="auto"/>
            </w:tcBorders>
            <w:shd w:val="clear" w:color="000000" w:fill="FFFFFF"/>
            <w:noWrap/>
            <w:vAlign w:val="center"/>
            <w:hideMark/>
          </w:tcPr>
          <w:p w14:paraId="19F8574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738541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2A70D72" w14:textId="77777777" w:rsidTr="00BB2364">
        <w:trPr>
          <w:trHeight w:val="915"/>
        </w:trPr>
        <w:tc>
          <w:tcPr>
            <w:tcW w:w="520" w:type="dxa"/>
            <w:tcBorders>
              <w:top w:val="nil"/>
              <w:left w:val="single" w:sz="8" w:space="0" w:color="auto"/>
              <w:bottom w:val="nil"/>
              <w:right w:val="single" w:sz="4" w:space="0" w:color="auto"/>
            </w:tcBorders>
            <w:shd w:val="clear" w:color="000000" w:fill="FFFFFF"/>
            <w:noWrap/>
            <w:vAlign w:val="center"/>
            <w:hideMark/>
          </w:tcPr>
          <w:p w14:paraId="3266B61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6.3</w:t>
            </w:r>
          </w:p>
        </w:tc>
        <w:tc>
          <w:tcPr>
            <w:tcW w:w="4520" w:type="dxa"/>
            <w:tcBorders>
              <w:top w:val="nil"/>
              <w:left w:val="nil"/>
              <w:bottom w:val="nil"/>
              <w:right w:val="single" w:sz="4" w:space="0" w:color="auto"/>
            </w:tcBorders>
            <w:shd w:val="clear" w:color="000000" w:fill="FFFFFF"/>
            <w:vAlign w:val="center"/>
            <w:hideMark/>
          </w:tcPr>
          <w:p w14:paraId="29640B7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F/P de tôle bac galva.7/10éme y/</w:t>
            </w:r>
            <w:proofErr w:type="gramStart"/>
            <w:r w:rsidRPr="00BB2364">
              <w:rPr>
                <w:rFonts w:ascii="Trebuchet MS" w:eastAsia="Times New Roman" w:hAnsi="Trebuchet MS" w:cs="Calibri"/>
                <w:color w:val="000000"/>
                <w:kern w:val="0"/>
                <w:sz w:val="20"/>
                <w:szCs w:val="20"/>
                <w:lang w:val="fr-TD" w:eastAsia="fr-TD" w:bidi="ar-SA"/>
              </w:rPr>
              <w:t>c  Tôle</w:t>
            </w:r>
            <w:proofErr w:type="gramEnd"/>
            <w:r w:rsidRPr="00BB2364">
              <w:rPr>
                <w:rFonts w:ascii="Trebuchet MS" w:eastAsia="Times New Roman" w:hAnsi="Trebuchet MS" w:cs="Calibri"/>
                <w:color w:val="000000"/>
                <w:kern w:val="0"/>
                <w:sz w:val="20"/>
                <w:szCs w:val="20"/>
                <w:lang w:val="fr-TD" w:eastAsia="fr-TD" w:bidi="ar-SA"/>
              </w:rPr>
              <w:t xml:space="preserve"> de rive de 30cm, Tôle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7E19754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1B6025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110,89 </w:t>
            </w:r>
          </w:p>
        </w:tc>
        <w:tc>
          <w:tcPr>
            <w:tcW w:w="1240" w:type="dxa"/>
            <w:tcBorders>
              <w:top w:val="nil"/>
              <w:left w:val="nil"/>
              <w:bottom w:val="nil"/>
              <w:right w:val="single" w:sz="4" w:space="0" w:color="auto"/>
            </w:tcBorders>
            <w:shd w:val="clear" w:color="000000" w:fill="FFFFFF"/>
            <w:noWrap/>
            <w:vAlign w:val="center"/>
            <w:hideMark/>
          </w:tcPr>
          <w:p w14:paraId="2E845E5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7249CF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6E56053" w14:textId="77777777" w:rsidTr="00BB2364">
        <w:trPr>
          <w:trHeight w:val="315"/>
        </w:trPr>
        <w:tc>
          <w:tcPr>
            <w:tcW w:w="8300" w:type="dxa"/>
            <w:gridSpan w:val="5"/>
            <w:tcBorders>
              <w:top w:val="single" w:sz="4" w:space="0" w:color="auto"/>
              <w:left w:val="single" w:sz="8" w:space="0" w:color="auto"/>
              <w:bottom w:val="nil"/>
              <w:right w:val="nil"/>
            </w:tcBorders>
            <w:shd w:val="clear" w:color="000000" w:fill="FFFFFF"/>
            <w:noWrap/>
            <w:vAlign w:val="center"/>
            <w:hideMark/>
          </w:tcPr>
          <w:p w14:paraId="1DBB941A"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02D5A1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7D602758" w14:textId="77777777" w:rsidTr="00BB2364">
        <w:trPr>
          <w:trHeight w:val="300"/>
        </w:trPr>
        <w:tc>
          <w:tcPr>
            <w:tcW w:w="5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8AD0653"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30D8848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ELECTRICITE </w:t>
            </w:r>
          </w:p>
        </w:tc>
      </w:tr>
      <w:tr w:rsidR="00BB2364" w:rsidRPr="00BB2364" w14:paraId="2FF54AC6" w14:textId="77777777" w:rsidTr="00BB2364">
        <w:trPr>
          <w:trHeight w:val="900"/>
        </w:trPr>
        <w:tc>
          <w:tcPr>
            <w:tcW w:w="520" w:type="dxa"/>
            <w:tcBorders>
              <w:top w:val="nil"/>
              <w:left w:val="single" w:sz="4" w:space="0" w:color="auto"/>
              <w:bottom w:val="nil"/>
              <w:right w:val="single" w:sz="4" w:space="0" w:color="auto"/>
            </w:tcBorders>
            <w:shd w:val="clear" w:color="auto" w:fill="auto"/>
            <w:vAlign w:val="center"/>
            <w:hideMark/>
          </w:tcPr>
          <w:p w14:paraId="6CD25D0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7.1</w:t>
            </w:r>
          </w:p>
        </w:tc>
        <w:tc>
          <w:tcPr>
            <w:tcW w:w="4520" w:type="dxa"/>
            <w:tcBorders>
              <w:top w:val="nil"/>
              <w:left w:val="nil"/>
              <w:bottom w:val="nil"/>
              <w:right w:val="single" w:sz="4" w:space="0" w:color="auto"/>
            </w:tcBorders>
            <w:shd w:val="clear" w:color="auto" w:fill="auto"/>
            <w:vAlign w:val="center"/>
            <w:hideMark/>
          </w:tcPr>
          <w:p w14:paraId="5D48556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gaine et </w:t>
            </w:r>
            <w:proofErr w:type="spellStart"/>
            <w:r w:rsidRPr="00BB2364">
              <w:rPr>
                <w:rFonts w:ascii="Trebuchet MS" w:eastAsia="Times New Roman" w:hAnsi="Trebuchet MS" w:cs="Calibri"/>
                <w:kern w:val="0"/>
                <w:sz w:val="20"/>
                <w:szCs w:val="20"/>
                <w:lang w:val="fr-TD" w:eastAsia="fr-TD" w:bidi="ar-SA"/>
              </w:rPr>
              <w:t>cablerie</w:t>
            </w:r>
            <w:proofErr w:type="spellEnd"/>
            <w:r w:rsidRPr="00BB2364">
              <w:rPr>
                <w:rFonts w:ascii="Trebuchet MS" w:eastAsia="Times New Roman" w:hAnsi="Trebuchet MS" w:cs="Calibri"/>
                <w:kern w:val="0"/>
                <w:sz w:val="20"/>
                <w:szCs w:val="20"/>
                <w:lang w:val="fr-TD" w:eastAsia="fr-TD" w:bidi="ar-SA"/>
              </w:rPr>
              <w:t xml:space="preserve"> générale, boite de </w:t>
            </w:r>
            <w:proofErr w:type="spellStart"/>
            <w:r w:rsidRPr="00BB2364">
              <w:rPr>
                <w:rFonts w:ascii="Trebuchet MS" w:eastAsia="Times New Roman" w:hAnsi="Trebuchet MS" w:cs="Calibri"/>
                <w:kern w:val="0"/>
                <w:sz w:val="20"/>
                <w:szCs w:val="20"/>
                <w:lang w:val="fr-TD" w:eastAsia="fr-TD" w:bidi="ar-SA"/>
              </w:rPr>
              <w:t>derivation</w:t>
            </w:r>
            <w:proofErr w:type="spellEnd"/>
            <w:r w:rsidRPr="00BB2364">
              <w:rPr>
                <w:rFonts w:ascii="Trebuchet MS" w:eastAsia="Times New Roman" w:hAnsi="Trebuchet MS" w:cs="Calibri"/>
                <w:kern w:val="0"/>
                <w:sz w:val="20"/>
                <w:szCs w:val="20"/>
                <w:lang w:val="fr-TD" w:eastAsia="fr-TD" w:bidi="ar-SA"/>
              </w:rPr>
              <w:t xml:space="preserve"> y/</w:t>
            </w:r>
            <w:proofErr w:type="gramStart"/>
            <w:r w:rsidRPr="00BB2364">
              <w:rPr>
                <w:rFonts w:ascii="Trebuchet MS" w:eastAsia="Times New Roman" w:hAnsi="Trebuchet MS" w:cs="Calibri"/>
                <w:kern w:val="0"/>
                <w:sz w:val="20"/>
                <w:szCs w:val="20"/>
                <w:lang w:val="fr-TD" w:eastAsia="fr-TD" w:bidi="ar-SA"/>
              </w:rPr>
              <w:t>c  toutes</w:t>
            </w:r>
            <w:proofErr w:type="gramEnd"/>
            <w:r w:rsidRPr="00BB2364">
              <w:rPr>
                <w:rFonts w:ascii="Trebuchet MS" w:eastAsia="Times New Roman" w:hAnsi="Trebuchet MS" w:cs="Calibri"/>
                <w:kern w:val="0"/>
                <w:sz w:val="20"/>
                <w:szCs w:val="20"/>
                <w:lang w:val="fr-TD" w:eastAsia="fr-TD" w:bidi="ar-SA"/>
              </w:rPr>
              <w:t xml:space="preserve"> suggestions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3B01F5C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553E186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auto" w:fill="auto"/>
            <w:vAlign w:val="center"/>
            <w:hideMark/>
          </w:tcPr>
          <w:p w14:paraId="4A3AE3B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503F859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D5B45F5" w14:textId="77777777" w:rsidTr="00BB2364">
        <w:trPr>
          <w:trHeight w:val="1500"/>
        </w:trPr>
        <w:tc>
          <w:tcPr>
            <w:tcW w:w="520" w:type="dxa"/>
            <w:tcBorders>
              <w:top w:val="nil"/>
              <w:left w:val="single" w:sz="4" w:space="0" w:color="auto"/>
              <w:bottom w:val="nil"/>
              <w:right w:val="single" w:sz="4" w:space="0" w:color="auto"/>
            </w:tcBorders>
            <w:shd w:val="clear" w:color="auto" w:fill="auto"/>
            <w:vAlign w:val="center"/>
            <w:hideMark/>
          </w:tcPr>
          <w:p w14:paraId="704261F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7.2</w:t>
            </w:r>
          </w:p>
        </w:tc>
        <w:tc>
          <w:tcPr>
            <w:tcW w:w="4520" w:type="dxa"/>
            <w:tcBorders>
              <w:top w:val="nil"/>
              <w:left w:val="nil"/>
              <w:bottom w:val="nil"/>
              <w:right w:val="single" w:sz="4" w:space="0" w:color="auto"/>
            </w:tcBorders>
            <w:shd w:val="clear" w:color="auto" w:fill="auto"/>
            <w:vAlign w:val="center"/>
            <w:hideMark/>
          </w:tcPr>
          <w:p w14:paraId="3DB66C3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Dimensionnement et installation complète du système </w:t>
            </w:r>
            <w:proofErr w:type="spellStart"/>
            <w:r w:rsidRPr="00BB2364">
              <w:rPr>
                <w:rFonts w:ascii="Trebuchet MS" w:eastAsia="Times New Roman" w:hAnsi="Trebuchet MS" w:cs="Calibri"/>
                <w:kern w:val="0"/>
                <w:sz w:val="20"/>
                <w:szCs w:val="20"/>
                <w:lang w:val="fr-TD" w:eastAsia="fr-TD" w:bidi="ar-SA"/>
              </w:rPr>
              <w:t>photovoltaique</w:t>
            </w:r>
            <w:proofErr w:type="spellEnd"/>
            <w:r w:rsidRPr="00BB2364">
              <w:rPr>
                <w:rFonts w:ascii="Trebuchet MS" w:eastAsia="Times New Roman" w:hAnsi="Trebuchet MS" w:cs="Calibri"/>
                <w:kern w:val="0"/>
                <w:sz w:val="20"/>
                <w:szCs w:val="20"/>
                <w:lang w:val="fr-TD" w:eastAsia="fr-TD" w:bidi="ar-SA"/>
              </w:rPr>
              <w:t xml:space="preserve"> </w:t>
            </w:r>
            <w:proofErr w:type="gramStart"/>
            <w:r w:rsidRPr="00BB2364">
              <w:rPr>
                <w:rFonts w:ascii="Trebuchet MS" w:eastAsia="Times New Roman" w:hAnsi="Trebuchet MS" w:cs="Calibri"/>
                <w:kern w:val="0"/>
                <w:sz w:val="20"/>
                <w:szCs w:val="20"/>
                <w:lang w:val="fr-TD" w:eastAsia="fr-TD" w:bidi="ar-SA"/>
              </w:rPr>
              <w:t>( modules</w:t>
            </w:r>
            <w:proofErr w:type="gram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convertiseurs</w:t>
            </w:r>
            <w:proofErr w:type="spell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regulateurs</w:t>
            </w:r>
            <w:proofErr w:type="spellEnd"/>
            <w:r w:rsidRPr="00BB2364">
              <w:rPr>
                <w:rFonts w:ascii="Trebuchet MS" w:eastAsia="Times New Roman" w:hAnsi="Trebuchet MS" w:cs="Calibri"/>
                <w:kern w:val="0"/>
                <w:sz w:val="20"/>
                <w:szCs w:val="20"/>
                <w:lang w:val="fr-TD" w:eastAsia="fr-TD" w:bidi="ar-SA"/>
              </w:rPr>
              <w:t>, batterie ) pour l'</w:t>
            </w:r>
            <w:proofErr w:type="spellStart"/>
            <w:r w:rsidRPr="00BB2364">
              <w:rPr>
                <w:rFonts w:ascii="Trebuchet MS" w:eastAsia="Times New Roman" w:hAnsi="Trebuchet MS" w:cs="Calibri"/>
                <w:kern w:val="0"/>
                <w:sz w:val="20"/>
                <w:szCs w:val="20"/>
                <w:lang w:val="fr-TD" w:eastAsia="fr-TD" w:bidi="ar-SA"/>
              </w:rPr>
              <w:t>alimention</w:t>
            </w:r>
            <w:proofErr w:type="spell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generale</w:t>
            </w:r>
            <w:proofErr w:type="spellEnd"/>
            <w:r w:rsidRPr="00BB2364">
              <w:rPr>
                <w:rFonts w:ascii="Trebuchet MS" w:eastAsia="Times New Roman" w:hAnsi="Trebuchet MS" w:cs="Calibri"/>
                <w:kern w:val="0"/>
                <w:sz w:val="20"/>
                <w:szCs w:val="20"/>
                <w:lang w:val="fr-TD" w:eastAsia="fr-TD" w:bidi="ar-SA"/>
              </w:rPr>
              <w:t xml:space="preserve"> des ouvrages  y/c  toutes suggestions de bonne </w:t>
            </w:r>
            <w:proofErr w:type="spellStart"/>
            <w:r w:rsidRPr="00BB2364">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1A619E0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Ens</w:t>
            </w:r>
          </w:p>
        </w:tc>
        <w:tc>
          <w:tcPr>
            <w:tcW w:w="1140" w:type="dxa"/>
            <w:tcBorders>
              <w:top w:val="nil"/>
              <w:left w:val="nil"/>
              <w:bottom w:val="nil"/>
              <w:right w:val="single" w:sz="4" w:space="0" w:color="auto"/>
            </w:tcBorders>
            <w:shd w:val="clear" w:color="auto" w:fill="auto"/>
            <w:vAlign w:val="center"/>
            <w:hideMark/>
          </w:tcPr>
          <w:p w14:paraId="2DF8EAB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auto" w:fill="auto"/>
            <w:vAlign w:val="center"/>
            <w:hideMark/>
          </w:tcPr>
          <w:p w14:paraId="4150EC0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587AE2C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EFD4B02"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3197BB6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7.3</w:t>
            </w:r>
          </w:p>
        </w:tc>
        <w:tc>
          <w:tcPr>
            <w:tcW w:w="4520" w:type="dxa"/>
            <w:tcBorders>
              <w:top w:val="nil"/>
              <w:left w:val="nil"/>
              <w:bottom w:val="nil"/>
              <w:right w:val="single" w:sz="4" w:space="0" w:color="auto"/>
            </w:tcBorders>
            <w:shd w:val="clear" w:color="auto" w:fill="auto"/>
            <w:vAlign w:val="center"/>
            <w:hideMark/>
          </w:tcPr>
          <w:p w14:paraId="24FCE10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Tableau divisionnaire</w:t>
            </w:r>
          </w:p>
        </w:tc>
        <w:tc>
          <w:tcPr>
            <w:tcW w:w="880" w:type="dxa"/>
            <w:tcBorders>
              <w:top w:val="nil"/>
              <w:left w:val="nil"/>
              <w:bottom w:val="nil"/>
              <w:right w:val="single" w:sz="4" w:space="0" w:color="auto"/>
            </w:tcBorders>
            <w:shd w:val="clear" w:color="auto" w:fill="auto"/>
            <w:vAlign w:val="center"/>
            <w:hideMark/>
          </w:tcPr>
          <w:p w14:paraId="1452243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2E42F9F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240" w:type="dxa"/>
            <w:tcBorders>
              <w:top w:val="nil"/>
              <w:left w:val="nil"/>
              <w:bottom w:val="nil"/>
              <w:right w:val="single" w:sz="4" w:space="0" w:color="auto"/>
            </w:tcBorders>
            <w:shd w:val="clear" w:color="auto" w:fill="auto"/>
            <w:vAlign w:val="center"/>
            <w:hideMark/>
          </w:tcPr>
          <w:p w14:paraId="5A7C38DE"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6A9E891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16CAF1B" w14:textId="77777777" w:rsidTr="00BB2364">
        <w:trPr>
          <w:trHeight w:val="585"/>
        </w:trPr>
        <w:tc>
          <w:tcPr>
            <w:tcW w:w="520" w:type="dxa"/>
            <w:tcBorders>
              <w:top w:val="nil"/>
              <w:left w:val="single" w:sz="4" w:space="0" w:color="auto"/>
              <w:bottom w:val="nil"/>
              <w:right w:val="single" w:sz="4" w:space="0" w:color="auto"/>
            </w:tcBorders>
            <w:shd w:val="clear" w:color="auto" w:fill="auto"/>
            <w:vAlign w:val="center"/>
            <w:hideMark/>
          </w:tcPr>
          <w:p w14:paraId="363372E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7.4</w:t>
            </w:r>
          </w:p>
        </w:tc>
        <w:tc>
          <w:tcPr>
            <w:tcW w:w="4520" w:type="dxa"/>
            <w:tcBorders>
              <w:top w:val="nil"/>
              <w:left w:val="nil"/>
              <w:bottom w:val="nil"/>
              <w:right w:val="single" w:sz="4" w:space="0" w:color="auto"/>
            </w:tcBorders>
            <w:shd w:val="clear" w:color="auto" w:fill="auto"/>
            <w:vAlign w:val="center"/>
            <w:hideMark/>
          </w:tcPr>
          <w:p w14:paraId="6ECBE65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piqué de terre de protection du bâtiment</w:t>
            </w:r>
          </w:p>
        </w:tc>
        <w:tc>
          <w:tcPr>
            <w:tcW w:w="880" w:type="dxa"/>
            <w:tcBorders>
              <w:top w:val="nil"/>
              <w:left w:val="nil"/>
              <w:bottom w:val="nil"/>
              <w:right w:val="single" w:sz="4" w:space="0" w:color="auto"/>
            </w:tcBorders>
            <w:shd w:val="clear" w:color="auto" w:fill="auto"/>
            <w:vAlign w:val="center"/>
            <w:hideMark/>
          </w:tcPr>
          <w:p w14:paraId="1F4FF94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5A1A439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auto" w:fill="auto"/>
            <w:vAlign w:val="center"/>
            <w:hideMark/>
          </w:tcPr>
          <w:p w14:paraId="3CA030A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6876677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2F0B737"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618654F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7.5</w:t>
            </w:r>
          </w:p>
        </w:tc>
        <w:tc>
          <w:tcPr>
            <w:tcW w:w="4520" w:type="dxa"/>
            <w:tcBorders>
              <w:top w:val="nil"/>
              <w:left w:val="nil"/>
              <w:bottom w:val="nil"/>
              <w:right w:val="single" w:sz="4" w:space="0" w:color="auto"/>
            </w:tcBorders>
            <w:shd w:val="clear" w:color="auto" w:fill="auto"/>
            <w:vAlign w:val="center"/>
            <w:hideMark/>
          </w:tcPr>
          <w:p w14:paraId="7977078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w:t>
            </w:r>
            <w:proofErr w:type="spellStart"/>
            <w:r w:rsidRPr="00BB2364">
              <w:rPr>
                <w:rFonts w:ascii="Trebuchet MS" w:eastAsia="Times New Roman" w:hAnsi="Trebuchet MS" w:cs="Calibri"/>
                <w:kern w:val="0"/>
                <w:sz w:val="20"/>
                <w:szCs w:val="20"/>
                <w:lang w:val="fr-TD" w:eastAsia="fr-TD" w:bidi="ar-SA"/>
              </w:rPr>
              <w:t>Ventillateur</w:t>
            </w:r>
            <w:proofErr w:type="spellEnd"/>
            <w:r w:rsidRPr="00BB2364">
              <w:rPr>
                <w:rFonts w:ascii="Trebuchet MS" w:eastAsia="Times New Roman" w:hAnsi="Trebuchet MS" w:cs="Calibri"/>
                <w:kern w:val="0"/>
                <w:sz w:val="20"/>
                <w:szCs w:val="20"/>
                <w:lang w:val="fr-TD" w:eastAsia="fr-TD" w:bidi="ar-SA"/>
              </w:rPr>
              <w:t xml:space="preserve"> Plafonnier</w:t>
            </w:r>
          </w:p>
        </w:tc>
        <w:tc>
          <w:tcPr>
            <w:tcW w:w="880" w:type="dxa"/>
            <w:tcBorders>
              <w:top w:val="nil"/>
              <w:left w:val="nil"/>
              <w:bottom w:val="nil"/>
              <w:right w:val="single" w:sz="4" w:space="0" w:color="auto"/>
            </w:tcBorders>
            <w:shd w:val="clear" w:color="auto" w:fill="auto"/>
            <w:vAlign w:val="center"/>
            <w:hideMark/>
          </w:tcPr>
          <w:p w14:paraId="6668F14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62FC266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240" w:type="dxa"/>
            <w:tcBorders>
              <w:top w:val="nil"/>
              <w:left w:val="nil"/>
              <w:bottom w:val="nil"/>
              <w:right w:val="single" w:sz="4" w:space="0" w:color="auto"/>
            </w:tcBorders>
            <w:shd w:val="clear" w:color="auto" w:fill="auto"/>
            <w:vAlign w:val="center"/>
            <w:hideMark/>
          </w:tcPr>
          <w:p w14:paraId="7E5A047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5E69911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3CF1180"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37B17CD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7.6</w:t>
            </w:r>
          </w:p>
        </w:tc>
        <w:tc>
          <w:tcPr>
            <w:tcW w:w="4520" w:type="dxa"/>
            <w:tcBorders>
              <w:top w:val="nil"/>
              <w:left w:val="nil"/>
              <w:bottom w:val="nil"/>
              <w:right w:val="single" w:sz="4" w:space="0" w:color="auto"/>
            </w:tcBorders>
            <w:shd w:val="clear" w:color="auto" w:fill="auto"/>
            <w:vAlign w:val="center"/>
            <w:hideMark/>
          </w:tcPr>
          <w:p w14:paraId="2F1019D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w:t>
            </w:r>
            <w:proofErr w:type="spellStart"/>
            <w:r w:rsidRPr="00BB2364">
              <w:rPr>
                <w:rFonts w:ascii="Trebuchet MS" w:eastAsia="Times New Roman" w:hAnsi="Trebuchet MS" w:cs="Calibri"/>
                <w:kern w:val="0"/>
                <w:sz w:val="20"/>
                <w:szCs w:val="20"/>
                <w:lang w:val="fr-TD" w:eastAsia="fr-TD" w:bidi="ar-SA"/>
              </w:rPr>
              <w:t>Reglette</w:t>
            </w:r>
            <w:proofErr w:type="spellEnd"/>
            <w:r w:rsidRPr="00BB2364">
              <w:rPr>
                <w:rFonts w:ascii="Trebuchet MS" w:eastAsia="Times New Roman" w:hAnsi="Trebuchet MS" w:cs="Calibri"/>
                <w:kern w:val="0"/>
                <w:sz w:val="20"/>
                <w:szCs w:val="20"/>
                <w:lang w:val="fr-TD" w:eastAsia="fr-TD" w:bidi="ar-SA"/>
              </w:rPr>
              <w:t xml:space="preserve"> 120cm</w:t>
            </w:r>
          </w:p>
        </w:tc>
        <w:tc>
          <w:tcPr>
            <w:tcW w:w="880" w:type="dxa"/>
            <w:tcBorders>
              <w:top w:val="nil"/>
              <w:left w:val="nil"/>
              <w:bottom w:val="nil"/>
              <w:right w:val="single" w:sz="4" w:space="0" w:color="auto"/>
            </w:tcBorders>
            <w:shd w:val="clear" w:color="auto" w:fill="auto"/>
            <w:vAlign w:val="center"/>
            <w:hideMark/>
          </w:tcPr>
          <w:p w14:paraId="17BCABC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3C175E4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7,00   </w:t>
            </w:r>
          </w:p>
        </w:tc>
        <w:tc>
          <w:tcPr>
            <w:tcW w:w="1240" w:type="dxa"/>
            <w:tcBorders>
              <w:top w:val="nil"/>
              <w:left w:val="nil"/>
              <w:bottom w:val="nil"/>
              <w:right w:val="single" w:sz="4" w:space="0" w:color="auto"/>
            </w:tcBorders>
            <w:shd w:val="clear" w:color="auto" w:fill="auto"/>
            <w:vAlign w:val="center"/>
            <w:hideMark/>
          </w:tcPr>
          <w:p w14:paraId="67892B06"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144485D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4CECB9D8" w14:textId="77777777" w:rsidTr="00BB2364">
        <w:trPr>
          <w:trHeight w:val="300"/>
        </w:trPr>
        <w:tc>
          <w:tcPr>
            <w:tcW w:w="520" w:type="dxa"/>
            <w:tcBorders>
              <w:top w:val="nil"/>
              <w:left w:val="single" w:sz="4" w:space="0" w:color="auto"/>
              <w:bottom w:val="nil"/>
              <w:right w:val="single" w:sz="4" w:space="0" w:color="auto"/>
            </w:tcBorders>
            <w:shd w:val="clear" w:color="auto" w:fill="auto"/>
            <w:vAlign w:val="center"/>
            <w:hideMark/>
          </w:tcPr>
          <w:p w14:paraId="59DF1C2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7.7</w:t>
            </w:r>
          </w:p>
        </w:tc>
        <w:tc>
          <w:tcPr>
            <w:tcW w:w="4520" w:type="dxa"/>
            <w:tcBorders>
              <w:top w:val="nil"/>
              <w:left w:val="nil"/>
              <w:bottom w:val="nil"/>
              <w:right w:val="single" w:sz="4" w:space="0" w:color="auto"/>
            </w:tcBorders>
            <w:shd w:val="clear" w:color="auto" w:fill="auto"/>
            <w:vAlign w:val="bottom"/>
            <w:hideMark/>
          </w:tcPr>
          <w:p w14:paraId="5F4847B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Interrupteur </w:t>
            </w:r>
            <w:proofErr w:type="gramStart"/>
            <w:r w:rsidRPr="00BB2364">
              <w:rPr>
                <w:rFonts w:ascii="Trebuchet MS" w:eastAsia="Times New Roman" w:hAnsi="Trebuchet MS" w:cs="Calibri"/>
                <w:kern w:val="0"/>
                <w:sz w:val="20"/>
                <w:szCs w:val="20"/>
                <w:lang w:val="fr-TD" w:eastAsia="fr-TD" w:bidi="ar-SA"/>
              </w:rPr>
              <w:t>S.A</w:t>
            </w:r>
            <w:proofErr w:type="gramEnd"/>
          </w:p>
        </w:tc>
        <w:tc>
          <w:tcPr>
            <w:tcW w:w="880" w:type="dxa"/>
            <w:tcBorders>
              <w:top w:val="nil"/>
              <w:left w:val="nil"/>
              <w:bottom w:val="nil"/>
              <w:right w:val="single" w:sz="4" w:space="0" w:color="auto"/>
            </w:tcBorders>
            <w:shd w:val="clear" w:color="auto" w:fill="auto"/>
            <w:vAlign w:val="bottom"/>
            <w:hideMark/>
          </w:tcPr>
          <w:p w14:paraId="72F4ADE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hideMark/>
          </w:tcPr>
          <w:p w14:paraId="2FC0FA2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6,00   </w:t>
            </w:r>
          </w:p>
        </w:tc>
        <w:tc>
          <w:tcPr>
            <w:tcW w:w="1240" w:type="dxa"/>
            <w:tcBorders>
              <w:top w:val="nil"/>
              <w:left w:val="nil"/>
              <w:bottom w:val="nil"/>
              <w:right w:val="single" w:sz="4" w:space="0" w:color="auto"/>
            </w:tcBorders>
            <w:shd w:val="clear" w:color="auto" w:fill="auto"/>
            <w:vAlign w:val="bottom"/>
            <w:hideMark/>
          </w:tcPr>
          <w:p w14:paraId="194A2FBF"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4E1669F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8DDC24C" w14:textId="77777777" w:rsidTr="00BB2364">
        <w:trPr>
          <w:trHeight w:val="375"/>
        </w:trPr>
        <w:tc>
          <w:tcPr>
            <w:tcW w:w="520" w:type="dxa"/>
            <w:tcBorders>
              <w:top w:val="nil"/>
              <w:left w:val="single" w:sz="4" w:space="0" w:color="auto"/>
              <w:bottom w:val="nil"/>
              <w:right w:val="single" w:sz="4" w:space="0" w:color="auto"/>
            </w:tcBorders>
            <w:shd w:val="clear" w:color="auto" w:fill="auto"/>
            <w:vAlign w:val="center"/>
            <w:hideMark/>
          </w:tcPr>
          <w:p w14:paraId="30A2706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7.8</w:t>
            </w:r>
          </w:p>
        </w:tc>
        <w:tc>
          <w:tcPr>
            <w:tcW w:w="4520" w:type="dxa"/>
            <w:tcBorders>
              <w:top w:val="nil"/>
              <w:left w:val="nil"/>
              <w:bottom w:val="nil"/>
              <w:right w:val="single" w:sz="4" w:space="0" w:color="auto"/>
            </w:tcBorders>
            <w:shd w:val="clear" w:color="auto" w:fill="auto"/>
            <w:vAlign w:val="center"/>
            <w:hideMark/>
          </w:tcPr>
          <w:p w14:paraId="62BE1C1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Prise (2p+ T)</w:t>
            </w:r>
          </w:p>
        </w:tc>
        <w:tc>
          <w:tcPr>
            <w:tcW w:w="880" w:type="dxa"/>
            <w:tcBorders>
              <w:top w:val="nil"/>
              <w:left w:val="nil"/>
              <w:bottom w:val="nil"/>
              <w:right w:val="single" w:sz="4" w:space="0" w:color="auto"/>
            </w:tcBorders>
            <w:shd w:val="clear" w:color="auto" w:fill="auto"/>
            <w:vAlign w:val="center"/>
            <w:hideMark/>
          </w:tcPr>
          <w:p w14:paraId="3247A86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0214EE7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12,00   </w:t>
            </w:r>
          </w:p>
        </w:tc>
        <w:tc>
          <w:tcPr>
            <w:tcW w:w="1240" w:type="dxa"/>
            <w:tcBorders>
              <w:top w:val="nil"/>
              <w:left w:val="nil"/>
              <w:bottom w:val="nil"/>
              <w:right w:val="single" w:sz="4" w:space="0" w:color="auto"/>
            </w:tcBorders>
            <w:shd w:val="clear" w:color="auto" w:fill="auto"/>
            <w:vAlign w:val="center"/>
            <w:hideMark/>
          </w:tcPr>
          <w:p w14:paraId="780CD352" w14:textId="77777777" w:rsidR="00BB2364" w:rsidRPr="00BB2364" w:rsidRDefault="00BB2364" w:rsidP="00BB2364">
            <w:pPr>
              <w:widowControl/>
              <w:overflowPunct/>
              <w:adjustRightInd/>
              <w:jc w:val="right"/>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vAlign w:val="center"/>
            <w:hideMark/>
          </w:tcPr>
          <w:p w14:paraId="1F13E24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5B189FD" w14:textId="77777777" w:rsidTr="00BB2364">
        <w:trPr>
          <w:trHeight w:val="315"/>
        </w:trPr>
        <w:tc>
          <w:tcPr>
            <w:tcW w:w="8300" w:type="dxa"/>
            <w:gridSpan w:val="5"/>
            <w:tcBorders>
              <w:top w:val="single" w:sz="4" w:space="0" w:color="auto"/>
              <w:left w:val="single" w:sz="8" w:space="0" w:color="auto"/>
              <w:bottom w:val="nil"/>
              <w:right w:val="nil"/>
            </w:tcBorders>
            <w:shd w:val="clear" w:color="000000" w:fill="FFFFFF"/>
            <w:noWrap/>
            <w:vAlign w:val="center"/>
            <w:hideMark/>
          </w:tcPr>
          <w:p w14:paraId="4E73B008" w14:textId="77777777" w:rsidR="00BB2364" w:rsidRPr="00BB2364" w:rsidRDefault="00BB2364" w:rsidP="00BB2364">
            <w:pPr>
              <w:widowControl/>
              <w:overflowPunct/>
              <w:adjustRightInd/>
              <w:jc w:val="right"/>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Sous total VII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734F541"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w:t>
            </w:r>
          </w:p>
        </w:tc>
      </w:tr>
      <w:tr w:rsidR="00BB2364" w:rsidRPr="00BB2364" w14:paraId="5CD35EBB" w14:textId="77777777" w:rsidTr="00BB2364">
        <w:trPr>
          <w:trHeight w:val="315"/>
        </w:trPr>
        <w:tc>
          <w:tcPr>
            <w:tcW w:w="8300"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1707A4C6"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proofErr w:type="gramStart"/>
            <w:r w:rsidRPr="00BB2364">
              <w:rPr>
                <w:rFonts w:ascii="Trebuchet MS" w:eastAsia="Times New Roman" w:hAnsi="Trebuchet MS" w:cs="Calibri"/>
                <w:b/>
                <w:bCs/>
                <w:color w:val="000000"/>
                <w:kern w:val="0"/>
                <w:sz w:val="20"/>
                <w:szCs w:val="20"/>
                <w:lang w:val="fr-TD" w:eastAsia="fr-TD" w:bidi="ar-SA"/>
              </w:rPr>
              <w:t>MONTANT  BUREAU</w:t>
            </w:r>
            <w:proofErr w:type="gramEnd"/>
            <w:r w:rsidRPr="00BB2364">
              <w:rPr>
                <w:rFonts w:ascii="Trebuchet MS" w:eastAsia="Times New Roman" w:hAnsi="Trebuchet MS" w:cs="Calibri"/>
                <w:b/>
                <w:bCs/>
                <w:color w:val="000000"/>
                <w:kern w:val="0"/>
                <w:sz w:val="20"/>
                <w:szCs w:val="20"/>
                <w:lang w:val="fr-TD" w:eastAsia="fr-TD" w:bidi="ar-SA"/>
              </w:rPr>
              <w:t xml:space="preserve"> - LOGE</w:t>
            </w:r>
          </w:p>
        </w:tc>
        <w:tc>
          <w:tcPr>
            <w:tcW w:w="1600" w:type="dxa"/>
            <w:tcBorders>
              <w:top w:val="nil"/>
              <w:left w:val="single" w:sz="8" w:space="0" w:color="auto"/>
              <w:bottom w:val="single" w:sz="8" w:space="0" w:color="auto"/>
              <w:right w:val="single" w:sz="8" w:space="0" w:color="auto"/>
            </w:tcBorders>
            <w:shd w:val="clear" w:color="000000" w:fill="BDD7EE"/>
            <w:noWrap/>
            <w:vAlign w:val="center"/>
            <w:hideMark/>
          </w:tcPr>
          <w:p w14:paraId="1B490F0E"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1C7AD774" w14:textId="77777777" w:rsidTr="00BB2364">
        <w:trPr>
          <w:trHeight w:val="375"/>
        </w:trPr>
        <w:tc>
          <w:tcPr>
            <w:tcW w:w="990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33E61330"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II.THEATRE A CIEL OUVERT (200 places)</w:t>
            </w:r>
          </w:p>
        </w:tc>
      </w:tr>
      <w:tr w:rsidR="00BB2364" w:rsidRPr="00BB2364" w14:paraId="59A84665"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2FA84DC4"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380" w:type="dxa"/>
            <w:gridSpan w:val="5"/>
            <w:tcBorders>
              <w:top w:val="nil"/>
              <w:left w:val="nil"/>
              <w:bottom w:val="single" w:sz="4" w:space="0" w:color="auto"/>
              <w:right w:val="single" w:sz="8" w:space="0" w:color="000000"/>
            </w:tcBorders>
            <w:shd w:val="clear" w:color="000000" w:fill="FFFFFF"/>
            <w:noWrap/>
            <w:vAlign w:val="center"/>
            <w:hideMark/>
          </w:tcPr>
          <w:p w14:paraId="66BC1CC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0BAFE6F7" w14:textId="77777777" w:rsidTr="00BB2364">
        <w:trPr>
          <w:trHeight w:val="420"/>
        </w:trPr>
        <w:tc>
          <w:tcPr>
            <w:tcW w:w="520" w:type="dxa"/>
            <w:tcBorders>
              <w:top w:val="nil"/>
              <w:left w:val="single" w:sz="8" w:space="0" w:color="auto"/>
              <w:bottom w:val="nil"/>
              <w:right w:val="single" w:sz="4" w:space="0" w:color="auto"/>
            </w:tcBorders>
            <w:shd w:val="clear" w:color="000000" w:fill="FFFFFF"/>
            <w:noWrap/>
            <w:vAlign w:val="center"/>
            <w:hideMark/>
          </w:tcPr>
          <w:p w14:paraId="27A17D9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795AD43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Implantation des bancs en maçonnerie</w:t>
            </w:r>
          </w:p>
        </w:tc>
        <w:tc>
          <w:tcPr>
            <w:tcW w:w="880" w:type="dxa"/>
            <w:tcBorders>
              <w:top w:val="nil"/>
              <w:left w:val="nil"/>
              <w:bottom w:val="nil"/>
              <w:right w:val="single" w:sz="4" w:space="0" w:color="auto"/>
            </w:tcBorders>
            <w:shd w:val="clear" w:color="000000" w:fill="FFFFFF"/>
            <w:noWrap/>
            <w:vAlign w:val="center"/>
            <w:hideMark/>
          </w:tcPr>
          <w:p w14:paraId="2C8CA9E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2B5E23D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55918F5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C34410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3F4947F"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763C4C6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024BC78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tranchée(40cm*40cm) pour ancrage de bancs en maçonnerie</w:t>
            </w:r>
          </w:p>
        </w:tc>
        <w:tc>
          <w:tcPr>
            <w:tcW w:w="880" w:type="dxa"/>
            <w:tcBorders>
              <w:top w:val="nil"/>
              <w:left w:val="nil"/>
              <w:bottom w:val="nil"/>
              <w:right w:val="single" w:sz="4" w:space="0" w:color="auto"/>
            </w:tcBorders>
            <w:shd w:val="clear" w:color="000000" w:fill="FFFFFF"/>
            <w:noWrap/>
            <w:vAlign w:val="center"/>
            <w:hideMark/>
          </w:tcPr>
          <w:p w14:paraId="3031BA2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EBED0D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16,54 </w:t>
            </w:r>
          </w:p>
        </w:tc>
        <w:tc>
          <w:tcPr>
            <w:tcW w:w="1240" w:type="dxa"/>
            <w:tcBorders>
              <w:top w:val="nil"/>
              <w:left w:val="nil"/>
              <w:bottom w:val="nil"/>
              <w:right w:val="single" w:sz="4" w:space="0" w:color="auto"/>
            </w:tcBorders>
            <w:shd w:val="clear" w:color="000000" w:fill="FFFFFF"/>
            <w:noWrap/>
            <w:vAlign w:val="center"/>
            <w:hideMark/>
          </w:tcPr>
          <w:p w14:paraId="795ED02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56522C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630962B" w14:textId="77777777" w:rsidTr="00BB2364">
        <w:trPr>
          <w:trHeight w:val="570"/>
        </w:trPr>
        <w:tc>
          <w:tcPr>
            <w:tcW w:w="520" w:type="dxa"/>
            <w:tcBorders>
              <w:top w:val="nil"/>
              <w:left w:val="single" w:sz="8" w:space="0" w:color="auto"/>
              <w:bottom w:val="nil"/>
              <w:right w:val="single" w:sz="4" w:space="0" w:color="auto"/>
            </w:tcBorders>
            <w:shd w:val="clear" w:color="000000" w:fill="FFFFFF"/>
            <w:noWrap/>
            <w:vAlign w:val="center"/>
            <w:hideMark/>
          </w:tcPr>
          <w:p w14:paraId="68F1A24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1.3</w:t>
            </w:r>
          </w:p>
        </w:tc>
        <w:tc>
          <w:tcPr>
            <w:tcW w:w="4520" w:type="dxa"/>
            <w:tcBorders>
              <w:top w:val="nil"/>
              <w:left w:val="nil"/>
              <w:bottom w:val="single" w:sz="4" w:space="0" w:color="auto"/>
              <w:right w:val="single" w:sz="4" w:space="0" w:color="auto"/>
            </w:tcBorders>
            <w:shd w:val="clear" w:color="000000" w:fill="FFFFFF"/>
            <w:vAlign w:val="center"/>
            <w:hideMark/>
          </w:tcPr>
          <w:p w14:paraId="18EC5FD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Remblais sableux pour fouilles en tranchée et aire </w:t>
            </w:r>
            <w:proofErr w:type="spellStart"/>
            <w:r w:rsidRPr="00BB2364">
              <w:rPr>
                <w:rFonts w:ascii="Trebuchet MS" w:eastAsia="Times New Roman" w:hAnsi="Trebuchet MS" w:cs="Calibri"/>
                <w:kern w:val="0"/>
                <w:sz w:val="20"/>
                <w:szCs w:val="20"/>
                <w:lang w:val="fr-TD" w:eastAsia="fr-TD" w:bidi="ar-SA"/>
              </w:rPr>
              <w:t>théatre</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3F252B8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10036F8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43,00 </w:t>
            </w:r>
          </w:p>
        </w:tc>
        <w:tc>
          <w:tcPr>
            <w:tcW w:w="1240" w:type="dxa"/>
            <w:tcBorders>
              <w:top w:val="nil"/>
              <w:left w:val="nil"/>
              <w:bottom w:val="nil"/>
              <w:right w:val="single" w:sz="4" w:space="0" w:color="auto"/>
            </w:tcBorders>
            <w:shd w:val="clear" w:color="000000" w:fill="FFFFFF"/>
            <w:noWrap/>
            <w:vAlign w:val="center"/>
            <w:hideMark/>
          </w:tcPr>
          <w:p w14:paraId="6EDB2CB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94F670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420FCA7"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30FDB78E"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077847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64FDA89B"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10897A72"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052B30D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6B0EE7F2"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723A2FD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3D4AAD7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bancs en maçonnerie, dosé à 150Kg/m3</w:t>
            </w:r>
          </w:p>
        </w:tc>
        <w:tc>
          <w:tcPr>
            <w:tcW w:w="880" w:type="dxa"/>
            <w:tcBorders>
              <w:top w:val="nil"/>
              <w:left w:val="nil"/>
              <w:bottom w:val="nil"/>
              <w:right w:val="single" w:sz="4" w:space="0" w:color="auto"/>
            </w:tcBorders>
            <w:shd w:val="clear" w:color="000000" w:fill="FFFFFF"/>
            <w:noWrap/>
            <w:vAlign w:val="center"/>
            <w:hideMark/>
          </w:tcPr>
          <w:p w14:paraId="74ED7E0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608BD8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1,70 </w:t>
            </w:r>
          </w:p>
        </w:tc>
        <w:tc>
          <w:tcPr>
            <w:tcW w:w="1240" w:type="dxa"/>
            <w:tcBorders>
              <w:top w:val="nil"/>
              <w:left w:val="nil"/>
              <w:bottom w:val="nil"/>
              <w:right w:val="single" w:sz="4" w:space="0" w:color="auto"/>
            </w:tcBorders>
            <w:shd w:val="clear" w:color="000000" w:fill="FFFFFF"/>
            <w:noWrap/>
            <w:vAlign w:val="center"/>
            <w:hideMark/>
          </w:tcPr>
          <w:p w14:paraId="285C3FA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602F8C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E6CA694" w14:textId="77777777" w:rsidTr="00BB2364">
        <w:trPr>
          <w:trHeight w:val="840"/>
        </w:trPr>
        <w:tc>
          <w:tcPr>
            <w:tcW w:w="520" w:type="dxa"/>
            <w:tcBorders>
              <w:top w:val="nil"/>
              <w:left w:val="single" w:sz="8" w:space="0" w:color="auto"/>
              <w:bottom w:val="nil"/>
              <w:right w:val="single" w:sz="4" w:space="0" w:color="auto"/>
            </w:tcBorders>
            <w:shd w:val="clear" w:color="000000" w:fill="FFFFFF"/>
            <w:noWrap/>
            <w:vAlign w:val="center"/>
            <w:hideMark/>
          </w:tcPr>
          <w:p w14:paraId="35E5204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32143D4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sur bancs en maçonnerie (0,10m*0,45m*100m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 y compris ancrage latérale</w:t>
            </w:r>
          </w:p>
        </w:tc>
        <w:tc>
          <w:tcPr>
            <w:tcW w:w="880" w:type="dxa"/>
            <w:tcBorders>
              <w:top w:val="nil"/>
              <w:left w:val="nil"/>
              <w:bottom w:val="nil"/>
              <w:right w:val="single" w:sz="4" w:space="0" w:color="auto"/>
            </w:tcBorders>
            <w:shd w:val="clear" w:color="000000" w:fill="FFFFFF"/>
            <w:noWrap/>
            <w:vAlign w:val="center"/>
            <w:hideMark/>
          </w:tcPr>
          <w:p w14:paraId="4D7EAAF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F70F8E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5,40 </w:t>
            </w:r>
          </w:p>
        </w:tc>
        <w:tc>
          <w:tcPr>
            <w:tcW w:w="1240" w:type="dxa"/>
            <w:tcBorders>
              <w:top w:val="nil"/>
              <w:left w:val="nil"/>
              <w:bottom w:val="nil"/>
              <w:right w:val="single" w:sz="4" w:space="0" w:color="auto"/>
            </w:tcBorders>
            <w:shd w:val="clear" w:color="000000" w:fill="FFFFFF"/>
            <w:noWrap/>
            <w:vAlign w:val="center"/>
            <w:hideMark/>
          </w:tcPr>
          <w:p w14:paraId="7C0A955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D0FB3A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D733631"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493F2E1E"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7D9112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2FB52DAE"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7F2E4C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4C3F33D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3E7F3BC5"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54A62CE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lastRenderedPageBreak/>
              <w:t>3.1</w:t>
            </w:r>
          </w:p>
        </w:tc>
        <w:tc>
          <w:tcPr>
            <w:tcW w:w="4520" w:type="dxa"/>
            <w:tcBorders>
              <w:top w:val="nil"/>
              <w:left w:val="nil"/>
              <w:bottom w:val="nil"/>
              <w:right w:val="single" w:sz="4" w:space="0" w:color="auto"/>
            </w:tcBorders>
            <w:shd w:val="clear" w:color="000000" w:fill="FFFFFF"/>
            <w:vAlign w:val="center"/>
            <w:hideMark/>
          </w:tcPr>
          <w:p w14:paraId="06145DD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Maçonnerie  en</w:t>
            </w:r>
            <w:proofErr w:type="gramEnd"/>
            <w:r w:rsidRPr="00BB2364">
              <w:rPr>
                <w:rFonts w:ascii="Trebuchet MS" w:eastAsia="Times New Roman" w:hAnsi="Trebuchet MS" w:cs="Calibri"/>
                <w:color w:val="000000"/>
                <w:kern w:val="0"/>
                <w:sz w:val="20"/>
                <w:szCs w:val="20"/>
                <w:lang w:val="fr-TD" w:eastAsia="fr-TD" w:bidi="ar-SA"/>
              </w:rPr>
              <w:t xml:space="preserve"> agglo plein  (20cm*20cm*40cm) pour bancs (0,45m*0,70m*100m)</w:t>
            </w:r>
          </w:p>
        </w:tc>
        <w:tc>
          <w:tcPr>
            <w:tcW w:w="880" w:type="dxa"/>
            <w:tcBorders>
              <w:top w:val="nil"/>
              <w:left w:val="nil"/>
              <w:bottom w:val="nil"/>
              <w:right w:val="single" w:sz="4" w:space="0" w:color="auto"/>
            </w:tcBorders>
            <w:shd w:val="clear" w:color="000000" w:fill="FFFFFF"/>
            <w:noWrap/>
            <w:vAlign w:val="center"/>
            <w:hideMark/>
          </w:tcPr>
          <w:p w14:paraId="56612AD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8B47DB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70,00 </w:t>
            </w:r>
          </w:p>
        </w:tc>
        <w:tc>
          <w:tcPr>
            <w:tcW w:w="1240" w:type="dxa"/>
            <w:tcBorders>
              <w:top w:val="nil"/>
              <w:left w:val="nil"/>
              <w:bottom w:val="nil"/>
              <w:right w:val="single" w:sz="4" w:space="0" w:color="auto"/>
            </w:tcBorders>
            <w:shd w:val="clear" w:color="000000" w:fill="FFFFFF"/>
            <w:noWrap/>
            <w:vAlign w:val="center"/>
            <w:hideMark/>
          </w:tcPr>
          <w:p w14:paraId="6F480E5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3A5A8A7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F0DC463" w14:textId="77777777" w:rsidTr="00BB2364">
        <w:trPr>
          <w:trHeight w:val="495"/>
        </w:trPr>
        <w:tc>
          <w:tcPr>
            <w:tcW w:w="520" w:type="dxa"/>
            <w:tcBorders>
              <w:top w:val="nil"/>
              <w:left w:val="single" w:sz="8" w:space="0" w:color="auto"/>
              <w:bottom w:val="nil"/>
              <w:right w:val="single" w:sz="4" w:space="0" w:color="auto"/>
            </w:tcBorders>
            <w:shd w:val="clear" w:color="000000" w:fill="FFFFFF"/>
            <w:noWrap/>
            <w:vAlign w:val="center"/>
            <w:hideMark/>
          </w:tcPr>
          <w:p w14:paraId="3224B90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3.3</w:t>
            </w:r>
          </w:p>
        </w:tc>
        <w:tc>
          <w:tcPr>
            <w:tcW w:w="4520" w:type="dxa"/>
            <w:tcBorders>
              <w:top w:val="nil"/>
              <w:left w:val="nil"/>
              <w:bottom w:val="nil"/>
              <w:right w:val="single" w:sz="4" w:space="0" w:color="auto"/>
            </w:tcBorders>
            <w:shd w:val="clear" w:color="000000" w:fill="FFFFFF"/>
            <w:vAlign w:val="center"/>
            <w:hideMark/>
          </w:tcPr>
          <w:p w14:paraId="45DC025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Enduit lisse (</w:t>
            </w:r>
            <w:proofErr w:type="gramStart"/>
            <w:r w:rsidRPr="00BB2364">
              <w:rPr>
                <w:rFonts w:ascii="Trebuchet MS" w:eastAsia="Times New Roman" w:hAnsi="Trebuchet MS" w:cs="Calibri"/>
                <w:kern w:val="0"/>
                <w:sz w:val="20"/>
                <w:szCs w:val="20"/>
                <w:lang w:val="fr-TD" w:eastAsia="fr-TD" w:bidi="ar-SA"/>
              </w:rPr>
              <w:t>Ep:</w:t>
            </w:r>
            <w:proofErr w:type="gramEnd"/>
            <w:r w:rsidRPr="00BB2364">
              <w:rPr>
                <w:rFonts w:ascii="Trebuchet MS" w:eastAsia="Times New Roman" w:hAnsi="Trebuchet MS" w:cs="Calibri"/>
                <w:kern w:val="0"/>
                <w:sz w:val="20"/>
                <w:szCs w:val="20"/>
                <w:lang w:val="fr-TD" w:eastAsia="fr-TD" w:bidi="ar-SA"/>
              </w:rPr>
              <w:t xml:space="preserve"> 30mm) sur banc en maçonnerie</w:t>
            </w:r>
          </w:p>
        </w:tc>
        <w:tc>
          <w:tcPr>
            <w:tcW w:w="880" w:type="dxa"/>
            <w:tcBorders>
              <w:top w:val="nil"/>
              <w:left w:val="nil"/>
              <w:bottom w:val="nil"/>
              <w:right w:val="single" w:sz="4" w:space="0" w:color="auto"/>
            </w:tcBorders>
            <w:shd w:val="clear" w:color="000000" w:fill="FFFFFF"/>
            <w:noWrap/>
            <w:vAlign w:val="center"/>
            <w:hideMark/>
          </w:tcPr>
          <w:p w14:paraId="245181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5E939D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185,00 </w:t>
            </w:r>
          </w:p>
        </w:tc>
        <w:tc>
          <w:tcPr>
            <w:tcW w:w="1240" w:type="dxa"/>
            <w:tcBorders>
              <w:top w:val="nil"/>
              <w:left w:val="nil"/>
              <w:bottom w:val="nil"/>
              <w:right w:val="single" w:sz="4" w:space="0" w:color="auto"/>
            </w:tcBorders>
            <w:shd w:val="clear" w:color="000000" w:fill="FFFFFF"/>
            <w:noWrap/>
            <w:vAlign w:val="center"/>
            <w:hideMark/>
          </w:tcPr>
          <w:p w14:paraId="3F5CE57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9DAEEF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D6A39F6"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1E33B0DB"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0147F73"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43136A56" w14:textId="77777777" w:rsidTr="00BB2364">
        <w:trPr>
          <w:trHeight w:val="315"/>
        </w:trPr>
        <w:tc>
          <w:tcPr>
            <w:tcW w:w="8300"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1F3E94BF"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proofErr w:type="gramStart"/>
            <w:r w:rsidRPr="00BB2364">
              <w:rPr>
                <w:rFonts w:ascii="Trebuchet MS" w:eastAsia="Times New Roman" w:hAnsi="Trebuchet MS" w:cs="Calibri"/>
                <w:b/>
                <w:bCs/>
                <w:color w:val="000000"/>
                <w:kern w:val="0"/>
                <w:sz w:val="20"/>
                <w:szCs w:val="20"/>
                <w:lang w:val="fr-TD" w:eastAsia="fr-TD" w:bidi="ar-SA"/>
              </w:rPr>
              <w:t>MONTANT  THEATRE</w:t>
            </w:r>
            <w:proofErr w:type="gramEnd"/>
            <w:r w:rsidRPr="00BB2364">
              <w:rPr>
                <w:rFonts w:ascii="Trebuchet MS" w:eastAsia="Times New Roman" w:hAnsi="Trebuchet MS" w:cs="Calibri"/>
                <w:b/>
                <w:bCs/>
                <w:color w:val="000000"/>
                <w:kern w:val="0"/>
                <w:sz w:val="20"/>
                <w:szCs w:val="20"/>
                <w:lang w:val="fr-TD" w:eastAsia="fr-TD" w:bidi="ar-SA"/>
              </w:rPr>
              <w:t xml:space="preserve"> A CIEL OUVERT</w:t>
            </w:r>
          </w:p>
        </w:tc>
        <w:tc>
          <w:tcPr>
            <w:tcW w:w="1600" w:type="dxa"/>
            <w:tcBorders>
              <w:top w:val="nil"/>
              <w:left w:val="single" w:sz="8" w:space="0" w:color="auto"/>
              <w:bottom w:val="single" w:sz="8" w:space="0" w:color="auto"/>
              <w:right w:val="single" w:sz="8" w:space="0" w:color="auto"/>
            </w:tcBorders>
            <w:shd w:val="clear" w:color="000000" w:fill="BDD7EE"/>
            <w:noWrap/>
            <w:vAlign w:val="center"/>
            <w:hideMark/>
          </w:tcPr>
          <w:p w14:paraId="3EDD18F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5ADB1B98" w14:textId="77777777" w:rsidTr="00BB2364">
        <w:trPr>
          <w:trHeight w:val="315"/>
        </w:trPr>
        <w:tc>
          <w:tcPr>
            <w:tcW w:w="9900"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5AE33E5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 LATRINES A 02 COMPARTIMENTS</w:t>
            </w:r>
          </w:p>
        </w:tc>
      </w:tr>
      <w:tr w:rsidR="00BB2364" w:rsidRPr="00BB2364" w14:paraId="6513D827" w14:textId="77777777" w:rsidTr="00BB2364">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2BE7275"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380" w:type="dxa"/>
            <w:gridSpan w:val="5"/>
            <w:tcBorders>
              <w:top w:val="nil"/>
              <w:left w:val="nil"/>
              <w:bottom w:val="single" w:sz="4" w:space="0" w:color="auto"/>
              <w:right w:val="single" w:sz="4" w:space="0" w:color="000000"/>
            </w:tcBorders>
            <w:shd w:val="clear" w:color="000000" w:fill="FFFFFF"/>
            <w:noWrap/>
            <w:vAlign w:val="center"/>
            <w:hideMark/>
          </w:tcPr>
          <w:p w14:paraId="7F39BCF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6117435E" w14:textId="77777777" w:rsidTr="00BB2364">
        <w:trPr>
          <w:trHeight w:val="300"/>
        </w:trPr>
        <w:tc>
          <w:tcPr>
            <w:tcW w:w="520" w:type="dxa"/>
            <w:tcBorders>
              <w:top w:val="nil"/>
              <w:left w:val="single" w:sz="4" w:space="0" w:color="auto"/>
              <w:bottom w:val="nil"/>
              <w:right w:val="single" w:sz="4" w:space="0" w:color="auto"/>
            </w:tcBorders>
            <w:shd w:val="clear" w:color="000000" w:fill="FFFFFF"/>
            <w:noWrap/>
            <w:vAlign w:val="center"/>
            <w:hideMark/>
          </w:tcPr>
          <w:p w14:paraId="45582A7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62619F9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Implantation  de</w:t>
            </w:r>
            <w:proofErr w:type="gramEnd"/>
            <w:r w:rsidRPr="00BB2364">
              <w:rPr>
                <w:rFonts w:ascii="Trebuchet MS" w:eastAsia="Times New Roman" w:hAnsi="Trebuchet MS" w:cs="Calibri"/>
                <w:color w:val="000000"/>
                <w:kern w:val="0"/>
                <w:sz w:val="20"/>
                <w:szCs w:val="20"/>
                <w:lang w:val="fr-TD" w:eastAsia="fr-TD" w:bidi="ar-SA"/>
              </w:rPr>
              <w:t xml:space="preserve"> l'ouvrage</w:t>
            </w:r>
          </w:p>
        </w:tc>
        <w:tc>
          <w:tcPr>
            <w:tcW w:w="880" w:type="dxa"/>
            <w:tcBorders>
              <w:top w:val="nil"/>
              <w:left w:val="nil"/>
              <w:bottom w:val="nil"/>
              <w:right w:val="single" w:sz="4" w:space="0" w:color="auto"/>
            </w:tcBorders>
            <w:shd w:val="clear" w:color="000000" w:fill="FFFFFF"/>
            <w:noWrap/>
            <w:vAlign w:val="center"/>
            <w:hideMark/>
          </w:tcPr>
          <w:p w14:paraId="56357DC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5D277ED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4F3A748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1095E24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3343958"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54804B1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58CE427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excavation pour fosse (300cm*405cm*350cm)</w:t>
            </w:r>
          </w:p>
        </w:tc>
        <w:tc>
          <w:tcPr>
            <w:tcW w:w="880" w:type="dxa"/>
            <w:tcBorders>
              <w:top w:val="nil"/>
              <w:left w:val="nil"/>
              <w:bottom w:val="nil"/>
              <w:right w:val="single" w:sz="4" w:space="0" w:color="auto"/>
            </w:tcBorders>
            <w:shd w:val="clear" w:color="000000" w:fill="FFFFFF"/>
            <w:noWrap/>
            <w:vAlign w:val="center"/>
            <w:hideMark/>
          </w:tcPr>
          <w:p w14:paraId="7BD8D28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81081B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46,53 </w:t>
            </w:r>
          </w:p>
        </w:tc>
        <w:tc>
          <w:tcPr>
            <w:tcW w:w="1240" w:type="dxa"/>
            <w:tcBorders>
              <w:top w:val="nil"/>
              <w:left w:val="nil"/>
              <w:bottom w:val="nil"/>
              <w:right w:val="single" w:sz="4" w:space="0" w:color="auto"/>
            </w:tcBorders>
            <w:shd w:val="clear" w:color="000000" w:fill="FFFFFF"/>
            <w:noWrap/>
            <w:vAlign w:val="center"/>
            <w:hideMark/>
          </w:tcPr>
          <w:p w14:paraId="3C4C539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5730B8F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996BB2A"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05888A2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622817C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rigole pour mur de soubassement (40cm*40cm*750cm) de la cabine</w:t>
            </w:r>
          </w:p>
        </w:tc>
        <w:tc>
          <w:tcPr>
            <w:tcW w:w="880" w:type="dxa"/>
            <w:tcBorders>
              <w:top w:val="nil"/>
              <w:left w:val="nil"/>
              <w:bottom w:val="nil"/>
              <w:right w:val="single" w:sz="4" w:space="0" w:color="auto"/>
            </w:tcBorders>
            <w:shd w:val="clear" w:color="000000" w:fill="FFFFFF"/>
            <w:noWrap/>
            <w:vAlign w:val="center"/>
            <w:hideMark/>
          </w:tcPr>
          <w:p w14:paraId="37257E4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4698B6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2,40 </w:t>
            </w:r>
          </w:p>
        </w:tc>
        <w:tc>
          <w:tcPr>
            <w:tcW w:w="1240" w:type="dxa"/>
            <w:tcBorders>
              <w:top w:val="nil"/>
              <w:left w:val="nil"/>
              <w:bottom w:val="nil"/>
              <w:right w:val="single" w:sz="4" w:space="0" w:color="auto"/>
            </w:tcBorders>
            <w:shd w:val="clear" w:color="000000" w:fill="FFFFFF"/>
            <w:noWrap/>
            <w:vAlign w:val="center"/>
            <w:hideMark/>
          </w:tcPr>
          <w:p w14:paraId="50150D8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52B51FE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D04B38D"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7696FB9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1.4</w:t>
            </w:r>
          </w:p>
        </w:tc>
        <w:tc>
          <w:tcPr>
            <w:tcW w:w="4520" w:type="dxa"/>
            <w:tcBorders>
              <w:top w:val="nil"/>
              <w:left w:val="nil"/>
              <w:bottom w:val="nil"/>
              <w:right w:val="single" w:sz="4" w:space="0" w:color="auto"/>
            </w:tcBorders>
            <w:shd w:val="clear" w:color="000000" w:fill="FFFFFF"/>
            <w:vAlign w:val="center"/>
            <w:hideMark/>
          </w:tcPr>
          <w:p w14:paraId="193EDF0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pour semelles (120cm*120cm*200cm) de la cabine</w:t>
            </w:r>
          </w:p>
        </w:tc>
        <w:tc>
          <w:tcPr>
            <w:tcW w:w="880" w:type="dxa"/>
            <w:tcBorders>
              <w:top w:val="nil"/>
              <w:left w:val="nil"/>
              <w:bottom w:val="nil"/>
              <w:right w:val="single" w:sz="4" w:space="0" w:color="auto"/>
            </w:tcBorders>
            <w:shd w:val="clear" w:color="000000" w:fill="FFFFFF"/>
            <w:noWrap/>
            <w:vAlign w:val="center"/>
            <w:hideMark/>
          </w:tcPr>
          <w:p w14:paraId="1BFF875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4F795A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10,70 </w:t>
            </w:r>
          </w:p>
        </w:tc>
        <w:tc>
          <w:tcPr>
            <w:tcW w:w="1240" w:type="dxa"/>
            <w:tcBorders>
              <w:top w:val="nil"/>
              <w:left w:val="nil"/>
              <w:bottom w:val="nil"/>
              <w:right w:val="single" w:sz="4" w:space="0" w:color="auto"/>
            </w:tcBorders>
            <w:shd w:val="clear" w:color="000000" w:fill="FFFFFF"/>
            <w:noWrap/>
            <w:vAlign w:val="center"/>
            <w:hideMark/>
          </w:tcPr>
          <w:p w14:paraId="1935165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24A6C5F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AAB4D52" w14:textId="77777777" w:rsidTr="00BB2364">
        <w:trPr>
          <w:trHeight w:val="510"/>
        </w:trPr>
        <w:tc>
          <w:tcPr>
            <w:tcW w:w="520" w:type="dxa"/>
            <w:tcBorders>
              <w:top w:val="nil"/>
              <w:left w:val="single" w:sz="4" w:space="0" w:color="auto"/>
              <w:bottom w:val="nil"/>
              <w:right w:val="single" w:sz="4" w:space="0" w:color="auto"/>
            </w:tcBorders>
            <w:shd w:val="clear" w:color="000000" w:fill="FFFFFF"/>
            <w:noWrap/>
            <w:vAlign w:val="center"/>
            <w:hideMark/>
          </w:tcPr>
          <w:p w14:paraId="2868EB8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1.5</w:t>
            </w:r>
          </w:p>
        </w:tc>
        <w:tc>
          <w:tcPr>
            <w:tcW w:w="4520" w:type="dxa"/>
            <w:tcBorders>
              <w:top w:val="nil"/>
              <w:left w:val="nil"/>
              <w:bottom w:val="nil"/>
              <w:right w:val="single" w:sz="4" w:space="0" w:color="auto"/>
            </w:tcBorders>
            <w:shd w:val="clear" w:color="000000" w:fill="FFFFFF"/>
            <w:vAlign w:val="center"/>
            <w:hideMark/>
          </w:tcPr>
          <w:p w14:paraId="5C1FB86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Remblais des fouilles en puits isolés de la cabine</w:t>
            </w:r>
          </w:p>
        </w:tc>
        <w:tc>
          <w:tcPr>
            <w:tcW w:w="880" w:type="dxa"/>
            <w:tcBorders>
              <w:top w:val="nil"/>
              <w:left w:val="nil"/>
              <w:bottom w:val="nil"/>
              <w:right w:val="single" w:sz="4" w:space="0" w:color="auto"/>
            </w:tcBorders>
            <w:shd w:val="clear" w:color="000000" w:fill="FFFFFF"/>
            <w:noWrap/>
            <w:vAlign w:val="center"/>
            <w:hideMark/>
          </w:tcPr>
          <w:p w14:paraId="47F27A5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C4C78E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8,20 </w:t>
            </w:r>
          </w:p>
        </w:tc>
        <w:tc>
          <w:tcPr>
            <w:tcW w:w="1240" w:type="dxa"/>
            <w:tcBorders>
              <w:top w:val="nil"/>
              <w:left w:val="nil"/>
              <w:bottom w:val="nil"/>
              <w:right w:val="single" w:sz="4" w:space="0" w:color="auto"/>
            </w:tcBorders>
            <w:shd w:val="clear" w:color="000000" w:fill="FFFFFF"/>
            <w:noWrap/>
            <w:vAlign w:val="center"/>
            <w:hideMark/>
          </w:tcPr>
          <w:p w14:paraId="5CC633B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3AB9F2F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7C21A652" w14:textId="77777777" w:rsidTr="00BB2364">
        <w:trPr>
          <w:trHeight w:val="480"/>
        </w:trPr>
        <w:tc>
          <w:tcPr>
            <w:tcW w:w="520" w:type="dxa"/>
            <w:tcBorders>
              <w:top w:val="nil"/>
              <w:left w:val="single" w:sz="4" w:space="0" w:color="auto"/>
              <w:bottom w:val="nil"/>
              <w:right w:val="single" w:sz="4" w:space="0" w:color="auto"/>
            </w:tcBorders>
            <w:shd w:val="clear" w:color="000000" w:fill="FFFFFF"/>
            <w:noWrap/>
            <w:vAlign w:val="center"/>
            <w:hideMark/>
          </w:tcPr>
          <w:p w14:paraId="68C1F6D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1.6</w:t>
            </w:r>
          </w:p>
        </w:tc>
        <w:tc>
          <w:tcPr>
            <w:tcW w:w="4520" w:type="dxa"/>
            <w:tcBorders>
              <w:top w:val="nil"/>
              <w:left w:val="nil"/>
              <w:bottom w:val="single" w:sz="4" w:space="0" w:color="auto"/>
              <w:right w:val="single" w:sz="4" w:space="0" w:color="auto"/>
            </w:tcBorders>
            <w:shd w:val="clear" w:color="000000" w:fill="FFFFFF"/>
            <w:vAlign w:val="center"/>
            <w:hideMark/>
          </w:tcPr>
          <w:p w14:paraId="74285F5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Remblais sableux sous radier et Fouilles en puits </w:t>
            </w:r>
          </w:p>
        </w:tc>
        <w:tc>
          <w:tcPr>
            <w:tcW w:w="880" w:type="dxa"/>
            <w:tcBorders>
              <w:top w:val="nil"/>
              <w:left w:val="nil"/>
              <w:bottom w:val="single" w:sz="4" w:space="0" w:color="auto"/>
              <w:right w:val="single" w:sz="4" w:space="0" w:color="auto"/>
            </w:tcBorders>
            <w:shd w:val="clear" w:color="000000" w:fill="FFFFFF"/>
            <w:noWrap/>
            <w:vAlign w:val="center"/>
            <w:hideMark/>
          </w:tcPr>
          <w:p w14:paraId="4BDE6B6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2ECAACA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0,82 </w:t>
            </w:r>
          </w:p>
        </w:tc>
        <w:tc>
          <w:tcPr>
            <w:tcW w:w="1240" w:type="dxa"/>
            <w:tcBorders>
              <w:top w:val="nil"/>
              <w:left w:val="nil"/>
              <w:bottom w:val="nil"/>
              <w:right w:val="single" w:sz="4" w:space="0" w:color="auto"/>
            </w:tcBorders>
            <w:shd w:val="clear" w:color="000000" w:fill="FFFFFF"/>
            <w:noWrap/>
            <w:vAlign w:val="center"/>
            <w:hideMark/>
          </w:tcPr>
          <w:p w14:paraId="304D530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2177631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4EDF7B6" w14:textId="77777777" w:rsidTr="00BB2364">
        <w:trPr>
          <w:trHeight w:val="315"/>
        </w:trPr>
        <w:tc>
          <w:tcPr>
            <w:tcW w:w="8300"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31F69BBD"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CC1768D"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2D831BD8" w14:textId="77777777" w:rsidTr="00BB2364">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844B797"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38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F43F7B8"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19C4B5EA"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19D00AA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5D368D8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radier dosé à 150Kg/m3</w:t>
            </w:r>
          </w:p>
        </w:tc>
        <w:tc>
          <w:tcPr>
            <w:tcW w:w="880" w:type="dxa"/>
            <w:tcBorders>
              <w:top w:val="nil"/>
              <w:left w:val="nil"/>
              <w:bottom w:val="nil"/>
              <w:right w:val="single" w:sz="4" w:space="0" w:color="auto"/>
            </w:tcBorders>
            <w:shd w:val="clear" w:color="000000" w:fill="FFFFFF"/>
            <w:noWrap/>
            <w:vAlign w:val="center"/>
            <w:hideMark/>
          </w:tcPr>
          <w:p w14:paraId="10E139F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B7A314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0,81 </w:t>
            </w:r>
          </w:p>
        </w:tc>
        <w:tc>
          <w:tcPr>
            <w:tcW w:w="1240" w:type="dxa"/>
            <w:tcBorders>
              <w:top w:val="nil"/>
              <w:left w:val="nil"/>
              <w:bottom w:val="nil"/>
              <w:right w:val="single" w:sz="4" w:space="0" w:color="auto"/>
            </w:tcBorders>
            <w:shd w:val="clear" w:color="000000" w:fill="FFFFFF"/>
            <w:noWrap/>
            <w:vAlign w:val="center"/>
            <w:hideMark/>
          </w:tcPr>
          <w:p w14:paraId="09C0EAC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48FC7FE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BB03583"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2A838D6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13D56A0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7D50BFA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DD4EC8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0,52 </w:t>
            </w:r>
          </w:p>
        </w:tc>
        <w:tc>
          <w:tcPr>
            <w:tcW w:w="1240" w:type="dxa"/>
            <w:tcBorders>
              <w:top w:val="nil"/>
              <w:left w:val="nil"/>
              <w:bottom w:val="nil"/>
              <w:right w:val="single" w:sz="4" w:space="0" w:color="auto"/>
            </w:tcBorders>
            <w:shd w:val="clear" w:color="000000" w:fill="FFFFFF"/>
            <w:noWrap/>
            <w:vAlign w:val="center"/>
            <w:hideMark/>
          </w:tcPr>
          <w:p w14:paraId="0C825A3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7FCB0C9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64E1223"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22019EE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333A0C9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5501BC5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EA269D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1,98 </w:t>
            </w:r>
          </w:p>
        </w:tc>
        <w:tc>
          <w:tcPr>
            <w:tcW w:w="1240" w:type="dxa"/>
            <w:tcBorders>
              <w:top w:val="nil"/>
              <w:left w:val="nil"/>
              <w:bottom w:val="nil"/>
              <w:right w:val="single" w:sz="4" w:space="0" w:color="auto"/>
            </w:tcBorders>
            <w:shd w:val="clear" w:color="000000" w:fill="FFFFFF"/>
            <w:noWrap/>
            <w:vAlign w:val="center"/>
            <w:hideMark/>
          </w:tcPr>
          <w:p w14:paraId="77C3EF1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32B935B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7FFF8C4"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7C1A70B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1D63694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09C9F32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381E16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0,63 </w:t>
            </w:r>
          </w:p>
        </w:tc>
        <w:tc>
          <w:tcPr>
            <w:tcW w:w="1240" w:type="dxa"/>
            <w:tcBorders>
              <w:top w:val="nil"/>
              <w:left w:val="nil"/>
              <w:bottom w:val="nil"/>
              <w:right w:val="single" w:sz="4" w:space="0" w:color="auto"/>
            </w:tcBorders>
            <w:shd w:val="clear" w:color="000000" w:fill="FFFFFF"/>
            <w:noWrap/>
            <w:vAlign w:val="center"/>
            <w:hideMark/>
          </w:tcPr>
          <w:p w14:paraId="48B11C2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4D913DE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750CDB9" w14:textId="77777777" w:rsidTr="00BB2364">
        <w:trPr>
          <w:trHeight w:val="900"/>
        </w:trPr>
        <w:tc>
          <w:tcPr>
            <w:tcW w:w="520" w:type="dxa"/>
            <w:tcBorders>
              <w:top w:val="nil"/>
              <w:left w:val="single" w:sz="4" w:space="0" w:color="auto"/>
              <w:bottom w:val="nil"/>
              <w:right w:val="single" w:sz="4" w:space="0" w:color="auto"/>
            </w:tcBorders>
            <w:shd w:val="clear" w:color="000000" w:fill="FFFFFF"/>
            <w:noWrap/>
            <w:vAlign w:val="center"/>
            <w:hideMark/>
          </w:tcPr>
          <w:p w14:paraId="11F7661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2.4</w:t>
            </w:r>
          </w:p>
        </w:tc>
        <w:tc>
          <w:tcPr>
            <w:tcW w:w="4520" w:type="dxa"/>
            <w:tcBorders>
              <w:top w:val="nil"/>
              <w:left w:val="nil"/>
              <w:bottom w:val="nil"/>
              <w:right w:val="single" w:sz="4" w:space="0" w:color="auto"/>
            </w:tcBorders>
            <w:shd w:val="clear" w:color="000000" w:fill="FFFFFF"/>
            <w:vAlign w:val="center"/>
            <w:hideMark/>
          </w:tcPr>
          <w:p w14:paraId="5B14A05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Béton armé pour radier (</w:t>
            </w:r>
            <w:proofErr w:type="gramStart"/>
            <w:r w:rsidRPr="00BB2364">
              <w:rPr>
                <w:rFonts w:ascii="Trebuchet MS" w:eastAsia="Times New Roman" w:hAnsi="Trebuchet MS" w:cs="Calibri"/>
                <w:kern w:val="0"/>
                <w:sz w:val="20"/>
                <w:szCs w:val="20"/>
                <w:lang w:val="fr-TD" w:eastAsia="fr-TD" w:bidi="ar-SA"/>
              </w:rPr>
              <w:t>Ep:</w:t>
            </w:r>
            <w:proofErr w:type="gramEnd"/>
            <w:r w:rsidRPr="00BB2364">
              <w:rPr>
                <w:rFonts w:ascii="Trebuchet MS" w:eastAsia="Times New Roman" w:hAnsi="Trebuchet MS" w:cs="Calibri"/>
                <w:kern w:val="0"/>
                <w:sz w:val="20"/>
                <w:szCs w:val="20"/>
                <w:lang w:val="fr-TD" w:eastAsia="fr-TD" w:bidi="ar-SA"/>
              </w:rPr>
              <w:t xml:space="preserve"> 30cm) de la fosse, y compris longrine incorporée (20cm*30cm)dosé à 350kg/m3</w:t>
            </w:r>
          </w:p>
        </w:tc>
        <w:tc>
          <w:tcPr>
            <w:tcW w:w="880" w:type="dxa"/>
            <w:tcBorders>
              <w:top w:val="nil"/>
              <w:left w:val="nil"/>
              <w:bottom w:val="nil"/>
              <w:right w:val="single" w:sz="4" w:space="0" w:color="auto"/>
            </w:tcBorders>
            <w:shd w:val="clear" w:color="000000" w:fill="FFFFFF"/>
            <w:noWrap/>
            <w:vAlign w:val="center"/>
            <w:hideMark/>
          </w:tcPr>
          <w:p w14:paraId="415788C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562771C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4,15 </w:t>
            </w:r>
          </w:p>
        </w:tc>
        <w:tc>
          <w:tcPr>
            <w:tcW w:w="1240" w:type="dxa"/>
            <w:tcBorders>
              <w:top w:val="nil"/>
              <w:left w:val="nil"/>
              <w:bottom w:val="nil"/>
              <w:right w:val="single" w:sz="4" w:space="0" w:color="auto"/>
            </w:tcBorders>
            <w:shd w:val="clear" w:color="000000" w:fill="FFFFFF"/>
            <w:noWrap/>
            <w:vAlign w:val="center"/>
            <w:hideMark/>
          </w:tcPr>
          <w:p w14:paraId="42454C5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778F80E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BD8ECC4"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51F107D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26C7014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 sur radier et semelles isolées, dosé à 350kg/m3</w:t>
            </w:r>
          </w:p>
        </w:tc>
        <w:tc>
          <w:tcPr>
            <w:tcW w:w="880" w:type="dxa"/>
            <w:tcBorders>
              <w:top w:val="nil"/>
              <w:left w:val="nil"/>
              <w:bottom w:val="nil"/>
              <w:right w:val="single" w:sz="4" w:space="0" w:color="auto"/>
            </w:tcBorders>
            <w:shd w:val="clear" w:color="000000" w:fill="FFFFFF"/>
            <w:noWrap/>
            <w:vAlign w:val="center"/>
            <w:hideMark/>
          </w:tcPr>
          <w:p w14:paraId="3B88B46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67E4C7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2,73 </w:t>
            </w:r>
          </w:p>
        </w:tc>
        <w:tc>
          <w:tcPr>
            <w:tcW w:w="1240" w:type="dxa"/>
            <w:tcBorders>
              <w:top w:val="nil"/>
              <w:left w:val="nil"/>
              <w:bottom w:val="nil"/>
              <w:right w:val="single" w:sz="4" w:space="0" w:color="auto"/>
            </w:tcBorders>
            <w:shd w:val="clear" w:color="000000" w:fill="FFFFFF"/>
            <w:noWrap/>
            <w:vAlign w:val="center"/>
            <w:hideMark/>
          </w:tcPr>
          <w:p w14:paraId="3648DBD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2426495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AB28A46"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7C000AB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28A7334B"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31679BF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6ED8074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1,82 </w:t>
            </w:r>
          </w:p>
        </w:tc>
        <w:tc>
          <w:tcPr>
            <w:tcW w:w="1240" w:type="dxa"/>
            <w:tcBorders>
              <w:top w:val="nil"/>
              <w:left w:val="nil"/>
              <w:bottom w:val="nil"/>
              <w:right w:val="single" w:sz="4" w:space="0" w:color="auto"/>
            </w:tcBorders>
            <w:shd w:val="clear" w:color="000000" w:fill="FFFFFF"/>
            <w:noWrap/>
            <w:vAlign w:val="center"/>
            <w:hideMark/>
          </w:tcPr>
          <w:p w14:paraId="709C553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387DBC6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4CB9C71"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3E6F6FC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20" w:type="dxa"/>
            <w:tcBorders>
              <w:top w:val="nil"/>
              <w:left w:val="nil"/>
              <w:bottom w:val="nil"/>
              <w:right w:val="single" w:sz="4" w:space="0" w:color="auto"/>
            </w:tcBorders>
            <w:shd w:val="clear" w:color="000000" w:fill="FFFFFF"/>
            <w:vAlign w:val="center"/>
            <w:hideMark/>
          </w:tcPr>
          <w:p w14:paraId="541F0E2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(20cm*20cm) de la fosse, dosé à 350kg/m3</w:t>
            </w:r>
          </w:p>
        </w:tc>
        <w:tc>
          <w:tcPr>
            <w:tcW w:w="880" w:type="dxa"/>
            <w:tcBorders>
              <w:top w:val="nil"/>
              <w:left w:val="nil"/>
              <w:bottom w:val="nil"/>
              <w:right w:val="single" w:sz="4" w:space="0" w:color="auto"/>
            </w:tcBorders>
            <w:shd w:val="clear" w:color="000000" w:fill="FFFFFF"/>
            <w:noWrap/>
            <w:vAlign w:val="center"/>
            <w:hideMark/>
          </w:tcPr>
          <w:p w14:paraId="466F2CE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21BB83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0,58 </w:t>
            </w:r>
          </w:p>
        </w:tc>
        <w:tc>
          <w:tcPr>
            <w:tcW w:w="1240" w:type="dxa"/>
            <w:tcBorders>
              <w:top w:val="nil"/>
              <w:left w:val="nil"/>
              <w:bottom w:val="nil"/>
              <w:right w:val="single" w:sz="4" w:space="0" w:color="auto"/>
            </w:tcBorders>
            <w:shd w:val="clear" w:color="000000" w:fill="FFFFFF"/>
            <w:noWrap/>
            <w:vAlign w:val="center"/>
            <w:hideMark/>
          </w:tcPr>
          <w:p w14:paraId="6C763B2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0EC8B4C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41D0CEC"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523D81B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20" w:type="dxa"/>
            <w:tcBorders>
              <w:top w:val="nil"/>
              <w:left w:val="nil"/>
              <w:bottom w:val="nil"/>
              <w:right w:val="single" w:sz="4" w:space="0" w:color="auto"/>
            </w:tcBorders>
            <w:shd w:val="clear" w:color="000000" w:fill="FFFFFF"/>
            <w:vAlign w:val="center"/>
            <w:hideMark/>
          </w:tcPr>
          <w:p w14:paraId="1CA5AA6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880" w:type="dxa"/>
            <w:tcBorders>
              <w:top w:val="nil"/>
              <w:left w:val="nil"/>
              <w:bottom w:val="nil"/>
              <w:right w:val="single" w:sz="4" w:space="0" w:color="auto"/>
            </w:tcBorders>
            <w:shd w:val="clear" w:color="000000" w:fill="FFFFFF"/>
            <w:noWrap/>
            <w:vAlign w:val="center"/>
            <w:hideMark/>
          </w:tcPr>
          <w:p w14:paraId="1A86633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09836B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0,62 </w:t>
            </w:r>
          </w:p>
        </w:tc>
        <w:tc>
          <w:tcPr>
            <w:tcW w:w="1240" w:type="dxa"/>
            <w:tcBorders>
              <w:top w:val="nil"/>
              <w:left w:val="nil"/>
              <w:bottom w:val="nil"/>
              <w:right w:val="single" w:sz="4" w:space="0" w:color="auto"/>
            </w:tcBorders>
            <w:shd w:val="clear" w:color="000000" w:fill="FFFFFF"/>
            <w:noWrap/>
            <w:vAlign w:val="center"/>
            <w:hideMark/>
          </w:tcPr>
          <w:p w14:paraId="5A7854E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555F4D1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0B50AB8"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2985A1F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2.9</w:t>
            </w:r>
          </w:p>
        </w:tc>
        <w:tc>
          <w:tcPr>
            <w:tcW w:w="4520" w:type="dxa"/>
            <w:tcBorders>
              <w:top w:val="nil"/>
              <w:left w:val="nil"/>
              <w:bottom w:val="nil"/>
              <w:right w:val="single" w:sz="4" w:space="0" w:color="auto"/>
            </w:tcBorders>
            <w:shd w:val="clear" w:color="000000" w:fill="FFFFFF"/>
            <w:vAlign w:val="center"/>
            <w:hideMark/>
          </w:tcPr>
          <w:p w14:paraId="06A3273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Poutre (20cm*40cm) de la fosse, dosé à 350kg/m3</w:t>
            </w:r>
          </w:p>
        </w:tc>
        <w:tc>
          <w:tcPr>
            <w:tcW w:w="880" w:type="dxa"/>
            <w:tcBorders>
              <w:top w:val="nil"/>
              <w:left w:val="nil"/>
              <w:bottom w:val="nil"/>
              <w:right w:val="single" w:sz="4" w:space="0" w:color="auto"/>
            </w:tcBorders>
            <w:shd w:val="clear" w:color="000000" w:fill="FFFFFF"/>
            <w:noWrap/>
            <w:vAlign w:val="center"/>
            <w:hideMark/>
          </w:tcPr>
          <w:p w14:paraId="3C255D4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0791C6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1,23 </w:t>
            </w:r>
          </w:p>
        </w:tc>
        <w:tc>
          <w:tcPr>
            <w:tcW w:w="1240" w:type="dxa"/>
            <w:tcBorders>
              <w:top w:val="nil"/>
              <w:left w:val="nil"/>
              <w:bottom w:val="nil"/>
              <w:right w:val="single" w:sz="4" w:space="0" w:color="auto"/>
            </w:tcBorders>
            <w:shd w:val="clear" w:color="000000" w:fill="FFFFFF"/>
            <w:noWrap/>
            <w:vAlign w:val="center"/>
            <w:hideMark/>
          </w:tcPr>
          <w:p w14:paraId="4143758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5401B62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2D1510A"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1C6922E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2.10</w:t>
            </w:r>
          </w:p>
        </w:tc>
        <w:tc>
          <w:tcPr>
            <w:tcW w:w="4520" w:type="dxa"/>
            <w:tcBorders>
              <w:top w:val="nil"/>
              <w:left w:val="nil"/>
              <w:bottom w:val="nil"/>
              <w:right w:val="single" w:sz="4" w:space="0" w:color="auto"/>
            </w:tcBorders>
            <w:shd w:val="clear" w:color="000000" w:fill="FFFFFF"/>
            <w:vAlign w:val="center"/>
            <w:hideMark/>
          </w:tcPr>
          <w:p w14:paraId="086D3E5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w:t>
            </w:r>
            <w:proofErr w:type="gramStart"/>
            <w:r w:rsidRPr="00BB2364">
              <w:rPr>
                <w:rFonts w:ascii="Trebuchet MS" w:eastAsia="Times New Roman" w:hAnsi="Trebuchet MS" w:cs="Calibri"/>
                <w:color w:val="000000"/>
                <w:kern w:val="0"/>
                <w:sz w:val="20"/>
                <w:szCs w:val="20"/>
                <w:lang w:val="fr-TD" w:eastAsia="fr-TD" w:bidi="ar-SA"/>
              </w:rPr>
              <w:t>armé  pour</w:t>
            </w:r>
            <w:proofErr w:type="gramEnd"/>
            <w:r w:rsidRPr="00BB2364">
              <w:rPr>
                <w:rFonts w:ascii="Trebuchet MS" w:eastAsia="Times New Roman" w:hAnsi="Trebuchet MS" w:cs="Calibri"/>
                <w:color w:val="000000"/>
                <w:kern w:val="0"/>
                <w:sz w:val="20"/>
                <w:szCs w:val="20"/>
                <w:lang w:val="fr-TD" w:eastAsia="fr-TD" w:bidi="ar-SA"/>
              </w:rPr>
              <w:t xml:space="preserve"> dalle de couverture (Ep:12 cm), dosé à 350Kg/m3</w:t>
            </w:r>
          </w:p>
        </w:tc>
        <w:tc>
          <w:tcPr>
            <w:tcW w:w="880" w:type="dxa"/>
            <w:tcBorders>
              <w:top w:val="nil"/>
              <w:left w:val="nil"/>
              <w:bottom w:val="nil"/>
              <w:right w:val="single" w:sz="4" w:space="0" w:color="auto"/>
            </w:tcBorders>
            <w:shd w:val="clear" w:color="000000" w:fill="FFFFFF"/>
            <w:noWrap/>
            <w:vAlign w:val="center"/>
            <w:hideMark/>
          </w:tcPr>
          <w:p w14:paraId="61FCF5C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06CD3C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1,22 </w:t>
            </w:r>
          </w:p>
        </w:tc>
        <w:tc>
          <w:tcPr>
            <w:tcW w:w="1240" w:type="dxa"/>
            <w:tcBorders>
              <w:top w:val="nil"/>
              <w:left w:val="nil"/>
              <w:bottom w:val="nil"/>
              <w:right w:val="single" w:sz="4" w:space="0" w:color="auto"/>
            </w:tcBorders>
            <w:shd w:val="clear" w:color="000000" w:fill="FFFFFF"/>
            <w:noWrap/>
            <w:vAlign w:val="center"/>
            <w:hideMark/>
          </w:tcPr>
          <w:p w14:paraId="2A04DA3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1733A1C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646F4F7" w14:textId="77777777" w:rsidTr="00BB2364">
        <w:trPr>
          <w:trHeight w:val="900"/>
        </w:trPr>
        <w:tc>
          <w:tcPr>
            <w:tcW w:w="520" w:type="dxa"/>
            <w:tcBorders>
              <w:top w:val="nil"/>
              <w:left w:val="single" w:sz="4" w:space="0" w:color="auto"/>
              <w:bottom w:val="nil"/>
              <w:right w:val="single" w:sz="4" w:space="0" w:color="auto"/>
            </w:tcBorders>
            <w:shd w:val="clear" w:color="000000" w:fill="FFFFFF"/>
            <w:noWrap/>
            <w:vAlign w:val="center"/>
            <w:hideMark/>
          </w:tcPr>
          <w:p w14:paraId="231EC40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lastRenderedPageBreak/>
              <w:t>2.11</w:t>
            </w:r>
          </w:p>
        </w:tc>
        <w:tc>
          <w:tcPr>
            <w:tcW w:w="4520" w:type="dxa"/>
            <w:tcBorders>
              <w:top w:val="nil"/>
              <w:left w:val="nil"/>
              <w:bottom w:val="nil"/>
              <w:right w:val="single" w:sz="4" w:space="0" w:color="auto"/>
            </w:tcBorders>
            <w:shd w:val="clear" w:color="000000" w:fill="FFFFFF"/>
            <w:vAlign w:val="center"/>
            <w:hideMark/>
          </w:tcPr>
          <w:p w14:paraId="6E5205E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Béton armé pour trempe de visite (50cm*50cm) y compris cornière et manche de levage, dosé à 350Kg/m3</w:t>
            </w:r>
          </w:p>
        </w:tc>
        <w:tc>
          <w:tcPr>
            <w:tcW w:w="880" w:type="dxa"/>
            <w:tcBorders>
              <w:top w:val="nil"/>
              <w:left w:val="nil"/>
              <w:bottom w:val="nil"/>
              <w:right w:val="single" w:sz="4" w:space="0" w:color="auto"/>
            </w:tcBorders>
            <w:shd w:val="clear" w:color="000000" w:fill="FFFFFF"/>
            <w:noWrap/>
            <w:vAlign w:val="center"/>
            <w:hideMark/>
          </w:tcPr>
          <w:p w14:paraId="5BB9107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65BA4D4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1,20 </w:t>
            </w:r>
          </w:p>
        </w:tc>
        <w:tc>
          <w:tcPr>
            <w:tcW w:w="1240" w:type="dxa"/>
            <w:tcBorders>
              <w:top w:val="nil"/>
              <w:left w:val="nil"/>
              <w:bottom w:val="nil"/>
              <w:right w:val="single" w:sz="4" w:space="0" w:color="auto"/>
            </w:tcBorders>
            <w:shd w:val="clear" w:color="000000" w:fill="FFFFFF"/>
            <w:noWrap/>
            <w:vAlign w:val="center"/>
            <w:hideMark/>
          </w:tcPr>
          <w:p w14:paraId="3733434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44A9EF1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54FA052"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2B3081D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2.12</w:t>
            </w:r>
          </w:p>
        </w:tc>
        <w:tc>
          <w:tcPr>
            <w:tcW w:w="4520" w:type="dxa"/>
            <w:tcBorders>
              <w:top w:val="nil"/>
              <w:left w:val="nil"/>
              <w:bottom w:val="nil"/>
              <w:right w:val="single" w:sz="4" w:space="0" w:color="auto"/>
            </w:tcBorders>
            <w:shd w:val="clear" w:color="000000" w:fill="FFFFFF"/>
            <w:vAlign w:val="center"/>
            <w:hideMark/>
          </w:tcPr>
          <w:p w14:paraId="7EF30F3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de couronnement (15cm*10cm) pour cabine, dosé à 350Kg/m3</w:t>
            </w:r>
          </w:p>
        </w:tc>
        <w:tc>
          <w:tcPr>
            <w:tcW w:w="880" w:type="dxa"/>
            <w:tcBorders>
              <w:top w:val="nil"/>
              <w:left w:val="nil"/>
              <w:bottom w:val="nil"/>
              <w:right w:val="single" w:sz="4" w:space="0" w:color="auto"/>
            </w:tcBorders>
            <w:shd w:val="clear" w:color="000000" w:fill="FFFFFF"/>
            <w:noWrap/>
            <w:vAlign w:val="center"/>
            <w:hideMark/>
          </w:tcPr>
          <w:p w14:paraId="4D9ABA1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3E1145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0,45 </w:t>
            </w:r>
          </w:p>
        </w:tc>
        <w:tc>
          <w:tcPr>
            <w:tcW w:w="1240" w:type="dxa"/>
            <w:tcBorders>
              <w:top w:val="nil"/>
              <w:left w:val="nil"/>
              <w:bottom w:val="nil"/>
              <w:right w:val="single" w:sz="4" w:space="0" w:color="auto"/>
            </w:tcBorders>
            <w:shd w:val="clear" w:color="000000" w:fill="FFFFFF"/>
            <w:noWrap/>
            <w:vAlign w:val="center"/>
            <w:hideMark/>
          </w:tcPr>
          <w:p w14:paraId="2CD6123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2B8696B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F863CCD" w14:textId="77777777" w:rsidTr="00BB2364">
        <w:trPr>
          <w:trHeight w:val="555"/>
        </w:trPr>
        <w:tc>
          <w:tcPr>
            <w:tcW w:w="520" w:type="dxa"/>
            <w:tcBorders>
              <w:top w:val="nil"/>
              <w:left w:val="single" w:sz="4" w:space="0" w:color="auto"/>
              <w:bottom w:val="nil"/>
              <w:right w:val="single" w:sz="4" w:space="0" w:color="auto"/>
            </w:tcBorders>
            <w:shd w:val="clear" w:color="000000" w:fill="FFFFFF"/>
            <w:noWrap/>
            <w:vAlign w:val="center"/>
            <w:hideMark/>
          </w:tcPr>
          <w:p w14:paraId="3AC6677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2.13</w:t>
            </w:r>
          </w:p>
        </w:tc>
        <w:tc>
          <w:tcPr>
            <w:tcW w:w="4520" w:type="dxa"/>
            <w:tcBorders>
              <w:top w:val="nil"/>
              <w:left w:val="nil"/>
              <w:bottom w:val="single" w:sz="4" w:space="0" w:color="auto"/>
              <w:right w:val="single" w:sz="4" w:space="0" w:color="auto"/>
            </w:tcBorders>
            <w:shd w:val="clear" w:color="000000" w:fill="FFFFFF"/>
            <w:vAlign w:val="center"/>
            <w:hideMark/>
          </w:tcPr>
          <w:p w14:paraId="687B4B5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Gros béton armé pour marché d'</w:t>
            </w:r>
            <w:proofErr w:type="spellStart"/>
            <w:r w:rsidRPr="00BB2364">
              <w:rPr>
                <w:rFonts w:ascii="Trebuchet MS" w:eastAsia="Times New Roman" w:hAnsi="Trebuchet MS" w:cs="Calibri"/>
                <w:color w:val="000000"/>
                <w:kern w:val="0"/>
                <w:sz w:val="20"/>
                <w:szCs w:val="20"/>
                <w:lang w:val="fr-TD" w:eastAsia="fr-TD" w:bidi="ar-SA"/>
              </w:rPr>
              <w:t>accés</w:t>
            </w:r>
            <w:proofErr w:type="spellEnd"/>
            <w:r w:rsidRPr="00BB2364">
              <w:rPr>
                <w:rFonts w:ascii="Trebuchet MS" w:eastAsia="Times New Roman" w:hAnsi="Trebuchet MS" w:cs="Calibri"/>
                <w:color w:val="000000"/>
                <w:kern w:val="0"/>
                <w:sz w:val="20"/>
                <w:szCs w:val="20"/>
                <w:lang w:val="fr-TD" w:eastAsia="fr-TD" w:bidi="ar-SA"/>
              </w:rPr>
              <w:t xml:space="preserve"> à la cabine</w:t>
            </w:r>
          </w:p>
        </w:tc>
        <w:tc>
          <w:tcPr>
            <w:tcW w:w="880" w:type="dxa"/>
            <w:tcBorders>
              <w:top w:val="nil"/>
              <w:left w:val="nil"/>
              <w:bottom w:val="single" w:sz="4" w:space="0" w:color="auto"/>
              <w:right w:val="single" w:sz="4" w:space="0" w:color="auto"/>
            </w:tcBorders>
            <w:shd w:val="clear" w:color="000000" w:fill="FFFFFF"/>
            <w:noWrap/>
            <w:vAlign w:val="center"/>
            <w:hideMark/>
          </w:tcPr>
          <w:p w14:paraId="5D063B0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531316A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1,50 </w:t>
            </w:r>
          </w:p>
        </w:tc>
        <w:tc>
          <w:tcPr>
            <w:tcW w:w="1240" w:type="dxa"/>
            <w:tcBorders>
              <w:top w:val="nil"/>
              <w:left w:val="nil"/>
              <w:bottom w:val="nil"/>
              <w:right w:val="single" w:sz="4" w:space="0" w:color="auto"/>
            </w:tcBorders>
            <w:shd w:val="clear" w:color="000000" w:fill="FFFFFF"/>
            <w:noWrap/>
            <w:vAlign w:val="center"/>
            <w:hideMark/>
          </w:tcPr>
          <w:p w14:paraId="1E596E8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67F1BA5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727BD8A" w14:textId="77777777" w:rsidTr="00BB2364">
        <w:trPr>
          <w:trHeight w:val="315"/>
        </w:trPr>
        <w:tc>
          <w:tcPr>
            <w:tcW w:w="8300"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1BD749DC"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D39380B"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0253AB9D" w14:textId="77777777" w:rsidTr="00BB2364">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A9F0BCF"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38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6294D24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MACONNERIE-ENDUIT-ETANCHEITE</w:t>
            </w:r>
          </w:p>
        </w:tc>
      </w:tr>
      <w:tr w:rsidR="00BB2364" w:rsidRPr="00BB2364" w14:paraId="726630BC"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5EEB53E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04FE31F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Maçonnerie de soubassement en agglo plein de 20cm*20cm*40cm pour fosse</w:t>
            </w:r>
          </w:p>
        </w:tc>
        <w:tc>
          <w:tcPr>
            <w:tcW w:w="880" w:type="dxa"/>
            <w:tcBorders>
              <w:top w:val="nil"/>
              <w:left w:val="nil"/>
              <w:bottom w:val="nil"/>
              <w:right w:val="single" w:sz="4" w:space="0" w:color="auto"/>
            </w:tcBorders>
            <w:shd w:val="clear" w:color="000000" w:fill="FFFFFF"/>
            <w:noWrap/>
            <w:vAlign w:val="center"/>
            <w:hideMark/>
          </w:tcPr>
          <w:p w14:paraId="26CF9CE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5C44C4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39,00 </w:t>
            </w:r>
          </w:p>
        </w:tc>
        <w:tc>
          <w:tcPr>
            <w:tcW w:w="1240" w:type="dxa"/>
            <w:tcBorders>
              <w:top w:val="nil"/>
              <w:left w:val="nil"/>
              <w:bottom w:val="nil"/>
              <w:right w:val="single" w:sz="4" w:space="0" w:color="auto"/>
            </w:tcBorders>
            <w:shd w:val="clear" w:color="000000" w:fill="FFFFFF"/>
            <w:noWrap/>
            <w:vAlign w:val="center"/>
            <w:hideMark/>
          </w:tcPr>
          <w:p w14:paraId="56ADFB6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6B929B8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DF7E3C6"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5568854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3.2</w:t>
            </w:r>
          </w:p>
        </w:tc>
        <w:tc>
          <w:tcPr>
            <w:tcW w:w="4520" w:type="dxa"/>
            <w:tcBorders>
              <w:top w:val="nil"/>
              <w:left w:val="nil"/>
              <w:bottom w:val="nil"/>
              <w:right w:val="single" w:sz="4" w:space="0" w:color="auto"/>
            </w:tcBorders>
            <w:shd w:val="clear" w:color="000000" w:fill="FFFFFF"/>
            <w:vAlign w:val="center"/>
            <w:hideMark/>
          </w:tcPr>
          <w:p w14:paraId="25CD945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Maçonnerie de soubassement en agglo plein de 20cm*20cm*40cm sous longrine de la cabine</w:t>
            </w:r>
          </w:p>
        </w:tc>
        <w:tc>
          <w:tcPr>
            <w:tcW w:w="880" w:type="dxa"/>
            <w:tcBorders>
              <w:top w:val="nil"/>
              <w:left w:val="nil"/>
              <w:bottom w:val="nil"/>
              <w:right w:val="single" w:sz="4" w:space="0" w:color="auto"/>
            </w:tcBorders>
            <w:shd w:val="clear" w:color="000000" w:fill="FFFFFF"/>
            <w:noWrap/>
            <w:vAlign w:val="center"/>
            <w:hideMark/>
          </w:tcPr>
          <w:p w14:paraId="5AC0932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8D9952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8,75 </w:t>
            </w:r>
          </w:p>
        </w:tc>
        <w:tc>
          <w:tcPr>
            <w:tcW w:w="1240" w:type="dxa"/>
            <w:tcBorders>
              <w:top w:val="nil"/>
              <w:left w:val="nil"/>
              <w:bottom w:val="nil"/>
              <w:right w:val="single" w:sz="4" w:space="0" w:color="auto"/>
            </w:tcBorders>
            <w:shd w:val="clear" w:color="000000" w:fill="FFFFFF"/>
            <w:noWrap/>
            <w:vAlign w:val="center"/>
            <w:hideMark/>
          </w:tcPr>
          <w:p w14:paraId="3E3B170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7BEEA9E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7423695"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79E9DDE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3.3</w:t>
            </w:r>
          </w:p>
        </w:tc>
        <w:tc>
          <w:tcPr>
            <w:tcW w:w="4520" w:type="dxa"/>
            <w:tcBorders>
              <w:top w:val="nil"/>
              <w:left w:val="nil"/>
              <w:bottom w:val="nil"/>
              <w:right w:val="single" w:sz="4" w:space="0" w:color="auto"/>
            </w:tcBorders>
            <w:shd w:val="clear" w:color="000000" w:fill="FFFFFF"/>
            <w:vAlign w:val="center"/>
            <w:hideMark/>
          </w:tcPr>
          <w:p w14:paraId="1BF2988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44D209B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8CCBFA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56,70 </w:t>
            </w:r>
          </w:p>
        </w:tc>
        <w:tc>
          <w:tcPr>
            <w:tcW w:w="1240" w:type="dxa"/>
            <w:tcBorders>
              <w:top w:val="nil"/>
              <w:left w:val="nil"/>
              <w:bottom w:val="nil"/>
              <w:right w:val="single" w:sz="4" w:space="0" w:color="auto"/>
            </w:tcBorders>
            <w:shd w:val="clear" w:color="000000" w:fill="FFFFFF"/>
            <w:noWrap/>
            <w:vAlign w:val="center"/>
            <w:hideMark/>
          </w:tcPr>
          <w:p w14:paraId="71E1264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6586965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33A7FA1"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4234EE0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3.4</w:t>
            </w:r>
          </w:p>
        </w:tc>
        <w:tc>
          <w:tcPr>
            <w:tcW w:w="4520" w:type="dxa"/>
            <w:tcBorders>
              <w:top w:val="nil"/>
              <w:left w:val="nil"/>
              <w:bottom w:val="nil"/>
              <w:right w:val="single" w:sz="4" w:space="0" w:color="auto"/>
            </w:tcBorders>
            <w:shd w:val="clear" w:color="000000" w:fill="FFFFFF"/>
            <w:vAlign w:val="center"/>
            <w:hideMark/>
          </w:tcPr>
          <w:p w14:paraId="039DA01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Maçonnerie en claustra (60cm*100cm) pour </w:t>
            </w:r>
            <w:proofErr w:type="spellStart"/>
            <w:r w:rsidRPr="00BB2364">
              <w:rPr>
                <w:rFonts w:ascii="Trebuchet MS" w:eastAsia="Times New Roman" w:hAnsi="Trebuchet MS" w:cs="Calibri"/>
                <w:kern w:val="0"/>
                <w:sz w:val="20"/>
                <w:szCs w:val="20"/>
                <w:lang w:val="fr-TD" w:eastAsia="fr-TD" w:bidi="ar-SA"/>
              </w:rPr>
              <w:t>aeration</w:t>
            </w:r>
            <w:proofErr w:type="spellEnd"/>
            <w:r w:rsidRPr="00BB2364">
              <w:rPr>
                <w:rFonts w:ascii="Trebuchet MS" w:eastAsia="Times New Roman" w:hAnsi="Trebuchet MS" w:cs="Calibri"/>
                <w:kern w:val="0"/>
                <w:sz w:val="20"/>
                <w:szCs w:val="20"/>
                <w:lang w:val="fr-TD" w:eastAsia="fr-TD" w:bidi="ar-SA"/>
              </w:rPr>
              <w:t xml:space="preserve"> de la cabine de type boite à lettres </w:t>
            </w:r>
          </w:p>
        </w:tc>
        <w:tc>
          <w:tcPr>
            <w:tcW w:w="880" w:type="dxa"/>
            <w:tcBorders>
              <w:top w:val="nil"/>
              <w:left w:val="nil"/>
              <w:bottom w:val="nil"/>
              <w:right w:val="single" w:sz="4" w:space="0" w:color="auto"/>
            </w:tcBorders>
            <w:shd w:val="clear" w:color="000000" w:fill="FFFFFF"/>
            <w:noWrap/>
            <w:vAlign w:val="center"/>
            <w:hideMark/>
          </w:tcPr>
          <w:p w14:paraId="5112BE9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726577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1,20 </w:t>
            </w:r>
          </w:p>
        </w:tc>
        <w:tc>
          <w:tcPr>
            <w:tcW w:w="1240" w:type="dxa"/>
            <w:tcBorders>
              <w:top w:val="nil"/>
              <w:left w:val="nil"/>
              <w:bottom w:val="nil"/>
              <w:right w:val="single" w:sz="4" w:space="0" w:color="auto"/>
            </w:tcBorders>
            <w:shd w:val="clear" w:color="000000" w:fill="FFFFFF"/>
            <w:noWrap/>
            <w:vAlign w:val="center"/>
            <w:hideMark/>
          </w:tcPr>
          <w:p w14:paraId="74F7057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439982C4"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2D20346"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263F28F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3.5</w:t>
            </w:r>
          </w:p>
        </w:tc>
        <w:tc>
          <w:tcPr>
            <w:tcW w:w="4520" w:type="dxa"/>
            <w:tcBorders>
              <w:top w:val="nil"/>
              <w:left w:val="nil"/>
              <w:bottom w:val="nil"/>
              <w:right w:val="single" w:sz="4" w:space="0" w:color="auto"/>
            </w:tcBorders>
            <w:shd w:val="clear" w:color="000000" w:fill="FFFFFF"/>
            <w:vAlign w:val="center"/>
            <w:hideMark/>
          </w:tcPr>
          <w:p w14:paraId="60127D4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Enduit lisse sur maçonnerie intérieure de la cabine</w:t>
            </w:r>
          </w:p>
        </w:tc>
        <w:tc>
          <w:tcPr>
            <w:tcW w:w="880" w:type="dxa"/>
            <w:tcBorders>
              <w:top w:val="nil"/>
              <w:left w:val="nil"/>
              <w:bottom w:val="nil"/>
              <w:right w:val="single" w:sz="4" w:space="0" w:color="auto"/>
            </w:tcBorders>
            <w:shd w:val="clear" w:color="000000" w:fill="FFFFFF"/>
            <w:noWrap/>
            <w:vAlign w:val="center"/>
            <w:hideMark/>
          </w:tcPr>
          <w:p w14:paraId="405D749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C4FD17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56,70 </w:t>
            </w:r>
          </w:p>
        </w:tc>
        <w:tc>
          <w:tcPr>
            <w:tcW w:w="1240" w:type="dxa"/>
            <w:tcBorders>
              <w:top w:val="nil"/>
              <w:left w:val="nil"/>
              <w:bottom w:val="nil"/>
              <w:right w:val="single" w:sz="4" w:space="0" w:color="auto"/>
            </w:tcBorders>
            <w:shd w:val="clear" w:color="000000" w:fill="FFFFFF"/>
            <w:noWrap/>
            <w:vAlign w:val="center"/>
            <w:hideMark/>
          </w:tcPr>
          <w:p w14:paraId="7D2312D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4597FD0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ADBC919" w14:textId="77777777" w:rsidTr="00BB2364">
        <w:trPr>
          <w:trHeight w:val="300"/>
        </w:trPr>
        <w:tc>
          <w:tcPr>
            <w:tcW w:w="520" w:type="dxa"/>
            <w:tcBorders>
              <w:top w:val="nil"/>
              <w:left w:val="single" w:sz="4" w:space="0" w:color="auto"/>
              <w:bottom w:val="nil"/>
              <w:right w:val="single" w:sz="4" w:space="0" w:color="auto"/>
            </w:tcBorders>
            <w:shd w:val="clear" w:color="000000" w:fill="FFFFFF"/>
            <w:noWrap/>
            <w:vAlign w:val="center"/>
            <w:hideMark/>
          </w:tcPr>
          <w:p w14:paraId="7DD4948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3.6</w:t>
            </w:r>
          </w:p>
        </w:tc>
        <w:tc>
          <w:tcPr>
            <w:tcW w:w="4520" w:type="dxa"/>
            <w:tcBorders>
              <w:top w:val="nil"/>
              <w:left w:val="nil"/>
              <w:bottom w:val="nil"/>
              <w:right w:val="single" w:sz="4" w:space="0" w:color="auto"/>
            </w:tcBorders>
            <w:shd w:val="clear" w:color="000000" w:fill="FFFFFF"/>
            <w:vAlign w:val="center"/>
            <w:hideMark/>
          </w:tcPr>
          <w:p w14:paraId="5F53FCC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Enduit tyrolien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34162FF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23C163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45,50 </w:t>
            </w:r>
          </w:p>
        </w:tc>
        <w:tc>
          <w:tcPr>
            <w:tcW w:w="1240" w:type="dxa"/>
            <w:tcBorders>
              <w:top w:val="nil"/>
              <w:left w:val="nil"/>
              <w:bottom w:val="nil"/>
              <w:right w:val="single" w:sz="4" w:space="0" w:color="auto"/>
            </w:tcBorders>
            <w:shd w:val="clear" w:color="000000" w:fill="FFFFFF"/>
            <w:noWrap/>
            <w:vAlign w:val="center"/>
            <w:hideMark/>
          </w:tcPr>
          <w:p w14:paraId="662D07E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6894430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F8AF328"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7CBE72F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3.7</w:t>
            </w:r>
          </w:p>
        </w:tc>
        <w:tc>
          <w:tcPr>
            <w:tcW w:w="4520" w:type="dxa"/>
            <w:tcBorders>
              <w:top w:val="nil"/>
              <w:left w:val="nil"/>
              <w:bottom w:val="nil"/>
              <w:right w:val="single" w:sz="4" w:space="0" w:color="auto"/>
            </w:tcBorders>
            <w:shd w:val="clear" w:color="000000" w:fill="FFFFFF"/>
            <w:vAlign w:val="center"/>
            <w:hideMark/>
          </w:tcPr>
          <w:p w14:paraId="314E228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Enduit  lisse</w:t>
            </w:r>
            <w:proofErr w:type="gram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etanche</w:t>
            </w:r>
            <w:proofErr w:type="spellEnd"/>
            <w:r w:rsidRPr="00BB2364">
              <w:rPr>
                <w:rFonts w:ascii="Trebuchet MS" w:eastAsia="Times New Roman" w:hAnsi="Trebuchet MS" w:cs="Calibri"/>
                <w:color w:val="000000"/>
                <w:kern w:val="0"/>
                <w:sz w:val="20"/>
                <w:szCs w:val="20"/>
                <w:lang w:val="fr-TD" w:eastAsia="fr-TD" w:bidi="ar-SA"/>
              </w:rPr>
              <w:t xml:space="preserve"> pour  l'intérieure de la fosse  compris le sikalite</w:t>
            </w:r>
          </w:p>
        </w:tc>
        <w:tc>
          <w:tcPr>
            <w:tcW w:w="880" w:type="dxa"/>
            <w:tcBorders>
              <w:top w:val="nil"/>
              <w:left w:val="nil"/>
              <w:bottom w:val="nil"/>
              <w:right w:val="single" w:sz="4" w:space="0" w:color="auto"/>
            </w:tcBorders>
            <w:shd w:val="clear" w:color="000000" w:fill="FFFFFF"/>
            <w:noWrap/>
            <w:vAlign w:val="center"/>
            <w:hideMark/>
          </w:tcPr>
          <w:p w14:paraId="1D8EC3E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8FE0CE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46,80 </w:t>
            </w:r>
          </w:p>
        </w:tc>
        <w:tc>
          <w:tcPr>
            <w:tcW w:w="1240" w:type="dxa"/>
            <w:tcBorders>
              <w:top w:val="nil"/>
              <w:left w:val="nil"/>
              <w:bottom w:val="nil"/>
              <w:right w:val="single" w:sz="4" w:space="0" w:color="auto"/>
            </w:tcBorders>
            <w:shd w:val="clear" w:color="000000" w:fill="FFFFFF"/>
            <w:noWrap/>
            <w:vAlign w:val="center"/>
            <w:hideMark/>
          </w:tcPr>
          <w:p w14:paraId="15418BD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0E9E074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035F960" w14:textId="77777777" w:rsidTr="00BB2364">
        <w:trPr>
          <w:trHeight w:val="300"/>
        </w:trPr>
        <w:tc>
          <w:tcPr>
            <w:tcW w:w="520" w:type="dxa"/>
            <w:tcBorders>
              <w:top w:val="nil"/>
              <w:left w:val="single" w:sz="4" w:space="0" w:color="auto"/>
              <w:bottom w:val="nil"/>
              <w:right w:val="single" w:sz="4" w:space="0" w:color="auto"/>
            </w:tcBorders>
            <w:shd w:val="clear" w:color="000000" w:fill="FFFFFF"/>
            <w:noWrap/>
            <w:vAlign w:val="center"/>
            <w:hideMark/>
          </w:tcPr>
          <w:p w14:paraId="709F2BB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3.8</w:t>
            </w:r>
          </w:p>
        </w:tc>
        <w:tc>
          <w:tcPr>
            <w:tcW w:w="4520" w:type="dxa"/>
            <w:tcBorders>
              <w:top w:val="nil"/>
              <w:left w:val="nil"/>
              <w:bottom w:val="nil"/>
              <w:right w:val="single" w:sz="4" w:space="0" w:color="auto"/>
            </w:tcBorders>
            <w:shd w:val="clear" w:color="000000" w:fill="FFFFFF"/>
            <w:vAlign w:val="center"/>
            <w:hideMark/>
          </w:tcPr>
          <w:p w14:paraId="255D9BD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1330918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94AA1C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5,25 </w:t>
            </w:r>
          </w:p>
        </w:tc>
        <w:tc>
          <w:tcPr>
            <w:tcW w:w="1240" w:type="dxa"/>
            <w:tcBorders>
              <w:top w:val="nil"/>
              <w:left w:val="nil"/>
              <w:bottom w:val="nil"/>
              <w:right w:val="single" w:sz="4" w:space="0" w:color="auto"/>
            </w:tcBorders>
            <w:shd w:val="clear" w:color="000000" w:fill="FFFFFF"/>
            <w:noWrap/>
            <w:vAlign w:val="center"/>
            <w:hideMark/>
          </w:tcPr>
          <w:p w14:paraId="4F2D5E0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1A7D33B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BBD41A9" w14:textId="77777777" w:rsidTr="00BB2364">
        <w:trPr>
          <w:trHeight w:val="315"/>
        </w:trPr>
        <w:tc>
          <w:tcPr>
            <w:tcW w:w="520" w:type="dxa"/>
            <w:tcBorders>
              <w:top w:val="nil"/>
              <w:left w:val="single" w:sz="4" w:space="0" w:color="auto"/>
              <w:bottom w:val="nil"/>
              <w:right w:val="single" w:sz="4" w:space="0" w:color="auto"/>
            </w:tcBorders>
            <w:shd w:val="clear" w:color="000000" w:fill="FFFFFF"/>
            <w:noWrap/>
            <w:vAlign w:val="center"/>
            <w:hideMark/>
          </w:tcPr>
          <w:p w14:paraId="41ACC86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3.9</w:t>
            </w:r>
          </w:p>
        </w:tc>
        <w:tc>
          <w:tcPr>
            <w:tcW w:w="4520" w:type="dxa"/>
            <w:tcBorders>
              <w:top w:val="nil"/>
              <w:left w:val="nil"/>
              <w:bottom w:val="single" w:sz="4" w:space="0" w:color="auto"/>
              <w:right w:val="single" w:sz="4" w:space="0" w:color="auto"/>
            </w:tcBorders>
            <w:shd w:val="clear" w:color="000000" w:fill="FFFFFF"/>
            <w:vAlign w:val="center"/>
            <w:hideMark/>
          </w:tcPr>
          <w:p w14:paraId="1C9183F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Film Polyane sous radier</w:t>
            </w:r>
          </w:p>
        </w:tc>
        <w:tc>
          <w:tcPr>
            <w:tcW w:w="880" w:type="dxa"/>
            <w:tcBorders>
              <w:top w:val="nil"/>
              <w:left w:val="nil"/>
              <w:bottom w:val="single" w:sz="4" w:space="0" w:color="auto"/>
              <w:right w:val="single" w:sz="4" w:space="0" w:color="auto"/>
            </w:tcBorders>
            <w:shd w:val="clear" w:color="000000" w:fill="FFFFFF"/>
            <w:noWrap/>
            <w:vAlign w:val="center"/>
            <w:hideMark/>
          </w:tcPr>
          <w:p w14:paraId="1580856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single" w:sz="4" w:space="0" w:color="auto"/>
              <w:right w:val="single" w:sz="4" w:space="0" w:color="auto"/>
            </w:tcBorders>
            <w:shd w:val="clear" w:color="000000" w:fill="FFFFFF"/>
            <w:noWrap/>
            <w:vAlign w:val="center"/>
            <w:hideMark/>
          </w:tcPr>
          <w:p w14:paraId="7E8B999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10,50 </w:t>
            </w:r>
          </w:p>
        </w:tc>
        <w:tc>
          <w:tcPr>
            <w:tcW w:w="1240" w:type="dxa"/>
            <w:tcBorders>
              <w:top w:val="nil"/>
              <w:left w:val="nil"/>
              <w:bottom w:val="single" w:sz="4" w:space="0" w:color="auto"/>
              <w:right w:val="single" w:sz="4" w:space="0" w:color="auto"/>
            </w:tcBorders>
            <w:shd w:val="clear" w:color="000000" w:fill="FFFFFF"/>
            <w:noWrap/>
            <w:vAlign w:val="center"/>
            <w:hideMark/>
          </w:tcPr>
          <w:p w14:paraId="4C90EEE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6F2A103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F084999" w14:textId="77777777" w:rsidTr="00BB2364">
        <w:trPr>
          <w:trHeight w:val="315"/>
        </w:trPr>
        <w:tc>
          <w:tcPr>
            <w:tcW w:w="8300"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668CBA0C"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FCA4D67"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4CB6CAC3" w14:textId="77777777" w:rsidTr="00BB2364">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BFC62FA"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380" w:type="dxa"/>
            <w:gridSpan w:val="5"/>
            <w:tcBorders>
              <w:top w:val="single" w:sz="4" w:space="0" w:color="auto"/>
              <w:left w:val="nil"/>
              <w:bottom w:val="single" w:sz="4" w:space="0" w:color="auto"/>
              <w:right w:val="single" w:sz="4" w:space="0" w:color="000000"/>
            </w:tcBorders>
            <w:shd w:val="clear" w:color="000000" w:fill="FFFFFF"/>
            <w:vAlign w:val="center"/>
            <w:hideMark/>
          </w:tcPr>
          <w:p w14:paraId="6C6DD5FA"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MENUISERIES METALLIQUES </w:t>
            </w:r>
          </w:p>
        </w:tc>
      </w:tr>
      <w:tr w:rsidR="00BB2364" w:rsidRPr="00BB2364" w14:paraId="1AECB0D3" w14:textId="77777777" w:rsidTr="00BB2364">
        <w:trPr>
          <w:trHeight w:val="900"/>
        </w:trPr>
        <w:tc>
          <w:tcPr>
            <w:tcW w:w="520" w:type="dxa"/>
            <w:tcBorders>
              <w:top w:val="nil"/>
              <w:left w:val="single" w:sz="4" w:space="0" w:color="auto"/>
              <w:bottom w:val="nil"/>
              <w:right w:val="single" w:sz="4" w:space="0" w:color="auto"/>
            </w:tcBorders>
            <w:shd w:val="clear" w:color="000000" w:fill="FFFFFF"/>
            <w:noWrap/>
            <w:vAlign w:val="center"/>
            <w:hideMark/>
          </w:tcPr>
          <w:p w14:paraId="1B8D66E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20" w:type="dxa"/>
            <w:tcBorders>
              <w:top w:val="nil"/>
              <w:left w:val="nil"/>
              <w:bottom w:val="nil"/>
              <w:right w:val="single" w:sz="4" w:space="0" w:color="auto"/>
            </w:tcBorders>
            <w:shd w:val="clear" w:color="000000" w:fill="FFFFFF"/>
            <w:vAlign w:val="center"/>
            <w:hideMark/>
          </w:tcPr>
          <w:p w14:paraId="1AB120A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w:t>
            </w:r>
            <w:proofErr w:type="gramStart"/>
            <w:r w:rsidRPr="00BB2364">
              <w:rPr>
                <w:rFonts w:ascii="Trebuchet MS" w:eastAsia="Times New Roman" w:hAnsi="Trebuchet MS" w:cs="Calibri"/>
                <w:kern w:val="0"/>
                <w:sz w:val="20"/>
                <w:szCs w:val="20"/>
                <w:lang w:val="fr-TD" w:eastAsia="fr-TD" w:bidi="ar-SA"/>
              </w:rPr>
              <w:t>porte  métallique</w:t>
            </w:r>
            <w:proofErr w:type="gramEnd"/>
            <w:r w:rsidRPr="00BB2364">
              <w:rPr>
                <w:rFonts w:ascii="Trebuchet MS" w:eastAsia="Times New Roman" w:hAnsi="Trebuchet MS" w:cs="Calibri"/>
                <w:kern w:val="0"/>
                <w:sz w:val="20"/>
                <w:szCs w:val="20"/>
                <w:lang w:val="fr-TD" w:eastAsia="fr-TD" w:bidi="ar-SA"/>
              </w:rPr>
              <w:t xml:space="preserve"> (80cm*220cm)  pleine pour cabine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183F839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57A8CDB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 </w:t>
            </w:r>
          </w:p>
        </w:tc>
        <w:tc>
          <w:tcPr>
            <w:tcW w:w="1240" w:type="dxa"/>
            <w:tcBorders>
              <w:top w:val="nil"/>
              <w:left w:val="nil"/>
              <w:bottom w:val="nil"/>
              <w:right w:val="single" w:sz="4" w:space="0" w:color="auto"/>
            </w:tcBorders>
            <w:shd w:val="clear" w:color="000000" w:fill="FFFFFF"/>
            <w:noWrap/>
            <w:vAlign w:val="center"/>
            <w:hideMark/>
          </w:tcPr>
          <w:p w14:paraId="01E7C6D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33C4AB4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53046AC" w14:textId="77777777" w:rsidTr="00BB2364">
        <w:trPr>
          <w:trHeight w:val="1215"/>
        </w:trPr>
        <w:tc>
          <w:tcPr>
            <w:tcW w:w="520" w:type="dxa"/>
            <w:tcBorders>
              <w:top w:val="nil"/>
              <w:left w:val="single" w:sz="4" w:space="0" w:color="auto"/>
              <w:bottom w:val="nil"/>
              <w:right w:val="single" w:sz="4" w:space="0" w:color="auto"/>
            </w:tcBorders>
            <w:shd w:val="clear" w:color="000000" w:fill="FFFFFF"/>
            <w:noWrap/>
            <w:vAlign w:val="center"/>
            <w:hideMark/>
          </w:tcPr>
          <w:p w14:paraId="05483ED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3F9F435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dispositif de lavage de </w:t>
            </w:r>
            <w:proofErr w:type="gramStart"/>
            <w:r w:rsidRPr="00BB2364">
              <w:rPr>
                <w:rFonts w:ascii="Trebuchet MS" w:eastAsia="Times New Roman" w:hAnsi="Trebuchet MS" w:cs="Calibri"/>
                <w:kern w:val="0"/>
                <w:sz w:val="20"/>
                <w:szCs w:val="20"/>
                <w:lang w:val="fr-TD" w:eastAsia="fr-TD" w:bidi="ar-SA"/>
              </w:rPr>
              <w:t>mains(</w:t>
            </w:r>
            <w:proofErr w:type="gramEnd"/>
            <w:r w:rsidRPr="00BB2364">
              <w:rPr>
                <w:rFonts w:ascii="Trebuchet MS" w:eastAsia="Times New Roman" w:hAnsi="Trebuchet MS" w:cs="Calibri"/>
                <w:kern w:val="0"/>
                <w:sz w:val="20"/>
                <w:szCs w:val="20"/>
                <w:lang w:val="fr-TD" w:eastAsia="fr-TD" w:bidi="ar-SA"/>
              </w:rPr>
              <w:t xml:space="preserve">demi-fut avec couvercle), pose savon et robinet y/c Peinture et </w:t>
            </w:r>
            <w:proofErr w:type="spellStart"/>
            <w:r w:rsidRPr="00BB2364">
              <w:rPr>
                <w:rFonts w:ascii="Trebuchet MS" w:eastAsia="Times New Roman" w:hAnsi="Trebuchet MS" w:cs="Calibri"/>
                <w:kern w:val="0"/>
                <w:sz w:val="20"/>
                <w:szCs w:val="20"/>
                <w:lang w:val="fr-TD" w:eastAsia="fr-TD" w:bidi="ar-SA"/>
              </w:rPr>
              <w:t>evacuation</w:t>
            </w:r>
            <w:proofErr w:type="spellEnd"/>
            <w:r w:rsidRPr="00BB2364">
              <w:rPr>
                <w:rFonts w:ascii="Trebuchet MS" w:eastAsia="Times New Roman" w:hAnsi="Trebuchet MS" w:cs="Calibri"/>
                <w:kern w:val="0"/>
                <w:sz w:val="20"/>
                <w:szCs w:val="20"/>
                <w:lang w:val="fr-TD" w:eastAsia="fr-TD" w:bidi="ar-SA"/>
              </w:rPr>
              <w:t xml:space="preserve"> des eaux usées dans la fosse à travers un PVC</w:t>
            </w:r>
          </w:p>
        </w:tc>
        <w:tc>
          <w:tcPr>
            <w:tcW w:w="880" w:type="dxa"/>
            <w:tcBorders>
              <w:top w:val="nil"/>
              <w:left w:val="nil"/>
              <w:bottom w:val="nil"/>
              <w:right w:val="single" w:sz="4" w:space="0" w:color="auto"/>
            </w:tcBorders>
            <w:shd w:val="clear" w:color="000000" w:fill="FFFFFF"/>
            <w:noWrap/>
            <w:vAlign w:val="center"/>
            <w:hideMark/>
          </w:tcPr>
          <w:p w14:paraId="5BE7A29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6055855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4BE88E6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33ABE9A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90E11DF" w14:textId="77777777" w:rsidTr="00BB2364">
        <w:trPr>
          <w:trHeight w:val="315"/>
        </w:trPr>
        <w:tc>
          <w:tcPr>
            <w:tcW w:w="8300"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0814108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4C9B414"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1571C022" w14:textId="77777777" w:rsidTr="00BB2364">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BD0711A"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w:t>
            </w:r>
          </w:p>
        </w:tc>
        <w:tc>
          <w:tcPr>
            <w:tcW w:w="9380" w:type="dxa"/>
            <w:gridSpan w:val="5"/>
            <w:tcBorders>
              <w:top w:val="single" w:sz="4" w:space="0" w:color="auto"/>
              <w:left w:val="nil"/>
              <w:bottom w:val="single" w:sz="4" w:space="0" w:color="auto"/>
              <w:right w:val="single" w:sz="4" w:space="0" w:color="000000"/>
            </w:tcBorders>
            <w:shd w:val="clear" w:color="000000" w:fill="FFFFFF"/>
            <w:vAlign w:val="center"/>
            <w:hideMark/>
          </w:tcPr>
          <w:p w14:paraId="468FCB2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PEINTURE ET VENTILLATION</w:t>
            </w:r>
          </w:p>
        </w:tc>
      </w:tr>
      <w:tr w:rsidR="00BB2364" w:rsidRPr="00BB2364" w14:paraId="11CD1F30"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47E4A2D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29478DF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antirouille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 en 02 couches</w:t>
            </w:r>
          </w:p>
        </w:tc>
        <w:tc>
          <w:tcPr>
            <w:tcW w:w="880" w:type="dxa"/>
            <w:tcBorders>
              <w:top w:val="nil"/>
              <w:left w:val="nil"/>
              <w:bottom w:val="nil"/>
              <w:right w:val="single" w:sz="4" w:space="0" w:color="auto"/>
            </w:tcBorders>
            <w:shd w:val="clear" w:color="000000" w:fill="FFFFFF"/>
            <w:noWrap/>
            <w:vAlign w:val="center"/>
            <w:hideMark/>
          </w:tcPr>
          <w:p w14:paraId="391ED6C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6F21C4F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6,16 </w:t>
            </w:r>
          </w:p>
        </w:tc>
        <w:tc>
          <w:tcPr>
            <w:tcW w:w="1240" w:type="dxa"/>
            <w:tcBorders>
              <w:top w:val="nil"/>
              <w:left w:val="nil"/>
              <w:bottom w:val="nil"/>
              <w:right w:val="single" w:sz="4" w:space="0" w:color="auto"/>
            </w:tcBorders>
            <w:shd w:val="clear" w:color="000000" w:fill="FFFFFF"/>
            <w:noWrap/>
            <w:vAlign w:val="center"/>
            <w:hideMark/>
          </w:tcPr>
          <w:p w14:paraId="7D8F090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735B54B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AC7581F" w14:textId="77777777" w:rsidTr="00BB2364">
        <w:trPr>
          <w:trHeight w:val="300"/>
        </w:trPr>
        <w:tc>
          <w:tcPr>
            <w:tcW w:w="520" w:type="dxa"/>
            <w:tcBorders>
              <w:top w:val="nil"/>
              <w:left w:val="single" w:sz="4" w:space="0" w:color="auto"/>
              <w:bottom w:val="nil"/>
              <w:right w:val="single" w:sz="4" w:space="0" w:color="auto"/>
            </w:tcBorders>
            <w:shd w:val="clear" w:color="000000" w:fill="FFFFFF"/>
            <w:noWrap/>
            <w:vAlign w:val="center"/>
            <w:hideMark/>
          </w:tcPr>
          <w:p w14:paraId="053224E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5.2</w:t>
            </w:r>
          </w:p>
        </w:tc>
        <w:tc>
          <w:tcPr>
            <w:tcW w:w="4520" w:type="dxa"/>
            <w:tcBorders>
              <w:top w:val="nil"/>
              <w:left w:val="nil"/>
              <w:bottom w:val="nil"/>
              <w:right w:val="single" w:sz="4" w:space="0" w:color="auto"/>
            </w:tcBorders>
            <w:shd w:val="clear" w:color="000000" w:fill="FFFFFF"/>
            <w:vAlign w:val="center"/>
            <w:hideMark/>
          </w:tcPr>
          <w:p w14:paraId="6FBF12D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ménuiserie</w:t>
            </w:r>
            <w:proofErr w:type="spellEnd"/>
            <w:r w:rsidRPr="00BB2364">
              <w:rPr>
                <w:rFonts w:ascii="Trebuchet MS" w:eastAsia="Times New Roman" w:hAnsi="Trebuchet MS" w:cs="Calibri"/>
                <w:color w:val="000000"/>
                <w:kern w:val="0"/>
                <w:sz w:val="20"/>
                <w:szCs w:val="20"/>
                <w:lang w:val="fr-TD" w:eastAsia="fr-TD" w:bidi="ar-SA"/>
              </w:rPr>
              <w:t xml:space="preserve"> métallique</w:t>
            </w:r>
          </w:p>
        </w:tc>
        <w:tc>
          <w:tcPr>
            <w:tcW w:w="880" w:type="dxa"/>
            <w:tcBorders>
              <w:top w:val="nil"/>
              <w:left w:val="nil"/>
              <w:bottom w:val="nil"/>
              <w:right w:val="single" w:sz="4" w:space="0" w:color="auto"/>
            </w:tcBorders>
            <w:shd w:val="clear" w:color="000000" w:fill="FFFFFF"/>
            <w:noWrap/>
            <w:vAlign w:val="center"/>
            <w:hideMark/>
          </w:tcPr>
          <w:p w14:paraId="104319F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9484B2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6,16 </w:t>
            </w:r>
          </w:p>
        </w:tc>
        <w:tc>
          <w:tcPr>
            <w:tcW w:w="1240" w:type="dxa"/>
            <w:tcBorders>
              <w:top w:val="nil"/>
              <w:left w:val="nil"/>
              <w:bottom w:val="nil"/>
              <w:right w:val="single" w:sz="4" w:space="0" w:color="auto"/>
            </w:tcBorders>
            <w:shd w:val="clear" w:color="000000" w:fill="FFFFFF"/>
            <w:noWrap/>
            <w:vAlign w:val="center"/>
            <w:hideMark/>
          </w:tcPr>
          <w:p w14:paraId="657743D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2B72B64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9326E42"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7C8C7C0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5.3</w:t>
            </w:r>
          </w:p>
        </w:tc>
        <w:tc>
          <w:tcPr>
            <w:tcW w:w="4520" w:type="dxa"/>
            <w:tcBorders>
              <w:top w:val="nil"/>
              <w:left w:val="nil"/>
              <w:bottom w:val="nil"/>
              <w:right w:val="single" w:sz="4" w:space="0" w:color="auto"/>
            </w:tcBorders>
            <w:shd w:val="clear" w:color="000000" w:fill="FFFFFF"/>
            <w:vAlign w:val="center"/>
            <w:hideMark/>
          </w:tcPr>
          <w:p w14:paraId="347FA9A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de la cabine</w:t>
            </w:r>
          </w:p>
        </w:tc>
        <w:tc>
          <w:tcPr>
            <w:tcW w:w="880" w:type="dxa"/>
            <w:tcBorders>
              <w:top w:val="nil"/>
              <w:left w:val="nil"/>
              <w:bottom w:val="nil"/>
              <w:right w:val="single" w:sz="4" w:space="0" w:color="auto"/>
            </w:tcBorders>
            <w:shd w:val="clear" w:color="000000" w:fill="FFFFFF"/>
            <w:noWrap/>
            <w:vAlign w:val="center"/>
            <w:hideMark/>
          </w:tcPr>
          <w:p w14:paraId="209C6F0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C5BD64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45,50 </w:t>
            </w:r>
          </w:p>
        </w:tc>
        <w:tc>
          <w:tcPr>
            <w:tcW w:w="1240" w:type="dxa"/>
            <w:tcBorders>
              <w:top w:val="nil"/>
              <w:left w:val="nil"/>
              <w:bottom w:val="nil"/>
              <w:right w:val="single" w:sz="4" w:space="0" w:color="auto"/>
            </w:tcBorders>
            <w:shd w:val="clear" w:color="000000" w:fill="FFFFFF"/>
            <w:noWrap/>
            <w:vAlign w:val="center"/>
            <w:hideMark/>
          </w:tcPr>
          <w:p w14:paraId="5A37415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14D3B77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2C1DEE9" w14:textId="77777777" w:rsidTr="00BB2364">
        <w:trPr>
          <w:trHeight w:val="915"/>
        </w:trPr>
        <w:tc>
          <w:tcPr>
            <w:tcW w:w="520" w:type="dxa"/>
            <w:tcBorders>
              <w:top w:val="nil"/>
              <w:left w:val="single" w:sz="4" w:space="0" w:color="auto"/>
              <w:bottom w:val="nil"/>
              <w:right w:val="single" w:sz="4" w:space="0" w:color="auto"/>
            </w:tcBorders>
            <w:shd w:val="clear" w:color="000000" w:fill="FFFFFF"/>
            <w:noWrap/>
            <w:vAlign w:val="center"/>
            <w:hideMark/>
          </w:tcPr>
          <w:p w14:paraId="3EBC908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5.4</w:t>
            </w:r>
          </w:p>
        </w:tc>
        <w:tc>
          <w:tcPr>
            <w:tcW w:w="4520" w:type="dxa"/>
            <w:tcBorders>
              <w:top w:val="nil"/>
              <w:left w:val="nil"/>
              <w:bottom w:val="single" w:sz="4" w:space="0" w:color="auto"/>
              <w:right w:val="single" w:sz="4" w:space="0" w:color="auto"/>
            </w:tcBorders>
            <w:shd w:val="clear" w:color="000000" w:fill="FFFFFF"/>
            <w:vAlign w:val="center"/>
            <w:hideMark/>
          </w:tcPr>
          <w:p w14:paraId="6301478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l'</w:t>
            </w:r>
            <w:proofErr w:type="spellStart"/>
            <w:r w:rsidRPr="00BB2364">
              <w:rPr>
                <w:rFonts w:ascii="Trebuchet MS" w:eastAsia="Times New Roman" w:hAnsi="Trebuchet MS" w:cs="Calibri"/>
                <w:kern w:val="0"/>
                <w:sz w:val="20"/>
                <w:szCs w:val="20"/>
                <w:lang w:val="fr-TD" w:eastAsia="fr-TD" w:bidi="ar-SA"/>
              </w:rPr>
              <w:t>event</w:t>
            </w:r>
            <w:proofErr w:type="spellEnd"/>
            <w:r w:rsidRPr="00BB2364">
              <w:rPr>
                <w:rFonts w:ascii="Trebuchet MS" w:eastAsia="Times New Roman" w:hAnsi="Trebuchet MS" w:cs="Calibri"/>
                <w:kern w:val="0"/>
                <w:sz w:val="20"/>
                <w:szCs w:val="20"/>
                <w:lang w:val="fr-TD" w:eastAsia="fr-TD" w:bidi="ar-SA"/>
              </w:rPr>
              <w:t xml:space="preserve"> d'aération de </w:t>
            </w:r>
            <w:proofErr w:type="spellStart"/>
            <w:r w:rsidRPr="00BB2364">
              <w:rPr>
                <w:rFonts w:ascii="Trebuchet MS" w:eastAsia="Times New Roman" w:hAnsi="Trebuchet MS" w:cs="Calibri"/>
                <w:kern w:val="0"/>
                <w:sz w:val="20"/>
                <w:szCs w:val="20"/>
                <w:lang w:val="fr-TD" w:eastAsia="fr-TD" w:bidi="ar-SA"/>
              </w:rPr>
              <w:t>diametre</w:t>
            </w:r>
            <w:proofErr w:type="spellEnd"/>
            <w:r w:rsidRPr="00BB2364">
              <w:rPr>
                <w:rFonts w:ascii="Trebuchet MS" w:eastAsia="Times New Roman" w:hAnsi="Trebuchet MS" w:cs="Calibri"/>
                <w:kern w:val="0"/>
                <w:sz w:val="20"/>
                <w:szCs w:val="20"/>
                <w:lang w:val="fr-TD" w:eastAsia="fr-TD" w:bidi="ar-SA"/>
              </w:rPr>
              <w:t xml:space="preserve"> 63cm, Hauteur 3,50m y/</w:t>
            </w:r>
            <w:proofErr w:type="gramStart"/>
            <w:r w:rsidRPr="00BB2364">
              <w:rPr>
                <w:rFonts w:ascii="Trebuchet MS" w:eastAsia="Times New Roman" w:hAnsi="Trebuchet MS" w:cs="Calibri"/>
                <w:kern w:val="0"/>
                <w:sz w:val="20"/>
                <w:szCs w:val="20"/>
                <w:lang w:val="fr-TD" w:eastAsia="fr-TD" w:bidi="ar-SA"/>
              </w:rPr>
              <w:t>c  collier</w:t>
            </w:r>
            <w:proofErr w:type="gramEnd"/>
            <w:r w:rsidRPr="00BB2364">
              <w:rPr>
                <w:rFonts w:ascii="Trebuchet MS" w:eastAsia="Times New Roman" w:hAnsi="Trebuchet MS" w:cs="Calibri"/>
                <w:kern w:val="0"/>
                <w:sz w:val="20"/>
                <w:szCs w:val="20"/>
                <w:lang w:val="fr-TD" w:eastAsia="fr-TD" w:bidi="ar-SA"/>
              </w:rPr>
              <w:t xml:space="preserve"> de fixation et Té avec moustiquaires</w:t>
            </w:r>
          </w:p>
        </w:tc>
        <w:tc>
          <w:tcPr>
            <w:tcW w:w="880" w:type="dxa"/>
            <w:tcBorders>
              <w:top w:val="nil"/>
              <w:left w:val="nil"/>
              <w:bottom w:val="single" w:sz="4" w:space="0" w:color="auto"/>
              <w:right w:val="single" w:sz="4" w:space="0" w:color="auto"/>
            </w:tcBorders>
            <w:shd w:val="clear" w:color="000000" w:fill="FFFFFF"/>
            <w:noWrap/>
            <w:vAlign w:val="center"/>
            <w:hideMark/>
          </w:tcPr>
          <w:p w14:paraId="4321367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ml</w:t>
            </w:r>
            <w:proofErr w:type="gramEnd"/>
          </w:p>
        </w:tc>
        <w:tc>
          <w:tcPr>
            <w:tcW w:w="1140" w:type="dxa"/>
            <w:tcBorders>
              <w:top w:val="nil"/>
              <w:left w:val="nil"/>
              <w:bottom w:val="single" w:sz="4" w:space="0" w:color="auto"/>
              <w:right w:val="single" w:sz="4" w:space="0" w:color="auto"/>
            </w:tcBorders>
            <w:shd w:val="clear" w:color="000000" w:fill="FFFFFF"/>
            <w:noWrap/>
            <w:vAlign w:val="center"/>
            <w:hideMark/>
          </w:tcPr>
          <w:p w14:paraId="6C33772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4,00 </w:t>
            </w:r>
          </w:p>
        </w:tc>
        <w:tc>
          <w:tcPr>
            <w:tcW w:w="1240" w:type="dxa"/>
            <w:tcBorders>
              <w:top w:val="nil"/>
              <w:left w:val="nil"/>
              <w:bottom w:val="single" w:sz="4" w:space="0" w:color="auto"/>
              <w:right w:val="single" w:sz="4" w:space="0" w:color="auto"/>
            </w:tcBorders>
            <w:shd w:val="clear" w:color="000000" w:fill="FFFFFF"/>
            <w:noWrap/>
            <w:vAlign w:val="center"/>
            <w:hideMark/>
          </w:tcPr>
          <w:p w14:paraId="0D6FF48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1B04D09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015C05D1" w14:textId="77777777" w:rsidTr="00BB2364">
        <w:trPr>
          <w:trHeight w:val="315"/>
        </w:trPr>
        <w:tc>
          <w:tcPr>
            <w:tcW w:w="8300"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029145C6"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lastRenderedPageBreak/>
              <w:t>Sous total V</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A2E6817"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0F2B918C" w14:textId="77777777" w:rsidTr="00BB2364">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257C3AB"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w:t>
            </w:r>
          </w:p>
        </w:tc>
        <w:tc>
          <w:tcPr>
            <w:tcW w:w="9380" w:type="dxa"/>
            <w:gridSpan w:val="5"/>
            <w:tcBorders>
              <w:top w:val="single" w:sz="4" w:space="0" w:color="auto"/>
              <w:left w:val="nil"/>
              <w:bottom w:val="single" w:sz="4" w:space="0" w:color="auto"/>
              <w:right w:val="single" w:sz="4" w:space="0" w:color="000000"/>
            </w:tcBorders>
            <w:shd w:val="clear" w:color="000000" w:fill="FFFFFF"/>
            <w:vAlign w:val="center"/>
            <w:hideMark/>
          </w:tcPr>
          <w:p w14:paraId="3BFA5F6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CHARPENTE-COUVERTURE </w:t>
            </w:r>
          </w:p>
        </w:tc>
      </w:tr>
      <w:tr w:rsidR="00BB2364" w:rsidRPr="00BB2364" w14:paraId="04B4D75B"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157B5D2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6.1</w:t>
            </w:r>
          </w:p>
        </w:tc>
        <w:tc>
          <w:tcPr>
            <w:tcW w:w="4520" w:type="dxa"/>
            <w:tcBorders>
              <w:top w:val="nil"/>
              <w:left w:val="nil"/>
              <w:bottom w:val="nil"/>
              <w:right w:val="single" w:sz="4" w:space="0" w:color="auto"/>
            </w:tcBorders>
            <w:shd w:val="clear" w:color="000000" w:fill="FFFFFF"/>
            <w:vAlign w:val="center"/>
            <w:hideMark/>
          </w:tcPr>
          <w:p w14:paraId="38B0C0D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traverses en IPN de 80mm y/c peinture antirouille</w:t>
            </w:r>
          </w:p>
        </w:tc>
        <w:tc>
          <w:tcPr>
            <w:tcW w:w="880" w:type="dxa"/>
            <w:tcBorders>
              <w:top w:val="nil"/>
              <w:left w:val="nil"/>
              <w:bottom w:val="nil"/>
              <w:right w:val="single" w:sz="4" w:space="0" w:color="auto"/>
            </w:tcBorders>
            <w:shd w:val="clear" w:color="000000" w:fill="FFFFFF"/>
            <w:noWrap/>
            <w:vAlign w:val="center"/>
            <w:hideMark/>
          </w:tcPr>
          <w:p w14:paraId="6FE1AEC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3FFAB926"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18,25 </w:t>
            </w:r>
          </w:p>
        </w:tc>
        <w:tc>
          <w:tcPr>
            <w:tcW w:w="1240" w:type="dxa"/>
            <w:tcBorders>
              <w:top w:val="nil"/>
              <w:left w:val="nil"/>
              <w:bottom w:val="nil"/>
              <w:right w:val="single" w:sz="4" w:space="0" w:color="auto"/>
            </w:tcBorders>
            <w:shd w:val="clear" w:color="000000" w:fill="FFFFFF"/>
            <w:noWrap/>
            <w:vAlign w:val="center"/>
            <w:hideMark/>
          </w:tcPr>
          <w:p w14:paraId="109DAAC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0BACF16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541C2D5"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28B66B9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6.2</w:t>
            </w:r>
          </w:p>
        </w:tc>
        <w:tc>
          <w:tcPr>
            <w:tcW w:w="4520" w:type="dxa"/>
            <w:tcBorders>
              <w:top w:val="nil"/>
              <w:left w:val="nil"/>
              <w:bottom w:val="nil"/>
              <w:right w:val="single" w:sz="4" w:space="0" w:color="auto"/>
            </w:tcBorders>
            <w:shd w:val="clear" w:color="000000" w:fill="FFFFFF"/>
            <w:vAlign w:val="center"/>
            <w:hideMark/>
          </w:tcPr>
          <w:p w14:paraId="794B50A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Panne </w:t>
            </w:r>
            <w:proofErr w:type="gramStart"/>
            <w:r w:rsidRPr="00BB2364">
              <w:rPr>
                <w:rFonts w:ascii="Trebuchet MS" w:eastAsia="Times New Roman" w:hAnsi="Trebuchet MS" w:cs="Calibri"/>
                <w:color w:val="000000"/>
                <w:kern w:val="0"/>
                <w:sz w:val="20"/>
                <w:szCs w:val="20"/>
                <w:lang w:val="fr-TD" w:eastAsia="fr-TD" w:bidi="ar-SA"/>
              </w:rPr>
              <w:t>en  Tube</w:t>
            </w:r>
            <w:proofErr w:type="gramEnd"/>
            <w:r w:rsidRPr="00BB2364">
              <w:rPr>
                <w:rFonts w:ascii="Trebuchet MS" w:eastAsia="Times New Roman" w:hAnsi="Trebuchet MS" w:cs="Calibri"/>
                <w:color w:val="000000"/>
                <w:kern w:val="0"/>
                <w:sz w:val="20"/>
                <w:szCs w:val="20"/>
                <w:lang w:val="fr-TD" w:eastAsia="fr-TD" w:bidi="ar-SA"/>
              </w:rPr>
              <w:t xml:space="preserve"> Carré de 60mm y/c peinture antirouille</w:t>
            </w:r>
          </w:p>
        </w:tc>
        <w:tc>
          <w:tcPr>
            <w:tcW w:w="880" w:type="dxa"/>
            <w:tcBorders>
              <w:top w:val="nil"/>
              <w:left w:val="nil"/>
              <w:bottom w:val="nil"/>
              <w:right w:val="single" w:sz="4" w:space="0" w:color="auto"/>
            </w:tcBorders>
            <w:shd w:val="clear" w:color="000000" w:fill="FFFFFF"/>
            <w:noWrap/>
            <w:vAlign w:val="center"/>
            <w:hideMark/>
          </w:tcPr>
          <w:p w14:paraId="5962291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ml</w:t>
            </w:r>
            <w:proofErr w:type="gramEnd"/>
          </w:p>
        </w:tc>
        <w:tc>
          <w:tcPr>
            <w:tcW w:w="1140" w:type="dxa"/>
            <w:tcBorders>
              <w:top w:val="nil"/>
              <w:left w:val="nil"/>
              <w:bottom w:val="nil"/>
              <w:right w:val="single" w:sz="4" w:space="0" w:color="auto"/>
            </w:tcBorders>
            <w:shd w:val="clear" w:color="000000" w:fill="FFFFFF"/>
            <w:noWrap/>
            <w:vAlign w:val="center"/>
            <w:hideMark/>
          </w:tcPr>
          <w:p w14:paraId="25CEBB6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11,65 </w:t>
            </w:r>
          </w:p>
        </w:tc>
        <w:tc>
          <w:tcPr>
            <w:tcW w:w="1240" w:type="dxa"/>
            <w:tcBorders>
              <w:top w:val="nil"/>
              <w:left w:val="nil"/>
              <w:bottom w:val="nil"/>
              <w:right w:val="single" w:sz="4" w:space="0" w:color="auto"/>
            </w:tcBorders>
            <w:shd w:val="clear" w:color="000000" w:fill="FFFFFF"/>
            <w:noWrap/>
            <w:vAlign w:val="center"/>
            <w:hideMark/>
          </w:tcPr>
          <w:p w14:paraId="06F8682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02BFDB0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9549CF8" w14:textId="77777777" w:rsidTr="00BB2364">
        <w:trPr>
          <w:trHeight w:val="915"/>
        </w:trPr>
        <w:tc>
          <w:tcPr>
            <w:tcW w:w="520" w:type="dxa"/>
            <w:tcBorders>
              <w:top w:val="nil"/>
              <w:left w:val="single" w:sz="4" w:space="0" w:color="auto"/>
              <w:bottom w:val="nil"/>
              <w:right w:val="single" w:sz="4" w:space="0" w:color="auto"/>
            </w:tcBorders>
            <w:shd w:val="clear" w:color="000000" w:fill="FFFFFF"/>
            <w:noWrap/>
            <w:vAlign w:val="center"/>
            <w:hideMark/>
          </w:tcPr>
          <w:p w14:paraId="16DC167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6.3</w:t>
            </w:r>
          </w:p>
        </w:tc>
        <w:tc>
          <w:tcPr>
            <w:tcW w:w="4520" w:type="dxa"/>
            <w:tcBorders>
              <w:top w:val="nil"/>
              <w:left w:val="nil"/>
              <w:bottom w:val="nil"/>
              <w:right w:val="single" w:sz="4" w:space="0" w:color="auto"/>
            </w:tcBorders>
            <w:shd w:val="clear" w:color="000000" w:fill="FFFFFF"/>
            <w:vAlign w:val="center"/>
            <w:hideMark/>
          </w:tcPr>
          <w:p w14:paraId="1456766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F/P de tôle bac galva.7/10éme y/</w:t>
            </w:r>
            <w:proofErr w:type="gramStart"/>
            <w:r w:rsidRPr="00BB2364">
              <w:rPr>
                <w:rFonts w:ascii="Trebuchet MS" w:eastAsia="Times New Roman" w:hAnsi="Trebuchet MS" w:cs="Calibri"/>
                <w:color w:val="000000"/>
                <w:kern w:val="0"/>
                <w:sz w:val="20"/>
                <w:szCs w:val="20"/>
                <w:lang w:val="fr-TD" w:eastAsia="fr-TD" w:bidi="ar-SA"/>
              </w:rPr>
              <w:t xml:space="preserve">c  </w:t>
            </w:r>
            <w:proofErr w:type="spellStart"/>
            <w:r w:rsidRPr="00BB2364">
              <w:rPr>
                <w:rFonts w:ascii="Trebuchet MS" w:eastAsia="Times New Roman" w:hAnsi="Trebuchet MS" w:cs="Calibri"/>
                <w:color w:val="000000"/>
                <w:kern w:val="0"/>
                <w:sz w:val="20"/>
                <w:szCs w:val="20"/>
                <w:lang w:val="fr-TD" w:eastAsia="fr-TD" w:bidi="ar-SA"/>
              </w:rPr>
              <w:t>Tole</w:t>
            </w:r>
            <w:proofErr w:type="spellEnd"/>
            <w:proofErr w:type="gramEnd"/>
            <w:r w:rsidRPr="00BB2364">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5407FB9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514CC5D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14,57 </w:t>
            </w:r>
          </w:p>
        </w:tc>
        <w:tc>
          <w:tcPr>
            <w:tcW w:w="1240" w:type="dxa"/>
            <w:tcBorders>
              <w:top w:val="nil"/>
              <w:left w:val="nil"/>
              <w:bottom w:val="nil"/>
              <w:right w:val="single" w:sz="4" w:space="0" w:color="auto"/>
            </w:tcBorders>
            <w:shd w:val="clear" w:color="000000" w:fill="FFFFFF"/>
            <w:noWrap/>
            <w:vAlign w:val="center"/>
            <w:hideMark/>
          </w:tcPr>
          <w:p w14:paraId="094DF8F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0F53B50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AEF8455" w14:textId="77777777" w:rsidTr="00BB2364">
        <w:trPr>
          <w:trHeight w:val="315"/>
        </w:trPr>
        <w:tc>
          <w:tcPr>
            <w:tcW w:w="8300" w:type="dxa"/>
            <w:gridSpan w:val="5"/>
            <w:tcBorders>
              <w:top w:val="single" w:sz="4" w:space="0" w:color="auto"/>
              <w:left w:val="single" w:sz="4" w:space="0" w:color="auto"/>
              <w:bottom w:val="nil"/>
              <w:right w:val="nil"/>
            </w:tcBorders>
            <w:shd w:val="clear" w:color="000000" w:fill="FFFFFF"/>
            <w:noWrap/>
            <w:vAlign w:val="center"/>
            <w:hideMark/>
          </w:tcPr>
          <w:p w14:paraId="5E169E40"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4C1D405"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26BCAB59" w14:textId="77777777" w:rsidTr="00BB2364">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4736B"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w:t>
            </w:r>
          </w:p>
        </w:tc>
        <w:tc>
          <w:tcPr>
            <w:tcW w:w="9380" w:type="dxa"/>
            <w:gridSpan w:val="5"/>
            <w:tcBorders>
              <w:top w:val="single" w:sz="4" w:space="0" w:color="auto"/>
              <w:left w:val="nil"/>
              <w:bottom w:val="single" w:sz="4" w:space="0" w:color="auto"/>
              <w:right w:val="single" w:sz="4" w:space="0" w:color="000000"/>
            </w:tcBorders>
            <w:shd w:val="clear" w:color="000000" w:fill="FFFFFF"/>
            <w:vAlign w:val="center"/>
            <w:hideMark/>
          </w:tcPr>
          <w:p w14:paraId="52BC8EB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PLOMBERIE SANITAIRE</w:t>
            </w:r>
          </w:p>
        </w:tc>
      </w:tr>
      <w:tr w:rsidR="00BB2364" w:rsidRPr="00BB2364" w14:paraId="6D85E8AA" w14:textId="77777777" w:rsidTr="00BB2364">
        <w:trPr>
          <w:trHeight w:val="900"/>
        </w:trPr>
        <w:tc>
          <w:tcPr>
            <w:tcW w:w="520" w:type="dxa"/>
            <w:tcBorders>
              <w:top w:val="nil"/>
              <w:left w:val="single" w:sz="4" w:space="0" w:color="auto"/>
              <w:bottom w:val="nil"/>
              <w:right w:val="single" w:sz="4" w:space="0" w:color="auto"/>
            </w:tcBorders>
            <w:shd w:val="clear" w:color="000000" w:fill="FFFFFF"/>
            <w:noWrap/>
            <w:vAlign w:val="center"/>
            <w:hideMark/>
          </w:tcPr>
          <w:p w14:paraId="2F06422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7.1</w:t>
            </w:r>
          </w:p>
        </w:tc>
        <w:tc>
          <w:tcPr>
            <w:tcW w:w="4520" w:type="dxa"/>
            <w:tcBorders>
              <w:top w:val="nil"/>
              <w:left w:val="nil"/>
              <w:bottom w:val="nil"/>
              <w:right w:val="single" w:sz="4" w:space="0" w:color="auto"/>
            </w:tcBorders>
            <w:shd w:val="clear" w:color="000000" w:fill="FFFFFF"/>
            <w:vAlign w:val="center"/>
            <w:hideMark/>
          </w:tcPr>
          <w:p w14:paraId="1E23F32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carreaux </w:t>
            </w:r>
            <w:proofErr w:type="spellStart"/>
            <w:r w:rsidRPr="00BB2364">
              <w:rPr>
                <w:rFonts w:ascii="Trebuchet MS" w:eastAsia="Times New Roman" w:hAnsi="Trebuchet MS" w:cs="Calibri"/>
                <w:kern w:val="0"/>
                <w:sz w:val="20"/>
                <w:szCs w:val="20"/>
                <w:lang w:val="fr-TD" w:eastAsia="fr-TD" w:bidi="ar-SA"/>
              </w:rPr>
              <w:t>faience</w:t>
            </w:r>
            <w:proofErr w:type="spellEnd"/>
            <w:r w:rsidRPr="00BB2364">
              <w:rPr>
                <w:rFonts w:ascii="Trebuchet MS" w:eastAsia="Times New Roman" w:hAnsi="Trebuchet MS" w:cs="Calibri"/>
                <w:kern w:val="0"/>
                <w:sz w:val="20"/>
                <w:szCs w:val="20"/>
                <w:lang w:val="fr-TD" w:eastAsia="fr-TD" w:bidi="ar-SA"/>
              </w:rPr>
              <w:t xml:space="preserve"> pour bac de lavage de mains y/c mortier de pose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6434397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428CA42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12,86 </w:t>
            </w:r>
          </w:p>
        </w:tc>
        <w:tc>
          <w:tcPr>
            <w:tcW w:w="1240" w:type="dxa"/>
            <w:tcBorders>
              <w:top w:val="nil"/>
              <w:left w:val="nil"/>
              <w:bottom w:val="nil"/>
              <w:right w:val="single" w:sz="4" w:space="0" w:color="auto"/>
            </w:tcBorders>
            <w:shd w:val="clear" w:color="000000" w:fill="FFFFFF"/>
            <w:noWrap/>
            <w:vAlign w:val="center"/>
            <w:hideMark/>
          </w:tcPr>
          <w:p w14:paraId="2883436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4" w:space="0" w:color="auto"/>
            </w:tcBorders>
            <w:shd w:val="clear" w:color="000000" w:fill="FFFFFF"/>
            <w:noWrap/>
            <w:vAlign w:val="center"/>
            <w:hideMark/>
          </w:tcPr>
          <w:p w14:paraId="4EBE170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F6D894F" w14:textId="77777777" w:rsidTr="00BB2364">
        <w:trPr>
          <w:trHeight w:val="600"/>
        </w:trPr>
        <w:tc>
          <w:tcPr>
            <w:tcW w:w="520" w:type="dxa"/>
            <w:tcBorders>
              <w:top w:val="nil"/>
              <w:left w:val="single" w:sz="4" w:space="0" w:color="auto"/>
              <w:bottom w:val="nil"/>
              <w:right w:val="single" w:sz="4" w:space="0" w:color="auto"/>
            </w:tcBorders>
            <w:shd w:val="clear" w:color="000000" w:fill="FFFFFF"/>
            <w:noWrap/>
            <w:vAlign w:val="center"/>
            <w:hideMark/>
          </w:tcPr>
          <w:p w14:paraId="453BB76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7.2</w:t>
            </w:r>
          </w:p>
        </w:tc>
        <w:tc>
          <w:tcPr>
            <w:tcW w:w="4520" w:type="dxa"/>
            <w:tcBorders>
              <w:top w:val="nil"/>
              <w:left w:val="nil"/>
              <w:bottom w:val="nil"/>
              <w:right w:val="single" w:sz="4" w:space="0" w:color="auto"/>
            </w:tcBorders>
            <w:shd w:val="clear" w:color="auto" w:fill="auto"/>
            <w:vAlign w:val="center"/>
            <w:hideMark/>
          </w:tcPr>
          <w:p w14:paraId="1EF77E6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robinet 3/4, marque VENUS ITALY ISO 09001, </w:t>
            </w:r>
            <w:proofErr w:type="spellStart"/>
            <w:r w:rsidRPr="00BB2364">
              <w:rPr>
                <w:rFonts w:ascii="Trebuchet MS" w:eastAsia="Times New Roman" w:hAnsi="Trebuchet MS" w:cs="Calibri"/>
                <w:kern w:val="0"/>
                <w:sz w:val="20"/>
                <w:szCs w:val="20"/>
                <w:lang w:val="fr-TD" w:eastAsia="fr-TD" w:bidi="ar-SA"/>
              </w:rPr>
              <w:t>Tested</w:t>
            </w:r>
            <w:proofErr w:type="spellEnd"/>
            <w:r w:rsidRPr="00BB2364">
              <w:rPr>
                <w:rFonts w:ascii="Trebuchet MS" w:eastAsia="Times New Roman" w:hAnsi="Trebuchet MS" w:cs="Calibri"/>
                <w:kern w:val="0"/>
                <w:sz w:val="20"/>
                <w:szCs w:val="20"/>
                <w:lang w:val="fr-TD" w:eastAsia="fr-TD" w:bidi="ar-SA"/>
              </w:rPr>
              <w:t xml:space="preserve"> 450Lbs</w:t>
            </w:r>
          </w:p>
        </w:tc>
        <w:tc>
          <w:tcPr>
            <w:tcW w:w="880" w:type="dxa"/>
            <w:tcBorders>
              <w:top w:val="nil"/>
              <w:left w:val="nil"/>
              <w:bottom w:val="nil"/>
              <w:right w:val="single" w:sz="4" w:space="0" w:color="auto"/>
            </w:tcBorders>
            <w:shd w:val="clear" w:color="auto" w:fill="auto"/>
            <w:vAlign w:val="center"/>
            <w:hideMark/>
          </w:tcPr>
          <w:p w14:paraId="17B9E22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nil"/>
              <w:right w:val="single" w:sz="4" w:space="0" w:color="auto"/>
            </w:tcBorders>
            <w:shd w:val="clear" w:color="auto" w:fill="auto"/>
            <w:vAlign w:val="center"/>
            <w:hideMark/>
          </w:tcPr>
          <w:p w14:paraId="5126DC9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2,00</w:t>
            </w:r>
          </w:p>
        </w:tc>
        <w:tc>
          <w:tcPr>
            <w:tcW w:w="1240" w:type="dxa"/>
            <w:tcBorders>
              <w:top w:val="nil"/>
              <w:left w:val="nil"/>
              <w:bottom w:val="nil"/>
              <w:right w:val="single" w:sz="4" w:space="0" w:color="auto"/>
            </w:tcBorders>
            <w:shd w:val="clear" w:color="auto" w:fill="auto"/>
            <w:vAlign w:val="center"/>
            <w:hideMark/>
          </w:tcPr>
          <w:p w14:paraId="5AE9A3E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auto" w:fill="auto"/>
            <w:vAlign w:val="center"/>
            <w:hideMark/>
          </w:tcPr>
          <w:p w14:paraId="504202A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5398DC9" w14:textId="77777777" w:rsidTr="00BB2364">
        <w:trPr>
          <w:trHeight w:val="300"/>
        </w:trPr>
        <w:tc>
          <w:tcPr>
            <w:tcW w:w="520" w:type="dxa"/>
            <w:tcBorders>
              <w:top w:val="nil"/>
              <w:left w:val="single" w:sz="4" w:space="0" w:color="auto"/>
              <w:bottom w:val="nil"/>
              <w:right w:val="single" w:sz="4" w:space="0" w:color="auto"/>
            </w:tcBorders>
            <w:shd w:val="clear" w:color="000000" w:fill="FFFFFF"/>
            <w:noWrap/>
            <w:vAlign w:val="center"/>
            <w:hideMark/>
          </w:tcPr>
          <w:p w14:paraId="783942B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7.3</w:t>
            </w:r>
          </w:p>
        </w:tc>
        <w:tc>
          <w:tcPr>
            <w:tcW w:w="4520" w:type="dxa"/>
            <w:tcBorders>
              <w:top w:val="nil"/>
              <w:left w:val="nil"/>
              <w:bottom w:val="nil"/>
              <w:right w:val="single" w:sz="4" w:space="0" w:color="auto"/>
            </w:tcBorders>
            <w:shd w:val="clear" w:color="auto" w:fill="auto"/>
            <w:vAlign w:val="center"/>
            <w:hideMark/>
          </w:tcPr>
          <w:p w14:paraId="47C2187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F/P de tube galva de 40mm pour alimentation</w:t>
            </w:r>
          </w:p>
        </w:tc>
        <w:tc>
          <w:tcPr>
            <w:tcW w:w="880" w:type="dxa"/>
            <w:tcBorders>
              <w:top w:val="nil"/>
              <w:left w:val="nil"/>
              <w:bottom w:val="nil"/>
              <w:right w:val="single" w:sz="4" w:space="0" w:color="auto"/>
            </w:tcBorders>
            <w:shd w:val="clear" w:color="auto" w:fill="auto"/>
            <w:vAlign w:val="center"/>
            <w:hideMark/>
          </w:tcPr>
          <w:p w14:paraId="7C32465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2FC1EDD2"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1,00</w:t>
            </w:r>
          </w:p>
        </w:tc>
        <w:tc>
          <w:tcPr>
            <w:tcW w:w="1240" w:type="dxa"/>
            <w:tcBorders>
              <w:top w:val="nil"/>
              <w:left w:val="nil"/>
              <w:bottom w:val="nil"/>
              <w:right w:val="single" w:sz="4" w:space="0" w:color="auto"/>
            </w:tcBorders>
            <w:shd w:val="clear" w:color="auto" w:fill="auto"/>
            <w:vAlign w:val="center"/>
            <w:hideMark/>
          </w:tcPr>
          <w:p w14:paraId="3DCD665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auto" w:fill="auto"/>
            <w:vAlign w:val="center"/>
            <w:hideMark/>
          </w:tcPr>
          <w:p w14:paraId="0BDBAAF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83F1D5D" w14:textId="77777777" w:rsidTr="00BB2364">
        <w:trPr>
          <w:trHeight w:val="915"/>
        </w:trPr>
        <w:tc>
          <w:tcPr>
            <w:tcW w:w="520" w:type="dxa"/>
            <w:tcBorders>
              <w:top w:val="nil"/>
              <w:left w:val="single" w:sz="4" w:space="0" w:color="auto"/>
              <w:bottom w:val="nil"/>
              <w:right w:val="single" w:sz="4" w:space="0" w:color="auto"/>
            </w:tcBorders>
            <w:shd w:val="clear" w:color="000000" w:fill="FFFFFF"/>
            <w:noWrap/>
            <w:vAlign w:val="center"/>
            <w:hideMark/>
          </w:tcPr>
          <w:p w14:paraId="0C010E4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7.4</w:t>
            </w:r>
          </w:p>
        </w:tc>
        <w:tc>
          <w:tcPr>
            <w:tcW w:w="4520" w:type="dxa"/>
            <w:tcBorders>
              <w:top w:val="nil"/>
              <w:left w:val="nil"/>
              <w:bottom w:val="nil"/>
              <w:right w:val="single" w:sz="4" w:space="0" w:color="auto"/>
            </w:tcBorders>
            <w:shd w:val="clear" w:color="auto" w:fill="auto"/>
            <w:vAlign w:val="center"/>
            <w:hideMark/>
          </w:tcPr>
          <w:p w14:paraId="1F8D3407"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F/P de PVC 110mm pour évacuation des eaux usées vers la fosse y/c </w:t>
            </w:r>
            <w:proofErr w:type="spellStart"/>
            <w:r w:rsidRPr="00BB2364">
              <w:rPr>
                <w:rFonts w:ascii="Trebuchet MS" w:eastAsia="Times New Roman" w:hAnsi="Trebuchet MS" w:cs="Calibri"/>
                <w:kern w:val="0"/>
                <w:sz w:val="20"/>
                <w:szCs w:val="20"/>
                <w:lang w:val="fr-TD" w:eastAsia="fr-TD" w:bidi="ar-SA"/>
              </w:rPr>
              <w:t>siohon</w:t>
            </w:r>
            <w:proofErr w:type="spellEnd"/>
            <w:r w:rsidRPr="00BB2364">
              <w:rPr>
                <w:rFonts w:ascii="Trebuchet MS" w:eastAsia="Times New Roman" w:hAnsi="Trebuchet MS" w:cs="Calibri"/>
                <w:kern w:val="0"/>
                <w:sz w:val="20"/>
                <w:szCs w:val="20"/>
                <w:lang w:val="fr-TD" w:eastAsia="fr-TD" w:bidi="ar-SA"/>
              </w:rPr>
              <w:t xml:space="preserve"> de sol et toutes sujétions de bonne exécution</w:t>
            </w:r>
          </w:p>
        </w:tc>
        <w:tc>
          <w:tcPr>
            <w:tcW w:w="880" w:type="dxa"/>
            <w:tcBorders>
              <w:top w:val="nil"/>
              <w:left w:val="nil"/>
              <w:bottom w:val="nil"/>
              <w:right w:val="single" w:sz="4" w:space="0" w:color="auto"/>
            </w:tcBorders>
            <w:shd w:val="clear" w:color="auto" w:fill="auto"/>
            <w:vAlign w:val="center"/>
            <w:hideMark/>
          </w:tcPr>
          <w:p w14:paraId="0711A48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FF</w:t>
            </w:r>
          </w:p>
        </w:tc>
        <w:tc>
          <w:tcPr>
            <w:tcW w:w="1140" w:type="dxa"/>
            <w:tcBorders>
              <w:top w:val="nil"/>
              <w:left w:val="nil"/>
              <w:bottom w:val="nil"/>
              <w:right w:val="single" w:sz="4" w:space="0" w:color="auto"/>
            </w:tcBorders>
            <w:shd w:val="clear" w:color="auto" w:fill="auto"/>
            <w:vAlign w:val="center"/>
            <w:hideMark/>
          </w:tcPr>
          <w:p w14:paraId="4AE2449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1,00</w:t>
            </w:r>
          </w:p>
        </w:tc>
        <w:tc>
          <w:tcPr>
            <w:tcW w:w="1240" w:type="dxa"/>
            <w:tcBorders>
              <w:top w:val="nil"/>
              <w:left w:val="nil"/>
              <w:bottom w:val="nil"/>
              <w:right w:val="single" w:sz="4" w:space="0" w:color="auto"/>
            </w:tcBorders>
            <w:shd w:val="clear" w:color="auto" w:fill="auto"/>
            <w:vAlign w:val="center"/>
            <w:hideMark/>
          </w:tcPr>
          <w:p w14:paraId="656DEB0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auto" w:fill="auto"/>
            <w:vAlign w:val="center"/>
            <w:hideMark/>
          </w:tcPr>
          <w:p w14:paraId="44DE891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3CEDE747" w14:textId="77777777" w:rsidTr="00BB2364">
        <w:trPr>
          <w:trHeight w:val="315"/>
        </w:trPr>
        <w:tc>
          <w:tcPr>
            <w:tcW w:w="8300" w:type="dxa"/>
            <w:gridSpan w:val="5"/>
            <w:tcBorders>
              <w:top w:val="single" w:sz="4" w:space="0" w:color="auto"/>
              <w:left w:val="single" w:sz="4" w:space="0" w:color="auto"/>
              <w:bottom w:val="nil"/>
              <w:right w:val="nil"/>
            </w:tcBorders>
            <w:shd w:val="clear" w:color="000000" w:fill="FFFFFF"/>
            <w:noWrap/>
            <w:vAlign w:val="center"/>
            <w:hideMark/>
          </w:tcPr>
          <w:p w14:paraId="18564DFB"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1FA5DD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09EFBEEF" w14:textId="77777777" w:rsidTr="00BB2364">
        <w:trPr>
          <w:trHeight w:val="315"/>
        </w:trPr>
        <w:tc>
          <w:tcPr>
            <w:tcW w:w="8300"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0DCE6C28"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MONTANT </w:t>
            </w:r>
            <w:proofErr w:type="gramStart"/>
            <w:r w:rsidRPr="00BB2364">
              <w:rPr>
                <w:rFonts w:ascii="Trebuchet MS" w:eastAsia="Times New Roman" w:hAnsi="Trebuchet MS" w:cs="Calibri"/>
                <w:b/>
                <w:bCs/>
                <w:color w:val="000000"/>
                <w:kern w:val="0"/>
                <w:sz w:val="20"/>
                <w:szCs w:val="20"/>
                <w:lang w:val="fr-TD" w:eastAsia="fr-TD" w:bidi="ar-SA"/>
              </w:rPr>
              <w:t>D'UNE  LATRINE</w:t>
            </w:r>
            <w:proofErr w:type="gramEnd"/>
            <w:r w:rsidRPr="00BB2364">
              <w:rPr>
                <w:rFonts w:ascii="Trebuchet MS" w:eastAsia="Times New Roman" w:hAnsi="Trebuchet MS" w:cs="Calibri"/>
                <w:b/>
                <w:bCs/>
                <w:color w:val="000000"/>
                <w:kern w:val="0"/>
                <w:sz w:val="20"/>
                <w:szCs w:val="20"/>
                <w:lang w:val="fr-TD" w:eastAsia="fr-TD" w:bidi="ar-SA"/>
              </w:rPr>
              <w:t xml:space="preserve"> A 02 BOXES</w:t>
            </w:r>
          </w:p>
        </w:tc>
        <w:tc>
          <w:tcPr>
            <w:tcW w:w="1600" w:type="dxa"/>
            <w:tcBorders>
              <w:top w:val="nil"/>
              <w:left w:val="single" w:sz="8" w:space="0" w:color="auto"/>
              <w:bottom w:val="single" w:sz="8" w:space="0" w:color="auto"/>
              <w:right w:val="single" w:sz="8" w:space="0" w:color="auto"/>
            </w:tcBorders>
            <w:shd w:val="clear" w:color="000000" w:fill="BDD7EE"/>
            <w:noWrap/>
            <w:vAlign w:val="center"/>
            <w:hideMark/>
          </w:tcPr>
          <w:p w14:paraId="4317FA72"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3EB8734D" w14:textId="77777777" w:rsidTr="00BB2364">
        <w:trPr>
          <w:trHeight w:val="375"/>
        </w:trPr>
        <w:tc>
          <w:tcPr>
            <w:tcW w:w="990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4D7C904B"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VI.AIRE DE SOCIABIITE</w:t>
            </w:r>
          </w:p>
        </w:tc>
      </w:tr>
      <w:tr w:rsidR="00BB2364" w:rsidRPr="00BB2364" w14:paraId="42DB86AD" w14:textId="77777777" w:rsidTr="00BB2364">
        <w:trPr>
          <w:trHeight w:val="88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52C139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w:t>
            </w:r>
          </w:p>
        </w:tc>
        <w:tc>
          <w:tcPr>
            <w:tcW w:w="4520" w:type="dxa"/>
            <w:tcBorders>
              <w:top w:val="nil"/>
              <w:left w:val="nil"/>
              <w:bottom w:val="single" w:sz="4" w:space="0" w:color="auto"/>
              <w:right w:val="single" w:sz="4" w:space="0" w:color="auto"/>
            </w:tcBorders>
            <w:shd w:val="clear" w:color="auto" w:fill="auto"/>
            <w:vAlign w:val="center"/>
            <w:hideMark/>
          </w:tcPr>
          <w:p w14:paraId="46F8275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Banc de 03 places, à ossature </w:t>
            </w:r>
            <w:proofErr w:type="spellStart"/>
            <w:r w:rsidRPr="00BB2364">
              <w:rPr>
                <w:rFonts w:ascii="Trebuchet MS" w:eastAsia="Times New Roman" w:hAnsi="Trebuchet MS" w:cs="Calibri"/>
                <w:kern w:val="0"/>
                <w:sz w:val="20"/>
                <w:szCs w:val="20"/>
                <w:lang w:val="fr-TD" w:eastAsia="fr-TD" w:bidi="ar-SA"/>
              </w:rPr>
              <w:t>metallique</w:t>
            </w:r>
            <w:proofErr w:type="spellEnd"/>
            <w:r w:rsidRPr="00BB2364">
              <w:rPr>
                <w:rFonts w:ascii="Trebuchet MS" w:eastAsia="Times New Roman" w:hAnsi="Trebuchet MS" w:cs="Calibri"/>
                <w:kern w:val="0"/>
                <w:sz w:val="20"/>
                <w:szCs w:val="20"/>
                <w:lang w:val="fr-TD" w:eastAsia="fr-TD" w:bidi="ar-SA"/>
              </w:rPr>
              <w:t xml:space="preserve"> avec assise en bois rouge et support de dos, assemblage par vis</w:t>
            </w:r>
          </w:p>
        </w:tc>
        <w:tc>
          <w:tcPr>
            <w:tcW w:w="880" w:type="dxa"/>
            <w:tcBorders>
              <w:top w:val="nil"/>
              <w:left w:val="nil"/>
              <w:bottom w:val="single" w:sz="4" w:space="0" w:color="auto"/>
              <w:right w:val="single" w:sz="4" w:space="0" w:color="auto"/>
            </w:tcBorders>
            <w:shd w:val="clear" w:color="auto" w:fill="auto"/>
            <w:vAlign w:val="center"/>
            <w:hideMark/>
          </w:tcPr>
          <w:p w14:paraId="3909801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single" w:sz="4" w:space="0" w:color="auto"/>
              <w:right w:val="single" w:sz="4" w:space="0" w:color="auto"/>
            </w:tcBorders>
            <w:shd w:val="clear" w:color="auto" w:fill="auto"/>
            <w:vAlign w:val="center"/>
            <w:hideMark/>
          </w:tcPr>
          <w:p w14:paraId="3C8372C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10,00</w:t>
            </w:r>
          </w:p>
        </w:tc>
        <w:tc>
          <w:tcPr>
            <w:tcW w:w="1240" w:type="dxa"/>
            <w:tcBorders>
              <w:top w:val="nil"/>
              <w:left w:val="nil"/>
              <w:bottom w:val="single" w:sz="4" w:space="0" w:color="auto"/>
              <w:right w:val="single" w:sz="4" w:space="0" w:color="auto"/>
            </w:tcBorders>
            <w:shd w:val="clear" w:color="auto" w:fill="auto"/>
            <w:vAlign w:val="center"/>
            <w:hideMark/>
          </w:tcPr>
          <w:p w14:paraId="19D8262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single" w:sz="4" w:space="0" w:color="auto"/>
              <w:right w:val="single" w:sz="8" w:space="0" w:color="auto"/>
            </w:tcBorders>
            <w:shd w:val="clear" w:color="auto" w:fill="auto"/>
            <w:vAlign w:val="center"/>
            <w:hideMark/>
          </w:tcPr>
          <w:p w14:paraId="143B529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D8C9064" w14:textId="77777777" w:rsidTr="00BB2364">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ACA7A4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w:t>
            </w:r>
          </w:p>
        </w:tc>
        <w:tc>
          <w:tcPr>
            <w:tcW w:w="4520" w:type="dxa"/>
            <w:tcBorders>
              <w:top w:val="nil"/>
              <w:left w:val="nil"/>
              <w:bottom w:val="single" w:sz="4" w:space="0" w:color="auto"/>
              <w:right w:val="single" w:sz="4" w:space="0" w:color="auto"/>
            </w:tcBorders>
            <w:shd w:val="clear" w:color="auto" w:fill="auto"/>
            <w:vAlign w:val="center"/>
            <w:hideMark/>
          </w:tcPr>
          <w:p w14:paraId="44C2EBE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Fourniture et pose de portique métallique en tube rond composé d'une poutre horizontale et de deux balançoires pour enfants</w:t>
            </w:r>
          </w:p>
        </w:tc>
        <w:tc>
          <w:tcPr>
            <w:tcW w:w="880" w:type="dxa"/>
            <w:tcBorders>
              <w:top w:val="nil"/>
              <w:left w:val="nil"/>
              <w:bottom w:val="single" w:sz="4" w:space="0" w:color="auto"/>
              <w:right w:val="single" w:sz="4" w:space="0" w:color="auto"/>
            </w:tcBorders>
            <w:shd w:val="clear" w:color="auto" w:fill="auto"/>
            <w:vAlign w:val="center"/>
            <w:hideMark/>
          </w:tcPr>
          <w:p w14:paraId="04E120F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single" w:sz="4" w:space="0" w:color="auto"/>
              <w:right w:val="single" w:sz="4" w:space="0" w:color="auto"/>
            </w:tcBorders>
            <w:shd w:val="clear" w:color="auto" w:fill="auto"/>
            <w:vAlign w:val="center"/>
            <w:hideMark/>
          </w:tcPr>
          <w:p w14:paraId="4BB9621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2,00</w:t>
            </w:r>
          </w:p>
        </w:tc>
        <w:tc>
          <w:tcPr>
            <w:tcW w:w="1240" w:type="dxa"/>
            <w:tcBorders>
              <w:top w:val="nil"/>
              <w:left w:val="nil"/>
              <w:bottom w:val="single" w:sz="4" w:space="0" w:color="auto"/>
              <w:right w:val="single" w:sz="4" w:space="0" w:color="auto"/>
            </w:tcBorders>
            <w:shd w:val="clear" w:color="auto" w:fill="auto"/>
            <w:vAlign w:val="center"/>
            <w:hideMark/>
          </w:tcPr>
          <w:p w14:paraId="21F5E4F4"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single" w:sz="4" w:space="0" w:color="auto"/>
              <w:right w:val="single" w:sz="8" w:space="0" w:color="auto"/>
            </w:tcBorders>
            <w:shd w:val="clear" w:color="auto" w:fill="auto"/>
            <w:vAlign w:val="center"/>
            <w:hideMark/>
          </w:tcPr>
          <w:p w14:paraId="715D262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49B2BD8" w14:textId="77777777" w:rsidTr="00BB2364">
        <w:trPr>
          <w:trHeight w:val="27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48BFC0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w:t>
            </w:r>
          </w:p>
        </w:tc>
        <w:tc>
          <w:tcPr>
            <w:tcW w:w="4520" w:type="dxa"/>
            <w:tcBorders>
              <w:top w:val="nil"/>
              <w:left w:val="nil"/>
              <w:bottom w:val="single" w:sz="4" w:space="0" w:color="auto"/>
              <w:right w:val="single" w:sz="4" w:space="0" w:color="auto"/>
            </w:tcBorders>
            <w:shd w:val="clear" w:color="auto" w:fill="auto"/>
            <w:vAlign w:val="center"/>
            <w:hideMark/>
          </w:tcPr>
          <w:p w14:paraId="795199F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Fourniture et pose de table de baby foot en hêtre massif 1er choix vernis (lavable) de dimensions 150cm*100cm*95cm y compris Joueurs en aluminium moulé, peinture au four, poignées longues ou rondes (à préciser lors de la commande) en matière thermo </w:t>
            </w:r>
            <w:proofErr w:type="spellStart"/>
            <w:r w:rsidRPr="00BB2364">
              <w:rPr>
                <w:rFonts w:ascii="Trebuchet MS" w:eastAsia="Times New Roman" w:hAnsi="Trebuchet MS" w:cs="Calibri"/>
                <w:kern w:val="0"/>
                <w:sz w:val="20"/>
                <w:szCs w:val="20"/>
                <w:lang w:val="fr-TD" w:eastAsia="fr-TD" w:bidi="ar-SA"/>
              </w:rPr>
              <w:t>durcissable</w:t>
            </w:r>
            <w:proofErr w:type="spellEnd"/>
            <w:r w:rsidRPr="00BB2364">
              <w:rPr>
                <w:rFonts w:ascii="Trebuchet MS" w:eastAsia="Times New Roman" w:hAnsi="Trebuchet MS" w:cs="Calibri"/>
                <w:kern w:val="0"/>
                <w:sz w:val="20"/>
                <w:szCs w:val="20"/>
                <w:lang w:val="fr-TD" w:eastAsia="fr-TD" w:bidi="ar-SA"/>
              </w:rPr>
              <w:t>, cages de but en aluminium sous pression poli, six balles en liège (3 jaunes et 3 blanches) y compris toutes sujétions</w:t>
            </w:r>
          </w:p>
        </w:tc>
        <w:tc>
          <w:tcPr>
            <w:tcW w:w="880" w:type="dxa"/>
            <w:tcBorders>
              <w:top w:val="nil"/>
              <w:left w:val="nil"/>
              <w:bottom w:val="single" w:sz="4" w:space="0" w:color="auto"/>
              <w:right w:val="single" w:sz="4" w:space="0" w:color="auto"/>
            </w:tcBorders>
            <w:shd w:val="clear" w:color="auto" w:fill="auto"/>
            <w:vAlign w:val="center"/>
            <w:hideMark/>
          </w:tcPr>
          <w:p w14:paraId="4A8CCD1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single" w:sz="4" w:space="0" w:color="auto"/>
              <w:right w:val="single" w:sz="4" w:space="0" w:color="auto"/>
            </w:tcBorders>
            <w:shd w:val="clear" w:color="auto" w:fill="auto"/>
            <w:vAlign w:val="center"/>
            <w:hideMark/>
          </w:tcPr>
          <w:p w14:paraId="16A4809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2,00</w:t>
            </w:r>
          </w:p>
        </w:tc>
        <w:tc>
          <w:tcPr>
            <w:tcW w:w="1240" w:type="dxa"/>
            <w:tcBorders>
              <w:top w:val="nil"/>
              <w:left w:val="nil"/>
              <w:bottom w:val="single" w:sz="4" w:space="0" w:color="auto"/>
              <w:right w:val="single" w:sz="4" w:space="0" w:color="auto"/>
            </w:tcBorders>
            <w:shd w:val="clear" w:color="auto" w:fill="auto"/>
            <w:vAlign w:val="center"/>
            <w:hideMark/>
          </w:tcPr>
          <w:p w14:paraId="3FE4D74C"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single" w:sz="4" w:space="0" w:color="auto"/>
              <w:right w:val="single" w:sz="8" w:space="0" w:color="auto"/>
            </w:tcBorders>
            <w:shd w:val="clear" w:color="auto" w:fill="auto"/>
            <w:vAlign w:val="center"/>
            <w:hideMark/>
          </w:tcPr>
          <w:p w14:paraId="4924674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3C94A6F0" w14:textId="77777777" w:rsidTr="00BB2364">
        <w:trPr>
          <w:trHeight w:val="12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1FEDCC8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5</w:t>
            </w:r>
          </w:p>
        </w:tc>
        <w:tc>
          <w:tcPr>
            <w:tcW w:w="4520" w:type="dxa"/>
            <w:tcBorders>
              <w:top w:val="nil"/>
              <w:left w:val="nil"/>
              <w:bottom w:val="single" w:sz="4" w:space="0" w:color="auto"/>
              <w:right w:val="single" w:sz="4" w:space="0" w:color="auto"/>
            </w:tcBorders>
            <w:shd w:val="clear" w:color="auto" w:fill="auto"/>
            <w:vAlign w:val="center"/>
            <w:hideMark/>
          </w:tcPr>
          <w:p w14:paraId="00CBD60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Fourniture et pose de rond point métallique isolé avec trois chaises métalliques tournantes autour d’un poteau central en tube rond y compris de toutes sujétions pour enfants</w:t>
            </w:r>
          </w:p>
        </w:tc>
        <w:tc>
          <w:tcPr>
            <w:tcW w:w="880" w:type="dxa"/>
            <w:tcBorders>
              <w:top w:val="nil"/>
              <w:left w:val="nil"/>
              <w:bottom w:val="single" w:sz="4" w:space="0" w:color="auto"/>
              <w:right w:val="nil"/>
            </w:tcBorders>
            <w:shd w:val="clear" w:color="auto" w:fill="auto"/>
            <w:vAlign w:val="center"/>
            <w:hideMark/>
          </w:tcPr>
          <w:p w14:paraId="26DD5CA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5380AF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2,00</w:t>
            </w:r>
          </w:p>
        </w:tc>
        <w:tc>
          <w:tcPr>
            <w:tcW w:w="1240" w:type="dxa"/>
            <w:tcBorders>
              <w:top w:val="nil"/>
              <w:left w:val="nil"/>
              <w:bottom w:val="single" w:sz="4" w:space="0" w:color="auto"/>
              <w:right w:val="single" w:sz="4" w:space="0" w:color="auto"/>
            </w:tcBorders>
            <w:shd w:val="clear" w:color="auto" w:fill="auto"/>
            <w:vAlign w:val="center"/>
            <w:hideMark/>
          </w:tcPr>
          <w:p w14:paraId="2208C59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single" w:sz="4" w:space="0" w:color="auto"/>
              <w:right w:val="single" w:sz="8" w:space="0" w:color="auto"/>
            </w:tcBorders>
            <w:shd w:val="clear" w:color="auto" w:fill="auto"/>
            <w:vAlign w:val="center"/>
            <w:hideMark/>
          </w:tcPr>
          <w:p w14:paraId="458FE6C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5DDE54D6" w14:textId="77777777" w:rsidTr="00BB2364">
        <w:trPr>
          <w:trHeight w:val="21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DD50A1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lastRenderedPageBreak/>
              <w:t>6</w:t>
            </w:r>
          </w:p>
        </w:tc>
        <w:tc>
          <w:tcPr>
            <w:tcW w:w="4520" w:type="dxa"/>
            <w:tcBorders>
              <w:top w:val="nil"/>
              <w:left w:val="nil"/>
              <w:bottom w:val="single" w:sz="4" w:space="0" w:color="auto"/>
              <w:right w:val="nil"/>
            </w:tcBorders>
            <w:shd w:val="clear" w:color="auto" w:fill="auto"/>
            <w:vAlign w:val="center"/>
            <w:hideMark/>
          </w:tcPr>
          <w:p w14:paraId="60F2254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Fourniture et pose d'une tour </w:t>
            </w:r>
            <w:proofErr w:type="spellStart"/>
            <w:r w:rsidRPr="00BB2364">
              <w:rPr>
                <w:rFonts w:ascii="Trebuchet MS" w:eastAsia="Times New Roman" w:hAnsi="Trebuchet MS" w:cs="Calibri"/>
                <w:kern w:val="0"/>
                <w:sz w:val="20"/>
                <w:szCs w:val="20"/>
                <w:lang w:val="fr-TD" w:eastAsia="fr-TD" w:bidi="ar-SA"/>
              </w:rPr>
              <w:t>Gymino</w:t>
            </w:r>
            <w:proofErr w:type="spellEnd"/>
            <w:r w:rsidRPr="00BB2364">
              <w:rPr>
                <w:rFonts w:ascii="Trebuchet MS" w:eastAsia="Times New Roman" w:hAnsi="Trebuchet MS" w:cs="Calibri"/>
                <w:kern w:val="0"/>
                <w:sz w:val="20"/>
                <w:szCs w:val="20"/>
                <w:lang w:val="fr-TD" w:eastAsia="fr-TD" w:bidi="ar-SA"/>
              </w:rPr>
              <w:t xml:space="preserve"> métallique pour enfants composée d'un toboggan polyester de 0,90 m de haut, d'une échelle d'accès, d'un pont rigide de 2 m, d'un mur d'escalade vertical, d'un toit en contreplaqué filmé avec un faitage polyester d'une épaisseur de 15 mm et d'une visserie inox.</w:t>
            </w:r>
          </w:p>
        </w:tc>
        <w:tc>
          <w:tcPr>
            <w:tcW w:w="880" w:type="dxa"/>
            <w:tcBorders>
              <w:top w:val="nil"/>
              <w:left w:val="nil"/>
              <w:bottom w:val="single" w:sz="4" w:space="0" w:color="auto"/>
              <w:right w:val="nil"/>
            </w:tcBorders>
            <w:shd w:val="clear" w:color="auto" w:fill="auto"/>
            <w:vAlign w:val="center"/>
            <w:hideMark/>
          </w:tcPr>
          <w:p w14:paraId="448DACE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A2DE62B"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2,00</w:t>
            </w:r>
          </w:p>
        </w:tc>
        <w:tc>
          <w:tcPr>
            <w:tcW w:w="1240" w:type="dxa"/>
            <w:tcBorders>
              <w:top w:val="nil"/>
              <w:left w:val="nil"/>
              <w:bottom w:val="single" w:sz="4" w:space="0" w:color="auto"/>
              <w:right w:val="single" w:sz="4" w:space="0" w:color="auto"/>
            </w:tcBorders>
            <w:shd w:val="clear" w:color="auto" w:fill="auto"/>
            <w:vAlign w:val="center"/>
            <w:hideMark/>
          </w:tcPr>
          <w:p w14:paraId="1DE3BC7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single" w:sz="4" w:space="0" w:color="auto"/>
              <w:right w:val="single" w:sz="8" w:space="0" w:color="auto"/>
            </w:tcBorders>
            <w:shd w:val="clear" w:color="auto" w:fill="auto"/>
            <w:vAlign w:val="center"/>
            <w:hideMark/>
          </w:tcPr>
          <w:p w14:paraId="44C1E79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0C97750" w14:textId="77777777" w:rsidTr="00BB2364">
        <w:trPr>
          <w:trHeight w:val="121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5696C6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7</w:t>
            </w:r>
          </w:p>
        </w:tc>
        <w:tc>
          <w:tcPr>
            <w:tcW w:w="4520" w:type="dxa"/>
            <w:tcBorders>
              <w:top w:val="nil"/>
              <w:left w:val="nil"/>
              <w:bottom w:val="single" w:sz="4" w:space="0" w:color="auto"/>
              <w:right w:val="nil"/>
            </w:tcBorders>
            <w:shd w:val="clear" w:color="auto" w:fill="auto"/>
            <w:vAlign w:val="center"/>
            <w:hideMark/>
          </w:tcPr>
          <w:p w14:paraId="2871BE3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Fourniture et pose de lampadaire solaire autonome avec détecteur d'obscurité et de lumière sur mat de 3,5</w:t>
            </w:r>
            <w:proofErr w:type="gramStart"/>
            <w:r w:rsidRPr="00BB2364">
              <w:rPr>
                <w:rFonts w:ascii="Trebuchet MS" w:eastAsia="Times New Roman" w:hAnsi="Trebuchet MS" w:cs="Calibri"/>
                <w:kern w:val="0"/>
                <w:sz w:val="20"/>
                <w:szCs w:val="20"/>
                <w:lang w:val="fr-TD" w:eastAsia="fr-TD" w:bidi="ar-SA"/>
              </w:rPr>
              <w:t>m  et</w:t>
            </w:r>
            <w:proofErr w:type="gramEnd"/>
            <w:r w:rsidRPr="00BB2364">
              <w:rPr>
                <w:rFonts w:ascii="Trebuchet MS" w:eastAsia="Times New Roman" w:hAnsi="Trebuchet MS" w:cs="Calibri"/>
                <w:kern w:val="0"/>
                <w:sz w:val="20"/>
                <w:szCs w:val="20"/>
                <w:lang w:val="fr-TD" w:eastAsia="fr-TD" w:bidi="ar-SA"/>
              </w:rPr>
              <w:t xml:space="preserve"> </w:t>
            </w:r>
            <w:proofErr w:type="spellStart"/>
            <w:r w:rsidRPr="00BB2364">
              <w:rPr>
                <w:rFonts w:ascii="Trebuchet MS" w:eastAsia="Times New Roman" w:hAnsi="Trebuchet MS" w:cs="Calibri"/>
                <w:kern w:val="0"/>
                <w:sz w:val="20"/>
                <w:szCs w:val="20"/>
                <w:lang w:val="fr-TD" w:eastAsia="fr-TD" w:bidi="ar-SA"/>
              </w:rPr>
              <w:t>Projetteurs</w:t>
            </w:r>
            <w:proofErr w:type="spellEnd"/>
            <w:r w:rsidRPr="00BB2364">
              <w:rPr>
                <w:rFonts w:ascii="Trebuchet MS" w:eastAsia="Times New Roman" w:hAnsi="Trebuchet MS" w:cs="Calibri"/>
                <w:kern w:val="0"/>
                <w:sz w:val="20"/>
                <w:szCs w:val="20"/>
                <w:lang w:val="fr-TD" w:eastAsia="fr-TD" w:bidi="ar-SA"/>
              </w:rPr>
              <w:t xml:space="preserve"> pour aire de </w:t>
            </w:r>
            <w:proofErr w:type="spellStart"/>
            <w:r w:rsidRPr="00BB2364">
              <w:rPr>
                <w:rFonts w:ascii="Trebuchet MS" w:eastAsia="Times New Roman" w:hAnsi="Trebuchet MS" w:cs="Calibri"/>
                <w:kern w:val="0"/>
                <w:sz w:val="20"/>
                <w:szCs w:val="20"/>
                <w:lang w:val="fr-TD" w:eastAsia="fr-TD" w:bidi="ar-SA"/>
              </w:rPr>
              <w:t>spectable</w:t>
            </w:r>
            <w:proofErr w:type="spellEnd"/>
            <w:r w:rsidRPr="00BB2364">
              <w:rPr>
                <w:rFonts w:ascii="Trebuchet MS" w:eastAsia="Times New Roman" w:hAnsi="Trebuchet MS" w:cs="Calibri"/>
                <w:kern w:val="0"/>
                <w:sz w:val="20"/>
                <w:szCs w:val="20"/>
                <w:lang w:val="fr-TD" w:eastAsia="fr-TD" w:bidi="ar-SA"/>
              </w:rPr>
              <w:t xml:space="preserve"> y compris toutes sujétions</w:t>
            </w:r>
          </w:p>
        </w:tc>
        <w:tc>
          <w:tcPr>
            <w:tcW w:w="880" w:type="dxa"/>
            <w:tcBorders>
              <w:top w:val="nil"/>
              <w:left w:val="nil"/>
              <w:bottom w:val="single" w:sz="4" w:space="0" w:color="auto"/>
              <w:right w:val="nil"/>
            </w:tcBorders>
            <w:shd w:val="clear" w:color="auto" w:fill="auto"/>
            <w:vAlign w:val="center"/>
            <w:hideMark/>
          </w:tcPr>
          <w:p w14:paraId="2E9BCA75"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single" w:sz="4" w:space="0" w:color="auto"/>
              <w:right w:val="nil"/>
            </w:tcBorders>
            <w:shd w:val="clear" w:color="auto" w:fill="auto"/>
            <w:vAlign w:val="center"/>
            <w:hideMark/>
          </w:tcPr>
          <w:p w14:paraId="29B2A8F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6,00</w:t>
            </w:r>
          </w:p>
        </w:tc>
        <w:tc>
          <w:tcPr>
            <w:tcW w:w="1240" w:type="dxa"/>
            <w:tcBorders>
              <w:top w:val="nil"/>
              <w:left w:val="nil"/>
              <w:bottom w:val="single" w:sz="4" w:space="0" w:color="auto"/>
              <w:right w:val="nil"/>
            </w:tcBorders>
            <w:shd w:val="clear" w:color="auto" w:fill="auto"/>
            <w:vAlign w:val="center"/>
            <w:hideMark/>
          </w:tcPr>
          <w:p w14:paraId="460A04D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14:paraId="0968B3E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2F1BC77" w14:textId="77777777" w:rsidTr="00BB2364">
        <w:trPr>
          <w:trHeight w:val="315"/>
        </w:trPr>
        <w:tc>
          <w:tcPr>
            <w:tcW w:w="8300" w:type="dxa"/>
            <w:gridSpan w:val="5"/>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1BF2F0DC"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proofErr w:type="gramStart"/>
            <w:r w:rsidRPr="00BB2364">
              <w:rPr>
                <w:rFonts w:ascii="Trebuchet MS" w:eastAsia="Times New Roman" w:hAnsi="Trebuchet MS" w:cs="Calibri"/>
                <w:b/>
                <w:bCs/>
                <w:color w:val="000000"/>
                <w:kern w:val="0"/>
                <w:sz w:val="20"/>
                <w:szCs w:val="20"/>
                <w:lang w:val="fr-TD" w:eastAsia="fr-TD" w:bidi="ar-SA"/>
              </w:rPr>
              <w:t>MONTANT  AIRE</w:t>
            </w:r>
            <w:proofErr w:type="gramEnd"/>
            <w:r w:rsidRPr="00BB2364">
              <w:rPr>
                <w:rFonts w:ascii="Trebuchet MS" w:eastAsia="Times New Roman" w:hAnsi="Trebuchet MS" w:cs="Calibri"/>
                <w:b/>
                <w:bCs/>
                <w:color w:val="000000"/>
                <w:kern w:val="0"/>
                <w:sz w:val="20"/>
                <w:szCs w:val="20"/>
                <w:lang w:val="fr-TD" w:eastAsia="fr-TD" w:bidi="ar-SA"/>
              </w:rPr>
              <w:t xml:space="preserve"> DE SOCIABILITE</w:t>
            </w:r>
          </w:p>
        </w:tc>
        <w:tc>
          <w:tcPr>
            <w:tcW w:w="160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520EF59F"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2B46DB90" w14:textId="77777777" w:rsidTr="00BB2364">
        <w:trPr>
          <w:trHeight w:val="315"/>
        </w:trPr>
        <w:tc>
          <w:tcPr>
            <w:tcW w:w="9900"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ED7E3B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 MUR DE CLOTURE</w:t>
            </w:r>
          </w:p>
        </w:tc>
      </w:tr>
      <w:tr w:rsidR="00BB2364" w:rsidRPr="00BB2364" w14:paraId="4BE60B44"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5861EA1E"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w:t>
            </w:r>
          </w:p>
        </w:tc>
        <w:tc>
          <w:tcPr>
            <w:tcW w:w="9380" w:type="dxa"/>
            <w:gridSpan w:val="5"/>
            <w:tcBorders>
              <w:top w:val="nil"/>
              <w:left w:val="nil"/>
              <w:bottom w:val="single" w:sz="4" w:space="0" w:color="auto"/>
              <w:right w:val="single" w:sz="8" w:space="0" w:color="000000"/>
            </w:tcBorders>
            <w:shd w:val="clear" w:color="000000" w:fill="FFFFFF"/>
            <w:noWrap/>
            <w:vAlign w:val="center"/>
            <w:hideMark/>
          </w:tcPr>
          <w:p w14:paraId="3F5F73B0"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TRAVAUX PREPARATOIRES ET TERRASSEMENT</w:t>
            </w:r>
          </w:p>
        </w:tc>
      </w:tr>
      <w:tr w:rsidR="00BB2364" w:rsidRPr="00BB2364" w14:paraId="1B8F3467" w14:textId="77777777" w:rsidTr="00BB2364">
        <w:trPr>
          <w:trHeight w:val="300"/>
        </w:trPr>
        <w:tc>
          <w:tcPr>
            <w:tcW w:w="520" w:type="dxa"/>
            <w:tcBorders>
              <w:top w:val="nil"/>
              <w:left w:val="single" w:sz="8" w:space="0" w:color="auto"/>
              <w:bottom w:val="nil"/>
              <w:right w:val="single" w:sz="4" w:space="0" w:color="auto"/>
            </w:tcBorders>
            <w:shd w:val="clear" w:color="000000" w:fill="FFFFFF"/>
            <w:noWrap/>
            <w:vAlign w:val="center"/>
            <w:hideMark/>
          </w:tcPr>
          <w:p w14:paraId="534B11D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01F8FCD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Implantation </w:t>
            </w:r>
          </w:p>
        </w:tc>
        <w:tc>
          <w:tcPr>
            <w:tcW w:w="880" w:type="dxa"/>
            <w:tcBorders>
              <w:top w:val="nil"/>
              <w:left w:val="nil"/>
              <w:bottom w:val="nil"/>
              <w:right w:val="single" w:sz="4" w:space="0" w:color="auto"/>
            </w:tcBorders>
            <w:shd w:val="clear" w:color="000000" w:fill="FFFFFF"/>
            <w:noWrap/>
            <w:vAlign w:val="center"/>
            <w:hideMark/>
          </w:tcPr>
          <w:p w14:paraId="480793E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FF</w:t>
            </w:r>
          </w:p>
        </w:tc>
        <w:tc>
          <w:tcPr>
            <w:tcW w:w="1140" w:type="dxa"/>
            <w:tcBorders>
              <w:top w:val="nil"/>
              <w:left w:val="nil"/>
              <w:bottom w:val="nil"/>
              <w:right w:val="single" w:sz="4" w:space="0" w:color="auto"/>
            </w:tcBorders>
            <w:shd w:val="clear" w:color="000000" w:fill="FFFFFF"/>
            <w:noWrap/>
            <w:vAlign w:val="center"/>
            <w:hideMark/>
          </w:tcPr>
          <w:p w14:paraId="65C0C9D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300B7F2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419599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C0AFDA9"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5FDA038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49C5F6AF"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Fouille en rigole pour mur de soubassement (40cm*40cm*980cm) </w:t>
            </w:r>
          </w:p>
        </w:tc>
        <w:tc>
          <w:tcPr>
            <w:tcW w:w="880" w:type="dxa"/>
            <w:tcBorders>
              <w:top w:val="nil"/>
              <w:left w:val="nil"/>
              <w:bottom w:val="nil"/>
              <w:right w:val="single" w:sz="4" w:space="0" w:color="auto"/>
            </w:tcBorders>
            <w:shd w:val="clear" w:color="000000" w:fill="FFFFFF"/>
            <w:noWrap/>
            <w:vAlign w:val="center"/>
            <w:hideMark/>
          </w:tcPr>
          <w:p w14:paraId="4A956A9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61272CF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1,60 </w:t>
            </w:r>
          </w:p>
        </w:tc>
        <w:tc>
          <w:tcPr>
            <w:tcW w:w="1240" w:type="dxa"/>
            <w:tcBorders>
              <w:top w:val="nil"/>
              <w:left w:val="nil"/>
              <w:bottom w:val="nil"/>
              <w:right w:val="single" w:sz="4" w:space="0" w:color="auto"/>
            </w:tcBorders>
            <w:shd w:val="clear" w:color="000000" w:fill="FFFFFF"/>
            <w:noWrap/>
            <w:vAlign w:val="center"/>
            <w:hideMark/>
          </w:tcPr>
          <w:p w14:paraId="36F4370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1F0C03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99B7C8A" w14:textId="77777777" w:rsidTr="00BB2364">
        <w:trPr>
          <w:trHeight w:val="690"/>
        </w:trPr>
        <w:tc>
          <w:tcPr>
            <w:tcW w:w="520" w:type="dxa"/>
            <w:tcBorders>
              <w:top w:val="nil"/>
              <w:left w:val="single" w:sz="8" w:space="0" w:color="auto"/>
              <w:bottom w:val="nil"/>
              <w:right w:val="single" w:sz="4" w:space="0" w:color="auto"/>
            </w:tcBorders>
            <w:shd w:val="clear" w:color="000000" w:fill="FFFFFF"/>
            <w:noWrap/>
            <w:vAlign w:val="center"/>
            <w:hideMark/>
          </w:tcPr>
          <w:p w14:paraId="6CB203A6"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1.4</w:t>
            </w:r>
          </w:p>
        </w:tc>
        <w:tc>
          <w:tcPr>
            <w:tcW w:w="4520" w:type="dxa"/>
            <w:tcBorders>
              <w:top w:val="nil"/>
              <w:left w:val="nil"/>
              <w:bottom w:val="nil"/>
              <w:right w:val="single" w:sz="4" w:space="0" w:color="auto"/>
            </w:tcBorders>
            <w:shd w:val="clear" w:color="000000" w:fill="FFFFFF"/>
            <w:vAlign w:val="center"/>
            <w:hideMark/>
          </w:tcPr>
          <w:p w14:paraId="0442ED8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Fouille en puits (100cm*100cm*200cm) pour semelles isolées</w:t>
            </w:r>
          </w:p>
        </w:tc>
        <w:tc>
          <w:tcPr>
            <w:tcW w:w="880" w:type="dxa"/>
            <w:tcBorders>
              <w:top w:val="nil"/>
              <w:left w:val="nil"/>
              <w:bottom w:val="nil"/>
              <w:right w:val="single" w:sz="4" w:space="0" w:color="auto"/>
            </w:tcBorders>
            <w:shd w:val="clear" w:color="000000" w:fill="FFFFFF"/>
            <w:noWrap/>
            <w:vAlign w:val="center"/>
            <w:hideMark/>
          </w:tcPr>
          <w:p w14:paraId="169FB94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892983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8,00 </w:t>
            </w:r>
          </w:p>
        </w:tc>
        <w:tc>
          <w:tcPr>
            <w:tcW w:w="1240" w:type="dxa"/>
            <w:tcBorders>
              <w:top w:val="nil"/>
              <w:left w:val="nil"/>
              <w:bottom w:val="nil"/>
              <w:right w:val="single" w:sz="4" w:space="0" w:color="auto"/>
            </w:tcBorders>
            <w:shd w:val="clear" w:color="000000" w:fill="FFFFFF"/>
            <w:noWrap/>
            <w:vAlign w:val="center"/>
            <w:hideMark/>
          </w:tcPr>
          <w:p w14:paraId="7AE6C9F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02DE6A2A"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1A0296A" w14:textId="77777777" w:rsidTr="00BB2364">
        <w:trPr>
          <w:trHeight w:val="345"/>
        </w:trPr>
        <w:tc>
          <w:tcPr>
            <w:tcW w:w="520" w:type="dxa"/>
            <w:tcBorders>
              <w:top w:val="nil"/>
              <w:left w:val="single" w:sz="8" w:space="0" w:color="auto"/>
              <w:bottom w:val="nil"/>
              <w:right w:val="single" w:sz="4" w:space="0" w:color="auto"/>
            </w:tcBorders>
            <w:shd w:val="clear" w:color="000000" w:fill="FFFFFF"/>
            <w:noWrap/>
            <w:vAlign w:val="center"/>
            <w:hideMark/>
          </w:tcPr>
          <w:p w14:paraId="4D05853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1.5</w:t>
            </w:r>
          </w:p>
        </w:tc>
        <w:tc>
          <w:tcPr>
            <w:tcW w:w="4520" w:type="dxa"/>
            <w:tcBorders>
              <w:top w:val="nil"/>
              <w:left w:val="nil"/>
              <w:bottom w:val="nil"/>
              <w:right w:val="single" w:sz="4" w:space="0" w:color="auto"/>
            </w:tcBorders>
            <w:shd w:val="clear" w:color="000000" w:fill="FFFFFF"/>
            <w:vAlign w:val="center"/>
            <w:hideMark/>
          </w:tcPr>
          <w:p w14:paraId="67D4599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Remblais des fouilles en puits isolés </w:t>
            </w:r>
          </w:p>
        </w:tc>
        <w:tc>
          <w:tcPr>
            <w:tcW w:w="880" w:type="dxa"/>
            <w:tcBorders>
              <w:top w:val="nil"/>
              <w:left w:val="nil"/>
              <w:bottom w:val="nil"/>
              <w:right w:val="single" w:sz="4" w:space="0" w:color="auto"/>
            </w:tcBorders>
            <w:shd w:val="clear" w:color="000000" w:fill="FFFFFF"/>
            <w:noWrap/>
            <w:vAlign w:val="center"/>
            <w:hideMark/>
          </w:tcPr>
          <w:p w14:paraId="587E8C36"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09D5EBF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11,26 </w:t>
            </w:r>
          </w:p>
        </w:tc>
        <w:tc>
          <w:tcPr>
            <w:tcW w:w="1240" w:type="dxa"/>
            <w:tcBorders>
              <w:top w:val="nil"/>
              <w:left w:val="nil"/>
              <w:bottom w:val="nil"/>
              <w:right w:val="single" w:sz="4" w:space="0" w:color="auto"/>
            </w:tcBorders>
            <w:shd w:val="clear" w:color="000000" w:fill="FFFFFF"/>
            <w:noWrap/>
            <w:vAlign w:val="center"/>
            <w:hideMark/>
          </w:tcPr>
          <w:p w14:paraId="6EC9BE8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C9F983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4C9D077E" w14:textId="77777777" w:rsidTr="00BB2364">
        <w:trPr>
          <w:trHeight w:val="360"/>
        </w:trPr>
        <w:tc>
          <w:tcPr>
            <w:tcW w:w="520" w:type="dxa"/>
            <w:tcBorders>
              <w:top w:val="nil"/>
              <w:left w:val="single" w:sz="8" w:space="0" w:color="auto"/>
              <w:bottom w:val="nil"/>
              <w:right w:val="single" w:sz="4" w:space="0" w:color="auto"/>
            </w:tcBorders>
            <w:shd w:val="clear" w:color="000000" w:fill="FFFFFF"/>
            <w:noWrap/>
            <w:vAlign w:val="center"/>
            <w:hideMark/>
          </w:tcPr>
          <w:p w14:paraId="1861856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1.6</w:t>
            </w:r>
          </w:p>
        </w:tc>
        <w:tc>
          <w:tcPr>
            <w:tcW w:w="4520" w:type="dxa"/>
            <w:tcBorders>
              <w:top w:val="nil"/>
              <w:left w:val="nil"/>
              <w:bottom w:val="single" w:sz="4" w:space="0" w:color="auto"/>
              <w:right w:val="single" w:sz="4" w:space="0" w:color="auto"/>
            </w:tcBorders>
            <w:shd w:val="clear" w:color="000000" w:fill="FFFFFF"/>
            <w:vAlign w:val="center"/>
            <w:hideMark/>
          </w:tcPr>
          <w:p w14:paraId="7047753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Remblais sableux pour fouilles en rigole</w:t>
            </w:r>
          </w:p>
        </w:tc>
        <w:tc>
          <w:tcPr>
            <w:tcW w:w="880" w:type="dxa"/>
            <w:tcBorders>
              <w:top w:val="nil"/>
              <w:left w:val="nil"/>
              <w:bottom w:val="single" w:sz="4" w:space="0" w:color="auto"/>
              <w:right w:val="single" w:sz="4" w:space="0" w:color="auto"/>
            </w:tcBorders>
            <w:shd w:val="clear" w:color="000000" w:fill="FFFFFF"/>
            <w:noWrap/>
            <w:vAlign w:val="center"/>
            <w:hideMark/>
          </w:tcPr>
          <w:p w14:paraId="0069A78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704D0EB4"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0,67 </w:t>
            </w:r>
          </w:p>
        </w:tc>
        <w:tc>
          <w:tcPr>
            <w:tcW w:w="1240" w:type="dxa"/>
            <w:tcBorders>
              <w:top w:val="nil"/>
              <w:left w:val="nil"/>
              <w:bottom w:val="nil"/>
              <w:right w:val="single" w:sz="4" w:space="0" w:color="auto"/>
            </w:tcBorders>
            <w:shd w:val="clear" w:color="000000" w:fill="FFFFFF"/>
            <w:noWrap/>
            <w:vAlign w:val="center"/>
            <w:hideMark/>
          </w:tcPr>
          <w:p w14:paraId="573A0AB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8BA42A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098A8EA8"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3F355766"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7C66A9B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2500954A"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238F722A"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511B726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BETONS ET BETON ARMES</w:t>
            </w:r>
          </w:p>
        </w:tc>
      </w:tr>
      <w:tr w:rsidR="00BB2364" w:rsidRPr="00BB2364" w14:paraId="04D7CE53"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226BF06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21F1916E"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de propreté (</w:t>
            </w:r>
            <w:proofErr w:type="gramStart"/>
            <w:r w:rsidRPr="00BB2364">
              <w:rPr>
                <w:rFonts w:ascii="Trebuchet MS" w:eastAsia="Times New Roman" w:hAnsi="Trebuchet MS" w:cs="Calibri"/>
                <w:color w:val="000000"/>
                <w:kern w:val="0"/>
                <w:sz w:val="20"/>
                <w:szCs w:val="20"/>
                <w:lang w:val="fr-TD" w:eastAsia="fr-TD" w:bidi="ar-SA"/>
              </w:rPr>
              <w:t>Ep:</w:t>
            </w:r>
            <w:proofErr w:type="gramEnd"/>
            <w:r w:rsidRPr="00BB2364">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4B64FAC8"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7BF5B1FB"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0,20 </w:t>
            </w:r>
          </w:p>
        </w:tc>
        <w:tc>
          <w:tcPr>
            <w:tcW w:w="1240" w:type="dxa"/>
            <w:tcBorders>
              <w:top w:val="nil"/>
              <w:left w:val="nil"/>
              <w:bottom w:val="nil"/>
              <w:right w:val="single" w:sz="4" w:space="0" w:color="auto"/>
            </w:tcBorders>
            <w:shd w:val="clear" w:color="000000" w:fill="FFFFFF"/>
            <w:noWrap/>
            <w:vAlign w:val="center"/>
            <w:hideMark/>
          </w:tcPr>
          <w:p w14:paraId="1BB9D68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367EC0F"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9941BA2"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6612F59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00642E2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BB2364">
              <w:rPr>
                <w:rFonts w:ascii="Trebuchet MS" w:eastAsia="Times New Roman" w:hAnsi="Trebuchet MS" w:cs="Calibri"/>
                <w:color w:val="000000"/>
                <w:kern w:val="0"/>
                <w:sz w:val="20"/>
                <w:szCs w:val="20"/>
                <w:lang w:val="fr-TD" w:eastAsia="fr-TD" w:bidi="ar-SA"/>
              </w:rPr>
              <w:t>Beton</w:t>
            </w:r>
            <w:proofErr w:type="spellEnd"/>
            <w:r w:rsidRPr="00BB2364">
              <w:rPr>
                <w:rFonts w:ascii="Trebuchet MS" w:eastAsia="Times New Roman" w:hAnsi="Trebuchet MS" w:cs="Calibri"/>
                <w:color w:val="000000"/>
                <w:kern w:val="0"/>
                <w:sz w:val="20"/>
                <w:szCs w:val="20"/>
                <w:lang w:val="fr-TD" w:eastAsia="fr-TD" w:bidi="ar-SA"/>
              </w:rPr>
              <w:t xml:space="preserve"> armé pour semelles isolées (80cm*80cm*20cm</w:t>
            </w:r>
            <w:proofErr w:type="gramStart"/>
            <w:r w:rsidRPr="00BB2364">
              <w:rPr>
                <w:rFonts w:ascii="Trebuchet MS" w:eastAsia="Times New Roman" w:hAnsi="Trebuchet MS" w:cs="Calibri"/>
                <w:color w:val="000000"/>
                <w:kern w:val="0"/>
                <w:sz w:val="20"/>
                <w:szCs w:val="20"/>
                <w:lang w:val="fr-TD" w:eastAsia="fr-TD" w:bidi="ar-SA"/>
              </w:rPr>
              <w:t>),  dosé</w:t>
            </w:r>
            <w:proofErr w:type="gramEnd"/>
            <w:r w:rsidRPr="00BB2364">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1E4B133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12BF8CC"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0,51 </w:t>
            </w:r>
          </w:p>
        </w:tc>
        <w:tc>
          <w:tcPr>
            <w:tcW w:w="1240" w:type="dxa"/>
            <w:tcBorders>
              <w:top w:val="nil"/>
              <w:left w:val="nil"/>
              <w:bottom w:val="nil"/>
              <w:right w:val="single" w:sz="4" w:space="0" w:color="auto"/>
            </w:tcBorders>
            <w:shd w:val="clear" w:color="000000" w:fill="FFFFFF"/>
            <w:noWrap/>
            <w:vAlign w:val="center"/>
            <w:hideMark/>
          </w:tcPr>
          <w:p w14:paraId="4EF4829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543154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117A9C6"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51F503B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3F9BA87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5199DCA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16B2D83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0,70 </w:t>
            </w:r>
          </w:p>
        </w:tc>
        <w:tc>
          <w:tcPr>
            <w:tcW w:w="1240" w:type="dxa"/>
            <w:tcBorders>
              <w:top w:val="nil"/>
              <w:left w:val="nil"/>
              <w:bottom w:val="nil"/>
              <w:right w:val="single" w:sz="4" w:space="0" w:color="auto"/>
            </w:tcBorders>
            <w:shd w:val="clear" w:color="000000" w:fill="FFFFFF"/>
            <w:noWrap/>
            <w:vAlign w:val="center"/>
            <w:hideMark/>
          </w:tcPr>
          <w:p w14:paraId="661CD4B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B199FE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44C0B3A"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23D8D06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4FBF86C3"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880" w:type="dxa"/>
            <w:tcBorders>
              <w:top w:val="nil"/>
              <w:left w:val="nil"/>
              <w:bottom w:val="nil"/>
              <w:right w:val="single" w:sz="4" w:space="0" w:color="auto"/>
            </w:tcBorders>
            <w:shd w:val="clear" w:color="000000" w:fill="FFFFFF"/>
            <w:noWrap/>
            <w:vAlign w:val="center"/>
            <w:hideMark/>
          </w:tcPr>
          <w:p w14:paraId="01A1B90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3444721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0,29 </w:t>
            </w:r>
          </w:p>
        </w:tc>
        <w:tc>
          <w:tcPr>
            <w:tcW w:w="1240" w:type="dxa"/>
            <w:tcBorders>
              <w:top w:val="nil"/>
              <w:left w:val="nil"/>
              <w:bottom w:val="nil"/>
              <w:right w:val="single" w:sz="4" w:space="0" w:color="auto"/>
            </w:tcBorders>
            <w:shd w:val="clear" w:color="000000" w:fill="FFFFFF"/>
            <w:noWrap/>
            <w:vAlign w:val="center"/>
            <w:hideMark/>
          </w:tcPr>
          <w:p w14:paraId="40D91AA5"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3E005D1"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5907DBD"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145783EB"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7C6C8BA9"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6B36C28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2ED2E50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0,32 </w:t>
            </w:r>
          </w:p>
        </w:tc>
        <w:tc>
          <w:tcPr>
            <w:tcW w:w="1240" w:type="dxa"/>
            <w:tcBorders>
              <w:top w:val="nil"/>
              <w:left w:val="nil"/>
              <w:bottom w:val="nil"/>
              <w:right w:val="single" w:sz="4" w:space="0" w:color="auto"/>
            </w:tcBorders>
            <w:shd w:val="clear" w:color="000000" w:fill="FFFFFF"/>
            <w:noWrap/>
            <w:vAlign w:val="center"/>
            <w:hideMark/>
          </w:tcPr>
          <w:p w14:paraId="6BA83758"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2F601EF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3118BA0D" w14:textId="77777777" w:rsidTr="00BB2364">
        <w:trPr>
          <w:trHeight w:val="600"/>
        </w:trPr>
        <w:tc>
          <w:tcPr>
            <w:tcW w:w="520" w:type="dxa"/>
            <w:tcBorders>
              <w:top w:val="nil"/>
              <w:left w:val="single" w:sz="8" w:space="0" w:color="auto"/>
              <w:bottom w:val="nil"/>
              <w:right w:val="single" w:sz="4" w:space="0" w:color="auto"/>
            </w:tcBorders>
            <w:shd w:val="clear" w:color="000000" w:fill="FFFFFF"/>
            <w:noWrap/>
            <w:vAlign w:val="center"/>
            <w:hideMark/>
          </w:tcPr>
          <w:p w14:paraId="6334823E"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2.7</w:t>
            </w:r>
          </w:p>
        </w:tc>
        <w:tc>
          <w:tcPr>
            <w:tcW w:w="4520" w:type="dxa"/>
            <w:tcBorders>
              <w:top w:val="nil"/>
              <w:left w:val="nil"/>
              <w:bottom w:val="nil"/>
              <w:right w:val="single" w:sz="4" w:space="0" w:color="auto"/>
            </w:tcBorders>
            <w:shd w:val="clear" w:color="000000" w:fill="FFFFFF"/>
            <w:vAlign w:val="center"/>
            <w:hideMark/>
          </w:tcPr>
          <w:p w14:paraId="70756268"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Béton armé pour chaînage </w:t>
            </w:r>
            <w:proofErr w:type="spellStart"/>
            <w:r w:rsidRPr="00BB2364">
              <w:rPr>
                <w:rFonts w:ascii="Trebuchet MS" w:eastAsia="Times New Roman" w:hAnsi="Trebuchet MS" w:cs="Calibri"/>
                <w:color w:val="000000"/>
                <w:kern w:val="0"/>
                <w:sz w:val="20"/>
                <w:szCs w:val="20"/>
                <w:lang w:val="fr-TD" w:eastAsia="fr-TD" w:bidi="ar-SA"/>
              </w:rPr>
              <w:t>intermediaire</w:t>
            </w:r>
            <w:proofErr w:type="spellEnd"/>
            <w:r w:rsidRPr="00BB2364">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624D207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43E3A2FD"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0,15 </w:t>
            </w:r>
          </w:p>
        </w:tc>
        <w:tc>
          <w:tcPr>
            <w:tcW w:w="1240" w:type="dxa"/>
            <w:tcBorders>
              <w:top w:val="nil"/>
              <w:left w:val="nil"/>
              <w:bottom w:val="nil"/>
              <w:right w:val="single" w:sz="4" w:space="0" w:color="auto"/>
            </w:tcBorders>
            <w:shd w:val="clear" w:color="000000" w:fill="FFFFFF"/>
            <w:noWrap/>
            <w:vAlign w:val="center"/>
            <w:hideMark/>
          </w:tcPr>
          <w:p w14:paraId="0EF0A65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12B318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4A423619" w14:textId="77777777" w:rsidTr="00BB2364">
        <w:trPr>
          <w:trHeight w:val="615"/>
        </w:trPr>
        <w:tc>
          <w:tcPr>
            <w:tcW w:w="520" w:type="dxa"/>
            <w:tcBorders>
              <w:top w:val="nil"/>
              <w:left w:val="single" w:sz="8" w:space="0" w:color="auto"/>
              <w:bottom w:val="nil"/>
              <w:right w:val="single" w:sz="4" w:space="0" w:color="auto"/>
            </w:tcBorders>
            <w:shd w:val="clear" w:color="000000" w:fill="FFFFFF"/>
            <w:noWrap/>
            <w:vAlign w:val="center"/>
            <w:hideMark/>
          </w:tcPr>
          <w:p w14:paraId="1CA657AC"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2.8</w:t>
            </w:r>
          </w:p>
        </w:tc>
        <w:tc>
          <w:tcPr>
            <w:tcW w:w="4520" w:type="dxa"/>
            <w:tcBorders>
              <w:top w:val="nil"/>
              <w:left w:val="nil"/>
              <w:bottom w:val="nil"/>
              <w:right w:val="single" w:sz="4" w:space="0" w:color="auto"/>
            </w:tcBorders>
            <w:shd w:val="clear" w:color="000000" w:fill="FFFFFF"/>
            <w:vAlign w:val="center"/>
            <w:hideMark/>
          </w:tcPr>
          <w:p w14:paraId="347E17E2"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Béton armé pour chainage final (15cm*15cm</w:t>
            </w:r>
            <w:proofErr w:type="gramStart"/>
            <w:r w:rsidRPr="00BB2364">
              <w:rPr>
                <w:rFonts w:ascii="Trebuchet MS" w:eastAsia="Times New Roman" w:hAnsi="Trebuchet MS" w:cs="Calibri"/>
                <w:color w:val="000000"/>
                <w:kern w:val="0"/>
                <w:sz w:val="20"/>
                <w:szCs w:val="20"/>
                <w:lang w:val="fr-TD" w:eastAsia="fr-TD" w:bidi="ar-SA"/>
              </w:rPr>
              <w:t>) ,</w:t>
            </w:r>
            <w:proofErr w:type="gramEnd"/>
            <w:r w:rsidRPr="00BB2364">
              <w:rPr>
                <w:rFonts w:ascii="Trebuchet MS" w:eastAsia="Times New Roman" w:hAnsi="Trebuchet MS" w:cs="Calibri"/>
                <w:color w:val="000000"/>
                <w:kern w:val="0"/>
                <w:sz w:val="20"/>
                <w:szCs w:val="20"/>
                <w:lang w:val="fr-TD" w:eastAsia="fr-TD" w:bidi="ar-SA"/>
              </w:rPr>
              <w:t xml:space="preserve"> dosé à 350kg/m3</w:t>
            </w:r>
          </w:p>
        </w:tc>
        <w:tc>
          <w:tcPr>
            <w:tcW w:w="880" w:type="dxa"/>
            <w:tcBorders>
              <w:top w:val="nil"/>
              <w:left w:val="nil"/>
              <w:bottom w:val="nil"/>
              <w:right w:val="single" w:sz="4" w:space="0" w:color="auto"/>
            </w:tcBorders>
            <w:shd w:val="clear" w:color="000000" w:fill="FFFFFF"/>
            <w:noWrap/>
            <w:vAlign w:val="center"/>
            <w:hideMark/>
          </w:tcPr>
          <w:p w14:paraId="64670DF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vertAlign w:val="superscript"/>
                <w:lang w:val="fr-TD" w:eastAsia="fr-TD" w:bidi="ar-SA"/>
              </w:rPr>
              <w:t>3</w:t>
            </w:r>
          </w:p>
        </w:tc>
        <w:tc>
          <w:tcPr>
            <w:tcW w:w="1140" w:type="dxa"/>
            <w:tcBorders>
              <w:top w:val="nil"/>
              <w:left w:val="nil"/>
              <w:bottom w:val="nil"/>
              <w:right w:val="single" w:sz="4" w:space="0" w:color="auto"/>
            </w:tcBorders>
            <w:shd w:val="clear" w:color="000000" w:fill="FFFFFF"/>
            <w:noWrap/>
            <w:vAlign w:val="center"/>
            <w:hideMark/>
          </w:tcPr>
          <w:p w14:paraId="6090C1C2"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0,23 </w:t>
            </w:r>
          </w:p>
        </w:tc>
        <w:tc>
          <w:tcPr>
            <w:tcW w:w="1240" w:type="dxa"/>
            <w:tcBorders>
              <w:top w:val="nil"/>
              <w:left w:val="nil"/>
              <w:bottom w:val="nil"/>
              <w:right w:val="single" w:sz="4" w:space="0" w:color="auto"/>
            </w:tcBorders>
            <w:shd w:val="clear" w:color="000000" w:fill="FFFFFF"/>
            <w:noWrap/>
            <w:vAlign w:val="center"/>
            <w:hideMark/>
          </w:tcPr>
          <w:p w14:paraId="2C660C5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61F334E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1CB28541"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69223A4A"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1232796"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4CBFE047"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07AEC756"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III</w:t>
            </w:r>
          </w:p>
        </w:tc>
        <w:tc>
          <w:tcPr>
            <w:tcW w:w="93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5721F4F9"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MACONNERIE-ENDUIT</w:t>
            </w:r>
          </w:p>
        </w:tc>
      </w:tr>
      <w:tr w:rsidR="00BB2364" w:rsidRPr="00BB2364" w14:paraId="10F4D2C3" w14:textId="77777777" w:rsidTr="00BB2364">
        <w:trPr>
          <w:trHeight w:val="735"/>
        </w:trPr>
        <w:tc>
          <w:tcPr>
            <w:tcW w:w="520" w:type="dxa"/>
            <w:tcBorders>
              <w:top w:val="nil"/>
              <w:left w:val="single" w:sz="8" w:space="0" w:color="auto"/>
              <w:bottom w:val="nil"/>
              <w:right w:val="single" w:sz="4" w:space="0" w:color="auto"/>
            </w:tcBorders>
            <w:shd w:val="clear" w:color="000000" w:fill="FFFFFF"/>
            <w:noWrap/>
            <w:vAlign w:val="center"/>
            <w:hideMark/>
          </w:tcPr>
          <w:p w14:paraId="780BEC3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7C72E84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Maçonnerie de soubassement en agglo plein de 20cm*20cm*40cm sous longrine </w:t>
            </w:r>
          </w:p>
        </w:tc>
        <w:tc>
          <w:tcPr>
            <w:tcW w:w="880" w:type="dxa"/>
            <w:tcBorders>
              <w:top w:val="nil"/>
              <w:left w:val="nil"/>
              <w:bottom w:val="nil"/>
              <w:right w:val="single" w:sz="4" w:space="0" w:color="auto"/>
            </w:tcBorders>
            <w:shd w:val="clear" w:color="000000" w:fill="FFFFFF"/>
            <w:noWrap/>
            <w:vAlign w:val="center"/>
            <w:hideMark/>
          </w:tcPr>
          <w:p w14:paraId="5F46D3D2"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3B391740"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4,00 </w:t>
            </w:r>
          </w:p>
        </w:tc>
        <w:tc>
          <w:tcPr>
            <w:tcW w:w="1240" w:type="dxa"/>
            <w:tcBorders>
              <w:top w:val="nil"/>
              <w:left w:val="nil"/>
              <w:bottom w:val="nil"/>
              <w:right w:val="single" w:sz="4" w:space="0" w:color="auto"/>
            </w:tcBorders>
            <w:shd w:val="clear" w:color="000000" w:fill="FFFFFF"/>
            <w:noWrap/>
            <w:vAlign w:val="center"/>
            <w:hideMark/>
          </w:tcPr>
          <w:p w14:paraId="183DC4AD"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4AECCD5"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5001F80C" w14:textId="77777777" w:rsidTr="00BB2364">
        <w:trPr>
          <w:trHeight w:val="630"/>
        </w:trPr>
        <w:tc>
          <w:tcPr>
            <w:tcW w:w="520" w:type="dxa"/>
            <w:tcBorders>
              <w:top w:val="nil"/>
              <w:left w:val="single" w:sz="8" w:space="0" w:color="auto"/>
              <w:bottom w:val="nil"/>
              <w:right w:val="single" w:sz="4" w:space="0" w:color="auto"/>
            </w:tcBorders>
            <w:shd w:val="clear" w:color="000000" w:fill="FFFFFF"/>
            <w:noWrap/>
            <w:vAlign w:val="center"/>
            <w:hideMark/>
          </w:tcPr>
          <w:p w14:paraId="1B462BF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lastRenderedPageBreak/>
              <w:t>3.2</w:t>
            </w:r>
          </w:p>
        </w:tc>
        <w:tc>
          <w:tcPr>
            <w:tcW w:w="4520" w:type="dxa"/>
            <w:tcBorders>
              <w:top w:val="nil"/>
              <w:left w:val="nil"/>
              <w:bottom w:val="nil"/>
              <w:right w:val="single" w:sz="4" w:space="0" w:color="auto"/>
            </w:tcBorders>
            <w:shd w:val="clear" w:color="000000" w:fill="FFFFFF"/>
            <w:vAlign w:val="center"/>
            <w:hideMark/>
          </w:tcPr>
          <w:p w14:paraId="6E11E4F1"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Maçonnerie en élévation en agglo creux (15cm*20cm*40cm) </w:t>
            </w:r>
          </w:p>
        </w:tc>
        <w:tc>
          <w:tcPr>
            <w:tcW w:w="880" w:type="dxa"/>
            <w:tcBorders>
              <w:top w:val="nil"/>
              <w:left w:val="nil"/>
              <w:bottom w:val="nil"/>
              <w:right w:val="single" w:sz="4" w:space="0" w:color="auto"/>
            </w:tcBorders>
            <w:shd w:val="clear" w:color="000000" w:fill="FFFFFF"/>
            <w:noWrap/>
            <w:vAlign w:val="center"/>
            <w:hideMark/>
          </w:tcPr>
          <w:p w14:paraId="3F88EA8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029B574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20,00 </w:t>
            </w:r>
          </w:p>
        </w:tc>
        <w:tc>
          <w:tcPr>
            <w:tcW w:w="1240" w:type="dxa"/>
            <w:tcBorders>
              <w:top w:val="nil"/>
              <w:left w:val="nil"/>
              <w:bottom w:val="nil"/>
              <w:right w:val="single" w:sz="4" w:space="0" w:color="auto"/>
            </w:tcBorders>
            <w:shd w:val="clear" w:color="000000" w:fill="FFFFFF"/>
            <w:noWrap/>
            <w:vAlign w:val="center"/>
            <w:hideMark/>
          </w:tcPr>
          <w:p w14:paraId="1C7004C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07412CD"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25D9F86E" w14:textId="77777777" w:rsidTr="00BB2364">
        <w:trPr>
          <w:trHeight w:val="420"/>
        </w:trPr>
        <w:tc>
          <w:tcPr>
            <w:tcW w:w="520" w:type="dxa"/>
            <w:tcBorders>
              <w:top w:val="nil"/>
              <w:left w:val="single" w:sz="8" w:space="0" w:color="auto"/>
              <w:bottom w:val="nil"/>
              <w:right w:val="single" w:sz="4" w:space="0" w:color="auto"/>
            </w:tcBorders>
            <w:shd w:val="clear" w:color="000000" w:fill="FFFFFF"/>
            <w:noWrap/>
            <w:vAlign w:val="center"/>
            <w:hideMark/>
          </w:tcPr>
          <w:p w14:paraId="7695B953"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3.3</w:t>
            </w:r>
          </w:p>
        </w:tc>
        <w:tc>
          <w:tcPr>
            <w:tcW w:w="4520" w:type="dxa"/>
            <w:tcBorders>
              <w:top w:val="nil"/>
              <w:left w:val="nil"/>
              <w:bottom w:val="nil"/>
              <w:right w:val="single" w:sz="4" w:space="0" w:color="auto"/>
            </w:tcBorders>
            <w:shd w:val="clear" w:color="000000" w:fill="FFFFFF"/>
            <w:vAlign w:val="center"/>
            <w:hideMark/>
          </w:tcPr>
          <w:p w14:paraId="68F3A49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Enduit lisse sur maçonnerie intérieure </w:t>
            </w:r>
          </w:p>
        </w:tc>
        <w:tc>
          <w:tcPr>
            <w:tcW w:w="880" w:type="dxa"/>
            <w:tcBorders>
              <w:top w:val="nil"/>
              <w:left w:val="nil"/>
              <w:bottom w:val="nil"/>
              <w:right w:val="single" w:sz="4" w:space="0" w:color="auto"/>
            </w:tcBorders>
            <w:shd w:val="clear" w:color="000000" w:fill="FFFFFF"/>
            <w:noWrap/>
            <w:vAlign w:val="center"/>
            <w:hideMark/>
          </w:tcPr>
          <w:p w14:paraId="65FEA71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proofErr w:type="gramStart"/>
            <w:r w:rsidRPr="00BB2364">
              <w:rPr>
                <w:rFonts w:ascii="Trebuchet MS" w:eastAsia="Times New Roman" w:hAnsi="Trebuchet MS" w:cs="Calibri"/>
                <w:kern w:val="0"/>
                <w:sz w:val="20"/>
                <w:szCs w:val="20"/>
                <w:lang w:val="fr-TD" w:eastAsia="fr-TD" w:bidi="ar-SA"/>
              </w:rPr>
              <w:t>m</w:t>
            </w:r>
            <w:proofErr w:type="gramEnd"/>
            <w:r w:rsidRPr="00BB2364">
              <w:rPr>
                <w:rFonts w:ascii="Trebuchet MS" w:eastAsia="Times New Roman" w:hAnsi="Trebuchet MS" w:cs="Calibri"/>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55D4D4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25,00 </w:t>
            </w:r>
          </w:p>
        </w:tc>
        <w:tc>
          <w:tcPr>
            <w:tcW w:w="1240" w:type="dxa"/>
            <w:tcBorders>
              <w:top w:val="nil"/>
              <w:left w:val="nil"/>
              <w:bottom w:val="nil"/>
              <w:right w:val="single" w:sz="4" w:space="0" w:color="auto"/>
            </w:tcBorders>
            <w:shd w:val="clear" w:color="000000" w:fill="FFFFFF"/>
            <w:noWrap/>
            <w:vAlign w:val="center"/>
            <w:hideMark/>
          </w:tcPr>
          <w:p w14:paraId="176AD63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78A9D19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456256B6" w14:textId="77777777" w:rsidTr="00BB2364">
        <w:trPr>
          <w:trHeight w:val="420"/>
        </w:trPr>
        <w:tc>
          <w:tcPr>
            <w:tcW w:w="520" w:type="dxa"/>
            <w:tcBorders>
              <w:top w:val="nil"/>
              <w:left w:val="single" w:sz="8" w:space="0" w:color="auto"/>
              <w:bottom w:val="nil"/>
              <w:right w:val="single" w:sz="4" w:space="0" w:color="auto"/>
            </w:tcBorders>
            <w:shd w:val="clear" w:color="000000" w:fill="FFFFFF"/>
            <w:noWrap/>
            <w:vAlign w:val="center"/>
            <w:hideMark/>
          </w:tcPr>
          <w:p w14:paraId="361C4989"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3.4</w:t>
            </w:r>
          </w:p>
        </w:tc>
        <w:tc>
          <w:tcPr>
            <w:tcW w:w="4520" w:type="dxa"/>
            <w:tcBorders>
              <w:top w:val="nil"/>
              <w:left w:val="nil"/>
              <w:bottom w:val="nil"/>
              <w:right w:val="single" w:sz="4" w:space="0" w:color="auto"/>
            </w:tcBorders>
            <w:shd w:val="clear" w:color="000000" w:fill="FFFFFF"/>
            <w:vAlign w:val="center"/>
            <w:hideMark/>
          </w:tcPr>
          <w:p w14:paraId="763DE1B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Enduit tyrolien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3F09E8C0"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7A32E689"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25,00 </w:t>
            </w:r>
          </w:p>
        </w:tc>
        <w:tc>
          <w:tcPr>
            <w:tcW w:w="1240" w:type="dxa"/>
            <w:tcBorders>
              <w:top w:val="nil"/>
              <w:left w:val="nil"/>
              <w:bottom w:val="nil"/>
              <w:right w:val="single" w:sz="4" w:space="0" w:color="auto"/>
            </w:tcBorders>
            <w:shd w:val="clear" w:color="000000" w:fill="FFFFFF"/>
            <w:noWrap/>
            <w:vAlign w:val="center"/>
            <w:hideMark/>
          </w:tcPr>
          <w:p w14:paraId="0DC31F5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119612F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6146D3D4" w14:textId="77777777" w:rsidTr="00BB2364">
        <w:trPr>
          <w:trHeight w:val="315"/>
        </w:trPr>
        <w:tc>
          <w:tcPr>
            <w:tcW w:w="8300" w:type="dxa"/>
            <w:gridSpan w:val="5"/>
            <w:tcBorders>
              <w:top w:val="single" w:sz="4" w:space="0" w:color="auto"/>
              <w:left w:val="single" w:sz="8" w:space="0" w:color="auto"/>
              <w:bottom w:val="single" w:sz="4" w:space="0" w:color="auto"/>
              <w:right w:val="nil"/>
            </w:tcBorders>
            <w:shd w:val="clear" w:color="000000" w:fill="FFFFFF"/>
            <w:noWrap/>
            <w:vAlign w:val="center"/>
            <w:hideMark/>
          </w:tcPr>
          <w:p w14:paraId="68A55ACF"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III</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A99971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6032E2D3"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53950DE"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IV</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32E04138"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PEINTURE </w:t>
            </w:r>
          </w:p>
        </w:tc>
      </w:tr>
      <w:tr w:rsidR="00BB2364" w:rsidRPr="00BB2364" w14:paraId="767E8F6A" w14:textId="77777777" w:rsidTr="00BB2364">
        <w:trPr>
          <w:trHeight w:val="720"/>
        </w:trPr>
        <w:tc>
          <w:tcPr>
            <w:tcW w:w="520" w:type="dxa"/>
            <w:tcBorders>
              <w:top w:val="nil"/>
              <w:left w:val="single" w:sz="8" w:space="0" w:color="auto"/>
              <w:bottom w:val="nil"/>
              <w:right w:val="single" w:sz="4" w:space="0" w:color="auto"/>
            </w:tcBorders>
            <w:shd w:val="clear" w:color="000000" w:fill="FFFFFF"/>
            <w:noWrap/>
            <w:vAlign w:val="center"/>
            <w:hideMark/>
          </w:tcPr>
          <w:p w14:paraId="1B349E8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4.1</w:t>
            </w:r>
          </w:p>
        </w:tc>
        <w:tc>
          <w:tcPr>
            <w:tcW w:w="4520" w:type="dxa"/>
            <w:tcBorders>
              <w:top w:val="nil"/>
              <w:left w:val="nil"/>
              <w:bottom w:val="nil"/>
              <w:right w:val="single" w:sz="4" w:space="0" w:color="auto"/>
            </w:tcBorders>
            <w:shd w:val="clear" w:color="000000" w:fill="FFFFFF"/>
            <w:vAlign w:val="center"/>
            <w:hideMark/>
          </w:tcPr>
          <w:p w14:paraId="4CB388A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Peinture </w:t>
            </w:r>
            <w:proofErr w:type="spellStart"/>
            <w:r w:rsidRPr="00BB2364">
              <w:rPr>
                <w:rFonts w:ascii="Trebuchet MS" w:eastAsia="Times New Roman" w:hAnsi="Trebuchet MS" w:cs="Calibri"/>
                <w:color w:val="000000"/>
                <w:kern w:val="0"/>
                <w:sz w:val="20"/>
                <w:szCs w:val="20"/>
                <w:lang w:val="fr-TD" w:eastAsia="fr-TD" w:bidi="ar-SA"/>
              </w:rPr>
              <w:t>vynilique</w:t>
            </w:r>
            <w:proofErr w:type="spellEnd"/>
            <w:r w:rsidRPr="00BB2364">
              <w:rPr>
                <w:rFonts w:ascii="Trebuchet MS" w:eastAsia="Times New Roman" w:hAnsi="Trebuchet MS" w:cs="Calibri"/>
                <w:color w:val="000000"/>
                <w:kern w:val="0"/>
                <w:sz w:val="20"/>
                <w:szCs w:val="20"/>
                <w:lang w:val="fr-TD" w:eastAsia="fr-TD" w:bidi="ar-SA"/>
              </w:rPr>
              <w:t xml:space="preserve"> sur </w:t>
            </w:r>
            <w:proofErr w:type="spellStart"/>
            <w:r w:rsidRPr="00BB2364">
              <w:rPr>
                <w:rFonts w:ascii="Trebuchet MS" w:eastAsia="Times New Roman" w:hAnsi="Trebuchet MS" w:cs="Calibri"/>
                <w:color w:val="000000"/>
                <w:kern w:val="0"/>
                <w:sz w:val="20"/>
                <w:szCs w:val="20"/>
                <w:lang w:val="fr-TD" w:eastAsia="fr-TD" w:bidi="ar-SA"/>
              </w:rPr>
              <w:t>maconnerie</w:t>
            </w:r>
            <w:proofErr w:type="spellEnd"/>
            <w:r w:rsidRPr="00BB2364">
              <w:rPr>
                <w:rFonts w:ascii="Trebuchet MS" w:eastAsia="Times New Roman" w:hAnsi="Trebuchet MS" w:cs="Calibri"/>
                <w:color w:val="000000"/>
                <w:kern w:val="0"/>
                <w:sz w:val="20"/>
                <w:szCs w:val="20"/>
                <w:lang w:val="fr-TD" w:eastAsia="fr-TD" w:bidi="ar-SA"/>
              </w:rPr>
              <w:t xml:space="preserve"> </w:t>
            </w:r>
            <w:proofErr w:type="spellStart"/>
            <w:r w:rsidRPr="00BB2364">
              <w:rPr>
                <w:rFonts w:ascii="Trebuchet MS" w:eastAsia="Times New Roman" w:hAnsi="Trebuchet MS" w:cs="Calibri"/>
                <w:color w:val="000000"/>
                <w:kern w:val="0"/>
                <w:sz w:val="20"/>
                <w:szCs w:val="20"/>
                <w:lang w:val="fr-TD" w:eastAsia="fr-TD" w:bidi="ar-SA"/>
              </w:rPr>
              <w:t>interieure</w:t>
            </w:r>
            <w:proofErr w:type="spellEnd"/>
            <w:r w:rsidRPr="00BB2364">
              <w:rPr>
                <w:rFonts w:ascii="Trebuchet MS" w:eastAsia="Times New Roman" w:hAnsi="Trebuchet MS" w:cs="Calibri"/>
                <w:color w:val="000000"/>
                <w:kern w:val="0"/>
                <w:sz w:val="20"/>
                <w:szCs w:val="20"/>
                <w:lang w:val="fr-TD" w:eastAsia="fr-TD" w:bidi="ar-SA"/>
              </w:rPr>
              <w:t xml:space="preserve"> </w:t>
            </w:r>
          </w:p>
        </w:tc>
        <w:tc>
          <w:tcPr>
            <w:tcW w:w="880" w:type="dxa"/>
            <w:tcBorders>
              <w:top w:val="nil"/>
              <w:left w:val="nil"/>
              <w:bottom w:val="nil"/>
              <w:right w:val="single" w:sz="4" w:space="0" w:color="auto"/>
            </w:tcBorders>
            <w:shd w:val="clear" w:color="000000" w:fill="FFFFFF"/>
            <w:noWrap/>
            <w:vAlign w:val="center"/>
            <w:hideMark/>
          </w:tcPr>
          <w:p w14:paraId="1E8D303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BB2364">
              <w:rPr>
                <w:rFonts w:ascii="Trebuchet MS" w:eastAsia="Times New Roman" w:hAnsi="Trebuchet MS" w:cs="Calibri"/>
                <w:color w:val="000000"/>
                <w:kern w:val="0"/>
                <w:sz w:val="20"/>
                <w:szCs w:val="20"/>
                <w:lang w:val="fr-TD" w:eastAsia="fr-TD" w:bidi="ar-SA"/>
              </w:rPr>
              <w:t>m</w:t>
            </w:r>
            <w:proofErr w:type="gramEnd"/>
            <w:r w:rsidRPr="00BB2364">
              <w:rPr>
                <w:rFonts w:ascii="Trebuchet MS" w:eastAsia="Times New Roman" w:hAnsi="Trebuchet MS" w:cs="Calibri"/>
                <w:color w:val="000000"/>
                <w:kern w:val="0"/>
                <w:sz w:val="20"/>
                <w:szCs w:val="20"/>
                <w:lang w:val="fr-TD" w:eastAsia="fr-TD" w:bidi="ar-SA"/>
              </w:rPr>
              <w:t>²</w:t>
            </w:r>
          </w:p>
        </w:tc>
        <w:tc>
          <w:tcPr>
            <w:tcW w:w="1140" w:type="dxa"/>
            <w:tcBorders>
              <w:top w:val="nil"/>
              <w:left w:val="nil"/>
              <w:bottom w:val="nil"/>
              <w:right w:val="single" w:sz="4" w:space="0" w:color="auto"/>
            </w:tcBorders>
            <w:shd w:val="clear" w:color="000000" w:fill="FFFFFF"/>
            <w:noWrap/>
            <w:vAlign w:val="center"/>
            <w:hideMark/>
          </w:tcPr>
          <w:p w14:paraId="297EF8B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25,00 </w:t>
            </w:r>
          </w:p>
        </w:tc>
        <w:tc>
          <w:tcPr>
            <w:tcW w:w="1240" w:type="dxa"/>
            <w:tcBorders>
              <w:top w:val="nil"/>
              <w:left w:val="nil"/>
              <w:bottom w:val="nil"/>
              <w:right w:val="single" w:sz="4" w:space="0" w:color="auto"/>
            </w:tcBorders>
            <w:shd w:val="clear" w:color="000000" w:fill="FFFFFF"/>
            <w:noWrap/>
            <w:vAlign w:val="center"/>
            <w:hideMark/>
          </w:tcPr>
          <w:p w14:paraId="07180BFA"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40902F97"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2ED24AF" w14:textId="77777777" w:rsidTr="00BB2364">
        <w:trPr>
          <w:trHeight w:val="315"/>
        </w:trPr>
        <w:tc>
          <w:tcPr>
            <w:tcW w:w="8300" w:type="dxa"/>
            <w:gridSpan w:val="5"/>
            <w:tcBorders>
              <w:top w:val="single" w:sz="4" w:space="0" w:color="auto"/>
              <w:left w:val="single" w:sz="8" w:space="0" w:color="auto"/>
              <w:bottom w:val="nil"/>
              <w:right w:val="nil"/>
            </w:tcBorders>
            <w:shd w:val="clear" w:color="000000" w:fill="FFFFFF"/>
            <w:noWrap/>
            <w:vAlign w:val="center"/>
            <w:hideMark/>
          </w:tcPr>
          <w:p w14:paraId="7050D45C"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IV</w:t>
            </w:r>
          </w:p>
        </w:tc>
        <w:tc>
          <w:tcPr>
            <w:tcW w:w="1600" w:type="dxa"/>
            <w:tcBorders>
              <w:top w:val="single" w:sz="8" w:space="0" w:color="auto"/>
              <w:left w:val="single" w:sz="8" w:space="0" w:color="auto"/>
              <w:bottom w:val="nil"/>
              <w:right w:val="single" w:sz="8" w:space="0" w:color="auto"/>
            </w:tcBorders>
            <w:shd w:val="clear" w:color="000000" w:fill="DDEBF7"/>
            <w:noWrap/>
            <w:vAlign w:val="center"/>
            <w:hideMark/>
          </w:tcPr>
          <w:p w14:paraId="67EFBB3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087B5EAB" w14:textId="77777777" w:rsidTr="00BB2364">
        <w:trPr>
          <w:trHeight w:val="420"/>
        </w:trPr>
        <w:tc>
          <w:tcPr>
            <w:tcW w:w="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A53E4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7780" w:type="dxa"/>
            <w:gridSpan w:val="4"/>
            <w:tcBorders>
              <w:top w:val="single" w:sz="4" w:space="0" w:color="auto"/>
              <w:left w:val="nil"/>
              <w:bottom w:val="single" w:sz="4" w:space="0" w:color="auto"/>
              <w:right w:val="nil"/>
            </w:tcBorders>
            <w:shd w:val="clear" w:color="000000" w:fill="FFFFFF"/>
            <w:vAlign w:val="center"/>
            <w:hideMark/>
          </w:tcPr>
          <w:p w14:paraId="745297BB" w14:textId="77777777" w:rsidR="00BB2364" w:rsidRPr="00BB2364" w:rsidRDefault="00BB2364" w:rsidP="00BB2364">
            <w:pPr>
              <w:widowControl/>
              <w:overflowPunct/>
              <w:adjustRightInd/>
              <w:jc w:val="right"/>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Sous total d'un panneau de mur d'une longueur de L=980cm</w:t>
            </w:r>
          </w:p>
        </w:tc>
        <w:tc>
          <w:tcPr>
            <w:tcW w:w="1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F93E9C1"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w:t>
            </w:r>
          </w:p>
        </w:tc>
      </w:tr>
      <w:tr w:rsidR="00BB2364" w:rsidRPr="00BB2364" w14:paraId="2E97B342" w14:textId="77777777" w:rsidTr="00BB2364">
        <w:trPr>
          <w:trHeight w:val="45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14:paraId="7FEB798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7780" w:type="dxa"/>
            <w:gridSpan w:val="4"/>
            <w:tcBorders>
              <w:top w:val="single" w:sz="4" w:space="0" w:color="auto"/>
              <w:left w:val="nil"/>
              <w:bottom w:val="single" w:sz="4" w:space="0" w:color="auto"/>
              <w:right w:val="nil"/>
            </w:tcBorders>
            <w:shd w:val="clear" w:color="000000" w:fill="FFFFFF"/>
            <w:vAlign w:val="center"/>
            <w:hideMark/>
          </w:tcPr>
          <w:p w14:paraId="07A1D463" w14:textId="77777777" w:rsidR="00BB2364" w:rsidRPr="00BB2364" w:rsidRDefault="00BB2364" w:rsidP="00BB2364">
            <w:pPr>
              <w:widowControl/>
              <w:overflowPunct/>
              <w:adjustRightInd/>
              <w:jc w:val="right"/>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xml:space="preserve">Sous total des 20 panneaux de 980cm de mur </w:t>
            </w:r>
          </w:p>
        </w:tc>
        <w:tc>
          <w:tcPr>
            <w:tcW w:w="1600" w:type="dxa"/>
            <w:tcBorders>
              <w:top w:val="nil"/>
              <w:left w:val="single" w:sz="8" w:space="0" w:color="auto"/>
              <w:bottom w:val="single" w:sz="8" w:space="0" w:color="auto"/>
              <w:right w:val="single" w:sz="8" w:space="0" w:color="auto"/>
            </w:tcBorders>
            <w:shd w:val="clear" w:color="000000" w:fill="DDEBF7"/>
            <w:noWrap/>
            <w:vAlign w:val="center"/>
            <w:hideMark/>
          </w:tcPr>
          <w:p w14:paraId="665D912F"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w:t>
            </w:r>
          </w:p>
        </w:tc>
      </w:tr>
      <w:tr w:rsidR="00BB2364" w:rsidRPr="00BB2364" w14:paraId="20A74F67" w14:textId="77777777" w:rsidTr="00BB2364">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0CC4B622"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w:t>
            </w:r>
          </w:p>
        </w:tc>
        <w:tc>
          <w:tcPr>
            <w:tcW w:w="9380" w:type="dxa"/>
            <w:gridSpan w:val="5"/>
            <w:tcBorders>
              <w:top w:val="single" w:sz="4" w:space="0" w:color="auto"/>
              <w:left w:val="nil"/>
              <w:bottom w:val="single" w:sz="4" w:space="0" w:color="auto"/>
              <w:right w:val="single" w:sz="8" w:space="0" w:color="000000"/>
            </w:tcBorders>
            <w:shd w:val="clear" w:color="000000" w:fill="FFFFFF"/>
            <w:vAlign w:val="center"/>
            <w:hideMark/>
          </w:tcPr>
          <w:p w14:paraId="718BF0F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xml:space="preserve">MENUISERIES METALLIQUES </w:t>
            </w:r>
          </w:p>
        </w:tc>
      </w:tr>
      <w:tr w:rsidR="00BB2364" w:rsidRPr="00BB2364" w14:paraId="6095B9B3" w14:textId="77777777" w:rsidTr="00BB2364">
        <w:trPr>
          <w:trHeight w:val="1170"/>
        </w:trPr>
        <w:tc>
          <w:tcPr>
            <w:tcW w:w="520" w:type="dxa"/>
            <w:tcBorders>
              <w:top w:val="nil"/>
              <w:left w:val="single" w:sz="8" w:space="0" w:color="auto"/>
              <w:bottom w:val="nil"/>
              <w:right w:val="single" w:sz="4" w:space="0" w:color="auto"/>
            </w:tcBorders>
            <w:shd w:val="clear" w:color="000000" w:fill="FFFFFF"/>
            <w:noWrap/>
            <w:vAlign w:val="center"/>
            <w:hideMark/>
          </w:tcPr>
          <w:p w14:paraId="4D9DF404"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3FA70FE0"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porte </w:t>
            </w:r>
            <w:proofErr w:type="spellStart"/>
            <w:r w:rsidRPr="00BB2364">
              <w:rPr>
                <w:rFonts w:ascii="Trebuchet MS" w:eastAsia="Times New Roman" w:hAnsi="Trebuchet MS" w:cs="Calibri"/>
                <w:color w:val="000000"/>
                <w:kern w:val="0"/>
                <w:sz w:val="20"/>
                <w:szCs w:val="20"/>
                <w:lang w:val="fr-TD" w:eastAsia="fr-TD" w:bidi="ar-SA"/>
              </w:rPr>
              <w:t>metallique</w:t>
            </w:r>
            <w:proofErr w:type="spellEnd"/>
            <w:r w:rsidRPr="00BB2364">
              <w:rPr>
                <w:rFonts w:ascii="Trebuchet MS" w:eastAsia="Times New Roman" w:hAnsi="Trebuchet MS" w:cs="Calibri"/>
                <w:color w:val="000000"/>
                <w:kern w:val="0"/>
                <w:sz w:val="20"/>
                <w:szCs w:val="20"/>
                <w:lang w:val="fr-TD" w:eastAsia="fr-TD" w:bidi="ar-SA"/>
              </w:rPr>
              <w:t xml:space="preserve"> blindée (300cm*230cm),02 battants va et </w:t>
            </w:r>
            <w:proofErr w:type="gramStart"/>
            <w:r w:rsidRPr="00BB2364">
              <w:rPr>
                <w:rFonts w:ascii="Trebuchet MS" w:eastAsia="Times New Roman" w:hAnsi="Trebuchet MS" w:cs="Calibri"/>
                <w:color w:val="000000"/>
                <w:kern w:val="0"/>
                <w:sz w:val="20"/>
                <w:szCs w:val="20"/>
                <w:lang w:val="fr-TD" w:eastAsia="fr-TD" w:bidi="ar-SA"/>
              </w:rPr>
              <w:t>vient  y</w:t>
            </w:r>
            <w:proofErr w:type="gramEnd"/>
            <w:r w:rsidRPr="00BB2364">
              <w:rPr>
                <w:rFonts w:ascii="Trebuchet MS" w:eastAsia="Times New Roman" w:hAnsi="Trebuchet MS" w:cs="Calibri"/>
                <w:color w:val="000000"/>
                <w:kern w:val="0"/>
                <w:sz w:val="20"/>
                <w:szCs w:val="20"/>
                <w:lang w:val="fr-TD" w:eastAsia="fr-TD" w:bidi="ar-SA"/>
              </w:rPr>
              <w:t xml:space="preserve">/c Peinture antirouille et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en 02 couches et toute </w:t>
            </w:r>
            <w:proofErr w:type="spellStart"/>
            <w:r w:rsidRPr="00BB2364">
              <w:rPr>
                <w:rFonts w:ascii="Trebuchet MS" w:eastAsia="Times New Roman" w:hAnsi="Trebuchet MS" w:cs="Calibri"/>
                <w:color w:val="000000"/>
                <w:kern w:val="0"/>
                <w:sz w:val="20"/>
                <w:szCs w:val="20"/>
                <w:lang w:val="fr-TD" w:eastAsia="fr-TD" w:bidi="ar-SA"/>
              </w:rPr>
              <w:t>sujettions</w:t>
            </w:r>
            <w:proofErr w:type="spellEnd"/>
            <w:r w:rsidRPr="00BB2364">
              <w:rPr>
                <w:rFonts w:ascii="Trebuchet MS" w:eastAsia="Times New Roman" w:hAnsi="Trebuchet MS" w:cs="Calibri"/>
                <w:color w:val="000000"/>
                <w:kern w:val="0"/>
                <w:sz w:val="20"/>
                <w:szCs w:val="20"/>
                <w:lang w:val="fr-TD" w:eastAsia="fr-TD" w:bidi="ar-SA"/>
              </w:rPr>
              <w:t xml:space="preserve"> de bonne pose</w:t>
            </w:r>
          </w:p>
        </w:tc>
        <w:tc>
          <w:tcPr>
            <w:tcW w:w="880" w:type="dxa"/>
            <w:tcBorders>
              <w:top w:val="nil"/>
              <w:left w:val="nil"/>
              <w:bottom w:val="nil"/>
              <w:right w:val="single" w:sz="4" w:space="0" w:color="auto"/>
            </w:tcBorders>
            <w:shd w:val="clear" w:color="000000" w:fill="FFFFFF"/>
            <w:noWrap/>
            <w:vAlign w:val="center"/>
            <w:hideMark/>
          </w:tcPr>
          <w:p w14:paraId="0718D6BA"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5EF2429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0EF143F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8CA3666"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CFFA9F0" w14:textId="77777777" w:rsidTr="00BB2364">
        <w:trPr>
          <w:trHeight w:val="1380"/>
        </w:trPr>
        <w:tc>
          <w:tcPr>
            <w:tcW w:w="520" w:type="dxa"/>
            <w:tcBorders>
              <w:top w:val="nil"/>
              <w:left w:val="single" w:sz="8" w:space="0" w:color="auto"/>
              <w:bottom w:val="nil"/>
              <w:right w:val="single" w:sz="4" w:space="0" w:color="auto"/>
            </w:tcBorders>
            <w:shd w:val="clear" w:color="000000" w:fill="FFFFFF"/>
            <w:noWrap/>
            <w:vAlign w:val="center"/>
            <w:hideMark/>
          </w:tcPr>
          <w:p w14:paraId="6B01EF47"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5.2</w:t>
            </w:r>
          </w:p>
        </w:tc>
        <w:tc>
          <w:tcPr>
            <w:tcW w:w="4520" w:type="dxa"/>
            <w:tcBorders>
              <w:top w:val="nil"/>
              <w:left w:val="nil"/>
              <w:bottom w:val="nil"/>
              <w:right w:val="single" w:sz="4" w:space="0" w:color="auto"/>
            </w:tcBorders>
            <w:shd w:val="clear" w:color="000000" w:fill="FFFFFF"/>
            <w:vAlign w:val="center"/>
            <w:hideMark/>
          </w:tcPr>
          <w:p w14:paraId="44455C2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xml:space="preserve">F/P de porte </w:t>
            </w:r>
            <w:proofErr w:type="spellStart"/>
            <w:r w:rsidRPr="00BB2364">
              <w:rPr>
                <w:rFonts w:ascii="Trebuchet MS" w:eastAsia="Times New Roman" w:hAnsi="Trebuchet MS" w:cs="Calibri"/>
                <w:color w:val="000000"/>
                <w:kern w:val="0"/>
                <w:sz w:val="20"/>
                <w:szCs w:val="20"/>
                <w:lang w:val="fr-TD" w:eastAsia="fr-TD" w:bidi="ar-SA"/>
              </w:rPr>
              <w:t>metallique</w:t>
            </w:r>
            <w:proofErr w:type="spellEnd"/>
            <w:r w:rsidRPr="00BB2364">
              <w:rPr>
                <w:rFonts w:ascii="Trebuchet MS" w:eastAsia="Times New Roman" w:hAnsi="Trebuchet MS" w:cs="Calibri"/>
                <w:color w:val="000000"/>
                <w:kern w:val="0"/>
                <w:sz w:val="20"/>
                <w:szCs w:val="20"/>
                <w:lang w:val="fr-TD" w:eastAsia="fr-TD" w:bidi="ar-SA"/>
              </w:rPr>
              <w:t xml:space="preserve"> blindée (100cm*230cm), 01 battant va et vient y/c Peinture antirouille et </w:t>
            </w:r>
            <w:proofErr w:type="spellStart"/>
            <w:r w:rsidRPr="00BB2364">
              <w:rPr>
                <w:rFonts w:ascii="Trebuchet MS" w:eastAsia="Times New Roman" w:hAnsi="Trebuchet MS" w:cs="Calibri"/>
                <w:color w:val="000000"/>
                <w:kern w:val="0"/>
                <w:sz w:val="20"/>
                <w:szCs w:val="20"/>
                <w:lang w:val="fr-TD" w:eastAsia="fr-TD" w:bidi="ar-SA"/>
              </w:rPr>
              <w:t>glycero</w:t>
            </w:r>
            <w:proofErr w:type="spellEnd"/>
            <w:r w:rsidRPr="00BB2364">
              <w:rPr>
                <w:rFonts w:ascii="Trebuchet MS" w:eastAsia="Times New Roman" w:hAnsi="Trebuchet MS" w:cs="Calibri"/>
                <w:color w:val="000000"/>
                <w:kern w:val="0"/>
                <w:sz w:val="20"/>
                <w:szCs w:val="20"/>
                <w:lang w:val="fr-TD" w:eastAsia="fr-TD" w:bidi="ar-SA"/>
              </w:rPr>
              <w:t xml:space="preserve"> en 02 couches et toute </w:t>
            </w:r>
            <w:proofErr w:type="spellStart"/>
            <w:r w:rsidRPr="00BB2364">
              <w:rPr>
                <w:rFonts w:ascii="Trebuchet MS" w:eastAsia="Times New Roman" w:hAnsi="Trebuchet MS" w:cs="Calibri"/>
                <w:color w:val="000000"/>
                <w:kern w:val="0"/>
                <w:sz w:val="20"/>
                <w:szCs w:val="20"/>
                <w:lang w:val="fr-TD" w:eastAsia="fr-TD" w:bidi="ar-SA"/>
              </w:rPr>
              <w:t>sujettions</w:t>
            </w:r>
            <w:proofErr w:type="spellEnd"/>
            <w:r w:rsidRPr="00BB2364">
              <w:rPr>
                <w:rFonts w:ascii="Trebuchet MS" w:eastAsia="Times New Roman" w:hAnsi="Trebuchet MS" w:cs="Calibri"/>
                <w:color w:val="000000"/>
                <w:kern w:val="0"/>
                <w:sz w:val="20"/>
                <w:szCs w:val="20"/>
                <w:lang w:val="fr-TD" w:eastAsia="fr-TD" w:bidi="ar-SA"/>
              </w:rPr>
              <w:t xml:space="preserve"> de bonne pose</w:t>
            </w:r>
          </w:p>
        </w:tc>
        <w:tc>
          <w:tcPr>
            <w:tcW w:w="880" w:type="dxa"/>
            <w:tcBorders>
              <w:top w:val="nil"/>
              <w:left w:val="nil"/>
              <w:bottom w:val="nil"/>
              <w:right w:val="single" w:sz="4" w:space="0" w:color="auto"/>
            </w:tcBorders>
            <w:shd w:val="clear" w:color="000000" w:fill="FFFFFF"/>
            <w:noWrap/>
            <w:vAlign w:val="center"/>
            <w:hideMark/>
          </w:tcPr>
          <w:p w14:paraId="33EDD4AF"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U</w:t>
            </w:r>
          </w:p>
        </w:tc>
        <w:tc>
          <w:tcPr>
            <w:tcW w:w="1140" w:type="dxa"/>
            <w:tcBorders>
              <w:top w:val="nil"/>
              <w:left w:val="nil"/>
              <w:bottom w:val="nil"/>
              <w:right w:val="single" w:sz="4" w:space="0" w:color="auto"/>
            </w:tcBorders>
            <w:shd w:val="clear" w:color="000000" w:fill="FFFFFF"/>
            <w:noWrap/>
            <w:vAlign w:val="center"/>
            <w:hideMark/>
          </w:tcPr>
          <w:p w14:paraId="4605091A"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1,00 </w:t>
            </w:r>
          </w:p>
        </w:tc>
        <w:tc>
          <w:tcPr>
            <w:tcW w:w="1240" w:type="dxa"/>
            <w:tcBorders>
              <w:top w:val="nil"/>
              <w:left w:val="nil"/>
              <w:bottom w:val="nil"/>
              <w:right w:val="single" w:sz="4" w:space="0" w:color="auto"/>
            </w:tcBorders>
            <w:shd w:val="clear" w:color="000000" w:fill="FFFFFF"/>
            <w:noWrap/>
            <w:vAlign w:val="center"/>
            <w:hideMark/>
          </w:tcPr>
          <w:p w14:paraId="4A3B07E1" w14:textId="77777777" w:rsidR="00BB2364" w:rsidRPr="00BB2364" w:rsidRDefault="00BB2364" w:rsidP="00BB2364">
            <w:pPr>
              <w:widowControl/>
              <w:overflowPunct/>
              <w:adjustRightInd/>
              <w:jc w:val="center"/>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c>
          <w:tcPr>
            <w:tcW w:w="1600" w:type="dxa"/>
            <w:tcBorders>
              <w:top w:val="nil"/>
              <w:left w:val="nil"/>
              <w:bottom w:val="nil"/>
              <w:right w:val="single" w:sz="8" w:space="0" w:color="auto"/>
            </w:tcBorders>
            <w:shd w:val="clear" w:color="000000" w:fill="FFFFFF"/>
            <w:noWrap/>
            <w:vAlign w:val="center"/>
            <w:hideMark/>
          </w:tcPr>
          <w:p w14:paraId="55AA2FFC" w14:textId="77777777" w:rsidR="00BB2364" w:rsidRPr="00BB2364" w:rsidRDefault="00BB2364" w:rsidP="00BB2364">
            <w:pPr>
              <w:widowControl/>
              <w:overflowPunct/>
              <w:adjustRightInd/>
              <w:rPr>
                <w:rFonts w:ascii="Trebuchet MS" w:eastAsia="Times New Roman" w:hAnsi="Trebuchet MS" w:cs="Calibri"/>
                <w:color w:val="000000"/>
                <w:kern w:val="0"/>
                <w:sz w:val="20"/>
                <w:szCs w:val="20"/>
                <w:lang w:val="fr-TD" w:eastAsia="fr-TD" w:bidi="ar-SA"/>
              </w:rPr>
            </w:pPr>
            <w:r w:rsidRPr="00BB2364">
              <w:rPr>
                <w:rFonts w:ascii="Trebuchet MS" w:eastAsia="Times New Roman" w:hAnsi="Trebuchet MS" w:cs="Calibri"/>
                <w:color w:val="000000"/>
                <w:kern w:val="0"/>
                <w:sz w:val="20"/>
                <w:szCs w:val="20"/>
                <w:lang w:val="fr-TD" w:eastAsia="fr-TD" w:bidi="ar-SA"/>
              </w:rPr>
              <w:t> </w:t>
            </w:r>
          </w:p>
        </w:tc>
      </w:tr>
      <w:tr w:rsidR="00BB2364" w:rsidRPr="00BB2364" w14:paraId="72EF142B" w14:textId="77777777" w:rsidTr="00BB2364">
        <w:trPr>
          <w:trHeight w:val="315"/>
        </w:trPr>
        <w:tc>
          <w:tcPr>
            <w:tcW w:w="8300" w:type="dxa"/>
            <w:gridSpan w:val="5"/>
            <w:tcBorders>
              <w:top w:val="single" w:sz="4" w:space="0" w:color="auto"/>
              <w:left w:val="single" w:sz="8" w:space="0" w:color="auto"/>
              <w:bottom w:val="nil"/>
              <w:right w:val="nil"/>
            </w:tcBorders>
            <w:shd w:val="clear" w:color="000000" w:fill="FFFFFF"/>
            <w:noWrap/>
            <w:vAlign w:val="center"/>
            <w:hideMark/>
          </w:tcPr>
          <w:p w14:paraId="772762C1" w14:textId="77777777" w:rsidR="00BB2364" w:rsidRPr="00BB2364" w:rsidRDefault="00BB2364" w:rsidP="00BB2364">
            <w:pPr>
              <w:widowControl/>
              <w:overflowPunct/>
              <w:adjustRightInd/>
              <w:jc w:val="right"/>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Sous total V</w:t>
            </w:r>
          </w:p>
        </w:tc>
        <w:tc>
          <w:tcPr>
            <w:tcW w:w="1600" w:type="dxa"/>
            <w:tcBorders>
              <w:top w:val="single" w:sz="8" w:space="0" w:color="auto"/>
              <w:left w:val="single" w:sz="8" w:space="0" w:color="auto"/>
              <w:bottom w:val="nil"/>
              <w:right w:val="single" w:sz="8" w:space="0" w:color="auto"/>
            </w:tcBorders>
            <w:shd w:val="clear" w:color="000000" w:fill="DDEBF7"/>
            <w:noWrap/>
            <w:vAlign w:val="center"/>
            <w:hideMark/>
          </w:tcPr>
          <w:p w14:paraId="3D048F02"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r w:rsidR="00BB2364" w:rsidRPr="00BB2364" w14:paraId="51E43493" w14:textId="77777777" w:rsidTr="00BB2364">
        <w:trPr>
          <w:trHeight w:val="450"/>
        </w:trPr>
        <w:tc>
          <w:tcPr>
            <w:tcW w:w="8300" w:type="dxa"/>
            <w:gridSpan w:val="5"/>
            <w:tcBorders>
              <w:top w:val="single" w:sz="8" w:space="0" w:color="auto"/>
              <w:left w:val="single" w:sz="8" w:space="0" w:color="auto"/>
              <w:bottom w:val="single" w:sz="8" w:space="0" w:color="auto"/>
              <w:right w:val="single" w:sz="8" w:space="0" w:color="000000"/>
            </w:tcBorders>
            <w:shd w:val="clear" w:color="000000" w:fill="BDD7EE"/>
            <w:vAlign w:val="center"/>
            <w:hideMark/>
          </w:tcPr>
          <w:p w14:paraId="58E5AAA8" w14:textId="77777777" w:rsidR="00BB2364" w:rsidRPr="00BB2364" w:rsidRDefault="00BB2364" w:rsidP="00BB2364">
            <w:pPr>
              <w:widowControl/>
              <w:overflowPunct/>
              <w:adjustRightInd/>
              <w:jc w:val="center"/>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MONTANT TOTAL DU MUR DE CLOTURE</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14:paraId="7DD0E4BD" w14:textId="77777777" w:rsidR="00BB2364" w:rsidRPr="00BB2364" w:rsidRDefault="00BB2364" w:rsidP="00BB2364">
            <w:pPr>
              <w:widowControl/>
              <w:overflowPunct/>
              <w:adjustRightInd/>
              <w:rPr>
                <w:rFonts w:ascii="Trebuchet MS" w:eastAsia="Times New Roman" w:hAnsi="Trebuchet MS" w:cs="Calibri"/>
                <w:b/>
                <w:bCs/>
                <w:kern w:val="0"/>
                <w:sz w:val="20"/>
                <w:szCs w:val="20"/>
                <w:lang w:val="fr-TD" w:eastAsia="fr-TD" w:bidi="ar-SA"/>
              </w:rPr>
            </w:pPr>
            <w:r w:rsidRPr="00BB2364">
              <w:rPr>
                <w:rFonts w:ascii="Trebuchet MS" w:eastAsia="Times New Roman" w:hAnsi="Trebuchet MS" w:cs="Calibri"/>
                <w:b/>
                <w:bCs/>
                <w:kern w:val="0"/>
                <w:sz w:val="20"/>
                <w:szCs w:val="20"/>
                <w:lang w:val="fr-TD" w:eastAsia="fr-TD" w:bidi="ar-SA"/>
              </w:rPr>
              <w:t> </w:t>
            </w:r>
          </w:p>
        </w:tc>
      </w:tr>
      <w:tr w:rsidR="00BB2364" w:rsidRPr="00BB2364" w14:paraId="36E6AB20" w14:textId="77777777" w:rsidTr="00BB2364">
        <w:trPr>
          <w:trHeight w:val="300"/>
        </w:trPr>
        <w:tc>
          <w:tcPr>
            <w:tcW w:w="9900" w:type="dxa"/>
            <w:gridSpan w:val="6"/>
            <w:tcBorders>
              <w:top w:val="single" w:sz="8" w:space="0" w:color="auto"/>
              <w:left w:val="single" w:sz="8" w:space="0" w:color="auto"/>
              <w:bottom w:val="nil"/>
              <w:right w:val="single" w:sz="8" w:space="0" w:color="000000"/>
            </w:tcBorders>
            <w:shd w:val="clear" w:color="000000" w:fill="FFFF00"/>
            <w:noWrap/>
            <w:vAlign w:val="center"/>
            <w:hideMark/>
          </w:tcPr>
          <w:p w14:paraId="3AC1C671"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VIII.MOBILIERS DE BUREAUX</w:t>
            </w:r>
          </w:p>
        </w:tc>
      </w:tr>
      <w:tr w:rsidR="00BB2364" w:rsidRPr="00BB2364" w14:paraId="7AB07D2E" w14:textId="77777777" w:rsidTr="00BB2364">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FCEC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1</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0CED890F" w14:textId="77777777" w:rsidR="00BB2364" w:rsidRPr="00BB2364" w:rsidRDefault="00BB2364" w:rsidP="0018342B">
            <w:pPr>
              <w:widowControl/>
              <w:overflowPunct/>
              <w:adjustRightInd/>
              <w:jc w:val="both"/>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Fourniture et pose de placard étagère à quatre compartiments pour le rangement de 300cm*300cm y compris toute sujétion de pose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FAFBE39"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42145E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B83ADC5"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5AE4C4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2D526412" w14:textId="77777777" w:rsidTr="00BB2364">
        <w:trPr>
          <w:trHeight w:val="12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BF3B8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2</w:t>
            </w:r>
          </w:p>
        </w:tc>
        <w:tc>
          <w:tcPr>
            <w:tcW w:w="4520" w:type="dxa"/>
            <w:tcBorders>
              <w:top w:val="nil"/>
              <w:left w:val="nil"/>
              <w:bottom w:val="single" w:sz="4" w:space="0" w:color="auto"/>
              <w:right w:val="single" w:sz="4" w:space="0" w:color="auto"/>
            </w:tcBorders>
            <w:shd w:val="clear" w:color="auto" w:fill="auto"/>
            <w:vAlign w:val="center"/>
            <w:hideMark/>
          </w:tcPr>
          <w:p w14:paraId="465C9B84" w14:textId="77777777" w:rsidR="00BB2364" w:rsidRPr="00BB2364" w:rsidRDefault="00BB2364" w:rsidP="0018342B">
            <w:pPr>
              <w:widowControl/>
              <w:overflowPunct/>
              <w:adjustRightInd/>
              <w:jc w:val="both"/>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Fourniture et pose d'ensemble </w:t>
            </w:r>
            <w:proofErr w:type="spellStart"/>
            <w:r w:rsidRPr="00BB2364">
              <w:rPr>
                <w:rFonts w:ascii="Trebuchet MS" w:eastAsia="Times New Roman" w:hAnsi="Trebuchet MS" w:cs="Calibri"/>
                <w:kern w:val="0"/>
                <w:sz w:val="20"/>
                <w:szCs w:val="20"/>
                <w:lang w:val="fr-TD" w:eastAsia="fr-TD" w:bidi="ar-SA"/>
              </w:rPr>
              <w:t>table+chaise</w:t>
            </w:r>
            <w:proofErr w:type="spellEnd"/>
            <w:r w:rsidRPr="00BB2364">
              <w:rPr>
                <w:rFonts w:ascii="Trebuchet MS" w:eastAsia="Times New Roman" w:hAnsi="Trebuchet MS" w:cs="Calibri"/>
                <w:kern w:val="0"/>
                <w:sz w:val="20"/>
                <w:szCs w:val="20"/>
                <w:lang w:val="fr-TD" w:eastAsia="fr-TD" w:bidi="ar-SA"/>
              </w:rPr>
              <w:t xml:space="preserve"> (01 table + 04 chaises en bois support métallique en tube rond) de lecture y compris toutes sujétions </w:t>
            </w:r>
            <w:proofErr w:type="gramStart"/>
            <w:r w:rsidRPr="00BB2364">
              <w:rPr>
                <w:rFonts w:ascii="Trebuchet MS" w:eastAsia="Times New Roman" w:hAnsi="Trebuchet MS" w:cs="Calibri"/>
                <w:kern w:val="0"/>
                <w:sz w:val="20"/>
                <w:szCs w:val="20"/>
                <w:lang w:val="fr-TD" w:eastAsia="fr-TD" w:bidi="ar-SA"/>
              </w:rPr>
              <w:t xml:space="preserve">de </w:t>
            </w:r>
            <w:proofErr w:type="spellStart"/>
            <w:r w:rsidRPr="00BB2364">
              <w:rPr>
                <w:rFonts w:ascii="Trebuchet MS" w:eastAsia="Times New Roman" w:hAnsi="Trebuchet MS" w:cs="Calibri"/>
                <w:kern w:val="0"/>
                <w:sz w:val="20"/>
                <w:szCs w:val="20"/>
                <w:lang w:val="fr-TD" w:eastAsia="fr-TD" w:bidi="ar-SA"/>
              </w:rPr>
              <w:t>anti</w:t>
            </w:r>
            <w:proofErr w:type="gramEnd"/>
            <w:r w:rsidRPr="00BB2364">
              <w:rPr>
                <w:rFonts w:ascii="Trebuchet MS" w:eastAsia="Times New Roman" w:hAnsi="Trebuchet MS" w:cs="Calibri"/>
                <w:kern w:val="0"/>
                <w:sz w:val="20"/>
                <w:szCs w:val="20"/>
                <w:lang w:val="fr-TD" w:eastAsia="fr-TD" w:bidi="ar-SA"/>
              </w:rPr>
              <w:t>-rouille</w:t>
            </w:r>
            <w:proofErr w:type="spellEnd"/>
            <w:r w:rsidRPr="00BB2364">
              <w:rPr>
                <w:rFonts w:ascii="Trebuchet MS" w:eastAsia="Times New Roman" w:hAnsi="Trebuchet MS" w:cs="Calibri"/>
                <w:kern w:val="0"/>
                <w:sz w:val="20"/>
                <w:szCs w:val="20"/>
                <w:lang w:val="fr-TD" w:eastAsia="fr-TD" w:bidi="ar-SA"/>
              </w:rPr>
              <w:t xml:space="preserve"> et peinture</w:t>
            </w:r>
          </w:p>
        </w:tc>
        <w:tc>
          <w:tcPr>
            <w:tcW w:w="880" w:type="dxa"/>
            <w:tcBorders>
              <w:top w:val="nil"/>
              <w:left w:val="nil"/>
              <w:bottom w:val="single" w:sz="4" w:space="0" w:color="auto"/>
              <w:right w:val="single" w:sz="4" w:space="0" w:color="auto"/>
            </w:tcBorders>
            <w:shd w:val="clear" w:color="auto" w:fill="auto"/>
            <w:vAlign w:val="center"/>
            <w:hideMark/>
          </w:tcPr>
          <w:p w14:paraId="69C6E421"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Ens</w:t>
            </w:r>
          </w:p>
        </w:tc>
        <w:tc>
          <w:tcPr>
            <w:tcW w:w="1140" w:type="dxa"/>
            <w:tcBorders>
              <w:top w:val="nil"/>
              <w:left w:val="nil"/>
              <w:bottom w:val="single" w:sz="4" w:space="0" w:color="auto"/>
              <w:right w:val="single" w:sz="4" w:space="0" w:color="auto"/>
            </w:tcBorders>
            <w:shd w:val="clear" w:color="auto" w:fill="auto"/>
            <w:noWrap/>
            <w:vAlign w:val="center"/>
            <w:hideMark/>
          </w:tcPr>
          <w:p w14:paraId="0E2AA347"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5,0   </w:t>
            </w:r>
          </w:p>
        </w:tc>
        <w:tc>
          <w:tcPr>
            <w:tcW w:w="1240" w:type="dxa"/>
            <w:tcBorders>
              <w:top w:val="nil"/>
              <w:left w:val="nil"/>
              <w:bottom w:val="single" w:sz="4" w:space="0" w:color="auto"/>
              <w:right w:val="single" w:sz="4" w:space="0" w:color="auto"/>
            </w:tcBorders>
            <w:shd w:val="clear" w:color="auto" w:fill="auto"/>
            <w:vAlign w:val="center"/>
            <w:hideMark/>
          </w:tcPr>
          <w:p w14:paraId="14C693BE"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single" w:sz="4" w:space="0" w:color="auto"/>
              <w:right w:val="single" w:sz="4" w:space="0" w:color="auto"/>
            </w:tcBorders>
            <w:shd w:val="clear" w:color="auto" w:fill="auto"/>
            <w:noWrap/>
            <w:vAlign w:val="center"/>
            <w:hideMark/>
          </w:tcPr>
          <w:p w14:paraId="211E954D"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1EEF1313" w14:textId="77777777" w:rsidTr="00BB23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D5C9C0"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3</w:t>
            </w:r>
          </w:p>
        </w:tc>
        <w:tc>
          <w:tcPr>
            <w:tcW w:w="4520" w:type="dxa"/>
            <w:tcBorders>
              <w:top w:val="nil"/>
              <w:left w:val="nil"/>
              <w:bottom w:val="single" w:sz="4" w:space="0" w:color="auto"/>
              <w:right w:val="single" w:sz="4" w:space="0" w:color="auto"/>
            </w:tcBorders>
            <w:shd w:val="clear" w:color="auto" w:fill="auto"/>
            <w:vAlign w:val="center"/>
            <w:hideMark/>
          </w:tcPr>
          <w:p w14:paraId="40A9A1F8"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Fourniture et pose de bureau (chaise+table) y compris toute sujétion de pose</w:t>
            </w:r>
          </w:p>
        </w:tc>
        <w:tc>
          <w:tcPr>
            <w:tcW w:w="880" w:type="dxa"/>
            <w:tcBorders>
              <w:top w:val="nil"/>
              <w:left w:val="nil"/>
              <w:bottom w:val="single" w:sz="4" w:space="0" w:color="auto"/>
              <w:right w:val="single" w:sz="4" w:space="0" w:color="auto"/>
            </w:tcBorders>
            <w:shd w:val="clear" w:color="auto" w:fill="auto"/>
            <w:vAlign w:val="center"/>
            <w:hideMark/>
          </w:tcPr>
          <w:p w14:paraId="46B76B0E"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U</w:t>
            </w:r>
          </w:p>
        </w:tc>
        <w:tc>
          <w:tcPr>
            <w:tcW w:w="1140" w:type="dxa"/>
            <w:tcBorders>
              <w:top w:val="nil"/>
              <w:left w:val="nil"/>
              <w:bottom w:val="single" w:sz="4" w:space="0" w:color="auto"/>
              <w:right w:val="single" w:sz="4" w:space="0" w:color="auto"/>
            </w:tcBorders>
            <w:shd w:val="clear" w:color="auto" w:fill="auto"/>
            <w:noWrap/>
            <w:vAlign w:val="center"/>
            <w:hideMark/>
          </w:tcPr>
          <w:p w14:paraId="0592C843"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xml:space="preserve">          1,0   </w:t>
            </w:r>
          </w:p>
        </w:tc>
        <w:tc>
          <w:tcPr>
            <w:tcW w:w="1240" w:type="dxa"/>
            <w:tcBorders>
              <w:top w:val="nil"/>
              <w:left w:val="nil"/>
              <w:bottom w:val="single" w:sz="4" w:space="0" w:color="auto"/>
              <w:right w:val="single" w:sz="4" w:space="0" w:color="auto"/>
            </w:tcBorders>
            <w:shd w:val="clear" w:color="auto" w:fill="auto"/>
            <w:vAlign w:val="center"/>
            <w:hideMark/>
          </w:tcPr>
          <w:p w14:paraId="6B197373" w14:textId="77777777" w:rsidR="00BB2364" w:rsidRPr="00BB2364" w:rsidRDefault="00BB2364" w:rsidP="00BB2364">
            <w:pPr>
              <w:widowControl/>
              <w:overflowPunct/>
              <w:adjustRightInd/>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c>
          <w:tcPr>
            <w:tcW w:w="1600" w:type="dxa"/>
            <w:tcBorders>
              <w:top w:val="nil"/>
              <w:left w:val="nil"/>
              <w:bottom w:val="single" w:sz="4" w:space="0" w:color="auto"/>
              <w:right w:val="single" w:sz="4" w:space="0" w:color="auto"/>
            </w:tcBorders>
            <w:shd w:val="clear" w:color="auto" w:fill="auto"/>
            <w:noWrap/>
            <w:vAlign w:val="center"/>
            <w:hideMark/>
          </w:tcPr>
          <w:p w14:paraId="4A6EFD0F" w14:textId="77777777" w:rsidR="00BB2364" w:rsidRPr="00BB2364" w:rsidRDefault="00BB2364" w:rsidP="00BB2364">
            <w:pPr>
              <w:widowControl/>
              <w:overflowPunct/>
              <w:adjustRightInd/>
              <w:jc w:val="center"/>
              <w:rPr>
                <w:rFonts w:ascii="Trebuchet MS" w:eastAsia="Times New Roman" w:hAnsi="Trebuchet MS" w:cs="Calibri"/>
                <w:kern w:val="0"/>
                <w:sz w:val="20"/>
                <w:szCs w:val="20"/>
                <w:lang w:val="fr-TD" w:eastAsia="fr-TD" w:bidi="ar-SA"/>
              </w:rPr>
            </w:pPr>
            <w:r w:rsidRPr="00BB2364">
              <w:rPr>
                <w:rFonts w:ascii="Trebuchet MS" w:eastAsia="Times New Roman" w:hAnsi="Trebuchet MS" w:cs="Calibri"/>
                <w:kern w:val="0"/>
                <w:sz w:val="20"/>
                <w:szCs w:val="20"/>
                <w:lang w:val="fr-TD" w:eastAsia="fr-TD" w:bidi="ar-SA"/>
              </w:rPr>
              <w:t> </w:t>
            </w:r>
          </w:p>
        </w:tc>
      </w:tr>
      <w:tr w:rsidR="00BB2364" w:rsidRPr="00BB2364" w14:paraId="68664477" w14:textId="77777777" w:rsidTr="00BB2364">
        <w:trPr>
          <w:trHeight w:val="315"/>
        </w:trPr>
        <w:tc>
          <w:tcPr>
            <w:tcW w:w="8300" w:type="dxa"/>
            <w:gridSpan w:val="5"/>
            <w:tcBorders>
              <w:top w:val="nil"/>
              <w:left w:val="single" w:sz="8" w:space="0" w:color="auto"/>
              <w:bottom w:val="single" w:sz="8" w:space="0" w:color="auto"/>
              <w:right w:val="single" w:sz="4" w:space="0" w:color="auto"/>
            </w:tcBorders>
            <w:shd w:val="clear" w:color="000000" w:fill="BDD7EE"/>
            <w:noWrap/>
            <w:vAlign w:val="center"/>
            <w:hideMark/>
          </w:tcPr>
          <w:p w14:paraId="54BB8596" w14:textId="77777777" w:rsidR="00BB2364" w:rsidRPr="00BB2364" w:rsidRDefault="00BB2364" w:rsidP="00BB2364">
            <w:pPr>
              <w:widowControl/>
              <w:overflowPunct/>
              <w:adjustRightInd/>
              <w:jc w:val="center"/>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MONTANT MOBILIERS</w:t>
            </w:r>
          </w:p>
        </w:tc>
        <w:tc>
          <w:tcPr>
            <w:tcW w:w="1600" w:type="dxa"/>
            <w:tcBorders>
              <w:top w:val="nil"/>
              <w:left w:val="single" w:sz="8" w:space="0" w:color="auto"/>
              <w:bottom w:val="single" w:sz="8" w:space="0" w:color="auto"/>
              <w:right w:val="single" w:sz="8" w:space="0" w:color="auto"/>
            </w:tcBorders>
            <w:shd w:val="clear" w:color="000000" w:fill="BDD7EE"/>
            <w:noWrap/>
            <w:vAlign w:val="center"/>
            <w:hideMark/>
          </w:tcPr>
          <w:p w14:paraId="3900A27C" w14:textId="77777777" w:rsidR="00BB2364" w:rsidRPr="00BB2364" w:rsidRDefault="00BB2364" w:rsidP="00BB2364">
            <w:pPr>
              <w:widowControl/>
              <w:overflowPunct/>
              <w:adjustRightInd/>
              <w:rPr>
                <w:rFonts w:ascii="Trebuchet MS" w:eastAsia="Times New Roman" w:hAnsi="Trebuchet MS" w:cs="Calibri"/>
                <w:b/>
                <w:bCs/>
                <w:color w:val="000000"/>
                <w:kern w:val="0"/>
                <w:sz w:val="20"/>
                <w:szCs w:val="20"/>
                <w:lang w:val="fr-TD" w:eastAsia="fr-TD" w:bidi="ar-SA"/>
              </w:rPr>
            </w:pPr>
            <w:r w:rsidRPr="00BB2364">
              <w:rPr>
                <w:rFonts w:ascii="Trebuchet MS" w:eastAsia="Times New Roman" w:hAnsi="Trebuchet MS" w:cs="Calibri"/>
                <w:b/>
                <w:bCs/>
                <w:color w:val="000000"/>
                <w:kern w:val="0"/>
                <w:sz w:val="20"/>
                <w:szCs w:val="20"/>
                <w:lang w:val="fr-TD" w:eastAsia="fr-TD" w:bidi="ar-SA"/>
              </w:rPr>
              <w:t> </w:t>
            </w:r>
          </w:p>
        </w:tc>
      </w:tr>
    </w:tbl>
    <w:p w14:paraId="7AF3B0EE" w14:textId="77777777" w:rsidR="00BB2364" w:rsidRPr="00875A4E" w:rsidRDefault="00BB2364" w:rsidP="00CE3980">
      <w:pPr>
        <w:suppressAutoHyphens/>
        <w:autoSpaceDE w:val="0"/>
        <w:autoSpaceDN w:val="0"/>
        <w:spacing w:after="120"/>
        <w:jc w:val="both"/>
        <w:textAlignment w:val="baseline"/>
        <w:rPr>
          <w:rFonts w:ascii="Trebuchet MS" w:hAnsi="Trebuchet MS"/>
        </w:rPr>
      </w:pPr>
    </w:p>
    <w:p w14:paraId="35F669FA" w14:textId="41AFEB39" w:rsidR="00BB2364" w:rsidRPr="00BB2364" w:rsidRDefault="00BB2364" w:rsidP="00BB2364">
      <w:pPr>
        <w:pStyle w:val="Default"/>
        <w:spacing w:line="276" w:lineRule="auto"/>
        <w:rPr>
          <w:rFonts w:ascii="Trebuchet MS" w:hAnsi="Trebuchet MS" w:cstheme="minorHAnsi"/>
        </w:rPr>
      </w:pPr>
      <w:r w:rsidRPr="00BB2364">
        <w:rPr>
          <w:rFonts w:ascii="Trebuchet MS" w:hAnsi="Trebuchet MS" w:cstheme="minorHAnsi"/>
        </w:rPr>
        <w:t xml:space="preserve">Arrêté le présent devis à la somme de : ……………………………………… </w:t>
      </w:r>
      <w:proofErr w:type="gramStart"/>
      <w:r w:rsidRPr="00BB2364">
        <w:rPr>
          <w:rFonts w:ascii="Trebuchet MS" w:hAnsi="Trebuchet MS" w:cstheme="minorHAnsi"/>
        </w:rPr>
        <w:t xml:space="preserve">(  </w:t>
      </w:r>
      <w:proofErr w:type="gramEnd"/>
      <w:r w:rsidRPr="00BB2364">
        <w:rPr>
          <w:rFonts w:ascii="Trebuchet MS" w:hAnsi="Trebuchet MS" w:cstheme="minorHAnsi"/>
        </w:rPr>
        <w:t xml:space="preserve">  ) FCFA en HT </w:t>
      </w:r>
    </w:p>
    <w:p w14:paraId="494C7309" w14:textId="77777777" w:rsidR="00BB2364" w:rsidRPr="00BB2364" w:rsidRDefault="00BB2364" w:rsidP="00BB2364">
      <w:pPr>
        <w:pStyle w:val="Default"/>
        <w:spacing w:line="276" w:lineRule="auto"/>
        <w:ind w:left="3540" w:firstLine="708"/>
        <w:rPr>
          <w:rFonts w:ascii="Trebuchet MS" w:hAnsi="Trebuchet MS" w:cstheme="minorHAnsi"/>
        </w:rPr>
      </w:pPr>
      <w:r w:rsidRPr="00BB2364">
        <w:rPr>
          <w:rFonts w:ascii="Trebuchet MS" w:hAnsi="Trebuchet MS" w:cstheme="minorHAnsi"/>
        </w:rPr>
        <w:t>Fait à…………………Le………………</w:t>
      </w:r>
    </w:p>
    <w:p w14:paraId="14E60A99" w14:textId="77777777" w:rsidR="00BB2364" w:rsidRPr="00BB2364" w:rsidRDefault="00BB2364" w:rsidP="00BB2364">
      <w:pPr>
        <w:rPr>
          <w:rFonts w:ascii="Trebuchet MS" w:hAnsi="Trebuchet MS" w:cstheme="minorHAnsi"/>
        </w:rPr>
      </w:pPr>
    </w:p>
    <w:p w14:paraId="737398CD" w14:textId="14DFAF05" w:rsidR="00BB2364" w:rsidRPr="00BB2364" w:rsidRDefault="00BB2364" w:rsidP="00BB2364">
      <w:pPr>
        <w:ind w:left="3540" w:firstLine="708"/>
        <w:jc w:val="center"/>
        <w:rPr>
          <w:rFonts w:ascii="Trebuchet MS" w:hAnsi="Trebuchet MS"/>
        </w:rPr>
      </w:pPr>
      <w:r w:rsidRPr="00BB2364">
        <w:rPr>
          <w:rFonts w:ascii="Trebuchet MS" w:hAnsi="Trebuchet MS"/>
        </w:rPr>
        <w:t>Le Soumissionnaire</w:t>
      </w:r>
    </w:p>
    <w:p w14:paraId="34B9EAC2" w14:textId="77777777" w:rsidR="00BB2364" w:rsidRPr="00BB2364" w:rsidRDefault="00BB2364" w:rsidP="00BB2364">
      <w:pPr>
        <w:ind w:left="3540" w:firstLine="708"/>
        <w:jc w:val="center"/>
        <w:rPr>
          <w:rFonts w:ascii="Trebuchet MS" w:hAnsi="Trebuchet MS"/>
        </w:rPr>
      </w:pPr>
      <w:r w:rsidRPr="00BB2364">
        <w:rPr>
          <w:rFonts w:ascii="Trebuchet MS" w:hAnsi="Trebuchet MS"/>
        </w:rPr>
        <w:t>(Date, Fonction, Signature et cachet)</w:t>
      </w:r>
    </w:p>
    <w:p w14:paraId="2F1F8CA5" w14:textId="4C1FFEC7" w:rsidR="006008F5" w:rsidRPr="00A81BBD" w:rsidRDefault="0018342B" w:rsidP="00CE3980">
      <w:pPr>
        <w:suppressAutoHyphens/>
        <w:autoSpaceDE w:val="0"/>
        <w:autoSpaceDN w:val="0"/>
        <w:spacing w:after="120"/>
        <w:jc w:val="both"/>
        <w:textAlignment w:val="baseline"/>
        <w:rPr>
          <w:rFonts w:ascii="Trebuchet MS" w:hAnsi="Trebuchet MS"/>
          <w:b/>
          <w:bCs/>
        </w:rPr>
      </w:pPr>
      <w:r w:rsidRPr="00A81BBD">
        <w:rPr>
          <w:rFonts w:ascii="Trebuchet MS" w:hAnsi="Trebuchet MS"/>
          <w:b/>
          <w:bCs/>
          <w:highlight w:val="cyan"/>
        </w:rPr>
        <w:t xml:space="preserve">LOT 3 : TRAVAUX DE </w:t>
      </w:r>
      <w:proofErr w:type="gramStart"/>
      <w:r w:rsidRPr="00A81BBD">
        <w:rPr>
          <w:rFonts w:ascii="Trebuchet MS" w:hAnsi="Trebuchet MS"/>
          <w:b/>
          <w:bCs/>
          <w:highlight w:val="cyan"/>
        </w:rPr>
        <w:t>CONSTRUCTION  DU</w:t>
      </w:r>
      <w:proofErr w:type="gramEnd"/>
      <w:r w:rsidRPr="00A81BBD">
        <w:rPr>
          <w:rFonts w:ascii="Trebuchet MS" w:hAnsi="Trebuchet MS"/>
          <w:b/>
          <w:bCs/>
          <w:highlight w:val="cyan"/>
        </w:rPr>
        <w:t xml:space="preserve"> MARCHE  RURAL</w:t>
      </w:r>
      <w:r w:rsidRPr="00A81BBD">
        <w:rPr>
          <w:rFonts w:ascii="Trebuchet MS" w:hAnsi="Trebuchet MS"/>
          <w:b/>
          <w:bCs/>
        </w:rPr>
        <w:t xml:space="preserve"> </w:t>
      </w:r>
    </w:p>
    <w:tbl>
      <w:tblPr>
        <w:tblW w:w="10640" w:type="dxa"/>
        <w:tblLook w:val="04A0" w:firstRow="1" w:lastRow="0" w:firstColumn="1" w:lastColumn="0" w:noHBand="0" w:noVBand="1"/>
      </w:tblPr>
      <w:tblGrid>
        <w:gridCol w:w="605"/>
        <w:gridCol w:w="4520"/>
        <w:gridCol w:w="880"/>
        <w:gridCol w:w="1100"/>
        <w:gridCol w:w="1660"/>
        <w:gridCol w:w="1900"/>
      </w:tblGrid>
      <w:tr w:rsidR="008102B3" w:rsidRPr="008102B3" w14:paraId="4CD64768" w14:textId="77777777" w:rsidTr="008102B3">
        <w:trPr>
          <w:trHeight w:val="540"/>
        </w:trPr>
        <w:tc>
          <w:tcPr>
            <w:tcW w:w="580" w:type="dxa"/>
            <w:tcBorders>
              <w:top w:val="single" w:sz="8" w:space="0" w:color="auto"/>
              <w:left w:val="single" w:sz="8" w:space="0" w:color="auto"/>
              <w:bottom w:val="single" w:sz="8" w:space="0" w:color="auto"/>
              <w:right w:val="nil"/>
            </w:tcBorders>
            <w:shd w:val="clear" w:color="000000" w:fill="FFFFFF"/>
            <w:noWrap/>
            <w:vAlign w:val="center"/>
            <w:hideMark/>
          </w:tcPr>
          <w:p w14:paraId="391C6F94"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lastRenderedPageBreak/>
              <w:t>N°</w:t>
            </w:r>
          </w:p>
        </w:tc>
        <w:tc>
          <w:tcPr>
            <w:tcW w:w="45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F161F3"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DESIGNATIONS</w:t>
            </w:r>
          </w:p>
        </w:tc>
        <w:tc>
          <w:tcPr>
            <w:tcW w:w="880" w:type="dxa"/>
            <w:tcBorders>
              <w:top w:val="single" w:sz="8" w:space="0" w:color="auto"/>
              <w:left w:val="nil"/>
              <w:bottom w:val="single" w:sz="8" w:space="0" w:color="auto"/>
              <w:right w:val="nil"/>
            </w:tcBorders>
            <w:shd w:val="clear" w:color="000000" w:fill="FFFFFF"/>
            <w:noWrap/>
            <w:vAlign w:val="center"/>
            <w:hideMark/>
          </w:tcPr>
          <w:p w14:paraId="5147714E"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UNITE</w:t>
            </w:r>
          </w:p>
        </w:tc>
        <w:tc>
          <w:tcPr>
            <w:tcW w:w="11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D2A8DC"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QTE </w:t>
            </w:r>
          </w:p>
        </w:tc>
        <w:tc>
          <w:tcPr>
            <w:tcW w:w="1660" w:type="dxa"/>
            <w:tcBorders>
              <w:top w:val="single" w:sz="8" w:space="0" w:color="auto"/>
              <w:left w:val="nil"/>
              <w:bottom w:val="single" w:sz="8" w:space="0" w:color="auto"/>
              <w:right w:val="nil"/>
            </w:tcBorders>
            <w:shd w:val="clear" w:color="000000" w:fill="FFFFFF"/>
            <w:vAlign w:val="center"/>
            <w:hideMark/>
          </w:tcPr>
          <w:p w14:paraId="78A4CC7F"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w:t>
            </w:r>
            <w:proofErr w:type="gramStart"/>
            <w:r w:rsidRPr="008102B3">
              <w:rPr>
                <w:rFonts w:ascii="Trebuchet MS" w:eastAsia="Times New Roman" w:hAnsi="Trebuchet MS" w:cs="Calibri"/>
                <w:b/>
                <w:bCs/>
                <w:color w:val="000000"/>
                <w:kern w:val="0"/>
                <w:sz w:val="20"/>
                <w:szCs w:val="20"/>
                <w:lang w:val="fr-TD" w:eastAsia="fr-TD" w:bidi="ar-SA"/>
              </w:rPr>
              <w:t>P.UNITAIRE</w:t>
            </w:r>
            <w:proofErr w:type="gramEnd"/>
            <w:r w:rsidRPr="008102B3">
              <w:rPr>
                <w:rFonts w:ascii="Trebuchet MS" w:eastAsia="Times New Roman" w:hAnsi="Trebuchet MS" w:cs="Calibri"/>
                <w:b/>
                <w:bCs/>
                <w:color w:val="000000"/>
                <w:kern w:val="0"/>
                <w:sz w:val="20"/>
                <w:szCs w:val="20"/>
                <w:lang w:val="fr-TD" w:eastAsia="fr-TD" w:bidi="ar-SA"/>
              </w:rPr>
              <w:t xml:space="preserve"> </w:t>
            </w:r>
          </w:p>
        </w:tc>
        <w:tc>
          <w:tcPr>
            <w:tcW w:w="19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5461667"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PRIX TOTAL </w:t>
            </w:r>
          </w:p>
        </w:tc>
      </w:tr>
      <w:tr w:rsidR="008102B3" w:rsidRPr="008102B3" w14:paraId="2D790D7A" w14:textId="77777777" w:rsidTr="008102B3">
        <w:trPr>
          <w:trHeight w:val="375"/>
        </w:trPr>
        <w:tc>
          <w:tcPr>
            <w:tcW w:w="1064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537E4064"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I. BOUTIQUE DE 10 PIECES AVEC VERANDA</w:t>
            </w:r>
          </w:p>
        </w:tc>
      </w:tr>
      <w:tr w:rsidR="008102B3" w:rsidRPr="008102B3" w14:paraId="1DB8EAEC"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1806D04C"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w:t>
            </w:r>
          </w:p>
        </w:tc>
        <w:tc>
          <w:tcPr>
            <w:tcW w:w="10060" w:type="dxa"/>
            <w:gridSpan w:val="5"/>
            <w:tcBorders>
              <w:top w:val="single" w:sz="8" w:space="0" w:color="auto"/>
              <w:left w:val="nil"/>
              <w:bottom w:val="single" w:sz="4" w:space="0" w:color="auto"/>
              <w:right w:val="single" w:sz="8" w:space="0" w:color="000000"/>
            </w:tcBorders>
            <w:shd w:val="clear" w:color="000000" w:fill="FFFFFF"/>
            <w:noWrap/>
            <w:vAlign w:val="center"/>
            <w:hideMark/>
          </w:tcPr>
          <w:p w14:paraId="5871B851"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TRAVAUX PREPARATOIRES ET TERRASSEMENT</w:t>
            </w:r>
          </w:p>
        </w:tc>
      </w:tr>
      <w:tr w:rsidR="008102B3" w:rsidRPr="008102B3" w14:paraId="1853AAFA" w14:textId="77777777" w:rsidTr="008102B3">
        <w:trPr>
          <w:trHeight w:val="645"/>
        </w:trPr>
        <w:tc>
          <w:tcPr>
            <w:tcW w:w="580" w:type="dxa"/>
            <w:tcBorders>
              <w:top w:val="nil"/>
              <w:left w:val="single" w:sz="8" w:space="0" w:color="auto"/>
              <w:bottom w:val="nil"/>
              <w:right w:val="single" w:sz="4" w:space="0" w:color="auto"/>
            </w:tcBorders>
            <w:shd w:val="clear" w:color="000000" w:fill="FFFFFF"/>
            <w:noWrap/>
            <w:vAlign w:val="center"/>
            <w:hideMark/>
          </w:tcPr>
          <w:p w14:paraId="5A191E0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10A0BDA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8102B3">
              <w:rPr>
                <w:rFonts w:ascii="Trebuchet MS" w:eastAsia="Times New Roman" w:hAnsi="Trebuchet MS" w:cs="Calibri"/>
                <w:color w:val="000000"/>
                <w:kern w:val="0"/>
                <w:sz w:val="20"/>
                <w:szCs w:val="20"/>
                <w:lang w:val="fr-TD" w:eastAsia="fr-TD" w:bidi="ar-SA"/>
              </w:rPr>
              <w:t>Etudes</w:t>
            </w:r>
            <w:proofErr w:type="spellEnd"/>
            <w:r w:rsidRPr="008102B3">
              <w:rPr>
                <w:rFonts w:ascii="Trebuchet MS" w:eastAsia="Times New Roman" w:hAnsi="Trebuchet MS" w:cs="Calibri"/>
                <w:color w:val="000000"/>
                <w:kern w:val="0"/>
                <w:sz w:val="20"/>
                <w:szCs w:val="20"/>
                <w:lang w:val="fr-TD" w:eastAsia="fr-TD" w:bidi="ar-SA"/>
              </w:rPr>
              <w:t xml:space="preserve"> techniques (Note de calcul BA, métallique et électricité </w:t>
            </w:r>
            <w:proofErr w:type="spellStart"/>
            <w:r w:rsidRPr="008102B3">
              <w:rPr>
                <w:rFonts w:ascii="Trebuchet MS" w:eastAsia="Times New Roman" w:hAnsi="Trebuchet MS" w:cs="Calibri"/>
                <w:color w:val="000000"/>
                <w:kern w:val="0"/>
                <w:sz w:val="20"/>
                <w:szCs w:val="20"/>
                <w:lang w:val="fr-TD" w:eastAsia="fr-TD" w:bidi="ar-SA"/>
              </w:rPr>
              <w:t>photovoltaique</w:t>
            </w:r>
            <w:proofErr w:type="spellEnd"/>
            <w:r w:rsidRPr="008102B3">
              <w:rPr>
                <w:rFonts w:ascii="Trebuchet MS" w:eastAsia="Times New Roman" w:hAnsi="Trebuchet MS" w:cs="Calibri"/>
                <w:color w:val="000000"/>
                <w:kern w:val="0"/>
                <w:sz w:val="20"/>
                <w:szCs w:val="20"/>
                <w:lang w:val="fr-TD" w:eastAsia="fr-TD" w:bidi="ar-SA"/>
              </w:rPr>
              <w:t>)</w:t>
            </w:r>
          </w:p>
        </w:tc>
        <w:tc>
          <w:tcPr>
            <w:tcW w:w="880" w:type="dxa"/>
            <w:tcBorders>
              <w:top w:val="nil"/>
              <w:left w:val="nil"/>
              <w:bottom w:val="nil"/>
              <w:right w:val="single" w:sz="4" w:space="0" w:color="auto"/>
            </w:tcBorders>
            <w:shd w:val="clear" w:color="000000" w:fill="FFFFFF"/>
            <w:noWrap/>
            <w:vAlign w:val="center"/>
            <w:hideMark/>
          </w:tcPr>
          <w:p w14:paraId="0199108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681BE8D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11C0DCE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EE813F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83D29A8" w14:textId="77777777" w:rsidTr="008102B3">
        <w:trPr>
          <w:trHeight w:val="900"/>
        </w:trPr>
        <w:tc>
          <w:tcPr>
            <w:tcW w:w="580" w:type="dxa"/>
            <w:tcBorders>
              <w:top w:val="nil"/>
              <w:left w:val="single" w:sz="4" w:space="0" w:color="auto"/>
              <w:bottom w:val="nil"/>
              <w:right w:val="single" w:sz="4" w:space="0" w:color="auto"/>
            </w:tcBorders>
            <w:shd w:val="clear" w:color="000000" w:fill="FFFFFF"/>
            <w:noWrap/>
            <w:vAlign w:val="center"/>
            <w:hideMark/>
          </w:tcPr>
          <w:p w14:paraId="5CD2F90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24A89B4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de panneau de visibilité provisoire en bois indiquant le </w:t>
            </w:r>
            <w:proofErr w:type="spellStart"/>
            <w:r w:rsidRPr="008102B3">
              <w:rPr>
                <w:rFonts w:ascii="Trebuchet MS" w:eastAsia="Times New Roman" w:hAnsi="Trebuchet MS" w:cs="Calibri"/>
                <w:color w:val="000000"/>
                <w:kern w:val="0"/>
                <w:sz w:val="20"/>
                <w:szCs w:val="20"/>
                <w:lang w:val="fr-TD" w:eastAsia="fr-TD" w:bidi="ar-SA"/>
              </w:rPr>
              <w:t>deroulement</w:t>
            </w:r>
            <w:proofErr w:type="spellEnd"/>
            <w:r w:rsidRPr="008102B3">
              <w:rPr>
                <w:rFonts w:ascii="Trebuchet MS" w:eastAsia="Times New Roman" w:hAnsi="Trebuchet MS" w:cs="Calibri"/>
                <w:color w:val="000000"/>
                <w:kern w:val="0"/>
                <w:sz w:val="20"/>
                <w:szCs w:val="20"/>
                <w:lang w:val="fr-TD" w:eastAsia="fr-TD" w:bidi="ar-SA"/>
              </w:rPr>
              <w:t xml:space="preserve"> des travaux. Le contenu sera </w:t>
            </w:r>
            <w:proofErr w:type="spellStart"/>
            <w:r w:rsidRPr="008102B3">
              <w:rPr>
                <w:rFonts w:ascii="Trebuchet MS" w:eastAsia="Times New Roman" w:hAnsi="Trebuchet MS" w:cs="Calibri"/>
                <w:color w:val="000000"/>
                <w:kern w:val="0"/>
                <w:sz w:val="20"/>
                <w:szCs w:val="20"/>
                <w:lang w:val="fr-TD" w:eastAsia="fr-TD" w:bidi="ar-SA"/>
              </w:rPr>
              <w:t>determiné</w:t>
            </w:r>
            <w:proofErr w:type="spellEnd"/>
            <w:r w:rsidRPr="008102B3">
              <w:rPr>
                <w:rFonts w:ascii="Trebuchet MS" w:eastAsia="Times New Roman" w:hAnsi="Trebuchet MS" w:cs="Calibri"/>
                <w:color w:val="000000"/>
                <w:kern w:val="0"/>
                <w:sz w:val="20"/>
                <w:szCs w:val="20"/>
                <w:lang w:val="fr-TD" w:eastAsia="fr-TD" w:bidi="ar-SA"/>
              </w:rPr>
              <w:t xml:space="preserve"> par le maitre d'ouvrage.</w:t>
            </w:r>
          </w:p>
        </w:tc>
        <w:tc>
          <w:tcPr>
            <w:tcW w:w="880" w:type="dxa"/>
            <w:tcBorders>
              <w:top w:val="nil"/>
              <w:left w:val="nil"/>
              <w:bottom w:val="nil"/>
              <w:right w:val="single" w:sz="4" w:space="0" w:color="auto"/>
            </w:tcBorders>
            <w:shd w:val="clear" w:color="000000" w:fill="FFFFFF"/>
            <w:noWrap/>
            <w:vAlign w:val="center"/>
            <w:hideMark/>
          </w:tcPr>
          <w:p w14:paraId="735A81F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72387B8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7BE8D19F"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2DBEB54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56B9645" w14:textId="77777777" w:rsidTr="008102B3">
        <w:trPr>
          <w:trHeight w:val="510"/>
        </w:trPr>
        <w:tc>
          <w:tcPr>
            <w:tcW w:w="580" w:type="dxa"/>
            <w:tcBorders>
              <w:top w:val="nil"/>
              <w:left w:val="single" w:sz="4" w:space="0" w:color="auto"/>
              <w:bottom w:val="nil"/>
              <w:right w:val="single" w:sz="4" w:space="0" w:color="auto"/>
            </w:tcBorders>
            <w:shd w:val="clear" w:color="000000" w:fill="FFFFFF"/>
            <w:noWrap/>
            <w:vAlign w:val="center"/>
            <w:hideMark/>
          </w:tcPr>
          <w:p w14:paraId="2D73C2B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4D0282A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Implantation du </w:t>
            </w:r>
            <w:proofErr w:type="spellStart"/>
            <w:r w:rsidRPr="008102B3">
              <w:rPr>
                <w:rFonts w:ascii="Trebuchet MS" w:eastAsia="Times New Roman" w:hAnsi="Trebuchet MS" w:cs="Calibri"/>
                <w:color w:val="000000"/>
                <w:kern w:val="0"/>
                <w:sz w:val="20"/>
                <w:szCs w:val="20"/>
                <w:lang w:val="fr-TD" w:eastAsia="fr-TD" w:bidi="ar-SA"/>
              </w:rPr>
              <w:t>batiment</w:t>
            </w:r>
            <w:proofErr w:type="spellEnd"/>
          </w:p>
        </w:tc>
        <w:tc>
          <w:tcPr>
            <w:tcW w:w="880" w:type="dxa"/>
            <w:tcBorders>
              <w:top w:val="nil"/>
              <w:left w:val="nil"/>
              <w:bottom w:val="nil"/>
              <w:right w:val="single" w:sz="4" w:space="0" w:color="auto"/>
            </w:tcBorders>
            <w:shd w:val="clear" w:color="000000" w:fill="FFFFFF"/>
            <w:noWrap/>
            <w:vAlign w:val="center"/>
            <w:hideMark/>
          </w:tcPr>
          <w:p w14:paraId="745C4BF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13DC0FA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7C50BB4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02C7AB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AFD5EC8" w14:textId="77777777" w:rsidTr="008102B3">
        <w:trPr>
          <w:trHeight w:val="600"/>
        </w:trPr>
        <w:tc>
          <w:tcPr>
            <w:tcW w:w="580" w:type="dxa"/>
            <w:tcBorders>
              <w:top w:val="nil"/>
              <w:left w:val="single" w:sz="4" w:space="0" w:color="auto"/>
              <w:bottom w:val="nil"/>
              <w:right w:val="single" w:sz="4" w:space="0" w:color="auto"/>
            </w:tcBorders>
            <w:shd w:val="clear" w:color="000000" w:fill="FFFFFF"/>
            <w:noWrap/>
            <w:vAlign w:val="center"/>
            <w:hideMark/>
          </w:tcPr>
          <w:p w14:paraId="0B7090DD"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1.4</w:t>
            </w:r>
          </w:p>
        </w:tc>
        <w:tc>
          <w:tcPr>
            <w:tcW w:w="4520" w:type="dxa"/>
            <w:tcBorders>
              <w:top w:val="nil"/>
              <w:left w:val="nil"/>
              <w:bottom w:val="nil"/>
              <w:right w:val="single" w:sz="4" w:space="0" w:color="auto"/>
            </w:tcBorders>
            <w:shd w:val="clear" w:color="000000" w:fill="FFFFFF"/>
            <w:vAlign w:val="center"/>
            <w:hideMark/>
          </w:tcPr>
          <w:p w14:paraId="78721FC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Fouille en rigole (40cm*40cm) pour mur de soubassement  </w:t>
            </w:r>
          </w:p>
        </w:tc>
        <w:tc>
          <w:tcPr>
            <w:tcW w:w="880" w:type="dxa"/>
            <w:tcBorders>
              <w:top w:val="nil"/>
              <w:left w:val="nil"/>
              <w:bottom w:val="nil"/>
              <w:right w:val="single" w:sz="4" w:space="0" w:color="auto"/>
            </w:tcBorders>
            <w:shd w:val="clear" w:color="000000" w:fill="FFFFFF"/>
            <w:noWrap/>
            <w:vAlign w:val="center"/>
            <w:hideMark/>
          </w:tcPr>
          <w:p w14:paraId="4D3B4AE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76B444D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14,85 </w:t>
            </w:r>
          </w:p>
        </w:tc>
        <w:tc>
          <w:tcPr>
            <w:tcW w:w="1660" w:type="dxa"/>
            <w:tcBorders>
              <w:top w:val="nil"/>
              <w:left w:val="nil"/>
              <w:bottom w:val="nil"/>
              <w:right w:val="single" w:sz="4" w:space="0" w:color="auto"/>
            </w:tcBorders>
            <w:shd w:val="clear" w:color="000000" w:fill="FFFFFF"/>
            <w:noWrap/>
            <w:vAlign w:val="center"/>
            <w:hideMark/>
          </w:tcPr>
          <w:p w14:paraId="7CC1172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6A1747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77D8A99" w14:textId="77777777" w:rsidTr="008102B3">
        <w:trPr>
          <w:trHeight w:val="645"/>
        </w:trPr>
        <w:tc>
          <w:tcPr>
            <w:tcW w:w="580" w:type="dxa"/>
            <w:tcBorders>
              <w:top w:val="nil"/>
              <w:left w:val="single" w:sz="4" w:space="0" w:color="auto"/>
              <w:bottom w:val="nil"/>
              <w:right w:val="single" w:sz="4" w:space="0" w:color="auto"/>
            </w:tcBorders>
            <w:shd w:val="clear" w:color="000000" w:fill="FFFFFF"/>
            <w:noWrap/>
            <w:vAlign w:val="center"/>
            <w:hideMark/>
          </w:tcPr>
          <w:p w14:paraId="7529F3E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1.5</w:t>
            </w:r>
          </w:p>
        </w:tc>
        <w:tc>
          <w:tcPr>
            <w:tcW w:w="4520" w:type="dxa"/>
            <w:tcBorders>
              <w:top w:val="nil"/>
              <w:left w:val="nil"/>
              <w:bottom w:val="nil"/>
              <w:right w:val="single" w:sz="4" w:space="0" w:color="auto"/>
            </w:tcBorders>
            <w:shd w:val="clear" w:color="000000" w:fill="FFFFFF"/>
            <w:vAlign w:val="center"/>
            <w:hideMark/>
          </w:tcPr>
          <w:p w14:paraId="657F99B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Fouille en puits (120cm*120cm*250cm) pour semelles isolées</w:t>
            </w:r>
          </w:p>
        </w:tc>
        <w:tc>
          <w:tcPr>
            <w:tcW w:w="880" w:type="dxa"/>
            <w:tcBorders>
              <w:top w:val="nil"/>
              <w:left w:val="nil"/>
              <w:bottom w:val="nil"/>
              <w:right w:val="single" w:sz="4" w:space="0" w:color="auto"/>
            </w:tcBorders>
            <w:shd w:val="clear" w:color="000000" w:fill="FFFFFF"/>
            <w:noWrap/>
            <w:vAlign w:val="center"/>
            <w:hideMark/>
          </w:tcPr>
          <w:p w14:paraId="6B38305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65A3119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69,31 </w:t>
            </w:r>
          </w:p>
        </w:tc>
        <w:tc>
          <w:tcPr>
            <w:tcW w:w="1660" w:type="dxa"/>
            <w:tcBorders>
              <w:top w:val="nil"/>
              <w:left w:val="nil"/>
              <w:bottom w:val="nil"/>
              <w:right w:val="single" w:sz="4" w:space="0" w:color="auto"/>
            </w:tcBorders>
            <w:shd w:val="clear" w:color="000000" w:fill="FFFFFF"/>
            <w:noWrap/>
            <w:vAlign w:val="center"/>
            <w:hideMark/>
          </w:tcPr>
          <w:p w14:paraId="3BE65FC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FF4A57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BCFBE9B" w14:textId="77777777" w:rsidTr="008102B3">
        <w:trPr>
          <w:trHeight w:val="345"/>
        </w:trPr>
        <w:tc>
          <w:tcPr>
            <w:tcW w:w="580" w:type="dxa"/>
            <w:tcBorders>
              <w:top w:val="nil"/>
              <w:left w:val="single" w:sz="4" w:space="0" w:color="auto"/>
              <w:bottom w:val="nil"/>
              <w:right w:val="single" w:sz="4" w:space="0" w:color="auto"/>
            </w:tcBorders>
            <w:shd w:val="clear" w:color="000000" w:fill="FFFFFF"/>
            <w:noWrap/>
            <w:vAlign w:val="center"/>
            <w:hideMark/>
          </w:tcPr>
          <w:p w14:paraId="663ACF6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1.6</w:t>
            </w:r>
          </w:p>
        </w:tc>
        <w:tc>
          <w:tcPr>
            <w:tcW w:w="4520" w:type="dxa"/>
            <w:tcBorders>
              <w:top w:val="nil"/>
              <w:left w:val="nil"/>
              <w:bottom w:val="nil"/>
              <w:right w:val="single" w:sz="4" w:space="0" w:color="auto"/>
            </w:tcBorders>
            <w:shd w:val="clear" w:color="000000" w:fill="FFFFFF"/>
            <w:vAlign w:val="center"/>
            <w:hideMark/>
          </w:tcPr>
          <w:p w14:paraId="793432C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Remblais sableux sous dallage (</w:t>
            </w:r>
            <w:proofErr w:type="gramStart"/>
            <w:r w:rsidRPr="008102B3">
              <w:rPr>
                <w:rFonts w:ascii="Trebuchet MS" w:eastAsia="Times New Roman" w:hAnsi="Trebuchet MS" w:cs="Calibri"/>
                <w:kern w:val="0"/>
                <w:sz w:val="20"/>
                <w:szCs w:val="20"/>
                <w:lang w:val="fr-TD" w:eastAsia="fr-TD" w:bidi="ar-SA"/>
              </w:rPr>
              <w:t>Ep:</w:t>
            </w:r>
            <w:proofErr w:type="gramEnd"/>
            <w:r w:rsidRPr="008102B3">
              <w:rPr>
                <w:rFonts w:ascii="Trebuchet MS" w:eastAsia="Times New Roman" w:hAnsi="Trebuchet MS" w:cs="Calibri"/>
                <w:kern w:val="0"/>
                <w:sz w:val="20"/>
                <w:szCs w:val="20"/>
                <w:lang w:val="fr-TD" w:eastAsia="fr-TD" w:bidi="ar-SA"/>
              </w:rPr>
              <w:t xml:space="preserve"> 35cm)</w:t>
            </w:r>
          </w:p>
        </w:tc>
        <w:tc>
          <w:tcPr>
            <w:tcW w:w="880" w:type="dxa"/>
            <w:tcBorders>
              <w:top w:val="nil"/>
              <w:left w:val="nil"/>
              <w:bottom w:val="nil"/>
              <w:right w:val="single" w:sz="4" w:space="0" w:color="auto"/>
            </w:tcBorders>
            <w:shd w:val="clear" w:color="000000" w:fill="FFFFFF"/>
            <w:noWrap/>
            <w:vAlign w:val="center"/>
            <w:hideMark/>
          </w:tcPr>
          <w:p w14:paraId="628D069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743748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83,12 </w:t>
            </w:r>
          </w:p>
        </w:tc>
        <w:tc>
          <w:tcPr>
            <w:tcW w:w="1660" w:type="dxa"/>
            <w:tcBorders>
              <w:top w:val="nil"/>
              <w:left w:val="nil"/>
              <w:bottom w:val="nil"/>
              <w:right w:val="single" w:sz="4" w:space="0" w:color="auto"/>
            </w:tcBorders>
            <w:shd w:val="clear" w:color="000000" w:fill="FFFFFF"/>
            <w:noWrap/>
            <w:vAlign w:val="center"/>
            <w:hideMark/>
          </w:tcPr>
          <w:p w14:paraId="51D9269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2A9813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5660026B" w14:textId="77777777" w:rsidTr="008102B3">
        <w:trPr>
          <w:trHeight w:val="360"/>
        </w:trPr>
        <w:tc>
          <w:tcPr>
            <w:tcW w:w="580" w:type="dxa"/>
            <w:tcBorders>
              <w:top w:val="nil"/>
              <w:left w:val="single" w:sz="4" w:space="0" w:color="auto"/>
              <w:bottom w:val="nil"/>
              <w:right w:val="single" w:sz="4" w:space="0" w:color="auto"/>
            </w:tcBorders>
            <w:shd w:val="clear" w:color="000000" w:fill="FFFFFF"/>
            <w:noWrap/>
            <w:vAlign w:val="center"/>
            <w:hideMark/>
          </w:tcPr>
          <w:p w14:paraId="3BCFF1B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1.7</w:t>
            </w:r>
          </w:p>
        </w:tc>
        <w:tc>
          <w:tcPr>
            <w:tcW w:w="4520" w:type="dxa"/>
            <w:tcBorders>
              <w:top w:val="nil"/>
              <w:left w:val="nil"/>
              <w:bottom w:val="single" w:sz="4" w:space="0" w:color="auto"/>
              <w:right w:val="single" w:sz="4" w:space="0" w:color="auto"/>
            </w:tcBorders>
            <w:shd w:val="clear" w:color="000000" w:fill="FFFFFF"/>
            <w:vAlign w:val="center"/>
            <w:hideMark/>
          </w:tcPr>
          <w:p w14:paraId="3377BB5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Remblais sableux pour fouilles en puits et rigoles </w:t>
            </w:r>
          </w:p>
        </w:tc>
        <w:tc>
          <w:tcPr>
            <w:tcW w:w="880" w:type="dxa"/>
            <w:tcBorders>
              <w:top w:val="nil"/>
              <w:left w:val="nil"/>
              <w:bottom w:val="single" w:sz="4" w:space="0" w:color="auto"/>
              <w:right w:val="single" w:sz="4" w:space="0" w:color="auto"/>
            </w:tcBorders>
            <w:shd w:val="clear" w:color="000000" w:fill="FFFFFF"/>
            <w:noWrap/>
            <w:vAlign w:val="center"/>
            <w:hideMark/>
          </w:tcPr>
          <w:p w14:paraId="1359C5C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single" w:sz="4" w:space="0" w:color="auto"/>
              <w:right w:val="single" w:sz="4" w:space="0" w:color="auto"/>
            </w:tcBorders>
            <w:shd w:val="clear" w:color="000000" w:fill="FFFFFF"/>
            <w:noWrap/>
            <w:vAlign w:val="center"/>
            <w:hideMark/>
          </w:tcPr>
          <w:p w14:paraId="760440D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57,16 </w:t>
            </w:r>
          </w:p>
        </w:tc>
        <w:tc>
          <w:tcPr>
            <w:tcW w:w="1660" w:type="dxa"/>
            <w:tcBorders>
              <w:top w:val="nil"/>
              <w:left w:val="nil"/>
              <w:bottom w:val="nil"/>
              <w:right w:val="single" w:sz="4" w:space="0" w:color="auto"/>
            </w:tcBorders>
            <w:shd w:val="clear" w:color="000000" w:fill="FFFFFF"/>
            <w:noWrap/>
            <w:vAlign w:val="center"/>
            <w:hideMark/>
          </w:tcPr>
          <w:p w14:paraId="1C38A67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456F0C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7612FE2"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C49B3F0"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7288DBB2"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10672063"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36769A17"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7F02258A"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BETONS ET BETON ARMES</w:t>
            </w:r>
          </w:p>
        </w:tc>
      </w:tr>
      <w:tr w:rsidR="008102B3" w:rsidRPr="008102B3" w14:paraId="0F4DCEBF"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5F52362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6FF54FB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de propreté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3100D50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07F8955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1,76 </w:t>
            </w:r>
          </w:p>
        </w:tc>
        <w:tc>
          <w:tcPr>
            <w:tcW w:w="1660" w:type="dxa"/>
            <w:tcBorders>
              <w:top w:val="nil"/>
              <w:left w:val="nil"/>
              <w:bottom w:val="nil"/>
              <w:right w:val="single" w:sz="4" w:space="0" w:color="auto"/>
            </w:tcBorders>
            <w:shd w:val="clear" w:color="000000" w:fill="FFFFFF"/>
            <w:noWrap/>
            <w:vAlign w:val="center"/>
            <w:hideMark/>
          </w:tcPr>
          <w:p w14:paraId="66867F8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0D8269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C418170" w14:textId="77777777" w:rsidTr="008102B3">
        <w:trPr>
          <w:trHeight w:val="840"/>
        </w:trPr>
        <w:tc>
          <w:tcPr>
            <w:tcW w:w="580" w:type="dxa"/>
            <w:tcBorders>
              <w:top w:val="nil"/>
              <w:left w:val="single" w:sz="8" w:space="0" w:color="auto"/>
              <w:bottom w:val="nil"/>
              <w:right w:val="single" w:sz="4" w:space="0" w:color="auto"/>
            </w:tcBorders>
            <w:shd w:val="clear" w:color="000000" w:fill="FFFFFF"/>
            <w:noWrap/>
            <w:vAlign w:val="center"/>
            <w:hideMark/>
          </w:tcPr>
          <w:p w14:paraId="37011EF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410E090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8102B3">
              <w:rPr>
                <w:rFonts w:ascii="Trebuchet MS" w:eastAsia="Times New Roman" w:hAnsi="Trebuchet MS" w:cs="Calibri"/>
                <w:color w:val="000000"/>
                <w:kern w:val="0"/>
                <w:sz w:val="20"/>
                <w:szCs w:val="20"/>
                <w:lang w:val="fr-TD" w:eastAsia="fr-TD" w:bidi="ar-SA"/>
              </w:rPr>
              <w:t>Beton</w:t>
            </w:r>
            <w:proofErr w:type="spellEnd"/>
            <w:r w:rsidRPr="008102B3">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8102B3">
              <w:rPr>
                <w:rFonts w:ascii="Trebuchet MS" w:eastAsia="Times New Roman" w:hAnsi="Trebuchet MS" w:cs="Calibri"/>
                <w:color w:val="000000"/>
                <w:kern w:val="0"/>
                <w:sz w:val="20"/>
                <w:szCs w:val="20"/>
                <w:lang w:val="fr-TD" w:eastAsia="fr-TD" w:bidi="ar-SA"/>
              </w:rPr>
              <w:t>),  dosé</w:t>
            </w:r>
            <w:proofErr w:type="gramEnd"/>
            <w:r w:rsidRPr="008102B3">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527D31D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27ED552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7,92 </w:t>
            </w:r>
          </w:p>
        </w:tc>
        <w:tc>
          <w:tcPr>
            <w:tcW w:w="1660" w:type="dxa"/>
            <w:tcBorders>
              <w:top w:val="nil"/>
              <w:left w:val="nil"/>
              <w:bottom w:val="nil"/>
              <w:right w:val="single" w:sz="4" w:space="0" w:color="auto"/>
            </w:tcBorders>
            <w:shd w:val="clear" w:color="000000" w:fill="FFFFFF"/>
            <w:noWrap/>
            <w:vAlign w:val="center"/>
            <w:hideMark/>
          </w:tcPr>
          <w:p w14:paraId="56E8896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1EC95F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BA70FCD"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580F90A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682E7219"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58DC11D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0DA4EFA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9,11 </w:t>
            </w:r>
          </w:p>
        </w:tc>
        <w:tc>
          <w:tcPr>
            <w:tcW w:w="1660" w:type="dxa"/>
            <w:tcBorders>
              <w:top w:val="nil"/>
              <w:left w:val="nil"/>
              <w:bottom w:val="nil"/>
              <w:right w:val="single" w:sz="4" w:space="0" w:color="auto"/>
            </w:tcBorders>
            <w:shd w:val="clear" w:color="000000" w:fill="FFFFFF"/>
            <w:noWrap/>
            <w:vAlign w:val="center"/>
            <w:hideMark/>
          </w:tcPr>
          <w:p w14:paraId="0B8B646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D98028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23869F2A"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6315FC0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5D722FC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poteaux amorces (20cm*20cm</w:t>
            </w:r>
            <w:proofErr w:type="gramStart"/>
            <w:r w:rsidRPr="008102B3">
              <w:rPr>
                <w:rFonts w:ascii="Trebuchet MS" w:eastAsia="Times New Roman" w:hAnsi="Trebuchet MS" w:cs="Calibri"/>
                <w:color w:val="000000"/>
                <w:kern w:val="0"/>
                <w:sz w:val="20"/>
                <w:szCs w:val="20"/>
                <w:lang w:val="fr-TD" w:eastAsia="fr-TD" w:bidi="ar-SA"/>
              </w:rPr>
              <w:t>)  semelles</w:t>
            </w:r>
            <w:proofErr w:type="gramEnd"/>
            <w:r w:rsidRPr="008102B3">
              <w:rPr>
                <w:rFonts w:ascii="Trebuchet MS" w:eastAsia="Times New Roman" w:hAnsi="Trebuchet MS" w:cs="Calibri"/>
                <w:color w:val="000000"/>
                <w:kern w:val="0"/>
                <w:sz w:val="20"/>
                <w:szCs w:val="20"/>
                <w:lang w:val="fr-TD" w:eastAsia="fr-TD" w:bidi="ar-SA"/>
              </w:rPr>
              <w:t xml:space="preserve"> isolées, dosé à 350kg/m3</w:t>
            </w:r>
          </w:p>
        </w:tc>
        <w:tc>
          <w:tcPr>
            <w:tcW w:w="880" w:type="dxa"/>
            <w:tcBorders>
              <w:top w:val="nil"/>
              <w:left w:val="nil"/>
              <w:bottom w:val="nil"/>
              <w:right w:val="single" w:sz="4" w:space="0" w:color="auto"/>
            </w:tcBorders>
            <w:shd w:val="clear" w:color="000000" w:fill="FFFFFF"/>
            <w:noWrap/>
            <w:vAlign w:val="center"/>
            <w:hideMark/>
          </w:tcPr>
          <w:p w14:paraId="009F7E4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01BAFD0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2,47 </w:t>
            </w:r>
          </w:p>
        </w:tc>
        <w:tc>
          <w:tcPr>
            <w:tcW w:w="1660" w:type="dxa"/>
            <w:tcBorders>
              <w:top w:val="nil"/>
              <w:left w:val="nil"/>
              <w:bottom w:val="nil"/>
              <w:right w:val="single" w:sz="4" w:space="0" w:color="auto"/>
            </w:tcBorders>
            <w:shd w:val="clear" w:color="000000" w:fill="FFFFFF"/>
            <w:noWrap/>
            <w:vAlign w:val="center"/>
            <w:hideMark/>
          </w:tcPr>
          <w:p w14:paraId="7D89834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F7D432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10D09FE"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7E94E03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306B065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Béton armé pour dalle sol et marche d'</w:t>
            </w:r>
            <w:proofErr w:type="spellStart"/>
            <w:r w:rsidRPr="008102B3">
              <w:rPr>
                <w:rFonts w:ascii="Trebuchet MS" w:eastAsia="Times New Roman" w:hAnsi="Trebuchet MS" w:cs="Calibri"/>
                <w:kern w:val="0"/>
                <w:sz w:val="20"/>
                <w:szCs w:val="20"/>
                <w:lang w:val="fr-TD" w:eastAsia="fr-TD" w:bidi="ar-SA"/>
              </w:rPr>
              <w:t>accés</w:t>
            </w:r>
            <w:proofErr w:type="spellEnd"/>
            <w:r w:rsidRPr="008102B3">
              <w:rPr>
                <w:rFonts w:ascii="Trebuchet MS" w:eastAsia="Times New Roman" w:hAnsi="Trebuchet MS" w:cs="Calibri"/>
                <w:kern w:val="0"/>
                <w:sz w:val="20"/>
                <w:szCs w:val="20"/>
                <w:lang w:val="fr-TD" w:eastAsia="fr-TD" w:bidi="ar-SA"/>
              </w:rPr>
              <w:t xml:space="preserve"> (</w:t>
            </w:r>
            <w:proofErr w:type="gramStart"/>
            <w:r w:rsidRPr="008102B3">
              <w:rPr>
                <w:rFonts w:ascii="Trebuchet MS" w:eastAsia="Times New Roman" w:hAnsi="Trebuchet MS" w:cs="Calibri"/>
                <w:kern w:val="0"/>
                <w:sz w:val="20"/>
                <w:szCs w:val="20"/>
                <w:lang w:val="fr-TD" w:eastAsia="fr-TD" w:bidi="ar-SA"/>
              </w:rPr>
              <w:t>Ep:</w:t>
            </w:r>
            <w:proofErr w:type="gramEnd"/>
            <w:r w:rsidRPr="008102B3">
              <w:rPr>
                <w:rFonts w:ascii="Trebuchet MS" w:eastAsia="Times New Roman" w:hAnsi="Trebuchet MS" w:cs="Calibri"/>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14DECF1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42BA46A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21,25 </w:t>
            </w:r>
          </w:p>
        </w:tc>
        <w:tc>
          <w:tcPr>
            <w:tcW w:w="1660" w:type="dxa"/>
            <w:tcBorders>
              <w:top w:val="nil"/>
              <w:left w:val="nil"/>
              <w:bottom w:val="nil"/>
              <w:right w:val="single" w:sz="4" w:space="0" w:color="auto"/>
            </w:tcBorders>
            <w:shd w:val="clear" w:color="000000" w:fill="FFFFFF"/>
            <w:noWrap/>
            <w:vAlign w:val="center"/>
            <w:hideMark/>
          </w:tcPr>
          <w:p w14:paraId="7F35EE4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3020F2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5D7B19A6"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3C45042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2.7</w:t>
            </w:r>
          </w:p>
        </w:tc>
        <w:tc>
          <w:tcPr>
            <w:tcW w:w="4520" w:type="dxa"/>
            <w:tcBorders>
              <w:top w:val="nil"/>
              <w:left w:val="nil"/>
              <w:bottom w:val="nil"/>
              <w:right w:val="single" w:sz="4" w:space="0" w:color="auto"/>
            </w:tcBorders>
            <w:shd w:val="clear" w:color="000000" w:fill="FFFFFF"/>
            <w:vAlign w:val="center"/>
            <w:hideMark/>
          </w:tcPr>
          <w:p w14:paraId="3EBE275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1FF6F04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F6D4AF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2,88 </w:t>
            </w:r>
          </w:p>
        </w:tc>
        <w:tc>
          <w:tcPr>
            <w:tcW w:w="1660" w:type="dxa"/>
            <w:tcBorders>
              <w:top w:val="nil"/>
              <w:left w:val="nil"/>
              <w:bottom w:val="nil"/>
              <w:right w:val="single" w:sz="4" w:space="0" w:color="auto"/>
            </w:tcBorders>
            <w:shd w:val="clear" w:color="000000" w:fill="FFFFFF"/>
            <w:noWrap/>
            <w:vAlign w:val="center"/>
            <w:hideMark/>
          </w:tcPr>
          <w:p w14:paraId="7EE261F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DD41D7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215B681" w14:textId="77777777" w:rsidTr="008102B3">
        <w:trPr>
          <w:trHeight w:val="870"/>
        </w:trPr>
        <w:tc>
          <w:tcPr>
            <w:tcW w:w="580" w:type="dxa"/>
            <w:tcBorders>
              <w:top w:val="nil"/>
              <w:left w:val="single" w:sz="8" w:space="0" w:color="auto"/>
              <w:bottom w:val="nil"/>
              <w:right w:val="single" w:sz="4" w:space="0" w:color="auto"/>
            </w:tcBorders>
            <w:shd w:val="clear" w:color="000000" w:fill="FFFFFF"/>
            <w:noWrap/>
            <w:vAlign w:val="center"/>
            <w:hideMark/>
          </w:tcPr>
          <w:p w14:paraId="5693D0B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2.8</w:t>
            </w:r>
          </w:p>
        </w:tc>
        <w:tc>
          <w:tcPr>
            <w:tcW w:w="4520" w:type="dxa"/>
            <w:tcBorders>
              <w:top w:val="nil"/>
              <w:left w:val="nil"/>
              <w:bottom w:val="nil"/>
              <w:right w:val="single" w:sz="4" w:space="0" w:color="auto"/>
            </w:tcBorders>
            <w:shd w:val="clear" w:color="000000" w:fill="FFFFFF"/>
            <w:vAlign w:val="center"/>
            <w:hideMark/>
          </w:tcPr>
          <w:p w14:paraId="7FBAED6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Béton armé pour chaînage </w:t>
            </w:r>
            <w:proofErr w:type="spellStart"/>
            <w:r w:rsidRPr="008102B3">
              <w:rPr>
                <w:rFonts w:ascii="Trebuchet MS" w:eastAsia="Times New Roman" w:hAnsi="Trebuchet MS" w:cs="Calibri"/>
                <w:color w:val="000000"/>
                <w:kern w:val="0"/>
                <w:sz w:val="20"/>
                <w:szCs w:val="20"/>
                <w:lang w:val="fr-TD" w:eastAsia="fr-TD" w:bidi="ar-SA"/>
              </w:rPr>
              <w:t>intermediaire</w:t>
            </w:r>
            <w:proofErr w:type="spellEnd"/>
            <w:r w:rsidRPr="008102B3">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413231A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3DA6C3B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2,00 </w:t>
            </w:r>
          </w:p>
        </w:tc>
        <w:tc>
          <w:tcPr>
            <w:tcW w:w="1660" w:type="dxa"/>
            <w:tcBorders>
              <w:top w:val="nil"/>
              <w:left w:val="nil"/>
              <w:bottom w:val="nil"/>
              <w:right w:val="single" w:sz="4" w:space="0" w:color="auto"/>
            </w:tcBorders>
            <w:shd w:val="clear" w:color="000000" w:fill="FFFFFF"/>
            <w:noWrap/>
            <w:vAlign w:val="center"/>
            <w:hideMark/>
          </w:tcPr>
          <w:p w14:paraId="41AFB96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D68371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9E55AE7"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4607749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2.9</w:t>
            </w:r>
          </w:p>
        </w:tc>
        <w:tc>
          <w:tcPr>
            <w:tcW w:w="4520" w:type="dxa"/>
            <w:tcBorders>
              <w:top w:val="nil"/>
              <w:left w:val="nil"/>
              <w:bottom w:val="nil"/>
              <w:right w:val="single" w:sz="4" w:space="0" w:color="auto"/>
            </w:tcBorders>
            <w:shd w:val="clear" w:color="000000" w:fill="FFFFFF"/>
            <w:vAlign w:val="center"/>
            <w:hideMark/>
          </w:tcPr>
          <w:p w14:paraId="270FA25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880" w:type="dxa"/>
            <w:tcBorders>
              <w:top w:val="nil"/>
              <w:left w:val="nil"/>
              <w:bottom w:val="nil"/>
              <w:right w:val="single" w:sz="4" w:space="0" w:color="auto"/>
            </w:tcBorders>
            <w:shd w:val="clear" w:color="000000" w:fill="FFFFFF"/>
            <w:noWrap/>
            <w:vAlign w:val="center"/>
            <w:hideMark/>
          </w:tcPr>
          <w:p w14:paraId="1DD397E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97770E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3,00 </w:t>
            </w:r>
          </w:p>
        </w:tc>
        <w:tc>
          <w:tcPr>
            <w:tcW w:w="1660" w:type="dxa"/>
            <w:tcBorders>
              <w:top w:val="nil"/>
              <w:left w:val="nil"/>
              <w:bottom w:val="nil"/>
              <w:right w:val="single" w:sz="4" w:space="0" w:color="auto"/>
            </w:tcBorders>
            <w:shd w:val="clear" w:color="000000" w:fill="FFFFFF"/>
            <w:noWrap/>
            <w:vAlign w:val="center"/>
            <w:hideMark/>
          </w:tcPr>
          <w:p w14:paraId="56323A2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FEE093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1F426E1" w14:textId="77777777" w:rsidTr="008102B3">
        <w:trPr>
          <w:trHeight w:val="855"/>
        </w:trPr>
        <w:tc>
          <w:tcPr>
            <w:tcW w:w="580" w:type="dxa"/>
            <w:tcBorders>
              <w:top w:val="nil"/>
              <w:left w:val="single" w:sz="8" w:space="0" w:color="auto"/>
              <w:bottom w:val="nil"/>
              <w:right w:val="single" w:sz="4" w:space="0" w:color="auto"/>
            </w:tcBorders>
            <w:shd w:val="clear" w:color="000000" w:fill="FFFFFF"/>
            <w:noWrap/>
            <w:vAlign w:val="center"/>
            <w:hideMark/>
          </w:tcPr>
          <w:p w14:paraId="7EDD1F6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2.10</w:t>
            </w:r>
          </w:p>
        </w:tc>
        <w:tc>
          <w:tcPr>
            <w:tcW w:w="4520" w:type="dxa"/>
            <w:tcBorders>
              <w:top w:val="nil"/>
              <w:left w:val="nil"/>
              <w:bottom w:val="nil"/>
              <w:right w:val="single" w:sz="4" w:space="0" w:color="auto"/>
            </w:tcBorders>
            <w:shd w:val="clear" w:color="000000" w:fill="FFFFFF"/>
            <w:vAlign w:val="center"/>
            <w:hideMark/>
          </w:tcPr>
          <w:p w14:paraId="040B1B0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880" w:type="dxa"/>
            <w:tcBorders>
              <w:top w:val="nil"/>
              <w:left w:val="nil"/>
              <w:bottom w:val="nil"/>
              <w:right w:val="single" w:sz="4" w:space="0" w:color="auto"/>
            </w:tcBorders>
            <w:shd w:val="clear" w:color="000000" w:fill="FFFFFF"/>
            <w:noWrap/>
            <w:vAlign w:val="center"/>
            <w:hideMark/>
          </w:tcPr>
          <w:p w14:paraId="39177B4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4E1606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2,00 </w:t>
            </w:r>
          </w:p>
        </w:tc>
        <w:tc>
          <w:tcPr>
            <w:tcW w:w="1660" w:type="dxa"/>
            <w:tcBorders>
              <w:top w:val="nil"/>
              <w:left w:val="nil"/>
              <w:bottom w:val="nil"/>
              <w:right w:val="single" w:sz="4" w:space="0" w:color="auto"/>
            </w:tcBorders>
            <w:shd w:val="clear" w:color="000000" w:fill="FFFFFF"/>
            <w:noWrap/>
            <w:vAlign w:val="center"/>
            <w:hideMark/>
          </w:tcPr>
          <w:p w14:paraId="653C5B2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782048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B40AEDE"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E8440EE"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32BBD755"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     </w:t>
            </w:r>
          </w:p>
        </w:tc>
      </w:tr>
      <w:tr w:rsidR="008102B3" w:rsidRPr="008102B3" w14:paraId="169C8C7E"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2B81766E"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20A93680"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MACONNERIE-ENDUIT-ETANCHEITE</w:t>
            </w:r>
          </w:p>
        </w:tc>
      </w:tr>
      <w:tr w:rsidR="008102B3" w:rsidRPr="008102B3" w14:paraId="01CAF15B"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0EC675E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6EA5ADE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8102B3">
              <w:rPr>
                <w:rFonts w:ascii="Trebuchet MS" w:eastAsia="Times New Roman" w:hAnsi="Trebuchet MS" w:cs="Calibri"/>
                <w:color w:val="000000"/>
                <w:kern w:val="0"/>
                <w:sz w:val="20"/>
                <w:szCs w:val="20"/>
                <w:lang w:val="fr-TD" w:eastAsia="fr-TD" w:bidi="ar-SA"/>
              </w:rPr>
              <w:t>plein  (</w:t>
            </w:r>
            <w:proofErr w:type="gramEnd"/>
            <w:r w:rsidRPr="008102B3">
              <w:rPr>
                <w:rFonts w:ascii="Trebuchet MS" w:eastAsia="Times New Roman" w:hAnsi="Trebuchet MS" w:cs="Calibri"/>
                <w:color w:val="000000"/>
                <w:kern w:val="0"/>
                <w:sz w:val="20"/>
                <w:szCs w:val="20"/>
                <w:lang w:val="fr-TD" w:eastAsia="fr-TD" w:bidi="ar-SA"/>
              </w:rPr>
              <w:t>20cm*20cm*40cm) sous longrine</w:t>
            </w:r>
          </w:p>
        </w:tc>
        <w:tc>
          <w:tcPr>
            <w:tcW w:w="880" w:type="dxa"/>
            <w:tcBorders>
              <w:top w:val="nil"/>
              <w:left w:val="nil"/>
              <w:bottom w:val="nil"/>
              <w:right w:val="single" w:sz="4" w:space="0" w:color="auto"/>
            </w:tcBorders>
            <w:shd w:val="clear" w:color="000000" w:fill="FFFFFF"/>
            <w:noWrap/>
            <w:vAlign w:val="center"/>
            <w:hideMark/>
          </w:tcPr>
          <w:p w14:paraId="650D5D5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4CC2DE7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70,29 </w:t>
            </w:r>
          </w:p>
        </w:tc>
        <w:tc>
          <w:tcPr>
            <w:tcW w:w="1660" w:type="dxa"/>
            <w:tcBorders>
              <w:top w:val="nil"/>
              <w:left w:val="nil"/>
              <w:bottom w:val="nil"/>
              <w:right w:val="single" w:sz="4" w:space="0" w:color="auto"/>
            </w:tcBorders>
            <w:shd w:val="clear" w:color="000000" w:fill="FFFFFF"/>
            <w:noWrap/>
            <w:vAlign w:val="center"/>
            <w:hideMark/>
          </w:tcPr>
          <w:p w14:paraId="6ADE8CB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6C86B5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6DF2F0F"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6199D03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lastRenderedPageBreak/>
              <w:t>3.2</w:t>
            </w:r>
          </w:p>
        </w:tc>
        <w:tc>
          <w:tcPr>
            <w:tcW w:w="4520" w:type="dxa"/>
            <w:tcBorders>
              <w:top w:val="nil"/>
              <w:left w:val="nil"/>
              <w:bottom w:val="nil"/>
              <w:right w:val="single" w:sz="4" w:space="0" w:color="auto"/>
            </w:tcBorders>
            <w:shd w:val="clear" w:color="000000" w:fill="FFFFFF"/>
            <w:vAlign w:val="center"/>
            <w:hideMark/>
          </w:tcPr>
          <w:p w14:paraId="64D531C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61E4B7A6"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1E665943"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296,82 </w:t>
            </w:r>
          </w:p>
        </w:tc>
        <w:tc>
          <w:tcPr>
            <w:tcW w:w="1660" w:type="dxa"/>
            <w:tcBorders>
              <w:top w:val="nil"/>
              <w:left w:val="nil"/>
              <w:bottom w:val="nil"/>
              <w:right w:val="single" w:sz="4" w:space="0" w:color="auto"/>
            </w:tcBorders>
            <w:shd w:val="clear" w:color="000000" w:fill="FFFFFF"/>
            <w:noWrap/>
            <w:vAlign w:val="center"/>
            <w:hideMark/>
          </w:tcPr>
          <w:p w14:paraId="577B1FC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97EF73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28A6CAF9"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3B1D14C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3.3</w:t>
            </w:r>
          </w:p>
        </w:tc>
        <w:tc>
          <w:tcPr>
            <w:tcW w:w="4520" w:type="dxa"/>
            <w:tcBorders>
              <w:top w:val="nil"/>
              <w:left w:val="nil"/>
              <w:bottom w:val="nil"/>
              <w:right w:val="single" w:sz="4" w:space="0" w:color="auto"/>
            </w:tcBorders>
            <w:shd w:val="clear" w:color="000000" w:fill="FFFFFF"/>
            <w:vAlign w:val="center"/>
            <w:hideMark/>
          </w:tcPr>
          <w:p w14:paraId="65B24D2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Enduit lisse (</w:t>
            </w:r>
            <w:proofErr w:type="gramStart"/>
            <w:r w:rsidRPr="008102B3">
              <w:rPr>
                <w:rFonts w:ascii="Trebuchet MS" w:eastAsia="Times New Roman" w:hAnsi="Trebuchet MS" w:cs="Calibri"/>
                <w:kern w:val="0"/>
                <w:sz w:val="20"/>
                <w:szCs w:val="20"/>
                <w:lang w:val="fr-TD" w:eastAsia="fr-TD" w:bidi="ar-SA"/>
              </w:rPr>
              <w:t>Ep:</w:t>
            </w:r>
            <w:proofErr w:type="gramEnd"/>
            <w:r w:rsidRPr="008102B3">
              <w:rPr>
                <w:rFonts w:ascii="Trebuchet MS" w:eastAsia="Times New Roman" w:hAnsi="Trebuchet MS" w:cs="Calibri"/>
                <w:kern w:val="0"/>
                <w:sz w:val="20"/>
                <w:szCs w:val="20"/>
                <w:lang w:val="fr-TD" w:eastAsia="fr-TD" w:bidi="ar-SA"/>
              </w:rPr>
              <w:t xml:space="preserve"> 30mm) sur maçonnerie intérieure </w:t>
            </w:r>
          </w:p>
        </w:tc>
        <w:tc>
          <w:tcPr>
            <w:tcW w:w="880" w:type="dxa"/>
            <w:tcBorders>
              <w:top w:val="nil"/>
              <w:left w:val="nil"/>
              <w:bottom w:val="nil"/>
              <w:right w:val="single" w:sz="4" w:space="0" w:color="auto"/>
            </w:tcBorders>
            <w:shd w:val="clear" w:color="000000" w:fill="FFFFFF"/>
            <w:noWrap/>
            <w:vAlign w:val="center"/>
            <w:hideMark/>
          </w:tcPr>
          <w:p w14:paraId="0447135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35BC896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296,82 </w:t>
            </w:r>
          </w:p>
        </w:tc>
        <w:tc>
          <w:tcPr>
            <w:tcW w:w="1660" w:type="dxa"/>
            <w:tcBorders>
              <w:top w:val="nil"/>
              <w:left w:val="nil"/>
              <w:bottom w:val="nil"/>
              <w:right w:val="single" w:sz="4" w:space="0" w:color="auto"/>
            </w:tcBorders>
            <w:shd w:val="clear" w:color="000000" w:fill="FFFFFF"/>
            <w:noWrap/>
            <w:vAlign w:val="center"/>
            <w:hideMark/>
          </w:tcPr>
          <w:p w14:paraId="1CEF134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AC23CE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823242C" w14:textId="77777777" w:rsidTr="008102B3">
        <w:trPr>
          <w:trHeight w:val="420"/>
        </w:trPr>
        <w:tc>
          <w:tcPr>
            <w:tcW w:w="580" w:type="dxa"/>
            <w:tcBorders>
              <w:top w:val="nil"/>
              <w:left w:val="single" w:sz="8" w:space="0" w:color="auto"/>
              <w:bottom w:val="nil"/>
              <w:right w:val="single" w:sz="4" w:space="0" w:color="auto"/>
            </w:tcBorders>
            <w:shd w:val="clear" w:color="000000" w:fill="FFFFFF"/>
            <w:noWrap/>
            <w:vAlign w:val="center"/>
            <w:hideMark/>
          </w:tcPr>
          <w:p w14:paraId="21C58BA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3.4</w:t>
            </w:r>
          </w:p>
        </w:tc>
        <w:tc>
          <w:tcPr>
            <w:tcW w:w="4520" w:type="dxa"/>
            <w:tcBorders>
              <w:top w:val="nil"/>
              <w:left w:val="nil"/>
              <w:bottom w:val="nil"/>
              <w:right w:val="single" w:sz="4" w:space="0" w:color="auto"/>
            </w:tcBorders>
            <w:shd w:val="clear" w:color="000000" w:fill="FFFFFF"/>
            <w:vAlign w:val="center"/>
            <w:hideMark/>
          </w:tcPr>
          <w:p w14:paraId="328A327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Enduit tyrolien sur </w:t>
            </w:r>
            <w:proofErr w:type="spellStart"/>
            <w:r w:rsidRPr="008102B3">
              <w:rPr>
                <w:rFonts w:ascii="Trebuchet MS" w:eastAsia="Times New Roman" w:hAnsi="Trebuchet MS" w:cs="Calibri"/>
                <w:color w:val="000000"/>
                <w:kern w:val="0"/>
                <w:sz w:val="20"/>
                <w:szCs w:val="20"/>
                <w:lang w:val="fr-TD" w:eastAsia="fr-TD" w:bidi="ar-SA"/>
              </w:rPr>
              <w:t>maconnerie</w:t>
            </w:r>
            <w:proofErr w:type="spellEnd"/>
            <w:r w:rsidRPr="008102B3">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7ABE178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6999874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296,82 </w:t>
            </w:r>
          </w:p>
        </w:tc>
        <w:tc>
          <w:tcPr>
            <w:tcW w:w="1660" w:type="dxa"/>
            <w:tcBorders>
              <w:top w:val="nil"/>
              <w:left w:val="nil"/>
              <w:bottom w:val="nil"/>
              <w:right w:val="single" w:sz="4" w:space="0" w:color="auto"/>
            </w:tcBorders>
            <w:shd w:val="clear" w:color="000000" w:fill="FFFFFF"/>
            <w:noWrap/>
            <w:vAlign w:val="center"/>
            <w:hideMark/>
          </w:tcPr>
          <w:p w14:paraId="41E6DA8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0592D1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F045B12" w14:textId="77777777" w:rsidTr="008102B3">
        <w:trPr>
          <w:trHeight w:val="300"/>
        </w:trPr>
        <w:tc>
          <w:tcPr>
            <w:tcW w:w="580" w:type="dxa"/>
            <w:tcBorders>
              <w:top w:val="nil"/>
              <w:left w:val="single" w:sz="8" w:space="0" w:color="auto"/>
              <w:bottom w:val="nil"/>
              <w:right w:val="single" w:sz="4" w:space="0" w:color="auto"/>
            </w:tcBorders>
            <w:shd w:val="clear" w:color="000000" w:fill="FFFFFF"/>
            <w:noWrap/>
            <w:vAlign w:val="center"/>
            <w:hideMark/>
          </w:tcPr>
          <w:p w14:paraId="472F5F8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3.5</w:t>
            </w:r>
          </w:p>
        </w:tc>
        <w:tc>
          <w:tcPr>
            <w:tcW w:w="4520" w:type="dxa"/>
            <w:tcBorders>
              <w:top w:val="nil"/>
              <w:left w:val="nil"/>
              <w:bottom w:val="nil"/>
              <w:right w:val="single" w:sz="4" w:space="0" w:color="auto"/>
            </w:tcBorders>
            <w:shd w:val="clear" w:color="000000" w:fill="FFFFFF"/>
            <w:vAlign w:val="center"/>
            <w:hideMark/>
          </w:tcPr>
          <w:p w14:paraId="7F70E368"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28D1086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763C994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189,14 </w:t>
            </w:r>
          </w:p>
        </w:tc>
        <w:tc>
          <w:tcPr>
            <w:tcW w:w="1660" w:type="dxa"/>
            <w:tcBorders>
              <w:top w:val="nil"/>
              <w:left w:val="nil"/>
              <w:bottom w:val="nil"/>
              <w:right w:val="single" w:sz="4" w:space="0" w:color="auto"/>
            </w:tcBorders>
            <w:shd w:val="clear" w:color="000000" w:fill="FFFFFF"/>
            <w:noWrap/>
            <w:vAlign w:val="center"/>
            <w:hideMark/>
          </w:tcPr>
          <w:p w14:paraId="0DD04F2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B79141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26658507" w14:textId="77777777" w:rsidTr="008102B3">
        <w:trPr>
          <w:trHeight w:val="315"/>
        </w:trPr>
        <w:tc>
          <w:tcPr>
            <w:tcW w:w="580" w:type="dxa"/>
            <w:tcBorders>
              <w:top w:val="nil"/>
              <w:left w:val="single" w:sz="8" w:space="0" w:color="auto"/>
              <w:bottom w:val="nil"/>
              <w:right w:val="single" w:sz="4" w:space="0" w:color="auto"/>
            </w:tcBorders>
            <w:shd w:val="clear" w:color="000000" w:fill="FFFFFF"/>
            <w:noWrap/>
            <w:vAlign w:val="center"/>
            <w:hideMark/>
          </w:tcPr>
          <w:p w14:paraId="25269B8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3.6</w:t>
            </w:r>
          </w:p>
        </w:tc>
        <w:tc>
          <w:tcPr>
            <w:tcW w:w="4520" w:type="dxa"/>
            <w:tcBorders>
              <w:top w:val="nil"/>
              <w:left w:val="nil"/>
              <w:bottom w:val="single" w:sz="4" w:space="0" w:color="auto"/>
              <w:right w:val="single" w:sz="4" w:space="0" w:color="auto"/>
            </w:tcBorders>
            <w:shd w:val="clear" w:color="000000" w:fill="FFFFFF"/>
            <w:vAlign w:val="center"/>
            <w:hideMark/>
          </w:tcPr>
          <w:p w14:paraId="552969A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30C6FCD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single" w:sz="4" w:space="0" w:color="auto"/>
              <w:right w:val="single" w:sz="4" w:space="0" w:color="auto"/>
            </w:tcBorders>
            <w:shd w:val="clear" w:color="000000" w:fill="FFFFFF"/>
            <w:noWrap/>
            <w:vAlign w:val="center"/>
            <w:hideMark/>
          </w:tcPr>
          <w:p w14:paraId="5CDDACE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189,14 </w:t>
            </w:r>
          </w:p>
        </w:tc>
        <w:tc>
          <w:tcPr>
            <w:tcW w:w="1660" w:type="dxa"/>
            <w:tcBorders>
              <w:top w:val="nil"/>
              <w:left w:val="nil"/>
              <w:bottom w:val="single" w:sz="4" w:space="0" w:color="auto"/>
              <w:right w:val="single" w:sz="4" w:space="0" w:color="auto"/>
            </w:tcBorders>
            <w:shd w:val="clear" w:color="000000" w:fill="FFFFFF"/>
            <w:noWrap/>
            <w:vAlign w:val="center"/>
            <w:hideMark/>
          </w:tcPr>
          <w:p w14:paraId="3F3EDEA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9EF8F9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4DC63FD"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FAD3536"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52DF2006"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386A9E72"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25F4CAA3"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IV</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3B0E8E01"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MENUISERIES </w:t>
            </w:r>
            <w:proofErr w:type="gramStart"/>
            <w:r w:rsidRPr="008102B3">
              <w:rPr>
                <w:rFonts w:ascii="Trebuchet MS" w:eastAsia="Times New Roman" w:hAnsi="Trebuchet MS" w:cs="Calibri"/>
                <w:b/>
                <w:bCs/>
                <w:color w:val="000000"/>
                <w:kern w:val="0"/>
                <w:sz w:val="20"/>
                <w:szCs w:val="20"/>
                <w:lang w:val="fr-TD" w:eastAsia="fr-TD" w:bidi="ar-SA"/>
              </w:rPr>
              <w:t>METALLIQUES  ET</w:t>
            </w:r>
            <w:proofErr w:type="gramEnd"/>
            <w:r w:rsidRPr="008102B3">
              <w:rPr>
                <w:rFonts w:ascii="Trebuchet MS" w:eastAsia="Times New Roman" w:hAnsi="Trebuchet MS" w:cs="Calibri"/>
                <w:b/>
                <w:bCs/>
                <w:color w:val="000000"/>
                <w:kern w:val="0"/>
                <w:sz w:val="20"/>
                <w:szCs w:val="20"/>
                <w:lang w:val="fr-TD" w:eastAsia="fr-TD" w:bidi="ar-SA"/>
              </w:rPr>
              <w:t xml:space="preserve"> BOIS</w:t>
            </w:r>
          </w:p>
        </w:tc>
      </w:tr>
      <w:tr w:rsidR="008102B3" w:rsidRPr="008102B3" w14:paraId="1465B096" w14:textId="77777777" w:rsidTr="008102B3">
        <w:trPr>
          <w:trHeight w:val="810"/>
        </w:trPr>
        <w:tc>
          <w:tcPr>
            <w:tcW w:w="580" w:type="dxa"/>
            <w:tcBorders>
              <w:top w:val="nil"/>
              <w:left w:val="single" w:sz="8" w:space="0" w:color="auto"/>
              <w:bottom w:val="nil"/>
              <w:right w:val="single" w:sz="4" w:space="0" w:color="auto"/>
            </w:tcBorders>
            <w:shd w:val="clear" w:color="000000" w:fill="FFFFFF"/>
            <w:noWrap/>
            <w:vAlign w:val="center"/>
            <w:hideMark/>
          </w:tcPr>
          <w:p w14:paraId="6D4D4C56"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4.1</w:t>
            </w:r>
          </w:p>
        </w:tc>
        <w:tc>
          <w:tcPr>
            <w:tcW w:w="4520" w:type="dxa"/>
            <w:tcBorders>
              <w:top w:val="nil"/>
              <w:left w:val="nil"/>
              <w:bottom w:val="nil"/>
              <w:right w:val="single" w:sz="4" w:space="0" w:color="auto"/>
            </w:tcBorders>
            <w:shd w:val="clear" w:color="000000" w:fill="FFFFFF"/>
            <w:vAlign w:val="center"/>
            <w:hideMark/>
          </w:tcPr>
          <w:p w14:paraId="49765FA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w:t>
            </w:r>
            <w:proofErr w:type="gramStart"/>
            <w:r w:rsidRPr="008102B3">
              <w:rPr>
                <w:rFonts w:ascii="Trebuchet MS" w:eastAsia="Times New Roman" w:hAnsi="Trebuchet MS" w:cs="Calibri"/>
                <w:kern w:val="0"/>
                <w:sz w:val="20"/>
                <w:szCs w:val="20"/>
                <w:lang w:val="fr-TD" w:eastAsia="fr-TD" w:bidi="ar-SA"/>
              </w:rPr>
              <w:t>porte  métallique</w:t>
            </w:r>
            <w:proofErr w:type="gramEnd"/>
            <w:r w:rsidRPr="008102B3">
              <w:rPr>
                <w:rFonts w:ascii="Trebuchet MS" w:eastAsia="Times New Roman" w:hAnsi="Trebuchet MS" w:cs="Calibri"/>
                <w:kern w:val="0"/>
                <w:sz w:val="20"/>
                <w:szCs w:val="20"/>
                <w:lang w:val="fr-TD" w:eastAsia="fr-TD" w:bidi="ar-SA"/>
              </w:rPr>
              <w:t xml:space="preserve"> Persiènnée à 02 battants (140cm*220cm)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5D4140FE"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2B67459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10,00 </w:t>
            </w:r>
          </w:p>
        </w:tc>
        <w:tc>
          <w:tcPr>
            <w:tcW w:w="1660" w:type="dxa"/>
            <w:tcBorders>
              <w:top w:val="nil"/>
              <w:left w:val="nil"/>
              <w:bottom w:val="nil"/>
              <w:right w:val="single" w:sz="4" w:space="0" w:color="auto"/>
            </w:tcBorders>
            <w:shd w:val="clear" w:color="000000" w:fill="FFFFFF"/>
            <w:noWrap/>
            <w:vAlign w:val="center"/>
            <w:hideMark/>
          </w:tcPr>
          <w:p w14:paraId="33E65CBF"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780D48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5C1B0FD" w14:textId="77777777" w:rsidTr="008102B3">
        <w:trPr>
          <w:trHeight w:val="810"/>
        </w:trPr>
        <w:tc>
          <w:tcPr>
            <w:tcW w:w="580" w:type="dxa"/>
            <w:tcBorders>
              <w:top w:val="nil"/>
              <w:left w:val="single" w:sz="8" w:space="0" w:color="auto"/>
              <w:bottom w:val="nil"/>
              <w:right w:val="single" w:sz="4" w:space="0" w:color="auto"/>
            </w:tcBorders>
            <w:shd w:val="clear" w:color="000000" w:fill="FFFFFF"/>
            <w:noWrap/>
            <w:vAlign w:val="center"/>
            <w:hideMark/>
          </w:tcPr>
          <w:p w14:paraId="1C341BC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161B288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w:t>
            </w:r>
            <w:proofErr w:type="spellStart"/>
            <w:proofErr w:type="gramStart"/>
            <w:r w:rsidRPr="008102B3">
              <w:rPr>
                <w:rFonts w:ascii="Trebuchet MS" w:eastAsia="Times New Roman" w:hAnsi="Trebuchet MS" w:cs="Calibri"/>
                <w:kern w:val="0"/>
                <w:sz w:val="20"/>
                <w:szCs w:val="20"/>
                <w:lang w:val="fr-TD" w:eastAsia="fr-TD" w:bidi="ar-SA"/>
              </w:rPr>
              <w:t>fenetres</w:t>
            </w:r>
            <w:proofErr w:type="spellEnd"/>
            <w:r w:rsidRPr="008102B3">
              <w:rPr>
                <w:rFonts w:ascii="Trebuchet MS" w:eastAsia="Times New Roman" w:hAnsi="Trebuchet MS" w:cs="Calibri"/>
                <w:kern w:val="0"/>
                <w:sz w:val="20"/>
                <w:szCs w:val="20"/>
                <w:lang w:val="fr-TD" w:eastAsia="fr-TD" w:bidi="ar-SA"/>
              </w:rPr>
              <w:t xml:space="preserve">  (</w:t>
            </w:r>
            <w:proofErr w:type="gramEnd"/>
            <w:r w:rsidRPr="008102B3">
              <w:rPr>
                <w:rFonts w:ascii="Trebuchet MS" w:eastAsia="Times New Roman" w:hAnsi="Trebuchet MS" w:cs="Calibri"/>
                <w:kern w:val="0"/>
                <w:sz w:val="20"/>
                <w:szCs w:val="20"/>
                <w:lang w:val="fr-TD" w:eastAsia="fr-TD" w:bidi="ar-SA"/>
              </w:rPr>
              <w:t xml:space="preserve">140cm*40cm)  y/c moustiquaire </w:t>
            </w:r>
            <w:proofErr w:type="spellStart"/>
            <w:r w:rsidRPr="008102B3">
              <w:rPr>
                <w:rFonts w:ascii="Trebuchet MS" w:eastAsia="Times New Roman" w:hAnsi="Trebuchet MS" w:cs="Calibri"/>
                <w:kern w:val="0"/>
                <w:sz w:val="20"/>
                <w:szCs w:val="20"/>
                <w:lang w:val="fr-TD" w:eastAsia="fr-TD" w:bidi="ar-SA"/>
              </w:rPr>
              <w:t>interieure</w:t>
            </w:r>
            <w:proofErr w:type="spellEnd"/>
          </w:p>
        </w:tc>
        <w:tc>
          <w:tcPr>
            <w:tcW w:w="880" w:type="dxa"/>
            <w:tcBorders>
              <w:top w:val="nil"/>
              <w:left w:val="nil"/>
              <w:bottom w:val="nil"/>
              <w:right w:val="single" w:sz="4" w:space="0" w:color="auto"/>
            </w:tcBorders>
            <w:shd w:val="clear" w:color="000000" w:fill="FFFFFF"/>
            <w:noWrap/>
            <w:vAlign w:val="center"/>
            <w:hideMark/>
          </w:tcPr>
          <w:p w14:paraId="2AEE2DC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0E5E7B9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10,00 </w:t>
            </w:r>
          </w:p>
        </w:tc>
        <w:tc>
          <w:tcPr>
            <w:tcW w:w="1660" w:type="dxa"/>
            <w:tcBorders>
              <w:top w:val="nil"/>
              <w:left w:val="nil"/>
              <w:bottom w:val="nil"/>
              <w:right w:val="single" w:sz="4" w:space="0" w:color="auto"/>
            </w:tcBorders>
            <w:shd w:val="clear" w:color="000000" w:fill="FFFFFF"/>
            <w:noWrap/>
            <w:vAlign w:val="center"/>
            <w:hideMark/>
          </w:tcPr>
          <w:p w14:paraId="59B7287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2983F4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11E0D22"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2AF93FA"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54CCD541"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1BC02DD5"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08EAA81F"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2D406DC7"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PEINTURE</w:t>
            </w:r>
          </w:p>
        </w:tc>
      </w:tr>
      <w:tr w:rsidR="008102B3" w:rsidRPr="008102B3" w14:paraId="4903240E" w14:textId="77777777" w:rsidTr="008102B3">
        <w:trPr>
          <w:trHeight w:val="555"/>
        </w:trPr>
        <w:tc>
          <w:tcPr>
            <w:tcW w:w="580" w:type="dxa"/>
            <w:tcBorders>
              <w:top w:val="nil"/>
              <w:left w:val="single" w:sz="8" w:space="0" w:color="auto"/>
              <w:bottom w:val="nil"/>
              <w:right w:val="single" w:sz="4" w:space="0" w:color="auto"/>
            </w:tcBorders>
            <w:shd w:val="clear" w:color="000000" w:fill="FFFFFF"/>
            <w:noWrap/>
            <w:vAlign w:val="center"/>
            <w:hideMark/>
          </w:tcPr>
          <w:p w14:paraId="36AB033F"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59A84A9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antirouille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2841B63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7BF7C9B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73,60 </w:t>
            </w:r>
          </w:p>
        </w:tc>
        <w:tc>
          <w:tcPr>
            <w:tcW w:w="1660" w:type="dxa"/>
            <w:tcBorders>
              <w:top w:val="nil"/>
              <w:left w:val="nil"/>
              <w:bottom w:val="nil"/>
              <w:right w:val="single" w:sz="4" w:space="0" w:color="auto"/>
            </w:tcBorders>
            <w:shd w:val="clear" w:color="000000" w:fill="FFFFFF"/>
            <w:noWrap/>
            <w:vAlign w:val="center"/>
            <w:hideMark/>
          </w:tcPr>
          <w:p w14:paraId="6C01A59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639F89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03592D4" w14:textId="77777777" w:rsidTr="008102B3">
        <w:trPr>
          <w:trHeight w:val="480"/>
        </w:trPr>
        <w:tc>
          <w:tcPr>
            <w:tcW w:w="580" w:type="dxa"/>
            <w:tcBorders>
              <w:top w:val="nil"/>
              <w:left w:val="single" w:sz="8" w:space="0" w:color="auto"/>
              <w:bottom w:val="nil"/>
              <w:right w:val="single" w:sz="4" w:space="0" w:color="auto"/>
            </w:tcBorders>
            <w:shd w:val="clear" w:color="000000" w:fill="FFFFFF"/>
            <w:noWrap/>
            <w:vAlign w:val="center"/>
            <w:hideMark/>
          </w:tcPr>
          <w:p w14:paraId="188B0D7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5.2</w:t>
            </w:r>
          </w:p>
        </w:tc>
        <w:tc>
          <w:tcPr>
            <w:tcW w:w="4520" w:type="dxa"/>
            <w:tcBorders>
              <w:top w:val="nil"/>
              <w:left w:val="nil"/>
              <w:bottom w:val="nil"/>
              <w:right w:val="single" w:sz="4" w:space="0" w:color="auto"/>
            </w:tcBorders>
            <w:shd w:val="clear" w:color="000000" w:fill="FFFFFF"/>
            <w:vAlign w:val="center"/>
            <w:hideMark/>
          </w:tcPr>
          <w:p w14:paraId="298F988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w:t>
            </w:r>
            <w:proofErr w:type="spellStart"/>
            <w:r w:rsidRPr="008102B3">
              <w:rPr>
                <w:rFonts w:ascii="Trebuchet MS" w:eastAsia="Times New Roman" w:hAnsi="Trebuchet MS" w:cs="Calibri"/>
                <w:color w:val="000000"/>
                <w:kern w:val="0"/>
                <w:sz w:val="20"/>
                <w:szCs w:val="20"/>
                <w:lang w:val="fr-TD" w:eastAsia="fr-TD" w:bidi="ar-SA"/>
              </w:rPr>
              <w:t>glycero</w:t>
            </w:r>
            <w:proofErr w:type="spellEnd"/>
            <w:r w:rsidRPr="008102B3">
              <w:rPr>
                <w:rFonts w:ascii="Trebuchet MS" w:eastAsia="Times New Roman" w:hAnsi="Trebuchet MS" w:cs="Calibri"/>
                <w:color w:val="000000"/>
                <w:kern w:val="0"/>
                <w:sz w:val="20"/>
                <w:szCs w:val="20"/>
                <w:lang w:val="fr-TD" w:eastAsia="fr-TD" w:bidi="ar-SA"/>
              </w:rPr>
              <w:t xml:space="preserv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04DAF27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5E93C7D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73,60 </w:t>
            </w:r>
          </w:p>
        </w:tc>
        <w:tc>
          <w:tcPr>
            <w:tcW w:w="1660" w:type="dxa"/>
            <w:tcBorders>
              <w:top w:val="nil"/>
              <w:left w:val="nil"/>
              <w:bottom w:val="nil"/>
              <w:right w:val="single" w:sz="4" w:space="0" w:color="auto"/>
            </w:tcBorders>
            <w:shd w:val="clear" w:color="000000" w:fill="FFFFFF"/>
            <w:noWrap/>
            <w:vAlign w:val="center"/>
            <w:hideMark/>
          </w:tcPr>
          <w:p w14:paraId="6667824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BFE274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D8F7038" w14:textId="77777777" w:rsidTr="008102B3">
        <w:trPr>
          <w:trHeight w:val="570"/>
        </w:trPr>
        <w:tc>
          <w:tcPr>
            <w:tcW w:w="580" w:type="dxa"/>
            <w:tcBorders>
              <w:top w:val="nil"/>
              <w:left w:val="single" w:sz="8" w:space="0" w:color="auto"/>
              <w:bottom w:val="nil"/>
              <w:right w:val="single" w:sz="4" w:space="0" w:color="auto"/>
            </w:tcBorders>
            <w:shd w:val="clear" w:color="000000" w:fill="FFFFFF"/>
            <w:noWrap/>
            <w:vAlign w:val="center"/>
            <w:hideMark/>
          </w:tcPr>
          <w:p w14:paraId="324EA62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5.3</w:t>
            </w:r>
          </w:p>
        </w:tc>
        <w:tc>
          <w:tcPr>
            <w:tcW w:w="4520" w:type="dxa"/>
            <w:tcBorders>
              <w:top w:val="nil"/>
              <w:left w:val="nil"/>
              <w:bottom w:val="nil"/>
              <w:right w:val="single" w:sz="4" w:space="0" w:color="auto"/>
            </w:tcBorders>
            <w:shd w:val="clear" w:color="000000" w:fill="FFFFFF"/>
            <w:vAlign w:val="center"/>
            <w:hideMark/>
          </w:tcPr>
          <w:p w14:paraId="0E492FE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w:t>
            </w:r>
            <w:proofErr w:type="spellStart"/>
            <w:r w:rsidRPr="008102B3">
              <w:rPr>
                <w:rFonts w:ascii="Trebuchet MS" w:eastAsia="Times New Roman" w:hAnsi="Trebuchet MS" w:cs="Calibri"/>
                <w:color w:val="000000"/>
                <w:kern w:val="0"/>
                <w:sz w:val="20"/>
                <w:szCs w:val="20"/>
                <w:lang w:val="fr-TD" w:eastAsia="fr-TD" w:bidi="ar-SA"/>
              </w:rPr>
              <w:t>vynilique</w:t>
            </w:r>
            <w:proofErr w:type="spellEnd"/>
            <w:r w:rsidRPr="008102B3">
              <w:rPr>
                <w:rFonts w:ascii="Trebuchet MS" w:eastAsia="Times New Roman" w:hAnsi="Trebuchet MS" w:cs="Calibri"/>
                <w:color w:val="000000"/>
                <w:kern w:val="0"/>
                <w:sz w:val="20"/>
                <w:szCs w:val="20"/>
                <w:lang w:val="fr-TD" w:eastAsia="fr-TD" w:bidi="ar-SA"/>
              </w:rPr>
              <w:t xml:space="preserve"> sur </w:t>
            </w:r>
            <w:proofErr w:type="spellStart"/>
            <w:r w:rsidRPr="008102B3">
              <w:rPr>
                <w:rFonts w:ascii="Trebuchet MS" w:eastAsia="Times New Roman" w:hAnsi="Trebuchet MS" w:cs="Calibri"/>
                <w:color w:val="000000"/>
                <w:kern w:val="0"/>
                <w:sz w:val="20"/>
                <w:szCs w:val="20"/>
                <w:lang w:val="fr-TD" w:eastAsia="fr-TD" w:bidi="ar-SA"/>
              </w:rPr>
              <w:t>maconnerie</w:t>
            </w:r>
            <w:proofErr w:type="spellEnd"/>
            <w:r w:rsidRPr="008102B3">
              <w:rPr>
                <w:rFonts w:ascii="Trebuchet MS" w:eastAsia="Times New Roman" w:hAnsi="Trebuchet MS" w:cs="Calibri"/>
                <w:color w:val="000000"/>
                <w:kern w:val="0"/>
                <w:sz w:val="20"/>
                <w:szCs w:val="20"/>
                <w:lang w:val="fr-TD" w:eastAsia="fr-TD" w:bidi="ar-SA"/>
              </w:rPr>
              <w:t xml:space="preserve"> </w:t>
            </w:r>
            <w:proofErr w:type="spellStart"/>
            <w:r w:rsidRPr="008102B3">
              <w:rPr>
                <w:rFonts w:ascii="Trebuchet MS" w:eastAsia="Times New Roman" w:hAnsi="Trebuchet MS" w:cs="Calibri"/>
                <w:color w:val="000000"/>
                <w:kern w:val="0"/>
                <w:sz w:val="20"/>
                <w:szCs w:val="20"/>
                <w:lang w:val="fr-TD" w:eastAsia="fr-TD" w:bidi="ar-SA"/>
              </w:rPr>
              <w:t>interieure</w:t>
            </w:r>
            <w:proofErr w:type="spellEnd"/>
            <w:r w:rsidRPr="008102B3">
              <w:rPr>
                <w:rFonts w:ascii="Trebuchet MS" w:eastAsia="Times New Roman" w:hAnsi="Trebuchet MS" w:cs="Calibri"/>
                <w:color w:val="000000"/>
                <w:kern w:val="0"/>
                <w:sz w:val="20"/>
                <w:szCs w:val="20"/>
                <w:lang w:val="fr-TD" w:eastAsia="fr-TD" w:bidi="ar-SA"/>
              </w:rPr>
              <w:t xml:space="preserve"> et corniche poteaux, longrine</w:t>
            </w:r>
          </w:p>
        </w:tc>
        <w:tc>
          <w:tcPr>
            <w:tcW w:w="880" w:type="dxa"/>
            <w:tcBorders>
              <w:top w:val="nil"/>
              <w:left w:val="nil"/>
              <w:bottom w:val="nil"/>
              <w:right w:val="single" w:sz="4" w:space="0" w:color="auto"/>
            </w:tcBorders>
            <w:shd w:val="clear" w:color="000000" w:fill="FFFFFF"/>
            <w:noWrap/>
            <w:vAlign w:val="center"/>
            <w:hideMark/>
          </w:tcPr>
          <w:p w14:paraId="28BEEBC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3F67589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296,82 </w:t>
            </w:r>
          </w:p>
        </w:tc>
        <w:tc>
          <w:tcPr>
            <w:tcW w:w="1660" w:type="dxa"/>
            <w:tcBorders>
              <w:top w:val="nil"/>
              <w:left w:val="nil"/>
              <w:bottom w:val="nil"/>
              <w:right w:val="single" w:sz="4" w:space="0" w:color="auto"/>
            </w:tcBorders>
            <w:shd w:val="clear" w:color="000000" w:fill="FFFFFF"/>
            <w:noWrap/>
            <w:vAlign w:val="center"/>
            <w:hideMark/>
          </w:tcPr>
          <w:p w14:paraId="7ABDFD3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5A7B31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7276EA5"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2D10AE2"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189B415E"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08E4C26D"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5ECC6BF5"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VI</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635682CC"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CHARPENTE-COUVERTURE</w:t>
            </w:r>
          </w:p>
        </w:tc>
      </w:tr>
      <w:tr w:rsidR="008102B3" w:rsidRPr="008102B3" w14:paraId="73AC7631" w14:textId="77777777" w:rsidTr="008102B3">
        <w:trPr>
          <w:trHeight w:val="735"/>
        </w:trPr>
        <w:tc>
          <w:tcPr>
            <w:tcW w:w="580" w:type="dxa"/>
            <w:tcBorders>
              <w:top w:val="nil"/>
              <w:left w:val="single" w:sz="8" w:space="0" w:color="auto"/>
              <w:bottom w:val="nil"/>
              <w:right w:val="single" w:sz="4" w:space="0" w:color="auto"/>
            </w:tcBorders>
            <w:shd w:val="clear" w:color="000000" w:fill="FFFFFF"/>
            <w:noWrap/>
            <w:vAlign w:val="center"/>
            <w:hideMark/>
          </w:tcPr>
          <w:p w14:paraId="4B037BC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6.1</w:t>
            </w:r>
          </w:p>
        </w:tc>
        <w:tc>
          <w:tcPr>
            <w:tcW w:w="4520" w:type="dxa"/>
            <w:tcBorders>
              <w:top w:val="nil"/>
              <w:left w:val="nil"/>
              <w:bottom w:val="nil"/>
              <w:right w:val="single" w:sz="4" w:space="0" w:color="auto"/>
            </w:tcBorders>
            <w:shd w:val="clear" w:color="000000" w:fill="FFFFFF"/>
            <w:vAlign w:val="center"/>
            <w:hideMark/>
          </w:tcPr>
          <w:p w14:paraId="5FB16E1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F/P de panne en TC de 60mm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34DA5E6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38643F4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152,00 </w:t>
            </w:r>
          </w:p>
        </w:tc>
        <w:tc>
          <w:tcPr>
            <w:tcW w:w="1660" w:type="dxa"/>
            <w:tcBorders>
              <w:top w:val="nil"/>
              <w:left w:val="nil"/>
              <w:bottom w:val="nil"/>
              <w:right w:val="single" w:sz="4" w:space="0" w:color="auto"/>
            </w:tcBorders>
            <w:shd w:val="clear" w:color="000000" w:fill="FFFFFF"/>
            <w:noWrap/>
            <w:vAlign w:val="center"/>
            <w:hideMark/>
          </w:tcPr>
          <w:p w14:paraId="78DD5B6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F08E7A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99825CA" w14:textId="77777777" w:rsidTr="008102B3">
        <w:trPr>
          <w:trHeight w:val="1350"/>
        </w:trPr>
        <w:tc>
          <w:tcPr>
            <w:tcW w:w="580" w:type="dxa"/>
            <w:tcBorders>
              <w:top w:val="nil"/>
              <w:left w:val="single" w:sz="8" w:space="0" w:color="auto"/>
              <w:bottom w:val="nil"/>
              <w:right w:val="single" w:sz="4" w:space="0" w:color="auto"/>
            </w:tcBorders>
            <w:shd w:val="clear" w:color="000000" w:fill="FFFFFF"/>
            <w:noWrap/>
            <w:vAlign w:val="center"/>
            <w:hideMark/>
          </w:tcPr>
          <w:p w14:paraId="3A3F254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6.2</w:t>
            </w:r>
          </w:p>
        </w:tc>
        <w:tc>
          <w:tcPr>
            <w:tcW w:w="4520" w:type="dxa"/>
            <w:tcBorders>
              <w:top w:val="nil"/>
              <w:left w:val="nil"/>
              <w:bottom w:val="nil"/>
              <w:right w:val="single" w:sz="4" w:space="0" w:color="auto"/>
            </w:tcBorders>
            <w:shd w:val="clear" w:color="000000" w:fill="FFFFFF"/>
            <w:vAlign w:val="center"/>
            <w:hideMark/>
          </w:tcPr>
          <w:p w14:paraId="238692E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ferme en double cornière à ailes </w:t>
            </w:r>
            <w:proofErr w:type="spellStart"/>
            <w:r w:rsidRPr="008102B3">
              <w:rPr>
                <w:rFonts w:ascii="Trebuchet MS" w:eastAsia="Times New Roman" w:hAnsi="Trebuchet MS" w:cs="Calibri"/>
                <w:kern w:val="0"/>
                <w:sz w:val="20"/>
                <w:szCs w:val="20"/>
                <w:lang w:val="fr-TD" w:eastAsia="fr-TD" w:bidi="ar-SA"/>
              </w:rPr>
              <w:t>egale</w:t>
            </w:r>
            <w:proofErr w:type="spellEnd"/>
            <w:r w:rsidRPr="008102B3">
              <w:rPr>
                <w:rFonts w:ascii="Trebuchet MS" w:eastAsia="Times New Roman" w:hAnsi="Trebuchet MS" w:cs="Calibri"/>
                <w:kern w:val="0"/>
                <w:sz w:val="20"/>
                <w:szCs w:val="20"/>
                <w:lang w:val="fr-TD" w:eastAsia="fr-TD" w:bidi="ar-SA"/>
              </w:rPr>
              <w:t xml:space="preserve"> de 60, assemblage par soudure, de portée 865cm, </w:t>
            </w:r>
            <w:proofErr w:type="gramStart"/>
            <w:r w:rsidRPr="008102B3">
              <w:rPr>
                <w:rFonts w:ascii="Trebuchet MS" w:eastAsia="Times New Roman" w:hAnsi="Trebuchet MS" w:cs="Calibri"/>
                <w:kern w:val="0"/>
                <w:sz w:val="20"/>
                <w:szCs w:val="20"/>
                <w:lang w:val="fr-TD" w:eastAsia="fr-TD" w:bidi="ar-SA"/>
              </w:rPr>
              <w:t>hauteur:</w:t>
            </w:r>
            <w:proofErr w:type="gramEnd"/>
            <w:r w:rsidRPr="008102B3">
              <w:rPr>
                <w:rFonts w:ascii="Trebuchet MS" w:eastAsia="Times New Roman" w:hAnsi="Trebuchet MS" w:cs="Calibri"/>
                <w:kern w:val="0"/>
                <w:sz w:val="20"/>
                <w:szCs w:val="20"/>
                <w:lang w:val="fr-TD" w:eastAsia="fr-TD" w:bidi="ar-SA"/>
              </w:rPr>
              <w:t xml:space="preserve"> 150cm y/c  peinture antirouille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7CBD730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0AF3346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4,00 </w:t>
            </w:r>
          </w:p>
        </w:tc>
        <w:tc>
          <w:tcPr>
            <w:tcW w:w="1660" w:type="dxa"/>
            <w:tcBorders>
              <w:top w:val="nil"/>
              <w:left w:val="nil"/>
              <w:bottom w:val="nil"/>
              <w:right w:val="single" w:sz="4" w:space="0" w:color="auto"/>
            </w:tcBorders>
            <w:shd w:val="clear" w:color="000000" w:fill="FFFFFF"/>
            <w:noWrap/>
            <w:vAlign w:val="center"/>
            <w:hideMark/>
          </w:tcPr>
          <w:p w14:paraId="2F2E314E"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A2647A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4EDD9718" w14:textId="77777777" w:rsidTr="008102B3">
        <w:trPr>
          <w:trHeight w:val="1350"/>
        </w:trPr>
        <w:tc>
          <w:tcPr>
            <w:tcW w:w="580" w:type="dxa"/>
            <w:tcBorders>
              <w:top w:val="nil"/>
              <w:left w:val="single" w:sz="8" w:space="0" w:color="auto"/>
              <w:bottom w:val="nil"/>
              <w:right w:val="single" w:sz="4" w:space="0" w:color="auto"/>
            </w:tcBorders>
            <w:shd w:val="clear" w:color="000000" w:fill="FFFFFF"/>
            <w:noWrap/>
            <w:vAlign w:val="center"/>
            <w:hideMark/>
          </w:tcPr>
          <w:p w14:paraId="6CEE98D6"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6.3</w:t>
            </w:r>
          </w:p>
        </w:tc>
        <w:tc>
          <w:tcPr>
            <w:tcW w:w="4520" w:type="dxa"/>
            <w:tcBorders>
              <w:top w:val="nil"/>
              <w:left w:val="nil"/>
              <w:bottom w:val="nil"/>
              <w:right w:val="single" w:sz="4" w:space="0" w:color="auto"/>
            </w:tcBorders>
            <w:shd w:val="clear" w:color="000000" w:fill="FFFFFF"/>
            <w:vAlign w:val="center"/>
            <w:hideMark/>
          </w:tcPr>
          <w:p w14:paraId="186A3D8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ferme en double cornière à ailes </w:t>
            </w:r>
            <w:proofErr w:type="spellStart"/>
            <w:r w:rsidRPr="008102B3">
              <w:rPr>
                <w:rFonts w:ascii="Trebuchet MS" w:eastAsia="Times New Roman" w:hAnsi="Trebuchet MS" w:cs="Calibri"/>
                <w:kern w:val="0"/>
                <w:sz w:val="20"/>
                <w:szCs w:val="20"/>
                <w:lang w:val="fr-TD" w:eastAsia="fr-TD" w:bidi="ar-SA"/>
              </w:rPr>
              <w:t>egale</w:t>
            </w:r>
            <w:proofErr w:type="spellEnd"/>
            <w:r w:rsidRPr="008102B3">
              <w:rPr>
                <w:rFonts w:ascii="Trebuchet MS" w:eastAsia="Times New Roman" w:hAnsi="Trebuchet MS" w:cs="Calibri"/>
                <w:kern w:val="0"/>
                <w:sz w:val="20"/>
                <w:szCs w:val="20"/>
                <w:lang w:val="fr-TD" w:eastAsia="fr-TD" w:bidi="ar-SA"/>
              </w:rPr>
              <w:t xml:space="preserve"> de 60, assemblage par soudure, de portée 190cm, </w:t>
            </w:r>
            <w:proofErr w:type="gramStart"/>
            <w:r w:rsidRPr="008102B3">
              <w:rPr>
                <w:rFonts w:ascii="Trebuchet MS" w:eastAsia="Times New Roman" w:hAnsi="Trebuchet MS" w:cs="Calibri"/>
                <w:kern w:val="0"/>
                <w:sz w:val="20"/>
                <w:szCs w:val="20"/>
                <w:lang w:val="fr-TD" w:eastAsia="fr-TD" w:bidi="ar-SA"/>
              </w:rPr>
              <w:t>hauteur:</w:t>
            </w:r>
            <w:proofErr w:type="gramEnd"/>
            <w:r w:rsidRPr="008102B3">
              <w:rPr>
                <w:rFonts w:ascii="Trebuchet MS" w:eastAsia="Times New Roman" w:hAnsi="Trebuchet MS" w:cs="Calibri"/>
                <w:kern w:val="0"/>
                <w:sz w:val="20"/>
                <w:szCs w:val="20"/>
                <w:lang w:val="fr-TD" w:eastAsia="fr-TD" w:bidi="ar-SA"/>
              </w:rPr>
              <w:t xml:space="preserve"> 150cm y/c  peinture antirouille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3EC6702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5DC87BE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8,00 </w:t>
            </w:r>
          </w:p>
        </w:tc>
        <w:tc>
          <w:tcPr>
            <w:tcW w:w="1660" w:type="dxa"/>
            <w:tcBorders>
              <w:top w:val="nil"/>
              <w:left w:val="nil"/>
              <w:bottom w:val="nil"/>
              <w:right w:val="single" w:sz="4" w:space="0" w:color="auto"/>
            </w:tcBorders>
            <w:shd w:val="clear" w:color="000000" w:fill="FFFFFF"/>
            <w:noWrap/>
            <w:vAlign w:val="center"/>
            <w:hideMark/>
          </w:tcPr>
          <w:p w14:paraId="6F46258E"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11BB43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6BAFC3F2" w14:textId="77777777" w:rsidTr="008102B3">
        <w:trPr>
          <w:trHeight w:val="915"/>
        </w:trPr>
        <w:tc>
          <w:tcPr>
            <w:tcW w:w="580" w:type="dxa"/>
            <w:tcBorders>
              <w:top w:val="nil"/>
              <w:left w:val="single" w:sz="8" w:space="0" w:color="auto"/>
              <w:bottom w:val="nil"/>
              <w:right w:val="single" w:sz="4" w:space="0" w:color="auto"/>
            </w:tcBorders>
            <w:shd w:val="clear" w:color="000000" w:fill="FFFFFF"/>
            <w:noWrap/>
            <w:vAlign w:val="center"/>
            <w:hideMark/>
          </w:tcPr>
          <w:p w14:paraId="25FA49F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6.4</w:t>
            </w:r>
          </w:p>
        </w:tc>
        <w:tc>
          <w:tcPr>
            <w:tcW w:w="4520" w:type="dxa"/>
            <w:tcBorders>
              <w:top w:val="nil"/>
              <w:left w:val="nil"/>
              <w:bottom w:val="nil"/>
              <w:right w:val="single" w:sz="4" w:space="0" w:color="auto"/>
            </w:tcBorders>
            <w:shd w:val="clear" w:color="000000" w:fill="FFFFFF"/>
            <w:vAlign w:val="center"/>
            <w:hideMark/>
          </w:tcPr>
          <w:p w14:paraId="0DF43ED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F/P de tôle bac galva.7/10éme y/</w:t>
            </w:r>
            <w:proofErr w:type="gramStart"/>
            <w:r w:rsidRPr="008102B3">
              <w:rPr>
                <w:rFonts w:ascii="Trebuchet MS" w:eastAsia="Times New Roman" w:hAnsi="Trebuchet MS" w:cs="Calibri"/>
                <w:color w:val="000000"/>
                <w:kern w:val="0"/>
                <w:sz w:val="20"/>
                <w:szCs w:val="20"/>
                <w:lang w:val="fr-TD" w:eastAsia="fr-TD" w:bidi="ar-SA"/>
              </w:rPr>
              <w:t>c  Tôle</w:t>
            </w:r>
            <w:proofErr w:type="gramEnd"/>
            <w:r w:rsidRPr="008102B3">
              <w:rPr>
                <w:rFonts w:ascii="Trebuchet MS" w:eastAsia="Times New Roman" w:hAnsi="Trebuchet MS" w:cs="Calibri"/>
                <w:color w:val="000000"/>
                <w:kern w:val="0"/>
                <w:sz w:val="20"/>
                <w:szCs w:val="20"/>
                <w:lang w:val="fr-TD" w:eastAsia="fr-TD" w:bidi="ar-SA"/>
              </w:rPr>
              <w:t xml:space="preserve"> de rive de 30cm, Tôle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6E1B2A6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23366DA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312,00 </w:t>
            </w:r>
          </w:p>
        </w:tc>
        <w:tc>
          <w:tcPr>
            <w:tcW w:w="1660" w:type="dxa"/>
            <w:tcBorders>
              <w:top w:val="nil"/>
              <w:left w:val="nil"/>
              <w:bottom w:val="nil"/>
              <w:right w:val="single" w:sz="4" w:space="0" w:color="auto"/>
            </w:tcBorders>
            <w:shd w:val="clear" w:color="000000" w:fill="FFFFFF"/>
            <w:noWrap/>
            <w:vAlign w:val="center"/>
            <w:hideMark/>
          </w:tcPr>
          <w:p w14:paraId="7A19C7B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A103AE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C3024D3" w14:textId="77777777" w:rsidTr="008102B3">
        <w:trPr>
          <w:trHeight w:val="315"/>
        </w:trPr>
        <w:tc>
          <w:tcPr>
            <w:tcW w:w="8740" w:type="dxa"/>
            <w:gridSpan w:val="5"/>
            <w:tcBorders>
              <w:top w:val="single" w:sz="4" w:space="0" w:color="auto"/>
              <w:left w:val="single" w:sz="8" w:space="0" w:color="auto"/>
              <w:bottom w:val="nil"/>
              <w:right w:val="single" w:sz="8" w:space="0" w:color="000000"/>
            </w:tcBorders>
            <w:shd w:val="clear" w:color="000000" w:fill="FFFFFF"/>
            <w:noWrap/>
            <w:vAlign w:val="center"/>
            <w:hideMark/>
          </w:tcPr>
          <w:p w14:paraId="50FCFE91"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14BEF0FF"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     </w:t>
            </w:r>
          </w:p>
        </w:tc>
      </w:tr>
      <w:tr w:rsidR="008102B3" w:rsidRPr="008102B3" w14:paraId="110F1309" w14:textId="77777777" w:rsidTr="008102B3">
        <w:trPr>
          <w:trHeight w:val="300"/>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E01A9B6"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VII</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00D89D16"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ELECTRICITE </w:t>
            </w:r>
          </w:p>
        </w:tc>
      </w:tr>
      <w:tr w:rsidR="008102B3" w:rsidRPr="008102B3" w14:paraId="5A654B84" w14:textId="77777777" w:rsidTr="008102B3">
        <w:trPr>
          <w:trHeight w:val="900"/>
        </w:trPr>
        <w:tc>
          <w:tcPr>
            <w:tcW w:w="580" w:type="dxa"/>
            <w:tcBorders>
              <w:top w:val="nil"/>
              <w:left w:val="single" w:sz="8" w:space="0" w:color="auto"/>
              <w:bottom w:val="nil"/>
              <w:right w:val="single" w:sz="4" w:space="0" w:color="auto"/>
            </w:tcBorders>
            <w:shd w:val="clear" w:color="auto" w:fill="auto"/>
            <w:vAlign w:val="center"/>
            <w:hideMark/>
          </w:tcPr>
          <w:p w14:paraId="0A5A030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7.1</w:t>
            </w:r>
          </w:p>
        </w:tc>
        <w:tc>
          <w:tcPr>
            <w:tcW w:w="4520" w:type="dxa"/>
            <w:tcBorders>
              <w:top w:val="nil"/>
              <w:left w:val="nil"/>
              <w:bottom w:val="nil"/>
              <w:right w:val="single" w:sz="4" w:space="0" w:color="auto"/>
            </w:tcBorders>
            <w:shd w:val="clear" w:color="auto" w:fill="auto"/>
            <w:vAlign w:val="center"/>
            <w:hideMark/>
          </w:tcPr>
          <w:p w14:paraId="3A33292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gaine et </w:t>
            </w:r>
            <w:proofErr w:type="spellStart"/>
            <w:r w:rsidRPr="008102B3">
              <w:rPr>
                <w:rFonts w:ascii="Trebuchet MS" w:eastAsia="Times New Roman" w:hAnsi="Trebuchet MS" w:cs="Calibri"/>
                <w:kern w:val="0"/>
                <w:sz w:val="20"/>
                <w:szCs w:val="20"/>
                <w:lang w:val="fr-TD" w:eastAsia="fr-TD" w:bidi="ar-SA"/>
              </w:rPr>
              <w:t>cablerie</w:t>
            </w:r>
            <w:proofErr w:type="spellEnd"/>
            <w:r w:rsidRPr="008102B3">
              <w:rPr>
                <w:rFonts w:ascii="Trebuchet MS" w:eastAsia="Times New Roman" w:hAnsi="Trebuchet MS" w:cs="Calibri"/>
                <w:kern w:val="0"/>
                <w:sz w:val="20"/>
                <w:szCs w:val="20"/>
                <w:lang w:val="fr-TD" w:eastAsia="fr-TD" w:bidi="ar-SA"/>
              </w:rPr>
              <w:t xml:space="preserve"> générale, boite de </w:t>
            </w:r>
            <w:proofErr w:type="spellStart"/>
            <w:r w:rsidRPr="008102B3">
              <w:rPr>
                <w:rFonts w:ascii="Trebuchet MS" w:eastAsia="Times New Roman" w:hAnsi="Trebuchet MS" w:cs="Calibri"/>
                <w:kern w:val="0"/>
                <w:sz w:val="20"/>
                <w:szCs w:val="20"/>
                <w:lang w:val="fr-TD" w:eastAsia="fr-TD" w:bidi="ar-SA"/>
              </w:rPr>
              <w:t>derivation</w:t>
            </w:r>
            <w:proofErr w:type="spellEnd"/>
            <w:r w:rsidRPr="008102B3">
              <w:rPr>
                <w:rFonts w:ascii="Trebuchet MS" w:eastAsia="Times New Roman" w:hAnsi="Trebuchet MS" w:cs="Calibri"/>
                <w:kern w:val="0"/>
                <w:sz w:val="20"/>
                <w:szCs w:val="20"/>
                <w:lang w:val="fr-TD" w:eastAsia="fr-TD" w:bidi="ar-SA"/>
              </w:rPr>
              <w:t xml:space="preserve"> y/</w:t>
            </w:r>
            <w:proofErr w:type="gramStart"/>
            <w:r w:rsidRPr="008102B3">
              <w:rPr>
                <w:rFonts w:ascii="Trebuchet MS" w:eastAsia="Times New Roman" w:hAnsi="Trebuchet MS" w:cs="Calibri"/>
                <w:kern w:val="0"/>
                <w:sz w:val="20"/>
                <w:szCs w:val="20"/>
                <w:lang w:val="fr-TD" w:eastAsia="fr-TD" w:bidi="ar-SA"/>
              </w:rPr>
              <w:t>c  toutes</w:t>
            </w:r>
            <w:proofErr w:type="gramEnd"/>
            <w:r w:rsidRPr="008102B3">
              <w:rPr>
                <w:rFonts w:ascii="Trebuchet MS" w:eastAsia="Times New Roman" w:hAnsi="Trebuchet MS" w:cs="Calibri"/>
                <w:kern w:val="0"/>
                <w:sz w:val="20"/>
                <w:szCs w:val="20"/>
                <w:lang w:val="fr-TD" w:eastAsia="fr-TD" w:bidi="ar-SA"/>
              </w:rPr>
              <w:t xml:space="preserve"> suggestions de bonne </w:t>
            </w:r>
            <w:proofErr w:type="spellStart"/>
            <w:r w:rsidRPr="008102B3">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57BF8EA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auto" w:fill="auto"/>
            <w:vAlign w:val="center"/>
            <w:hideMark/>
          </w:tcPr>
          <w:p w14:paraId="6AD19DF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auto" w:fill="auto"/>
            <w:vAlign w:val="center"/>
            <w:hideMark/>
          </w:tcPr>
          <w:p w14:paraId="06A54CF8"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0E8689E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4552A7C8" w14:textId="77777777" w:rsidTr="008102B3">
        <w:trPr>
          <w:trHeight w:val="1500"/>
        </w:trPr>
        <w:tc>
          <w:tcPr>
            <w:tcW w:w="580" w:type="dxa"/>
            <w:tcBorders>
              <w:top w:val="nil"/>
              <w:left w:val="single" w:sz="8" w:space="0" w:color="auto"/>
              <w:bottom w:val="nil"/>
              <w:right w:val="single" w:sz="4" w:space="0" w:color="auto"/>
            </w:tcBorders>
            <w:shd w:val="clear" w:color="auto" w:fill="auto"/>
            <w:vAlign w:val="center"/>
            <w:hideMark/>
          </w:tcPr>
          <w:p w14:paraId="7B0EF6A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lastRenderedPageBreak/>
              <w:t>7.2</w:t>
            </w:r>
          </w:p>
        </w:tc>
        <w:tc>
          <w:tcPr>
            <w:tcW w:w="4520" w:type="dxa"/>
            <w:tcBorders>
              <w:top w:val="nil"/>
              <w:left w:val="nil"/>
              <w:bottom w:val="nil"/>
              <w:right w:val="single" w:sz="4" w:space="0" w:color="auto"/>
            </w:tcBorders>
            <w:shd w:val="clear" w:color="auto" w:fill="auto"/>
            <w:vAlign w:val="center"/>
            <w:hideMark/>
          </w:tcPr>
          <w:p w14:paraId="0819F7A9" w14:textId="77777777" w:rsidR="008102B3" w:rsidRPr="008102B3" w:rsidRDefault="008102B3" w:rsidP="0015603C">
            <w:pPr>
              <w:widowControl/>
              <w:overflowPunct/>
              <w:adjustRightInd/>
              <w:jc w:val="both"/>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Dimensionnement et installation complète du système </w:t>
            </w:r>
            <w:proofErr w:type="spellStart"/>
            <w:r w:rsidRPr="008102B3">
              <w:rPr>
                <w:rFonts w:ascii="Trebuchet MS" w:eastAsia="Times New Roman" w:hAnsi="Trebuchet MS" w:cs="Calibri"/>
                <w:kern w:val="0"/>
                <w:sz w:val="20"/>
                <w:szCs w:val="20"/>
                <w:lang w:val="fr-TD" w:eastAsia="fr-TD" w:bidi="ar-SA"/>
              </w:rPr>
              <w:t>photovoltaique</w:t>
            </w:r>
            <w:proofErr w:type="spellEnd"/>
            <w:r w:rsidRPr="008102B3">
              <w:rPr>
                <w:rFonts w:ascii="Trebuchet MS" w:eastAsia="Times New Roman" w:hAnsi="Trebuchet MS" w:cs="Calibri"/>
                <w:kern w:val="0"/>
                <w:sz w:val="20"/>
                <w:szCs w:val="20"/>
                <w:lang w:val="fr-TD" w:eastAsia="fr-TD" w:bidi="ar-SA"/>
              </w:rPr>
              <w:t xml:space="preserve"> </w:t>
            </w:r>
            <w:proofErr w:type="gramStart"/>
            <w:r w:rsidRPr="008102B3">
              <w:rPr>
                <w:rFonts w:ascii="Trebuchet MS" w:eastAsia="Times New Roman" w:hAnsi="Trebuchet MS" w:cs="Calibri"/>
                <w:kern w:val="0"/>
                <w:sz w:val="20"/>
                <w:szCs w:val="20"/>
                <w:lang w:val="fr-TD" w:eastAsia="fr-TD" w:bidi="ar-SA"/>
              </w:rPr>
              <w:t>( modules</w:t>
            </w:r>
            <w:proofErr w:type="gramEnd"/>
            <w:r w:rsidRPr="008102B3">
              <w:rPr>
                <w:rFonts w:ascii="Trebuchet MS" w:eastAsia="Times New Roman" w:hAnsi="Trebuchet MS" w:cs="Calibri"/>
                <w:kern w:val="0"/>
                <w:sz w:val="20"/>
                <w:szCs w:val="20"/>
                <w:lang w:val="fr-TD" w:eastAsia="fr-TD" w:bidi="ar-SA"/>
              </w:rPr>
              <w:t xml:space="preserve">, </w:t>
            </w:r>
            <w:proofErr w:type="spellStart"/>
            <w:r w:rsidRPr="008102B3">
              <w:rPr>
                <w:rFonts w:ascii="Trebuchet MS" w:eastAsia="Times New Roman" w:hAnsi="Trebuchet MS" w:cs="Calibri"/>
                <w:kern w:val="0"/>
                <w:sz w:val="20"/>
                <w:szCs w:val="20"/>
                <w:lang w:val="fr-TD" w:eastAsia="fr-TD" w:bidi="ar-SA"/>
              </w:rPr>
              <w:t>convertiseurs</w:t>
            </w:r>
            <w:proofErr w:type="spellEnd"/>
            <w:r w:rsidRPr="008102B3">
              <w:rPr>
                <w:rFonts w:ascii="Trebuchet MS" w:eastAsia="Times New Roman" w:hAnsi="Trebuchet MS" w:cs="Calibri"/>
                <w:kern w:val="0"/>
                <w:sz w:val="20"/>
                <w:szCs w:val="20"/>
                <w:lang w:val="fr-TD" w:eastAsia="fr-TD" w:bidi="ar-SA"/>
              </w:rPr>
              <w:t xml:space="preserve">, </w:t>
            </w:r>
            <w:proofErr w:type="spellStart"/>
            <w:r w:rsidRPr="008102B3">
              <w:rPr>
                <w:rFonts w:ascii="Trebuchet MS" w:eastAsia="Times New Roman" w:hAnsi="Trebuchet MS" w:cs="Calibri"/>
                <w:kern w:val="0"/>
                <w:sz w:val="20"/>
                <w:szCs w:val="20"/>
                <w:lang w:val="fr-TD" w:eastAsia="fr-TD" w:bidi="ar-SA"/>
              </w:rPr>
              <w:t>regulateurs</w:t>
            </w:r>
            <w:proofErr w:type="spellEnd"/>
            <w:r w:rsidRPr="008102B3">
              <w:rPr>
                <w:rFonts w:ascii="Trebuchet MS" w:eastAsia="Times New Roman" w:hAnsi="Trebuchet MS" w:cs="Calibri"/>
                <w:kern w:val="0"/>
                <w:sz w:val="20"/>
                <w:szCs w:val="20"/>
                <w:lang w:val="fr-TD" w:eastAsia="fr-TD" w:bidi="ar-SA"/>
              </w:rPr>
              <w:t>, batterie ) pour l'</w:t>
            </w:r>
            <w:proofErr w:type="spellStart"/>
            <w:r w:rsidRPr="008102B3">
              <w:rPr>
                <w:rFonts w:ascii="Trebuchet MS" w:eastAsia="Times New Roman" w:hAnsi="Trebuchet MS" w:cs="Calibri"/>
                <w:kern w:val="0"/>
                <w:sz w:val="20"/>
                <w:szCs w:val="20"/>
                <w:lang w:val="fr-TD" w:eastAsia="fr-TD" w:bidi="ar-SA"/>
              </w:rPr>
              <w:t>alimention</w:t>
            </w:r>
            <w:proofErr w:type="spellEnd"/>
            <w:r w:rsidRPr="008102B3">
              <w:rPr>
                <w:rFonts w:ascii="Trebuchet MS" w:eastAsia="Times New Roman" w:hAnsi="Trebuchet MS" w:cs="Calibri"/>
                <w:kern w:val="0"/>
                <w:sz w:val="20"/>
                <w:szCs w:val="20"/>
                <w:lang w:val="fr-TD" w:eastAsia="fr-TD" w:bidi="ar-SA"/>
              </w:rPr>
              <w:t xml:space="preserve"> </w:t>
            </w:r>
            <w:proofErr w:type="spellStart"/>
            <w:r w:rsidRPr="008102B3">
              <w:rPr>
                <w:rFonts w:ascii="Trebuchet MS" w:eastAsia="Times New Roman" w:hAnsi="Trebuchet MS" w:cs="Calibri"/>
                <w:kern w:val="0"/>
                <w:sz w:val="20"/>
                <w:szCs w:val="20"/>
                <w:lang w:val="fr-TD" w:eastAsia="fr-TD" w:bidi="ar-SA"/>
              </w:rPr>
              <w:t>generale</w:t>
            </w:r>
            <w:proofErr w:type="spellEnd"/>
            <w:r w:rsidRPr="008102B3">
              <w:rPr>
                <w:rFonts w:ascii="Trebuchet MS" w:eastAsia="Times New Roman" w:hAnsi="Trebuchet MS" w:cs="Calibri"/>
                <w:kern w:val="0"/>
                <w:sz w:val="20"/>
                <w:szCs w:val="20"/>
                <w:lang w:val="fr-TD" w:eastAsia="fr-TD" w:bidi="ar-SA"/>
              </w:rPr>
              <w:t xml:space="preserve"> des ouvrages y/c  toutes suggestions de bonne </w:t>
            </w:r>
            <w:proofErr w:type="spellStart"/>
            <w:r w:rsidRPr="008102B3">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673EB37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Ens</w:t>
            </w:r>
          </w:p>
        </w:tc>
        <w:tc>
          <w:tcPr>
            <w:tcW w:w="1100" w:type="dxa"/>
            <w:tcBorders>
              <w:top w:val="nil"/>
              <w:left w:val="nil"/>
              <w:bottom w:val="nil"/>
              <w:right w:val="single" w:sz="4" w:space="0" w:color="auto"/>
            </w:tcBorders>
            <w:shd w:val="clear" w:color="auto" w:fill="auto"/>
            <w:vAlign w:val="center"/>
            <w:hideMark/>
          </w:tcPr>
          <w:p w14:paraId="6B78728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auto" w:fill="auto"/>
            <w:vAlign w:val="center"/>
            <w:hideMark/>
          </w:tcPr>
          <w:p w14:paraId="06CDFCF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276E161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41105E77" w14:textId="77777777" w:rsidTr="008102B3">
        <w:trPr>
          <w:trHeight w:val="300"/>
        </w:trPr>
        <w:tc>
          <w:tcPr>
            <w:tcW w:w="580" w:type="dxa"/>
            <w:tcBorders>
              <w:top w:val="nil"/>
              <w:left w:val="single" w:sz="8" w:space="0" w:color="auto"/>
              <w:bottom w:val="nil"/>
              <w:right w:val="single" w:sz="4" w:space="0" w:color="auto"/>
            </w:tcBorders>
            <w:shd w:val="clear" w:color="auto" w:fill="auto"/>
            <w:vAlign w:val="center"/>
            <w:hideMark/>
          </w:tcPr>
          <w:p w14:paraId="0EFB705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7.3</w:t>
            </w:r>
          </w:p>
        </w:tc>
        <w:tc>
          <w:tcPr>
            <w:tcW w:w="4520" w:type="dxa"/>
            <w:tcBorders>
              <w:top w:val="nil"/>
              <w:left w:val="nil"/>
              <w:bottom w:val="nil"/>
              <w:right w:val="single" w:sz="4" w:space="0" w:color="auto"/>
            </w:tcBorders>
            <w:shd w:val="clear" w:color="auto" w:fill="auto"/>
            <w:vAlign w:val="center"/>
            <w:hideMark/>
          </w:tcPr>
          <w:p w14:paraId="5F10599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F/P Tableau divisionnaire</w:t>
            </w:r>
          </w:p>
        </w:tc>
        <w:tc>
          <w:tcPr>
            <w:tcW w:w="880" w:type="dxa"/>
            <w:tcBorders>
              <w:top w:val="nil"/>
              <w:left w:val="nil"/>
              <w:bottom w:val="nil"/>
              <w:right w:val="single" w:sz="4" w:space="0" w:color="auto"/>
            </w:tcBorders>
            <w:shd w:val="clear" w:color="auto" w:fill="auto"/>
            <w:vAlign w:val="center"/>
            <w:hideMark/>
          </w:tcPr>
          <w:p w14:paraId="11490BD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nil"/>
              <w:right w:val="single" w:sz="4" w:space="0" w:color="auto"/>
            </w:tcBorders>
            <w:shd w:val="clear" w:color="auto" w:fill="auto"/>
            <w:hideMark/>
          </w:tcPr>
          <w:p w14:paraId="3A57C36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2,00   </w:t>
            </w:r>
          </w:p>
        </w:tc>
        <w:tc>
          <w:tcPr>
            <w:tcW w:w="1660" w:type="dxa"/>
            <w:tcBorders>
              <w:top w:val="nil"/>
              <w:left w:val="nil"/>
              <w:bottom w:val="nil"/>
              <w:right w:val="single" w:sz="4" w:space="0" w:color="auto"/>
            </w:tcBorders>
            <w:shd w:val="clear" w:color="auto" w:fill="auto"/>
            <w:vAlign w:val="center"/>
            <w:hideMark/>
          </w:tcPr>
          <w:p w14:paraId="53EFCB70"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315C680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623584A0" w14:textId="77777777" w:rsidTr="008102B3">
        <w:trPr>
          <w:trHeight w:val="300"/>
        </w:trPr>
        <w:tc>
          <w:tcPr>
            <w:tcW w:w="580" w:type="dxa"/>
            <w:tcBorders>
              <w:top w:val="nil"/>
              <w:left w:val="single" w:sz="8" w:space="0" w:color="auto"/>
              <w:bottom w:val="nil"/>
              <w:right w:val="single" w:sz="4" w:space="0" w:color="auto"/>
            </w:tcBorders>
            <w:shd w:val="clear" w:color="auto" w:fill="auto"/>
            <w:vAlign w:val="center"/>
            <w:hideMark/>
          </w:tcPr>
          <w:p w14:paraId="2C04C75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7.4</w:t>
            </w:r>
          </w:p>
        </w:tc>
        <w:tc>
          <w:tcPr>
            <w:tcW w:w="4520" w:type="dxa"/>
            <w:tcBorders>
              <w:top w:val="nil"/>
              <w:left w:val="nil"/>
              <w:bottom w:val="nil"/>
              <w:right w:val="single" w:sz="4" w:space="0" w:color="auto"/>
            </w:tcBorders>
            <w:shd w:val="clear" w:color="auto" w:fill="auto"/>
            <w:hideMark/>
          </w:tcPr>
          <w:p w14:paraId="4E60DCE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F/P de piqué de terre de protection du bâtiment</w:t>
            </w:r>
          </w:p>
        </w:tc>
        <w:tc>
          <w:tcPr>
            <w:tcW w:w="880" w:type="dxa"/>
            <w:tcBorders>
              <w:top w:val="nil"/>
              <w:left w:val="nil"/>
              <w:bottom w:val="nil"/>
              <w:right w:val="single" w:sz="4" w:space="0" w:color="auto"/>
            </w:tcBorders>
            <w:shd w:val="clear" w:color="auto" w:fill="auto"/>
            <w:vAlign w:val="center"/>
            <w:hideMark/>
          </w:tcPr>
          <w:p w14:paraId="7506700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auto" w:fill="auto"/>
            <w:hideMark/>
          </w:tcPr>
          <w:p w14:paraId="13041FD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auto" w:fill="auto"/>
            <w:vAlign w:val="center"/>
            <w:hideMark/>
          </w:tcPr>
          <w:p w14:paraId="20468BF2"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4D737AA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40FFC3CB" w14:textId="77777777" w:rsidTr="008102B3">
        <w:trPr>
          <w:trHeight w:val="300"/>
        </w:trPr>
        <w:tc>
          <w:tcPr>
            <w:tcW w:w="580" w:type="dxa"/>
            <w:tcBorders>
              <w:top w:val="nil"/>
              <w:left w:val="single" w:sz="8" w:space="0" w:color="auto"/>
              <w:bottom w:val="nil"/>
              <w:right w:val="single" w:sz="4" w:space="0" w:color="auto"/>
            </w:tcBorders>
            <w:shd w:val="clear" w:color="auto" w:fill="auto"/>
            <w:vAlign w:val="center"/>
            <w:hideMark/>
          </w:tcPr>
          <w:p w14:paraId="3A2DE92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7.5</w:t>
            </w:r>
          </w:p>
        </w:tc>
        <w:tc>
          <w:tcPr>
            <w:tcW w:w="4520" w:type="dxa"/>
            <w:tcBorders>
              <w:top w:val="nil"/>
              <w:left w:val="nil"/>
              <w:bottom w:val="nil"/>
              <w:right w:val="single" w:sz="4" w:space="0" w:color="auto"/>
            </w:tcBorders>
            <w:shd w:val="clear" w:color="auto" w:fill="auto"/>
            <w:vAlign w:val="center"/>
            <w:hideMark/>
          </w:tcPr>
          <w:p w14:paraId="0E56871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w:t>
            </w:r>
            <w:proofErr w:type="spellStart"/>
            <w:r w:rsidRPr="008102B3">
              <w:rPr>
                <w:rFonts w:ascii="Trebuchet MS" w:eastAsia="Times New Roman" w:hAnsi="Trebuchet MS" w:cs="Calibri"/>
                <w:color w:val="000000"/>
                <w:kern w:val="0"/>
                <w:sz w:val="20"/>
                <w:szCs w:val="20"/>
                <w:lang w:val="fr-TD" w:eastAsia="fr-TD" w:bidi="ar-SA"/>
              </w:rPr>
              <w:t>Ventillateur</w:t>
            </w:r>
            <w:proofErr w:type="spellEnd"/>
            <w:r w:rsidRPr="008102B3">
              <w:rPr>
                <w:rFonts w:ascii="Trebuchet MS" w:eastAsia="Times New Roman" w:hAnsi="Trebuchet MS" w:cs="Calibri"/>
                <w:color w:val="000000"/>
                <w:kern w:val="0"/>
                <w:sz w:val="20"/>
                <w:szCs w:val="20"/>
                <w:lang w:val="fr-TD" w:eastAsia="fr-TD" w:bidi="ar-SA"/>
              </w:rPr>
              <w:t xml:space="preserve"> Plafonnier</w:t>
            </w:r>
          </w:p>
        </w:tc>
        <w:tc>
          <w:tcPr>
            <w:tcW w:w="880" w:type="dxa"/>
            <w:tcBorders>
              <w:top w:val="nil"/>
              <w:left w:val="nil"/>
              <w:bottom w:val="nil"/>
              <w:right w:val="single" w:sz="4" w:space="0" w:color="auto"/>
            </w:tcBorders>
            <w:shd w:val="clear" w:color="auto" w:fill="auto"/>
            <w:vAlign w:val="center"/>
            <w:hideMark/>
          </w:tcPr>
          <w:p w14:paraId="288A265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nil"/>
              <w:right w:val="single" w:sz="4" w:space="0" w:color="auto"/>
            </w:tcBorders>
            <w:shd w:val="clear" w:color="auto" w:fill="auto"/>
            <w:vAlign w:val="center"/>
            <w:hideMark/>
          </w:tcPr>
          <w:p w14:paraId="56EEE54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10,00   </w:t>
            </w:r>
          </w:p>
        </w:tc>
        <w:tc>
          <w:tcPr>
            <w:tcW w:w="1660" w:type="dxa"/>
            <w:tcBorders>
              <w:top w:val="nil"/>
              <w:left w:val="nil"/>
              <w:bottom w:val="nil"/>
              <w:right w:val="single" w:sz="4" w:space="0" w:color="auto"/>
            </w:tcBorders>
            <w:shd w:val="clear" w:color="auto" w:fill="auto"/>
            <w:vAlign w:val="center"/>
            <w:hideMark/>
          </w:tcPr>
          <w:p w14:paraId="25DDA0D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426F403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9388DD4" w14:textId="77777777" w:rsidTr="008102B3">
        <w:trPr>
          <w:trHeight w:val="300"/>
        </w:trPr>
        <w:tc>
          <w:tcPr>
            <w:tcW w:w="580" w:type="dxa"/>
            <w:tcBorders>
              <w:top w:val="nil"/>
              <w:left w:val="single" w:sz="8" w:space="0" w:color="auto"/>
              <w:bottom w:val="nil"/>
              <w:right w:val="single" w:sz="4" w:space="0" w:color="auto"/>
            </w:tcBorders>
            <w:shd w:val="clear" w:color="auto" w:fill="auto"/>
            <w:vAlign w:val="center"/>
            <w:hideMark/>
          </w:tcPr>
          <w:p w14:paraId="2F070A9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7.6</w:t>
            </w:r>
          </w:p>
        </w:tc>
        <w:tc>
          <w:tcPr>
            <w:tcW w:w="4520" w:type="dxa"/>
            <w:tcBorders>
              <w:top w:val="nil"/>
              <w:left w:val="nil"/>
              <w:bottom w:val="nil"/>
              <w:right w:val="single" w:sz="4" w:space="0" w:color="auto"/>
            </w:tcBorders>
            <w:shd w:val="clear" w:color="auto" w:fill="auto"/>
            <w:vAlign w:val="center"/>
            <w:hideMark/>
          </w:tcPr>
          <w:p w14:paraId="3C2E973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w:t>
            </w:r>
            <w:proofErr w:type="spellStart"/>
            <w:r w:rsidRPr="008102B3">
              <w:rPr>
                <w:rFonts w:ascii="Trebuchet MS" w:eastAsia="Times New Roman" w:hAnsi="Trebuchet MS" w:cs="Calibri"/>
                <w:color w:val="000000"/>
                <w:kern w:val="0"/>
                <w:sz w:val="20"/>
                <w:szCs w:val="20"/>
                <w:lang w:val="fr-TD" w:eastAsia="fr-TD" w:bidi="ar-SA"/>
              </w:rPr>
              <w:t>Reglette</w:t>
            </w:r>
            <w:proofErr w:type="spellEnd"/>
            <w:r w:rsidRPr="008102B3">
              <w:rPr>
                <w:rFonts w:ascii="Trebuchet MS" w:eastAsia="Times New Roman" w:hAnsi="Trebuchet MS" w:cs="Calibri"/>
                <w:color w:val="000000"/>
                <w:kern w:val="0"/>
                <w:sz w:val="20"/>
                <w:szCs w:val="20"/>
                <w:lang w:val="fr-TD" w:eastAsia="fr-TD" w:bidi="ar-SA"/>
              </w:rPr>
              <w:t xml:space="preserve"> 120cm</w:t>
            </w:r>
          </w:p>
        </w:tc>
        <w:tc>
          <w:tcPr>
            <w:tcW w:w="880" w:type="dxa"/>
            <w:tcBorders>
              <w:top w:val="nil"/>
              <w:left w:val="nil"/>
              <w:bottom w:val="nil"/>
              <w:right w:val="single" w:sz="4" w:space="0" w:color="auto"/>
            </w:tcBorders>
            <w:shd w:val="clear" w:color="auto" w:fill="auto"/>
            <w:vAlign w:val="center"/>
            <w:hideMark/>
          </w:tcPr>
          <w:p w14:paraId="626B76E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nil"/>
              <w:right w:val="single" w:sz="4" w:space="0" w:color="auto"/>
            </w:tcBorders>
            <w:shd w:val="clear" w:color="auto" w:fill="auto"/>
            <w:hideMark/>
          </w:tcPr>
          <w:p w14:paraId="4FBCC9D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10,00   </w:t>
            </w:r>
          </w:p>
        </w:tc>
        <w:tc>
          <w:tcPr>
            <w:tcW w:w="1660" w:type="dxa"/>
            <w:tcBorders>
              <w:top w:val="nil"/>
              <w:left w:val="nil"/>
              <w:bottom w:val="nil"/>
              <w:right w:val="single" w:sz="4" w:space="0" w:color="auto"/>
            </w:tcBorders>
            <w:shd w:val="clear" w:color="auto" w:fill="auto"/>
            <w:vAlign w:val="center"/>
            <w:hideMark/>
          </w:tcPr>
          <w:p w14:paraId="1899169A"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4404DA5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7F687F03" w14:textId="77777777" w:rsidTr="008102B3">
        <w:trPr>
          <w:trHeight w:val="375"/>
        </w:trPr>
        <w:tc>
          <w:tcPr>
            <w:tcW w:w="580" w:type="dxa"/>
            <w:tcBorders>
              <w:top w:val="nil"/>
              <w:left w:val="single" w:sz="8" w:space="0" w:color="auto"/>
              <w:bottom w:val="nil"/>
              <w:right w:val="single" w:sz="4" w:space="0" w:color="auto"/>
            </w:tcBorders>
            <w:shd w:val="clear" w:color="auto" w:fill="auto"/>
            <w:vAlign w:val="center"/>
            <w:hideMark/>
          </w:tcPr>
          <w:p w14:paraId="59A5B22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7.7</w:t>
            </w:r>
          </w:p>
        </w:tc>
        <w:tc>
          <w:tcPr>
            <w:tcW w:w="4520" w:type="dxa"/>
            <w:tcBorders>
              <w:top w:val="nil"/>
              <w:left w:val="nil"/>
              <w:bottom w:val="nil"/>
              <w:right w:val="single" w:sz="4" w:space="0" w:color="auto"/>
            </w:tcBorders>
            <w:shd w:val="clear" w:color="auto" w:fill="auto"/>
            <w:vAlign w:val="center"/>
            <w:hideMark/>
          </w:tcPr>
          <w:p w14:paraId="44B0DF48"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F/P Prise + Terre</w:t>
            </w:r>
          </w:p>
        </w:tc>
        <w:tc>
          <w:tcPr>
            <w:tcW w:w="880" w:type="dxa"/>
            <w:tcBorders>
              <w:top w:val="nil"/>
              <w:left w:val="nil"/>
              <w:bottom w:val="nil"/>
              <w:right w:val="single" w:sz="4" w:space="0" w:color="auto"/>
            </w:tcBorders>
            <w:shd w:val="clear" w:color="auto" w:fill="auto"/>
            <w:vAlign w:val="center"/>
            <w:hideMark/>
          </w:tcPr>
          <w:p w14:paraId="5072A7D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nil"/>
              <w:right w:val="single" w:sz="4" w:space="0" w:color="auto"/>
            </w:tcBorders>
            <w:shd w:val="clear" w:color="auto" w:fill="auto"/>
            <w:vAlign w:val="center"/>
            <w:hideMark/>
          </w:tcPr>
          <w:p w14:paraId="599CF4E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10,00   </w:t>
            </w:r>
          </w:p>
        </w:tc>
        <w:tc>
          <w:tcPr>
            <w:tcW w:w="1660" w:type="dxa"/>
            <w:tcBorders>
              <w:top w:val="nil"/>
              <w:left w:val="nil"/>
              <w:bottom w:val="nil"/>
              <w:right w:val="single" w:sz="4" w:space="0" w:color="auto"/>
            </w:tcBorders>
            <w:shd w:val="clear" w:color="auto" w:fill="auto"/>
            <w:vAlign w:val="center"/>
            <w:hideMark/>
          </w:tcPr>
          <w:p w14:paraId="756B7AE2"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375628D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8B16470" w14:textId="77777777" w:rsidTr="008102B3">
        <w:trPr>
          <w:trHeight w:val="435"/>
        </w:trPr>
        <w:tc>
          <w:tcPr>
            <w:tcW w:w="580" w:type="dxa"/>
            <w:tcBorders>
              <w:top w:val="nil"/>
              <w:left w:val="single" w:sz="8" w:space="0" w:color="auto"/>
              <w:bottom w:val="nil"/>
              <w:right w:val="single" w:sz="4" w:space="0" w:color="auto"/>
            </w:tcBorders>
            <w:shd w:val="clear" w:color="auto" w:fill="auto"/>
            <w:vAlign w:val="center"/>
            <w:hideMark/>
          </w:tcPr>
          <w:p w14:paraId="66DD92E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7.8</w:t>
            </w:r>
          </w:p>
        </w:tc>
        <w:tc>
          <w:tcPr>
            <w:tcW w:w="4520" w:type="dxa"/>
            <w:tcBorders>
              <w:top w:val="nil"/>
              <w:left w:val="nil"/>
              <w:bottom w:val="nil"/>
              <w:right w:val="single" w:sz="4" w:space="0" w:color="auto"/>
            </w:tcBorders>
            <w:shd w:val="clear" w:color="auto" w:fill="auto"/>
            <w:vAlign w:val="bottom"/>
            <w:hideMark/>
          </w:tcPr>
          <w:p w14:paraId="5D5A32E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Interrupteur </w:t>
            </w:r>
            <w:proofErr w:type="gramStart"/>
            <w:r w:rsidRPr="008102B3">
              <w:rPr>
                <w:rFonts w:ascii="Trebuchet MS" w:eastAsia="Times New Roman" w:hAnsi="Trebuchet MS" w:cs="Calibri"/>
                <w:color w:val="000000"/>
                <w:kern w:val="0"/>
                <w:sz w:val="20"/>
                <w:szCs w:val="20"/>
                <w:lang w:val="fr-TD" w:eastAsia="fr-TD" w:bidi="ar-SA"/>
              </w:rPr>
              <w:t>S.A</w:t>
            </w:r>
            <w:proofErr w:type="gramEnd"/>
          </w:p>
        </w:tc>
        <w:tc>
          <w:tcPr>
            <w:tcW w:w="880" w:type="dxa"/>
            <w:tcBorders>
              <w:top w:val="nil"/>
              <w:left w:val="nil"/>
              <w:bottom w:val="nil"/>
              <w:right w:val="single" w:sz="4" w:space="0" w:color="auto"/>
            </w:tcBorders>
            <w:shd w:val="clear" w:color="auto" w:fill="auto"/>
            <w:vAlign w:val="bottom"/>
            <w:hideMark/>
          </w:tcPr>
          <w:p w14:paraId="685F0F6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nil"/>
              <w:right w:val="single" w:sz="4" w:space="0" w:color="auto"/>
            </w:tcBorders>
            <w:shd w:val="clear" w:color="auto" w:fill="auto"/>
            <w:hideMark/>
          </w:tcPr>
          <w:p w14:paraId="21DF7DB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12,00   </w:t>
            </w:r>
          </w:p>
        </w:tc>
        <w:tc>
          <w:tcPr>
            <w:tcW w:w="1660" w:type="dxa"/>
            <w:tcBorders>
              <w:top w:val="nil"/>
              <w:left w:val="nil"/>
              <w:bottom w:val="nil"/>
              <w:right w:val="single" w:sz="4" w:space="0" w:color="auto"/>
            </w:tcBorders>
            <w:shd w:val="clear" w:color="auto" w:fill="auto"/>
            <w:vAlign w:val="bottom"/>
            <w:hideMark/>
          </w:tcPr>
          <w:p w14:paraId="15E6F3BB"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5821186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2C4DDC5" w14:textId="77777777" w:rsidTr="008102B3">
        <w:trPr>
          <w:trHeight w:val="435"/>
        </w:trPr>
        <w:tc>
          <w:tcPr>
            <w:tcW w:w="580" w:type="dxa"/>
            <w:tcBorders>
              <w:top w:val="nil"/>
              <w:left w:val="single" w:sz="8" w:space="0" w:color="auto"/>
              <w:bottom w:val="nil"/>
              <w:right w:val="single" w:sz="4" w:space="0" w:color="auto"/>
            </w:tcBorders>
            <w:shd w:val="clear" w:color="auto" w:fill="auto"/>
            <w:vAlign w:val="center"/>
            <w:hideMark/>
          </w:tcPr>
          <w:p w14:paraId="1866C15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7.9</w:t>
            </w:r>
          </w:p>
        </w:tc>
        <w:tc>
          <w:tcPr>
            <w:tcW w:w="4520" w:type="dxa"/>
            <w:tcBorders>
              <w:top w:val="nil"/>
              <w:left w:val="nil"/>
              <w:bottom w:val="single" w:sz="4" w:space="0" w:color="auto"/>
              <w:right w:val="single" w:sz="4" w:space="0" w:color="auto"/>
            </w:tcBorders>
            <w:shd w:val="clear" w:color="000000" w:fill="FFFFFF"/>
            <w:vAlign w:val="bottom"/>
            <w:hideMark/>
          </w:tcPr>
          <w:p w14:paraId="39138689"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Hublot </w:t>
            </w:r>
            <w:proofErr w:type="spellStart"/>
            <w:r w:rsidRPr="008102B3">
              <w:rPr>
                <w:rFonts w:ascii="Trebuchet MS" w:eastAsia="Times New Roman" w:hAnsi="Trebuchet MS" w:cs="Calibri"/>
                <w:color w:val="000000"/>
                <w:kern w:val="0"/>
                <w:sz w:val="20"/>
                <w:szCs w:val="20"/>
                <w:lang w:val="fr-TD" w:eastAsia="fr-TD" w:bidi="ar-SA"/>
              </w:rPr>
              <w:t>plafonier</w:t>
            </w:r>
            <w:proofErr w:type="spellEnd"/>
          </w:p>
        </w:tc>
        <w:tc>
          <w:tcPr>
            <w:tcW w:w="880" w:type="dxa"/>
            <w:tcBorders>
              <w:top w:val="nil"/>
              <w:left w:val="nil"/>
              <w:bottom w:val="single" w:sz="4" w:space="0" w:color="auto"/>
              <w:right w:val="single" w:sz="4" w:space="0" w:color="auto"/>
            </w:tcBorders>
            <w:shd w:val="clear" w:color="000000" w:fill="FFFFFF"/>
            <w:vAlign w:val="bottom"/>
            <w:hideMark/>
          </w:tcPr>
          <w:p w14:paraId="3D1D198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single" w:sz="4" w:space="0" w:color="auto"/>
              <w:right w:val="single" w:sz="4" w:space="0" w:color="auto"/>
            </w:tcBorders>
            <w:shd w:val="clear" w:color="000000" w:fill="FFFFFF"/>
            <w:hideMark/>
          </w:tcPr>
          <w:p w14:paraId="2068144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10,00   </w:t>
            </w:r>
          </w:p>
        </w:tc>
        <w:tc>
          <w:tcPr>
            <w:tcW w:w="1660" w:type="dxa"/>
            <w:tcBorders>
              <w:top w:val="nil"/>
              <w:left w:val="nil"/>
              <w:bottom w:val="nil"/>
              <w:right w:val="single" w:sz="4" w:space="0" w:color="auto"/>
            </w:tcBorders>
            <w:shd w:val="clear" w:color="auto" w:fill="auto"/>
            <w:vAlign w:val="bottom"/>
            <w:hideMark/>
          </w:tcPr>
          <w:p w14:paraId="53DE93ED"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single" w:sz="4" w:space="0" w:color="auto"/>
              <w:right w:val="single" w:sz="8" w:space="0" w:color="auto"/>
            </w:tcBorders>
            <w:shd w:val="clear" w:color="000000" w:fill="FFFFFF"/>
            <w:vAlign w:val="center"/>
            <w:hideMark/>
          </w:tcPr>
          <w:p w14:paraId="1CDDC46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5338DA0E" w14:textId="77777777" w:rsidTr="008102B3">
        <w:trPr>
          <w:trHeight w:val="315"/>
        </w:trPr>
        <w:tc>
          <w:tcPr>
            <w:tcW w:w="8740" w:type="dxa"/>
            <w:gridSpan w:val="5"/>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557C7813"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231762DF"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76FDD8E1" w14:textId="77777777" w:rsidTr="008102B3">
        <w:trPr>
          <w:trHeight w:val="315"/>
        </w:trPr>
        <w:tc>
          <w:tcPr>
            <w:tcW w:w="8740" w:type="dxa"/>
            <w:gridSpan w:val="5"/>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47122B25" w14:textId="77777777" w:rsidR="008102B3" w:rsidRPr="008102B3" w:rsidRDefault="008102B3" w:rsidP="008102B3">
            <w:pPr>
              <w:widowControl/>
              <w:overflowPunct/>
              <w:adjustRightInd/>
              <w:ind w:firstLineChars="100" w:firstLine="201"/>
              <w:jc w:val="right"/>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 xml:space="preserve">MONTANT   BOUTIQUE </w:t>
            </w:r>
            <w:proofErr w:type="gramStart"/>
            <w:r w:rsidRPr="008102B3">
              <w:rPr>
                <w:rFonts w:ascii="Trebuchet MS" w:eastAsia="Times New Roman" w:hAnsi="Trebuchet MS" w:cs="Calibri"/>
                <w:b/>
                <w:bCs/>
                <w:kern w:val="0"/>
                <w:sz w:val="20"/>
                <w:szCs w:val="20"/>
                <w:lang w:val="fr-TD" w:eastAsia="fr-TD" w:bidi="ar-SA"/>
              </w:rPr>
              <w:t>DE  DIX</w:t>
            </w:r>
            <w:proofErr w:type="gramEnd"/>
            <w:r w:rsidRPr="008102B3">
              <w:rPr>
                <w:rFonts w:ascii="Trebuchet MS" w:eastAsia="Times New Roman" w:hAnsi="Trebuchet MS" w:cs="Calibri"/>
                <w:b/>
                <w:bCs/>
                <w:kern w:val="0"/>
                <w:sz w:val="20"/>
                <w:szCs w:val="20"/>
                <w:lang w:val="fr-TD" w:eastAsia="fr-TD" w:bidi="ar-SA"/>
              </w:rPr>
              <w:t xml:space="preserve"> (10)  PIECES</w:t>
            </w:r>
          </w:p>
        </w:tc>
        <w:tc>
          <w:tcPr>
            <w:tcW w:w="1900" w:type="dxa"/>
            <w:tcBorders>
              <w:top w:val="nil"/>
              <w:left w:val="nil"/>
              <w:bottom w:val="single" w:sz="8" w:space="0" w:color="auto"/>
              <w:right w:val="single" w:sz="8" w:space="0" w:color="auto"/>
            </w:tcBorders>
            <w:shd w:val="clear" w:color="000000" w:fill="BDD7EE"/>
            <w:noWrap/>
            <w:vAlign w:val="center"/>
            <w:hideMark/>
          </w:tcPr>
          <w:p w14:paraId="1F0DFF0A"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 </w:t>
            </w:r>
          </w:p>
        </w:tc>
      </w:tr>
      <w:tr w:rsidR="008102B3" w:rsidRPr="008102B3" w14:paraId="6545A2E3" w14:textId="77777777" w:rsidTr="008102B3">
        <w:trPr>
          <w:trHeight w:val="375"/>
        </w:trPr>
        <w:tc>
          <w:tcPr>
            <w:tcW w:w="1064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03761D10"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II. HANGAR D'ETALLAGE SANS ETABLE (4m*12m)</w:t>
            </w:r>
          </w:p>
        </w:tc>
      </w:tr>
      <w:tr w:rsidR="008102B3" w:rsidRPr="008102B3" w14:paraId="0CB3B8AC"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3B86C185"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w:t>
            </w:r>
          </w:p>
        </w:tc>
        <w:tc>
          <w:tcPr>
            <w:tcW w:w="10060" w:type="dxa"/>
            <w:gridSpan w:val="5"/>
            <w:tcBorders>
              <w:top w:val="single" w:sz="8" w:space="0" w:color="auto"/>
              <w:left w:val="nil"/>
              <w:bottom w:val="single" w:sz="4" w:space="0" w:color="auto"/>
              <w:right w:val="single" w:sz="8" w:space="0" w:color="000000"/>
            </w:tcBorders>
            <w:shd w:val="clear" w:color="000000" w:fill="FFFFFF"/>
            <w:noWrap/>
            <w:vAlign w:val="center"/>
            <w:hideMark/>
          </w:tcPr>
          <w:p w14:paraId="3BBAEA1A"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TRAVAUX PREPARATOIRES ET TERRASSEMENT</w:t>
            </w:r>
          </w:p>
        </w:tc>
      </w:tr>
      <w:tr w:rsidR="008102B3" w:rsidRPr="008102B3" w14:paraId="7ACCC11B" w14:textId="77777777" w:rsidTr="008102B3">
        <w:trPr>
          <w:trHeight w:val="420"/>
        </w:trPr>
        <w:tc>
          <w:tcPr>
            <w:tcW w:w="580" w:type="dxa"/>
            <w:tcBorders>
              <w:top w:val="nil"/>
              <w:left w:val="single" w:sz="8" w:space="0" w:color="auto"/>
              <w:bottom w:val="nil"/>
              <w:right w:val="single" w:sz="4" w:space="0" w:color="auto"/>
            </w:tcBorders>
            <w:shd w:val="clear" w:color="000000" w:fill="FFFFFF"/>
            <w:noWrap/>
            <w:vAlign w:val="center"/>
            <w:hideMark/>
          </w:tcPr>
          <w:p w14:paraId="65C04E1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1D7FA2C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Implantation du hangar</w:t>
            </w:r>
          </w:p>
        </w:tc>
        <w:tc>
          <w:tcPr>
            <w:tcW w:w="880" w:type="dxa"/>
            <w:tcBorders>
              <w:top w:val="nil"/>
              <w:left w:val="nil"/>
              <w:bottom w:val="nil"/>
              <w:right w:val="single" w:sz="4" w:space="0" w:color="auto"/>
            </w:tcBorders>
            <w:shd w:val="clear" w:color="000000" w:fill="FFFFFF"/>
            <w:noWrap/>
            <w:vAlign w:val="center"/>
            <w:hideMark/>
          </w:tcPr>
          <w:p w14:paraId="449402B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7D38BAD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0465735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306E6B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0D61E7C"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1C191A7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0A1982E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Fouille en rigole (40cm*40cm) pour mur de soubassement  </w:t>
            </w:r>
          </w:p>
        </w:tc>
        <w:tc>
          <w:tcPr>
            <w:tcW w:w="880" w:type="dxa"/>
            <w:tcBorders>
              <w:top w:val="nil"/>
              <w:left w:val="nil"/>
              <w:bottom w:val="nil"/>
              <w:right w:val="single" w:sz="4" w:space="0" w:color="auto"/>
            </w:tcBorders>
            <w:shd w:val="clear" w:color="000000" w:fill="FFFFFF"/>
            <w:noWrap/>
            <w:vAlign w:val="center"/>
            <w:hideMark/>
          </w:tcPr>
          <w:p w14:paraId="0FC0985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6AA0033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18,60 </w:t>
            </w:r>
          </w:p>
        </w:tc>
        <w:tc>
          <w:tcPr>
            <w:tcW w:w="1660" w:type="dxa"/>
            <w:tcBorders>
              <w:top w:val="nil"/>
              <w:left w:val="nil"/>
              <w:bottom w:val="nil"/>
              <w:right w:val="single" w:sz="4" w:space="0" w:color="auto"/>
            </w:tcBorders>
            <w:shd w:val="clear" w:color="000000" w:fill="FFFFFF"/>
            <w:noWrap/>
            <w:vAlign w:val="center"/>
            <w:hideMark/>
          </w:tcPr>
          <w:p w14:paraId="17A819C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6F1444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42EC88B" w14:textId="77777777" w:rsidTr="008102B3">
        <w:trPr>
          <w:trHeight w:val="645"/>
        </w:trPr>
        <w:tc>
          <w:tcPr>
            <w:tcW w:w="580" w:type="dxa"/>
            <w:tcBorders>
              <w:top w:val="nil"/>
              <w:left w:val="single" w:sz="8" w:space="0" w:color="auto"/>
              <w:bottom w:val="nil"/>
              <w:right w:val="single" w:sz="4" w:space="0" w:color="auto"/>
            </w:tcBorders>
            <w:shd w:val="clear" w:color="000000" w:fill="FFFFFF"/>
            <w:noWrap/>
            <w:vAlign w:val="center"/>
            <w:hideMark/>
          </w:tcPr>
          <w:p w14:paraId="015C2CB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482C9F7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Fouille en puits (100cm*100cm*200cm) pour semelles isolées</w:t>
            </w:r>
          </w:p>
        </w:tc>
        <w:tc>
          <w:tcPr>
            <w:tcW w:w="880" w:type="dxa"/>
            <w:tcBorders>
              <w:top w:val="nil"/>
              <w:left w:val="nil"/>
              <w:bottom w:val="nil"/>
              <w:right w:val="single" w:sz="4" w:space="0" w:color="auto"/>
            </w:tcBorders>
            <w:shd w:val="clear" w:color="000000" w:fill="FFFFFF"/>
            <w:noWrap/>
            <w:vAlign w:val="center"/>
            <w:hideMark/>
          </w:tcPr>
          <w:p w14:paraId="72EE14B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329D5AD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21,45 </w:t>
            </w:r>
          </w:p>
        </w:tc>
        <w:tc>
          <w:tcPr>
            <w:tcW w:w="1660" w:type="dxa"/>
            <w:tcBorders>
              <w:top w:val="nil"/>
              <w:left w:val="nil"/>
              <w:bottom w:val="nil"/>
              <w:right w:val="single" w:sz="4" w:space="0" w:color="auto"/>
            </w:tcBorders>
            <w:shd w:val="clear" w:color="000000" w:fill="FFFFFF"/>
            <w:noWrap/>
            <w:vAlign w:val="center"/>
            <w:hideMark/>
          </w:tcPr>
          <w:p w14:paraId="59B1CF8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573527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6F3FACA" w14:textId="77777777" w:rsidTr="008102B3">
        <w:trPr>
          <w:trHeight w:val="345"/>
        </w:trPr>
        <w:tc>
          <w:tcPr>
            <w:tcW w:w="580" w:type="dxa"/>
            <w:tcBorders>
              <w:top w:val="nil"/>
              <w:left w:val="single" w:sz="8" w:space="0" w:color="auto"/>
              <w:bottom w:val="nil"/>
              <w:right w:val="single" w:sz="4" w:space="0" w:color="auto"/>
            </w:tcBorders>
            <w:shd w:val="clear" w:color="000000" w:fill="FFFFFF"/>
            <w:noWrap/>
            <w:vAlign w:val="center"/>
            <w:hideMark/>
          </w:tcPr>
          <w:p w14:paraId="11D029E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1.4</w:t>
            </w:r>
          </w:p>
        </w:tc>
        <w:tc>
          <w:tcPr>
            <w:tcW w:w="4520" w:type="dxa"/>
            <w:tcBorders>
              <w:top w:val="nil"/>
              <w:left w:val="nil"/>
              <w:bottom w:val="nil"/>
              <w:right w:val="single" w:sz="4" w:space="0" w:color="auto"/>
            </w:tcBorders>
            <w:shd w:val="clear" w:color="000000" w:fill="FFFFFF"/>
            <w:vAlign w:val="center"/>
            <w:hideMark/>
          </w:tcPr>
          <w:p w14:paraId="79E45F9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Remblais sableux sous dallage (</w:t>
            </w:r>
            <w:proofErr w:type="gramStart"/>
            <w:r w:rsidRPr="008102B3">
              <w:rPr>
                <w:rFonts w:ascii="Trebuchet MS" w:eastAsia="Times New Roman" w:hAnsi="Trebuchet MS" w:cs="Calibri"/>
                <w:kern w:val="0"/>
                <w:sz w:val="20"/>
                <w:szCs w:val="20"/>
                <w:lang w:val="fr-TD" w:eastAsia="fr-TD" w:bidi="ar-SA"/>
              </w:rPr>
              <w:t>Ep:</w:t>
            </w:r>
            <w:proofErr w:type="gramEnd"/>
            <w:r w:rsidRPr="008102B3">
              <w:rPr>
                <w:rFonts w:ascii="Trebuchet MS" w:eastAsia="Times New Roman" w:hAnsi="Trebuchet MS" w:cs="Calibri"/>
                <w:kern w:val="0"/>
                <w:sz w:val="20"/>
                <w:szCs w:val="20"/>
                <w:lang w:val="fr-TD" w:eastAsia="fr-TD" w:bidi="ar-SA"/>
              </w:rPr>
              <w:t xml:space="preserve"> 30cm)</w:t>
            </w:r>
          </w:p>
        </w:tc>
        <w:tc>
          <w:tcPr>
            <w:tcW w:w="880" w:type="dxa"/>
            <w:tcBorders>
              <w:top w:val="nil"/>
              <w:left w:val="nil"/>
              <w:bottom w:val="nil"/>
              <w:right w:val="single" w:sz="4" w:space="0" w:color="auto"/>
            </w:tcBorders>
            <w:shd w:val="clear" w:color="000000" w:fill="FFFFFF"/>
            <w:noWrap/>
            <w:vAlign w:val="center"/>
            <w:hideMark/>
          </w:tcPr>
          <w:p w14:paraId="49348B3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7FCE530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16,45 </w:t>
            </w:r>
          </w:p>
        </w:tc>
        <w:tc>
          <w:tcPr>
            <w:tcW w:w="1660" w:type="dxa"/>
            <w:tcBorders>
              <w:top w:val="nil"/>
              <w:left w:val="nil"/>
              <w:bottom w:val="nil"/>
              <w:right w:val="single" w:sz="4" w:space="0" w:color="auto"/>
            </w:tcBorders>
            <w:shd w:val="clear" w:color="000000" w:fill="FFFFFF"/>
            <w:noWrap/>
            <w:vAlign w:val="center"/>
            <w:hideMark/>
          </w:tcPr>
          <w:p w14:paraId="2954831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A360F4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39C8EAE6" w14:textId="77777777" w:rsidTr="008102B3">
        <w:trPr>
          <w:trHeight w:val="360"/>
        </w:trPr>
        <w:tc>
          <w:tcPr>
            <w:tcW w:w="580" w:type="dxa"/>
            <w:tcBorders>
              <w:top w:val="nil"/>
              <w:left w:val="single" w:sz="8" w:space="0" w:color="auto"/>
              <w:bottom w:val="nil"/>
              <w:right w:val="single" w:sz="4" w:space="0" w:color="auto"/>
            </w:tcBorders>
            <w:shd w:val="clear" w:color="000000" w:fill="FFFFFF"/>
            <w:noWrap/>
            <w:vAlign w:val="center"/>
            <w:hideMark/>
          </w:tcPr>
          <w:p w14:paraId="08E910D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1.5</w:t>
            </w:r>
          </w:p>
        </w:tc>
        <w:tc>
          <w:tcPr>
            <w:tcW w:w="4520" w:type="dxa"/>
            <w:tcBorders>
              <w:top w:val="nil"/>
              <w:left w:val="nil"/>
              <w:bottom w:val="single" w:sz="4" w:space="0" w:color="auto"/>
              <w:right w:val="single" w:sz="4" w:space="0" w:color="auto"/>
            </w:tcBorders>
            <w:shd w:val="clear" w:color="000000" w:fill="FFFFFF"/>
            <w:vAlign w:val="center"/>
            <w:hideMark/>
          </w:tcPr>
          <w:p w14:paraId="7037F2E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Remblais sableux pour fouilles en puits et rigoles </w:t>
            </w:r>
          </w:p>
        </w:tc>
        <w:tc>
          <w:tcPr>
            <w:tcW w:w="880" w:type="dxa"/>
            <w:tcBorders>
              <w:top w:val="nil"/>
              <w:left w:val="nil"/>
              <w:bottom w:val="single" w:sz="4" w:space="0" w:color="auto"/>
              <w:right w:val="single" w:sz="4" w:space="0" w:color="auto"/>
            </w:tcBorders>
            <w:shd w:val="clear" w:color="000000" w:fill="FFFFFF"/>
            <w:noWrap/>
            <w:vAlign w:val="center"/>
            <w:hideMark/>
          </w:tcPr>
          <w:p w14:paraId="2D6D755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single" w:sz="4" w:space="0" w:color="auto"/>
              <w:right w:val="single" w:sz="4" w:space="0" w:color="auto"/>
            </w:tcBorders>
            <w:shd w:val="clear" w:color="000000" w:fill="FFFFFF"/>
            <w:noWrap/>
            <w:vAlign w:val="center"/>
            <w:hideMark/>
          </w:tcPr>
          <w:p w14:paraId="5B3C192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17,66 </w:t>
            </w:r>
          </w:p>
        </w:tc>
        <w:tc>
          <w:tcPr>
            <w:tcW w:w="1660" w:type="dxa"/>
            <w:tcBorders>
              <w:top w:val="nil"/>
              <w:left w:val="nil"/>
              <w:bottom w:val="nil"/>
              <w:right w:val="single" w:sz="4" w:space="0" w:color="auto"/>
            </w:tcBorders>
            <w:shd w:val="clear" w:color="000000" w:fill="FFFFFF"/>
            <w:noWrap/>
            <w:vAlign w:val="center"/>
            <w:hideMark/>
          </w:tcPr>
          <w:p w14:paraId="2B9E832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B1A44A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4F8EC15"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BE85BC9"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4C160CE1"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67AB3B6F"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5C859B06"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0C991444"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BETONS ET BETON ARMES</w:t>
            </w:r>
          </w:p>
        </w:tc>
      </w:tr>
      <w:tr w:rsidR="008102B3" w:rsidRPr="008102B3" w14:paraId="7C1D446A"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2F13FD2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2CE35CE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de propreté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296F789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3472D41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0,55 </w:t>
            </w:r>
          </w:p>
        </w:tc>
        <w:tc>
          <w:tcPr>
            <w:tcW w:w="1660" w:type="dxa"/>
            <w:tcBorders>
              <w:top w:val="nil"/>
              <w:left w:val="nil"/>
              <w:bottom w:val="nil"/>
              <w:right w:val="single" w:sz="4" w:space="0" w:color="auto"/>
            </w:tcBorders>
            <w:shd w:val="clear" w:color="000000" w:fill="FFFFFF"/>
            <w:noWrap/>
            <w:vAlign w:val="center"/>
            <w:hideMark/>
          </w:tcPr>
          <w:p w14:paraId="343F1A8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3EA3C6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B0D0B7F" w14:textId="77777777" w:rsidTr="008102B3">
        <w:trPr>
          <w:trHeight w:val="840"/>
        </w:trPr>
        <w:tc>
          <w:tcPr>
            <w:tcW w:w="580" w:type="dxa"/>
            <w:tcBorders>
              <w:top w:val="nil"/>
              <w:left w:val="single" w:sz="8" w:space="0" w:color="auto"/>
              <w:bottom w:val="nil"/>
              <w:right w:val="single" w:sz="4" w:space="0" w:color="auto"/>
            </w:tcBorders>
            <w:shd w:val="clear" w:color="000000" w:fill="FFFFFF"/>
            <w:noWrap/>
            <w:vAlign w:val="center"/>
            <w:hideMark/>
          </w:tcPr>
          <w:p w14:paraId="09D68B7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06B1694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8102B3">
              <w:rPr>
                <w:rFonts w:ascii="Trebuchet MS" w:eastAsia="Times New Roman" w:hAnsi="Trebuchet MS" w:cs="Calibri"/>
                <w:color w:val="000000"/>
                <w:kern w:val="0"/>
                <w:sz w:val="20"/>
                <w:szCs w:val="20"/>
                <w:lang w:val="fr-TD" w:eastAsia="fr-TD" w:bidi="ar-SA"/>
              </w:rPr>
              <w:t>Beton</w:t>
            </w:r>
            <w:proofErr w:type="spellEnd"/>
            <w:r w:rsidRPr="008102B3">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8102B3">
              <w:rPr>
                <w:rFonts w:ascii="Trebuchet MS" w:eastAsia="Times New Roman" w:hAnsi="Trebuchet MS" w:cs="Calibri"/>
                <w:color w:val="000000"/>
                <w:kern w:val="0"/>
                <w:sz w:val="20"/>
                <w:szCs w:val="20"/>
                <w:lang w:val="fr-TD" w:eastAsia="fr-TD" w:bidi="ar-SA"/>
              </w:rPr>
              <w:t>),  dosé</w:t>
            </w:r>
            <w:proofErr w:type="gramEnd"/>
            <w:r w:rsidRPr="008102B3">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5F20140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6CADC8A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2,75 </w:t>
            </w:r>
          </w:p>
        </w:tc>
        <w:tc>
          <w:tcPr>
            <w:tcW w:w="1660" w:type="dxa"/>
            <w:tcBorders>
              <w:top w:val="nil"/>
              <w:left w:val="nil"/>
              <w:bottom w:val="nil"/>
              <w:right w:val="single" w:sz="4" w:space="0" w:color="auto"/>
            </w:tcBorders>
            <w:shd w:val="clear" w:color="000000" w:fill="FFFFFF"/>
            <w:noWrap/>
            <w:vAlign w:val="center"/>
            <w:hideMark/>
          </w:tcPr>
          <w:p w14:paraId="61F6B22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01CC70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7D30E94"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3E7EF5C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27A8C49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longrine (20cm*25cm) dosé à 350kg/m3</w:t>
            </w:r>
          </w:p>
        </w:tc>
        <w:tc>
          <w:tcPr>
            <w:tcW w:w="880" w:type="dxa"/>
            <w:tcBorders>
              <w:top w:val="nil"/>
              <w:left w:val="nil"/>
              <w:bottom w:val="nil"/>
              <w:right w:val="single" w:sz="4" w:space="0" w:color="auto"/>
            </w:tcBorders>
            <w:shd w:val="clear" w:color="000000" w:fill="FFFFFF"/>
            <w:noWrap/>
            <w:vAlign w:val="center"/>
            <w:hideMark/>
          </w:tcPr>
          <w:p w14:paraId="108BA0A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79E72B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2,25 </w:t>
            </w:r>
          </w:p>
        </w:tc>
        <w:tc>
          <w:tcPr>
            <w:tcW w:w="1660" w:type="dxa"/>
            <w:tcBorders>
              <w:top w:val="nil"/>
              <w:left w:val="nil"/>
              <w:bottom w:val="nil"/>
              <w:right w:val="single" w:sz="4" w:space="0" w:color="auto"/>
            </w:tcBorders>
            <w:shd w:val="clear" w:color="000000" w:fill="FFFFFF"/>
            <w:noWrap/>
            <w:vAlign w:val="center"/>
            <w:hideMark/>
          </w:tcPr>
          <w:p w14:paraId="74A4C19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FA353C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77E9390"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26E330A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74CDB42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poteaux amorces (15cm*15cm</w:t>
            </w:r>
            <w:proofErr w:type="gramStart"/>
            <w:r w:rsidRPr="008102B3">
              <w:rPr>
                <w:rFonts w:ascii="Trebuchet MS" w:eastAsia="Times New Roman" w:hAnsi="Trebuchet MS" w:cs="Calibri"/>
                <w:color w:val="000000"/>
                <w:kern w:val="0"/>
                <w:sz w:val="20"/>
                <w:szCs w:val="20"/>
                <w:lang w:val="fr-TD" w:eastAsia="fr-TD" w:bidi="ar-SA"/>
              </w:rPr>
              <w:t>)  semelles</w:t>
            </w:r>
            <w:proofErr w:type="gramEnd"/>
            <w:r w:rsidRPr="008102B3">
              <w:rPr>
                <w:rFonts w:ascii="Trebuchet MS" w:eastAsia="Times New Roman" w:hAnsi="Trebuchet MS" w:cs="Calibri"/>
                <w:color w:val="000000"/>
                <w:kern w:val="0"/>
                <w:sz w:val="20"/>
                <w:szCs w:val="20"/>
                <w:lang w:val="fr-TD" w:eastAsia="fr-TD" w:bidi="ar-SA"/>
              </w:rPr>
              <w:t xml:space="preserve"> isolées, dosé à 350kg/m3</w:t>
            </w:r>
          </w:p>
        </w:tc>
        <w:tc>
          <w:tcPr>
            <w:tcW w:w="880" w:type="dxa"/>
            <w:tcBorders>
              <w:top w:val="nil"/>
              <w:left w:val="nil"/>
              <w:bottom w:val="nil"/>
              <w:right w:val="single" w:sz="4" w:space="0" w:color="auto"/>
            </w:tcBorders>
            <w:shd w:val="clear" w:color="000000" w:fill="FFFFFF"/>
            <w:noWrap/>
            <w:vAlign w:val="center"/>
            <w:hideMark/>
          </w:tcPr>
          <w:p w14:paraId="12844ACE"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78367B3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0,50 </w:t>
            </w:r>
          </w:p>
        </w:tc>
        <w:tc>
          <w:tcPr>
            <w:tcW w:w="1660" w:type="dxa"/>
            <w:tcBorders>
              <w:top w:val="nil"/>
              <w:left w:val="nil"/>
              <w:bottom w:val="nil"/>
              <w:right w:val="single" w:sz="4" w:space="0" w:color="auto"/>
            </w:tcBorders>
            <w:shd w:val="clear" w:color="000000" w:fill="FFFFFF"/>
            <w:noWrap/>
            <w:vAlign w:val="center"/>
            <w:hideMark/>
          </w:tcPr>
          <w:p w14:paraId="5D2166D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572FDC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20EB7CF" w14:textId="77777777" w:rsidTr="008102B3">
        <w:trPr>
          <w:trHeight w:val="615"/>
        </w:trPr>
        <w:tc>
          <w:tcPr>
            <w:tcW w:w="580" w:type="dxa"/>
            <w:tcBorders>
              <w:top w:val="nil"/>
              <w:left w:val="single" w:sz="8" w:space="0" w:color="auto"/>
              <w:bottom w:val="nil"/>
              <w:right w:val="single" w:sz="4" w:space="0" w:color="auto"/>
            </w:tcBorders>
            <w:shd w:val="clear" w:color="000000" w:fill="FFFFFF"/>
            <w:noWrap/>
            <w:vAlign w:val="center"/>
            <w:hideMark/>
          </w:tcPr>
          <w:p w14:paraId="1DEFADB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0EE90ED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8102B3">
              <w:rPr>
                <w:rFonts w:ascii="Trebuchet MS" w:eastAsia="Times New Roman" w:hAnsi="Trebuchet MS" w:cs="Calibri"/>
                <w:color w:val="000000"/>
                <w:kern w:val="0"/>
                <w:sz w:val="20"/>
                <w:szCs w:val="20"/>
                <w:lang w:val="fr-TD" w:eastAsia="fr-TD" w:bidi="ar-SA"/>
              </w:rPr>
              <w:t>accés</w:t>
            </w:r>
            <w:proofErr w:type="spellEnd"/>
            <w:r w:rsidRPr="008102B3">
              <w:rPr>
                <w:rFonts w:ascii="Trebuchet MS" w:eastAsia="Times New Roman" w:hAnsi="Trebuchet MS" w:cs="Calibri"/>
                <w:color w:val="000000"/>
                <w:kern w:val="0"/>
                <w:sz w:val="20"/>
                <w:szCs w:val="20"/>
                <w:lang w:val="fr-TD" w:eastAsia="fr-TD" w:bidi="ar-SA"/>
              </w:rPr>
              <w:t xml:space="preserve">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1DEC210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06BB12B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5,20 </w:t>
            </w:r>
          </w:p>
        </w:tc>
        <w:tc>
          <w:tcPr>
            <w:tcW w:w="1660" w:type="dxa"/>
            <w:tcBorders>
              <w:top w:val="nil"/>
              <w:left w:val="nil"/>
              <w:bottom w:val="nil"/>
              <w:right w:val="single" w:sz="4" w:space="0" w:color="auto"/>
            </w:tcBorders>
            <w:shd w:val="clear" w:color="000000" w:fill="FFFFFF"/>
            <w:noWrap/>
            <w:vAlign w:val="center"/>
            <w:hideMark/>
          </w:tcPr>
          <w:p w14:paraId="51C9807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A51755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A176EA7"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9AE650D"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6267904B"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0D691383"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2FFCDB9A"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1281821B"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MACONNERIE-ETANCHEITE</w:t>
            </w:r>
          </w:p>
        </w:tc>
      </w:tr>
      <w:tr w:rsidR="008102B3" w:rsidRPr="008102B3" w14:paraId="4F21A0A9"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131E49E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0C06F1E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8102B3">
              <w:rPr>
                <w:rFonts w:ascii="Trebuchet MS" w:eastAsia="Times New Roman" w:hAnsi="Trebuchet MS" w:cs="Calibri"/>
                <w:color w:val="000000"/>
                <w:kern w:val="0"/>
                <w:sz w:val="20"/>
                <w:szCs w:val="20"/>
                <w:lang w:val="fr-TD" w:eastAsia="fr-TD" w:bidi="ar-SA"/>
              </w:rPr>
              <w:t>plein  (</w:t>
            </w:r>
            <w:proofErr w:type="gramEnd"/>
            <w:r w:rsidRPr="008102B3">
              <w:rPr>
                <w:rFonts w:ascii="Trebuchet MS" w:eastAsia="Times New Roman" w:hAnsi="Trebuchet MS" w:cs="Calibri"/>
                <w:color w:val="000000"/>
                <w:kern w:val="0"/>
                <w:sz w:val="20"/>
                <w:szCs w:val="20"/>
                <w:lang w:val="fr-TD" w:eastAsia="fr-TD" w:bidi="ar-SA"/>
              </w:rPr>
              <w:t>20cm*20cm*40cm) sous longrine</w:t>
            </w:r>
          </w:p>
        </w:tc>
        <w:tc>
          <w:tcPr>
            <w:tcW w:w="880" w:type="dxa"/>
            <w:tcBorders>
              <w:top w:val="nil"/>
              <w:left w:val="nil"/>
              <w:bottom w:val="nil"/>
              <w:right w:val="single" w:sz="4" w:space="0" w:color="auto"/>
            </w:tcBorders>
            <w:shd w:val="clear" w:color="000000" w:fill="FFFFFF"/>
            <w:noWrap/>
            <w:vAlign w:val="center"/>
            <w:hideMark/>
          </w:tcPr>
          <w:p w14:paraId="017BC90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04DAA573"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18,40 </w:t>
            </w:r>
          </w:p>
        </w:tc>
        <w:tc>
          <w:tcPr>
            <w:tcW w:w="1660" w:type="dxa"/>
            <w:tcBorders>
              <w:top w:val="nil"/>
              <w:left w:val="nil"/>
              <w:bottom w:val="nil"/>
              <w:right w:val="single" w:sz="4" w:space="0" w:color="auto"/>
            </w:tcBorders>
            <w:shd w:val="clear" w:color="000000" w:fill="FFFFFF"/>
            <w:noWrap/>
            <w:vAlign w:val="center"/>
            <w:hideMark/>
          </w:tcPr>
          <w:p w14:paraId="5309D2D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AEA71E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DE1A529" w14:textId="77777777" w:rsidTr="008102B3">
        <w:trPr>
          <w:trHeight w:val="315"/>
        </w:trPr>
        <w:tc>
          <w:tcPr>
            <w:tcW w:w="580" w:type="dxa"/>
            <w:tcBorders>
              <w:top w:val="nil"/>
              <w:left w:val="single" w:sz="8" w:space="0" w:color="auto"/>
              <w:bottom w:val="nil"/>
              <w:right w:val="single" w:sz="4" w:space="0" w:color="auto"/>
            </w:tcBorders>
            <w:shd w:val="clear" w:color="000000" w:fill="FFFFFF"/>
            <w:noWrap/>
            <w:vAlign w:val="center"/>
            <w:hideMark/>
          </w:tcPr>
          <w:p w14:paraId="581D4E2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3.6</w:t>
            </w:r>
          </w:p>
        </w:tc>
        <w:tc>
          <w:tcPr>
            <w:tcW w:w="4520" w:type="dxa"/>
            <w:tcBorders>
              <w:top w:val="nil"/>
              <w:left w:val="nil"/>
              <w:bottom w:val="single" w:sz="4" w:space="0" w:color="auto"/>
              <w:right w:val="single" w:sz="4" w:space="0" w:color="auto"/>
            </w:tcBorders>
            <w:shd w:val="clear" w:color="000000" w:fill="FFFFFF"/>
            <w:vAlign w:val="center"/>
            <w:hideMark/>
          </w:tcPr>
          <w:p w14:paraId="774B46E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1DEC73A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single" w:sz="4" w:space="0" w:color="auto"/>
              <w:right w:val="single" w:sz="4" w:space="0" w:color="auto"/>
            </w:tcBorders>
            <w:shd w:val="clear" w:color="000000" w:fill="FFFFFF"/>
            <w:noWrap/>
            <w:vAlign w:val="center"/>
            <w:hideMark/>
          </w:tcPr>
          <w:p w14:paraId="131E604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49,00 </w:t>
            </w:r>
          </w:p>
        </w:tc>
        <w:tc>
          <w:tcPr>
            <w:tcW w:w="1660" w:type="dxa"/>
            <w:tcBorders>
              <w:top w:val="nil"/>
              <w:left w:val="nil"/>
              <w:bottom w:val="single" w:sz="4" w:space="0" w:color="auto"/>
              <w:right w:val="single" w:sz="4" w:space="0" w:color="auto"/>
            </w:tcBorders>
            <w:shd w:val="clear" w:color="000000" w:fill="FFFFFF"/>
            <w:noWrap/>
            <w:vAlign w:val="center"/>
            <w:hideMark/>
          </w:tcPr>
          <w:p w14:paraId="0F6078F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30E125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1B17921"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489F9C6"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lastRenderedPageBreak/>
              <w:t>Sous total III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1C4016A5"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434E41CC"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7080C1E0"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169A94E1"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PEINTURE</w:t>
            </w:r>
          </w:p>
        </w:tc>
      </w:tr>
      <w:tr w:rsidR="008102B3" w:rsidRPr="008102B3" w14:paraId="0FE1F4BE" w14:textId="77777777" w:rsidTr="008102B3">
        <w:trPr>
          <w:trHeight w:val="555"/>
        </w:trPr>
        <w:tc>
          <w:tcPr>
            <w:tcW w:w="580" w:type="dxa"/>
            <w:tcBorders>
              <w:top w:val="nil"/>
              <w:left w:val="single" w:sz="8" w:space="0" w:color="auto"/>
              <w:bottom w:val="nil"/>
              <w:right w:val="single" w:sz="4" w:space="0" w:color="auto"/>
            </w:tcBorders>
            <w:shd w:val="clear" w:color="000000" w:fill="FFFFFF"/>
            <w:noWrap/>
            <w:vAlign w:val="center"/>
            <w:hideMark/>
          </w:tcPr>
          <w:p w14:paraId="2C3F029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0852CEF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antirouille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6BD9D1F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8102B3">
              <w:rPr>
                <w:rFonts w:ascii="Trebuchet MS" w:eastAsia="Times New Roman" w:hAnsi="Trebuchet MS" w:cs="Calibri"/>
                <w:color w:val="000000"/>
                <w:kern w:val="0"/>
                <w:sz w:val="20"/>
                <w:szCs w:val="20"/>
                <w:lang w:val="fr-TD" w:eastAsia="fr-TD" w:bidi="ar-SA"/>
              </w:rPr>
              <w:t>ff</w:t>
            </w:r>
            <w:proofErr w:type="spellEnd"/>
            <w:proofErr w:type="gramEnd"/>
          </w:p>
        </w:tc>
        <w:tc>
          <w:tcPr>
            <w:tcW w:w="1100" w:type="dxa"/>
            <w:tcBorders>
              <w:top w:val="nil"/>
              <w:left w:val="nil"/>
              <w:bottom w:val="nil"/>
              <w:right w:val="single" w:sz="4" w:space="0" w:color="auto"/>
            </w:tcBorders>
            <w:shd w:val="clear" w:color="000000" w:fill="FFFFFF"/>
            <w:noWrap/>
            <w:vAlign w:val="center"/>
            <w:hideMark/>
          </w:tcPr>
          <w:p w14:paraId="1E589F1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48DCDFC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C825AC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F8D1BA3" w14:textId="77777777" w:rsidTr="008102B3">
        <w:trPr>
          <w:trHeight w:val="480"/>
        </w:trPr>
        <w:tc>
          <w:tcPr>
            <w:tcW w:w="580" w:type="dxa"/>
            <w:tcBorders>
              <w:top w:val="nil"/>
              <w:left w:val="single" w:sz="8" w:space="0" w:color="auto"/>
              <w:bottom w:val="nil"/>
              <w:right w:val="single" w:sz="4" w:space="0" w:color="auto"/>
            </w:tcBorders>
            <w:shd w:val="clear" w:color="000000" w:fill="FFFFFF"/>
            <w:noWrap/>
            <w:vAlign w:val="center"/>
            <w:hideMark/>
          </w:tcPr>
          <w:p w14:paraId="6A76CC1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5.2</w:t>
            </w:r>
          </w:p>
        </w:tc>
        <w:tc>
          <w:tcPr>
            <w:tcW w:w="4520" w:type="dxa"/>
            <w:tcBorders>
              <w:top w:val="nil"/>
              <w:left w:val="nil"/>
              <w:bottom w:val="nil"/>
              <w:right w:val="single" w:sz="4" w:space="0" w:color="auto"/>
            </w:tcBorders>
            <w:shd w:val="clear" w:color="000000" w:fill="FFFFFF"/>
            <w:vAlign w:val="center"/>
            <w:hideMark/>
          </w:tcPr>
          <w:p w14:paraId="6A7FF7C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w:t>
            </w:r>
            <w:proofErr w:type="spellStart"/>
            <w:r w:rsidRPr="008102B3">
              <w:rPr>
                <w:rFonts w:ascii="Trebuchet MS" w:eastAsia="Times New Roman" w:hAnsi="Trebuchet MS" w:cs="Calibri"/>
                <w:color w:val="000000"/>
                <w:kern w:val="0"/>
                <w:sz w:val="20"/>
                <w:szCs w:val="20"/>
                <w:lang w:val="fr-TD" w:eastAsia="fr-TD" w:bidi="ar-SA"/>
              </w:rPr>
              <w:t>glycero</w:t>
            </w:r>
            <w:proofErr w:type="spellEnd"/>
            <w:r w:rsidRPr="008102B3">
              <w:rPr>
                <w:rFonts w:ascii="Trebuchet MS" w:eastAsia="Times New Roman" w:hAnsi="Trebuchet MS" w:cs="Calibri"/>
                <w:color w:val="000000"/>
                <w:kern w:val="0"/>
                <w:sz w:val="20"/>
                <w:szCs w:val="20"/>
                <w:lang w:val="fr-TD" w:eastAsia="fr-TD" w:bidi="ar-SA"/>
              </w:rPr>
              <w:t xml:space="preserv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4A5259D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8102B3">
              <w:rPr>
                <w:rFonts w:ascii="Trebuchet MS" w:eastAsia="Times New Roman" w:hAnsi="Trebuchet MS" w:cs="Calibri"/>
                <w:color w:val="000000"/>
                <w:kern w:val="0"/>
                <w:sz w:val="20"/>
                <w:szCs w:val="20"/>
                <w:lang w:val="fr-TD" w:eastAsia="fr-TD" w:bidi="ar-SA"/>
              </w:rPr>
              <w:t>ff</w:t>
            </w:r>
            <w:proofErr w:type="spellEnd"/>
            <w:proofErr w:type="gramEnd"/>
          </w:p>
        </w:tc>
        <w:tc>
          <w:tcPr>
            <w:tcW w:w="1100" w:type="dxa"/>
            <w:tcBorders>
              <w:top w:val="nil"/>
              <w:left w:val="nil"/>
              <w:bottom w:val="nil"/>
              <w:right w:val="single" w:sz="4" w:space="0" w:color="auto"/>
            </w:tcBorders>
            <w:shd w:val="clear" w:color="000000" w:fill="FFFFFF"/>
            <w:noWrap/>
            <w:vAlign w:val="center"/>
            <w:hideMark/>
          </w:tcPr>
          <w:p w14:paraId="544CD223"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2226646E"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5E7900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7C60320"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369ED72"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01C6EEDB"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253978F9"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1272CBFB"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VI</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59080F22"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CHARPENTE-COUVERTURE-POTELETS</w:t>
            </w:r>
          </w:p>
        </w:tc>
      </w:tr>
      <w:tr w:rsidR="008102B3" w:rsidRPr="008102B3" w14:paraId="7941B956" w14:textId="77777777" w:rsidTr="008102B3">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14:paraId="28E2B85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6.1</w:t>
            </w:r>
          </w:p>
        </w:tc>
        <w:tc>
          <w:tcPr>
            <w:tcW w:w="4520" w:type="dxa"/>
            <w:tcBorders>
              <w:top w:val="nil"/>
              <w:left w:val="nil"/>
              <w:bottom w:val="nil"/>
              <w:right w:val="single" w:sz="4" w:space="0" w:color="auto"/>
            </w:tcBorders>
            <w:shd w:val="clear" w:color="000000" w:fill="FFFFFF"/>
            <w:vAlign w:val="center"/>
            <w:hideMark/>
          </w:tcPr>
          <w:p w14:paraId="1CC6607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contreventement de liaison entre les fermes en TC60 y/c peinture antirouille et </w:t>
            </w:r>
            <w:proofErr w:type="spellStart"/>
            <w:proofErr w:type="gram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en</w:t>
            </w:r>
            <w:proofErr w:type="gramEnd"/>
            <w:r w:rsidRPr="008102B3">
              <w:rPr>
                <w:rFonts w:ascii="Trebuchet MS" w:eastAsia="Times New Roman" w:hAnsi="Trebuchet MS" w:cs="Calibri"/>
                <w:kern w:val="0"/>
                <w:sz w:val="20"/>
                <w:szCs w:val="20"/>
                <w:lang w:val="fr-TD" w:eastAsia="fr-TD" w:bidi="ar-SA"/>
              </w:rPr>
              <w:t xml:space="preserve"> 02 couches</w:t>
            </w:r>
          </w:p>
        </w:tc>
        <w:tc>
          <w:tcPr>
            <w:tcW w:w="880" w:type="dxa"/>
            <w:tcBorders>
              <w:top w:val="nil"/>
              <w:left w:val="nil"/>
              <w:bottom w:val="nil"/>
              <w:right w:val="single" w:sz="4" w:space="0" w:color="auto"/>
            </w:tcBorders>
            <w:shd w:val="clear" w:color="000000" w:fill="FFFFFF"/>
            <w:noWrap/>
            <w:vAlign w:val="center"/>
            <w:hideMark/>
          </w:tcPr>
          <w:p w14:paraId="0170331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4864BC1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27,00 </w:t>
            </w:r>
          </w:p>
        </w:tc>
        <w:tc>
          <w:tcPr>
            <w:tcW w:w="1660" w:type="dxa"/>
            <w:tcBorders>
              <w:top w:val="nil"/>
              <w:left w:val="nil"/>
              <w:bottom w:val="nil"/>
              <w:right w:val="single" w:sz="4" w:space="0" w:color="auto"/>
            </w:tcBorders>
            <w:shd w:val="clear" w:color="000000" w:fill="FFFFFF"/>
            <w:noWrap/>
            <w:vAlign w:val="center"/>
            <w:hideMark/>
          </w:tcPr>
          <w:p w14:paraId="5B919EA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C80EE4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F5FA496" w14:textId="77777777" w:rsidTr="008102B3">
        <w:trPr>
          <w:trHeight w:val="735"/>
        </w:trPr>
        <w:tc>
          <w:tcPr>
            <w:tcW w:w="580" w:type="dxa"/>
            <w:tcBorders>
              <w:top w:val="nil"/>
              <w:left w:val="single" w:sz="8" w:space="0" w:color="auto"/>
              <w:bottom w:val="nil"/>
              <w:right w:val="single" w:sz="4" w:space="0" w:color="auto"/>
            </w:tcBorders>
            <w:shd w:val="clear" w:color="000000" w:fill="FFFFFF"/>
            <w:noWrap/>
            <w:vAlign w:val="center"/>
            <w:hideMark/>
          </w:tcPr>
          <w:p w14:paraId="6970043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6.2</w:t>
            </w:r>
          </w:p>
        </w:tc>
        <w:tc>
          <w:tcPr>
            <w:tcW w:w="4520" w:type="dxa"/>
            <w:tcBorders>
              <w:top w:val="nil"/>
              <w:left w:val="nil"/>
              <w:bottom w:val="nil"/>
              <w:right w:val="single" w:sz="4" w:space="0" w:color="auto"/>
            </w:tcBorders>
            <w:shd w:val="clear" w:color="000000" w:fill="FFFFFF"/>
            <w:vAlign w:val="center"/>
            <w:hideMark/>
          </w:tcPr>
          <w:p w14:paraId="095E821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pannes en TC de 60mm y/c peinture antirouille </w:t>
            </w:r>
            <w:proofErr w:type="gramStart"/>
            <w:r w:rsidRPr="008102B3">
              <w:rPr>
                <w:rFonts w:ascii="Trebuchet MS" w:eastAsia="Times New Roman" w:hAnsi="Trebuchet MS" w:cs="Calibri"/>
                <w:kern w:val="0"/>
                <w:sz w:val="20"/>
                <w:szCs w:val="20"/>
                <w:lang w:val="fr-TD" w:eastAsia="fr-TD" w:bidi="ar-SA"/>
              </w:rPr>
              <w:t xml:space="preserve">et  </w:t>
            </w:r>
            <w:proofErr w:type="spellStart"/>
            <w:r w:rsidRPr="008102B3">
              <w:rPr>
                <w:rFonts w:ascii="Trebuchet MS" w:eastAsia="Times New Roman" w:hAnsi="Trebuchet MS" w:cs="Calibri"/>
                <w:kern w:val="0"/>
                <w:sz w:val="20"/>
                <w:szCs w:val="20"/>
                <w:lang w:val="fr-TD" w:eastAsia="fr-TD" w:bidi="ar-SA"/>
              </w:rPr>
              <w:t>glycero</w:t>
            </w:r>
            <w:proofErr w:type="spellEnd"/>
            <w:proofErr w:type="gramEnd"/>
            <w:r w:rsidRPr="008102B3">
              <w:rPr>
                <w:rFonts w:ascii="Trebuchet MS" w:eastAsia="Times New Roman" w:hAnsi="Trebuchet MS" w:cs="Calibri"/>
                <w:kern w:val="0"/>
                <w:sz w:val="20"/>
                <w:szCs w:val="20"/>
                <w:lang w:val="fr-TD" w:eastAsia="fr-TD" w:bidi="ar-SA"/>
              </w:rPr>
              <w:t xml:space="preserve"> en 02 couches</w:t>
            </w:r>
          </w:p>
        </w:tc>
        <w:tc>
          <w:tcPr>
            <w:tcW w:w="880" w:type="dxa"/>
            <w:tcBorders>
              <w:top w:val="nil"/>
              <w:left w:val="nil"/>
              <w:bottom w:val="nil"/>
              <w:right w:val="single" w:sz="4" w:space="0" w:color="auto"/>
            </w:tcBorders>
            <w:shd w:val="clear" w:color="000000" w:fill="FFFFFF"/>
            <w:noWrap/>
            <w:vAlign w:val="center"/>
            <w:hideMark/>
          </w:tcPr>
          <w:p w14:paraId="09B119C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6A3698F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105,00 </w:t>
            </w:r>
          </w:p>
        </w:tc>
        <w:tc>
          <w:tcPr>
            <w:tcW w:w="1660" w:type="dxa"/>
            <w:tcBorders>
              <w:top w:val="nil"/>
              <w:left w:val="nil"/>
              <w:bottom w:val="nil"/>
              <w:right w:val="single" w:sz="4" w:space="0" w:color="auto"/>
            </w:tcBorders>
            <w:shd w:val="clear" w:color="000000" w:fill="FFFFFF"/>
            <w:noWrap/>
            <w:vAlign w:val="center"/>
            <w:hideMark/>
          </w:tcPr>
          <w:p w14:paraId="4B974C5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658952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D196C7D" w14:textId="77777777" w:rsidTr="008102B3">
        <w:trPr>
          <w:trHeight w:val="1245"/>
        </w:trPr>
        <w:tc>
          <w:tcPr>
            <w:tcW w:w="580" w:type="dxa"/>
            <w:tcBorders>
              <w:top w:val="nil"/>
              <w:left w:val="single" w:sz="8" w:space="0" w:color="auto"/>
              <w:bottom w:val="nil"/>
              <w:right w:val="single" w:sz="4" w:space="0" w:color="auto"/>
            </w:tcBorders>
            <w:shd w:val="clear" w:color="000000" w:fill="FFFFFF"/>
            <w:noWrap/>
            <w:vAlign w:val="center"/>
            <w:hideMark/>
          </w:tcPr>
          <w:p w14:paraId="6339BBA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6.3</w:t>
            </w:r>
          </w:p>
        </w:tc>
        <w:tc>
          <w:tcPr>
            <w:tcW w:w="4520" w:type="dxa"/>
            <w:tcBorders>
              <w:top w:val="nil"/>
              <w:left w:val="nil"/>
              <w:bottom w:val="nil"/>
              <w:right w:val="single" w:sz="4" w:space="0" w:color="auto"/>
            </w:tcBorders>
            <w:shd w:val="clear" w:color="000000" w:fill="FFFFFF"/>
            <w:vAlign w:val="center"/>
            <w:hideMark/>
          </w:tcPr>
          <w:p w14:paraId="38E1A3A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poteaux en </w:t>
            </w:r>
            <w:proofErr w:type="spellStart"/>
            <w:r w:rsidRPr="008102B3">
              <w:rPr>
                <w:rFonts w:ascii="Trebuchet MS" w:eastAsia="Times New Roman" w:hAnsi="Trebuchet MS" w:cs="Calibri"/>
                <w:kern w:val="0"/>
                <w:sz w:val="20"/>
                <w:szCs w:val="20"/>
                <w:lang w:val="fr-TD" w:eastAsia="fr-TD" w:bidi="ar-SA"/>
              </w:rPr>
              <w:t>elevation</w:t>
            </w:r>
            <w:proofErr w:type="spellEnd"/>
            <w:r w:rsidRPr="008102B3">
              <w:rPr>
                <w:rFonts w:ascii="Trebuchet MS" w:eastAsia="Times New Roman" w:hAnsi="Trebuchet MS" w:cs="Calibri"/>
                <w:kern w:val="0"/>
                <w:sz w:val="20"/>
                <w:szCs w:val="20"/>
                <w:lang w:val="fr-TD" w:eastAsia="fr-TD" w:bidi="ar-SA"/>
              </w:rPr>
              <w:t xml:space="preserve"> en IPN 120mm, </w:t>
            </w:r>
            <w:proofErr w:type="spellStart"/>
            <w:r w:rsidRPr="008102B3">
              <w:rPr>
                <w:rFonts w:ascii="Trebuchet MS" w:eastAsia="Times New Roman" w:hAnsi="Trebuchet MS" w:cs="Calibri"/>
                <w:kern w:val="0"/>
                <w:sz w:val="20"/>
                <w:szCs w:val="20"/>
                <w:lang w:val="fr-TD" w:eastAsia="fr-TD" w:bidi="ar-SA"/>
              </w:rPr>
              <w:t>assembalge</w:t>
            </w:r>
            <w:proofErr w:type="spellEnd"/>
            <w:r w:rsidRPr="008102B3">
              <w:rPr>
                <w:rFonts w:ascii="Trebuchet MS" w:eastAsia="Times New Roman" w:hAnsi="Trebuchet MS" w:cs="Calibri"/>
                <w:kern w:val="0"/>
                <w:sz w:val="20"/>
                <w:szCs w:val="20"/>
                <w:lang w:val="fr-TD" w:eastAsia="fr-TD" w:bidi="ar-SA"/>
              </w:rPr>
              <w:t xml:space="preserve"> par boulonnage avec le poteau amorce y/c peinture antirouille et </w:t>
            </w:r>
            <w:proofErr w:type="spell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en 02 couches</w:t>
            </w:r>
          </w:p>
        </w:tc>
        <w:tc>
          <w:tcPr>
            <w:tcW w:w="880" w:type="dxa"/>
            <w:tcBorders>
              <w:top w:val="nil"/>
              <w:left w:val="nil"/>
              <w:bottom w:val="nil"/>
              <w:right w:val="single" w:sz="4" w:space="0" w:color="auto"/>
            </w:tcBorders>
            <w:shd w:val="clear" w:color="000000" w:fill="FFFFFF"/>
            <w:noWrap/>
            <w:vAlign w:val="center"/>
            <w:hideMark/>
          </w:tcPr>
          <w:p w14:paraId="434F31C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5035746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42,00 </w:t>
            </w:r>
          </w:p>
        </w:tc>
        <w:tc>
          <w:tcPr>
            <w:tcW w:w="1660" w:type="dxa"/>
            <w:tcBorders>
              <w:top w:val="nil"/>
              <w:left w:val="nil"/>
              <w:bottom w:val="nil"/>
              <w:right w:val="single" w:sz="4" w:space="0" w:color="auto"/>
            </w:tcBorders>
            <w:shd w:val="clear" w:color="000000" w:fill="FFFFFF"/>
            <w:noWrap/>
            <w:vAlign w:val="center"/>
            <w:hideMark/>
          </w:tcPr>
          <w:p w14:paraId="2DBFC72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148B37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91A5866" w14:textId="77777777" w:rsidTr="008102B3">
        <w:trPr>
          <w:trHeight w:val="1485"/>
        </w:trPr>
        <w:tc>
          <w:tcPr>
            <w:tcW w:w="580" w:type="dxa"/>
            <w:tcBorders>
              <w:top w:val="nil"/>
              <w:left w:val="single" w:sz="8" w:space="0" w:color="auto"/>
              <w:bottom w:val="nil"/>
              <w:right w:val="single" w:sz="4" w:space="0" w:color="auto"/>
            </w:tcBorders>
            <w:shd w:val="clear" w:color="000000" w:fill="FFFFFF"/>
            <w:noWrap/>
            <w:vAlign w:val="center"/>
            <w:hideMark/>
          </w:tcPr>
          <w:p w14:paraId="6363E13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6.6</w:t>
            </w:r>
          </w:p>
        </w:tc>
        <w:tc>
          <w:tcPr>
            <w:tcW w:w="4520" w:type="dxa"/>
            <w:tcBorders>
              <w:top w:val="nil"/>
              <w:left w:val="nil"/>
              <w:bottom w:val="nil"/>
              <w:right w:val="single" w:sz="4" w:space="0" w:color="auto"/>
            </w:tcBorders>
            <w:shd w:val="clear" w:color="000000" w:fill="FFFFFF"/>
            <w:vAlign w:val="center"/>
            <w:hideMark/>
          </w:tcPr>
          <w:p w14:paraId="09C39A6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ferme </w:t>
            </w:r>
            <w:proofErr w:type="spellStart"/>
            <w:r w:rsidRPr="008102B3">
              <w:rPr>
                <w:rFonts w:ascii="Trebuchet MS" w:eastAsia="Times New Roman" w:hAnsi="Trebuchet MS" w:cs="Calibri"/>
                <w:kern w:val="0"/>
                <w:sz w:val="20"/>
                <w:szCs w:val="20"/>
                <w:lang w:val="fr-TD" w:eastAsia="fr-TD" w:bidi="ar-SA"/>
              </w:rPr>
              <w:t>metallique</w:t>
            </w:r>
            <w:proofErr w:type="spellEnd"/>
            <w:r w:rsidRPr="008102B3">
              <w:rPr>
                <w:rFonts w:ascii="Trebuchet MS" w:eastAsia="Times New Roman" w:hAnsi="Trebuchet MS" w:cs="Calibri"/>
                <w:kern w:val="0"/>
                <w:sz w:val="20"/>
                <w:szCs w:val="20"/>
                <w:lang w:val="fr-TD" w:eastAsia="fr-TD" w:bidi="ar-SA"/>
              </w:rPr>
              <w:t xml:space="preserve"> en double cornière à ailes </w:t>
            </w:r>
            <w:proofErr w:type="spellStart"/>
            <w:r w:rsidRPr="008102B3">
              <w:rPr>
                <w:rFonts w:ascii="Trebuchet MS" w:eastAsia="Times New Roman" w:hAnsi="Trebuchet MS" w:cs="Calibri"/>
                <w:kern w:val="0"/>
                <w:sz w:val="20"/>
                <w:szCs w:val="20"/>
                <w:lang w:val="fr-TD" w:eastAsia="fr-TD" w:bidi="ar-SA"/>
              </w:rPr>
              <w:t>egale</w:t>
            </w:r>
            <w:proofErr w:type="spellEnd"/>
            <w:r w:rsidRPr="008102B3">
              <w:rPr>
                <w:rFonts w:ascii="Trebuchet MS" w:eastAsia="Times New Roman" w:hAnsi="Trebuchet MS" w:cs="Calibri"/>
                <w:kern w:val="0"/>
                <w:sz w:val="20"/>
                <w:szCs w:val="20"/>
                <w:lang w:val="fr-TD" w:eastAsia="fr-TD" w:bidi="ar-SA"/>
              </w:rPr>
              <w:t xml:space="preserve"> de </w:t>
            </w:r>
            <w:proofErr w:type="gramStart"/>
            <w:r w:rsidRPr="008102B3">
              <w:rPr>
                <w:rFonts w:ascii="Trebuchet MS" w:eastAsia="Times New Roman" w:hAnsi="Trebuchet MS" w:cs="Calibri"/>
                <w:kern w:val="0"/>
                <w:sz w:val="20"/>
                <w:szCs w:val="20"/>
                <w:lang w:val="fr-TD" w:eastAsia="fr-TD" w:bidi="ar-SA"/>
              </w:rPr>
              <w:t>60,  de</w:t>
            </w:r>
            <w:proofErr w:type="gramEnd"/>
            <w:r w:rsidRPr="008102B3">
              <w:rPr>
                <w:rFonts w:ascii="Trebuchet MS" w:eastAsia="Times New Roman" w:hAnsi="Trebuchet MS" w:cs="Calibri"/>
                <w:kern w:val="0"/>
                <w:sz w:val="20"/>
                <w:szCs w:val="20"/>
                <w:lang w:val="fr-TD" w:eastAsia="fr-TD" w:bidi="ar-SA"/>
              </w:rPr>
              <w:t xml:space="preserve"> portée 520cm, hauteur: 150cm,assemblage par boulonnage avec les potelets en IPN120 y/c  peinture antirouille et </w:t>
            </w:r>
            <w:proofErr w:type="spell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300632D6"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78D90D0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5,00 </w:t>
            </w:r>
          </w:p>
        </w:tc>
        <w:tc>
          <w:tcPr>
            <w:tcW w:w="1660" w:type="dxa"/>
            <w:tcBorders>
              <w:top w:val="nil"/>
              <w:left w:val="nil"/>
              <w:bottom w:val="nil"/>
              <w:right w:val="single" w:sz="4" w:space="0" w:color="auto"/>
            </w:tcBorders>
            <w:shd w:val="clear" w:color="000000" w:fill="FFFFFF"/>
            <w:noWrap/>
            <w:vAlign w:val="center"/>
            <w:hideMark/>
          </w:tcPr>
          <w:p w14:paraId="39D6158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5055853"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4D598B37" w14:textId="77777777" w:rsidTr="008102B3">
        <w:trPr>
          <w:trHeight w:val="915"/>
        </w:trPr>
        <w:tc>
          <w:tcPr>
            <w:tcW w:w="580" w:type="dxa"/>
            <w:tcBorders>
              <w:top w:val="nil"/>
              <w:left w:val="single" w:sz="8" w:space="0" w:color="auto"/>
              <w:bottom w:val="nil"/>
              <w:right w:val="single" w:sz="4" w:space="0" w:color="auto"/>
            </w:tcBorders>
            <w:shd w:val="clear" w:color="000000" w:fill="FFFFFF"/>
            <w:noWrap/>
            <w:vAlign w:val="center"/>
            <w:hideMark/>
          </w:tcPr>
          <w:p w14:paraId="22BDF84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6.7</w:t>
            </w:r>
          </w:p>
        </w:tc>
        <w:tc>
          <w:tcPr>
            <w:tcW w:w="4520" w:type="dxa"/>
            <w:tcBorders>
              <w:top w:val="nil"/>
              <w:left w:val="nil"/>
              <w:bottom w:val="nil"/>
              <w:right w:val="single" w:sz="4" w:space="0" w:color="auto"/>
            </w:tcBorders>
            <w:shd w:val="clear" w:color="000000" w:fill="FFFFFF"/>
            <w:vAlign w:val="center"/>
            <w:hideMark/>
          </w:tcPr>
          <w:p w14:paraId="6CEA909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F/P de tôle bac galva.7/10éme y/</w:t>
            </w:r>
            <w:proofErr w:type="gramStart"/>
            <w:r w:rsidRPr="008102B3">
              <w:rPr>
                <w:rFonts w:ascii="Trebuchet MS" w:eastAsia="Times New Roman" w:hAnsi="Trebuchet MS" w:cs="Calibri"/>
                <w:color w:val="000000"/>
                <w:kern w:val="0"/>
                <w:sz w:val="20"/>
                <w:szCs w:val="20"/>
                <w:lang w:val="fr-TD" w:eastAsia="fr-TD" w:bidi="ar-SA"/>
              </w:rPr>
              <w:t>c  Tôle</w:t>
            </w:r>
            <w:proofErr w:type="gramEnd"/>
            <w:r w:rsidRPr="008102B3">
              <w:rPr>
                <w:rFonts w:ascii="Trebuchet MS" w:eastAsia="Times New Roman" w:hAnsi="Trebuchet MS" w:cs="Calibri"/>
                <w:color w:val="000000"/>
                <w:kern w:val="0"/>
                <w:sz w:val="20"/>
                <w:szCs w:val="20"/>
                <w:lang w:val="fr-TD" w:eastAsia="fr-TD" w:bidi="ar-SA"/>
              </w:rPr>
              <w:t xml:space="preserve"> de rive de 40cm, Tôle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7DBAA22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7BECEC7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84,67 </w:t>
            </w:r>
          </w:p>
        </w:tc>
        <w:tc>
          <w:tcPr>
            <w:tcW w:w="1660" w:type="dxa"/>
            <w:tcBorders>
              <w:top w:val="nil"/>
              <w:left w:val="nil"/>
              <w:bottom w:val="nil"/>
              <w:right w:val="single" w:sz="4" w:space="0" w:color="auto"/>
            </w:tcBorders>
            <w:shd w:val="clear" w:color="000000" w:fill="FFFFFF"/>
            <w:noWrap/>
            <w:vAlign w:val="center"/>
            <w:hideMark/>
          </w:tcPr>
          <w:p w14:paraId="4B389A2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57D921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8F14548" w14:textId="77777777" w:rsidTr="008102B3">
        <w:trPr>
          <w:trHeight w:val="315"/>
        </w:trPr>
        <w:tc>
          <w:tcPr>
            <w:tcW w:w="8740" w:type="dxa"/>
            <w:gridSpan w:val="5"/>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7F3E8C2D"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1D949A54"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4D12B0B4" w14:textId="77777777" w:rsidTr="008102B3">
        <w:trPr>
          <w:trHeight w:val="315"/>
        </w:trPr>
        <w:tc>
          <w:tcPr>
            <w:tcW w:w="8740" w:type="dxa"/>
            <w:gridSpan w:val="5"/>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0AFBC0EA" w14:textId="77777777" w:rsidR="008102B3" w:rsidRPr="008102B3" w:rsidRDefault="008102B3" w:rsidP="008102B3">
            <w:pPr>
              <w:widowControl/>
              <w:overflowPunct/>
              <w:adjustRightInd/>
              <w:jc w:val="center"/>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MONTANT   HANGAR ETALAGE SANS ETABLE</w:t>
            </w:r>
          </w:p>
        </w:tc>
        <w:tc>
          <w:tcPr>
            <w:tcW w:w="1900" w:type="dxa"/>
            <w:tcBorders>
              <w:top w:val="nil"/>
              <w:left w:val="nil"/>
              <w:bottom w:val="single" w:sz="8" w:space="0" w:color="auto"/>
              <w:right w:val="single" w:sz="8" w:space="0" w:color="auto"/>
            </w:tcBorders>
            <w:shd w:val="clear" w:color="000000" w:fill="BDD7EE"/>
            <w:noWrap/>
            <w:vAlign w:val="center"/>
            <w:hideMark/>
          </w:tcPr>
          <w:p w14:paraId="772477BE"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 </w:t>
            </w:r>
          </w:p>
        </w:tc>
      </w:tr>
      <w:tr w:rsidR="008102B3" w:rsidRPr="008102B3" w14:paraId="1D235735" w14:textId="77777777" w:rsidTr="008102B3">
        <w:trPr>
          <w:trHeight w:val="315"/>
        </w:trPr>
        <w:tc>
          <w:tcPr>
            <w:tcW w:w="8740" w:type="dxa"/>
            <w:gridSpan w:val="5"/>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111CCD2" w14:textId="77777777" w:rsidR="008102B3" w:rsidRPr="008102B3" w:rsidRDefault="008102B3" w:rsidP="008102B3">
            <w:pPr>
              <w:widowControl/>
              <w:overflowPunct/>
              <w:adjustRightInd/>
              <w:jc w:val="center"/>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MONTANT 02 HANGARS ETALAGE SANS ETABLE</w:t>
            </w:r>
          </w:p>
        </w:tc>
        <w:tc>
          <w:tcPr>
            <w:tcW w:w="1900" w:type="dxa"/>
            <w:tcBorders>
              <w:top w:val="nil"/>
              <w:left w:val="nil"/>
              <w:bottom w:val="single" w:sz="8" w:space="0" w:color="auto"/>
              <w:right w:val="single" w:sz="8" w:space="0" w:color="auto"/>
            </w:tcBorders>
            <w:shd w:val="clear" w:color="000000" w:fill="BDD7EE"/>
            <w:noWrap/>
            <w:vAlign w:val="center"/>
            <w:hideMark/>
          </w:tcPr>
          <w:p w14:paraId="02EB6F8E"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 </w:t>
            </w:r>
          </w:p>
        </w:tc>
      </w:tr>
      <w:tr w:rsidR="008102B3" w:rsidRPr="008102B3" w14:paraId="62AD3519" w14:textId="77777777" w:rsidTr="008102B3">
        <w:trPr>
          <w:trHeight w:val="375"/>
        </w:trPr>
        <w:tc>
          <w:tcPr>
            <w:tcW w:w="1064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6FD53DB5"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III. HANGAR D'ETALLAGE AVEC ETABLE (4m*12m)</w:t>
            </w:r>
          </w:p>
        </w:tc>
      </w:tr>
      <w:tr w:rsidR="008102B3" w:rsidRPr="008102B3" w14:paraId="350BDE6F"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29DAF319"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w:t>
            </w:r>
          </w:p>
        </w:tc>
        <w:tc>
          <w:tcPr>
            <w:tcW w:w="10060" w:type="dxa"/>
            <w:gridSpan w:val="5"/>
            <w:tcBorders>
              <w:top w:val="single" w:sz="8" w:space="0" w:color="auto"/>
              <w:left w:val="nil"/>
              <w:bottom w:val="single" w:sz="4" w:space="0" w:color="auto"/>
              <w:right w:val="single" w:sz="8" w:space="0" w:color="000000"/>
            </w:tcBorders>
            <w:shd w:val="clear" w:color="000000" w:fill="FFFFFF"/>
            <w:noWrap/>
            <w:vAlign w:val="center"/>
            <w:hideMark/>
          </w:tcPr>
          <w:p w14:paraId="4FACD8F4"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TRAVAUX PREPARATOIRES ET TERRASSEMENT</w:t>
            </w:r>
          </w:p>
        </w:tc>
      </w:tr>
      <w:tr w:rsidR="008102B3" w:rsidRPr="008102B3" w14:paraId="79FF3CA5" w14:textId="77777777" w:rsidTr="008102B3">
        <w:trPr>
          <w:trHeight w:val="420"/>
        </w:trPr>
        <w:tc>
          <w:tcPr>
            <w:tcW w:w="580" w:type="dxa"/>
            <w:tcBorders>
              <w:top w:val="nil"/>
              <w:left w:val="single" w:sz="8" w:space="0" w:color="auto"/>
              <w:bottom w:val="nil"/>
              <w:right w:val="single" w:sz="4" w:space="0" w:color="auto"/>
            </w:tcBorders>
            <w:shd w:val="clear" w:color="000000" w:fill="FFFFFF"/>
            <w:noWrap/>
            <w:vAlign w:val="center"/>
            <w:hideMark/>
          </w:tcPr>
          <w:p w14:paraId="2361215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6048D85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Implantation du hangar</w:t>
            </w:r>
          </w:p>
        </w:tc>
        <w:tc>
          <w:tcPr>
            <w:tcW w:w="880" w:type="dxa"/>
            <w:tcBorders>
              <w:top w:val="nil"/>
              <w:left w:val="nil"/>
              <w:bottom w:val="nil"/>
              <w:right w:val="single" w:sz="4" w:space="0" w:color="auto"/>
            </w:tcBorders>
            <w:shd w:val="clear" w:color="000000" w:fill="FFFFFF"/>
            <w:noWrap/>
            <w:vAlign w:val="center"/>
            <w:hideMark/>
          </w:tcPr>
          <w:p w14:paraId="65A0D50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661A443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18B6D7E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9868DE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B18EDAA"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4FC682B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0D90D12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Fouille en rigole (40cm*40cm) pour mur de soubassement  </w:t>
            </w:r>
          </w:p>
        </w:tc>
        <w:tc>
          <w:tcPr>
            <w:tcW w:w="880" w:type="dxa"/>
            <w:tcBorders>
              <w:top w:val="nil"/>
              <w:left w:val="nil"/>
              <w:bottom w:val="nil"/>
              <w:right w:val="single" w:sz="4" w:space="0" w:color="auto"/>
            </w:tcBorders>
            <w:shd w:val="clear" w:color="000000" w:fill="FFFFFF"/>
            <w:noWrap/>
            <w:vAlign w:val="center"/>
            <w:hideMark/>
          </w:tcPr>
          <w:p w14:paraId="07B409D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20E9C2E3"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18,60 </w:t>
            </w:r>
          </w:p>
        </w:tc>
        <w:tc>
          <w:tcPr>
            <w:tcW w:w="1660" w:type="dxa"/>
            <w:tcBorders>
              <w:top w:val="nil"/>
              <w:left w:val="nil"/>
              <w:bottom w:val="nil"/>
              <w:right w:val="single" w:sz="4" w:space="0" w:color="auto"/>
            </w:tcBorders>
            <w:shd w:val="clear" w:color="000000" w:fill="FFFFFF"/>
            <w:noWrap/>
            <w:vAlign w:val="center"/>
            <w:hideMark/>
          </w:tcPr>
          <w:p w14:paraId="42E6532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91022E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6A1A5F5" w14:textId="77777777" w:rsidTr="008102B3">
        <w:trPr>
          <w:trHeight w:val="645"/>
        </w:trPr>
        <w:tc>
          <w:tcPr>
            <w:tcW w:w="580" w:type="dxa"/>
            <w:tcBorders>
              <w:top w:val="nil"/>
              <w:left w:val="single" w:sz="8" w:space="0" w:color="auto"/>
              <w:bottom w:val="nil"/>
              <w:right w:val="single" w:sz="4" w:space="0" w:color="auto"/>
            </w:tcBorders>
            <w:shd w:val="clear" w:color="000000" w:fill="FFFFFF"/>
            <w:noWrap/>
            <w:vAlign w:val="center"/>
            <w:hideMark/>
          </w:tcPr>
          <w:p w14:paraId="2662472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234FBBE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Fouille en puits (100cm*100cm*200cm) pour semelles isolées</w:t>
            </w:r>
          </w:p>
        </w:tc>
        <w:tc>
          <w:tcPr>
            <w:tcW w:w="880" w:type="dxa"/>
            <w:tcBorders>
              <w:top w:val="nil"/>
              <w:left w:val="nil"/>
              <w:bottom w:val="nil"/>
              <w:right w:val="single" w:sz="4" w:space="0" w:color="auto"/>
            </w:tcBorders>
            <w:shd w:val="clear" w:color="000000" w:fill="FFFFFF"/>
            <w:noWrap/>
            <w:vAlign w:val="center"/>
            <w:hideMark/>
          </w:tcPr>
          <w:p w14:paraId="44E8F4A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37FF3D3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21,45 </w:t>
            </w:r>
          </w:p>
        </w:tc>
        <w:tc>
          <w:tcPr>
            <w:tcW w:w="1660" w:type="dxa"/>
            <w:tcBorders>
              <w:top w:val="nil"/>
              <w:left w:val="nil"/>
              <w:bottom w:val="nil"/>
              <w:right w:val="single" w:sz="4" w:space="0" w:color="auto"/>
            </w:tcBorders>
            <w:shd w:val="clear" w:color="000000" w:fill="FFFFFF"/>
            <w:noWrap/>
            <w:vAlign w:val="center"/>
            <w:hideMark/>
          </w:tcPr>
          <w:p w14:paraId="55DBE21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F7E2D6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40CA63B" w14:textId="77777777" w:rsidTr="008102B3">
        <w:trPr>
          <w:trHeight w:val="345"/>
        </w:trPr>
        <w:tc>
          <w:tcPr>
            <w:tcW w:w="580" w:type="dxa"/>
            <w:tcBorders>
              <w:top w:val="nil"/>
              <w:left w:val="single" w:sz="8" w:space="0" w:color="auto"/>
              <w:bottom w:val="nil"/>
              <w:right w:val="single" w:sz="4" w:space="0" w:color="auto"/>
            </w:tcBorders>
            <w:shd w:val="clear" w:color="000000" w:fill="FFFFFF"/>
            <w:noWrap/>
            <w:vAlign w:val="center"/>
            <w:hideMark/>
          </w:tcPr>
          <w:p w14:paraId="12688F7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1.4</w:t>
            </w:r>
          </w:p>
        </w:tc>
        <w:tc>
          <w:tcPr>
            <w:tcW w:w="4520" w:type="dxa"/>
            <w:tcBorders>
              <w:top w:val="nil"/>
              <w:left w:val="nil"/>
              <w:bottom w:val="nil"/>
              <w:right w:val="single" w:sz="4" w:space="0" w:color="auto"/>
            </w:tcBorders>
            <w:shd w:val="clear" w:color="000000" w:fill="FFFFFF"/>
            <w:vAlign w:val="center"/>
            <w:hideMark/>
          </w:tcPr>
          <w:p w14:paraId="5055359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Remblais sableux sous dallage (</w:t>
            </w:r>
            <w:proofErr w:type="gramStart"/>
            <w:r w:rsidRPr="008102B3">
              <w:rPr>
                <w:rFonts w:ascii="Trebuchet MS" w:eastAsia="Times New Roman" w:hAnsi="Trebuchet MS" w:cs="Calibri"/>
                <w:kern w:val="0"/>
                <w:sz w:val="20"/>
                <w:szCs w:val="20"/>
                <w:lang w:val="fr-TD" w:eastAsia="fr-TD" w:bidi="ar-SA"/>
              </w:rPr>
              <w:t>Ep:</w:t>
            </w:r>
            <w:proofErr w:type="gramEnd"/>
            <w:r w:rsidRPr="008102B3">
              <w:rPr>
                <w:rFonts w:ascii="Trebuchet MS" w:eastAsia="Times New Roman" w:hAnsi="Trebuchet MS" w:cs="Calibri"/>
                <w:kern w:val="0"/>
                <w:sz w:val="20"/>
                <w:szCs w:val="20"/>
                <w:lang w:val="fr-TD" w:eastAsia="fr-TD" w:bidi="ar-SA"/>
              </w:rPr>
              <w:t xml:space="preserve"> 30cm)</w:t>
            </w:r>
          </w:p>
        </w:tc>
        <w:tc>
          <w:tcPr>
            <w:tcW w:w="880" w:type="dxa"/>
            <w:tcBorders>
              <w:top w:val="nil"/>
              <w:left w:val="nil"/>
              <w:bottom w:val="nil"/>
              <w:right w:val="single" w:sz="4" w:space="0" w:color="auto"/>
            </w:tcBorders>
            <w:shd w:val="clear" w:color="000000" w:fill="FFFFFF"/>
            <w:noWrap/>
            <w:vAlign w:val="center"/>
            <w:hideMark/>
          </w:tcPr>
          <w:p w14:paraId="6FF63F9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4F189B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16,45 </w:t>
            </w:r>
          </w:p>
        </w:tc>
        <w:tc>
          <w:tcPr>
            <w:tcW w:w="1660" w:type="dxa"/>
            <w:tcBorders>
              <w:top w:val="nil"/>
              <w:left w:val="nil"/>
              <w:bottom w:val="nil"/>
              <w:right w:val="single" w:sz="4" w:space="0" w:color="auto"/>
            </w:tcBorders>
            <w:shd w:val="clear" w:color="000000" w:fill="FFFFFF"/>
            <w:noWrap/>
            <w:vAlign w:val="center"/>
            <w:hideMark/>
          </w:tcPr>
          <w:p w14:paraId="513D555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9001AB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37F4B16C" w14:textId="77777777" w:rsidTr="008102B3">
        <w:trPr>
          <w:trHeight w:val="360"/>
        </w:trPr>
        <w:tc>
          <w:tcPr>
            <w:tcW w:w="580" w:type="dxa"/>
            <w:tcBorders>
              <w:top w:val="nil"/>
              <w:left w:val="single" w:sz="8" w:space="0" w:color="auto"/>
              <w:bottom w:val="nil"/>
              <w:right w:val="single" w:sz="4" w:space="0" w:color="auto"/>
            </w:tcBorders>
            <w:shd w:val="clear" w:color="000000" w:fill="FFFFFF"/>
            <w:noWrap/>
            <w:vAlign w:val="center"/>
            <w:hideMark/>
          </w:tcPr>
          <w:p w14:paraId="04520C8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1.5</w:t>
            </w:r>
          </w:p>
        </w:tc>
        <w:tc>
          <w:tcPr>
            <w:tcW w:w="4520" w:type="dxa"/>
            <w:tcBorders>
              <w:top w:val="nil"/>
              <w:left w:val="nil"/>
              <w:bottom w:val="single" w:sz="4" w:space="0" w:color="auto"/>
              <w:right w:val="single" w:sz="4" w:space="0" w:color="auto"/>
            </w:tcBorders>
            <w:shd w:val="clear" w:color="000000" w:fill="FFFFFF"/>
            <w:vAlign w:val="center"/>
            <w:hideMark/>
          </w:tcPr>
          <w:p w14:paraId="5AB7BB3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Remblais sableux pour fouilles en puits et rigoles </w:t>
            </w:r>
          </w:p>
        </w:tc>
        <w:tc>
          <w:tcPr>
            <w:tcW w:w="880" w:type="dxa"/>
            <w:tcBorders>
              <w:top w:val="nil"/>
              <w:left w:val="nil"/>
              <w:bottom w:val="single" w:sz="4" w:space="0" w:color="auto"/>
              <w:right w:val="single" w:sz="4" w:space="0" w:color="auto"/>
            </w:tcBorders>
            <w:shd w:val="clear" w:color="000000" w:fill="FFFFFF"/>
            <w:noWrap/>
            <w:vAlign w:val="center"/>
            <w:hideMark/>
          </w:tcPr>
          <w:p w14:paraId="5595DF7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single" w:sz="4" w:space="0" w:color="auto"/>
              <w:right w:val="single" w:sz="4" w:space="0" w:color="auto"/>
            </w:tcBorders>
            <w:shd w:val="clear" w:color="000000" w:fill="FFFFFF"/>
            <w:noWrap/>
            <w:vAlign w:val="center"/>
            <w:hideMark/>
          </w:tcPr>
          <w:p w14:paraId="71AB5BD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14,76 </w:t>
            </w:r>
          </w:p>
        </w:tc>
        <w:tc>
          <w:tcPr>
            <w:tcW w:w="1660" w:type="dxa"/>
            <w:tcBorders>
              <w:top w:val="nil"/>
              <w:left w:val="nil"/>
              <w:bottom w:val="nil"/>
              <w:right w:val="single" w:sz="4" w:space="0" w:color="auto"/>
            </w:tcBorders>
            <w:shd w:val="clear" w:color="000000" w:fill="FFFFFF"/>
            <w:noWrap/>
            <w:vAlign w:val="center"/>
            <w:hideMark/>
          </w:tcPr>
          <w:p w14:paraId="55EFC92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B04F33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23C0BDC9"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4747B0"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66960167"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36D46A8F"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343D9B0B"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3A71B25D"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BETONS ET BETON ARMES</w:t>
            </w:r>
          </w:p>
        </w:tc>
      </w:tr>
      <w:tr w:rsidR="008102B3" w:rsidRPr="008102B3" w14:paraId="7DDBDA6F"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0E08C27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011868B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de propreté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2076953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004648A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0,55 </w:t>
            </w:r>
          </w:p>
        </w:tc>
        <w:tc>
          <w:tcPr>
            <w:tcW w:w="1660" w:type="dxa"/>
            <w:tcBorders>
              <w:top w:val="nil"/>
              <w:left w:val="nil"/>
              <w:bottom w:val="nil"/>
              <w:right w:val="single" w:sz="4" w:space="0" w:color="auto"/>
            </w:tcBorders>
            <w:shd w:val="clear" w:color="000000" w:fill="FFFFFF"/>
            <w:noWrap/>
            <w:vAlign w:val="center"/>
            <w:hideMark/>
          </w:tcPr>
          <w:p w14:paraId="235EEBF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B8EBC5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0806351" w14:textId="77777777" w:rsidTr="008102B3">
        <w:trPr>
          <w:trHeight w:val="840"/>
        </w:trPr>
        <w:tc>
          <w:tcPr>
            <w:tcW w:w="580" w:type="dxa"/>
            <w:tcBorders>
              <w:top w:val="nil"/>
              <w:left w:val="single" w:sz="8" w:space="0" w:color="auto"/>
              <w:bottom w:val="nil"/>
              <w:right w:val="single" w:sz="4" w:space="0" w:color="auto"/>
            </w:tcBorders>
            <w:shd w:val="clear" w:color="000000" w:fill="FFFFFF"/>
            <w:noWrap/>
            <w:vAlign w:val="center"/>
            <w:hideMark/>
          </w:tcPr>
          <w:p w14:paraId="7657DCC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lastRenderedPageBreak/>
              <w:t>2.2</w:t>
            </w:r>
          </w:p>
        </w:tc>
        <w:tc>
          <w:tcPr>
            <w:tcW w:w="4520" w:type="dxa"/>
            <w:tcBorders>
              <w:top w:val="nil"/>
              <w:left w:val="nil"/>
              <w:bottom w:val="nil"/>
              <w:right w:val="single" w:sz="4" w:space="0" w:color="auto"/>
            </w:tcBorders>
            <w:shd w:val="clear" w:color="000000" w:fill="FFFFFF"/>
            <w:vAlign w:val="center"/>
            <w:hideMark/>
          </w:tcPr>
          <w:p w14:paraId="23BEB27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8102B3">
              <w:rPr>
                <w:rFonts w:ascii="Trebuchet MS" w:eastAsia="Times New Roman" w:hAnsi="Trebuchet MS" w:cs="Calibri"/>
                <w:color w:val="000000"/>
                <w:kern w:val="0"/>
                <w:sz w:val="20"/>
                <w:szCs w:val="20"/>
                <w:lang w:val="fr-TD" w:eastAsia="fr-TD" w:bidi="ar-SA"/>
              </w:rPr>
              <w:t>Beton</w:t>
            </w:r>
            <w:proofErr w:type="spellEnd"/>
            <w:r w:rsidRPr="008102B3">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8102B3">
              <w:rPr>
                <w:rFonts w:ascii="Trebuchet MS" w:eastAsia="Times New Roman" w:hAnsi="Trebuchet MS" w:cs="Calibri"/>
                <w:color w:val="000000"/>
                <w:kern w:val="0"/>
                <w:sz w:val="20"/>
                <w:szCs w:val="20"/>
                <w:lang w:val="fr-TD" w:eastAsia="fr-TD" w:bidi="ar-SA"/>
              </w:rPr>
              <w:t>),  dosé</w:t>
            </w:r>
            <w:proofErr w:type="gramEnd"/>
            <w:r w:rsidRPr="008102B3">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65D13AC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26C98D7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2,75 </w:t>
            </w:r>
          </w:p>
        </w:tc>
        <w:tc>
          <w:tcPr>
            <w:tcW w:w="1660" w:type="dxa"/>
            <w:tcBorders>
              <w:top w:val="nil"/>
              <w:left w:val="nil"/>
              <w:bottom w:val="nil"/>
              <w:right w:val="single" w:sz="4" w:space="0" w:color="auto"/>
            </w:tcBorders>
            <w:shd w:val="clear" w:color="000000" w:fill="FFFFFF"/>
            <w:noWrap/>
            <w:vAlign w:val="center"/>
            <w:hideMark/>
          </w:tcPr>
          <w:p w14:paraId="1D44AA2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E417708"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2B754EE"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386F0C8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1740FC7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longrine (20cm*25cm) dosé à 350kg/m3</w:t>
            </w:r>
          </w:p>
        </w:tc>
        <w:tc>
          <w:tcPr>
            <w:tcW w:w="880" w:type="dxa"/>
            <w:tcBorders>
              <w:top w:val="nil"/>
              <w:left w:val="nil"/>
              <w:bottom w:val="nil"/>
              <w:right w:val="single" w:sz="4" w:space="0" w:color="auto"/>
            </w:tcBorders>
            <w:shd w:val="clear" w:color="000000" w:fill="FFFFFF"/>
            <w:noWrap/>
            <w:vAlign w:val="center"/>
            <w:hideMark/>
          </w:tcPr>
          <w:p w14:paraId="33228ED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4FCEA2A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2,25 </w:t>
            </w:r>
          </w:p>
        </w:tc>
        <w:tc>
          <w:tcPr>
            <w:tcW w:w="1660" w:type="dxa"/>
            <w:tcBorders>
              <w:top w:val="nil"/>
              <w:left w:val="nil"/>
              <w:bottom w:val="nil"/>
              <w:right w:val="single" w:sz="4" w:space="0" w:color="auto"/>
            </w:tcBorders>
            <w:shd w:val="clear" w:color="000000" w:fill="FFFFFF"/>
            <w:noWrap/>
            <w:vAlign w:val="center"/>
            <w:hideMark/>
          </w:tcPr>
          <w:p w14:paraId="4541A9C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31AB5A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AE56FEF" w14:textId="77777777" w:rsidTr="008102B3">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14:paraId="3E420E1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2.4</w:t>
            </w:r>
          </w:p>
        </w:tc>
        <w:tc>
          <w:tcPr>
            <w:tcW w:w="4520" w:type="dxa"/>
            <w:tcBorders>
              <w:top w:val="nil"/>
              <w:left w:val="nil"/>
              <w:bottom w:val="nil"/>
              <w:right w:val="single" w:sz="4" w:space="0" w:color="auto"/>
            </w:tcBorders>
            <w:shd w:val="clear" w:color="000000" w:fill="FFFFFF"/>
            <w:vAlign w:val="center"/>
            <w:hideMark/>
          </w:tcPr>
          <w:p w14:paraId="0722B0B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Béton armé pour voiles et tablier pour </w:t>
            </w:r>
            <w:proofErr w:type="spellStart"/>
            <w:r w:rsidRPr="008102B3">
              <w:rPr>
                <w:rFonts w:ascii="Trebuchet MS" w:eastAsia="Times New Roman" w:hAnsi="Trebuchet MS" w:cs="Calibri"/>
                <w:color w:val="000000"/>
                <w:kern w:val="0"/>
                <w:sz w:val="20"/>
                <w:szCs w:val="20"/>
                <w:lang w:val="fr-TD" w:eastAsia="fr-TD" w:bidi="ar-SA"/>
              </w:rPr>
              <w:t>etalage</w:t>
            </w:r>
            <w:proofErr w:type="spellEnd"/>
            <w:r w:rsidRPr="008102B3">
              <w:rPr>
                <w:rFonts w:ascii="Trebuchet MS" w:eastAsia="Times New Roman" w:hAnsi="Trebuchet MS" w:cs="Calibri"/>
                <w:color w:val="000000"/>
                <w:kern w:val="0"/>
                <w:sz w:val="20"/>
                <w:szCs w:val="20"/>
                <w:lang w:val="fr-TD" w:eastAsia="fr-TD" w:bidi="ar-SA"/>
              </w:rPr>
              <w:t xml:space="preserve"> des </w:t>
            </w:r>
            <w:proofErr w:type="gramStart"/>
            <w:r w:rsidRPr="008102B3">
              <w:rPr>
                <w:rFonts w:ascii="Trebuchet MS" w:eastAsia="Times New Roman" w:hAnsi="Trebuchet MS" w:cs="Calibri"/>
                <w:color w:val="000000"/>
                <w:kern w:val="0"/>
                <w:sz w:val="20"/>
                <w:szCs w:val="20"/>
                <w:lang w:val="fr-TD" w:eastAsia="fr-TD" w:bidi="ar-SA"/>
              </w:rPr>
              <w:t>marchandises  semelles</w:t>
            </w:r>
            <w:proofErr w:type="gramEnd"/>
            <w:r w:rsidRPr="008102B3">
              <w:rPr>
                <w:rFonts w:ascii="Trebuchet MS" w:eastAsia="Times New Roman" w:hAnsi="Trebuchet MS" w:cs="Calibri"/>
                <w:color w:val="000000"/>
                <w:kern w:val="0"/>
                <w:sz w:val="20"/>
                <w:szCs w:val="20"/>
                <w:lang w:val="fr-TD" w:eastAsia="fr-TD" w:bidi="ar-SA"/>
              </w:rPr>
              <w:t xml:space="preserve"> isolées, dosé à 350kg/m3</w:t>
            </w:r>
          </w:p>
        </w:tc>
        <w:tc>
          <w:tcPr>
            <w:tcW w:w="880" w:type="dxa"/>
            <w:tcBorders>
              <w:top w:val="nil"/>
              <w:left w:val="nil"/>
              <w:bottom w:val="nil"/>
              <w:right w:val="single" w:sz="4" w:space="0" w:color="auto"/>
            </w:tcBorders>
            <w:shd w:val="clear" w:color="000000" w:fill="FFFFFF"/>
            <w:noWrap/>
            <w:vAlign w:val="center"/>
            <w:hideMark/>
          </w:tcPr>
          <w:p w14:paraId="58E13C3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3CFA92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3,39 </w:t>
            </w:r>
          </w:p>
        </w:tc>
        <w:tc>
          <w:tcPr>
            <w:tcW w:w="1660" w:type="dxa"/>
            <w:tcBorders>
              <w:top w:val="nil"/>
              <w:left w:val="nil"/>
              <w:bottom w:val="nil"/>
              <w:right w:val="single" w:sz="4" w:space="0" w:color="auto"/>
            </w:tcBorders>
            <w:shd w:val="clear" w:color="000000" w:fill="FFFFFF"/>
            <w:noWrap/>
            <w:vAlign w:val="center"/>
            <w:hideMark/>
          </w:tcPr>
          <w:p w14:paraId="6099063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990965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56BAD88"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7F04113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5A1572A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poteaux amorces (15cm*15cm</w:t>
            </w:r>
            <w:proofErr w:type="gramStart"/>
            <w:r w:rsidRPr="008102B3">
              <w:rPr>
                <w:rFonts w:ascii="Trebuchet MS" w:eastAsia="Times New Roman" w:hAnsi="Trebuchet MS" w:cs="Calibri"/>
                <w:color w:val="000000"/>
                <w:kern w:val="0"/>
                <w:sz w:val="20"/>
                <w:szCs w:val="20"/>
                <w:lang w:val="fr-TD" w:eastAsia="fr-TD" w:bidi="ar-SA"/>
              </w:rPr>
              <w:t>)  semelles</w:t>
            </w:r>
            <w:proofErr w:type="gramEnd"/>
            <w:r w:rsidRPr="008102B3">
              <w:rPr>
                <w:rFonts w:ascii="Trebuchet MS" w:eastAsia="Times New Roman" w:hAnsi="Trebuchet MS" w:cs="Calibri"/>
                <w:color w:val="000000"/>
                <w:kern w:val="0"/>
                <w:sz w:val="20"/>
                <w:szCs w:val="20"/>
                <w:lang w:val="fr-TD" w:eastAsia="fr-TD" w:bidi="ar-SA"/>
              </w:rPr>
              <w:t xml:space="preserve"> isolées, dosé à 350kg/m3</w:t>
            </w:r>
          </w:p>
        </w:tc>
        <w:tc>
          <w:tcPr>
            <w:tcW w:w="880" w:type="dxa"/>
            <w:tcBorders>
              <w:top w:val="nil"/>
              <w:left w:val="nil"/>
              <w:bottom w:val="nil"/>
              <w:right w:val="single" w:sz="4" w:space="0" w:color="auto"/>
            </w:tcBorders>
            <w:shd w:val="clear" w:color="000000" w:fill="FFFFFF"/>
            <w:noWrap/>
            <w:vAlign w:val="center"/>
            <w:hideMark/>
          </w:tcPr>
          <w:p w14:paraId="03DD2EE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75CA4B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0,50 </w:t>
            </w:r>
          </w:p>
        </w:tc>
        <w:tc>
          <w:tcPr>
            <w:tcW w:w="1660" w:type="dxa"/>
            <w:tcBorders>
              <w:top w:val="nil"/>
              <w:left w:val="nil"/>
              <w:bottom w:val="nil"/>
              <w:right w:val="single" w:sz="4" w:space="0" w:color="auto"/>
            </w:tcBorders>
            <w:shd w:val="clear" w:color="000000" w:fill="FFFFFF"/>
            <w:noWrap/>
            <w:vAlign w:val="center"/>
            <w:hideMark/>
          </w:tcPr>
          <w:p w14:paraId="1827C9B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9712A2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9E896EF" w14:textId="77777777" w:rsidTr="008102B3">
        <w:trPr>
          <w:trHeight w:val="615"/>
        </w:trPr>
        <w:tc>
          <w:tcPr>
            <w:tcW w:w="580" w:type="dxa"/>
            <w:tcBorders>
              <w:top w:val="nil"/>
              <w:left w:val="single" w:sz="8" w:space="0" w:color="auto"/>
              <w:bottom w:val="nil"/>
              <w:right w:val="single" w:sz="4" w:space="0" w:color="auto"/>
            </w:tcBorders>
            <w:shd w:val="clear" w:color="000000" w:fill="FFFFFF"/>
            <w:noWrap/>
            <w:vAlign w:val="center"/>
            <w:hideMark/>
          </w:tcPr>
          <w:p w14:paraId="5EED023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4579C5B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8102B3">
              <w:rPr>
                <w:rFonts w:ascii="Trebuchet MS" w:eastAsia="Times New Roman" w:hAnsi="Trebuchet MS" w:cs="Calibri"/>
                <w:color w:val="000000"/>
                <w:kern w:val="0"/>
                <w:sz w:val="20"/>
                <w:szCs w:val="20"/>
                <w:lang w:val="fr-TD" w:eastAsia="fr-TD" w:bidi="ar-SA"/>
              </w:rPr>
              <w:t>accés</w:t>
            </w:r>
            <w:proofErr w:type="spellEnd"/>
            <w:r w:rsidRPr="008102B3">
              <w:rPr>
                <w:rFonts w:ascii="Trebuchet MS" w:eastAsia="Times New Roman" w:hAnsi="Trebuchet MS" w:cs="Calibri"/>
                <w:color w:val="000000"/>
                <w:kern w:val="0"/>
                <w:sz w:val="20"/>
                <w:szCs w:val="20"/>
                <w:lang w:val="fr-TD" w:eastAsia="fr-TD" w:bidi="ar-SA"/>
              </w:rPr>
              <w:t xml:space="preserve">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6BA345B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71B557F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5,20 </w:t>
            </w:r>
          </w:p>
        </w:tc>
        <w:tc>
          <w:tcPr>
            <w:tcW w:w="1660" w:type="dxa"/>
            <w:tcBorders>
              <w:top w:val="nil"/>
              <w:left w:val="nil"/>
              <w:bottom w:val="nil"/>
              <w:right w:val="single" w:sz="4" w:space="0" w:color="auto"/>
            </w:tcBorders>
            <w:shd w:val="clear" w:color="000000" w:fill="FFFFFF"/>
            <w:noWrap/>
            <w:vAlign w:val="center"/>
            <w:hideMark/>
          </w:tcPr>
          <w:p w14:paraId="54FC6F4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345DAD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A840EEC"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AF33759"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6F9F3A14"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7C7315F0"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473D3EBD"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139CABAF"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MACONNERIE-ETANCHEITE</w:t>
            </w:r>
          </w:p>
        </w:tc>
      </w:tr>
      <w:tr w:rsidR="008102B3" w:rsidRPr="008102B3" w14:paraId="7079DD22"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661D8F5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171035C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8102B3">
              <w:rPr>
                <w:rFonts w:ascii="Trebuchet MS" w:eastAsia="Times New Roman" w:hAnsi="Trebuchet MS" w:cs="Calibri"/>
                <w:color w:val="000000"/>
                <w:kern w:val="0"/>
                <w:sz w:val="20"/>
                <w:szCs w:val="20"/>
                <w:lang w:val="fr-TD" w:eastAsia="fr-TD" w:bidi="ar-SA"/>
              </w:rPr>
              <w:t>plein  (</w:t>
            </w:r>
            <w:proofErr w:type="gramEnd"/>
            <w:r w:rsidRPr="008102B3">
              <w:rPr>
                <w:rFonts w:ascii="Trebuchet MS" w:eastAsia="Times New Roman" w:hAnsi="Trebuchet MS" w:cs="Calibri"/>
                <w:color w:val="000000"/>
                <w:kern w:val="0"/>
                <w:sz w:val="20"/>
                <w:szCs w:val="20"/>
                <w:lang w:val="fr-TD" w:eastAsia="fr-TD" w:bidi="ar-SA"/>
              </w:rPr>
              <w:t>20cm*20cm*40cm) sous longrine</w:t>
            </w:r>
          </w:p>
        </w:tc>
        <w:tc>
          <w:tcPr>
            <w:tcW w:w="880" w:type="dxa"/>
            <w:tcBorders>
              <w:top w:val="nil"/>
              <w:left w:val="nil"/>
              <w:bottom w:val="nil"/>
              <w:right w:val="single" w:sz="4" w:space="0" w:color="auto"/>
            </w:tcBorders>
            <w:shd w:val="clear" w:color="000000" w:fill="FFFFFF"/>
            <w:noWrap/>
            <w:vAlign w:val="center"/>
            <w:hideMark/>
          </w:tcPr>
          <w:p w14:paraId="63ECBA5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0BB640C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18,40 </w:t>
            </w:r>
          </w:p>
        </w:tc>
        <w:tc>
          <w:tcPr>
            <w:tcW w:w="1660" w:type="dxa"/>
            <w:tcBorders>
              <w:top w:val="nil"/>
              <w:left w:val="nil"/>
              <w:bottom w:val="nil"/>
              <w:right w:val="single" w:sz="4" w:space="0" w:color="auto"/>
            </w:tcBorders>
            <w:shd w:val="clear" w:color="000000" w:fill="FFFFFF"/>
            <w:noWrap/>
            <w:vAlign w:val="center"/>
            <w:hideMark/>
          </w:tcPr>
          <w:p w14:paraId="69E0C91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F8F88A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729217A" w14:textId="77777777" w:rsidTr="008102B3">
        <w:trPr>
          <w:trHeight w:val="315"/>
        </w:trPr>
        <w:tc>
          <w:tcPr>
            <w:tcW w:w="580" w:type="dxa"/>
            <w:tcBorders>
              <w:top w:val="nil"/>
              <w:left w:val="single" w:sz="8" w:space="0" w:color="auto"/>
              <w:bottom w:val="nil"/>
              <w:right w:val="single" w:sz="4" w:space="0" w:color="auto"/>
            </w:tcBorders>
            <w:shd w:val="clear" w:color="000000" w:fill="FFFFFF"/>
            <w:noWrap/>
            <w:vAlign w:val="center"/>
            <w:hideMark/>
          </w:tcPr>
          <w:p w14:paraId="0E254E6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3.6</w:t>
            </w:r>
          </w:p>
        </w:tc>
        <w:tc>
          <w:tcPr>
            <w:tcW w:w="4520" w:type="dxa"/>
            <w:tcBorders>
              <w:top w:val="nil"/>
              <w:left w:val="nil"/>
              <w:bottom w:val="single" w:sz="4" w:space="0" w:color="auto"/>
              <w:right w:val="single" w:sz="4" w:space="0" w:color="auto"/>
            </w:tcBorders>
            <w:shd w:val="clear" w:color="000000" w:fill="FFFFFF"/>
            <w:vAlign w:val="center"/>
            <w:hideMark/>
          </w:tcPr>
          <w:p w14:paraId="483C777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52BEF73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single" w:sz="4" w:space="0" w:color="auto"/>
              <w:right w:val="single" w:sz="4" w:space="0" w:color="auto"/>
            </w:tcBorders>
            <w:shd w:val="clear" w:color="000000" w:fill="FFFFFF"/>
            <w:noWrap/>
            <w:vAlign w:val="center"/>
            <w:hideMark/>
          </w:tcPr>
          <w:p w14:paraId="031F495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49,00 </w:t>
            </w:r>
          </w:p>
        </w:tc>
        <w:tc>
          <w:tcPr>
            <w:tcW w:w="1660" w:type="dxa"/>
            <w:tcBorders>
              <w:top w:val="nil"/>
              <w:left w:val="nil"/>
              <w:bottom w:val="single" w:sz="4" w:space="0" w:color="auto"/>
              <w:right w:val="single" w:sz="4" w:space="0" w:color="auto"/>
            </w:tcBorders>
            <w:shd w:val="clear" w:color="000000" w:fill="FFFFFF"/>
            <w:noWrap/>
            <w:vAlign w:val="center"/>
            <w:hideMark/>
          </w:tcPr>
          <w:p w14:paraId="624E075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67D7CC9"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2F9E16D"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FF64C30"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26D5CBD8"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255C0CC1"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774A0922"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6E4D44FA"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PEINTURE</w:t>
            </w:r>
          </w:p>
        </w:tc>
      </w:tr>
      <w:tr w:rsidR="008102B3" w:rsidRPr="008102B3" w14:paraId="5B1E6A1E" w14:textId="77777777" w:rsidTr="008102B3">
        <w:trPr>
          <w:trHeight w:val="555"/>
        </w:trPr>
        <w:tc>
          <w:tcPr>
            <w:tcW w:w="580" w:type="dxa"/>
            <w:tcBorders>
              <w:top w:val="nil"/>
              <w:left w:val="single" w:sz="8" w:space="0" w:color="auto"/>
              <w:bottom w:val="nil"/>
              <w:right w:val="single" w:sz="4" w:space="0" w:color="auto"/>
            </w:tcBorders>
            <w:shd w:val="clear" w:color="000000" w:fill="FFFFFF"/>
            <w:noWrap/>
            <w:vAlign w:val="center"/>
            <w:hideMark/>
          </w:tcPr>
          <w:p w14:paraId="57620B2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675386A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antirouille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0A609AB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8102B3">
              <w:rPr>
                <w:rFonts w:ascii="Trebuchet MS" w:eastAsia="Times New Roman" w:hAnsi="Trebuchet MS" w:cs="Calibri"/>
                <w:color w:val="000000"/>
                <w:kern w:val="0"/>
                <w:sz w:val="20"/>
                <w:szCs w:val="20"/>
                <w:lang w:val="fr-TD" w:eastAsia="fr-TD" w:bidi="ar-SA"/>
              </w:rPr>
              <w:t>ff</w:t>
            </w:r>
            <w:proofErr w:type="spellEnd"/>
            <w:proofErr w:type="gramEnd"/>
          </w:p>
        </w:tc>
        <w:tc>
          <w:tcPr>
            <w:tcW w:w="1100" w:type="dxa"/>
            <w:tcBorders>
              <w:top w:val="nil"/>
              <w:left w:val="nil"/>
              <w:bottom w:val="nil"/>
              <w:right w:val="single" w:sz="4" w:space="0" w:color="auto"/>
            </w:tcBorders>
            <w:shd w:val="clear" w:color="000000" w:fill="FFFFFF"/>
            <w:noWrap/>
            <w:vAlign w:val="center"/>
            <w:hideMark/>
          </w:tcPr>
          <w:p w14:paraId="371B47B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2C9B72B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28D205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E4ED3C0" w14:textId="77777777" w:rsidTr="008102B3">
        <w:trPr>
          <w:trHeight w:val="480"/>
        </w:trPr>
        <w:tc>
          <w:tcPr>
            <w:tcW w:w="580" w:type="dxa"/>
            <w:tcBorders>
              <w:top w:val="nil"/>
              <w:left w:val="single" w:sz="8" w:space="0" w:color="auto"/>
              <w:bottom w:val="nil"/>
              <w:right w:val="single" w:sz="4" w:space="0" w:color="auto"/>
            </w:tcBorders>
            <w:shd w:val="clear" w:color="000000" w:fill="FFFFFF"/>
            <w:noWrap/>
            <w:vAlign w:val="center"/>
            <w:hideMark/>
          </w:tcPr>
          <w:p w14:paraId="38D9E9C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5.2</w:t>
            </w:r>
          </w:p>
        </w:tc>
        <w:tc>
          <w:tcPr>
            <w:tcW w:w="4520" w:type="dxa"/>
            <w:tcBorders>
              <w:top w:val="nil"/>
              <w:left w:val="nil"/>
              <w:bottom w:val="nil"/>
              <w:right w:val="single" w:sz="4" w:space="0" w:color="auto"/>
            </w:tcBorders>
            <w:shd w:val="clear" w:color="000000" w:fill="FFFFFF"/>
            <w:vAlign w:val="center"/>
            <w:hideMark/>
          </w:tcPr>
          <w:p w14:paraId="1AEB1C5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w:t>
            </w:r>
            <w:proofErr w:type="spellStart"/>
            <w:r w:rsidRPr="008102B3">
              <w:rPr>
                <w:rFonts w:ascii="Trebuchet MS" w:eastAsia="Times New Roman" w:hAnsi="Trebuchet MS" w:cs="Calibri"/>
                <w:color w:val="000000"/>
                <w:kern w:val="0"/>
                <w:sz w:val="20"/>
                <w:szCs w:val="20"/>
                <w:lang w:val="fr-TD" w:eastAsia="fr-TD" w:bidi="ar-SA"/>
              </w:rPr>
              <w:t>glycero</w:t>
            </w:r>
            <w:proofErr w:type="spellEnd"/>
            <w:r w:rsidRPr="008102B3">
              <w:rPr>
                <w:rFonts w:ascii="Trebuchet MS" w:eastAsia="Times New Roman" w:hAnsi="Trebuchet MS" w:cs="Calibri"/>
                <w:color w:val="000000"/>
                <w:kern w:val="0"/>
                <w:sz w:val="20"/>
                <w:szCs w:val="20"/>
                <w:lang w:val="fr-TD" w:eastAsia="fr-TD" w:bidi="ar-SA"/>
              </w:rPr>
              <w:t xml:space="preserv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48AAF84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8102B3">
              <w:rPr>
                <w:rFonts w:ascii="Trebuchet MS" w:eastAsia="Times New Roman" w:hAnsi="Trebuchet MS" w:cs="Calibri"/>
                <w:color w:val="000000"/>
                <w:kern w:val="0"/>
                <w:sz w:val="20"/>
                <w:szCs w:val="20"/>
                <w:lang w:val="fr-TD" w:eastAsia="fr-TD" w:bidi="ar-SA"/>
              </w:rPr>
              <w:t>ff</w:t>
            </w:r>
            <w:proofErr w:type="spellEnd"/>
            <w:proofErr w:type="gramEnd"/>
          </w:p>
        </w:tc>
        <w:tc>
          <w:tcPr>
            <w:tcW w:w="1100" w:type="dxa"/>
            <w:tcBorders>
              <w:top w:val="nil"/>
              <w:left w:val="nil"/>
              <w:bottom w:val="nil"/>
              <w:right w:val="single" w:sz="4" w:space="0" w:color="auto"/>
            </w:tcBorders>
            <w:shd w:val="clear" w:color="000000" w:fill="FFFFFF"/>
            <w:noWrap/>
            <w:vAlign w:val="center"/>
            <w:hideMark/>
          </w:tcPr>
          <w:p w14:paraId="6204220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539B072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D6ECA2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75DBA4C"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11E379A"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0F47FA65"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73F7ED82"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41C0EBFF"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VI</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212A6F2E"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CHARPENTE-COUVERTURE-POTELETS</w:t>
            </w:r>
          </w:p>
        </w:tc>
      </w:tr>
      <w:tr w:rsidR="008102B3" w:rsidRPr="008102B3" w14:paraId="06267BDF" w14:textId="77777777" w:rsidTr="008102B3">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14:paraId="095F7E1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6.1</w:t>
            </w:r>
          </w:p>
        </w:tc>
        <w:tc>
          <w:tcPr>
            <w:tcW w:w="4520" w:type="dxa"/>
            <w:tcBorders>
              <w:top w:val="nil"/>
              <w:left w:val="nil"/>
              <w:bottom w:val="nil"/>
              <w:right w:val="single" w:sz="4" w:space="0" w:color="auto"/>
            </w:tcBorders>
            <w:shd w:val="clear" w:color="000000" w:fill="FFFFFF"/>
            <w:vAlign w:val="center"/>
            <w:hideMark/>
          </w:tcPr>
          <w:p w14:paraId="2F75784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contreventement de liaison entre les fermes en TC60 y/c peinture antirouille et </w:t>
            </w:r>
            <w:proofErr w:type="spellStart"/>
            <w:proofErr w:type="gram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en</w:t>
            </w:r>
            <w:proofErr w:type="gramEnd"/>
            <w:r w:rsidRPr="008102B3">
              <w:rPr>
                <w:rFonts w:ascii="Trebuchet MS" w:eastAsia="Times New Roman" w:hAnsi="Trebuchet MS" w:cs="Calibri"/>
                <w:kern w:val="0"/>
                <w:sz w:val="20"/>
                <w:szCs w:val="20"/>
                <w:lang w:val="fr-TD" w:eastAsia="fr-TD" w:bidi="ar-SA"/>
              </w:rPr>
              <w:t xml:space="preserve"> 02 couches</w:t>
            </w:r>
          </w:p>
        </w:tc>
        <w:tc>
          <w:tcPr>
            <w:tcW w:w="880" w:type="dxa"/>
            <w:tcBorders>
              <w:top w:val="nil"/>
              <w:left w:val="nil"/>
              <w:bottom w:val="nil"/>
              <w:right w:val="single" w:sz="4" w:space="0" w:color="auto"/>
            </w:tcBorders>
            <w:shd w:val="clear" w:color="000000" w:fill="FFFFFF"/>
            <w:noWrap/>
            <w:vAlign w:val="center"/>
            <w:hideMark/>
          </w:tcPr>
          <w:p w14:paraId="4892E9B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471C1F3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27,00 </w:t>
            </w:r>
          </w:p>
        </w:tc>
        <w:tc>
          <w:tcPr>
            <w:tcW w:w="1660" w:type="dxa"/>
            <w:tcBorders>
              <w:top w:val="nil"/>
              <w:left w:val="nil"/>
              <w:bottom w:val="nil"/>
              <w:right w:val="single" w:sz="4" w:space="0" w:color="auto"/>
            </w:tcBorders>
            <w:shd w:val="clear" w:color="000000" w:fill="FFFFFF"/>
            <w:noWrap/>
            <w:vAlign w:val="center"/>
            <w:hideMark/>
          </w:tcPr>
          <w:p w14:paraId="1CE65AB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C341C1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32F90BE" w14:textId="77777777" w:rsidTr="008102B3">
        <w:trPr>
          <w:trHeight w:val="735"/>
        </w:trPr>
        <w:tc>
          <w:tcPr>
            <w:tcW w:w="580" w:type="dxa"/>
            <w:tcBorders>
              <w:top w:val="nil"/>
              <w:left w:val="single" w:sz="8" w:space="0" w:color="auto"/>
              <w:bottom w:val="nil"/>
              <w:right w:val="single" w:sz="4" w:space="0" w:color="auto"/>
            </w:tcBorders>
            <w:shd w:val="clear" w:color="000000" w:fill="FFFFFF"/>
            <w:noWrap/>
            <w:vAlign w:val="center"/>
            <w:hideMark/>
          </w:tcPr>
          <w:p w14:paraId="0D6AC18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6.2</w:t>
            </w:r>
          </w:p>
        </w:tc>
        <w:tc>
          <w:tcPr>
            <w:tcW w:w="4520" w:type="dxa"/>
            <w:tcBorders>
              <w:top w:val="nil"/>
              <w:left w:val="nil"/>
              <w:bottom w:val="nil"/>
              <w:right w:val="single" w:sz="4" w:space="0" w:color="auto"/>
            </w:tcBorders>
            <w:shd w:val="clear" w:color="000000" w:fill="FFFFFF"/>
            <w:vAlign w:val="center"/>
            <w:hideMark/>
          </w:tcPr>
          <w:p w14:paraId="538E1AC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pannes en TC de 60mm y/c peinture antirouille </w:t>
            </w:r>
            <w:proofErr w:type="gramStart"/>
            <w:r w:rsidRPr="008102B3">
              <w:rPr>
                <w:rFonts w:ascii="Trebuchet MS" w:eastAsia="Times New Roman" w:hAnsi="Trebuchet MS" w:cs="Calibri"/>
                <w:kern w:val="0"/>
                <w:sz w:val="20"/>
                <w:szCs w:val="20"/>
                <w:lang w:val="fr-TD" w:eastAsia="fr-TD" w:bidi="ar-SA"/>
              </w:rPr>
              <w:t xml:space="preserve">et  </w:t>
            </w:r>
            <w:proofErr w:type="spellStart"/>
            <w:r w:rsidRPr="008102B3">
              <w:rPr>
                <w:rFonts w:ascii="Trebuchet MS" w:eastAsia="Times New Roman" w:hAnsi="Trebuchet MS" w:cs="Calibri"/>
                <w:kern w:val="0"/>
                <w:sz w:val="20"/>
                <w:szCs w:val="20"/>
                <w:lang w:val="fr-TD" w:eastAsia="fr-TD" w:bidi="ar-SA"/>
              </w:rPr>
              <w:t>glycero</w:t>
            </w:r>
            <w:proofErr w:type="spellEnd"/>
            <w:proofErr w:type="gramEnd"/>
            <w:r w:rsidRPr="008102B3">
              <w:rPr>
                <w:rFonts w:ascii="Trebuchet MS" w:eastAsia="Times New Roman" w:hAnsi="Trebuchet MS" w:cs="Calibri"/>
                <w:kern w:val="0"/>
                <w:sz w:val="20"/>
                <w:szCs w:val="20"/>
                <w:lang w:val="fr-TD" w:eastAsia="fr-TD" w:bidi="ar-SA"/>
              </w:rPr>
              <w:t xml:space="preserve"> en 02 couches</w:t>
            </w:r>
          </w:p>
        </w:tc>
        <w:tc>
          <w:tcPr>
            <w:tcW w:w="880" w:type="dxa"/>
            <w:tcBorders>
              <w:top w:val="nil"/>
              <w:left w:val="nil"/>
              <w:bottom w:val="nil"/>
              <w:right w:val="single" w:sz="4" w:space="0" w:color="auto"/>
            </w:tcBorders>
            <w:shd w:val="clear" w:color="000000" w:fill="FFFFFF"/>
            <w:noWrap/>
            <w:vAlign w:val="center"/>
            <w:hideMark/>
          </w:tcPr>
          <w:p w14:paraId="0DA5FE8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3421C69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105,00 </w:t>
            </w:r>
          </w:p>
        </w:tc>
        <w:tc>
          <w:tcPr>
            <w:tcW w:w="1660" w:type="dxa"/>
            <w:tcBorders>
              <w:top w:val="nil"/>
              <w:left w:val="nil"/>
              <w:bottom w:val="nil"/>
              <w:right w:val="single" w:sz="4" w:space="0" w:color="auto"/>
            </w:tcBorders>
            <w:shd w:val="clear" w:color="000000" w:fill="FFFFFF"/>
            <w:noWrap/>
            <w:vAlign w:val="center"/>
            <w:hideMark/>
          </w:tcPr>
          <w:p w14:paraId="0ECCC1B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0302CB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8B080AC" w14:textId="77777777" w:rsidTr="008102B3">
        <w:trPr>
          <w:trHeight w:val="1245"/>
        </w:trPr>
        <w:tc>
          <w:tcPr>
            <w:tcW w:w="580" w:type="dxa"/>
            <w:tcBorders>
              <w:top w:val="nil"/>
              <w:left w:val="single" w:sz="8" w:space="0" w:color="auto"/>
              <w:bottom w:val="nil"/>
              <w:right w:val="single" w:sz="4" w:space="0" w:color="auto"/>
            </w:tcBorders>
            <w:shd w:val="clear" w:color="000000" w:fill="FFFFFF"/>
            <w:noWrap/>
            <w:vAlign w:val="center"/>
            <w:hideMark/>
          </w:tcPr>
          <w:p w14:paraId="42D087F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6.3</w:t>
            </w:r>
          </w:p>
        </w:tc>
        <w:tc>
          <w:tcPr>
            <w:tcW w:w="4520" w:type="dxa"/>
            <w:tcBorders>
              <w:top w:val="nil"/>
              <w:left w:val="nil"/>
              <w:bottom w:val="nil"/>
              <w:right w:val="single" w:sz="4" w:space="0" w:color="auto"/>
            </w:tcBorders>
            <w:shd w:val="clear" w:color="000000" w:fill="FFFFFF"/>
            <w:vAlign w:val="center"/>
            <w:hideMark/>
          </w:tcPr>
          <w:p w14:paraId="54FCD86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poteaux en </w:t>
            </w:r>
            <w:proofErr w:type="spellStart"/>
            <w:r w:rsidRPr="008102B3">
              <w:rPr>
                <w:rFonts w:ascii="Trebuchet MS" w:eastAsia="Times New Roman" w:hAnsi="Trebuchet MS" w:cs="Calibri"/>
                <w:kern w:val="0"/>
                <w:sz w:val="20"/>
                <w:szCs w:val="20"/>
                <w:lang w:val="fr-TD" w:eastAsia="fr-TD" w:bidi="ar-SA"/>
              </w:rPr>
              <w:t>elevation</w:t>
            </w:r>
            <w:proofErr w:type="spellEnd"/>
            <w:r w:rsidRPr="008102B3">
              <w:rPr>
                <w:rFonts w:ascii="Trebuchet MS" w:eastAsia="Times New Roman" w:hAnsi="Trebuchet MS" w:cs="Calibri"/>
                <w:kern w:val="0"/>
                <w:sz w:val="20"/>
                <w:szCs w:val="20"/>
                <w:lang w:val="fr-TD" w:eastAsia="fr-TD" w:bidi="ar-SA"/>
              </w:rPr>
              <w:t xml:space="preserve"> en IPN 120mm, </w:t>
            </w:r>
            <w:proofErr w:type="spellStart"/>
            <w:r w:rsidRPr="008102B3">
              <w:rPr>
                <w:rFonts w:ascii="Trebuchet MS" w:eastAsia="Times New Roman" w:hAnsi="Trebuchet MS" w:cs="Calibri"/>
                <w:kern w:val="0"/>
                <w:sz w:val="20"/>
                <w:szCs w:val="20"/>
                <w:lang w:val="fr-TD" w:eastAsia="fr-TD" w:bidi="ar-SA"/>
              </w:rPr>
              <w:t>assembalge</w:t>
            </w:r>
            <w:proofErr w:type="spellEnd"/>
            <w:r w:rsidRPr="008102B3">
              <w:rPr>
                <w:rFonts w:ascii="Trebuchet MS" w:eastAsia="Times New Roman" w:hAnsi="Trebuchet MS" w:cs="Calibri"/>
                <w:kern w:val="0"/>
                <w:sz w:val="20"/>
                <w:szCs w:val="20"/>
                <w:lang w:val="fr-TD" w:eastAsia="fr-TD" w:bidi="ar-SA"/>
              </w:rPr>
              <w:t xml:space="preserve"> par boulonnage avec le poteau amorce y/c peinture antirouille et </w:t>
            </w:r>
            <w:proofErr w:type="spell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en 02 couches</w:t>
            </w:r>
          </w:p>
        </w:tc>
        <w:tc>
          <w:tcPr>
            <w:tcW w:w="880" w:type="dxa"/>
            <w:tcBorders>
              <w:top w:val="nil"/>
              <w:left w:val="nil"/>
              <w:bottom w:val="nil"/>
              <w:right w:val="single" w:sz="4" w:space="0" w:color="auto"/>
            </w:tcBorders>
            <w:shd w:val="clear" w:color="000000" w:fill="FFFFFF"/>
            <w:noWrap/>
            <w:vAlign w:val="center"/>
            <w:hideMark/>
          </w:tcPr>
          <w:p w14:paraId="030616A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1B9F992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42,00 </w:t>
            </w:r>
          </w:p>
        </w:tc>
        <w:tc>
          <w:tcPr>
            <w:tcW w:w="1660" w:type="dxa"/>
            <w:tcBorders>
              <w:top w:val="nil"/>
              <w:left w:val="nil"/>
              <w:bottom w:val="nil"/>
              <w:right w:val="single" w:sz="4" w:space="0" w:color="auto"/>
            </w:tcBorders>
            <w:shd w:val="clear" w:color="000000" w:fill="FFFFFF"/>
            <w:noWrap/>
            <w:vAlign w:val="center"/>
            <w:hideMark/>
          </w:tcPr>
          <w:p w14:paraId="54C22AA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7EB4B3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8469467" w14:textId="77777777" w:rsidTr="008102B3">
        <w:trPr>
          <w:trHeight w:val="1485"/>
        </w:trPr>
        <w:tc>
          <w:tcPr>
            <w:tcW w:w="580" w:type="dxa"/>
            <w:tcBorders>
              <w:top w:val="nil"/>
              <w:left w:val="single" w:sz="8" w:space="0" w:color="auto"/>
              <w:bottom w:val="nil"/>
              <w:right w:val="single" w:sz="4" w:space="0" w:color="auto"/>
            </w:tcBorders>
            <w:shd w:val="clear" w:color="000000" w:fill="FFFFFF"/>
            <w:noWrap/>
            <w:vAlign w:val="center"/>
            <w:hideMark/>
          </w:tcPr>
          <w:p w14:paraId="0645399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6.6</w:t>
            </w:r>
          </w:p>
        </w:tc>
        <w:tc>
          <w:tcPr>
            <w:tcW w:w="4520" w:type="dxa"/>
            <w:tcBorders>
              <w:top w:val="nil"/>
              <w:left w:val="nil"/>
              <w:bottom w:val="nil"/>
              <w:right w:val="single" w:sz="4" w:space="0" w:color="auto"/>
            </w:tcBorders>
            <w:shd w:val="clear" w:color="000000" w:fill="FFFFFF"/>
            <w:vAlign w:val="center"/>
            <w:hideMark/>
          </w:tcPr>
          <w:p w14:paraId="28BE963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ferme </w:t>
            </w:r>
            <w:proofErr w:type="spellStart"/>
            <w:r w:rsidRPr="008102B3">
              <w:rPr>
                <w:rFonts w:ascii="Trebuchet MS" w:eastAsia="Times New Roman" w:hAnsi="Trebuchet MS" w:cs="Calibri"/>
                <w:kern w:val="0"/>
                <w:sz w:val="20"/>
                <w:szCs w:val="20"/>
                <w:lang w:val="fr-TD" w:eastAsia="fr-TD" w:bidi="ar-SA"/>
              </w:rPr>
              <w:t>metallique</w:t>
            </w:r>
            <w:proofErr w:type="spellEnd"/>
            <w:r w:rsidRPr="008102B3">
              <w:rPr>
                <w:rFonts w:ascii="Trebuchet MS" w:eastAsia="Times New Roman" w:hAnsi="Trebuchet MS" w:cs="Calibri"/>
                <w:kern w:val="0"/>
                <w:sz w:val="20"/>
                <w:szCs w:val="20"/>
                <w:lang w:val="fr-TD" w:eastAsia="fr-TD" w:bidi="ar-SA"/>
              </w:rPr>
              <w:t xml:space="preserve"> en double cornière à ailes </w:t>
            </w:r>
            <w:proofErr w:type="spellStart"/>
            <w:r w:rsidRPr="008102B3">
              <w:rPr>
                <w:rFonts w:ascii="Trebuchet MS" w:eastAsia="Times New Roman" w:hAnsi="Trebuchet MS" w:cs="Calibri"/>
                <w:kern w:val="0"/>
                <w:sz w:val="20"/>
                <w:szCs w:val="20"/>
                <w:lang w:val="fr-TD" w:eastAsia="fr-TD" w:bidi="ar-SA"/>
              </w:rPr>
              <w:t>egale</w:t>
            </w:r>
            <w:proofErr w:type="spellEnd"/>
            <w:r w:rsidRPr="008102B3">
              <w:rPr>
                <w:rFonts w:ascii="Trebuchet MS" w:eastAsia="Times New Roman" w:hAnsi="Trebuchet MS" w:cs="Calibri"/>
                <w:kern w:val="0"/>
                <w:sz w:val="20"/>
                <w:szCs w:val="20"/>
                <w:lang w:val="fr-TD" w:eastAsia="fr-TD" w:bidi="ar-SA"/>
              </w:rPr>
              <w:t xml:space="preserve"> de </w:t>
            </w:r>
            <w:proofErr w:type="gramStart"/>
            <w:r w:rsidRPr="008102B3">
              <w:rPr>
                <w:rFonts w:ascii="Trebuchet MS" w:eastAsia="Times New Roman" w:hAnsi="Trebuchet MS" w:cs="Calibri"/>
                <w:kern w:val="0"/>
                <w:sz w:val="20"/>
                <w:szCs w:val="20"/>
                <w:lang w:val="fr-TD" w:eastAsia="fr-TD" w:bidi="ar-SA"/>
              </w:rPr>
              <w:t>60,  de</w:t>
            </w:r>
            <w:proofErr w:type="gramEnd"/>
            <w:r w:rsidRPr="008102B3">
              <w:rPr>
                <w:rFonts w:ascii="Trebuchet MS" w:eastAsia="Times New Roman" w:hAnsi="Trebuchet MS" w:cs="Calibri"/>
                <w:kern w:val="0"/>
                <w:sz w:val="20"/>
                <w:szCs w:val="20"/>
                <w:lang w:val="fr-TD" w:eastAsia="fr-TD" w:bidi="ar-SA"/>
              </w:rPr>
              <w:t xml:space="preserve"> portée 520cm, hauteur: 150cm,assemblage par boulonnage avec les potelets en IPN120 y/c  peinture antirouille et </w:t>
            </w:r>
            <w:proofErr w:type="spell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en 02 couches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32969A3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56A6498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5,00 </w:t>
            </w:r>
          </w:p>
        </w:tc>
        <w:tc>
          <w:tcPr>
            <w:tcW w:w="1660" w:type="dxa"/>
            <w:tcBorders>
              <w:top w:val="nil"/>
              <w:left w:val="nil"/>
              <w:bottom w:val="nil"/>
              <w:right w:val="single" w:sz="4" w:space="0" w:color="auto"/>
            </w:tcBorders>
            <w:shd w:val="clear" w:color="000000" w:fill="FFFFFF"/>
            <w:noWrap/>
            <w:vAlign w:val="center"/>
            <w:hideMark/>
          </w:tcPr>
          <w:p w14:paraId="44609AD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91FE95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7B7A8235" w14:textId="77777777" w:rsidTr="008102B3">
        <w:trPr>
          <w:trHeight w:val="915"/>
        </w:trPr>
        <w:tc>
          <w:tcPr>
            <w:tcW w:w="580" w:type="dxa"/>
            <w:tcBorders>
              <w:top w:val="nil"/>
              <w:left w:val="single" w:sz="8" w:space="0" w:color="auto"/>
              <w:bottom w:val="nil"/>
              <w:right w:val="single" w:sz="4" w:space="0" w:color="auto"/>
            </w:tcBorders>
            <w:shd w:val="clear" w:color="000000" w:fill="FFFFFF"/>
            <w:noWrap/>
            <w:vAlign w:val="center"/>
            <w:hideMark/>
          </w:tcPr>
          <w:p w14:paraId="76B8144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6.7</w:t>
            </w:r>
          </w:p>
        </w:tc>
        <w:tc>
          <w:tcPr>
            <w:tcW w:w="4520" w:type="dxa"/>
            <w:tcBorders>
              <w:top w:val="nil"/>
              <w:left w:val="nil"/>
              <w:bottom w:val="nil"/>
              <w:right w:val="single" w:sz="4" w:space="0" w:color="auto"/>
            </w:tcBorders>
            <w:shd w:val="clear" w:color="000000" w:fill="FFFFFF"/>
            <w:vAlign w:val="center"/>
            <w:hideMark/>
          </w:tcPr>
          <w:p w14:paraId="0EEFA27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F/P de tôle bac galva.7/10éme y/</w:t>
            </w:r>
            <w:proofErr w:type="gramStart"/>
            <w:r w:rsidRPr="008102B3">
              <w:rPr>
                <w:rFonts w:ascii="Trebuchet MS" w:eastAsia="Times New Roman" w:hAnsi="Trebuchet MS" w:cs="Calibri"/>
                <w:color w:val="000000"/>
                <w:kern w:val="0"/>
                <w:sz w:val="20"/>
                <w:szCs w:val="20"/>
                <w:lang w:val="fr-TD" w:eastAsia="fr-TD" w:bidi="ar-SA"/>
              </w:rPr>
              <w:t>c  Tôle</w:t>
            </w:r>
            <w:proofErr w:type="gramEnd"/>
            <w:r w:rsidRPr="008102B3">
              <w:rPr>
                <w:rFonts w:ascii="Trebuchet MS" w:eastAsia="Times New Roman" w:hAnsi="Trebuchet MS" w:cs="Calibri"/>
                <w:color w:val="000000"/>
                <w:kern w:val="0"/>
                <w:sz w:val="20"/>
                <w:szCs w:val="20"/>
                <w:lang w:val="fr-TD" w:eastAsia="fr-TD" w:bidi="ar-SA"/>
              </w:rPr>
              <w:t xml:space="preserve"> de rive de 40cm, Tôle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1A39916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2D8C80F3"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84,67 </w:t>
            </w:r>
          </w:p>
        </w:tc>
        <w:tc>
          <w:tcPr>
            <w:tcW w:w="1660" w:type="dxa"/>
            <w:tcBorders>
              <w:top w:val="nil"/>
              <w:left w:val="nil"/>
              <w:bottom w:val="nil"/>
              <w:right w:val="single" w:sz="4" w:space="0" w:color="auto"/>
            </w:tcBorders>
            <w:shd w:val="clear" w:color="000000" w:fill="FFFFFF"/>
            <w:noWrap/>
            <w:vAlign w:val="center"/>
            <w:hideMark/>
          </w:tcPr>
          <w:p w14:paraId="023BC44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9E5445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C5AEEE6" w14:textId="77777777" w:rsidTr="008102B3">
        <w:trPr>
          <w:trHeight w:val="315"/>
        </w:trPr>
        <w:tc>
          <w:tcPr>
            <w:tcW w:w="8740" w:type="dxa"/>
            <w:gridSpan w:val="5"/>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25E23799"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727BA44C"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1D854A89" w14:textId="77777777" w:rsidTr="008102B3">
        <w:trPr>
          <w:trHeight w:val="315"/>
        </w:trPr>
        <w:tc>
          <w:tcPr>
            <w:tcW w:w="8740" w:type="dxa"/>
            <w:gridSpan w:val="5"/>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178BA7A0" w14:textId="77777777" w:rsidR="008102B3" w:rsidRPr="008102B3" w:rsidRDefault="008102B3" w:rsidP="008102B3">
            <w:pPr>
              <w:widowControl/>
              <w:overflowPunct/>
              <w:adjustRightInd/>
              <w:jc w:val="center"/>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MONTANT HANGAR ETALAGE AVEC ETABLE</w:t>
            </w:r>
          </w:p>
        </w:tc>
        <w:tc>
          <w:tcPr>
            <w:tcW w:w="1900" w:type="dxa"/>
            <w:tcBorders>
              <w:top w:val="nil"/>
              <w:left w:val="nil"/>
              <w:bottom w:val="single" w:sz="8" w:space="0" w:color="auto"/>
              <w:right w:val="single" w:sz="8" w:space="0" w:color="auto"/>
            </w:tcBorders>
            <w:shd w:val="clear" w:color="000000" w:fill="BDD7EE"/>
            <w:noWrap/>
            <w:vAlign w:val="center"/>
            <w:hideMark/>
          </w:tcPr>
          <w:p w14:paraId="63AA7632"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 </w:t>
            </w:r>
          </w:p>
        </w:tc>
      </w:tr>
      <w:tr w:rsidR="008102B3" w:rsidRPr="008102B3" w14:paraId="336706B4" w14:textId="77777777" w:rsidTr="008102B3">
        <w:trPr>
          <w:trHeight w:val="315"/>
        </w:trPr>
        <w:tc>
          <w:tcPr>
            <w:tcW w:w="10640"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1D89329A"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lastRenderedPageBreak/>
              <w:t>IV. BAC A ORDURES</w:t>
            </w:r>
          </w:p>
        </w:tc>
      </w:tr>
      <w:tr w:rsidR="008102B3" w:rsidRPr="008102B3" w14:paraId="78794C4B" w14:textId="77777777" w:rsidTr="008102B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78E92E"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w:t>
            </w:r>
          </w:p>
        </w:tc>
        <w:tc>
          <w:tcPr>
            <w:tcW w:w="10060" w:type="dxa"/>
            <w:gridSpan w:val="5"/>
            <w:tcBorders>
              <w:top w:val="single" w:sz="8" w:space="0" w:color="auto"/>
              <w:left w:val="nil"/>
              <w:bottom w:val="single" w:sz="4" w:space="0" w:color="auto"/>
              <w:right w:val="single" w:sz="4" w:space="0" w:color="000000"/>
            </w:tcBorders>
            <w:shd w:val="clear" w:color="000000" w:fill="FFFFFF"/>
            <w:noWrap/>
            <w:vAlign w:val="center"/>
            <w:hideMark/>
          </w:tcPr>
          <w:p w14:paraId="43964F9F"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TRAVAUX PREPARATOIRES ET TERRASSEMENT</w:t>
            </w:r>
          </w:p>
        </w:tc>
      </w:tr>
      <w:tr w:rsidR="008102B3" w:rsidRPr="008102B3" w14:paraId="7A82D4C8" w14:textId="77777777" w:rsidTr="008102B3">
        <w:trPr>
          <w:trHeight w:val="315"/>
        </w:trPr>
        <w:tc>
          <w:tcPr>
            <w:tcW w:w="580" w:type="dxa"/>
            <w:tcBorders>
              <w:top w:val="nil"/>
              <w:left w:val="single" w:sz="4" w:space="0" w:color="auto"/>
              <w:bottom w:val="nil"/>
              <w:right w:val="single" w:sz="4" w:space="0" w:color="auto"/>
            </w:tcBorders>
            <w:shd w:val="clear" w:color="000000" w:fill="FFFFFF"/>
            <w:noWrap/>
            <w:vAlign w:val="center"/>
            <w:hideMark/>
          </w:tcPr>
          <w:p w14:paraId="6070C8A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61CEFF7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proofErr w:type="spellStart"/>
            <w:r w:rsidRPr="008102B3">
              <w:rPr>
                <w:rFonts w:ascii="Trebuchet MS" w:eastAsia="Times New Roman" w:hAnsi="Trebuchet MS" w:cs="Calibri"/>
                <w:kern w:val="0"/>
                <w:sz w:val="20"/>
                <w:szCs w:val="20"/>
                <w:lang w:val="fr-TD" w:eastAsia="fr-TD" w:bidi="ar-SA"/>
              </w:rPr>
              <w:t>Decapage</w:t>
            </w:r>
            <w:proofErr w:type="spellEnd"/>
            <w:r w:rsidRPr="008102B3">
              <w:rPr>
                <w:rFonts w:ascii="Trebuchet MS" w:eastAsia="Times New Roman" w:hAnsi="Trebuchet MS" w:cs="Calibri"/>
                <w:kern w:val="0"/>
                <w:sz w:val="20"/>
                <w:szCs w:val="20"/>
                <w:lang w:val="fr-TD" w:eastAsia="fr-TD" w:bidi="ar-SA"/>
              </w:rPr>
              <w:t xml:space="preserve"> de la terre </w:t>
            </w:r>
            <w:proofErr w:type="spellStart"/>
            <w:r w:rsidRPr="008102B3">
              <w:rPr>
                <w:rFonts w:ascii="Trebuchet MS" w:eastAsia="Times New Roman" w:hAnsi="Trebuchet MS" w:cs="Calibri"/>
                <w:kern w:val="0"/>
                <w:sz w:val="20"/>
                <w:szCs w:val="20"/>
                <w:lang w:val="fr-TD" w:eastAsia="fr-TD" w:bidi="ar-SA"/>
              </w:rPr>
              <w:t>vegetale</w:t>
            </w:r>
            <w:proofErr w:type="spellEnd"/>
            <w:r w:rsidRPr="008102B3">
              <w:rPr>
                <w:rFonts w:ascii="Trebuchet MS" w:eastAsia="Times New Roman" w:hAnsi="Trebuchet MS" w:cs="Calibri"/>
                <w:kern w:val="0"/>
                <w:sz w:val="20"/>
                <w:szCs w:val="20"/>
                <w:lang w:val="fr-TD" w:eastAsia="fr-TD" w:bidi="ar-SA"/>
              </w:rPr>
              <w:t xml:space="preserve"> et implantation</w:t>
            </w:r>
          </w:p>
        </w:tc>
        <w:tc>
          <w:tcPr>
            <w:tcW w:w="880" w:type="dxa"/>
            <w:tcBorders>
              <w:top w:val="nil"/>
              <w:left w:val="nil"/>
              <w:bottom w:val="nil"/>
              <w:right w:val="single" w:sz="4" w:space="0" w:color="auto"/>
            </w:tcBorders>
            <w:shd w:val="clear" w:color="000000" w:fill="FFFFFF"/>
            <w:noWrap/>
            <w:vAlign w:val="center"/>
            <w:hideMark/>
          </w:tcPr>
          <w:p w14:paraId="5D2C678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0B8C8F5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2A62F82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35 000   </w:t>
            </w:r>
          </w:p>
        </w:tc>
        <w:tc>
          <w:tcPr>
            <w:tcW w:w="1900" w:type="dxa"/>
            <w:tcBorders>
              <w:top w:val="nil"/>
              <w:left w:val="nil"/>
              <w:bottom w:val="nil"/>
              <w:right w:val="single" w:sz="4" w:space="0" w:color="auto"/>
            </w:tcBorders>
            <w:shd w:val="clear" w:color="000000" w:fill="FFFFFF"/>
            <w:noWrap/>
            <w:vAlign w:val="center"/>
            <w:hideMark/>
          </w:tcPr>
          <w:p w14:paraId="31D604C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792A502" w14:textId="77777777" w:rsidTr="008102B3">
        <w:trPr>
          <w:trHeight w:val="315"/>
        </w:trPr>
        <w:tc>
          <w:tcPr>
            <w:tcW w:w="8740" w:type="dxa"/>
            <w:gridSpan w:val="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829F239"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4C3E2808"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     </w:t>
            </w:r>
          </w:p>
        </w:tc>
      </w:tr>
      <w:tr w:rsidR="008102B3" w:rsidRPr="008102B3" w14:paraId="595C5754" w14:textId="77777777" w:rsidTr="008102B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D0F8FF"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w:t>
            </w:r>
          </w:p>
        </w:tc>
        <w:tc>
          <w:tcPr>
            <w:tcW w:w="10060" w:type="dxa"/>
            <w:gridSpan w:val="5"/>
            <w:tcBorders>
              <w:top w:val="nil"/>
              <w:left w:val="nil"/>
              <w:bottom w:val="single" w:sz="4" w:space="0" w:color="auto"/>
              <w:right w:val="single" w:sz="4" w:space="0" w:color="000000"/>
            </w:tcBorders>
            <w:shd w:val="clear" w:color="000000" w:fill="FFFFFF"/>
            <w:noWrap/>
            <w:vAlign w:val="center"/>
            <w:hideMark/>
          </w:tcPr>
          <w:p w14:paraId="2EED1C1D"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BETONS ET BETON ARMES</w:t>
            </w:r>
          </w:p>
        </w:tc>
      </w:tr>
      <w:tr w:rsidR="008102B3" w:rsidRPr="008102B3" w14:paraId="367AACEA" w14:textId="77777777" w:rsidTr="008102B3">
        <w:trPr>
          <w:trHeight w:val="600"/>
        </w:trPr>
        <w:tc>
          <w:tcPr>
            <w:tcW w:w="580" w:type="dxa"/>
            <w:tcBorders>
              <w:top w:val="nil"/>
              <w:left w:val="single" w:sz="4" w:space="0" w:color="auto"/>
              <w:bottom w:val="nil"/>
              <w:right w:val="single" w:sz="4" w:space="0" w:color="auto"/>
            </w:tcBorders>
            <w:shd w:val="clear" w:color="000000" w:fill="FFFFFF"/>
            <w:noWrap/>
            <w:vAlign w:val="center"/>
            <w:hideMark/>
          </w:tcPr>
          <w:p w14:paraId="468F26B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7CCCA48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8102B3">
              <w:rPr>
                <w:rFonts w:ascii="Trebuchet MS" w:eastAsia="Times New Roman" w:hAnsi="Trebuchet MS" w:cs="Calibri"/>
                <w:color w:val="000000"/>
                <w:kern w:val="0"/>
                <w:sz w:val="20"/>
                <w:szCs w:val="20"/>
                <w:lang w:val="fr-TD" w:eastAsia="fr-TD" w:bidi="ar-SA"/>
              </w:rPr>
              <w:t>Beton</w:t>
            </w:r>
            <w:proofErr w:type="spellEnd"/>
            <w:r w:rsidRPr="008102B3">
              <w:rPr>
                <w:rFonts w:ascii="Trebuchet MS" w:eastAsia="Times New Roman" w:hAnsi="Trebuchet MS" w:cs="Calibri"/>
                <w:color w:val="000000"/>
                <w:kern w:val="0"/>
                <w:sz w:val="20"/>
                <w:szCs w:val="20"/>
                <w:lang w:val="fr-TD" w:eastAsia="fr-TD" w:bidi="ar-SA"/>
              </w:rPr>
              <w:t xml:space="preserve"> armé pour radier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20cm),  dosé à 350kg/m3</w:t>
            </w:r>
          </w:p>
        </w:tc>
        <w:tc>
          <w:tcPr>
            <w:tcW w:w="880" w:type="dxa"/>
            <w:tcBorders>
              <w:top w:val="nil"/>
              <w:left w:val="nil"/>
              <w:bottom w:val="nil"/>
              <w:right w:val="single" w:sz="4" w:space="0" w:color="auto"/>
            </w:tcBorders>
            <w:shd w:val="clear" w:color="000000" w:fill="FFFFFF"/>
            <w:noWrap/>
            <w:vAlign w:val="center"/>
            <w:hideMark/>
          </w:tcPr>
          <w:p w14:paraId="51D0A06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4BA6E68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6,00 </w:t>
            </w:r>
          </w:p>
        </w:tc>
        <w:tc>
          <w:tcPr>
            <w:tcW w:w="1660" w:type="dxa"/>
            <w:tcBorders>
              <w:top w:val="nil"/>
              <w:left w:val="nil"/>
              <w:bottom w:val="nil"/>
              <w:right w:val="single" w:sz="4" w:space="0" w:color="auto"/>
            </w:tcBorders>
            <w:shd w:val="clear" w:color="000000" w:fill="FFFFFF"/>
            <w:noWrap/>
            <w:vAlign w:val="center"/>
            <w:hideMark/>
          </w:tcPr>
          <w:p w14:paraId="5CE7026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255484E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E5B6F2E" w14:textId="77777777" w:rsidTr="008102B3">
        <w:trPr>
          <w:trHeight w:val="600"/>
        </w:trPr>
        <w:tc>
          <w:tcPr>
            <w:tcW w:w="580" w:type="dxa"/>
            <w:tcBorders>
              <w:top w:val="nil"/>
              <w:left w:val="single" w:sz="4" w:space="0" w:color="auto"/>
              <w:bottom w:val="nil"/>
              <w:right w:val="single" w:sz="4" w:space="0" w:color="auto"/>
            </w:tcBorders>
            <w:shd w:val="clear" w:color="000000" w:fill="FFFFFF"/>
            <w:noWrap/>
            <w:vAlign w:val="center"/>
            <w:hideMark/>
          </w:tcPr>
          <w:p w14:paraId="1B486C8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4478DAA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poteaux en élévation (15cm*15cm), dosé à 350kg/m3</w:t>
            </w:r>
          </w:p>
        </w:tc>
        <w:tc>
          <w:tcPr>
            <w:tcW w:w="880" w:type="dxa"/>
            <w:tcBorders>
              <w:top w:val="nil"/>
              <w:left w:val="nil"/>
              <w:bottom w:val="nil"/>
              <w:right w:val="single" w:sz="4" w:space="0" w:color="auto"/>
            </w:tcBorders>
            <w:shd w:val="clear" w:color="000000" w:fill="FFFFFF"/>
            <w:noWrap/>
            <w:vAlign w:val="center"/>
            <w:hideMark/>
          </w:tcPr>
          <w:p w14:paraId="6B69F1F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A73953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0,28 </w:t>
            </w:r>
          </w:p>
        </w:tc>
        <w:tc>
          <w:tcPr>
            <w:tcW w:w="1660" w:type="dxa"/>
            <w:tcBorders>
              <w:top w:val="nil"/>
              <w:left w:val="nil"/>
              <w:bottom w:val="nil"/>
              <w:right w:val="single" w:sz="4" w:space="0" w:color="auto"/>
            </w:tcBorders>
            <w:shd w:val="clear" w:color="000000" w:fill="FFFFFF"/>
            <w:noWrap/>
            <w:vAlign w:val="center"/>
            <w:hideMark/>
          </w:tcPr>
          <w:p w14:paraId="1F3184E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49C464C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23BD6F0" w14:textId="77777777" w:rsidTr="008102B3">
        <w:trPr>
          <w:trHeight w:val="615"/>
        </w:trPr>
        <w:tc>
          <w:tcPr>
            <w:tcW w:w="580" w:type="dxa"/>
            <w:tcBorders>
              <w:top w:val="nil"/>
              <w:left w:val="single" w:sz="4" w:space="0" w:color="auto"/>
              <w:bottom w:val="nil"/>
              <w:right w:val="single" w:sz="4" w:space="0" w:color="auto"/>
            </w:tcBorders>
            <w:shd w:val="clear" w:color="000000" w:fill="FFFFFF"/>
            <w:noWrap/>
            <w:vAlign w:val="center"/>
            <w:hideMark/>
          </w:tcPr>
          <w:p w14:paraId="64C4EA5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2.3</w:t>
            </w:r>
          </w:p>
        </w:tc>
        <w:tc>
          <w:tcPr>
            <w:tcW w:w="4520" w:type="dxa"/>
            <w:tcBorders>
              <w:top w:val="nil"/>
              <w:left w:val="nil"/>
              <w:bottom w:val="nil"/>
              <w:right w:val="single" w:sz="4" w:space="0" w:color="auto"/>
            </w:tcBorders>
            <w:shd w:val="clear" w:color="000000" w:fill="FFFFFF"/>
            <w:vAlign w:val="center"/>
            <w:hideMark/>
          </w:tcPr>
          <w:p w14:paraId="715FC38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Béton armé pour chaînage final(10cm*15cm</w:t>
            </w:r>
            <w:proofErr w:type="gramStart"/>
            <w:r w:rsidRPr="008102B3">
              <w:rPr>
                <w:rFonts w:ascii="Trebuchet MS" w:eastAsia="Times New Roman" w:hAnsi="Trebuchet MS" w:cs="Calibri"/>
                <w:kern w:val="0"/>
                <w:sz w:val="20"/>
                <w:szCs w:val="20"/>
                <w:lang w:val="fr-TD" w:eastAsia="fr-TD" w:bidi="ar-SA"/>
              </w:rPr>
              <w:t>) ,</w:t>
            </w:r>
            <w:proofErr w:type="gramEnd"/>
            <w:r w:rsidRPr="008102B3">
              <w:rPr>
                <w:rFonts w:ascii="Trebuchet MS" w:eastAsia="Times New Roman" w:hAnsi="Trebuchet MS" w:cs="Calibri"/>
                <w:kern w:val="0"/>
                <w:sz w:val="20"/>
                <w:szCs w:val="20"/>
                <w:lang w:val="fr-TD" w:eastAsia="fr-TD" w:bidi="ar-SA"/>
              </w:rPr>
              <w:t xml:space="preserve"> dosé à 350kg/m3</w:t>
            </w:r>
          </w:p>
        </w:tc>
        <w:tc>
          <w:tcPr>
            <w:tcW w:w="880" w:type="dxa"/>
            <w:tcBorders>
              <w:top w:val="nil"/>
              <w:left w:val="nil"/>
              <w:bottom w:val="nil"/>
              <w:right w:val="single" w:sz="4" w:space="0" w:color="auto"/>
            </w:tcBorders>
            <w:shd w:val="clear" w:color="000000" w:fill="FFFFFF"/>
            <w:noWrap/>
            <w:vAlign w:val="center"/>
            <w:hideMark/>
          </w:tcPr>
          <w:p w14:paraId="01DD18C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1A0BE17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0,92 </w:t>
            </w:r>
          </w:p>
        </w:tc>
        <w:tc>
          <w:tcPr>
            <w:tcW w:w="1660" w:type="dxa"/>
            <w:tcBorders>
              <w:top w:val="nil"/>
              <w:left w:val="nil"/>
              <w:bottom w:val="nil"/>
              <w:right w:val="single" w:sz="4" w:space="0" w:color="auto"/>
            </w:tcBorders>
            <w:shd w:val="clear" w:color="000000" w:fill="FFFFFF"/>
            <w:noWrap/>
            <w:vAlign w:val="center"/>
            <w:hideMark/>
          </w:tcPr>
          <w:p w14:paraId="54D51F9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0F28FB4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5B93A879" w14:textId="77777777" w:rsidTr="008102B3">
        <w:trPr>
          <w:trHeight w:val="315"/>
        </w:trPr>
        <w:tc>
          <w:tcPr>
            <w:tcW w:w="8740" w:type="dxa"/>
            <w:gridSpan w:val="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3CB1855C"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015601E7"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     </w:t>
            </w:r>
          </w:p>
        </w:tc>
      </w:tr>
      <w:tr w:rsidR="008102B3" w:rsidRPr="008102B3" w14:paraId="76B897C4" w14:textId="77777777" w:rsidTr="008102B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AB31495"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III</w:t>
            </w:r>
          </w:p>
        </w:tc>
        <w:tc>
          <w:tcPr>
            <w:tcW w:w="10060" w:type="dxa"/>
            <w:gridSpan w:val="5"/>
            <w:tcBorders>
              <w:top w:val="nil"/>
              <w:left w:val="nil"/>
              <w:bottom w:val="single" w:sz="4" w:space="0" w:color="auto"/>
              <w:right w:val="single" w:sz="4" w:space="0" w:color="000000"/>
            </w:tcBorders>
            <w:shd w:val="clear" w:color="000000" w:fill="FFFFFF"/>
            <w:noWrap/>
            <w:vAlign w:val="center"/>
            <w:hideMark/>
          </w:tcPr>
          <w:p w14:paraId="53296947"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MACONNERIE-ENDUIT-ETANCHEITE</w:t>
            </w:r>
          </w:p>
        </w:tc>
      </w:tr>
      <w:tr w:rsidR="008102B3" w:rsidRPr="008102B3" w14:paraId="18CAD3C1" w14:textId="77777777" w:rsidTr="008102B3">
        <w:trPr>
          <w:trHeight w:val="600"/>
        </w:trPr>
        <w:tc>
          <w:tcPr>
            <w:tcW w:w="580" w:type="dxa"/>
            <w:tcBorders>
              <w:top w:val="nil"/>
              <w:left w:val="single" w:sz="4" w:space="0" w:color="auto"/>
              <w:bottom w:val="nil"/>
              <w:right w:val="single" w:sz="4" w:space="0" w:color="auto"/>
            </w:tcBorders>
            <w:shd w:val="clear" w:color="000000" w:fill="FFFFFF"/>
            <w:noWrap/>
            <w:vAlign w:val="center"/>
            <w:hideMark/>
          </w:tcPr>
          <w:p w14:paraId="22A3254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67D9DDF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Maçonnerie en élévation en agglo creux (15cm*20cm*40cm) </w:t>
            </w:r>
          </w:p>
        </w:tc>
        <w:tc>
          <w:tcPr>
            <w:tcW w:w="880" w:type="dxa"/>
            <w:tcBorders>
              <w:top w:val="nil"/>
              <w:left w:val="nil"/>
              <w:bottom w:val="nil"/>
              <w:right w:val="single" w:sz="4" w:space="0" w:color="auto"/>
            </w:tcBorders>
            <w:shd w:val="clear" w:color="000000" w:fill="FFFFFF"/>
            <w:noWrap/>
            <w:vAlign w:val="center"/>
            <w:hideMark/>
          </w:tcPr>
          <w:p w14:paraId="2C266B3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58ECB05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50,35 </w:t>
            </w:r>
          </w:p>
        </w:tc>
        <w:tc>
          <w:tcPr>
            <w:tcW w:w="1660" w:type="dxa"/>
            <w:tcBorders>
              <w:top w:val="nil"/>
              <w:left w:val="nil"/>
              <w:bottom w:val="nil"/>
              <w:right w:val="single" w:sz="4" w:space="0" w:color="auto"/>
            </w:tcBorders>
            <w:shd w:val="clear" w:color="000000" w:fill="FFFFFF"/>
            <w:noWrap/>
            <w:vAlign w:val="center"/>
            <w:hideMark/>
          </w:tcPr>
          <w:p w14:paraId="0B35E7C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2E088B0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2008980D" w14:textId="77777777" w:rsidTr="008102B3">
        <w:trPr>
          <w:trHeight w:val="300"/>
        </w:trPr>
        <w:tc>
          <w:tcPr>
            <w:tcW w:w="580" w:type="dxa"/>
            <w:tcBorders>
              <w:top w:val="nil"/>
              <w:left w:val="single" w:sz="4" w:space="0" w:color="auto"/>
              <w:bottom w:val="nil"/>
              <w:right w:val="single" w:sz="4" w:space="0" w:color="auto"/>
            </w:tcBorders>
            <w:shd w:val="clear" w:color="000000" w:fill="FFFFFF"/>
            <w:noWrap/>
            <w:vAlign w:val="center"/>
            <w:hideMark/>
          </w:tcPr>
          <w:p w14:paraId="382A53C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3.2</w:t>
            </w:r>
          </w:p>
        </w:tc>
        <w:tc>
          <w:tcPr>
            <w:tcW w:w="4520" w:type="dxa"/>
            <w:tcBorders>
              <w:top w:val="nil"/>
              <w:left w:val="nil"/>
              <w:bottom w:val="nil"/>
              <w:right w:val="single" w:sz="4" w:space="0" w:color="auto"/>
            </w:tcBorders>
            <w:shd w:val="clear" w:color="000000" w:fill="FFFFFF"/>
            <w:vAlign w:val="center"/>
            <w:hideMark/>
          </w:tcPr>
          <w:p w14:paraId="4ADCC9C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Enduit lisse sur maçonnerie intérieure </w:t>
            </w:r>
          </w:p>
        </w:tc>
        <w:tc>
          <w:tcPr>
            <w:tcW w:w="880" w:type="dxa"/>
            <w:tcBorders>
              <w:top w:val="nil"/>
              <w:left w:val="nil"/>
              <w:bottom w:val="nil"/>
              <w:right w:val="single" w:sz="4" w:space="0" w:color="auto"/>
            </w:tcBorders>
            <w:shd w:val="clear" w:color="000000" w:fill="FFFFFF"/>
            <w:noWrap/>
            <w:vAlign w:val="center"/>
            <w:hideMark/>
          </w:tcPr>
          <w:p w14:paraId="1335413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7D12B83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50,35 </w:t>
            </w:r>
          </w:p>
        </w:tc>
        <w:tc>
          <w:tcPr>
            <w:tcW w:w="1660" w:type="dxa"/>
            <w:tcBorders>
              <w:top w:val="nil"/>
              <w:left w:val="nil"/>
              <w:bottom w:val="nil"/>
              <w:right w:val="single" w:sz="4" w:space="0" w:color="auto"/>
            </w:tcBorders>
            <w:shd w:val="clear" w:color="000000" w:fill="FFFFFF"/>
            <w:noWrap/>
            <w:vAlign w:val="center"/>
            <w:hideMark/>
          </w:tcPr>
          <w:p w14:paraId="5232C1E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0046326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39AD3D6D" w14:textId="77777777" w:rsidTr="008102B3">
        <w:trPr>
          <w:trHeight w:val="315"/>
        </w:trPr>
        <w:tc>
          <w:tcPr>
            <w:tcW w:w="580" w:type="dxa"/>
            <w:tcBorders>
              <w:top w:val="nil"/>
              <w:left w:val="single" w:sz="4" w:space="0" w:color="auto"/>
              <w:bottom w:val="nil"/>
              <w:right w:val="single" w:sz="4" w:space="0" w:color="auto"/>
            </w:tcBorders>
            <w:shd w:val="clear" w:color="000000" w:fill="FFFFFF"/>
            <w:noWrap/>
            <w:vAlign w:val="center"/>
            <w:hideMark/>
          </w:tcPr>
          <w:p w14:paraId="04BDDD2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3.3</w:t>
            </w:r>
          </w:p>
        </w:tc>
        <w:tc>
          <w:tcPr>
            <w:tcW w:w="4520" w:type="dxa"/>
            <w:tcBorders>
              <w:top w:val="nil"/>
              <w:left w:val="nil"/>
              <w:bottom w:val="nil"/>
              <w:right w:val="single" w:sz="4" w:space="0" w:color="auto"/>
            </w:tcBorders>
            <w:shd w:val="clear" w:color="000000" w:fill="FFFFFF"/>
            <w:vAlign w:val="center"/>
            <w:hideMark/>
          </w:tcPr>
          <w:p w14:paraId="02D9EC6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Enduit tyrolien sur </w:t>
            </w:r>
            <w:proofErr w:type="spellStart"/>
            <w:r w:rsidRPr="008102B3">
              <w:rPr>
                <w:rFonts w:ascii="Trebuchet MS" w:eastAsia="Times New Roman" w:hAnsi="Trebuchet MS" w:cs="Calibri"/>
                <w:color w:val="000000"/>
                <w:kern w:val="0"/>
                <w:sz w:val="20"/>
                <w:szCs w:val="20"/>
                <w:lang w:val="fr-TD" w:eastAsia="fr-TD" w:bidi="ar-SA"/>
              </w:rPr>
              <w:t>maconnerie</w:t>
            </w:r>
            <w:proofErr w:type="spellEnd"/>
            <w:r w:rsidRPr="008102B3">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7D4EC69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522672C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50,35 </w:t>
            </w:r>
          </w:p>
        </w:tc>
        <w:tc>
          <w:tcPr>
            <w:tcW w:w="1660" w:type="dxa"/>
            <w:tcBorders>
              <w:top w:val="nil"/>
              <w:left w:val="nil"/>
              <w:bottom w:val="nil"/>
              <w:right w:val="single" w:sz="4" w:space="0" w:color="auto"/>
            </w:tcBorders>
            <w:shd w:val="clear" w:color="000000" w:fill="FFFFFF"/>
            <w:noWrap/>
            <w:vAlign w:val="center"/>
            <w:hideMark/>
          </w:tcPr>
          <w:p w14:paraId="280DB22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3079548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2E2C54A" w14:textId="77777777" w:rsidTr="008102B3">
        <w:trPr>
          <w:trHeight w:val="315"/>
        </w:trPr>
        <w:tc>
          <w:tcPr>
            <w:tcW w:w="8740" w:type="dxa"/>
            <w:gridSpan w:val="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461A4BC6"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79D9C836"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     </w:t>
            </w:r>
          </w:p>
        </w:tc>
      </w:tr>
      <w:tr w:rsidR="008102B3" w:rsidRPr="008102B3" w14:paraId="5D4FE981" w14:textId="77777777" w:rsidTr="008102B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0B78385"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IV</w:t>
            </w:r>
          </w:p>
        </w:tc>
        <w:tc>
          <w:tcPr>
            <w:tcW w:w="10060" w:type="dxa"/>
            <w:gridSpan w:val="5"/>
            <w:tcBorders>
              <w:top w:val="nil"/>
              <w:left w:val="nil"/>
              <w:bottom w:val="single" w:sz="4" w:space="0" w:color="auto"/>
              <w:right w:val="single" w:sz="4" w:space="0" w:color="000000"/>
            </w:tcBorders>
            <w:shd w:val="clear" w:color="000000" w:fill="FFFFFF"/>
            <w:vAlign w:val="center"/>
            <w:hideMark/>
          </w:tcPr>
          <w:p w14:paraId="5B3D64C6"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MENUISERIES METALLIQUES </w:t>
            </w:r>
          </w:p>
        </w:tc>
      </w:tr>
      <w:tr w:rsidR="008102B3" w:rsidRPr="008102B3" w14:paraId="1655F92F" w14:textId="77777777" w:rsidTr="008102B3">
        <w:trPr>
          <w:trHeight w:val="615"/>
        </w:trPr>
        <w:tc>
          <w:tcPr>
            <w:tcW w:w="580" w:type="dxa"/>
            <w:tcBorders>
              <w:top w:val="nil"/>
              <w:left w:val="single" w:sz="4" w:space="0" w:color="auto"/>
              <w:bottom w:val="nil"/>
              <w:right w:val="single" w:sz="4" w:space="0" w:color="auto"/>
            </w:tcBorders>
            <w:shd w:val="clear" w:color="000000" w:fill="FFFFFF"/>
            <w:noWrap/>
            <w:vAlign w:val="center"/>
            <w:hideMark/>
          </w:tcPr>
          <w:p w14:paraId="5DBDD11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4.1</w:t>
            </w:r>
          </w:p>
        </w:tc>
        <w:tc>
          <w:tcPr>
            <w:tcW w:w="4520" w:type="dxa"/>
            <w:tcBorders>
              <w:top w:val="nil"/>
              <w:left w:val="nil"/>
              <w:bottom w:val="nil"/>
              <w:right w:val="single" w:sz="4" w:space="0" w:color="auto"/>
            </w:tcBorders>
            <w:shd w:val="clear" w:color="000000" w:fill="FFFFFF"/>
            <w:vAlign w:val="center"/>
            <w:hideMark/>
          </w:tcPr>
          <w:p w14:paraId="560AD69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grille </w:t>
            </w:r>
            <w:proofErr w:type="spellStart"/>
            <w:r w:rsidRPr="008102B3">
              <w:rPr>
                <w:rFonts w:ascii="Trebuchet MS" w:eastAsia="Times New Roman" w:hAnsi="Trebuchet MS" w:cs="Calibri"/>
                <w:kern w:val="0"/>
                <w:sz w:val="20"/>
                <w:szCs w:val="20"/>
                <w:lang w:val="fr-TD" w:eastAsia="fr-TD" w:bidi="ar-SA"/>
              </w:rPr>
              <w:t>metallique</w:t>
            </w:r>
            <w:proofErr w:type="spellEnd"/>
            <w:r w:rsidRPr="008102B3">
              <w:rPr>
                <w:rFonts w:ascii="Trebuchet MS" w:eastAsia="Times New Roman" w:hAnsi="Trebuchet MS" w:cs="Calibri"/>
                <w:kern w:val="0"/>
                <w:sz w:val="20"/>
                <w:szCs w:val="20"/>
                <w:lang w:val="fr-TD" w:eastAsia="fr-TD" w:bidi="ar-SA"/>
              </w:rPr>
              <w:t xml:space="preserve"> (140cm*220cm)   y/</w:t>
            </w:r>
            <w:proofErr w:type="gramStart"/>
            <w:r w:rsidRPr="008102B3">
              <w:rPr>
                <w:rFonts w:ascii="Trebuchet MS" w:eastAsia="Times New Roman" w:hAnsi="Trebuchet MS" w:cs="Calibri"/>
                <w:kern w:val="0"/>
                <w:sz w:val="20"/>
                <w:szCs w:val="20"/>
                <w:lang w:val="fr-TD" w:eastAsia="fr-TD" w:bidi="ar-SA"/>
              </w:rPr>
              <w:t>c  port</w:t>
            </w:r>
            <w:proofErr w:type="gramEnd"/>
            <w:r w:rsidRPr="008102B3">
              <w:rPr>
                <w:rFonts w:ascii="Trebuchet MS" w:eastAsia="Times New Roman" w:hAnsi="Trebuchet MS" w:cs="Calibri"/>
                <w:kern w:val="0"/>
                <w:sz w:val="20"/>
                <w:szCs w:val="20"/>
                <w:lang w:val="fr-TD" w:eastAsia="fr-TD" w:bidi="ar-SA"/>
              </w:rPr>
              <w:t xml:space="preserve"> cadenas</w:t>
            </w:r>
          </w:p>
        </w:tc>
        <w:tc>
          <w:tcPr>
            <w:tcW w:w="880" w:type="dxa"/>
            <w:tcBorders>
              <w:top w:val="nil"/>
              <w:left w:val="nil"/>
              <w:bottom w:val="nil"/>
              <w:right w:val="single" w:sz="4" w:space="0" w:color="auto"/>
            </w:tcBorders>
            <w:shd w:val="clear" w:color="000000" w:fill="FFFFFF"/>
            <w:noWrap/>
            <w:vAlign w:val="center"/>
            <w:hideMark/>
          </w:tcPr>
          <w:p w14:paraId="78D72F0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7234070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50FE1ECF"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3FF0DCD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537B95B" w14:textId="77777777" w:rsidTr="008102B3">
        <w:trPr>
          <w:trHeight w:val="315"/>
        </w:trPr>
        <w:tc>
          <w:tcPr>
            <w:tcW w:w="8740" w:type="dxa"/>
            <w:gridSpan w:val="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7B452CF4"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27DA8547"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488FDB2E" w14:textId="77777777" w:rsidTr="008102B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5CE9340"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w:t>
            </w:r>
          </w:p>
        </w:tc>
        <w:tc>
          <w:tcPr>
            <w:tcW w:w="10060" w:type="dxa"/>
            <w:gridSpan w:val="5"/>
            <w:tcBorders>
              <w:top w:val="nil"/>
              <w:left w:val="nil"/>
              <w:bottom w:val="single" w:sz="4" w:space="0" w:color="auto"/>
              <w:right w:val="single" w:sz="4" w:space="0" w:color="000000"/>
            </w:tcBorders>
            <w:shd w:val="clear" w:color="000000" w:fill="FFFFFF"/>
            <w:vAlign w:val="center"/>
            <w:hideMark/>
          </w:tcPr>
          <w:p w14:paraId="20F3EB1F"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PEINTURE</w:t>
            </w:r>
          </w:p>
        </w:tc>
      </w:tr>
      <w:tr w:rsidR="008102B3" w:rsidRPr="008102B3" w14:paraId="6C79AD80" w14:textId="77777777" w:rsidTr="008102B3">
        <w:trPr>
          <w:trHeight w:val="315"/>
        </w:trPr>
        <w:tc>
          <w:tcPr>
            <w:tcW w:w="580" w:type="dxa"/>
            <w:tcBorders>
              <w:top w:val="nil"/>
              <w:left w:val="single" w:sz="4" w:space="0" w:color="auto"/>
              <w:bottom w:val="nil"/>
              <w:right w:val="single" w:sz="4" w:space="0" w:color="auto"/>
            </w:tcBorders>
            <w:shd w:val="clear" w:color="000000" w:fill="FFFFFF"/>
            <w:noWrap/>
            <w:vAlign w:val="center"/>
            <w:hideMark/>
          </w:tcPr>
          <w:p w14:paraId="51D8422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706EFF8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Peinture </w:t>
            </w:r>
            <w:proofErr w:type="spell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sur </w:t>
            </w:r>
            <w:proofErr w:type="spellStart"/>
            <w:r w:rsidRPr="008102B3">
              <w:rPr>
                <w:rFonts w:ascii="Trebuchet MS" w:eastAsia="Times New Roman" w:hAnsi="Trebuchet MS" w:cs="Calibri"/>
                <w:kern w:val="0"/>
                <w:sz w:val="20"/>
                <w:szCs w:val="20"/>
                <w:lang w:val="fr-TD" w:eastAsia="fr-TD" w:bidi="ar-SA"/>
              </w:rPr>
              <w:t>ménuiserie</w:t>
            </w:r>
            <w:proofErr w:type="spellEnd"/>
            <w:r w:rsidRPr="008102B3">
              <w:rPr>
                <w:rFonts w:ascii="Trebuchet MS" w:eastAsia="Times New Roman" w:hAnsi="Trebuchet MS" w:cs="Calibri"/>
                <w:kern w:val="0"/>
                <w:sz w:val="20"/>
                <w:szCs w:val="20"/>
                <w:lang w:val="fr-TD" w:eastAsia="fr-TD" w:bidi="ar-SA"/>
              </w:rPr>
              <w:t xml:space="preserve"> métallique</w:t>
            </w:r>
          </w:p>
        </w:tc>
        <w:tc>
          <w:tcPr>
            <w:tcW w:w="880" w:type="dxa"/>
            <w:tcBorders>
              <w:top w:val="nil"/>
              <w:left w:val="nil"/>
              <w:bottom w:val="nil"/>
              <w:right w:val="single" w:sz="4" w:space="0" w:color="auto"/>
            </w:tcBorders>
            <w:shd w:val="clear" w:color="000000" w:fill="FFFFFF"/>
            <w:noWrap/>
            <w:vAlign w:val="center"/>
            <w:hideMark/>
          </w:tcPr>
          <w:p w14:paraId="6D4EAA3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spellStart"/>
            <w:proofErr w:type="gramStart"/>
            <w:r w:rsidRPr="008102B3">
              <w:rPr>
                <w:rFonts w:ascii="Trebuchet MS" w:eastAsia="Times New Roman" w:hAnsi="Trebuchet MS" w:cs="Calibri"/>
                <w:kern w:val="0"/>
                <w:sz w:val="20"/>
                <w:szCs w:val="20"/>
                <w:lang w:val="fr-TD" w:eastAsia="fr-TD" w:bidi="ar-SA"/>
              </w:rPr>
              <w:t>ff</w:t>
            </w:r>
            <w:proofErr w:type="spellEnd"/>
            <w:proofErr w:type="gramEnd"/>
          </w:p>
        </w:tc>
        <w:tc>
          <w:tcPr>
            <w:tcW w:w="1100" w:type="dxa"/>
            <w:tcBorders>
              <w:top w:val="nil"/>
              <w:left w:val="nil"/>
              <w:bottom w:val="nil"/>
              <w:right w:val="single" w:sz="4" w:space="0" w:color="auto"/>
            </w:tcBorders>
            <w:shd w:val="clear" w:color="000000" w:fill="FFFFFF"/>
            <w:noWrap/>
            <w:vAlign w:val="center"/>
            <w:hideMark/>
          </w:tcPr>
          <w:p w14:paraId="7DE4489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39C259A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6FF6DC9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76343C8F" w14:textId="77777777" w:rsidTr="008102B3">
        <w:trPr>
          <w:trHeight w:val="315"/>
        </w:trPr>
        <w:tc>
          <w:tcPr>
            <w:tcW w:w="8740" w:type="dxa"/>
            <w:gridSpan w:val="5"/>
            <w:tcBorders>
              <w:top w:val="single" w:sz="4" w:space="0" w:color="auto"/>
              <w:left w:val="single" w:sz="4" w:space="0" w:color="auto"/>
              <w:bottom w:val="single" w:sz="8" w:space="0" w:color="auto"/>
              <w:right w:val="single" w:sz="8" w:space="0" w:color="000000"/>
            </w:tcBorders>
            <w:shd w:val="clear" w:color="000000" w:fill="FFFFFF"/>
            <w:noWrap/>
            <w:vAlign w:val="center"/>
            <w:hideMark/>
          </w:tcPr>
          <w:p w14:paraId="1301F220" w14:textId="77777777" w:rsidR="008102B3" w:rsidRPr="008102B3" w:rsidRDefault="008102B3" w:rsidP="008102B3">
            <w:pPr>
              <w:widowControl/>
              <w:overflowPunct/>
              <w:adjustRightInd/>
              <w:jc w:val="right"/>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Sous total 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4CB27B62"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 </w:t>
            </w:r>
          </w:p>
        </w:tc>
      </w:tr>
      <w:tr w:rsidR="008102B3" w:rsidRPr="008102B3" w14:paraId="77D5B8D4" w14:textId="77777777" w:rsidTr="008102B3">
        <w:trPr>
          <w:trHeight w:val="315"/>
        </w:trPr>
        <w:tc>
          <w:tcPr>
            <w:tcW w:w="8740" w:type="dxa"/>
            <w:gridSpan w:val="5"/>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4D04319C"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MONTANT BAC A ORDURES</w:t>
            </w:r>
          </w:p>
        </w:tc>
        <w:tc>
          <w:tcPr>
            <w:tcW w:w="1900" w:type="dxa"/>
            <w:tcBorders>
              <w:top w:val="nil"/>
              <w:left w:val="nil"/>
              <w:bottom w:val="single" w:sz="8" w:space="0" w:color="auto"/>
              <w:right w:val="single" w:sz="8" w:space="0" w:color="auto"/>
            </w:tcBorders>
            <w:shd w:val="clear" w:color="000000" w:fill="BDD7EE"/>
            <w:noWrap/>
            <w:vAlign w:val="center"/>
            <w:hideMark/>
          </w:tcPr>
          <w:p w14:paraId="34F00AA9"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4439E1C0" w14:textId="77777777" w:rsidTr="008102B3">
        <w:trPr>
          <w:trHeight w:val="405"/>
        </w:trPr>
        <w:tc>
          <w:tcPr>
            <w:tcW w:w="10640"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5D208923" w14:textId="77777777" w:rsidR="008102B3" w:rsidRPr="008102B3" w:rsidRDefault="008102B3" w:rsidP="008102B3">
            <w:pPr>
              <w:widowControl/>
              <w:overflowPunct/>
              <w:adjustRightInd/>
              <w:rPr>
                <w:rFonts w:ascii="Trebuchet MS" w:eastAsia="Times New Roman" w:hAnsi="Trebuchet MS" w:cs="Calibri"/>
                <w:b/>
                <w:bCs/>
                <w:kern w:val="0"/>
                <w:sz w:val="20"/>
                <w:szCs w:val="20"/>
                <w:lang w:val="fr-TD" w:eastAsia="fr-TD" w:bidi="ar-SA"/>
              </w:rPr>
            </w:pPr>
            <w:r w:rsidRPr="008102B3">
              <w:rPr>
                <w:rFonts w:ascii="Trebuchet MS" w:eastAsia="Times New Roman" w:hAnsi="Trebuchet MS" w:cs="Calibri"/>
                <w:b/>
                <w:bCs/>
                <w:kern w:val="0"/>
                <w:sz w:val="20"/>
                <w:szCs w:val="20"/>
                <w:lang w:val="fr-TD" w:eastAsia="fr-TD" w:bidi="ar-SA"/>
              </w:rPr>
              <w:t>V. LOCAL TECHNIQUE</w:t>
            </w:r>
          </w:p>
        </w:tc>
      </w:tr>
      <w:tr w:rsidR="008102B3" w:rsidRPr="008102B3" w14:paraId="5D210ACD" w14:textId="77777777" w:rsidTr="008102B3">
        <w:trPr>
          <w:trHeight w:val="315"/>
        </w:trPr>
        <w:tc>
          <w:tcPr>
            <w:tcW w:w="580" w:type="dxa"/>
            <w:tcBorders>
              <w:top w:val="nil"/>
              <w:left w:val="single" w:sz="8" w:space="0" w:color="auto"/>
              <w:bottom w:val="single" w:sz="8" w:space="0" w:color="auto"/>
              <w:right w:val="single" w:sz="4" w:space="0" w:color="auto"/>
            </w:tcBorders>
            <w:shd w:val="clear" w:color="000000" w:fill="FFFFFF"/>
            <w:noWrap/>
            <w:vAlign w:val="center"/>
            <w:hideMark/>
          </w:tcPr>
          <w:p w14:paraId="7B965B03"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w:t>
            </w:r>
          </w:p>
        </w:tc>
        <w:tc>
          <w:tcPr>
            <w:tcW w:w="10060"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22E813E"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TRAVAUX PREPARATOIRES ET TERRASSEMENT</w:t>
            </w:r>
          </w:p>
        </w:tc>
      </w:tr>
      <w:tr w:rsidR="008102B3" w:rsidRPr="008102B3" w14:paraId="38E0B9D4" w14:textId="77777777" w:rsidTr="008102B3">
        <w:trPr>
          <w:trHeight w:val="510"/>
        </w:trPr>
        <w:tc>
          <w:tcPr>
            <w:tcW w:w="580" w:type="dxa"/>
            <w:tcBorders>
              <w:top w:val="nil"/>
              <w:left w:val="single" w:sz="8" w:space="0" w:color="auto"/>
              <w:bottom w:val="nil"/>
              <w:right w:val="single" w:sz="4" w:space="0" w:color="auto"/>
            </w:tcBorders>
            <w:shd w:val="clear" w:color="000000" w:fill="FFFFFF"/>
            <w:noWrap/>
            <w:vAlign w:val="center"/>
            <w:hideMark/>
          </w:tcPr>
          <w:p w14:paraId="57A84E2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1.1</w:t>
            </w:r>
          </w:p>
        </w:tc>
        <w:tc>
          <w:tcPr>
            <w:tcW w:w="4520" w:type="dxa"/>
            <w:tcBorders>
              <w:top w:val="nil"/>
              <w:left w:val="nil"/>
              <w:bottom w:val="nil"/>
              <w:right w:val="single" w:sz="4" w:space="0" w:color="auto"/>
            </w:tcBorders>
            <w:shd w:val="clear" w:color="000000" w:fill="FFFFFF"/>
            <w:vAlign w:val="center"/>
            <w:hideMark/>
          </w:tcPr>
          <w:p w14:paraId="6ECB661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Implantation du </w:t>
            </w:r>
            <w:proofErr w:type="spellStart"/>
            <w:r w:rsidRPr="008102B3">
              <w:rPr>
                <w:rFonts w:ascii="Trebuchet MS" w:eastAsia="Times New Roman" w:hAnsi="Trebuchet MS" w:cs="Calibri"/>
                <w:color w:val="000000"/>
                <w:kern w:val="0"/>
                <w:sz w:val="20"/>
                <w:szCs w:val="20"/>
                <w:lang w:val="fr-TD" w:eastAsia="fr-TD" w:bidi="ar-SA"/>
              </w:rPr>
              <w:t>batiment</w:t>
            </w:r>
            <w:proofErr w:type="spellEnd"/>
          </w:p>
        </w:tc>
        <w:tc>
          <w:tcPr>
            <w:tcW w:w="880" w:type="dxa"/>
            <w:tcBorders>
              <w:top w:val="nil"/>
              <w:left w:val="nil"/>
              <w:bottom w:val="nil"/>
              <w:right w:val="single" w:sz="4" w:space="0" w:color="auto"/>
            </w:tcBorders>
            <w:shd w:val="clear" w:color="000000" w:fill="FFFFFF"/>
            <w:noWrap/>
            <w:vAlign w:val="center"/>
            <w:hideMark/>
          </w:tcPr>
          <w:p w14:paraId="0C1963F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451CD74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7E7B320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573C219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47BABC1"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2045C10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1.2</w:t>
            </w:r>
          </w:p>
        </w:tc>
        <w:tc>
          <w:tcPr>
            <w:tcW w:w="4520" w:type="dxa"/>
            <w:tcBorders>
              <w:top w:val="nil"/>
              <w:left w:val="nil"/>
              <w:bottom w:val="nil"/>
              <w:right w:val="single" w:sz="4" w:space="0" w:color="auto"/>
            </w:tcBorders>
            <w:shd w:val="clear" w:color="000000" w:fill="FFFFFF"/>
            <w:vAlign w:val="center"/>
            <w:hideMark/>
          </w:tcPr>
          <w:p w14:paraId="2F0BCAB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Fouille en rigole (40cm*40cm) pour mur de soubassement  </w:t>
            </w:r>
          </w:p>
        </w:tc>
        <w:tc>
          <w:tcPr>
            <w:tcW w:w="880" w:type="dxa"/>
            <w:tcBorders>
              <w:top w:val="nil"/>
              <w:left w:val="nil"/>
              <w:bottom w:val="nil"/>
              <w:right w:val="single" w:sz="4" w:space="0" w:color="auto"/>
            </w:tcBorders>
            <w:shd w:val="clear" w:color="000000" w:fill="FFFFFF"/>
            <w:noWrap/>
            <w:vAlign w:val="center"/>
            <w:hideMark/>
          </w:tcPr>
          <w:p w14:paraId="726BC04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2ABBD3F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2,24 </w:t>
            </w:r>
          </w:p>
        </w:tc>
        <w:tc>
          <w:tcPr>
            <w:tcW w:w="1660" w:type="dxa"/>
            <w:tcBorders>
              <w:top w:val="nil"/>
              <w:left w:val="nil"/>
              <w:bottom w:val="nil"/>
              <w:right w:val="single" w:sz="4" w:space="0" w:color="auto"/>
            </w:tcBorders>
            <w:shd w:val="clear" w:color="000000" w:fill="FFFFFF"/>
            <w:noWrap/>
            <w:vAlign w:val="center"/>
            <w:hideMark/>
          </w:tcPr>
          <w:p w14:paraId="02C037F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32F311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0C3A9B8" w14:textId="77777777" w:rsidTr="008102B3">
        <w:trPr>
          <w:trHeight w:val="645"/>
        </w:trPr>
        <w:tc>
          <w:tcPr>
            <w:tcW w:w="580" w:type="dxa"/>
            <w:tcBorders>
              <w:top w:val="nil"/>
              <w:left w:val="single" w:sz="8" w:space="0" w:color="auto"/>
              <w:bottom w:val="nil"/>
              <w:right w:val="single" w:sz="4" w:space="0" w:color="auto"/>
            </w:tcBorders>
            <w:shd w:val="clear" w:color="000000" w:fill="FFFFFF"/>
            <w:noWrap/>
            <w:vAlign w:val="center"/>
            <w:hideMark/>
          </w:tcPr>
          <w:p w14:paraId="7778FEE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1.3</w:t>
            </w:r>
          </w:p>
        </w:tc>
        <w:tc>
          <w:tcPr>
            <w:tcW w:w="4520" w:type="dxa"/>
            <w:tcBorders>
              <w:top w:val="nil"/>
              <w:left w:val="nil"/>
              <w:bottom w:val="nil"/>
              <w:right w:val="single" w:sz="4" w:space="0" w:color="auto"/>
            </w:tcBorders>
            <w:shd w:val="clear" w:color="000000" w:fill="FFFFFF"/>
            <w:vAlign w:val="center"/>
            <w:hideMark/>
          </w:tcPr>
          <w:p w14:paraId="77D6C99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Fouille en puits (120cm*120cm*250cm) pour semelles isolées</w:t>
            </w:r>
          </w:p>
        </w:tc>
        <w:tc>
          <w:tcPr>
            <w:tcW w:w="880" w:type="dxa"/>
            <w:tcBorders>
              <w:top w:val="nil"/>
              <w:left w:val="nil"/>
              <w:bottom w:val="nil"/>
              <w:right w:val="single" w:sz="4" w:space="0" w:color="auto"/>
            </w:tcBorders>
            <w:shd w:val="clear" w:color="000000" w:fill="FFFFFF"/>
            <w:noWrap/>
            <w:vAlign w:val="center"/>
            <w:hideMark/>
          </w:tcPr>
          <w:p w14:paraId="05FF92A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38A8BA9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14,40 </w:t>
            </w:r>
          </w:p>
        </w:tc>
        <w:tc>
          <w:tcPr>
            <w:tcW w:w="1660" w:type="dxa"/>
            <w:tcBorders>
              <w:top w:val="nil"/>
              <w:left w:val="nil"/>
              <w:bottom w:val="nil"/>
              <w:right w:val="single" w:sz="4" w:space="0" w:color="auto"/>
            </w:tcBorders>
            <w:shd w:val="clear" w:color="000000" w:fill="FFFFFF"/>
            <w:noWrap/>
            <w:vAlign w:val="center"/>
            <w:hideMark/>
          </w:tcPr>
          <w:p w14:paraId="3C0B5B7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ABFF26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A21AE31" w14:textId="77777777" w:rsidTr="008102B3">
        <w:trPr>
          <w:trHeight w:val="360"/>
        </w:trPr>
        <w:tc>
          <w:tcPr>
            <w:tcW w:w="580" w:type="dxa"/>
            <w:tcBorders>
              <w:top w:val="nil"/>
              <w:left w:val="single" w:sz="8" w:space="0" w:color="auto"/>
              <w:bottom w:val="nil"/>
              <w:right w:val="single" w:sz="4" w:space="0" w:color="auto"/>
            </w:tcBorders>
            <w:shd w:val="clear" w:color="000000" w:fill="FFFFFF"/>
            <w:noWrap/>
            <w:vAlign w:val="center"/>
            <w:hideMark/>
          </w:tcPr>
          <w:p w14:paraId="7D52D02E"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1.4</w:t>
            </w:r>
          </w:p>
        </w:tc>
        <w:tc>
          <w:tcPr>
            <w:tcW w:w="4520" w:type="dxa"/>
            <w:tcBorders>
              <w:top w:val="nil"/>
              <w:left w:val="nil"/>
              <w:bottom w:val="single" w:sz="4" w:space="0" w:color="auto"/>
              <w:right w:val="single" w:sz="4" w:space="0" w:color="auto"/>
            </w:tcBorders>
            <w:shd w:val="clear" w:color="000000" w:fill="FFFFFF"/>
            <w:vAlign w:val="center"/>
            <w:hideMark/>
          </w:tcPr>
          <w:p w14:paraId="6D097AD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Remblais sableux pour fouilles en puits </w:t>
            </w:r>
          </w:p>
        </w:tc>
        <w:tc>
          <w:tcPr>
            <w:tcW w:w="880" w:type="dxa"/>
            <w:tcBorders>
              <w:top w:val="nil"/>
              <w:left w:val="nil"/>
              <w:bottom w:val="single" w:sz="4" w:space="0" w:color="auto"/>
              <w:right w:val="single" w:sz="4" w:space="0" w:color="auto"/>
            </w:tcBorders>
            <w:shd w:val="clear" w:color="000000" w:fill="FFFFFF"/>
            <w:noWrap/>
            <w:vAlign w:val="center"/>
            <w:hideMark/>
          </w:tcPr>
          <w:p w14:paraId="1FBA1C9D"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single" w:sz="4" w:space="0" w:color="auto"/>
              <w:right w:val="single" w:sz="4" w:space="0" w:color="auto"/>
            </w:tcBorders>
            <w:shd w:val="clear" w:color="000000" w:fill="FFFFFF"/>
            <w:noWrap/>
            <w:vAlign w:val="center"/>
            <w:hideMark/>
          </w:tcPr>
          <w:p w14:paraId="41E887C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12,63 </w:t>
            </w:r>
          </w:p>
        </w:tc>
        <w:tc>
          <w:tcPr>
            <w:tcW w:w="1660" w:type="dxa"/>
            <w:tcBorders>
              <w:top w:val="nil"/>
              <w:left w:val="nil"/>
              <w:bottom w:val="single" w:sz="4" w:space="0" w:color="auto"/>
              <w:right w:val="single" w:sz="4" w:space="0" w:color="auto"/>
            </w:tcBorders>
            <w:shd w:val="clear" w:color="000000" w:fill="FFFFFF"/>
            <w:noWrap/>
            <w:vAlign w:val="center"/>
            <w:hideMark/>
          </w:tcPr>
          <w:p w14:paraId="10ADC7D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5D8682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CDBBF9F"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9243C7B"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0E311ABF"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7F8DCDB8"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6552ED02"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395B530C"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BETONS ET BETON ARMES</w:t>
            </w:r>
          </w:p>
        </w:tc>
      </w:tr>
      <w:tr w:rsidR="008102B3" w:rsidRPr="008102B3" w14:paraId="33DC7446"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7E1A0E4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2.1</w:t>
            </w:r>
          </w:p>
        </w:tc>
        <w:tc>
          <w:tcPr>
            <w:tcW w:w="4520" w:type="dxa"/>
            <w:tcBorders>
              <w:top w:val="nil"/>
              <w:left w:val="nil"/>
              <w:bottom w:val="nil"/>
              <w:right w:val="single" w:sz="4" w:space="0" w:color="auto"/>
            </w:tcBorders>
            <w:shd w:val="clear" w:color="000000" w:fill="FFFFFF"/>
            <w:vAlign w:val="center"/>
            <w:hideMark/>
          </w:tcPr>
          <w:p w14:paraId="48A3363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de propreté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5cm) sous semelles isolées, dosé à 150Kg/m3</w:t>
            </w:r>
          </w:p>
        </w:tc>
        <w:tc>
          <w:tcPr>
            <w:tcW w:w="880" w:type="dxa"/>
            <w:tcBorders>
              <w:top w:val="nil"/>
              <w:left w:val="nil"/>
              <w:bottom w:val="nil"/>
              <w:right w:val="single" w:sz="4" w:space="0" w:color="auto"/>
            </w:tcBorders>
            <w:shd w:val="clear" w:color="000000" w:fill="FFFFFF"/>
            <w:noWrap/>
            <w:vAlign w:val="center"/>
            <w:hideMark/>
          </w:tcPr>
          <w:p w14:paraId="386426F6"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753787A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0,29 </w:t>
            </w:r>
          </w:p>
        </w:tc>
        <w:tc>
          <w:tcPr>
            <w:tcW w:w="1660" w:type="dxa"/>
            <w:tcBorders>
              <w:top w:val="nil"/>
              <w:left w:val="nil"/>
              <w:bottom w:val="nil"/>
              <w:right w:val="single" w:sz="4" w:space="0" w:color="auto"/>
            </w:tcBorders>
            <w:shd w:val="clear" w:color="000000" w:fill="FFFFFF"/>
            <w:noWrap/>
            <w:vAlign w:val="center"/>
            <w:hideMark/>
          </w:tcPr>
          <w:p w14:paraId="6E5CEFA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E62EAF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F779502"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2B656EF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2.2</w:t>
            </w:r>
          </w:p>
        </w:tc>
        <w:tc>
          <w:tcPr>
            <w:tcW w:w="4520" w:type="dxa"/>
            <w:tcBorders>
              <w:top w:val="nil"/>
              <w:left w:val="nil"/>
              <w:bottom w:val="nil"/>
              <w:right w:val="single" w:sz="4" w:space="0" w:color="auto"/>
            </w:tcBorders>
            <w:shd w:val="clear" w:color="000000" w:fill="FFFFFF"/>
            <w:vAlign w:val="center"/>
            <w:hideMark/>
          </w:tcPr>
          <w:p w14:paraId="6D5F6CF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8102B3">
              <w:rPr>
                <w:rFonts w:ascii="Trebuchet MS" w:eastAsia="Times New Roman" w:hAnsi="Trebuchet MS" w:cs="Calibri"/>
                <w:color w:val="000000"/>
                <w:kern w:val="0"/>
                <w:sz w:val="20"/>
                <w:szCs w:val="20"/>
                <w:lang w:val="fr-TD" w:eastAsia="fr-TD" w:bidi="ar-SA"/>
              </w:rPr>
              <w:t>Beton</w:t>
            </w:r>
            <w:proofErr w:type="spellEnd"/>
            <w:r w:rsidRPr="008102B3">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8102B3">
              <w:rPr>
                <w:rFonts w:ascii="Trebuchet MS" w:eastAsia="Times New Roman" w:hAnsi="Trebuchet MS" w:cs="Calibri"/>
                <w:color w:val="000000"/>
                <w:kern w:val="0"/>
                <w:sz w:val="20"/>
                <w:szCs w:val="20"/>
                <w:lang w:val="fr-TD" w:eastAsia="fr-TD" w:bidi="ar-SA"/>
              </w:rPr>
              <w:t>),  dosé</w:t>
            </w:r>
            <w:proofErr w:type="gramEnd"/>
            <w:r w:rsidRPr="008102B3">
              <w:rPr>
                <w:rFonts w:ascii="Trebuchet MS" w:eastAsia="Times New Roman" w:hAnsi="Trebuchet MS" w:cs="Calibri"/>
                <w:color w:val="000000"/>
                <w:kern w:val="0"/>
                <w:sz w:val="20"/>
                <w:szCs w:val="20"/>
                <w:lang w:val="fr-TD" w:eastAsia="fr-TD" w:bidi="ar-SA"/>
              </w:rPr>
              <w:t xml:space="preserve"> à 350kg/m3</w:t>
            </w:r>
          </w:p>
        </w:tc>
        <w:tc>
          <w:tcPr>
            <w:tcW w:w="880" w:type="dxa"/>
            <w:tcBorders>
              <w:top w:val="nil"/>
              <w:left w:val="nil"/>
              <w:bottom w:val="nil"/>
              <w:right w:val="single" w:sz="4" w:space="0" w:color="auto"/>
            </w:tcBorders>
            <w:shd w:val="clear" w:color="000000" w:fill="FFFFFF"/>
            <w:noWrap/>
            <w:vAlign w:val="center"/>
            <w:hideMark/>
          </w:tcPr>
          <w:p w14:paraId="00E370F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30722AC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26DF9C6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B7F589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C29F3A2"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799C234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lastRenderedPageBreak/>
              <w:t>2.3</w:t>
            </w:r>
          </w:p>
        </w:tc>
        <w:tc>
          <w:tcPr>
            <w:tcW w:w="4520" w:type="dxa"/>
            <w:tcBorders>
              <w:top w:val="nil"/>
              <w:left w:val="nil"/>
              <w:bottom w:val="nil"/>
              <w:right w:val="single" w:sz="4" w:space="0" w:color="auto"/>
            </w:tcBorders>
            <w:shd w:val="clear" w:color="000000" w:fill="FFFFFF"/>
            <w:vAlign w:val="center"/>
            <w:hideMark/>
          </w:tcPr>
          <w:p w14:paraId="760315F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longrine (20cm*35cm) dosé à 350kg/m3</w:t>
            </w:r>
          </w:p>
        </w:tc>
        <w:tc>
          <w:tcPr>
            <w:tcW w:w="880" w:type="dxa"/>
            <w:tcBorders>
              <w:top w:val="nil"/>
              <w:left w:val="nil"/>
              <w:bottom w:val="nil"/>
              <w:right w:val="single" w:sz="4" w:space="0" w:color="auto"/>
            </w:tcBorders>
            <w:shd w:val="clear" w:color="000000" w:fill="FFFFFF"/>
            <w:noWrap/>
            <w:vAlign w:val="center"/>
            <w:hideMark/>
          </w:tcPr>
          <w:p w14:paraId="6F6D97C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5A65071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0,91 </w:t>
            </w:r>
          </w:p>
        </w:tc>
        <w:tc>
          <w:tcPr>
            <w:tcW w:w="1660" w:type="dxa"/>
            <w:tcBorders>
              <w:top w:val="nil"/>
              <w:left w:val="nil"/>
              <w:bottom w:val="nil"/>
              <w:right w:val="single" w:sz="4" w:space="0" w:color="auto"/>
            </w:tcBorders>
            <w:shd w:val="clear" w:color="000000" w:fill="FFFFFF"/>
            <w:noWrap/>
            <w:vAlign w:val="center"/>
            <w:hideMark/>
          </w:tcPr>
          <w:p w14:paraId="70CE983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0B21DB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92B647D"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407449A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2.4</w:t>
            </w:r>
          </w:p>
        </w:tc>
        <w:tc>
          <w:tcPr>
            <w:tcW w:w="4520" w:type="dxa"/>
            <w:tcBorders>
              <w:top w:val="nil"/>
              <w:left w:val="nil"/>
              <w:bottom w:val="nil"/>
              <w:right w:val="single" w:sz="4" w:space="0" w:color="auto"/>
            </w:tcBorders>
            <w:shd w:val="clear" w:color="000000" w:fill="FFFFFF"/>
            <w:vAlign w:val="center"/>
            <w:hideMark/>
          </w:tcPr>
          <w:p w14:paraId="483A16D5"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880" w:type="dxa"/>
            <w:tcBorders>
              <w:top w:val="nil"/>
              <w:left w:val="nil"/>
              <w:bottom w:val="nil"/>
              <w:right w:val="single" w:sz="4" w:space="0" w:color="auto"/>
            </w:tcBorders>
            <w:shd w:val="clear" w:color="000000" w:fill="FFFFFF"/>
            <w:noWrap/>
            <w:vAlign w:val="center"/>
            <w:hideMark/>
          </w:tcPr>
          <w:p w14:paraId="778AC5B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21CEE8C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0,48 </w:t>
            </w:r>
          </w:p>
        </w:tc>
        <w:tc>
          <w:tcPr>
            <w:tcW w:w="1660" w:type="dxa"/>
            <w:tcBorders>
              <w:top w:val="nil"/>
              <w:left w:val="nil"/>
              <w:bottom w:val="nil"/>
              <w:right w:val="single" w:sz="4" w:space="0" w:color="auto"/>
            </w:tcBorders>
            <w:shd w:val="clear" w:color="000000" w:fill="FFFFFF"/>
            <w:noWrap/>
            <w:vAlign w:val="center"/>
            <w:hideMark/>
          </w:tcPr>
          <w:p w14:paraId="19C3D25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868024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102E3A65"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30BABFF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2.5</w:t>
            </w:r>
          </w:p>
        </w:tc>
        <w:tc>
          <w:tcPr>
            <w:tcW w:w="4520" w:type="dxa"/>
            <w:tcBorders>
              <w:top w:val="nil"/>
              <w:left w:val="nil"/>
              <w:bottom w:val="nil"/>
              <w:right w:val="single" w:sz="4" w:space="0" w:color="auto"/>
            </w:tcBorders>
            <w:shd w:val="clear" w:color="000000" w:fill="FFFFFF"/>
            <w:vAlign w:val="center"/>
            <w:hideMark/>
          </w:tcPr>
          <w:p w14:paraId="0763352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8102B3">
              <w:rPr>
                <w:rFonts w:ascii="Trebuchet MS" w:eastAsia="Times New Roman" w:hAnsi="Trebuchet MS" w:cs="Calibri"/>
                <w:color w:val="000000"/>
                <w:kern w:val="0"/>
                <w:sz w:val="20"/>
                <w:szCs w:val="20"/>
                <w:lang w:val="fr-TD" w:eastAsia="fr-TD" w:bidi="ar-SA"/>
              </w:rPr>
              <w:t>accés</w:t>
            </w:r>
            <w:proofErr w:type="spellEnd"/>
            <w:r w:rsidRPr="008102B3">
              <w:rPr>
                <w:rFonts w:ascii="Trebuchet MS" w:eastAsia="Times New Roman" w:hAnsi="Trebuchet MS" w:cs="Calibri"/>
                <w:color w:val="000000"/>
                <w:kern w:val="0"/>
                <w:sz w:val="20"/>
                <w:szCs w:val="20"/>
                <w:lang w:val="fr-TD" w:eastAsia="fr-TD" w:bidi="ar-SA"/>
              </w:rPr>
              <w:t xml:space="preserve"> (</w:t>
            </w:r>
            <w:proofErr w:type="gramStart"/>
            <w:r w:rsidRPr="008102B3">
              <w:rPr>
                <w:rFonts w:ascii="Trebuchet MS" w:eastAsia="Times New Roman" w:hAnsi="Trebuchet MS" w:cs="Calibri"/>
                <w:color w:val="000000"/>
                <w:kern w:val="0"/>
                <w:sz w:val="20"/>
                <w:szCs w:val="20"/>
                <w:lang w:val="fr-TD" w:eastAsia="fr-TD" w:bidi="ar-SA"/>
              </w:rPr>
              <w:t>Ep:</w:t>
            </w:r>
            <w:proofErr w:type="gramEnd"/>
            <w:r w:rsidRPr="008102B3">
              <w:rPr>
                <w:rFonts w:ascii="Trebuchet MS" w:eastAsia="Times New Roman" w:hAnsi="Trebuchet MS" w:cs="Calibri"/>
                <w:color w:val="000000"/>
                <w:kern w:val="0"/>
                <w:sz w:val="20"/>
                <w:szCs w:val="20"/>
                <w:lang w:val="fr-TD" w:eastAsia="fr-TD" w:bidi="ar-SA"/>
              </w:rPr>
              <w:t>10cm), dosé à 350kg/m3</w:t>
            </w:r>
          </w:p>
        </w:tc>
        <w:tc>
          <w:tcPr>
            <w:tcW w:w="880" w:type="dxa"/>
            <w:tcBorders>
              <w:top w:val="nil"/>
              <w:left w:val="nil"/>
              <w:bottom w:val="nil"/>
              <w:right w:val="single" w:sz="4" w:space="0" w:color="auto"/>
            </w:tcBorders>
            <w:shd w:val="clear" w:color="000000" w:fill="FFFFFF"/>
            <w:noWrap/>
            <w:vAlign w:val="center"/>
            <w:hideMark/>
          </w:tcPr>
          <w:p w14:paraId="03FC065F"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768D2A1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1,27 </w:t>
            </w:r>
          </w:p>
        </w:tc>
        <w:tc>
          <w:tcPr>
            <w:tcW w:w="1660" w:type="dxa"/>
            <w:tcBorders>
              <w:top w:val="nil"/>
              <w:left w:val="nil"/>
              <w:bottom w:val="nil"/>
              <w:right w:val="single" w:sz="4" w:space="0" w:color="auto"/>
            </w:tcBorders>
            <w:shd w:val="clear" w:color="000000" w:fill="FFFFFF"/>
            <w:noWrap/>
            <w:vAlign w:val="center"/>
            <w:hideMark/>
          </w:tcPr>
          <w:p w14:paraId="2095EFA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316E3C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43EE562"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5882DF0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2.6</w:t>
            </w:r>
          </w:p>
        </w:tc>
        <w:tc>
          <w:tcPr>
            <w:tcW w:w="4520" w:type="dxa"/>
            <w:tcBorders>
              <w:top w:val="nil"/>
              <w:left w:val="nil"/>
              <w:bottom w:val="nil"/>
              <w:right w:val="single" w:sz="4" w:space="0" w:color="auto"/>
            </w:tcBorders>
            <w:shd w:val="clear" w:color="000000" w:fill="FFFFFF"/>
            <w:vAlign w:val="center"/>
            <w:hideMark/>
          </w:tcPr>
          <w:p w14:paraId="2FB2DB1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880" w:type="dxa"/>
            <w:tcBorders>
              <w:top w:val="nil"/>
              <w:left w:val="nil"/>
              <w:bottom w:val="nil"/>
              <w:right w:val="single" w:sz="4" w:space="0" w:color="auto"/>
            </w:tcBorders>
            <w:shd w:val="clear" w:color="000000" w:fill="FFFFFF"/>
            <w:noWrap/>
            <w:vAlign w:val="center"/>
            <w:hideMark/>
          </w:tcPr>
          <w:p w14:paraId="7B8B1EF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233023B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0,59 </w:t>
            </w:r>
          </w:p>
        </w:tc>
        <w:tc>
          <w:tcPr>
            <w:tcW w:w="1660" w:type="dxa"/>
            <w:tcBorders>
              <w:top w:val="nil"/>
              <w:left w:val="nil"/>
              <w:bottom w:val="nil"/>
              <w:right w:val="single" w:sz="4" w:space="0" w:color="auto"/>
            </w:tcBorders>
            <w:shd w:val="clear" w:color="000000" w:fill="FFFFFF"/>
            <w:noWrap/>
            <w:vAlign w:val="center"/>
            <w:hideMark/>
          </w:tcPr>
          <w:p w14:paraId="08D683F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89055F8"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C9CC38C" w14:textId="77777777" w:rsidTr="008102B3">
        <w:trPr>
          <w:trHeight w:val="870"/>
        </w:trPr>
        <w:tc>
          <w:tcPr>
            <w:tcW w:w="580" w:type="dxa"/>
            <w:tcBorders>
              <w:top w:val="nil"/>
              <w:left w:val="single" w:sz="8" w:space="0" w:color="auto"/>
              <w:bottom w:val="nil"/>
              <w:right w:val="single" w:sz="4" w:space="0" w:color="auto"/>
            </w:tcBorders>
            <w:shd w:val="clear" w:color="000000" w:fill="FFFFFF"/>
            <w:noWrap/>
            <w:vAlign w:val="center"/>
            <w:hideMark/>
          </w:tcPr>
          <w:p w14:paraId="3BF2B5B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2.7</w:t>
            </w:r>
          </w:p>
        </w:tc>
        <w:tc>
          <w:tcPr>
            <w:tcW w:w="4520" w:type="dxa"/>
            <w:tcBorders>
              <w:top w:val="nil"/>
              <w:left w:val="nil"/>
              <w:bottom w:val="nil"/>
              <w:right w:val="single" w:sz="4" w:space="0" w:color="auto"/>
            </w:tcBorders>
            <w:shd w:val="clear" w:color="000000" w:fill="FFFFFF"/>
            <w:vAlign w:val="center"/>
            <w:hideMark/>
          </w:tcPr>
          <w:p w14:paraId="69323AD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Béton armé pour chaînage </w:t>
            </w:r>
            <w:proofErr w:type="spellStart"/>
            <w:r w:rsidRPr="008102B3">
              <w:rPr>
                <w:rFonts w:ascii="Trebuchet MS" w:eastAsia="Times New Roman" w:hAnsi="Trebuchet MS" w:cs="Calibri"/>
                <w:color w:val="000000"/>
                <w:kern w:val="0"/>
                <w:sz w:val="20"/>
                <w:szCs w:val="20"/>
                <w:lang w:val="fr-TD" w:eastAsia="fr-TD" w:bidi="ar-SA"/>
              </w:rPr>
              <w:t>intermediaire</w:t>
            </w:r>
            <w:proofErr w:type="spellEnd"/>
            <w:r w:rsidRPr="008102B3">
              <w:rPr>
                <w:rFonts w:ascii="Trebuchet MS" w:eastAsia="Times New Roman" w:hAnsi="Trebuchet MS" w:cs="Calibri"/>
                <w:color w:val="000000"/>
                <w:kern w:val="0"/>
                <w:sz w:val="20"/>
                <w:szCs w:val="20"/>
                <w:lang w:val="fr-TD" w:eastAsia="fr-TD" w:bidi="ar-SA"/>
              </w:rPr>
              <w:t xml:space="preserve"> (15cm*10cm), dosé à 350kg/m3</w:t>
            </w:r>
          </w:p>
        </w:tc>
        <w:tc>
          <w:tcPr>
            <w:tcW w:w="880" w:type="dxa"/>
            <w:tcBorders>
              <w:top w:val="nil"/>
              <w:left w:val="nil"/>
              <w:bottom w:val="nil"/>
              <w:right w:val="single" w:sz="4" w:space="0" w:color="auto"/>
            </w:tcBorders>
            <w:shd w:val="clear" w:color="000000" w:fill="FFFFFF"/>
            <w:noWrap/>
            <w:vAlign w:val="center"/>
            <w:hideMark/>
          </w:tcPr>
          <w:p w14:paraId="47094D7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4AEE6B0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0,20 </w:t>
            </w:r>
          </w:p>
        </w:tc>
        <w:tc>
          <w:tcPr>
            <w:tcW w:w="1660" w:type="dxa"/>
            <w:tcBorders>
              <w:top w:val="nil"/>
              <w:left w:val="nil"/>
              <w:bottom w:val="nil"/>
              <w:right w:val="single" w:sz="4" w:space="0" w:color="auto"/>
            </w:tcBorders>
            <w:shd w:val="clear" w:color="000000" w:fill="FFFFFF"/>
            <w:noWrap/>
            <w:vAlign w:val="center"/>
            <w:hideMark/>
          </w:tcPr>
          <w:p w14:paraId="378CFBB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6A1148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A894A67"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0506C98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2.8</w:t>
            </w:r>
          </w:p>
        </w:tc>
        <w:tc>
          <w:tcPr>
            <w:tcW w:w="4520" w:type="dxa"/>
            <w:tcBorders>
              <w:top w:val="nil"/>
              <w:left w:val="nil"/>
              <w:bottom w:val="nil"/>
              <w:right w:val="single" w:sz="4" w:space="0" w:color="auto"/>
            </w:tcBorders>
            <w:shd w:val="clear" w:color="000000" w:fill="FFFFFF"/>
            <w:vAlign w:val="center"/>
            <w:hideMark/>
          </w:tcPr>
          <w:p w14:paraId="706DD03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880" w:type="dxa"/>
            <w:tcBorders>
              <w:top w:val="nil"/>
              <w:left w:val="nil"/>
              <w:bottom w:val="nil"/>
              <w:right w:val="single" w:sz="4" w:space="0" w:color="auto"/>
            </w:tcBorders>
            <w:shd w:val="clear" w:color="000000" w:fill="FFFFFF"/>
            <w:noWrap/>
            <w:vAlign w:val="center"/>
            <w:hideMark/>
          </w:tcPr>
          <w:p w14:paraId="3FDA23E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2EA01EE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0,39 </w:t>
            </w:r>
          </w:p>
        </w:tc>
        <w:tc>
          <w:tcPr>
            <w:tcW w:w="1660" w:type="dxa"/>
            <w:tcBorders>
              <w:top w:val="nil"/>
              <w:left w:val="nil"/>
              <w:bottom w:val="nil"/>
              <w:right w:val="single" w:sz="4" w:space="0" w:color="auto"/>
            </w:tcBorders>
            <w:shd w:val="clear" w:color="000000" w:fill="FFFFFF"/>
            <w:noWrap/>
            <w:vAlign w:val="center"/>
            <w:hideMark/>
          </w:tcPr>
          <w:p w14:paraId="4FCD359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E8CCC60"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362E942" w14:textId="77777777" w:rsidTr="008102B3">
        <w:trPr>
          <w:trHeight w:val="855"/>
        </w:trPr>
        <w:tc>
          <w:tcPr>
            <w:tcW w:w="580" w:type="dxa"/>
            <w:tcBorders>
              <w:top w:val="nil"/>
              <w:left w:val="single" w:sz="8" w:space="0" w:color="auto"/>
              <w:bottom w:val="nil"/>
              <w:right w:val="single" w:sz="4" w:space="0" w:color="auto"/>
            </w:tcBorders>
            <w:shd w:val="clear" w:color="000000" w:fill="FFFFFF"/>
            <w:noWrap/>
            <w:vAlign w:val="center"/>
            <w:hideMark/>
          </w:tcPr>
          <w:p w14:paraId="0FF82ED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2.9</w:t>
            </w:r>
          </w:p>
        </w:tc>
        <w:tc>
          <w:tcPr>
            <w:tcW w:w="4520" w:type="dxa"/>
            <w:tcBorders>
              <w:top w:val="nil"/>
              <w:left w:val="nil"/>
              <w:bottom w:val="nil"/>
              <w:right w:val="single" w:sz="4" w:space="0" w:color="auto"/>
            </w:tcBorders>
            <w:shd w:val="clear" w:color="000000" w:fill="FFFFFF"/>
            <w:vAlign w:val="center"/>
            <w:hideMark/>
          </w:tcPr>
          <w:p w14:paraId="3F2A4E7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880" w:type="dxa"/>
            <w:tcBorders>
              <w:top w:val="nil"/>
              <w:left w:val="nil"/>
              <w:bottom w:val="nil"/>
              <w:right w:val="single" w:sz="4" w:space="0" w:color="auto"/>
            </w:tcBorders>
            <w:shd w:val="clear" w:color="000000" w:fill="FFFFFF"/>
            <w:noWrap/>
            <w:vAlign w:val="center"/>
            <w:hideMark/>
          </w:tcPr>
          <w:p w14:paraId="5510187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6586AD9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0,20 </w:t>
            </w:r>
          </w:p>
        </w:tc>
        <w:tc>
          <w:tcPr>
            <w:tcW w:w="1660" w:type="dxa"/>
            <w:tcBorders>
              <w:top w:val="nil"/>
              <w:left w:val="nil"/>
              <w:bottom w:val="nil"/>
              <w:right w:val="single" w:sz="4" w:space="0" w:color="auto"/>
            </w:tcBorders>
            <w:shd w:val="clear" w:color="000000" w:fill="FFFFFF"/>
            <w:noWrap/>
            <w:vAlign w:val="center"/>
            <w:hideMark/>
          </w:tcPr>
          <w:p w14:paraId="7ABF8F4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1E9049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1647EDE" w14:textId="77777777" w:rsidTr="008102B3">
        <w:trPr>
          <w:trHeight w:val="360"/>
        </w:trPr>
        <w:tc>
          <w:tcPr>
            <w:tcW w:w="580" w:type="dxa"/>
            <w:tcBorders>
              <w:top w:val="nil"/>
              <w:left w:val="single" w:sz="8" w:space="0" w:color="auto"/>
              <w:bottom w:val="nil"/>
              <w:right w:val="single" w:sz="4" w:space="0" w:color="auto"/>
            </w:tcBorders>
            <w:shd w:val="clear" w:color="000000" w:fill="FFFFFF"/>
            <w:noWrap/>
            <w:vAlign w:val="center"/>
            <w:hideMark/>
          </w:tcPr>
          <w:p w14:paraId="049B43E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2.10</w:t>
            </w:r>
          </w:p>
        </w:tc>
        <w:tc>
          <w:tcPr>
            <w:tcW w:w="4520" w:type="dxa"/>
            <w:tcBorders>
              <w:top w:val="nil"/>
              <w:left w:val="nil"/>
              <w:bottom w:val="nil"/>
              <w:right w:val="single" w:sz="4" w:space="0" w:color="auto"/>
            </w:tcBorders>
            <w:shd w:val="clear" w:color="000000" w:fill="FFFFFF"/>
            <w:vAlign w:val="center"/>
            <w:hideMark/>
          </w:tcPr>
          <w:p w14:paraId="5387930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Gros béton pour marches d'</w:t>
            </w:r>
            <w:proofErr w:type="spellStart"/>
            <w:r w:rsidRPr="008102B3">
              <w:rPr>
                <w:rFonts w:ascii="Trebuchet MS" w:eastAsia="Times New Roman" w:hAnsi="Trebuchet MS" w:cs="Calibri"/>
                <w:color w:val="000000"/>
                <w:kern w:val="0"/>
                <w:sz w:val="20"/>
                <w:szCs w:val="20"/>
                <w:lang w:val="fr-TD" w:eastAsia="fr-TD" w:bidi="ar-SA"/>
              </w:rPr>
              <w:t>accés</w:t>
            </w:r>
            <w:proofErr w:type="spellEnd"/>
            <w:r w:rsidRPr="008102B3">
              <w:rPr>
                <w:rFonts w:ascii="Trebuchet MS" w:eastAsia="Times New Roman" w:hAnsi="Trebuchet MS" w:cs="Calibri"/>
                <w:color w:val="000000"/>
                <w:kern w:val="0"/>
                <w:sz w:val="20"/>
                <w:szCs w:val="20"/>
                <w:lang w:val="fr-TD" w:eastAsia="fr-TD" w:bidi="ar-SA"/>
              </w:rPr>
              <w:t xml:space="preserve"> d'</w:t>
            </w:r>
            <w:proofErr w:type="spellStart"/>
            <w:r w:rsidRPr="008102B3">
              <w:rPr>
                <w:rFonts w:ascii="Trebuchet MS" w:eastAsia="Times New Roman" w:hAnsi="Trebuchet MS" w:cs="Calibri"/>
                <w:color w:val="000000"/>
                <w:kern w:val="0"/>
                <w:sz w:val="20"/>
                <w:szCs w:val="20"/>
                <w:lang w:val="fr-TD" w:eastAsia="fr-TD" w:bidi="ar-SA"/>
              </w:rPr>
              <w:t>accés</w:t>
            </w:r>
            <w:proofErr w:type="spellEnd"/>
          </w:p>
        </w:tc>
        <w:tc>
          <w:tcPr>
            <w:tcW w:w="880" w:type="dxa"/>
            <w:tcBorders>
              <w:top w:val="nil"/>
              <w:left w:val="nil"/>
              <w:bottom w:val="nil"/>
              <w:right w:val="single" w:sz="4" w:space="0" w:color="auto"/>
            </w:tcBorders>
            <w:shd w:val="clear" w:color="000000" w:fill="FFFFFF"/>
            <w:noWrap/>
            <w:vAlign w:val="center"/>
            <w:hideMark/>
          </w:tcPr>
          <w:p w14:paraId="131F9B2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vertAlign w:val="superscript"/>
                <w:lang w:val="fr-TD" w:eastAsia="fr-TD" w:bidi="ar-SA"/>
              </w:rPr>
              <w:t>3</w:t>
            </w:r>
          </w:p>
        </w:tc>
        <w:tc>
          <w:tcPr>
            <w:tcW w:w="1100" w:type="dxa"/>
            <w:tcBorders>
              <w:top w:val="nil"/>
              <w:left w:val="nil"/>
              <w:bottom w:val="nil"/>
              <w:right w:val="single" w:sz="4" w:space="0" w:color="auto"/>
            </w:tcBorders>
            <w:shd w:val="clear" w:color="000000" w:fill="FFFFFF"/>
            <w:noWrap/>
            <w:vAlign w:val="center"/>
            <w:hideMark/>
          </w:tcPr>
          <w:p w14:paraId="3E8F0DF1"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1,50 </w:t>
            </w:r>
          </w:p>
        </w:tc>
        <w:tc>
          <w:tcPr>
            <w:tcW w:w="1660" w:type="dxa"/>
            <w:tcBorders>
              <w:top w:val="nil"/>
              <w:left w:val="nil"/>
              <w:bottom w:val="nil"/>
              <w:right w:val="single" w:sz="4" w:space="0" w:color="auto"/>
            </w:tcBorders>
            <w:shd w:val="clear" w:color="000000" w:fill="FFFFFF"/>
            <w:noWrap/>
            <w:vAlign w:val="center"/>
            <w:hideMark/>
          </w:tcPr>
          <w:p w14:paraId="11169EE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BDBFC22"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BCBCC88"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763CE4E"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4AEE875D"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1AF38CD4"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14725DC4"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III</w:t>
            </w:r>
          </w:p>
        </w:tc>
        <w:tc>
          <w:tcPr>
            <w:tcW w:w="10060" w:type="dxa"/>
            <w:gridSpan w:val="5"/>
            <w:tcBorders>
              <w:top w:val="nil"/>
              <w:left w:val="nil"/>
              <w:bottom w:val="single" w:sz="4" w:space="0" w:color="auto"/>
              <w:right w:val="single" w:sz="8" w:space="0" w:color="000000"/>
            </w:tcBorders>
            <w:shd w:val="clear" w:color="000000" w:fill="FFFFFF"/>
            <w:noWrap/>
            <w:vAlign w:val="center"/>
            <w:hideMark/>
          </w:tcPr>
          <w:p w14:paraId="0283F250"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MACONNERIE-ENDUIT-ETANCHEITE</w:t>
            </w:r>
          </w:p>
        </w:tc>
      </w:tr>
      <w:tr w:rsidR="008102B3" w:rsidRPr="008102B3" w14:paraId="047B0C83"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0C6E697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3.1</w:t>
            </w:r>
          </w:p>
        </w:tc>
        <w:tc>
          <w:tcPr>
            <w:tcW w:w="4520" w:type="dxa"/>
            <w:tcBorders>
              <w:top w:val="nil"/>
              <w:left w:val="nil"/>
              <w:bottom w:val="nil"/>
              <w:right w:val="single" w:sz="4" w:space="0" w:color="auto"/>
            </w:tcBorders>
            <w:shd w:val="clear" w:color="000000" w:fill="FFFFFF"/>
            <w:vAlign w:val="center"/>
            <w:hideMark/>
          </w:tcPr>
          <w:p w14:paraId="02D12A3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8102B3">
              <w:rPr>
                <w:rFonts w:ascii="Trebuchet MS" w:eastAsia="Times New Roman" w:hAnsi="Trebuchet MS" w:cs="Calibri"/>
                <w:color w:val="000000"/>
                <w:kern w:val="0"/>
                <w:sz w:val="20"/>
                <w:szCs w:val="20"/>
                <w:lang w:val="fr-TD" w:eastAsia="fr-TD" w:bidi="ar-SA"/>
              </w:rPr>
              <w:t>plein  (</w:t>
            </w:r>
            <w:proofErr w:type="gramEnd"/>
            <w:r w:rsidRPr="008102B3">
              <w:rPr>
                <w:rFonts w:ascii="Trebuchet MS" w:eastAsia="Times New Roman" w:hAnsi="Trebuchet MS" w:cs="Calibri"/>
                <w:color w:val="000000"/>
                <w:kern w:val="0"/>
                <w:sz w:val="20"/>
                <w:szCs w:val="20"/>
                <w:lang w:val="fr-TD" w:eastAsia="fr-TD" w:bidi="ar-SA"/>
              </w:rPr>
              <w:t>20cm*20cm*40cm) sous longrine</w:t>
            </w:r>
          </w:p>
        </w:tc>
        <w:tc>
          <w:tcPr>
            <w:tcW w:w="880" w:type="dxa"/>
            <w:tcBorders>
              <w:top w:val="nil"/>
              <w:left w:val="nil"/>
              <w:bottom w:val="nil"/>
              <w:right w:val="single" w:sz="4" w:space="0" w:color="auto"/>
            </w:tcBorders>
            <w:shd w:val="clear" w:color="000000" w:fill="FFFFFF"/>
            <w:noWrap/>
            <w:vAlign w:val="center"/>
            <w:hideMark/>
          </w:tcPr>
          <w:p w14:paraId="2D4E337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2C1A074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9,00 </w:t>
            </w:r>
          </w:p>
        </w:tc>
        <w:tc>
          <w:tcPr>
            <w:tcW w:w="1660" w:type="dxa"/>
            <w:tcBorders>
              <w:top w:val="nil"/>
              <w:left w:val="nil"/>
              <w:bottom w:val="nil"/>
              <w:right w:val="single" w:sz="4" w:space="0" w:color="auto"/>
            </w:tcBorders>
            <w:shd w:val="clear" w:color="000000" w:fill="FFFFFF"/>
            <w:noWrap/>
            <w:vAlign w:val="center"/>
            <w:hideMark/>
          </w:tcPr>
          <w:p w14:paraId="7D95D02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75EA208"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CAA782A" w14:textId="77777777" w:rsidTr="008102B3">
        <w:trPr>
          <w:trHeight w:val="600"/>
        </w:trPr>
        <w:tc>
          <w:tcPr>
            <w:tcW w:w="580" w:type="dxa"/>
            <w:tcBorders>
              <w:top w:val="nil"/>
              <w:left w:val="single" w:sz="8" w:space="0" w:color="auto"/>
              <w:bottom w:val="nil"/>
              <w:right w:val="single" w:sz="4" w:space="0" w:color="auto"/>
            </w:tcBorders>
            <w:shd w:val="clear" w:color="000000" w:fill="FFFFFF"/>
            <w:noWrap/>
            <w:vAlign w:val="center"/>
            <w:hideMark/>
          </w:tcPr>
          <w:p w14:paraId="7F9BBDF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3.2</w:t>
            </w:r>
          </w:p>
        </w:tc>
        <w:tc>
          <w:tcPr>
            <w:tcW w:w="4520" w:type="dxa"/>
            <w:tcBorders>
              <w:top w:val="nil"/>
              <w:left w:val="nil"/>
              <w:bottom w:val="nil"/>
              <w:right w:val="single" w:sz="4" w:space="0" w:color="auto"/>
            </w:tcBorders>
            <w:shd w:val="clear" w:color="000000" w:fill="FFFFFF"/>
            <w:vAlign w:val="center"/>
            <w:hideMark/>
          </w:tcPr>
          <w:p w14:paraId="14D3149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Maçonnerie en élévation en agglo creux (15cm*20cm*40cm) y compris mur acrotère</w:t>
            </w:r>
          </w:p>
        </w:tc>
        <w:tc>
          <w:tcPr>
            <w:tcW w:w="880" w:type="dxa"/>
            <w:tcBorders>
              <w:top w:val="nil"/>
              <w:left w:val="nil"/>
              <w:bottom w:val="nil"/>
              <w:right w:val="single" w:sz="4" w:space="0" w:color="auto"/>
            </w:tcBorders>
            <w:shd w:val="clear" w:color="000000" w:fill="FFFFFF"/>
            <w:noWrap/>
            <w:vAlign w:val="center"/>
            <w:hideMark/>
          </w:tcPr>
          <w:p w14:paraId="00CA459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6ADB9B8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52,00 </w:t>
            </w:r>
          </w:p>
        </w:tc>
        <w:tc>
          <w:tcPr>
            <w:tcW w:w="1660" w:type="dxa"/>
            <w:tcBorders>
              <w:top w:val="nil"/>
              <w:left w:val="nil"/>
              <w:bottom w:val="nil"/>
              <w:right w:val="single" w:sz="4" w:space="0" w:color="auto"/>
            </w:tcBorders>
            <w:shd w:val="clear" w:color="000000" w:fill="FFFFFF"/>
            <w:noWrap/>
            <w:vAlign w:val="center"/>
            <w:hideMark/>
          </w:tcPr>
          <w:p w14:paraId="05EB3BD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C62FDA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7C2EA1BA" w14:textId="77777777" w:rsidTr="008102B3">
        <w:trPr>
          <w:trHeight w:val="300"/>
        </w:trPr>
        <w:tc>
          <w:tcPr>
            <w:tcW w:w="580" w:type="dxa"/>
            <w:tcBorders>
              <w:top w:val="nil"/>
              <w:left w:val="single" w:sz="8" w:space="0" w:color="auto"/>
              <w:bottom w:val="nil"/>
              <w:right w:val="single" w:sz="4" w:space="0" w:color="auto"/>
            </w:tcBorders>
            <w:shd w:val="clear" w:color="000000" w:fill="FFFFFF"/>
            <w:noWrap/>
            <w:vAlign w:val="center"/>
            <w:hideMark/>
          </w:tcPr>
          <w:p w14:paraId="62D0C47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3.3</w:t>
            </w:r>
          </w:p>
        </w:tc>
        <w:tc>
          <w:tcPr>
            <w:tcW w:w="4520" w:type="dxa"/>
            <w:tcBorders>
              <w:top w:val="nil"/>
              <w:left w:val="nil"/>
              <w:bottom w:val="nil"/>
              <w:right w:val="single" w:sz="4" w:space="0" w:color="auto"/>
            </w:tcBorders>
            <w:shd w:val="clear" w:color="000000" w:fill="FFFFFF"/>
            <w:vAlign w:val="center"/>
            <w:hideMark/>
          </w:tcPr>
          <w:p w14:paraId="7E0CED27"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Enduit lisse sur maçonnerie intérieure </w:t>
            </w:r>
          </w:p>
        </w:tc>
        <w:tc>
          <w:tcPr>
            <w:tcW w:w="880" w:type="dxa"/>
            <w:tcBorders>
              <w:top w:val="nil"/>
              <w:left w:val="nil"/>
              <w:bottom w:val="nil"/>
              <w:right w:val="single" w:sz="4" w:space="0" w:color="auto"/>
            </w:tcBorders>
            <w:shd w:val="clear" w:color="000000" w:fill="FFFFFF"/>
            <w:noWrap/>
            <w:vAlign w:val="center"/>
            <w:hideMark/>
          </w:tcPr>
          <w:p w14:paraId="50F2E3A8"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111492D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52,00 </w:t>
            </w:r>
          </w:p>
        </w:tc>
        <w:tc>
          <w:tcPr>
            <w:tcW w:w="1660" w:type="dxa"/>
            <w:tcBorders>
              <w:top w:val="nil"/>
              <w:left w:val="nil"/>
              <w:bottom w:val="nil"/>
              <w:right w:val="single" w:sz="4" w:space="0" w:color="auto"/>
            </w:tcBorders>
            <w:shd w:val="clear" w:color="000000" w:fill="FFFFFF"/>
            <w:noWrap/>
            <w:vAlign w:val="center"/>
            <w:hideMark/>
          </w:tcPr>
          <w:p w14:paraId="5D52817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13DD55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1F7D34EE" w14:textId="77777777" w:rsidTr="008102B3">
        <w:trPr>
          <w:trHeight w:val="420"/>
        </w:trPr>
        <w:tc>
          <w:tcPr>
            <w:tcW w:w="580" w:type="dxa"/>
            <w:tcBorders>
              <w:top w:val="nil"/>
              <w:left w:val="single" w:sz="8" w:space="0" w:color="auto"/>
              <w:bottom w:val="nil"/>
              <w:right w:val="single" w:sz="4" w:space="0" w:color="auto"/>
            </w:tcBorders>
            <w:shd w:val="clear" w:color="000000" w:fill="FFFFFF"/>
            <w:noWrap/>
            <w:vAlign w:val="center"/>
            <w:hideMark/>
          </w:tcPr>
          <w:p w14:paraId="23FF5A14"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3.4</w:t>
            </w:r>
          </w:p>
        </w:tc>
        <w:tc>
          <w:tcPr>
            <w:tcW w:w="4520" w:type="dxa"/>
            <w:tcBorders>
              <w:top w:val="nil"/>
              <w:left w:val="nil"/>
              <w:bottom w:val="nil"/>
              <w:right w:val="single" w:sz="4" w:space="0" w:color="auto"/>
            </w:tcBorders>
            <w:shd w:val="clear" w:color="000000" w:fill="FFFFFF"/>
            <w:vAlign w:val="center"/>
            <w:hideMark/>
          </w:tcPr>
          <w:p w14:paraId="162F6E5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Enduit tyrolien sur </w:t>
            </w:r>
            <w:proofErr w:type="spellStart"/>
            <w:r w:rsidRPr="008102B3">
              <w:rPr>
                <w:rFonts w:ascii="Trebuchet MS" w:eastAsia="Times New Roman" w:hAnsi="Trebuchet MS" w:cs="Calibri"/>
                <w:color w:val="000000"/>
                <w:kern w:val="0"/>
                <w:sz w:val="20"/>
                <w:szCs w:val="20"/>
                <w:lang w:val="fr-TD" w:eastAsia="fr-TD" w:bidi="ar-SA"/>
              </w:rPr>
              <w:t>maconnerie</w:t>
            </w:r>
            <w:proofErr w:type="spellEnd"/>
            <w:r w:rsidRPr="008102B3">
              <w:rPr>
                <w:rFonts w:ascii="Trebuchet MS" w:eastAsia="Times New Roman" w:hAnsi="Trebuchet MS" w:cs="Calibri"/>
                <w:color w:val="000000"/>
                <w:kern w:val="0"/>
                <w:sz w:val="20"/>
                <w:szCs w:val="20"/>
                <w:lang w:val="fr-TD" w:eastAsia="fr-TD" w:bidi="ar-SA"/>
              </w:rPr>
              <w:t xml:space="preserve"> extérieure  </w:t>
            </w:r>
          </w:p>
        </w:tc>
        <w:tc>
          <w:tcPr>
            <w:tcW w:w="880" w:type="dxa"/>
            <w:tcBorders>
              <w:top w:val="nil"/>
              <w:left w:val="nil"/>
              <w:bottom w:val="nil"/>
              <w:right w:val="single" w:sz="4" w:space="0" w:color="auto"/>
            </w:tcBorders>
            <w:shd w:val="clear" w:color="000000" w:fill="FFFFFF"/>
            <w:noWrap/>
            <w:vAlign w:val="center"/>
            <w:hideMark/>
          </w:tcPr>
          <w:p w14:paraId="34A88E2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4161DE0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52,00 </w:t>
            </w:r>
          </w:p>
        </w:tc>
        <w:tc>
          <w:tcPr>
            <w:tcW w:w="1660" w:type="dxa"/>
            <w:tcBorders>
              <w:top w:val="nil"/>
              <w:left w:val="nil"/>
              <w:bottom w:val="nil"/>
              <w:right w:val="single" w:sz="4" w:space="0" w:color="auto"/>
            </w:tcBorders>
            <w:shd w:val="clear" w:color="000000" w:fill="FFFFFF"/>
            <w:noWrap/>
            <w:vAlign w:val="center"/>
            <w:hideMark/>
          </w:tcPr>
          <w:p w14:paraId="6290BD4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5B9AF0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21DF1AFA" w14:textId="77777777" w:rsidTr="008102B3">
        <w:trPr>
          <w:trHeight w:val="300"/>
        </w:trPr>
        <w:tc>
          <w:tcPr>
            <w:tcW w:w="580" w:type="dxa"/>
            <w:tcBorders>
              <w:top w:val="nil"/>
              <w:left w:val="single" w:sz="8" w:space="0" w:color="auto"/>
              <w:bottom w:val="nil"/>
              <w:right w:val="single" w:sz="4" w:space="0" w:color="auto"/>
            </w:tcBorders>
            <w:shd w:val="clear" w:color="000000" w:fill="FFFFFF"/>
            <w:noWrap/>
            <w:vAlign w:val="center"/>
            <w:hideMark/>
          </w:tcPr>
          <w:p w14:paraId="2164529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3.5</w:t>
            </w:r>
          </w:p>
        </w:tc>
        <w:tc>
          <w:tcPr>
            <w:tcW w:w="4520" w:type="dxa"/>
            <w:tcBorders>
              <w:top w:val="nil"/>
              <w:left w:val="nil"/>
              <w:bottom w:val="nil"/>
              <w:right w:val="single" w:sz="4" w:space="0" w:color="auto"/>
            </w:tcBorders>
            <w:shd w:val="clear" w:color="000000" w:fill="FFFFFF"/>
            <w:vAlign w:val="center"/>
            <w:hideMark/>
          </w:tcPr>
          <w:p w14:paraId="20C0892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Chape bouchardée sur dallage au sol</w:t>
            </w:r>
          </w:p>
        </w:tc>
        <w:tc>
          <w:tcPr>
            <w:tcW w:w="880" w:type="dxa"/>
            <w:tcBorders>
              <w:top w:val="nil"/>
              <w:left w:val="nil"/>
              <w:bottom w:val="nil"/>
              <w:right w:val="single" w:sz="4" w:space="0" w:color="auto"/>
            </w:tcBorders>
            <w:shd w:val="clear" w:color="000000" w:fill="FFFFFF"/>
            <w:noWrap/>
            <w:vAlign w:val="center"/>
            <w:hideMark/>
          </w:tcPr>
          <w:p w14:paraId="155A560B"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45A3924D"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10,00 </w:t>
            </w:r>
          </w:p>
        </w:tc>
        <w:tc>
          <w:tcPr>
            <w:tcW w:w="1660" w:type="dxa"/>
            <w:tcBorders>
              <w:top w:val="nil"/>
              <w:left w:val="nil"/>
              <w:bottom w:val="nil"/>
              <w:right w:val="single" w:sz="4" w:space="0" w:color="auto"/>
            </w:tcBorders>
            <w:shd w:val="clear" w:color="000000" w:fill="FFFFFF"/>
            <w:noWrap/>
            <w:vAlign w:val="center"/>
            <w:hideMark/>
          </w:tcPr>
          <w:p w14:paraId="2F30778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167456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E9CE912" w14:textId="77777777" w:rsidTr="008102B3">
        <w:trPr>
          <w:trHeight w:val="315"/>
        </w:trPr>
        <w:tc>
          <w:tcPr>
            <w:tcW w:w="580" w:type="dxa"/>
            <w:tcBorders>
              <w:top w:val="nil"/>
              <w:left w:val="single" w:sz="8" w:space="0" w:color="auto"/>
              <w:bottom w:val="nil"/>
              <w:right w:val="single" w:sz="4" w:space="0" w:color="auto"/>
            </w:tcBorders>
            <w:shd w:val="clear" w:color="000000" w:fill="FFFFFF"/>
            <w:noWrap/>
            <w:vAlign w:val="center"/>
            <w:hideMark/>
          </w:tcPr>
          <w:p w14:paraId="071A9B1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3.6</w:t>
            </w:r>
          </w:p>
        </w:tc>
        <w:tc>
          <w:tcPr>
            <w:tcW w:w="4520" w:type="dxa"/>
            <w:tcBorders>
              <w:top w:val="nil"/>
              <w:left w:val="nil"/>
              <w:bottom w:val="single" w:sz="4" w:space="0" w:color="auto"/>
              <w:right w:val="single" w:sz="4" w:space="0" w:color="auto"/>
            </w:tcBorders>
            <w:shd w:val="clear" w:color="000000" w:fill="FFFFFF"/>
            <w:vAlign w:val="center"/>
            <w:hideMark/>
          </w:tcPr>
          <w:p w14:paraId="22BCE35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Film Polyane sous dalle sol</w:t>
            </w:r>
          </w:p>
        </w:tc>
        <w:tc>
          <w:tcPr>
            <w:tcW w:w="880" w:type="dxa"/>
            <w:tcBorders>
              <w:top w:val="nil"/>
              <w:left w:val="nil"/>
              <w:bottom w:val="single" w:sz="4" w:space="0" w:color="auto"/>
              <w:right w:val="single" w:sz="4" w:space="0" w:color="auto"/>
            </w:tcBorders>
            <w:shd w:val="clear" w:color="000000" w:fill="FFFFFF"/>
            <w:noWrap/>
            <w:vAlign w:val="center"/>
            <w:hideMark/>
          </w:tcPr>
          <w:p w14:paraId="436AC24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single" w:sz="4" w:space="0" w:color="auto"/>
              <w:right w:val="single" w:sz="4" w:space="0" w:color="auto"/>
            </w:tcBorders>
            <w:shd w:val="clear" w:color="000000" w:fill="FFFFFF"/>
            <w:noWrap/>
            <w:vAlign w:val="center"/>
            <w:hideMark/>
          </w:tcPr>
          <w:p w14:paraId="71ACA5D6"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10,00 </w:t>
            </w:r>
          </w:p>
        </w:tc>
        <w:tc>
          <w:tcPr>
            <w:tcW w:w="1660" w:type="dxa"/>
            <w:tcBorders>
              <w:top w:val="nil"/>
              <w:left w:val="nil"/>
              <w:bottom w:val="single" w:sz="4" w:space="0" w:color="auto"/>
              <w:right w:val="single" w:sz="4" w:space="0" w:color="auto"/>
            </w:tcBorders>
            <w:shd w:val="clear" w:color="000000" w:fill="FFFFFF"/>
            <w:noWrap/>
            <w:vAlign w:val="center"/>
            <w:hideMark/>
          </w:tcPr>
          <w:p w14:paraId="076306D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7D0A48EF"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49EA953"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4A60EE9"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6196E366"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40A8AED8"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05D2DD3A"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IV</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057DA828"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MENUISERIES METALLIQUES </w:t>
            </w:r>
          </w:p>
        </w:tc>
      </w:tr>
      <w:tr w:rsidR="008102B3" w:rsidRPr="008102B3" w14:paraId="5C0E6807" w14:textId="77777777" w:rsidTr="008102B3">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14:paraId="224863A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4.1</w:t>
            </w:r>
          </w:p>
        </w:tc>
        <w:tc>
          <w:tcPr>
            <w:tcW w:w="4520" w:type="dxa"/>
            <w:tcBorders>
              <w:top w:val="nil"/>
              <w:left w:val="nil"/>
              <w:bottom w:val="nil"/>
              <w:right w:val="single" w:sz="4" w:space="0" w:color="auto"/>
            </w:tcBorders>
            <w:shd w:val="clear" w:color="000000" w:fill="FFFFFF"/>
            <w:vAlign w:val="center"/>
            <w:hideMark/>
          </w:tcPr>
          <w:p w14:paraId="4E2470B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w:t>
            </w:r>
            <w:proofErr w:type="gramStart"/>
            <w:r w:rsidRPr="008102B3">
              <w:rPr>
                <w:rFonts w:ascii="Trebuchet MS" w:eastAsia="Times New Roman" w:hAnsi="Trebuchet MS" w:cs="Calibri"/>
                <w:kern w:val="0"/>
                <w:sz w:val="20"/>
                <w:szCs w:val="20"/>
                <w:lang w:val="fr-TD" w:eastAsia="fr-TD" w:bidi="ar-SA"/>
              </w:rPr>
              <w:t>porte  métallique</w:t>
            </w:r>
            <w:proofErr w:type="gramEnd"/>
            <w:r w:rsidRPr="008102B3">
              <w:rPr>
                <w:rFonts w:ascii="Trebuchet MS" w:eastAsia="Times New Roman" w:hAnsi="Trebuchet MS" w:cs="Calibri"/>
                <w:kern w:val="0"/>
                <w:sz w:val="20"/>
                <w:szCs w:val="20"/>
                <w:lang w:val="fr-TD" w:eastAsia="fr-TD" w:bidi="ar-SA"/>
              </w:rPr>
              <w:t xml:space="preserve">  </w:t>
            </w:r>
            <w:proofErr w:type="spellStart"/>
            <w:r w:rsidRPr="008102B3">
              <w:rPr>
                <w:rFonts w:ascii="Trebuchet MS" w:eastAsia="Times New Roman" w:hAnsi="Trebuchet MS" w:cs="Calibri"/>
                <w:kern w:val="0"/>
                <w:sz w:val="20"/>
                <w:szCs w:val="20"/>
                <w:lang w:val="fr-TD" w:eastAsia="fr-TD" w:bidi="ar-SA"/>
              </w:rPr>
              <w:t>Persiénnée</w:t>
            </w:r>
            <w:proofErr w:type="spellEnd"/>
            <w:r w:rsidRPr="008102B3">
              <w:rPr>
                <w:rFonts w:ascii="Trebuchet MS" w:eastAsia="Times New Roman" w:hAnsi="Trebuchet MS" w:cs="Calibri"/>
                <w:kern w:val="0"/>
                <w:sz w:val="20"/>
                <w:szCs w:val="20"/>
                <w:lang w:val="fr-TD" w:eastAsia="fr-TD" w:bidi="ar-SA"/>
              </w:rPr>
              <w:t xml:space="preserve"> (90cm*220cm)  y/c serrure de type vachette et port cadenas</w:t>
            </w:r>
          </w:p>
        </w:tc>
        <w:tc>
          <w:tcPr>
            <w:tcW w:w="880" w:type="dxa"/>
            <w:tcBorders>
              <w:top w:val="nil"/>
              <w:left w:val="nil"/>
              <w:bottom w:val="nil"/>
              <w:right w:val="single" w:sz="4" w:space="0" w:color="auto"/>
            </w:tcBorders>
            <w:shd w:val="clear" w:color="000000" w:fill="FFFFFF"/>
            <w:noWrap/>
            <w:vAlign w:val="center"/>
            <w:hideMark/>
          </w:tcPr>
          <w:p w14:paraId="6705BF6D"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628D9E59"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6E00AFC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B64FB6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25500109" w14:textId="77777777" w:rsidTr="008102B3">
        <w:trPr>
          <w:trHeight w:val="615"/>
        </w:trPr>
        <w:tc>
          <w:tcPr>
            <w:tcW w:w="580" w:type="dxa"/>
            <w:tcBorders>
              <w:top w:val="nil"/>
              <w:left w:val="single" w:sz="8" w:space="0" w:color="auto"/>
              <w:bottom w:val="nil"/>
              <w:right w:val="single" w:sz="4" w:space="0" w:color="auto"/>
            </w:tcBorders>
            <w:shd w:val="clear" w:color="000000" w:fill="FFFFFF"/>
            <w:noWrap/>
            <w:vAlign w:val="center"/>
            <w:hideMark/>
          </w:tcPr>
          <w:p w14:paraId="2FB9AFCF"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4.2</w:t>
            </w:r>
          </w:p>
        </w:tc>
        <w:tc>
          <w:tcPr>
            <w:tcW w:w="4520" w:type="dxa"/>
            <w:tcBorders>
              <w:top w:val="nil"/>
              <w:left w:val="nil"/>
              <w:bottom w:val="nil"/>
              <w:right w:val="single" w:sz="4" w:space="0" w:color="auto"/>
            </w:tcBorders>
            <w:shd w:val="clear" w:color="000000" w:fill="FFFFFF"/>
            <w:vAlign w:val="center"/>
            <w:hideMark/>
          </w:tcPr>
          <w:p w14:paraId="019A54D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w:t>
            </w:r>
            <w:proofErr w:type="spellStart"/>
            <w:r w:rsidRPr="008102B3">
              <w:rPr>
                <w:rFonts w:ascii="Trebuchet MS" w:eastAsia="Times New Roman" w:hAnsi="Trebuchet MS" w:cs="Calibri"/>
                <w:kern w:val="0"/>
                <w:sz w:val="20"/>
                <w:szCs w:val="20"/>
                <w:lang w:val="fr-TD" w:eastAsia="fr-TD" w:bidi="ar-SA"/>
              </w:rPr>
              <w:t>fenetres</w:t>
            </w:r>
            <w:proofErr w:type="spellEnd"/>
            <w:r w:rsidRPr="008102B3">
              <w:rPr>
                <w:rFonts w:ascii="Trebuchet MS" w:eastAsia="Times New Roman" w:hAnsi="Trebuchet MS" w:cs="Calibri"/>
                <w:kern w:val="0"/>
                <w:sz w:val="20"/>
                <w:szCs w:val="20"/>
                <w:lang w:val="fr-TD" w:eastAsia="fr-TD" w:bidi="ar-SA"/>
              </w:rPr>
              <w:t xml:space="preserve"> 02 battants ouvrables (120cm*120cm) </w:t>
            </w:r>
          </w:p>
        </w:tc>
        <w:tc>
          <w:tcPr>
            <w:tcW w:w="880" w:type="dxa"/>
            <w:tcBorders>
              <w:top w:val="nil"/>
              <w:left w:val="nil"/>
              <w:bottom w:val="nil"/>
              <w:right w:val="single" w:sz="4" w:space="0" w:color="auto"/>
            </w:tcBorders>
            <w:shd w:val="clear" w:color="000000" w:fill="FFFFFF"/>
            <w:noWrap/>
            <w:vAlign w:val="center"/>
            <w:hideMark/>
          </w:tcPr>
          <w:p w14:paraId="18B4ADBF"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000000" w:fill="FFFFFF"/>
            <w:noWrap/>
            <w:vAlign w:val="center"/>
            <w:hideMark/>
          </w:tcPr>
          <w:p w14:paraId="667A275E"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2,00 </w:t>
            </w:r>
          </w:p>
        </w:tc>
        <w:tc>
          <w:tcPr>
            <w:tcW w:w="1660" w:type="dxa"/>
            <w:tcBorders>
              <w:top w:val="nil"/>
              <w:left w:val="nil"/>
              <w:bottom w:val="nil"/>
              <w:right w:val="single" w:sz="4" w:space="0" w:color="auto"/>
            </w:tcBorders>
            <w:shd w:val="clear" w:color="000000" w:fill="FFFFFF"/>
            <w:noWrap/>
            <w:vAlign w:val="center"/>
            <w:hideMark/>
          </w:tcPr>
          <w:p w14:paraId="7745223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323E911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64598A03"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944712B"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IV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21B62942"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0DB7FE92"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5A108867"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474DC629"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PEINTURE</w:t>
            </w:r>
          </w:p>
        </w:tc>
      </w:tr>
      <w:tr w:rsidR="008102B3" w:rsidRPr="008102B3" w14:paraId="7EA76086" w14:textId="77777777" w:rsidTr="008102B3">
        <w:trPr>
          <w:trHeight w:val="555"/>
        </w:trPr>
        <w:tc>
          <w:tcPr>
            <w:tcW w:w="580" w:type="dxa"/>
            <w:tcBorders>
              <w:top w:val="nil"/>
              <w:left w:val="single" w:sz="8" w:space="0" w:color="auto"/>
              <w:bottom w:val="nil"/>
              <w:right w:val="single" w:sz="4" w:space="0" w:color="auto"/>
            </w:tcBorders>
            <w:shd w:val="clear" w:color="000000" w:fill="FFFFFF"/>
            <w:noWrap/>
            <w:vAlign w:val="center"/>
            <w:hideMark/>
          </w:tcPr>
          <w:p w14:paraId="66ADDB3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5.1</w:t>
            </w:r>
          </w:p>
        </w:tc>
        <w:tc>
          <w:tcPr>
            <w:tcW w:w="4520" w:type="dxa"/>
            <w:tcBorders>
              <w:top w:val="nil"/>
              <w:left w:val="nil"/>
              <w:bottom w:val="nil"/>
              <w:right w:val="single" w:sz="4" w:space="0" w:color="auto"/>
            </w:tcBorders>
            <w:shd w:val="clear" w:color="000000" w:fill="FFFFFF"/>
            <w:vAlign w:val="center"/>
            <w:hideMark/>
          </w:tcPr>
          <w:p w14:paraId="36BEAA76"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antirouille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4B9E4B8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12C4720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8,76 </w:t>
            </w:r>
          </w:p>
        </w:tc>
        <w:tc>
          <w:tcPr>
            <w:tcW w:w="1660" w:type="dxa"/>
            <w:tcBorders>
              <w:top w:val="nil"/>
              <w:left w:val="nil"/>
              <w:bottom w:val="nil"/>
              <w:right w:val="single" w:sz="4" w:space="0" w:color="auto"/>
            </w:tcBorders>
            <w:shd w:val="clear" w:color="000000" w:fill="FFFFFF"/>
            <w:noWrap/>
            <w:vAlign w:val="center"/>
            <w:hideMark/>
          </w:tcPr>
          <w:p w14:paraId="155662C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2E188B5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7AFDCA6F" w14:textId="77777777" w:rsidTr="008102B3">
        <w:trPr>
          <w:trHeight w:val="450"/>
        </w:trPr>
        <w:tc>
          <w:tcPr>
            <w:tcW w:w="580" w:type="dxa"/>
            <w:tcBorders>
              <w:top w:val="nil"/>
              <w:left w:val="single" w:sz="8" w:space="0" w:color="auto"/>
              <w:bottom w:val="nil"/>
              <w:right w:val="single" w:sz="4" w:space="0" w:color="auto"/>
            </w:tcBorders>
            <w:shd w:val="clear" w:color="000000" w:fill="FFFFFF"/>
            <w:noWrap/>
            <w:vAlign w:val="center"/>
            <w:hideMark/>
          </w:tcPr>
          <w:p w14:paraId="762EEA8A"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5.2</w:t>
            </w:r>
          </w:p>
        </w:tc>
        <w:tc>
          <w:tcPr>
            <w:tcW w:w="4520" w:type="dxa"/>
            <w:tcBorders>
              <w:top w:val="nil"/>
              <w:left w:val="nil"/>
              <w:bottom w:val="nil"/>
              <w:right w:val="single" w:sz="4" w:space="0" w:color="auto"/>
            </w:tcBorders>
            <w:shd w:val="clear" w:color="000000" w:fill="FFFFFF"/>
            <w:noWrap/>
            <w:vAlign w:val="center"/>
            <w:hideMark/>
          </w:tcPr>
          <w:p w14:paraId="00E8A5B3"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w:t>
            </w:r>
            <w:proofErr w:type="spellStart"/>
            <w:r w:rsidRPr="008102B3">
              <w:rPr>
                <w:rFonts w:ascii="Trebuchet MS" w:eastAsia="Times New Roman" w:hAnsi="Trebuchet MS" w:cs="Calibri"/>
                <w:color w:val="000000"/>
                <w:kern w:val="0"/>
                <w:sz w:val="20"/>
                <w:szCs w:val="20"/>
                <w:lang w:val="fr-TD" w:eastAsia="fr-TD" w:bidi="ar-SA"/>
              </w:rPr>
              <w:t>glycero</w:t>
            </w:r>
            <w:proofErr w:type="spellEnd"/>
            <w:r w:rsidRPr="008102B3">
              <w:rPr>
                <w:rFonts w:ascii="Trebuchet MS" w:eastAsia="Times New Roman" w:hAnsi="Trebuchet MS" w:cs="Calibri"/>
                <w:color w:val="000000"/>
                <w:kern w:val="0"/>
                <w:sz w:val="20"/>
                <w:szCs w:val="20"/>
                <w:lang w:val="fr-TD" w:eastAsia="fr-TD" w:bidi="ar-SA"/>
              </w:rPr>
              <w:t xml:space="preserve"> sur </w:t>
            </w:r>
            <w:proofErr w:type="spellStart"/>
            <w:r w:rsidRPr="008102B3">
              <w:rPr>
                <w:rFonts w:ascii="Trebuchet MS" w:eastAsia="Times New Roman" w:hAnsi="Trebuchet MS" w:cs="Calibri"/>
                <w:color w:val="000000"/>
                <w:kern w:val="0"/>
                <w:sz w:val="20"/>
                <w:szCs w:val="20"/>
                <w:lang w:val="fr-TD" w:eastAsia="fr-TD" w:bidi="ar-SA"/>
              </w:rPr>
              <w:t>ménuiserie</w:t>
            </w:r>
            <w:proofErr w:type="spellEnd"/>
            <w:r w:rsidRPr="008102B3">
              <w:rPr>
                <w:rFonts w:ascii="Trebuchet MS" w:eastAsia="Times New Roman" w:hAnsi="Trebuchet MS" w:cs="Calibri"/>
                <w:color w:val="000000"/>
                <w:kern w:val="0"/>
                <w:sz w:val="20"/>
                <w:szCs w:val="20"/>
                <w:lang w:val="fr-TD" w:eastAsia="fr-TD" w:bidi="ar-SA"/>
              </w:rPr>
              <w:t xml:space="preserve"> métallique </w:t>
            </w:r>
          </w:p>
        </w:tc>
        <w:tc>
          <w:tcPr>
            <w:tcW w:w="880" w:type="dxa"/>
            <w:tcBorders>
              <w:top w:val="nil"/>
              <w:left w:val="nil"/>
              <w:bottom w:val="nil"/>
              <w:right w:val="single" w:sz="4" w:space="0" w:color="auto"/>
            </w:tcBorders>
            <w:shd w:val="clear" w:color="000000" w:fill="FFFFFF"/>
            <w:noWrap/>
            <w:vAlign w:val="center"/>
            <w:hideMark/>
          </w:tcPr>
          <w:p w14:paraId="7829775A"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69D4A1C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8,76 </w:t>
            </w:r>
          </w:p>
        </w:tc>
        <w:tc>
          <w:tcPr>
            <w:tcW w:w="1660" w:type="dxa"/>
            <w:tcBorders>
              <w:top w:val="nil"/>
              <w:left w:val="nil"/>
              <w:bottom w:val="nil"/>
              <w:right w:val="single" w:sz="4" w:space="0" w:color="auto"/>
            </w:tcBorders>
            <w:shd w:val="clear" w:color="000000" w:fill="FFFFFF"/>
            <w:noWrap/>
            <w:vAlign w:val="center"/>
            <w:hideMark/>
          </w:tcPr>
          <w:p w14:paraId="1D4FD5EB"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ACE64C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2F922107" w14:textId="77777777" w:rsidTr="008102B3">
        <w:trPr>
          <w:trHeight w:val="450"/>
        </w:trPr>
        <w:tc>
          <w:tcPr>
            <w:tcW w:w="580" w:type="dxa"/>
            <w:tcBorders>
              <w:top w:val="nil"/>
              <w:left w:val="single" w:sz="8" w:space="0" w:color="auto"/>
              <w:bottom w:val="nil"/>
              <w:right w:val="single" w:sz="4" w:space="0" w:color="auto"/>
            </w:tcBorders>
            <w:shd w:val="clear" w:color="000000" w:fill="FFFFFF"/>
            <w:noWrap/>
            <w:vAlign w:val="center"/>
            <w:hideMark/>
          </w:tcPr>
          <w:p w14:paraId="754C0CD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5.3</w:t>
            </w:r>
          </w:p>
        </w:tc>
        <w:tc>
          <w:tcPr>
            <w:tcW w:w="4520" w:type="dxa"/>
            <w:tcBorders>
              <w:top w:val="nil"/>
              <w:left w:val="nil"/>
              <w:bottom w:val="nil"/>
              <w:right w:val="single" w:sz="4" w:space="0" w:color="auto"/>
            </w:tcBorders>
            <w:shd w:val="clear" w:color="000000" w:fill="FFFFFF"/>
            <w:noWrap/>
            <w:vAlign w:val="center"/>
            <w:hideMark/>
          </w:tcPr>
          <w:p w14:paraId="01959283"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Peinture </w:t>
            </w:r>
            <w:proofErr w:type="spellStart"/>
            <w:r w:rsidRPr="008102B3">
              <w:rPr>
                <w:rFonts w:ascii="Trebuchet MS" w:eastAsia="Times New Roman" w:hAnsi="Trebuchet MS" w:cs="Calibri"/>
                <w:kern w:val="0"/>
                <w:sz w:val="20"/>
                <w:szCs w:val="20"/>
                <w:lang w:val="fr-TD" w:eastAsia="fr-TD" w:bidi="ar-SA"/>
              </w:rPr>
              <w:t>glycero</w:t>
            </w:r>
            <w:proofErr w:type="spellEnd"/>
            <w:r w:rsidRPr="008102B3">
              <w:rPr>
                <w:rFonts w:ascii="Trebuchet MS" w:eastAsia="Times New Roman" w:hAnsi="Trebuchet MS" w:cs="Calibri"/>
                <w:kern w:val="0"/>
                <w:sz w:val="20"/>
                <w:szCs w:val="20"/>
                <w:lang w:val="fr-TD" w:eastAsia="fr-TD" w:bidi="ar-SA"/>
              </w:rPr>
              <w:t xml:space="preserve"> sur faux-plafond</w:t>
            </w:r>
          </w:p>
        </w:tc>
        <w:tc>
          <w:tcPr>
            <w:tcW w:w="880" w:type="dxa"/>
            <w:tcBorders>
              <w:top w:val="nil"/>
              <w:left w:val="nil"/>
              <w:bottom w:val="nil"/>
              <w:right w:val="single" w:sz="4" w:space="0" w:color="auto"/>
            </w:tcBorders>
            <w:shd w:val="clear" w:color="000000" w:fill="FFFFFF"/>
            <w:noWrap/>
            <w:vAlign w:val="center"/>
            <w:hideMark/>
          </w:tcPr>
          <w:p w14:paraId="62226F8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proofErr w:type="gramStart"/>
            <w:r w:rsidRPr="008102B3">
              <w:rPr>
                <w:rFonts w:ascii="Trebuchet MS" w:eastAsia="Times New Roman" w:hAnsi="Trebuchet MS" w:cs="Calibri"/>
                <w:kern w:val="0"/>
                <w:sz w:val="20"/>
                <w:szCs w:val="20"/>
                <w:lang w:val="fr-TD" w:eastAsia="fr-TD" w:bidi="ar-SA"/>
              </w:rPr>
              <w:t>m</w:t>
            </w:r>
            <w:proofErr w:type="gramEnd"/>
            <w:r w:rsidRPr="008102B3">
              <w:rPr>
                <w:rFonts w:ascii="Trebuchet MS" w:eastAsia="Times New Roman" w:hAnsi="Trebuchet MS" w:cs="Calibri"/>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5E1E446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10,00 </w:t>
            </w:r>
          </w:p>
        </w:tc>
        <w:tc>
          <w:tcPr>
            <w:tcW w:w="1660" w:type="dxa"/>
            <w:tcBorders>
              <w:top w:val="nil"/>
              <w:left w:val="nil"/>
              <w:bottom w:val="nil"/>
              <w:right w:val="single" w:sz="4" w:space="0" w:color="auto"/>
            </w:tcBorders>
            <w:shd w:val="clear" w:color="000000" w:fill="FFFFFF"/>
            <w:noWrap/>
            <w:vAlign w:val="center"/>
            <w:hideMark/>
          </w:tcPr>
          <w:p w14:paraId="4A32C9A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96E17C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3227DA59" w14:textId="77777777" w:rsidTr="008102B3">
        <w:trPr>
          <w:trHeight w:val="525"/>
        </w:trPr>
        <w:tc>
          <w:tcPr>
            <w:tcW w:w="580" w:type="dxa"/>
            <w:tcBorders>
              <w:top w:val="nil"/>
              <w:left w:val="single" w:sz="8" w:space="0" w:color="auto"/>
              <w:bottom w:val="nil"/>
              <w:right w:val="single" w:sz="4" w:space="0" w:color="auto"/>
            </w:tcBorders>
            <w:shd w:val="clear" w:color="000000" w:fill="FFFFFF"/>
            <w:noWrap/>
            <w:vAlign w:val="center"/>
            <w:hideMark/>
          </w:tcPr>
          <w:p w14:paraId="1409E23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5.4</w:t>
            </w:r>
          </w:p>
        </w:tc>
        <w:tc>
          <w:tcPr>
            <w:tcW w:w="4520" w:type="dxa"/>
            <w:tcBorders>
              <w:top w:val="nil"/>
              <w:left w:val="nil"/>
              <w:bottom w:val="nil"/>
              <w:right w:val="single" w:sz="4" w:space="0" w:color="auto"/>
            </w:tcBorders>
            <w:shd w:val="clear" w:color="000000" w:fill="FFFFFF"/>
            <w:vAlign w:val="center"/>
            <w:hideMark/>
          </w:tcPr>
          <w:p w14:paraId="5A36FA5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Peinture </w:t>
            </w:r>
            <w:proofErr w:type="spellStart"/>
            <w:r w:rsidRPr="008102B3">
              <w:rPr>
                <w:rFonts w:ascii="Trebuchet MS" w:eastAsia="Times New Roman" w:hAnsi="Trebuchet MS" w:cs="Calibri"/>
                <w:color w:val="000000"/>
                <w:kern w:val="0"/>
                <w:sz w:val="20"/>
                <w:szCs w:val="20"/>
                <w:lang w:val="fr-TD" w:eastAsia="fr-TD" w:bidi="ar-SA"/>
              </w:rPr>
              <w:t>vynilique</w:t>
            </w:r>
            <w:proofErr w:type="spellEnd"/>
            <w:r w:rsidRPr="008102B3">
              <w:rPr>
                <w:rFonts w:ascii="Trebuchet MS" w:eastAsia="Times New Roman" w:hAnsi="Trebuchet MS" w:cs="Calibri"/>
                <w:color w:val="000000"/>
                <w:kern w:val="0"/>
                <w:sz w:val="20"/>
                <w:szCs w:val="20"/>
                <w:lang w:val="fr-TD" w:eastAsia="fr-TD" w:bidi="ar-SA"/>
              </w:rPr>
              <w:t xml:space="preserve"> sur </w:t>
            </w:r>
            <w:proofErr w:type="spellStart"/>
            <w:r w:rsidRPr="008102B3">
              <w:rPr>
                <w:rFonts w:ascii="Trebuchet MS" w:eastAsia="Times New Roman" w:hAnsi="Trebuchet MS" w:cs="Calibri"/>
                <w:color w:val="000000"/>
                <w:kern w:val="0"/>
                <w:sz w:val="20"/>
                <w:szCs w:val="20"/>
                <w:lang w:val="fr-TD" w:eastAsia="fr-TD" w:bidi="ar-SA"/>
              </w:rPr>
              <w:t>maconnerie</w:t>
            </w:r>
            <w:proofErr w:type="spellEnd"/>
            <w:r w:rsidRPr="008102B3">
              <w:rPr>
                <w:rFonts w:ascii="Trebuchet MS" w:eastAsia="Times New Roman" w:hAnsi="Trebuchet MS" w:cs="Calibri"/>
                <w:color w:val="000000"/>
                <w:kern w:val="0"/>
                <w:sz w:val="20"/>
                <w:szCs w:val="20"/>
                <w:lang w:val="fr-TD" w:eastAsia="fr-TD" w:bidi="ar-SA"/>
              </w:rPr>
              <w:t xml:space="preserve"> </w:t>
            </w:r>
            <w:proofErr w:type="spellStart"/>
            <w:r w:rsidRPr="008102B3">
              <w:rPr>
                <w:rFonts w:ascii="Trebuchet MS" w:eastAsia="Times New Roman" w:hAnsi="Trebuchet MS" w:cs="Calibri"/>
                <w:color w:val="000000"/>
                <w:kern w:val="0"/>
                <w:sz w:val="20"/>
                <w:szCs w:val="20"/>
                <w:lang w:val="fr-TD" w:eastAsia="fr-TD" w:bidi="ar-SA"/>
              </w:rPr>
              <w:t>interieure</w:t>
            </w:r>
            <w:proofErr w:type="spellEnd"/>
            <w:r w:rsidRPr="008102B3">
              <w:rPr>
                <w:rFonts w:ascii="Trebuchet MS" w:eastAsia="Times New Roman" w:hAnsi="Trebuchet MS" w:cs="Calibri"/>
                <w:color w:val="000000"/>
                <w:kern w:val="0"/>
                <w:sz w:val="20"/>
                <w:szCs w:val="20"/>
                <w:lang w:val="fr-TD" w:eastAsia="fr-TD" w:bidi="ar-SA"/>
              </w:rPr>
              <w:t xml:space="preserve"> </w:t>
            </w:r>
          </w:p>
        </w:tc>
        <w:tc>
          <w:tcPr>
            <w:tcW w:w="880" w:type="dxa"/>
            <w:tcBorders>
              <w:top w:val="nil"/>
              <w:left w:val="nil"/>
              <w:bottom w:val="nil"/>
              <w:right w:val="single" w:sz="4" w:space="0" w:color="auto"/>
            </w:tcBorders>
            <w:shd w:val="clear" w:color="000000" w:fill="FFFFFF"/>
            <w:noWrap/>
            <w:vAlign w:val="center"/>
            <w:hideMark/>
          </w:tcPr>
          <w:p w14:paraId="0A2ED09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41043945"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52,00 </w:t>
            </w:r>
          </w:p>
        </w:tc>
        <w:tc>
          <w:tcPr>
            <w:tcW w:w="1660" w:type="dxa"/>
            <w:tcBorders>
              <w:top w:val="nil"/>
              <w:left w:val="nil"/>
              <w:bottom w:val="nil"/>
              <w:right w:val="single" w:sz="4" w:space="0" w:color="auto"/>
            </w:tcBorders>
            <w:shd w:val="clear" w:color="000000" w:fill="FFFFFF"/>
            <w:noWrap/>
            <w:vAlign w:val="center"/>
            <w:hideMark/>
          </w:tcPr>
          <w:p w14:paraId="5A15E9CD"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5B7403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8EDC3EC" w14:textId="77777777" w:rsidTr="008102B3">
        <w:trPr>
          <w:trHeight w:val="315"/>
        </w:trPr>
        <w:tc>
          <w:tcPr>
            <w:tcW w:w="8740"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DF043AD"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lastRenderedPageBreak/>
              <w:t>Sous total V</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4561184B"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0852C8D2" w14:textId="77777777" w:rsidTr="008102B3">
        <w:trPr>
          <w:trHeight w:val="3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14:paraId="148203F0"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VI</w:t>
            </w:r>
          </w:p>
        </w:tc>
        <w:tc>
          <w:tcPr>
            <w:tcW w:w="10060" w:type="dxa"/>
            <w:gridSpan w:val="5"/>
            <w:tcBorders>
              <w:top w:val="nil"/>
              <w:left w:val="nil"/>
              <w:bottom w:val="single" w:sz="4" w:space="0" w:color="auto"/>
              <w:right w:val="single" w:sz="8" w:space="0" w:color="000000"/>
            </w:tcBorders>
            <w:shd w:val="clear" w:color="000000" w:fill="FFFFFF"/>
            <w:vAlign w:val="center"/>
            <w:hideMark/>
          </w:tcPr>
          <w:p w14:paraId="5ADDC170"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CHARPENTE-COUVERTURE-FAUX PLAFOND</w:t>
            </w:r>
          </w:p>
        </w:tc>
      </w:tr>
      <w:tr w:rsidR="008102B3" w:rsidRPr="008102B3" w14:paraId="568D2650" w14:textId="77777777" w:rsidTr="008102B3">
        <w:trPr>
          <w:trHeight w:val="735"/>
        </w:trPr>
        <w:tc>
          <w:tcPr>
            <w:tcW w:w="580" w:type="dxa"/>
            <w:tcBorders>
              <w:top w:val="nil"/>
              <w:left w:val="single" w:sz="8" w:space="0" w:color="auto"/>
              <w:bottom w:val="nil"/>
              <w:right w:val="single" w:sz="4" w:space="0" w:color="auto"/>
            </w:tcBorders>
            <w:shd w:val="clear" w:color="000000" w:fill="FFFFFF"/>
            <w:noWrap/>
            <w:vAlign w:val="center"/>
            <w:hideMark/>
          </w:tcPr>
          <w:p w14:paraId="6AEEDFA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6.1</w:t>
            </w:r>
          </w:p>
        </w:tc>
        <w:tc>
          <w:tcPr>
            <w:tcW w:w="4520" w:type="dxa"/>
            <w:tcBorders>
              <w:top w:val="nil"/>
              <w:left w:val="nil"/>
              <w:bottom w:val="nil"/>
              <w:right w:val="single" w:sz="4" w:space="0" w:color="auto"/>
            </w:tcBorders>
            <w:shd w:val="clear" w:color="000000" w:fill="FFFFFF"/>
            <w:vAlign w:val="center"/>
            <w:hideMark/>
          </w:tcPr>
          <w:p w14:paraId="6907E34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w:t>
            </w:r>
            <w:proofErr w:type="gramStart"/>
            <w:r w:rsidRPr="008102B3">
              <w:rPr>
                <w:rFonts w:ascii="Trebuchet MS" w:eastAsia="Times New Roman" w:hAnsi="Trebuchet MS" w:cs="Calibri"/>
                <w:kern w:val="0"/>
                <w:sz w:val="20"/>
                <w:szCs w:val="20"/>
                <w:lang w:val="fr-TD" w:eastAsia="fr-TD" w:bidi="ar-SA"/>
              </w:rPr>
              <w:t>traverse  en</w:t>
            </w:r>
            <w:proofErr w:type="gramEnd"/>
            <w:r w:rsidRPr="008102B3">
              <w:rPr>
                <w:rFonts w:ascii="Trebuchet MS" w:eastAsia="Times New Roman" w:hAnsi="Trebuchet MS" w:cs="Calibri"/>
                <w:kern w:val="0"/>
                <w:sz w:val="20"/>
                <w:szCs w:val="20"/>
                <w:lang w:val="fr-TD" w:eastAsia="fr-TD" w:bidi="ar-SA"/>
              </w:rPr>
              <w:t xml:space="preserve">  IPN de 80mm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6EA84A74"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493D2E8A"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16,00 </w:t>
            </w:r>
          </w:p>
        </w:tc>
        <w:tc>
          <w:tcPr>
            <w:tcW w:w="1660" w:type="dxa"/>
            <w:tcBorders>
              <w:top w:val="nil"/>
              <w:left w:val="nil"/>
              <w:bottom w:val="nil"/>
              <w:right w:val="single" w:sz="4" w:space="0" w:color="auto"/>
            </w:tcBorders>
            <w:shd w:val="clear" w:color="000000" w:fill="FFFFFF"/>
            <w:noWrap/>
            <w:vAlign w:val="center"/>
            <w:hideMark/>
          </w:tcPr>
          <w:p w14:paraId="4B2F3B4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6E01CFC8"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E3D70BA" w14:textId="77777777" w:rsidTr="008102B3">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14:paraId="0003B23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6.2</w:t>
            </w:r>
          </w:p>
        </w:tc>
        <w:tc>
          <w:tcPr>
            <w:tcW w:w="4520" w:type="dxa"/>
            <w:tcBorders>
              <w:top w:val="nil"/>
              <w:left w:val="nil"/>
              <w:bottom w:val="nil"/>
              <w:right w:val="single" w:sz="4" w:space="0" w:color="auto"/>
            </w:tcBorders>
            <w:shd w:val="clear" w:color="000000" w:fill="FFFFFF"/>
            <w:vAlign w:val="center"/>
            <w:hideMark/>
          </w:tcPr>
          <w:p w14:paraId="28D9AC92"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de </w:t>
            </w:r>
            <w:proofErr w:type="gramStart"/>
            <w:r w:rsidRPr="008102B3">
              <w:rPr>
                <w:rFonts w:ascii="Trebuchet MS" w:eastAsia="Times New Roman" w:hAnsi="Trebuchet MS" w:cs="Calibri"/>
                <w:kern w:val="0"/>
                <w:sz w:val="20"/>
                <w:szCs w:val="20"/>
                <w:lang w:val="fr-TD" w:eastAsia="fr-TD" w:bidi="ar-SA"/>
              </w:rPr>
              <w:t>panne  en</w:t>
            </w:r>
            <w:proofErr w:type="gramEnd"/>
            <w:r w:rsidRPr="008102B3">
              <w:rPr>
                <w:rFonts w:ascii="Trebuchet MS" w:eastAsia="Times New Roman" w:hAnsi="Trebuchet MS" w:cs="Calibri"/>
                <w:kern w:val="0"/>
                <w:sz w:val="20"/>
                <w:szCs w:val="20"/>
                <w:lang w:val="fr-TD" w:eastAsia="fr-TD" w:bidi="ar-SA"/>
              </w:rPr>
              <w:t xml:space="preserve"> tube carré de 60mm y/c peinture antirouille en 02 couches</w:t>
            </w:r>
          </w:p>
        </w:tc>
        <w:tc>
          <w:tcPr>
            <w:tcW w:w="880" w:type="dxa"/>
            <w:tcBorders>
              <w:top w:val="nil"/>
              <w:left w:val="nil"/>
              <w:bottom w:val="nil"/>
              <w:right w:val="single" w:sz="4" w:space="0" w:color="auto"/>
            </w:tcBorders>
            <w:shd w:val="clear" w:color="000000" w:fill="FFFFFF"/>
            <w:noWrap/>
            <w:vAlign w:val="center"/>
            <w:hideMark/>
          </w:tcPr>
          <w:p w14:paraId="41BE31C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ml</w:t>
            </w:r>
            <w:proofErr w:type="gramEnd"/>
          </w:p>
        </w:tc>
        <w:tc>
          <w:tcPr>
            <w:tcW w:w="1100" w:type="dxa"/>
            <w:tcBorders>
              <w:top w:val="nil"/>
              <w:left w:val="nil"/>
              <w:bottom w:val="nil"/>
              <w:right w:val="single" w:sz="4" w:space="0" w:color="auto"/>
            </w:tcBorders>
            <w:shd w:val="clear" w:color="000000" w:fill="FFFFFF"/>
            <w:noWrap/>
            <w:vAlign w:val="center"/>
            <w:hideMark/>
          </w:tcPr>
          <w:p w14:paraId="3888BE08"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20,45 </w:t>
            </w:r>
          </w:p>
        </w:tc>
        <w:tc>
          <w:tcPr>
            <w:tcW w:w="1660" w:type="dxa"/>
            <w:tcBorders>
              <w:top w:val="nil"/>
              <w:left w:val="nil"/>
              <w:bottom w:val="nil"/>
              <w:right w:val="single" w:sz="4" w:space="0" w:color="auto"/>
            </w:tcBorders>
            <w:shd w:val="clear" w:color="000000" w:fill="FFFFFF"/>
            <w:noWrap/>
            <w:vAlign w:val="center"/>
            <w:hideMark/>
          </w:tcPr>
          <w:p w14:paraId="70EEF825"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1AB288F9"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3BB40417" w14:textId="77777777" w:rsidTr="008102B3">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14:paraId="261A7939"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6.3</w:t>
            </w:r>
          </w:p>
        </w:tc>
        <w:tc>
          <w:tcPr>
            <w:tcW w:w="4520" w:type="dxa"/>
            <w:tcBorders>
              <w:top w:val="nil"/>
              <w:left w:val="nil"/>
              <w:bottom w:val="nil"/>
              <w:right w:val="single" w:sz="4" w:space="0" w:color="auto"/>
            </w:tcBorders>
            <w:shd w:val="clear" w:color="000000" w:fill="FFFFFF"/>
            <w:vAlign w:val="center"/>
            <w:hideMark/>
          </w:tcPr>
          <w:p w14:paraId="60A93787"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F/P de tôle bac galva.7/10éme y/</w:t>
            </w:r>
            <w:proofErr w:type="gramStart"/>
            <w:r w:rsidRPr="008102B3">
              <w:rPr>
                <w:rFonts w:ascii="Trebuchet MS" w:eastAsia="Times New Roman" w:hAnsi="Trebuchet MS" w:cs="Calibri"/>
                <w:color w:val="000000"/>
                <w:kern w:val="0"/>
                <w:sz w:val="20"/>
                <w:szCs w:val="20"/>
                <w:lang w:val="fr-TD" w:eastAsia="fr-TD" w:bidi="ar-SA"/>
              </w:rPr>
              <w:t xml:space="preserve">c  </w:t>
            </w:r>
            <w:proofErr w:type="spellStart"/>
            <w:r w:rsidRPr="008102B3">
              <w:rPr>
                <w:rFonts w:ascii="Trebuchet MS" w:eastAsia="Times New Roman" w:hAnsi="Trebuchet MS" w:cs="Calibri"/>
                <w:color w:val="000000"/>
                <w:kern w:val="0"/>
                <w:sz w:val="20"/>
                <w:szCs w:val="20"/>
                <w:lang w:val="fr-TD" w:eastAsia="fr-TD" w:bidi="ar-SA"/>
              </w:rPr>
              <w:t>tole</w:t>
            </w:r>
            <w:proofErr w:type="spellEnd"/>
            <w:proofErr w:type="gramEnd"/>
            <w:r w:rsidRPr="008102B3">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880" w:type="dxa"/>
            <w:tcBorders>
              <w:top w:val="nil"/>
              <w:left w:val="nil"/>
              <w:bottom w:val="nil"/>
              <w:right w:val="single" w:sz="4" w:space="0" w:color="auto"/>
            </w:tcBorders>
            <w:shd w:val="clear" w:color="000000" w:fill="FFFFFF"/>
            <w:noWrap/>
            <w:vAlign w:val="center"/>
            <w:hideMark/>
          </w:tcPr>
          <w:p w14:paraId="56C41C3E"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3C7C6D6F"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14,67 </w:t>
            </w:r>
          </w:p>
        </w:tc>
        <w:tc>
          <w:tcPr>
            <w:tcW w:w="1660" w:type="dxa"/>
            <w:tcBorders>
              <w:top w:val="nil"/>
              <w:left w:val="nil"/>
              <w:bottom w:val="nil"/>
              <w:right w:val="single" w:sz="4" w:space="0" w:color="auto"/>
            </w:tcBorders>
            <w:shd w:val="clear" w:color="000000" w:fill="FFFFFF"/>
            <w:noWrap/>
            <w:vAlign w:val="center"/>
            <w:hideMark/>
          </w:tcPr>
          <w:p w14:paraId="0C7F1F4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03DFCC7A"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47F36E84" w14:textId="77777777" w:rsidTr="008102B3">
        <w:trPr>
          <w:trHeight w:val="1110"/>
        </w:trPr>
        <w:tc>
          <w:tcPr>
            <w:tcW w:w="580" w:type="dxa"/>
            <w:tcBorders>
              <w:top w:val="nil"/>
              <w:left w:val="single" w:sz="8" w:space="0" w:color="auto"/>
              <w:bottom w:val="nil"/>
              <w:right w:val="single" w:sz="4" w:space="0" w:color="auto"/>
            </w:tcBorders>
            <w:shd w:val="clear" w:color="000000" w:fill="FFFFFF"/>
            <w:noWrap/>
            <w:vAlign w:val="center"/>
            <w:hideMark/>
          </w:tcPr>
          <w:p w14:paraId="040DC0C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6.4</w:t>
            </w:r>
          </w:p>
        </w:tc>
        <w:tc>
          <w:tcPr>
            <w:tcW w:w="4520" w:type="dxa"/>
            <w:tcBorders>
              <w:top w:val="nil"/>
              <w:left w:val="nil"/>
              <w:bottom w:val="nil"/>
              <w:right w:val="single" w:sz="4" w:space="0" w:color="auto"/>
            </w:tcBorders>
            <w:shd w:val="clear" w:color="000000" w:fill="FFFFFF"/>
            <w:vAlign w:val="center"/>
            <w:hideMark/>
          </w:tcPr>
          <w:p w14:paraId="1EAA0ECE"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de faux plafond en bois blanc y/c solivage, traitement </w:t>
            </w:r>
            <w:proofErr w:type="spellStart"/>
            <w:r w:rsidRPr="008102B3">
              <w:rPr>
                <w:rFonts w:ascii="Trebuchet MS" w:eastAsia="Times New Roman" w:hAnsi="Trebuchet MS" w:cs="Calibri"/>
                <w:color w:val="000000"/>
                <w:kern w:val="0"/>
                <w:sz w:val="20"/>
                <w:szCs w:val="20"/>
                <w:lang w:val="fr-TD" w:eastAsia="fr-TD" w:bidi="ar-SA"/>
              </w:rPr>
              <w:t>antitermite</w:t>
            </w:r>
            <w:proofErr w:type="spellEnd"/>
            <w:r w:rsidRPr="008102B3">
              <w:rPr>
                <w:rFonts w:ascii="Trebuchet MS" w:eastAsia="Times New Roman" w:hAnsi="Trebuchet MS" w:cs="Calibri"/>
                <w:color w:val="000000"/>
                <w:kern w:val="0"/>
                <w:sz w:val="20"/>
                <w:szCs w:val="20"/>
                <w:lang w:val="fr-TD" w:eastAsia="fr-TD" w:bidi="ar-SA"/>
              </w:rPr>
              <w:t xml:space="preserve"> et toute </w:t>
            </w:r>
            <w:proofErr w:type="spellStart"/>
            <w:r w:rsidRPr="008102B3">
              <w:rPr>
                <w:rFonts w:ascii="Trebuchet MS" w:eastAsia="Times New Roman" w:hAnsi="Trebuchet MS" w:cs="Calibri"/>
                <w:color w:val="000000"/>
                <w:kern w:val="0"/>
                <w:sz w:val="20"/>
                <w:szCs w:val="20"/>
                <w:lang w:val="fr-TD" w:eastAsia="fr-TD" w:bidi="ar-SA"/>
              </w:rPr>
              <w:t>sujettions</w:t>
            </w:r>
            <w:proofErr w:type="spellEnd"/>
            <w:r w:rsidRPr="008102B3">
              <w:rPr>
                <w:rFonts w:ascii="Trebuchet MS" w:eastAsia="Times New Roman" w:hAnsi="Trebuchet MS" w:cs="Calibri"/>
                <w:color w:val="000000"/>
                <w:kern w:val="0"/>
                <w:sz w:val="20"/>
                <w:szCs w:val="20"/>
                <w:lang w:val="fr-TD" w:eastAsia="fr-TD" w:bidi="ar-SA"/>
              </w:rPr>
              <w:t xml:space="preserve"> de bonne </w:t>
            </w:r>
            <w:proofErr w:type="spellStart"/>
            <w:r w:rsidRPr="008102B3">
              <w:rPr>
                <w:rFonts w:ascii="Trebuchet MS" w:eastAsia="Times New Roman" w:hAnsi="Trebuchet MS" w:cs="Calibri"/>
                <w:color w:val="000000"/>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000000" w:fill="FFFFFF"/>
            <w:noWrap/>
            <w:vAlign w:val="center"/>
            <w:hideMark/>
          </w:tcPr>
          <w:p w14:paraId="7D06AD4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8102B3">
              <w:rPr>
                <w:rFonts w:ascii="Trebuchet MS" w:eastAsia="Times New Roman" w:hAnsi="Trebuchet MS" w:cs="Calibri"/>
                <w:color w:val="000000"/>
                <w:kern w:val="0"/>
                <w:sz w:val="20"/>
                <w:szCs w:val="20"/>
                <w:lang w:val="fr-TD" w:eastAsia="fr-TD" w:bidi="ar-SA"/>
              </w:rPr>
              <w:t>m</w:t>
            </w:r>
            <w:proofErr w:type="gramEnd"/>
            <w:r w:rsidRPr="008102B3">
              <w:rPr>
                <w:rFonts w:ascii="Trebuchet MS" w:eastAsia="Times New Roman" w:hAnsi="Trebuchet MS" w:cs="Calibri"/>
                <w:color w:val="000000"/>
                <w:kern w:val="0"/>
                <w:sz w:val="20"/>
                <w:szCs w:val="20"/>
                <w:lang w:val="fr-TD" w:eastAsia="fr-TD" w:bidi="ar-SA"/>
              </w:rPr>
              <w:t>²</w:t>
            </w:r>
          </w:p>
        </w:tc>
        <w:tc>
          <w:tcPr>
            <w:tcW w:w="1100" w:type="dxa"/>
            <w:tcBorders>
              <w:top w:val="nil"/>
              <w:left w:val="nil"/>
              <w:bottom w:val="nil"/>
              <w:right w:val="single" w:sz="4" w:space="0" w:color="auto"/>
            </w:tcBorders>
            <w:shd w:val="clear" w:color="000000" w:fill="FFFFFF"/>
            <w:noWrap/>
            <w:vAlign w:val="center"/>
            <w:hideMark/>
          </w:tcPr>
          <w:p w14:paraId="04318E34"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10,00 </w:t>
            </w:r>
          </w:p>
        </w:tc>
        <w:tc>
          <w:tcPr>
            <w:tcW w:w="1660" w:type="dxa"/>
            <w:tcBorders>
              <w:top w:val="nil"/>
              <w:left w:val="nil"/>
              <w:bottom w:val="nil"/>
              <w:right w:val="single" w:sz="4" w:space="0" w:color="auto"/>
            </w:tcBorders>
            <w:shd w:val="clear" w:color="000000" w:fill="FFFFFF"/>
            <w:noWrap/>
            <w:vAlign w:val="center"/>
            <w:hideMark/>
          </w:tcPr>
          <w:p w14:paraId="7C291077"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noWrap/>
            <w:vAlign w:val="center"/>
            <w:hideMark/>
          </w:tcPr>
          <w:p w14:paraId="4E69B28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020FE14E" w14:textId="77777777" w:rsidTr="008102B3">
        <w:trPr>
          <w:trHeight w:val="315"/>
        </w:trPr>
        <w:tc>
          <w:tcPr>
            <w:tcW w:w="8740" w:type="dxa"/>
            <w:gridSpan w:val="5"/>
            <w:tcBorders>
              <w:top w:val="single" w:sz="4" w:space="0" w:color="auto"/>
              <w:left w:val="single" w:sz="8" w:space="0" w:color="auto"/>
              <w:bottom w:val="nil"/>
              <w:right w:val="single" w:sz="8" w:space="0" w:color="000000"/>
            </w:tcBorders>
            <w:shd w:val="clear" w:color="000000" w:fill="FFFFFF"/>
            <w:noWrap/>
            <w:vAlign w:val="center"/>
            <w:hideMark/>
          </w:tcPr>
          <w:p w14:paraId="60E386A2"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13B0D609"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2708CD5E" w14:textId="77777777" w:rsidTr="008102B3">
        <w:trPr>
          <w:trHeight w:val="300"/>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430C22"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VII</w:t>
            </w:r>
          </w:p>
        </w:tc>
        <w:tc>
          <w:tcPr>
            <w:tcW w:w="10060" w:type="dxa"/>
            <w:gridSpan w:val="5"/>
            <w:tcBorders>
              <w:top w:val="single" w:sz="4" w:space="0" w:color="auto"/>
              <w:left w:val="nil"/>
              <w:bottom w:val="single" w:sz="4" w:space="0" w:color="auto"/>
              <w:right w:val="single" w:sz="8" w:space="0" w:color="000000"/>
            </w:tcBorders>
            <w:shd w:val="clear" w:color="000000" w:fill="FFFFFF"/>
            <w:vAlign w:val="center"/>
            <w:hideMark/>
          </w:tcPr>
          <w:p w14:paraId="453540EE"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ELECTRICITE </w:t>
            </w:r>
          </w:p>
        </w:tc>
      </w:tr>
      <w:tr w:rsidR="008102B3" w:rsidRPr="008102B3" w14:paraId="3824C66B" w14:textId="77777777" w:rsidTr="008102B3">
        <w:trPr>
          <w:trHeight w:val="900"/>
        </w:trPr>
        <w:tc>
          <w:tcPr>
            <w:tcW w:w="580" w:type="dxa"/>
            <w:tcBorders>
              <w:top w:val="nil"/>
              <w:left w:val="single" w:sz="8" w:space="0" w:color="auto"/>
              <w:bottom w:val="nil"/>
              <w:right w:val="single" w:sz="4" w:space="0" w:color="auto"/>
            </w:tcBorders>
            <w:shd w:val="clear" w:color="auto" w:fill="auto"/>
            <w:vAlign w:val="center"/>
            <w:hideMark/>
          </w:tcPr>
          <w:p w14:paraId="17BB6000"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7.1</w:t>
            </w:r>
          </w:p>
        </w:tc>
        <w:tc>
          <w:tcPr>
            <w:tcW w:w="4520" w:type="dxa"/>
            <w:tcBorders>
              <w:top w:val="nil"/>
              <w:left w:val="nil"/>
              <w:bottom w:val="nil"/>
              <w:right w:val="single" w:sz="4" w:space="0" w:color="auto"/>
            </w:tcBorders>
            <w:shd w:val="clear" w:color="auto" w:fill="auto"/>
            <w:vAlign w:val="center"/>
            <w:hideMark/>
          </w:tcPr>
          <w:p w14:paraId="0A5E931B"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F/P gaine et </w:t>
            </w:r>
            <w:proofErr w:type="spellStart"/>
            <w:r w:rsidRPr="008102B3">
              <w:rPr>
                <w:rFonts w:ascii="Trebuchet MS" w:eastAsia="Times New Roman" w:hAnsi="Trebuchet MS" w:cs="Calibri"/>
                <w:kern w:val="0"/>
                <w:sz w:val="20"/>
                <w:szCs w:val="20"/>
                <w:lang w:val="fr-TD" w:eastAsia="fr-TD" w:bidi="ar-SA"/>
              </w:rPr>
              <w:t>cablerie</w:t>
            </w:r>
            <w:proofErr w:type="spellEnd"/>
            <w:r w:rsidRPr="008102B3">
              <w:rPr>
                <w:rFonts w:ascii="Trebuchet MS" w:eastAsia="Times New Roman" w:hAnsi="Trebuchet MS" w:cs="Calibri"/>
                <w:kern w:val="0"/>
                <w:sz w:val="20"/>
                <w:szCs w:val="20"/>
                <w:lang w:val="fr-TD" w:eastAsia="fr-TD" w:bidi="ar-SA"/>
              </w:rPr>
              <w:t xml:space="preserve"> générale, boite de </w:t>
            </w:r>
            <w:proofErr w:type="spellStart"/>
            <w:r w:rsidRPr="008102B3">
              <w:rPr>
                <w:rFonts w:ascii="Trebuchet MS" w:eastAsia="Times New Roman" w:hAnsi="Trebuchet MS" w:cs="Calibri"/>
                <w:kern w:val="0"/>
                <w:sz w:val="20"/>
                <w:szCs w:val="20"/>
                <w:lang w:val="fr-TD" w:eastAsia="fr-TD" w:bidi="ar-SA"/>
              </w:rPr>
              <w:t>derivation</w:t>
            </w:r>
            <w:proofErr w:type="spellEnd"/>
            <w:r w:rsidRPr="008102B3">
              <w:rPr>
                <w:rFonts w:ascii="Trebuchet MS" w:eastAsia="Times New Roman" w:hAnsi="Trebuchet MS" w:cs="Calibri"/>
                <w:kern w:val="0"/>
                <w:sz w:val="20"/>
                <w:szCs w:val="20"/>
                <w:lang w:val="fr-TD" w:eastAsia="fr-TD" w:bidi="ar-SA"/>
              </w:rPr>
              <w:t xml:space="preserve"> y/</w:t>
            </w:r>
            <w:proofErr w:type="gramStart"/>
            <w:r w:rsidRPr="008102B3">
              <w:rPr>
                <w:rFonts w:ascii="Trebuchet MS" w:eastAsia="Times New Roman" w:hAnsi="Trebuchet MS" w:cs="Calibri"/>
                <w:kern w:val="0"/>
                <w:sz w:val="20"/>
                <w:szCs w:val="20"/>
                <w:lang w:val="fr-TD" w:eastAsia="fr-TD" w:bidi="ar-SA"/>
              </w:rPr>
              <w:t>c  toutes</w:t>
            </w:r>
            <w:proofErr w:type="gramEnd"/>
            <w:r w:rsidRPr="008102B3">
              <w:rPr>
                <w:rFonts w:ascii="Trebuchet MS" w:eastAsia="Times New Roman" w:hAnsi="Trebuchet MS" w:cs="Calibri"/>
                <w:kern w:val="0"/>
                <w:sz w:val="20"/>
                <w:szCs w:val="20"/>
                <w:lang w:val="fr-TD" w:eastAsia="fr-TD" w:bidi="ar-SA"/>
              </w:rPr>
              <w:t xml:space="preserve"> suggestions de bonne </w:t>
            </w:r>
            <w:proofErr w:type="spellStart"/>
            <w:r w:rsidRPr="008102B3">
              <w:rPr>
                <w:rFonts w:ascii="Trebuchet MS" w:eastAsia="Times New Roman" w:hAnsi="Trebuchet MS" w:cs="Calibri"/>
                <w:kern w:val="0"/>
                <w:sz w:val="20"/>
                <w:szCs w:val="20"/>
                <w:lang w:val="fr-TD" w:eastAsia="fr-TD" w:bidi="ar-SA"/>
              </w:rPr>
              <w:t>execution</w:t>
            </w:r>
            <w:proofErr w:type="spellEnd"/>
          </w:p>
        </w:tc>
        <w:tc>
          <w:tcPr>
            <w:tcW w:w="880" w:type="dxa"/>
            <w:tcBorders>
              <w:top w:val="nil"/>
              <w:left w:val="nil"/>
              <w:bottom w:val="nil"/>
              <w:right w:val="single" w:sz="4" w:space="0" w:color="auto"/>
            </w:tcBorders>
            <w:shd w:val="clear" w:color="auto" w:fill="auto"/>
            <w:vAlign w:val="center"/>
            <w:hideMark/>
          </w:tcPr>
          <w:p w14:paraId="693E21A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FF</w:t>
            </w:r>
          </w:p>
        </w:tc>
        <w:tc>
          <w:tcPr>
            <w:tcW w:w="1100" w:type="dxa"/>
            <w:tcBorders>
              <w:top w:val="nil"/>
              <w:left w:val="nil"/>
              <w:bottom w:val="nil"/>
              <w:right w:val="single" w:sz="4" w:space="0" w:color="auto"/>
            </w:tcBorders>
            <w:shd w:val="clear" w:color="auto" w:fill="auto"/>
            <w:vAlign w:val="center"/>
            <w:hideMark/>
          </w:tcPr>
          <w:p w14:paraId="0F9D5836"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auto" w:fill="auto"/>
            <w:vAlign w:val="center"/>
            <w:hideMark/>
          </w:tcPr>
          <w:p w14:paraId="224DDBF9"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1FFC9675"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2DA2DC9A" w14:textId="77777777" w:rsidTr="008102B3">
        <w:trPr>
          <w:trHeight w:val="300"/>
        </w:trPr>
        <w:tc>
          <w:tcPr>
            <w:tcW w:w="580" w:type="dxa"/>
            <w:tcBorders>
              <w:top w:val="nil"/>
              <w:left w:val="single" w:sz="8" w:space="0" w:color="auto"/>
              <w:bottom w:val="nil"/>
              <w:right w:val="single" w:sz="4" w:space="0" w:color="auto"/>
            </w:tcBorders>
            <w:shd w:val="clear" w:color="auto" w:fill="auto"/>
            <w:vAlign w:val="center"/>
            <w:hideMark/>
          </w:tcPr>
          <w:p w14:paraId="75DCCE62"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7.5</w:t>
            </w:r>
          </w:p>
        </w:tc>
        <w:tc>
          <w:tcPr>
            <w:tcW w:w="4520" w:type="dxa"/>
            <w:tcBorders>
              <w:top w:val="nil"/>
              <w:left w:val="nil"/>
              <w:bottom w:val="nil"/>
              <w:right w:val="single" w:sz="4" w:space="0" w:color="auto"/>
            </w:tcBorders>
            <w:shd w:val="clear" w:color="auto" w:fill="auto"/>
            <w:vAlign w:val="center"/>
            <w:hideMark/>
          </w:tcPr>
          <w:p w14:paraId="32E68BC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w:t>
            </w:r>
            <w:proofErr w:type="spellStart"/>
            <w:r w:rsidRPr="008102B3">
              <w:rPr>
                <w:rFonts w:ascii="Trebuchet MS" w:eastAsia="Times New Roman" w:hAnsi="Trebuchet MS" w:cs="Calibri"/>
                <w:color w:val="000000"/>
                <w:kern w:val="0"/>
                <w:sz w:val="20"/>
                <w:szCs w:val="20"/>
                <w:lang w:val="fr-TD" w:eastAsia="fr-TD" w:bidi="ar-SA"/>
              </w:rPr>
              <w:t>Reglette</w:t>
            </w:r>
            <w:proofErr w:type="spellEnd"/>
            <w:r w:rsidRPr="008102B3">
              <w:rPr>
                <w:rFonts w:ascii="Trebuchet MS" w:eastAsia="Times New Roman" w:hAnsi="Trebuchet MS" w:cs="Calibri"/>
                <w:color w:val="000000"/>
                <w:kern w:val="0"/>
                <w:sz w:val="20"/>
                <w:szCs w:val="20"/>
                <w:lang w:val="fr-TD" w:eastAsia="fr-TD" w:bidi="ar-SA"/>
              </w:rPr>
              <w:t xml:space="preserve"> 120cm</w:t>
            </w:r>
          </w:p>
        </w:tc>
        <w:tc>
          <w:tcPr>
            <w:tcW w:w="880" w:type="dxa"/>
            <w:tcBorders>
              <w:top w:val="nil"/>
              <w:left w:val="nil"/>
              <w:bottom w:val="nil"/>
              <w:right w:val="single" w:sz="4" w:space="0" w:color="auto"/>
            </w:tcBorders>
            <w:shd w:val="clear" w:color="auto" w:fill="auto"/>
            <w:vAlign w:val="center"/>
            <w:hideMark/>
          </w:tcPr>
          <w:p w14:paraId="518DF73C"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nil"/>
              <w:right w:val="single" w:sz="4" w:space="0" w:color="auto"/>
            </w:tcBorders>
            <w:shd w:val="clear" w:color="auto" w:fill="auto"/>
            <w:hideMark/>
          </w:tcPr>
          <w:p w14:paraId="4E52A8BD"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nil"/>
              <w:right w:val="single" w:sz="4" w:space="0" w:color="auto"/>
            </w:tcBorders>
            <w:shd w:val="clear" w:color="auto" w:fill="auto"/>
            <w:vAlign w:val="center"/>
            <w:hideMark/>
          </w:tcPr>
          <w:p w14:paraId="542042BC"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8" w:space="0" w:color="auto"/>
            </w:tcBorders>
            <w:shd w:val="clear" w:color="000000" w:fill="FFFFFF"/>
            <w:vAlign w:val="center"/>
            <w:hideMark/>
          </w:tcPr>
          <w:p w14:paraId="74AD0B99"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1E06C9DD" w14:textId="77777777" w:rsidTr="008102B3">
        <w:trPr>
          <w:trHeight w:val="435"/>
        </w:trPr>
        <w:tc>
          <w:tcPr>
            <w:tcW w:w="580" w:type="dxa"/>
            <w:tcBorders>
              <w:top w:val="nil"/>
              <w:left w:val="single" w:sz="8" w:space="0" w:color="auto"/>
              <w:bottom w:val="nil"/>
              <w:right w:val="single" w:sz="4" w:space="0" w:color="auto"/>
            </w:tcBorders>
            <w:shd w:val="clear" w:color="auto" w:fill="auto"/>
            <w:vAlign w:val="center"/>
            <w:hideMark/>
          </w:tcPr>
          <w:p w14:paraId="5BF5C8B3"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7.7</w:t>
            </w:r>
          </w:p>
        </w:tc>
        <w:tc>
          <w:tcPr>
            <w:tcW w:w="4520" w:type="dxa"/>
            <w:tcBorders>
              <w:top w:val="nil"/>
              <w:left w:val="nil"/>
              <w:bottom w:val="single" w:sz="4" w:space="0" w:color="auto"/>
              <w:right w:val="single" w:sz="4" w:space="0" w:color="auto"/>
            </w:tcBorders>
            <w:shd w:val="clear" w:color="auto" w:fill="auto"/>
            <w:vAlign w:val="bottom"/>
            <w:hideMark/>
          </w:tcPr>
          <w:p w14:paraId="7F21632D"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Interrupteur </w:t>
            </w:r>
            <w:proofErr w:type="gramStart"/>
            <w:r w:rsidRPr="008102B3">
              <w:rPr>
                <w:rFonts w:ascii="Trebuchet MS" w:eastAsia="Times New Roman" w:hAnsi="Trebuchet MS" w:cs="Calibri"/>
                <w:color w:val="000000"/>
                <w:kern w:val="0"/>
                <w:sz w:val="20"/>
                <w:szCs w:val="20"/>
                <w:lang w:val="fr-TD" w:eastAsia="fr-TD" w:bidi="ar-SA"/>
              </w:rPr>
              <w:t>S.A</w:t>
            </w:r>
            <w:proofErr w:type="gramEnd"/>
          </w:p>
        </w:tc>
        <w:tc>
          <w:tcPr>
            <w:tcW w:w="880" w:type="dxa"/>
            <w:tcBorders>
              <w:top w:val="nil"/>
              <w:left w:val="nil"/>
              <w:bottom w:val="single" w:sz="4" w:space="0" w:color="auto"/>
              <w:right w:val="single" w:sz="4" w:space="0" w:color="auto"/>
            </w:tcBorders>
            <w:shd w:val="clear" w:color="auto" w:fill="auto"/>
            <w:vAlign w:val="bottom"/>
            <w:hideMark/>
          </w:tcPr>
          <w:p w14:paraId="3EE6A19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U</w:t>
            </w:r>
          </w:p>
        </w:tc>
        <w:tc>
          <w:tcPr>
            <w:tcW w:w="1100" w:type="dxa"/>
            <w:tcBorders>
              <w:top w:val="nil"/>
              <w:left w:val="nil"/>
              <w:bottom w:val="single" w:sz="4" w:space="0" w:color="auto"/>
              <w:right w:val="single" w:sz="4" w:space="0" w:color="auto"/>
            </w:tcBorders>
            <w:shd w:val="clear" w:color="auto" w:fill="auto"/>
            <w:hideMark/>
          </w:tcPr>
          <w:p w14:paraId="30D3165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       1,00   </w:t>
            </w:r>
          </w:p>
        </w:tc>
        <w:tc>
          <w:tcPr>
            <w:tcW w:w="1660" w:type="dxa"/>
            <w:tcBorders>
              <w:top w:val="nil"/>
              <w:left w:val="nil"/>
              <w:bottom w:val="single" w:sz="4" w:space="0" w:color="auto"/>
              <w:right w:val="single" w:sz="4" w:space="0" w:color="auto"/>
            </w:tcBorders>
            <w:shd w:val="clear" w:color="auto" w:fill="auto"/>
            <w:vAlign w:val="bottom"/>
            <w:hideMark/>
          </w:tcPr>
          <w:p w14:paraId="2D0E0A89" w14:textId="77777777" w:rsidR="008102B3" w:rsidRPr="008102B3" w:rsidRDefault="008102B3" w:rsidP="008102B3">
            <w:pPr>
              <w:widowControl/>
              <w:overflowPunct/>
              <w:adjustRightInd/>
              <w:jc w:val="right"/>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single" w:sz="4" w:space="0" w:color="auto"/>
              <w:right w:val="single" w:sz="8" w:space="0" w:color="auto"/>
            </w:tcBorders>
            <w:shd w:val="clear" w:color="000000" w:fill="FFFFFF"/>
            <w:vAlign w:val="center"/>
            <w:hideMark/>
          </w:tcPr>
          <w:p w14:paraId="0EB70350"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0D2EA796" w14:textId="77777777" w:rsidTr="008102B3">
        <w:trPr>
          <w:trHeight w:val="315"/>
        </w:trPr>
        <w:tc>
          <w:tcPr>
            <w:tcW w:w="8740" w:type="dxa"/>
            <w:gridSpan w:val="5"/>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057AE6CD" w14:textId="77777777" w:rsidR="008102B3" w:rsidRPr="008102B3" w:rsidRDefault="008102B3" w:rsidP="008102B3">
            <w:pPr>
              <w:widowControl/>
              <w:overflowPunct/>
              <w:adjustRightInd/>
              <w:jc w:val="right"/>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Sous total VII</w:t>
            </w:r>
          </w:p>
        </w:tc>
        <w:tc>
          <w:tcPr>
            <w:tcW w:w="1900" w:type="dxa"/>
            <w:tcBorders>
              <w:top w:val="single" w:sz="8" w:space="0" w:color="auto"/>
              <w:left w:val="nil"/>
              <w:bottom w:val="single" w:sz="8" w:space="0" w:color="auto"/>
              <w:right w:val="single" w:sz="8" w:space="0" w:color="auto"/>
            </w:tcBorders>
            <w:shd w:val="clear" w:color="000000" w:fill="DDEBF7"/>
            <w:noWrap/>
            <w:vAlign w:val="center"/>
            <w:hideMark/>
          </w:tcPr>
          <w:p w14:paraId="56F4ECD6"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26D1E983" w14:textId="77777777" w:rsidTr="008102B3">
        <w:trPr>
          <w:trHeight w:val="315"/>
        </w:trPr>
        <w:tc>
          <w:tcPr>
            <w:tcW w:w="8740" w:type="dxa"/>
            <w:gridSpan w:val="5"/>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51DFD0CD"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MONTANT LOCAL TECHNIQUE</w:t>
            </w:r>
          </w:p>
        </w:tc>
        <w:tc>
          <w:tcPr>
            <w:tcW w:w="1900" w:type="dxa"/>
            <w:tcBorders>
              <w:top w:val="nil"/>
              <w:left w:val="nil"/>
              <w:bottom w:val="single" w:sz="8" w:space="0" w:color="auto"/>
              <w:right w:val="single" w:sz="8" w:space="0" w:color="auto"/>
            </w:tcBorders>
            <w:shd w:val="clear" w:color="000000" w:fill="BDD7EE"/>
            <w:noWrap/>
            <w:vAlign w:val="center"/>
            <w:hideMark/>
          </w:tcPr>
          <w:p w14:paraId="125A21DD"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w:t>
            </w:r>
          </w:p>
        </w:tc>
      </w:tr>
      <w:tr w:rsidR="008102B3" w:rsidRPr="008102B3" w14:paraId="10E485F3" w14:textId="77777777" w:rsidTr="008102B3">
        <w:trPr>
          <w:trHeight w:val="315"/>
        </w:trPr>
        <w:tc>
          <w:tcPr>
            <w:tcW w:w="10640"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5DF81257"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VI. AMENAGEMENTS DIVERS ET PANNEAU DE VISIBILITE</w:t>
            </w:r>
          </w:p>
        </w:tc>
      </w:tr>
      <w:tr w:rsidR="008102B3" w:rsidRPr="008102B3" w14:paraId="19C587D1" w14:textId="77777777" w:rsidTr="008102B3">
        <w:trPr>
          <w:trHeight w:val="1200"/>
        </w:trPr>
        <w:tc>
          <w:tcPr>
            <w:tcW w:w="580" w:type="dxa"/>
            <w:tcBorders>
              <w:top w:val="nil"/>
              <w:left w:val="single" w:sz="4" w:space="0" w:color="auto"/>
              <w:bottom w:val="nil"/>
              <w:right w:val="single" w:sz="4" w:space="0" w:color="auto"/>
            </w:tcBorders>
            <w:shd w:val="clear" w:color="auto" w:fill="auto"/>
            <w:vAlign w:val="center"/>
            <w:hideMark/>
          </w:tcPr>
          <w:p w14:paraId="29F375C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1</w:t>
            </w:r>
          </w:p>
        </w:tc>
        <w:tc>
          <w:tcPr>
            <w:tcW w:w="4520" w:type="dxa"/>
            <w:tcBorders>
              <w:top w:val="nil"/>
              <w:left w:val="nil"/>
              <w:bottom w:val="nil"/>
              <w:right w:val="single" w:sz="4" w:space="0" w:color="auto"/>
            </w:tcBorders>
            <w:shd w:val="clear" w:color="auto" w:fill="auto"/>
            <w:vAlign w:val="center"/>
            <w:hideMark/>
          </w:tcPr>
          <w:p w14:paraId="7BFAE7A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Fourniture et pose de lampadaire solaire autonome avec détecteur d'obscurité et de lumière sur mat de 3,5m y compris toutes sujétions</w:t>
            </w:r>
          </w:p>
        </w:tc>
        <w:tc>
          <w:tcPr>
            <w:tcW w:w="880" w:type="dxa"/>
            <w:tcBorders>
              <w:top w:val="nil"/>
              <w:left w:val="nil"/>
              <w:bottom w:val="nil"/>
              <w:right w:val="single" w:sz="4" w:space="0" w:color="auto"/>
            </w:tcBorders>
            <w:shd w:val="clear" w:color="auto" w:fill="auto"/>
            <w:vAlign w:val="center"/>
            <w:hideMark/>
          </w:tcPr>
          <w:p w14:paraId="6394E12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U</w:t>
            </w:r>
          </w:p>
        </w:tc>
        <w:tc>
          <w:tcPr>
            <w:tcW w:w="1100" w:type="dxa"/>
            <w:tcBorders>
              <w:top w:val="nil"/>
              <w:left w:val="nil"/>
              <w:bottom w:val="nil"/>
              <w:right w:val="single" w:sz="4" w:space="0" w:color="auto"/>
            </w:tcBorders>
            <w:shd w:val="clear" w:color="auto" w:fill="auto"/>
            <w:vAlign w:val="center"/>
            <w:hideMark/>
          </w:tcPr>
          <w:p w14:paraId="618DA081"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6,00</w:t>
            </w:r>
          </w:p>
        </w:tc>
        <w:tc>
          <w:tcPr>
            <w:tcW w:w="1660" w:type="dxa"/>
            <w:tcBorders>
              <w:top w:val="nil"/>
              <w:left w:val="nil"/>
              <w:bottom w:val="nil"/>
              <w:right w:val="single" w:sz="4" w:space="0" w:color="auto"/>
            </w:tcBorders>
            <w:shd w:val="clear" w:color="auto" w:fill="auto"/>
            <w:vAlign w:val="center"/>
            <w:hideMark/>
          </w:tcPr>
          <w:p w14:paraId="115355D3"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c>
          <w:tcPr>
            <w:tcW w:w="1900" w:type="dxa"/>
            <w:tcBorders>
              <w:top w:val="nil"/>
              <w:left w:val="nil"/>
              <w:bottom w:val="nil"/>
              <w:right w:val="single" w:sz="4" w:space="0" w:color="auto"/>
            </w:tcBorders>
            <w:shd w:val="clear" w:color="auto" w:fill="auto"/>
            <w:vAlign w:val="center"/>
            <w:hideMark/>
          </w:tcPr>
          <w:p w14:paraId="451034C7"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w:t>
            </w:r>
          </w:p>
        </w:tc>
      </w:tr>
      <w:tr w:rsidR="008102B3" w:rsidRPr="008102B3" w14:paraId="65D383BA" w14:textId="77777777" w:rsidTr="008102B3">
        <w:trPr>
          <w:trHeight w:val="1200"/>
        </w:trPr>
        <w:tc>
          <w:tcPr>
            <w:tcW w:w="580" w:type="dxa"/>
            <w:tcBorders>
              <w:top w:val="nil"/>
              <w:left w:val="single" w:sz="4" w:space="0" w:color="auto"/>
              <w:bottom w:val="nil"/>
              <w:right w:val="single" w:sz="4" w:space="0" w:color="auto"/>
            </w:tcBorders>
            <w:shd w:val="clear" w:color="000000" w:fill="FFFFFF"/>
            <w:noWrap/>
            <w:vAlign w:val="center"/>
            <w:hideMark/>
          </w:tcPr>
          <w:p w14:paraId="49F82861"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2</w:t>
            </w:r>
          </w:p>
        </w:tc>
        <w:tc>
          <w:tcPr>
            <w:tcW w:w="4520" w:type="dxa"/>
            <w:tcBorders>
              <w:top w:val="nil"/>
              <w:left w:val="nil"/>
              <w:bottom w:val="nil"/>
              <w:right w:val="single" w:sz="4" w:space="0" w:color="auto"/>
            </w:tcBorders>
            <w:shd w:val="clear" w:color="auto" w:fill="auto"/>
            <w:vAlign w:val="center"/>
            <w:hideMark/>
          </w:tcPr>
          <w:p w14:paraId="5031E7B4"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F/P de panneau de visibilité </w:t>
            </w:r>
            <w:proofErr w:type="spellStart"/>
            <w:r w:rsidRPr="008102B3">
              <w:rPr>
                <w:rFonts w:ascii="Trebuchet MS" w:eastAsia="Times New Roman" w:hAnsi="Trebuchet MS" w:cs="Calibri"/>
                <w:color w:val="000000"/>
                <w:kern w:val="0"/>
                <w:sz w:val="20"/>
                <w:szCs w:val="20"/>
                <w:lang w:val="fr-TD" w:eastAsia="fr-TD" w:bidi="ar-SA"/>
              </w:rPr>
              <w:t>metallique</w:t>
            </w:r>
            <w:proofErr w:type="spellEnd"/>
            <w:r w:rsidRPr="008102B3">
              <w:rPr>
                <w:rFonts w:ascii="Trebuchet MS" w:eastAsia="Times New Roman" w:hAnsi="Trebuchet MS" w:cs="Calibri"/>
                <w:color w:val="000000"/>
                <w:kern w:val="0"/>
                <w:sz w:val="20"/>
                <w:szCs w:val="20"/>
                <w:lang w:val="fr-TD" w:eastAsia="fr-TD" w:bidi="ar-SA"/>
              </w:rPr>
              <w:t xml:space="preserve"> (250cm*250cm) sur supports en IPN120 et contreventement y compris message sur panneau à definir par le maitre d'ouvrage</w:t>
            </w:r>
          </w:p>
        </w:tc>
        <w:tc>
          <w:tcPr>
            <w:tcW w:w="880" w:type="dxa"/>
            <w:tcBorders>
              <w:top w:val="nil"/>
              <w:left w:val="nil"/>
              <w:bottom w:val="nil"/>
              <w:right w:val="single" w:sz="4" w:space="0" w:color="auto"/>
            </w:tcBorders>
            <w:shd w:val="clear" w:color="000000" w:fill="FFFFFF"/>
            <w:noWrap/>
            <w:vAlign w:val="center"/>
            <w:hideMark/>
          </w:tcPr>
          <w:p w14:paraId="2592D5C2"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FF</w:t>
            </w:r>
          </w:p>
        </w:tc>
        <w:tc>
          <w:tcPr>
            <w:tcW w:w="1100" w:type="dxa"/>
            <w:tcBorders>
              <w:top w:val="nil"/>
              <w:left w:val="nil"/>
              <w:bottom w:val="nil"/>
              <w:right w:val="single" w:sz="4" w:space="0" w:color="auto"/>
            </w:tcBorders>
            <w:shd w:val="clear" w:color="000000" w:fill="FFFFFF"/>
            <w:noWrap/>
            <w:vAlign w:val="center"/>
            <w:hideMark/>
          </w:tcPr>
          <w:p w14:paraId="0D1F4680"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nil"/>
              <w:right w:val="single" w:sz="4" w:space="0" w:color="auto"/>
            </w:tcBorders>
            <w:shd w:val="clear" w:color="000000" w:fill="FFFFFF"/>
            <w:noWrap/>
            <w:vAlign w:val="center"/>
            <w:hideMark/>
          </w:tcPr>
          <w:p w14:paraId="03E059D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nil"/>
              <w:right w:val="single" w:sz="4" w:space="0" w:color="auto"/>
            </w:tcBorders>
            <w:shd w:val="clear" w:color="000000" w:fill="FFFFFF"/>
            <w:noWrap/>
            <w:vAlign w:val="center"/>
            <w:hideMark/>
          </w:tcPr>
          <w:p w14:paraId="50E46A6C"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B5617DE" w14:textId="77777777" w:rsidTr="008102B3">
        <w:trPr>
          <w:trHeight w:val="1215"/>
        </w:trPr>
        <w:tc>
          <w:tcPr>
            <w:tcW w:w="580" w:type="dxa"/>
            <w:tcBorders>
              <w:top w:val="nil"/>
              <w:left w:val="single" w:sz="4" w:space="0" w:color="auto"/>
              <w:bottom w:val="single" w:sz="8" w:space="0" w:color="auto"/>
              <w:right w:val="single" w:sz="4" w:space="0" w:color="auto"/>
            </w:tcBorders>
            <w:shd w:val="clear" w:color="000000" w:fill="FFFFFF"/>
            <w:noWrap/>
            <w:vAlign w:val="center"/>
            <w:hideMark/>
          </w:tcPr>
          <w:p w14:paraId="7E71763F"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3</w:t>
            </w:r>
          </w:p>
        </w:tc>
        <w:tc>
          <w:tcPr>
            <w:tcW w:w="4520" w:type="dxa"/>
            <w:tcBorders>
              <w:top w:val="nil"/>
              <w:left w:val="nil"/>
              <w:bottom w:val="single" w:sz="8" w:space="0" w:color="auto"/>
              <w:right w:val="single" w:sz="4" w:space="0" w:color="auto"/>
            </w:tcBorders>
            <w:shd w:val="clear" w:color="auto" w:fill="auto"/>
            <w:vAlign w:val="center"/>
            <w:hideMark/>
          </w:tcPr>
          <w:p w14:paraId="61D23C81"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xml:space="preserve">Branchement et Alimentation eau à partir de château d'eau existant (PVC d'alimentation, tube galva, 04 robinets, compteur, tranchée) y/c puisard d'un </w:t>
            </w:r>
            <w:proofErr w:type="spellStart"/>
            <w:r w:rsidRPr="008102B3">
              <w:rPr>
                <w:rFonts w:ascii="Trebuchet MS" w:eastAsia="Times New Roman" w:hAnsi="Trebuchet MS" w:cs="Calibri"/>
                <w:color w:val="000000"/>
                <w:kern w:val="0"/>
                <w:sz w:val="20"/>
                <w:szCs w:val="20"/>
                <w:lang w:val="fr-TD" w:eastAsia="fr-TD" w:bidi="ar-SA"/>
              </w:rPr>
              <w:t>metre</w:t>
            </w:r>
            <w:proofErr w:type="spellEnd"/>
            <w:r w:rsidRPr="008102B3">
              <w:rPr>
                <w:rFonts w:ascii="Trebuchet MS" w:eastAsia="Times New Roman" w:hAnsi="Trebuchet MS" w:cs="Calibri"/>
                <w:color w:val="000000"/>
                <w:kern w:val="0"/>
                <w:sz w:val="20"/>
                <w:szCs w:val="20"/>
                <w:lang w:val="fr-TD" w:eastAsia="fr-TD" w:bidi="ar-SA"/>
              </w:rPr>
              <w:t xml:space="preserve"> cube</w:t>
            </w:r>
          </w:p>
        </w:tc>
        <w:tc>
          <w:tcPr>
            <w:tcW w:w="880" w:type="dxa"/>
            <w:tcBorders>
              <w:top w:val="nil"/>
              <w:left w:val="nil"/>
              <w:bottom w:val="single" w:sz="8" w:space="0" w:color="auto"/>
              <w:right w:val="single" w:sz="4" w:space="0" w:color="auto"/>
            </w:tcBorders>
            <w:shd w:val="clear" w:color="000000" w:fill="FFFFFF"/>
            <w:noWrap/>
            <w:vAlign w:val="center"/>
            <w:hideMark/>
          </w:tcPr>
          <w:p w14:paraId="5968172C" w14:textId="77777777" w:rsidR="008102B3" w:rsidRPr="008102B3" w:rsidRDefault="008102B3" w:rsidP="008102B3">
            <w:pPr>
              <w:widowControl/>
              <w:overflowPunct/>
              <w:adjustRightInd/>
              <w:jc w:val="center"/>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FF</w:t>
            </w:r>
          </w:p>
        </w:tc>
        <w:tc>
          <w:tcPr>
            <w:tcW w:w="1100" w:type="dxa"/>
            <w:tcBorders>
              <w:top w:val="nil"/>
              <w:left w:val="nil"/>
              <w:bottom w:val="single" w:sz="8" w:space="0" w:color="auto"/>
              <w:right w:val="single" w:sz="4" w:space="0" w:color="auto"/>
            </w:tcBorders>
            <w:shd w:val="clear" w:color="000000" w:fill="FFFFFF"/>
            <w:noWrap/>
            <w:vAlign w:val="center"/>
            <w:hideMark/>
          </w:tcPr>
          <w:p w14:paraId="094DEBEC" w14:textId="77777777" w:rsidR="008102B3" w:rsidRPr="008102B3" w:rsidRDefault="008102B3" w:rsidP="008102B3">
            <w:pPr>
              <w:widowControl/>
              <w:overflowPunct/>
              <w:adjustRightInd/>
              <w:rPr>
                <w:rFonts w:ascii="Trebuchet MS" w:eastAsia="Times New Roman" w:hAnsi="Trebuchet MS" w:cs="Calibri"/>
                <w:kern w:val="0"/>
                <w:sz w:val="20"/>
                <w:szCs w:val="20"/>
                <w:lang w:val="fr-TD" w:eastAsia="fr-TD" w:bidi="ar-SA"/>
              </w:rPr>
            </w:pPr>
            <w:r w:rsidRPr="008102B3">
              <w:rPr>
                <w:rFonts w:ascii="Trebuchet MS" w:eastAsia="Times New Roman" w:hAnsi="Trebuchet MS" w:cs="Calibri"/>
                <w:kern w:val="0"/>
                <w:sz w:val="20"/>
                <w:szCs w:val="20"/>
                <w:lang w:val="fr-TD" w:eastAsia="fr-TD" w:bidi="ar-SA"/>
              </w:rPr>
              <w:t xml:space="preserve">         1,00 </w:t>
            </w:r>
          </w:p>
        </w:tc>
        <w:tc>
          <w:tcPr>
            <w:tcW w:w="1660" w:type="dxa"/>
            <w:tcBorders>
              <w:top w:val="nil"/>
              <w:left w:val="nil"/>
              <w:bottom w:val="single" w:sz="8" w:space="0" w:color="auto"/>
              <w:right w:val="single" w:sz="4" w:space="0" w:color="auto"/>
            </w:tcBorders>
            <w:shd w:val="clear" w:color="000000" w:fill="FFFFFF"/>
            <w:noWrap/>
            <w:vAlign w:val="center"/>
            <w:hideMark/>
          </w:tcPr>
          <w:p w14:paraId="0D6076A8" w14:textId="77777777" w:rsidR="008102B3" w:rsidRPr="008102B3" w:rsidRDefault="008102B3" w:rsidP="008102B3">
            <w:pPr>
              <w:widowControl/>
              <w:overflowPunct/>
              <w:adjustRightInd/>
              <w:jc w:val="center"/>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c>
          <w:tcPr>
            <w:tcW w:w="1900" w:type="dxa"/>
            <w:tcBorders>
              <w:top w:val="nil"/>
              <w:left w:val="nil"/>
              <w:bottom w:val="single" w:sz="8" w:space="0" w:color="auto"/>
              <w:right w:val="single" w:sz="4" w:space="0" w:color="auto"/>
            </w:tcBorders>
            <w:shd w:val="clear" w:color="000000" w:fill="FFFFFF"/>
            <w:noWrap/>
            <w:vAlign w:val="center"/>
            <w:hideMark/>
          </w:tcPr>
          <w:p w14:paraId="48B4CE2B" w14:textId="77777777" w:rsidR="008102B3" w:rsidRPr="008102B3" w:rsidRDefault="008102B3" w:rsidP="008102B3">
            <w:pPr>
              <w:widowControl/>
              <w:overflowPunct/>
              <w:adjustRightInd/>
              <w:rPr>
                <w:rFonts w:ascii="Trebuchet MS" w:eastAsia="Times New Roman" w:hAnsi="Trebuchet MS" w:cs="Calibri"/>
                <w:color w:val="000000"/>
                <w:kern w:val="0"/>
                <w:sz w:val="20"/>
                <w:szCs w:val="20"/>
                <w:lang w:val="fr-TD" w:eastAsia="fr-TD" w:bidi="ar-SA"/>
              </w:rPr>
            </w:pPr>
            <w:r w:rsidRPr="008102B3">
              <w:rPr>
                <w:rFonts w:ascii="Trebuchet MS" w:eastAsia="Times New Roman" w:hAnsi="Trebuchet MS" w:cs="Calibri"/>
                <w:color w:val="000000"/>
                <w:kern w:val="0"/>
                <w:sz w:val="20"/>
                <w:szCs w:val="20"/>
                <w:lang w:val="fr-TD" w:eastAsia="fr-TD" w:bidi="ar-SA"/>
              </w:rPr>
              <w:t> </w:t>
            </w:r>
          </w:p>
        </w:tc>
      </w:tr>
      <w:tr w:rsidR="008102B3" w:rsidRPr="008102B3" w14:paraId="5F19F8F3" w14:textId="77777777" w:rsidTr="008102B3">
        <w:trPr>
          <w:trHeight w:val="315"/>
        </w:trPr>
        <w:tc>
          <w:tcPr>
            <w:tcW w:w="8740" w:type="dxa"/>
            <w:gridSpan w:val="5"/>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10DE8E19" w14:textId="77777777" w:rsidR="008102B3" w:rsidRPr="008102B3" w:rsidRDefault="008102B3" w:rsidP="008102B3">
            <w:pPr>
              <w:widowControl/>
              <w:overflowPunct/>
              <w:adjustRightInd/>
              <w:jc w:val="center"/>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MONTANT TOTAL AMENAGEMENT</w:t>
            </w:r>
          </w:p>
        </w:tc>
        <w:tc>
          <w:tcPr>
            <w:tcW w:w="1900" w:type="dxa"/>
            <w:tcBorders>
              <w:top w:val="nil"/>
              <w:left w:val="nil"/>
              <w:bottom w:val="single" w:sz="8" w:space="0" w:color="auto"/>
              <w:right w:val="single" w:sz="8" w:space="0" w:color="auto"/>
            </w:tcBorders>
            <w:shd w:val="clear" w:color="000000" w:fill="BDD7EE"/>
            <w:noWrap/>
            <w:vAlign w:val="center"/>
            <w:hideMark/>
          </w:tcPr>
          <w:p w14:paraId="44FDFE84" w14:textId="77777777" w:rsidR="008102B3" w:rsidRPr="008102B3" w:rsidRDefault="008102B3" w:rsidP="008102B3">
            <w:pPr>
              <w:widowControl/>
              <w:overflowPunct/>
              <w:adjustRightInd/>
              <w:rPr>
                <w:rFonts w:ascii="Trebuchet MS" w:eastAsia="Times New Roman" w:hAnsi="Trebuchet MS" w:cs="Calibri"/>
                <w:b/>
                <w:bCs/>
                <w:color w:val="000000"/>
                <w:kern w:val="0"/>
                <w:sz w:val="20"/>
                <w:szCs w:val="20"/>
                <w:lang w:val="fr-TD" w:eastAsia="fr-TD" w:bidi="ar-SA"/>
              </w:rPr>
            </w:pPr>
            <w:r w:rsidRPr="008102B3">
              <w:rPr>
                <w:rFonts w:ascii="Trebuchet MS" w:eastAsia="Times New Roman" w:hAnsi="Trebuchet MS" w:cs="Calibri"/>
                <w:b/>
                <w:bCs/>
                <w:color w:val="000000"/>
                <w:kern w:val="0"/>
                <w:sz w:val="20"/>
                <w:szCs w:val="20"/>
                <w:lang w:val="fr-TD" w:eastAsia="fr-TD" w:bidi="ar-SA"/>
              </w:rPr>
              <w:t xml:space="preserve">                        -     </w:t>
            </w:r>
          </w:p>
        </w:tc>
      </w:tr>
    </w:tbl>
    <w:p w14:paraId="50B64CAB" w14:textId="687BD7E8" w:rsidR="0015603C" w:rsidRPr="00BB2364" w:rsidRDefault="0015603C" w:rsidP="0015603C">
      <w:pPr>
        <w:pStyle w:val="Default"/>
        <w:spacing w:line="276" w:lineRule="auto"/>
        <w:rPr>
          <w:rFonts w:ascii="Trebuchet MS" w:hAnsi="Trebuchet MS" w:cstheme="minorHAnsi"/>
        </w:rPr>
      </w:pPr>
      <w:r w:rsidRPr="00BB2364">
        <w:rPr>
          <w:rFonts w:ascii="Trebuchet MS" w:hAnsi="Trebuchet MS" w:cstheme="minorHAnsi"/>
        </w:rPr>
        <w:t xml:space="preserve">Arrêté le présent devis à la somme de : ……………………………………… </w:t>
      </w:r>
      <w:proofErr w:type="gramStart"/>
      <w:r w:rsidRPr="00BB2364">
        <w:rPr>
          <w:rFonts w:ascii="Trebuchet MS" w:hAnsi="Trebuchet MS" w:cstheme="minorHAnsi"/>
        </w:rPr>
        <w:t xml:space="preserve">(  </w:t>
      </w:r>
      <w:proofErr w:type="gramEnd"/>
      <w:r w:rsidRPr="00BB2364">
        <w:rPr>
          <w:rFonts w:ascii="Trebuchet MS" w:hAnsi="Trebuchet MS" w:cstheme="minorHAnsi"/>
        </w:rPr>
        <w:t xml:space="preserve">  ) FCFA en HT </w:t>
      </w:r>
    </w:p>
    <w:p w14:paraId="7CA817C1" w14:textId="77777777" w:rsidR="0015603C" w:rsidRPr="00BB2364" w:rsidRDefault="0015603C" w:rsidP="0015603C">
      <w:pPr>
        <w:pStyle w:val="Default"/>
        <w:spacing w:line="276" w:lineRule="auto"/>
        <w:ind w:left="3540" w:firstLine="708"/>
        <w:rPr>
          <w:rFonts w:ascii="Trebuchet MS" w:hAnsi="Trebuchet MS" w:cstheme="minorHAnsi"/>
        </w:rPr>
      </w:pPr>
      <w:r w:rsidRPr="00BB2364">
        <w:rPr>
          <w:rFonts w:ascii="Trebuchet MS" w:hAnsi="Trebuchet MS" w:cstheme="minorHAnsi"/>
        </w:rPr>
        <w:t>Fait à…………………Le………………</w:t>
      </w:r>
    </w:p>
    <w:p w14:paraId="57A44CEF" w14:textId="77777777" w:rsidR="0015603C" w:rsidRPr="00BB2364" w:rsidRDefault="0015603C" w:rsidP="0015603C">
      <w:pPr>
        <w:rPr>
          <w:rFonts w:ascii="Trebuchet MS" w:hAnsi="Trebuchet MS" w:cstheme="minorHAnsi"/>
        </w:rPr>
      </w:pPr>
    </w:p>
    <w:p w14:paraId="5528568C" w14:textId="77777777" w:rsidR="0015603C" w:rsidRPr="00BB2364" w:rsidRDefault="0015603C" w:rsidP="0015603C">
      <w:pPr>
        <w:ind w:left="3540" w:firstLine="708"/>
        <w:jc w:val="center"/>
        <w:rPr>
          <w:rFonts w:ascii="Trebuchet MS" w:hAnsi="Trebuchet MS"/>
        </w:rPr>
      </w:pPr>
      <w:r w:rsidRPr="00BB2364">
        <w:rPr>
          <w:rFonts w:ascii="Trebuchet MS" w:hAnsi="Trebuchet MS"/>
        </w:rPr>
        <w:t>Le Soumissionnaire</w:t>
      </w:r>
    </w:p>
    <w:p w14:paraId="078D1E04" w14:textId="77777777" w:rsidR="0015603C" w:rsidRPr="00BB2364" w:rsidRDefault="0015603C" w:rsidP="0015603C">
      <w:pPr>
        <w:ind w:left="3540" w:firstLine="708"/>
        <w:jc w:val="center"/>
        <w:rPr>
          <w:rFonts w:ascii="Trebuchet MS" w:hAnsi="Trebuchet MS"/>
        </w:rPr>
      </w:pPr>
    </w:p>
    <w:p w14:paraId="4BC53B2C" w14:textId="77777777" w:rsidR="0015603C" w:rsidRPr="00BB2364" w:rsidRDefault="0015603C" w:rsidP="0015603C">
      <w:pPr>
        <w:ind w:left="3540" w:firstLine="708"/>
        <w:jc w:val="center"/>
        <w:rPr>
          <w:rFonts w:ascii="Trebuchet MS" w:hAnsi="Trebuchet MS"/>
        </w:rPr>
      </w:pPr>
      <w:r w:rsidRPr="00BB2364">
        <w:rPr>
          <w:rFonts w:ascii="Trebuchet MS" w:hAnsi="Trebuchet MS"/>
        </w:rPr>
        <w:t>(Date, Fonction, Signature et cachet)</w:t>
      </w:r>
    </w:p>
    <w:p w14:paraId="4959C21D" w14:textId="1378AAF4" w:rsidR="006008F5" w:rsidRPr="00875A4E" w:rsidRDefault="006008F5" w:rsidP="00CE3980">
      <w:pPr>
        <w:suppressAutoHyphens/>
        <w:autoSpaceDE w:val="0"/>
        <w:autoSpaceDN w:val="0"/>
        <w:spacing w:after="120"/>
        <w:jc w:val="both"/>
        <w:textAlignment w:val="baseline"/>
        <w:rPr>
          <w:rFonts w:ascii="Trebuchet MS" w:hAnsi="Trebuchet MS"/>
        </w:rPr>
      </w:pPr>
    </w:p>
    <w:p w14:paraId="17431302" w14:textId="033CE855" w:rsidR="006008F5" w:rsidRPr="00875A4E" w:rsidRDefault="006008F5" w:rsidP="00CE3980">
      <w:pPr>
        <w:suppressAutoHyphens/>
        <w:autoSpaceDE w:val="0"/>
        <w:autoSpaceDN w:val="0"/>
        <w:spacing w:after="120"/>
        <w:jc w:val="both"/>
        <w:textAlignment w:val="baseline"/>
        <w:rPr>
          <w:rFonts w:ascii="Trebuchet MS" w:hAnsi="Trebuchet MS"/>
        </w:rPr>
      </w:pPr>
    </w:p>
    <w:p w14:paraId="52A9A59F" w14:textId="5143AD10" w:rsidR="006008F5" w:rsidRPr="00875A4E" w:rsidRDefault="006008F5" w:rsidP="00CE3980">
      <w:pPr>
        <w:suppressAutoHyphens/>
        <w:autoSpaceDE w:val="0"/>
        <w:autoSpaceDN w:val="0"/>
        <w:spacing w:after="120"/>
        <w:jc w:val="both"/>
        <w:textAlignment w:val="baseline"/>
        <w:rPr>
          <w:rFonts w:ascii="Trebuchet MS" w:hAnsi="Trebuchet MS"/>
        </w:rPr>
      </w:pPr>
    </w:p>
    <w:p w14:paraId="2C5329A9" w14:textId="0D7212FC" w:rsidR="006008F5" w:rsidRPr="00875A4E" w:rsidRDefault="006008F5" w:rsidP="00CE3980">
      <w:pPr>
        <w:suppressAutoHyphens/>
        <w:autoSpaceDE w:val="0"/>
        <w:autoSpaceDN w:val="0"/>
        <w:spacing w:after="120"/>
        <w:jc w:val="both"/>
        <w:textAlignment w:val="baseline"/>
        <w:rPr>
          <w:rFonts w:ascii="Trebuchet MS" w:hAnsi="Trebuchet MS"/>
        </w:rPr>
      </w:pPr>
    </w:p>
    <w:p w14:paraId="6C4F182C" w14:textId="315F4CE4" w:rsidR="006008F5" w:rsidRPr="00875A4E" w:rsidRDefault="006008F5" w:rsidP="00CE3980">
      <w:pPr>
        <w:suppressAutoHyphens/>
        <w:autoSpaceDE w:val="0"/>
        <w:autoSpaceDN w:val="0"/>
        <w:spacing w:after="120"/>
        <w:jc w:val="both"/>
        <w:textAlignment w:val="baseline"/>
        <w:rPr>
          <w:rFonts w:ascii="Trebuchet MS" w:hAnsi="Trebuchet MS"/>
        </w:rPr>
      </w:pPr>
    </w:p>
    <w:p w14:paraId="301598E0" w14:textId="47969F3E" w:rsidR="006008F5" w:rsidRPr="00875A4E" w:rsidRDefault="006008F5" w:rsidP="00CE3980">
      <w:pPr>
        <w:suppressAutoHyphens/>
        <w:autoSpaceDE w:val="0"/>
        <w:autoSpaceDN w:val="0"/>
        <w:spacing w:after="120"/>
        <w:jc w:val="both"/>
        <w:textAlignment w:val="baseline"/>
        <w:rPr>
          <w:rFonts w:ascii="Trebuchet MS" w:hAnsi="Trebuchet MS"/>
        </w:rPr>
      </w:pPr>
    </w:p>
    <w:p w14:paraId="7867ED81" w14:textId="460F61DA" w:rsidR="006008F5" w:rsidRPr="00875A4E" w:rsidRDefault="006008F5" w:rsidP="00CE3980">
      <w:pPr>
        <w:suppressAutoHyphens/>
        <w:autoSpaceDE w:val="0"/>
        <w:autoSpaceDN w:val="0"/>
        <w:spacing w:after="120"/>
        <w:jc w:val="both"/>
        <w:textAlignment w:val="baseline"/>
        <w:rPr>
          <w:rFonts w:ascii="Trebuchet MS" w:hAnsi="Trebuchet MS"/>
        </w:rPr>
      </w:pPr>
    </w:p>
    <w:p w14:paraId="5729C8ED" w14:textId="790E190A" w:rsidR="006008F5" w:rsidRPr="00875A4E" w:rsidRDefault="006008F5" w:rsidP="00CE3980">
      <w:pPr>
        <w:suppressAutoHyphens/>
        <w:autoSpaceDE w:val="0"/>
        <w:autoSpaceDN w:val="0"/>
        <w:spacing w:after="120"/>
        <w:jc w:val="both"/>
        <w:textAlignment w:val="baseline"/>
        <w:rPr>
          <w:rFonts w:ascii="Trebuchet MS" w:hAnsi="Trebuchet MS"/>
        </w:rPr>
      </w:pPr>
    </w:p>
    <w:p w14:paraId="2CE398E2" w14:textId="326CE082" w:rsidR="006008F5" w:rsidRPr="00875A4E" w:rsidRDefault="006008F5" w:rsidP="00CE3980">
      <w:pPr>
        <w:suppressAutoHyphens/>
        <w:autoSpaceDE w:val="0"/>
        <w:autoSpaceDN w:val="0"/>
        <w:spacing w:after="120"/>
        <w:jc w:val="both"/>
        <w:textAlignment w:val="baseline"/>
        <w:rPr>
          <w:rFonts w:ascii="Trebuchet MS" w:hAnsi="Trebuchet MS"/>
        </w:rPr>
      </w:pPr>
    </w:p>
    <w:p w14:paraId="15ED9CDE" w14:textId="57A7A89E" w:rsidR="006008F5" w:rsidRPr="00875A4E" w:rsidRDefault="006008F5" w:rsidP="00CE3980">
      <w:pPr>
        <w:suppressAutoHyphens/>
        <w:autoSpaceDE w:val="0"/>
        <w:autoSpaceDN w:val="0"/>
        <w:spacing w:after="120"/>
        <w:jc w:val="both"/>
        <w:textAlignment w:val="baseline"/>
        <w:rPr>
          <w:rFonts w:ascii="Trebuchet MS" w:hAnsi="Trebuchet MS"/>
        </w:rPr>
      </w:pPr>
    </w:p>
    <w:p w14:paraId="55FCA989" w14:textId="5900DB70" w:rsidR="006008F5" w:rsidRPr="00875A4E" w:rsidRDefault="006008F5" w:rsidP="00CE3980">
      <w:pPr>
        <w:suppressAutoHyphens/>
        <w:autoSpaceDE w:val="0"/>
        <w:autoSpaceDN w:val="0"/>
        <w:spacing w:after="120"/>
        <w:jc w:val="both"/>
        <w:textAlignment w:val="baseline"/>
        <w:rPr>
          <w:rFonts w:ascii="Trebuchet MS" w:hAnsi="Trebuchet MS"/>
        </w:rPr>
      </w:pPr>
    </w:p>
    <w:p w14:paraId="10EF3C65" w14:textId="44ECA6F6" w:rsidR="006008F5" w:rsidRPr="00875A4E" w:rsidRDefault="006008F5" w:rsidP="00CE3980">
      <w:pPr>
        <w:suppressAutoHyphens/>
        <w:autoSpaceDE w:val="0"/>
        <w:autoSpaceDN w:val="0"/>
        <w:spacing w:after="120"/>
        <w:jc w:val="both"/>
        <w:textAlignment w:val="baseline"/>
        <w:rPr>
          <w:rFonts w:ascii="Trebuchet MS" w:hAnsi="Trebuchet MS"/>
        </w:rPr>
      </w:pPr>
    </w:p>
    <w:p w14:paraId="45CE1504" w14:textId="0E0918A4" w:rsidR="006008F5" w:rsidRPr="00875A4E" w:rsidRDefault="006008F5" w:rsidP="00CE3980">
      <w:pPr>
        <w:suppressAutoHyphens/>
        <w:autoSpaceDE w:val="0"/>
        <w:autoSpaceDN w:val="0"/>
        <w:spacing w:after="120"/>
        <w:jc w:val="both"/>
        <w:textAlignment w:val="baseline"/>
        <w:rPr>
          <w:rFonts w:ascii="Trebuchet MS" w:hAnsi="Trebuchet MS"/>
        </w:rPr>
      </w:pPr>
    </w:p>
    <w:p w14:paraId="0E030B6C" w14:textId="25D9D86C" w:rsidR="006008F5" w:rsidRPr="00875A4E" w:rsidRDefault="006008F5" w:rsidP="00CE3980">
      <w:pPr>
        <w:suppressAutoHyphens/>
        <w:autoSpaceDE w:val="0"/>
        <w:autoSpaceDN w:val="0"/>
        <w:spacing w:after="120"/>
        <w:jc w:val="both"/>
        <w:textAlignment w:val="baseline"/>
        <w:rPr>
          <w:rFonts w:ascii="Trebuchet MS" w:hAnsi="Trebuchet MS"/>
        </w:rPr>
      </w:pPr>
    </w:p>
    <w:p w14:paraId="315064D4" w14:textId="7438D854" w:rsidR="006008F5" w:rsidRPr="00875A4E" w:rsidRDefault="006008F5" w:rsidP="00CE3980">
      <w:pPr>
        <w:suppressAutoHyphens/>
        <w:autoSpaceDE w:val="0"/>
        <w:autoSpaceDN w:val="0"/>
        <w:spacing w:after="120"/>
        <w:jc w:val="both"/>
        <w:textAlignment w:val="baseline"/>
        <w:rPr>
          <w:rFonts w:ascii="Trebuchet MS" w:hAnsi="Trebuchet MS"/>
        </w:rPr>
      </w:pPr>
    </w:p>
    <w:p w14:paraId="43CFFB03" w14:textId="1CDD7C88" w:rsidR="006008F5" w:rsidRPr="00875A4E" w:rsidRDefault="006008F5" w:rsidP="00CE3980">
      <w:pPr>
        <w:suppressAutoHyphens/>
        <w:autoSpaceDE w:val="0"/>
        <w:autoSpaceDN w:val="0"/>
        <w:spacing w:after="120"/>
        <w:jc w:val="both"/>
        <w:textAlignment w:val="baseline"/>
        <w:rPr>
          <w:rFonts w:ascii="Trebuchet MS" w:hAnsi="Trebuchet MS"/>
        </w:rPr>
      </w:pPr>
    </w:p>
    <w:p w14:paraId="77FF2A18" w14:textId="12FEDFDF" w:rsidR="006008F5" w:rsidRPr="00875A4E" w:rsidRDefault="006008F5" w:rsidP="00CE3980">
      <w:pPr>
        <w:suppressAutoHyphens/>
        <w:autoSpaceDE w:val="0"/>
        <w:autoSpaceDN w:val="0"/>
        <w:spacing w:after="120"/>
        <w:jc w:val="both"/>
        <w:textAlignment w:val="baseline"/>
        <w:rPr>
          <w:rFonts w:ascii="Trebuchet MS" w:hAnsi="Trebuchet MS"/>
        </w:rPr>
      </w:pPr>
    </w:p>
    <w:p w14:paraId="56DF18F2" w14:textId="47CCD8D3" w:rsidR="006008F5" w:rsidRPr="00875A4E" w:rsidRDefault="006008F5" w:rsidP="00CE3980">
      <w:pPr>
        <w:suppressAutoHyphens/>
        <w:autoSpaceDE w:val="0"/>
        <w:autoSpaceDN w:val="0"/>
        <w:spacing w:after="120"/>
        <w:jc w:val="both"/>
        <w:textAlignment w:val="baseline"/>
        <w:rPr>
          <w:rFonts w:ascii="Trebuchet MS" w:hAnsi="Trebuchet MS"/>
        </w:rPr>
      </w:pPr>
    </w:p>
    <w:p w14:paraId="18A6F97C" w14:textId="58BDD3ED" w:rsidR="006008F5" w:rsidRPr="00875A4E" w:rsidRDefault="006008F5" w:rsidP="00CE3980">
      <w:pPr>
        <w:suppressAutoHyphens/>
        <w:autoSpaceDE w:val="0"/>
        <w:autoSpaceDN w:val="0"/>
        <w:spacing w:after="120"/>
        <w:jc w:val="both"/>
        <w:textAlignment w:val="baseline"/>
        <w:rPr>
          <w:rFonts w:ascii="Trebuchet MS" w:hAnsi="Trebuchet MS"/>
        </w:rPr>
      </w:pPr>
    </w:p>
    <w:p w14:paraId="057808B0" w14:textId="68F1F664" w:rsidR="006008F5" w:rsidRPr="00875A4E" w:rsidRDefault="006008F5" w:rsidP="00CE3980">
      <w:pPr>
        <w:suppressAutoHyphens/>
        <w:autoSpaceDE w:val="0"/>
        <w:autoSpaceDN w:val="0"/>
        <w:spacing w:after="120"/>
        <w:jc w:val="both"/>
        <w:textAlignment w:val="baseline"/>
        <w:rPr>
          <w:rFonts w:ascii="Trebuchet MS" w:hAnsi="Trebuchet MS"/>
        </w:rPr>
      </w:pPr>
    </w:p>
    <w:p w14:paraId="25864BD9" w14:textId="2C187E6D" w:rsidR="006008F5" w:rsidRPr="00875A4E" w:rsidRDefault="006008F5" w:rsidP="00CE3980">
      <w:pPr>
        <w:suppressAutoHyphens/>
        <w:autoSpaceDE w:val="0"/>
        <w:autoSpaceDN w:val="0"/>
        <w:spacing w:after="120"/>
        <w:jc w:val="both"/>
        <w:textAlignment w:val="baseline"/>
        <w:rPr>
          <w:rFonts w:ascii="Trebuchet MS" w:hAnsi="Trebuchet MS"/>
        </w:rPr>
      </w:pPr>
    </w:p>
    <w:p w14:paraId="42B6F716" w14:textId="0031D885" w:rsidR="006008F5" w:rsidRPr="00875A4E" w:rsidRDefault="006008F5" w:rsidP="00CE3980">
      <w:pPr>
        <w:suppressAutoHyphens/>
        <w:autoSpaceDE w:val="0"/>
        <w:autoSpaceDN w:val="0"/>
        <w:spacing w:after="120"/>
        <w:jc w:val="both"/>
        <w:textAlignment w:val="baseline"/>
        <w:rPr>
          <w:rFonts w:ascii="Trebuchet MS" w:hAnsi="Trebuchet MS"/>
        </w:rPr>
      </w:pPr>
    </w:p>
    <w:p w14:paraId="134C0B69" w14:textId="675E6B3F" w:rsidR="006008F5" w:rsidRPr="00875A4E" w:rsidRDefault="006008F5" w:rsidP="00CE3980">
      <w:pPr>
        <w:suppressAutoHyphens/>
        <w:autoSpaceDE w:val="0"/>
        <w:autoSpaceDN w:val="0"/>
        <w:spacing w:after="120"/>
        <w:jc w:val="both"/>
        <w:textAlignment w:val="baseline"/>
        <w:rPr>
          <w:rFonts w:ascii="Trebuchet MS" w:hAnsi="Trebuchet MS"/>
        </w:rPr>
      </w:pPr>
    </w:p>
    <w:p w14:paraId="2C454F9F" w14:textId="7A0C5CDA" w:rsidR="006008F5" w:rsidRPr="00875A4E" w:rsidRDefault="006008F5" w:rsidP="00CE3980">
      <w:pPr>
        <w:suppressAutoHyphens/>
        <w:autoSpaceDE w:val="0"/>
        <w:autoSpaceDN w:val="0"/>
        <w:spacing w:after="120"/>
        <w:jc w:val="both"/>
        <w:textAlignment w:val="baseline"/>
        <w:rPr>
          <w:rFonts w:ascii="Trebuchet MS" w:hAnsi="Trebuchet MS"/>
        </w:rPr>
      </w:pPr>
    </w:p>
    <w:p w14:paraId="47530C15" w14:textId="58036941" w:rsidR="006008F5" w:rsidRPr="00875A4E" w:rsidRDefault="006008F5" w:rsidP="00CE3980">
      <w:pPr>
        <w:suppressAutoHyphens/>
        <w:autoSpaceDE w:val="0"/>
        <w:autoSpaceDN w:val="0"/>
        <w:spacing w:after="120"/>
        <w:jc w:val="both"/>
        <w:textAlignment w:val="baseline"/>
        <w:rPr>
          <w:rFonts w:ascii="Trebuchet MS" w:hAnsi="Trebuchet MS"/>
        </w:rPr>
      </w:pPr>
    </w:p>
    <w:p w14:paraId="15E9C479" w14:textId="442311FA" w:rsidR="006008F5" w:rsidRPr="00875A4E" w:rsidRDefault="006008F5" w:rsidP="00CE3980">
      <w:pPr>
        <w:suppressAutoHyphens/>
        <w:autoSpaceDE w:val="0"/>
        <w:autoSpaceDN w:val="0"/>
        <w:spacing w:after="120"/>
        <w:jc w:val="both"/>
        <w:textAlignment w:val="baseline"/>
        <w:rPr>
          <w:rFonts w:ascii="Trebuchet MS" w:hAnsi="Trebuchet MS"/>
        </w:rPr>
      </w:pPr>
    </w:p>
    <w:p w14:paraId="10756A42" w14:textId="037A0F91" w:rsidR="006008F5" w:rsidRPr="00875A4E" w:rsidRDefault="006008F5" w:rsidP="00CE3980">
      <w:pPr>
        <w:suppressAutoHyphens/>
        <w:autoSpaceDE w:val="0"/>
        <w:autoSpaceDN w:val="0"/>
        <w:spacing w:after="120"/>
        <w:jc w:val="both"/>
        <w:textAlignment w:val="baseline"/>
        <w:rPr>
          <w:rFonts w:ascii="Trebuchet MS" w:hAnsi="Trebuchet MS"/>
        </w:rPr>
      </w:pPr>
    </w:p>
    <w:p w14:paraId="7CB3D9E1" w14:textId="1ABA9363" w:rsidR="006008F5" w:rsidRPr="00875A4E" w:rsidRDefault="006008F5" w:rsidP="00CE3980">
      <w:pPr>
        <w:suppressAutoHyphens/>
        <w:autoSpaceDE w:val="0"/>
        <w:autoSpaceDN w:val="0"/>
        <w:spacing w:after="120"/>
        <w:jc w:val="both"/>
        <w:textAlignment w:val="baseline"/>
        <w:rPr>
          <w:rFonts w:ascii="Trebuchet MS" w:hAnsi="Trebuchet MS"/>
        </w:rPr>
      </w:pPr>
    </w:p>
    <w:p w14:paraId="02B5002E" w14:textId="74D49590" w:rsidR="006008F5" w:rsidRPr="00875A4E" w:rsidRDefault="006008F5" w:rsidP="00CE3980">
      <w:pPr>
        <w:suppressAutoHyphens/>
        <w:autoSpaceDE w:val="0"/>
        <w:autoSpaceDN w:val="0"/>
        <w:spacing w:after="120"/>
        <w:jc w:val="both"/>
        <w:textAlignment w:val="baseline"/>
        <w:rPr>
          <w:rFonts w:ascii="Trebuchet MS" w:hAnsi="Trebuchet MS"/>
        </w:rPr>
      </w:pPr>
    </w:p>
    <w:p w14:paraId="1A7A9FA4" w14:textId="6D4B1763" w:rsidR="006008F5" w:rsidRPr="00875A4E" w:rsidRDefault="006008F5" w:rsidP="00CE3980">
      <w:pPr>
        <w:suppressAutoHyphens/>
        <w:autoSpaceDE w:val="0"/>
        <w:autoSpaceDN w:val="0"/>
        <w:spacing w:after="120"/>
        <w:jc w:val="both"/>
        <w:textAlignment w:val="baseline"/>
        <w:rPr>
          <w:rFonts w:ascii="Trebuchet MS" w:hAnsi="Trebuchet MS"/>
        </w:rPr>
      </w:pPr>
    </w:p>
    <w:p w14:paraId="74CD35BC" w14:textId="7F936867" w:rsidR="006008F5" w:rsidRPr="00875A4E" w:rsidRDefault="006008F5" w:rsidP="00CE3980">
      <w:pPr>
        <w:suppressAutoHyphens/>
        <w:autoSpaceDE w:val="0"/>
        <w:autoSpaceDN w:val="0"/>
        <w:spacing w:after="120"/>
        <w:jc w:val="both"/>
        <w:textAlignment w:val="baseline"/>
        <w:rPr>
          <w:rFonts w:ascii="Trebuchet MS" w:hAnsi="Trebuchet MS"/>
        </w:rPr>
      </w:pPr>
    </w:p>
    <w:p w14:paraId="5519220A" w14:textId="403BC5C1" w:rsidR="006008F5" w:rsidRPr="00875A4E" w:rsidRDefault="006008F5" w:rsidP="00CE3980">
      <w:pPr>
        <w:suppressAutoHyphens/>
        <w:autoSpaceDE w:val="0"/>
        <w:autoSpaceDN w:val="0"/>
        <w:spacing w:after="120"/>
        <w:jc w:val="both"/>
        <w:textAlignment w:val="baseline"/>
        <w:rPr>
          <w:rFonts w:ascii="Trebuchet MS" w:hAnsi="Trebuchet MS"/>
        </w:rPr>
      </w:pPr>
    </w:p>
    <w:p w14:paraId="501E5B13" w14:textId="3798B933" w:rsidR="006008F5" w:rsidRPr="00875A4E" w:rsidRDefault="006008F5" w:rsidP="00CE3980">
      <w:pPr>
        <w:suppressAutoHyphens/>
        <w:autoSpaceDE w:val="0"/>
        <w:autoSpaceDN w:val="0"/>
        <w:spacing w:after="120"/>
        <w:jc w:val="both"/>
        <w:textAlignment w:val="baseline"/>
        <w:rPr>
          <w:rFonts w:ascii="Trebuchet MS" w:hAnsi="Trebuchet MS"/>
        </w:rPr>
      </w:pPr>
    </w:p>
    <w:p w14:paraId="7905B66F" w14:textId="6B34C984" w:rsidR="006008F5" w:rsidRPr="00875A4E" w:rsidRDefault="006008F5" w:rsidP="00CE3980">
      <w:pPr>
        <w:suppressAutoHyphens/>
        <w:autoSpaceDE w:val="0"/>
        <w:autoSpaceDN w:val="0"/>
        <w:spacing w:after="120"/>
        <w:jc w:val="both"/>
        <w:textAlignment w:val="baseline"/>
        <w:rPr>
          <w:rFonts w:ascii="Trebuchet MS" w:hAnsi="Trebuchet MS"/>
        </w:rPr>
      </w:pPr>
    </w:p>
    <w:p w14:paraId="6323BD45" w14:textId="6D20E4B1" w:rsidR="006008F5" w:rsidRPr="00875A4E" w:rsidRDefault="006008F5" w:rsidP="00CE3980">
      <w:pPr>
        <w:suppressAutoHyphens/>
        <w:autoSpaceDE w:val="0"/>
        <w:autoSpaceDN w:val="0"/>
        <w:spacing w:after="120"/>
        <w:jc w:val="both"/>
        <w:textAlignment w:val="baseline"/>
        <w:rPr>
          <w:rFonts w:ascii="Trebuchet MS" w:hAnsi="Trebuchet MS"/>
        </w:rPr>
      </w:pPr>
    </w:p>
    <w:p w14:paraId="21F25855" w14:textId="69337C6F" w:rsidR="006008F5" w:rsidRPr="00875A4E" w:rsidRDefault="006008F5" w:rsidP="00CE3980">
      <w:pPr>
        <w:suppressAutoHyphens/>
        <w:autoSpaceDE w:val="0"/>
        <w:autoSpaceDN w:val="0"/>
        <w:spacing w:after="120"/>
        <w:jc w:val="both"/>
        <w:textAlignment w:val="baseline"/>
        <w:rPr>
          <w:rFonts w:ascii="Trebuchet MS" w:hAnsi="Trebuchet MS"/>
        </w:rPr>
      </w:pPr>
    </w:p>
    <w:p w14:paraId="77399A11" w14:textId="77D88605" w:rsidR="006008F5" w:rsidRPr="00875A4E" w:rsidRDefault="006008F5" w:rsidP="00CE3980">
      <w:pPr>
        <w:suppressAutoHyphens/>
        <w:autoSpaceDE w:val="0"/>
        <w:autoSpaceDN w:val="0"/>
        <w:spacing w:after="120"/>
        <w:jc w:val="both"/>
        <w:textAlignment w:val="baseline"/>
        <w:rPr>
          <w:rFonts w:ascii="Trebuchet MS" w:hAnsi="Trebuchet MS"/>
        </w:rPr>
      </w:pPr>
    </w:p>
    <w:p w14:paraId="3AC8AD41" w14:textId="77777777" w:rsidR="006008F5" w:rsidRPr="00875A4E" w:rsidRDefault="006008F5" w:rsidP="00CE3980">
      <w:pPr>
        <w:suppressAutoHyphens/>
        <w:autoSpaceDE w:val="0"/>
        <w:autoSpaceDN w:val="0"/>
        <w:spacing w:after="120"/>
        <w:jc w:val="both"/>
        <w:textAlignment w:val="baseline"/>
        <w:rPr>
          <w:rFonts w:ascii="Trebuchet MS" w:hAnsi="Trebuchet MS"/>
        </w:rPr>
      </w:pPr>
    </w:p>
    <w:p w14:paraId="5CA7B9DC" w14:textId="19A74810" w:rsidR="006008F5" w:rsidRPr="00875A4E" w:rsidRDefault="006008F5" w:rsidP="006008F5">
      <w:pPr>
        <w:pBdr>
          <w:top w:val="triple" w:sz="4" w:space="1" w:color="auto" w:shadow="1"/>
          <w:left w:val="triple" w:sz="4" w:space="4" w:color="auto" w:shadow="1"/>
          <w:bottom w:val="triple" w:sz="4" w:space="1" w:color="auto" w:shadow="1"/>
          <w:right w:val="triple" w:sz="4" w:space="4" w:color="auto" w:shadow="1"/>
        </w:pBdr>
        <w:spacing w:line="276" w:lineRule="auto"/>
        <w:jc w:val="center"/>
        <w:rPr>
          <w:rFonts w:ascii="Trebuchet MS" w:eastAsia="Calibri" w:hAnsi="Trebuchet MS"/>
          <w:b/>
          <w:sz w:val="32"/>
          <w:szCs w:val="32"/>
        </w:rPr>
      </w:pPr>
      <w:r w:rsidRPr="00343810">
        <w:rPr>
          <w:rFonts w:ascii="Trebuchet MS" w:eastAsia="Calibri" w:hAnsi="Trebuchet MS"/>
          <w:b/>
          <w:sz w:val="32"/>
          <w:szCs w:val="32"/>
          <w:highlight w:val="cyan"/>
        </w:rPr>
        <w:t>BORDEREAU DES PRIX UNITAIRES</w:t>
      </w:r>
    </w:p>
    <w:p w14:paraId="4FBB39DD" w14:textId="3FAB5C86" w:rsidR="006008F5" w:rsidRPr="00875A4E" w:rsidRDefault="006008F5" w:rsidP="00CE3980">
      <w:pPr>
        <w:suppressAutoHyphens/>
        <w:autoSpaceDE w:val="0"/>
        <w:autoSpaceDN w:val="0"/>
        <w:spacing w:after="120"/>
        <w:jc w:val="both"/>
        <w:textAlignment w:val="baseline"/>
        <w:rPr>
          <w:rFonts w:ascii="Trebuchet MS" w:hAnsi="Trebuchet MS"/>
        </w:rPr>
      </w:pPr>
    </w:p>
    <w:p w14:paraId="2C094637" w14:textId="7AD77508" w:rsidR="006008F5" w:rsidRPr="00875A4E" w:rsidRDefault="006008F5" w:rsidP="00CE3980">
      <w:pPr>
        <w:suppressAutoHyphens/>
        <w:autoSpaceDE w:val="0"/>
        <w:autoSpaceDN w:val="0"/>
        <w:spacing w:after="120"/>
        <w:jc w:val="both"/>
        <w:textAlignment w:val="baseline"/>
        <w:rPr>
          <w:rFonts w:ascii="Trebuchet MS" w:hAnsi="Trebuchet MS"/>
        </w:rPr>
      </w:pPr>
    </w:p>
    <w:p w14:paraId="36B1B7EE" w14:textId="5AEA0166" w:rsidR="006008F5" w:rsidRPr="00875A4E" w:rsidRDefault="006008F5" w:rsidP="00CE3980">
      <w:pPr>
        <w:suppressAutoHyphens/>
        <w:autoSpaceDE w:val="0"/>
        <w:autoSpaceDN w:val="0"/>
        <w:spacing w:after="120"/>
        <w:jc w:val="both"/>
        <w:textAlignment w:val="baseline"/>
        <w:rPr>
          <w:rFonts w:ascii="Trebuchet MS" w:hAnsi="Trebuchet MS"/>
        </w:rPr>
      </w:pPr>
    </w:p>
    <w:p w14:paraId="5E447B06" w14:textId="04306E46" w:rsidR="006008F5" w:rsidRPr="00875A4E" w:rsidRDefault="006008F5" w:rsidP="00CE3980">
      <w:pPr>
        <w:suppressAutoHyphens/>
        <w:autoSpaceDE w:val="0"/>
        <w:autoSpaceDN w:val="0"/>
        <w:spacing w:after="120"/>
        <w:jc w:val="both"/>
        <w:textAlignment w:val="baseline"/>
        <w:rPr>
          <w:rFonts w:ascii="Trebuchet MS" w:hAnsi="Trebuchet MS"/>
        </w:rPr>
      </w:pPr>
    </w:p>
    <w:p w14:paraId="510325C8" w14:textId="00CD45E6" w:rsidR="006008F5" w:rsidRPr="00875A4E" w:rsidRDefault="006008F5" w:rsidP="00CE3980">
      <w:pPr>
        <w:suppressAutoHyphens/>
        <w:autoSpaceDE w:val="0"/>
        <w:autoSpaceDN w:val="0"/>
        <w:spacing w:after="120"/>
        <w:jc w:val="both"/>
        <w:textAlignment w:val="baseline"/>
        <w:rPr>
          <w:rFonts w:ascii="Trebuchet MS" w:hAnsi="Trebuchet MS"/>
        </w:rPr>
      </w:pPr>
    </w:p>
    <w:p w14:paraId="5DFF2CAB" w14:textId="157465B0" w:rsidR="006008F5" w:rsidRDefault="006008F5" w:rsidP="00CE3980">
      <w:pPr>
        <w:suppressAutoHyphens/>
        <w:autoSpaceDE w:val="0"/>
        <w:autoSpaceDN w:val="0"/>
        <w:spacing w:after="120"/>
        <w:jc w:val="both"/>
        <w:textAlignment w:val="baseline"/>
        <w:rPr>
          <w:rFonts w:ascii="Trebuchet MS" w:hAnsi="Trebuchet MS"/>
        </w:rPr>
      </w:pPr>
    </w:p>
    <w:p w14:paraId="2D6DBDD2" w14:textId="6617F38F" w:rsidR="00343810" w:rsidRDefault="00343810" w:rsidP="00CE3980">
      <w:pPr>
        <w:suppressAutoHyphens/>
        <w:autoSpaceDE w:val="0"/>
        <w:autoSpaceDN w:val="0"/>
        <w:spacing w:after="120"/>
        <w:jc w:val="both"/>
        <w:textAlignment w:val="baseline"/>
        <w:rPr>
          <w:rFonts w:ascii="Trebuchet MS" w:hAnsi="Trebuchet MS"/>
        </w:rPr>
      </w:pPr>
    </w:p>
    <w:p w14:paraId="3FE79FB9" w14:textId="33E74FD4" w:rsidR="00343810" w:rsidRDefault="00343810" w:rsidP="00CE3980">
      <w:pPr>
        <w:suppressAutoHyphens/>
        <w:autoSpaceDE w:val="0"/>
        <w:autoSpaceDN w:val="0"/>
        <w:spacing w:after="120"/>
        <w:jc w:val="both"/>
        <w:textAlignment w:val="baseline"/>
        <w:rPr>
          <w:rFonts w:ascii="Trebuchet MS" w:hAnsi="Trebuchet MS"/>
        </w:rPr>
      </w:pPr>
    </w:p>
    <w:p w14:paraId="4BEE46C4" w14:textId="0F1DA360" w:rsidR="00343810" w:rsidRDefault="00343810" w:rsidP="00CE3980">
      <w:pPr>
        <w:suppressAutoHyphens/>
        <w:autoSpaceDE w:val="0"/>
        <w:autoSpaceDN w:val="0"/>
        <w:spacing w:after="120"/>
        <w:jc w:val="both"/>
        <w:textAlignment w:val="baseline"/>
        <w:rPr>
          <w:rFonts w:ascii="Trebuchet MS" w:hAnsi="Trebuchet MS"/>
        </w:rPr>
      </w:pPr>
    </w:p>
    <w:p w14:paraId="7F114900" w14:textId="552A8EDE" w:rsidR="00343810" w:rsidRDefault="00343810" w:rsidP="00CE3980">
      <w:pPr>
        <w:suppressAutoHyphens/>
        <w:autoSpaceDE w:val="0"/>
        <w:autoSpaceDN w:val="0"/>
        <w:spacing w:after="120"/>
        <w:jc w:val="both"/>
        <w:textAlignment w:val="baseline"/>
        <w:rPr>
          <w:rFonts w:ascii="Trebuchet MS" w:hAnsi="Trebuchet MS"/>
        </w:rPr>
      </w:pPr>
    </w:p>
    <w:p w14:paraId="5CB7BCE1" w14:textId="0FD5E29A" w:rsidR="00343810" w:rsidRDefault="00343810" w:rsidP="00CE3980">
      <w:pPr>
        <w:suppressAutoHyphens/>
        <w:autoSpaceDE w:val="0"/>
        <w:autoSpaceDN w:val="0"/>
        <w:spacing w:after="120"/>
        <w:jc w:val="both"/>
        <w:textAlignment w:val="baseline"/>
        <w:rPr>
          <w:rFonts w:ascii="Trebuchet MS" w:hAnsi="Trebuchet MS"/>
        </w:rPr>
      </w:pPr>
    </w:p>
    <w:p w14:paraId="1B62DFC6" w14:textId="3B2F80C1" w:rsidR="00343810" w:rsidRDefault="00343810" w:rsidP="00CE3980">
      <w:pPr>
        <w:suppressAutoHyphens/>
        <w:autoSpaceDE w:val="0"/>
        <w:autoSpaceDN w:val="0"/>
        <w:spacing w:after="120"/>
        <w:jc w:val="both"/>
        <w:textAlignment w:val="baseline"/>
        <w:rPr>
          <w:rFonts w:ascii="Trebuchet MS" w:hAnsi="Trebuchet MS"/>
        </w:rPr>
      </w:pPr>
    </w:p>
    <w:p w14:paraId="286B2D14" w14:textId="32AD1E40" w:rsidR="00343810" w:rsidRDefault="00343810" w:rsidP="00CE3980">
      <w:pPr>
        <w:suppressAutoHyphens/>
        <w:autoSpaceDE w:val="0"/>
        <w:autoSpaceDN w:val="0"/>
        <w:spacing w:after="120"/>
        <w:jc w:val="both"/>
        <w:textAlignment w:val="baseline"/>
        <w:rPr>
          <w:rFonts w:ascii="Trebuchet MS" w:hAnsi="Trebuchet MS"/>
        </w:rPr>
      </w:pPr>
    </w:p>
    <w:p w14:paraId="366E49C1" w14:textId="4010360C" w:rsidR="00343810" w:rsidRDefault="00343810" w:rsidP="00CE3980">
      <w:pPr>
        <w:suppressAutoHyphens/>
        <w:autoSpaceDE w:val="0"/>
        <w:autoSpaceDN w:val="0"/>
        <w:spacing w:after="120"/>
        <w:jc w:val="both"/>
        <w:textAlignment w:val="baseline"/>
        <w:rPr>
          <w:rFonts w:ascii="Trebuchet MS" w:hAnsi="Trebuchet MS"/>
        </w:rPr>
      </w:pPr>
    </w:p>
    <w:p w14:paraId="48F64865" w14:textId="2B4422F5" w:rsidR="00343810" w:rsidRDefault="00343810" w:rsidP="00CE3980">
      <w:pPr>
        <w:suppressAutoHyphens/>
        <w:autoSpaceDE w:val="0"/>
        <w:autoSpaceDN w:val="0"/>
        <w:spacing w:after="120"/>
        <w:jc w:val="both"/>
        <w:textAlignment w:val="baseline"/>
        <w:rPr>
          <w:rFonts w:ascii="Trebuchet MS" w:hAnsi="Trebuchet MS"/>
        </w:rPr>
      </w:pPr>
    </w:p>
    <w:p w14:paraId="6FFDE9CB" w14:textId="7AFEF3F3" w:rsidR="00343810" w:rsidRDefault="00343810" w:rsidP="00CE3980">
      <w:pPr>
        <w:suppressAutoHyphens/>
        <w:autoSpaceDE w:val="0"/>
        <w:autoSpaceDN w:val="0"/>
        <w:spacing w:after="120"/>
        <w:jc w:val="both"/>
        <w:textAlignment w:val="baseline"/>
        <w:rPr>
          <w:rFonts w:ascii="Trebuchet MS" w:hAnsi="Trebuchet MS"/>
        </w:rPr>
      </w:pPr>
    </w:p>
    <w:p w14:paraId="21E19E00" w14:textId="67772F0E" w:rsidR="00343810" w:rsidRDefault="00343810" w:rsidP="00CE3980">
      <w:pPr>
        <w:suppressAutoHyphens/>
        <w:autoSpaceDE w:val="0"/>
        <w:autoSpaceDN w:val="0"/>
        <w:spacing w:after="120"/>
        <w:jc w:val="both"/>
        <w:textAlignment w:val="baseline"/>
        <w:rPr>
          <w:rFonts w:ascii="Trebuchet MS" w:hAnsi="Trebuchet MS"/>
        </w:rPr>
      </w:pPr>
    </w:p>
    <w:p w14:paraId="625509BF" w14:textId="7363C02C" w:rsidR="00343810" w:rsidRDefault="00343810" w:rsidP="00CE3980">
      <w:pPr>
        <w:suppressAutoHyphens/>
        <w:autoSpaceDE w:val="0"/>
        <w:autoSpaceDN w:val="0"/>
        <w:spacing w:after="120"/>
        <w:jc w:val="both"/>
        <w:textAlignment w:val="baseline"/>
        <w:rPr>
          <w:rFonts w:ascii="Trebuchet MS" w:hAnsi="Trebuchet MS"/>
        </w:rPr>
      </w:pPr>
    </w:p>
    <w:p w14:paraId="54D04561" w14:textId="55027B92" w:rsidR="00343810" w:rsidRDefault="00343810" w:rsidP="00CE3980">
      <w:pPr>
        <w:suppressAutoHyphens/>
        <w:autoSpaceDE w:val="0"/>
        <w:autoSpaceDN w:val="0"/>
        <w:spacing w:after="120"/>
        <w:jc w:val="both"/>
        <w:textAlignment w:val="baseline"/>
        <w:rPr>
          <w:rFonts w:ascii="Trebuchet MS" w:hAnsi="Trebuchet MS"/>
        </w:rPr>
      </w:pPr>
    </w:p>
    <w:p w14:paraId="5B4B6801" w14:textId="76E1D1A4" w:rsidR="00343810" w:rsidRDefault="00343810" w:rsidP="00CE3980">
      <w:pPr>
        <w:suppressAutoHyphens/>
        <w:autoSpaceDE w:val="0"/>
        <w:autoSpaceDN w:val="0"/>
        <w:spacing w:after="120"/>
        <w:jc w:val="both"/>
        <w:textAlignment w:val="baseline"/>
        <w:rPr>
          <w:rFonts w:ascii="Trebuchet MS" w:hAnsi="Trebuchet MS"/>
        </w:rPr>
      </w:pPr>
    </w:p>
    <w:p w14:paraId="50347444" w14:textId="075D3FEE" w:rsidR="00343810" w:rsidRDefault="00343810" w:rsidP="00CE3980">
      <w:pPr>
        <w:suppressAutoHyphens/>
        <w:autoSpaceDE w:val="0"/>
        <w:autoSpaceDN w:val="0"/>
        <w:spacing w:after="120"/>
        <w:jc w:val="both"/>
        <w:textAlignment w:val="baseline"/>
        <w:rPr>
          <w:rFonts w:ascii="Trebuchet MS" w:hAnsi="Trebuchet MS"/>
        </w:rPr>
      </w:pPr>
    </w:p>
    <w:p w14:paraId="1F6A3E2B" w14:textId="49DFADA5" w:rsidR="00343810" w:rsidRDefault="00343810" w:rsidP="00CE3980">
      <w:pPr>
        <w:suppressAutoHyphens/>
        <w:autoSpaceDE w:val="0"/>
        <w:autoSpaceDN w:val="0"/>
        <w:spacing w:after="120"/>
        <w:jc w:val="both"/>
        <w:textAlignment w:val="baseline"/>
        <w:rPr>
          <w:rFonts w:ascii="Trebuchet MS" w:hAnsi="Trebuchet MS"/>
        </w:rPr>
      </w:pPr>
    </w:p>
    <w:p w14:paraId="25156B5C" w14:textId="41C468C9" w:rsidR="00343810" w:rsidRDefault="00343810" w:rsidP="00CE3980">
      <w:pPr>
        <w:suppressAutoHyphens/>
        <w:autoSpaceDE w:val="0"/>
        <w:autoSpaceDN w:val="0"/>
        <w:spacing w:after="120"/>
        <w:jc w:val="both"/>
        <w:textAlignment w:val="baseline"/>
        <w:rPr>
          <w:rFonts w:ascii="Trebuchet MS" w:hAnsi="Trebuchet MS"/>
        </w:rPr>
      </w:pPr>
    </w:p>
    <w:p w14:paraId="26F4C1FC" w14:textId="16C2A7A8" w:rsidR="00343810" w:rsidRDefault="00343810" w:rsidP="00CE3980">
      <w:pPr>
        <w:suppressAutoHyphens/>
        <w:autoSpaceDE w:val="0"/>
        <w:autoSpaceDN w:val="0"/>
        <w:spacing w:after="120"/>
        <w:jc w:val="both"/>
        <w:textAlignment w:val="baseline"/>
        <w:rPr>
          <w:rFonts w:ascii="Trebuchet MS" w:hAnsi="Trebuchet MS"/>
        </w:rPr>
      </w:pPr>
    </w:p>
    <w:p w14:paraId="44A699F8" w14:textId="466D92F0" w:rsidR="00343810" w:rsidRDefault="00343810" w:rsidP="00CE3980">
      <w:pPr>
        <w:suppressAutoHyphens/>
        <w:autoSpaceDE w:val="0"/>
        <w:autoSpaceDN w:val="0"/>
        <w:spacing w:after="120"/>
        <w:jc w:val="both"/>
        <w:textAlignment w:val="baseline"/>
        <w:rPr>
          <w:rFonts w:ascii="Trebuchet MS" w:hAnsi="Trebuchet MS"/>
        </w:rPr>
      </w:pPr>
    </w:p>
    <w:p w14:paraId="74AAE4D7" w14:textId="5B19FC46" w:rsidR="00343810" w:rsidRDefault="00343810" w:rsidP="00CE3980">
      <w:pPr>
        <w:suppressAutoHyphens/>
        <w:autoSpaceDE w:val="0"/>
        <w:autoSpaceDN w:val="0"/>
        <w:spacing w:after="120"/>
        <w:jc w:val="both"/>
        <w:textAlignment w:val="baseline"/>
        <w:rPr>
          <w:rFonts w:ascii="Trebuchet MS" w:hAnsi="Trebuchet MS"/>
        </w:rPr>
      </w:pPr>
    </w:p>
    <w:p w14:paraId="0EEFE020" w14:textId="2375E52C" w:rsidR="00343810" w:rsidRDefault="00343810" w:rsidP="00CE3980">
      <w:pPr>
        <w:suppressAutoHyphens/>
        <w:autoSpaceDE w:val="0"/>
        <w:autoSpaceDN w:val="0"/>
        <w:spacing w:after="120"/>
        <w:jc w:val="both"/>
        <w:textAlignment w:val="baseline"/>
        <w:rPr>
          <w:rFonts w:ascii="Trebuchet MS" w:hAnsi="Trebuchet MS"/>
        </w:rPr>
      </w:pPr>
    </w:p>
    <w:p w14:paraId="7CE58FA3" w14:textId="0DC46B6F" w:rsidR="00343810" w:rsidRDefault="00343810" w:rsidP="00CE3980">
      <w:pPr>
        <w:suppressAutoHyphens/>
        <w:autoSpaceDE w:val="0"/>
        <w:autoSpaceDN w:val="0"/>
        <w:spacing w:after="120"/>
        <w:jc w:val="both"/>
        <w:textAlignment w:val="baseline"/>
        <w:rPr>
          <w:rFonts w:ascii="Trebuchet MS" w:hAnsi="Trebuchet MS"/>
        </w:rPr>
      </w:pPr>
    </w:p>
    <w:p w14:paraId="435A47AF" w14:textId="797CCD8D" w:rsidR="00343810" w:rsidRDefault="00343810" w:rsidP="00CE3980">
      <w:pPr>
        <w:suppressAutoHyphens/>
        <w:autoSpaceDE w:val="0"/>
        <w:autoSpaceDN w:val="0"/>
        <w:spacing w:after="120"/>
        <w:jc w:val="both"/>
        <w:textAlignment w:val="baseline"/>
        <w:rPr>
          <w:rFonts w:ascii="Trebuchet MS" w:hAnsi="Trebuchet MS"/>
        </w:rPr>
      </w:pPr>
    </w:p>
    <w:p w14:paraId="43E69747" w14:textId="77777777" w:rsidR="00343810" w:rsidRPr="00875A4E" w:rsidRDefault="00343810" w:rsidP="00CE3980">
      <w:pPr>
        <w:suppressAutoHyphens/>
        <w:autoSpaceDE w:val="0"/>
        <w:autoSpaceDN w:val="0"/>
        <w:spacing w:after="120"/>
        <w:jc w:val="both"/>
        <w:textAlignment w:val="baseline"/>
        <w:rPr>
          <w:rFonts w:ascii="Trebuchet MS" w:hAnsi="Trebuchet MS"/>
        </w:rPr>
      </w:pPr>
    </w:p>
    <w:p w14:paraId="3621D709" w14:textId="4B433A67" w:rsidR="006008F5" w:rsidRPr="00875A4E" w:rsidRDefault="006008F5" w:rsidP="00CE3980">
      <w:pPr>
        <w:suppressAutoHyphens/>
        <w:autoSpaceDE w:val="0"/>
        <w:autoSpaceDN w:val="0"/>
        <w:spacing w:after="120"/>
        <w:jc w:val="both"/>
        <w:textAlignment w:val="baseline"/>
        <w:rPr>
          <w:rFonts w:ascii="Trebuchet MS" w:hAnsi="Trebuchet MS"/>
        </w:rPr>
      </w:pPr>
    </w:p>
    <w:p w14:paraId="6D245BDB" w14:textId="5C1B1152" w:rsidR="006008F5" w:rsidRPr="00343810" w:rsidRDefault="00343810" w:rsidP="00CE3980">
      <w:pPr>
        <w:suppressAutoHyphens/>
        <w:autoSpaceDE w:val="0"/>
        <w:autoSpaceDN w:val="0"/>
        <w:spacing w:after="120"/>
        <w:jc w:val="both"/>
        <w:textAlignment w:val="baseline"/>
        <w:rPr>
          <w:rFonts w:ascii="Trebuchet MS" w:hAnsi="Trebuchet MS"/>
          <w:b/>
          <w:bCs/>
        </w:rPr>
      </w:pPr>
      <w:r w:rsidRPr="00343810">
        <w:rPr>
          <w:rFonts w:ascii="Trebuchet MS" w:hAnsi="Trebuchet MS"/>
          <w:b/>
          <w:bCs/>
          <w:highlight w:val="cyan"/>
        </w:rPr>
        <w:lastRenderedPageBreak/>
        <w:t>LOT 1 : TRAVAUX DE CONSTRUCTION DE 02 LOGEMENTS POUR ENSEIGNANTS</w:t>
      </w:r>
    </w:p>
    <w:p w14:paraId="31313CF8" w14:textId="48FCD541" w:rsidR="006008F5" w:rsidRPr="00875A4E" w:rsidRDefault="006008F5" w:rsidP="00CE3980">
      <w:pPr>
        <w:suppressAutoHyphens/>
        <w:autoSpaceDE w:val="0"/>
        <w:autoSpaceDN w:val="0"/>
        <w:spacing w:after="120"/>
        <w:jc w:val="both"/>
        <w:textAlignment w:val="baseline"/>
        <w:rPr>
          <w:rFonts w:ascii="Trebuchet MS" w:hAnsi="Trebuchet MS"/>
        </w:rPr>
      </w:pPr>
    </w:p>
    <w:p w14:paraId="268DEC51" w14:textId="2DAFA0C4" w:rsidR="006008F5" w:rsidRPr="00875A4E" w:rsidRDefault="006008F5" w:rsidP="00CE3980">
      <w:pPr>
        <w:suppressAutoHyphens/>
        <w:autoSpaceDE w:val="0"/>
        <w:autoSpaceDN w:val="0"/>
        <w:spacing w:after="120"/>
        <w:jc w:val="both"/>
        <w:textAlignment w:val="baseline"/>
        <w:rPr>
          <w:rFonts w:ascii="Trebuchet MS" w:hAnsi="Trebuchet MS"/>
        </w:rPr>
      </w:pPr>
    </w:p>
    <w:tbl>
      <w:tblPr>
        <w:tblW w:w="11008" w:type="dxa"/>
        <w:tblInd w:w="-294" w:type="dxa"/>
        <w:tblLook w:val="04A0" w:firstRow="1" w:lastRow="0" w:firstColumn="1" w:lastColumn="0" w:noHBand="0" w:noVBand="1"/>
      </w:tblPr>
      <w:tblGrid>
        <w:gridCol w:w="710"/>
        <w:gridCol w:w="3402"/>
        <w:gridCol w:w="777"/>
        <w:gridCol w:w="3333"/>
        <w:gridCol w:w="1271"/>
        <w:gridCol w:w="1515"/>
      </w:tblGrid>
      <w:tr w:rsidR="00572AB7" w:rsidRPr="00572AB7" w14:paraId="1787C41E" w14:textId="77777777" w:rsidTr="00572AB7">
        <w:trPr>
          <w:trHeight w:val="540"/>
        </w:trPr>
        <w:tc>
          <w:tcPr>
            <w:tcW w:w="710" w:type="dxa"/>
            <w:tcBorders>
              <w:top w:val="single" w:sz="8" w:space="0" w:color="auto"/>
              <w:left w:val="single" w:sz="8" w:space="0" w:color="auto"/>
              <w:bottom w:val="single" w:sz="8" w:space="0" w:color="auto"/>
              <w:right w:val="nil"/>
            </w:tcBorders>
            <w:shd w:val="clear" w:color="000000" w:fill="FFFFFF"/>
            <w:noWrap/>
            <w:vAlign w:val="bottom"/>
            <w:hideMark/>
          </w:tcPr>
          <w:p w14:paraId="5683935D"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N°</w:t>
            </w:r>
          </w:p>
        </w:tc>
        <w:tc>
          <w:tcPr>
            <w:tcW w:w="34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0B9430F"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DESIGNATIONS</w:t>
            </w:r>
          </w:p>
        </w:tc>
        <w:tc>
          <w:tcPr>
            <w:tcW w:w="777" w:type="dxa"/>
            <w:tcBorders>
              <w:top w:val="single" w:sz="8" w:space="0" w:color="auto"/>
              <w:left w:val="nil"/>
              <w:bottom w:val="single" w:sz="8" w:space="0" w:color="auto"/>
              <w:right w:val="nil"/>
            </w:tcBorders>
            <w:shd w:val="clear" w:color="000000" w:fill="FFFFFF"/>
            <w:noWrap/>
            <w:vAlign w:val="bottom"/>
            <w:hideMark/>
          </w:tcPr>
          <w:p w14:paraId="2E4E5BFC"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UNITE</w:t>
            </w:r>
          </w:p>
        </w:tc>
        <w:tc>
          <w:tcPr>
            <w:tcW w:w="3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F2B9B9B"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CONTENU DE PRESTATION</w:t>
            </w:r>
          </w:p>
        </w:tc>
        <w:tc>
          <w:tcPr>
            <w:tcW w:w="1271" w:type="dxa"/>
            <w:tcBorders>
              <w:top w:val="single" w:sz="8" w:space="0" w:color="auto"/>
              <w:left w:val="nil"/>
              <w:bottom w:val="single" w:sz="8" w:space="0" w:color="auto"/>
              <w:right w:val="nil"/>
            </w:tcBorders>
            <w:shd w:val="clear" w:color="000000" w:fill="FFFFFF"/>
            <w:vAlign w:val="bottom"/>
            <w:hideMark/>
          </w:tcPr>
          <w:p w14:paraId="16FD409C"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 PRIX UNITAIRE EN LETTRE  </w:t>
            </w:r>
          </w:p>
        </w:tc>
        <w:tc>
          <w:tcPr>
            <w:tcW w:w="1515"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CA45619"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 PRIX UNITAIRE EN CHIFFRE </w:t>
            </w:r>
          </w:p>
        </w:tc>
      </w:tr>
      <w:tr w:rsidR="00572AB7" w:rsidRPr="00572AB7" w14:paraId="7032B59D" w14:textId="77777777" w:rsidTr="00572AB7">
        <w:trPr>
          <w:trHeight w:val="435"/>
        </w:trPr>
        <w:tc>
          <w:tcPr>
            <w:tcW w:w="11008" w:type="dxa"/>
            <w:gridSpan w:val="6"/>
            <w:tcBorders>
              <w:top w:val="single" w:sz="8" w:space="0" w:color="auto"/>
              <w:left w:val="single" w:sz="8" w:space="0" w:color="auto"/>
              <w:bottom w:val="single" w:sz="8" w:space="0" w:color="auto"/>
              <w:right w:val="single" w:sz="8" w:space="0" w:color="000000"/>
            </w:tcBorders>
            <w:shd w:val="clear" w:color="000000" w:fill="FFFF00"/>
            <w:vAlign w:val="bottom"/>
            <w:hideMark/>
          </w:tcPr>
          <w:p w14:paraId="4E7B6DDE" w14:textId="77777777" w:rsidR="00572AB7" w:rsidRPr="00572AB7" w:rsidRDefault="00572AB7" w:rsidP="00572AB7">
            <w:pPr>
              <w:widowControl/>
              <w:overflowPunct/>
              <w:adjustRightInd/>
              <w:rPr>
                <w:rFonts w:ascii="Trebuchet MS" w:eastAsia="Times New Roman" w:hAnsi="Trebuchet MS" w:cs="Calibri"/>
                <w:b/>
                <w:bCs/>
                <w:kern w:val="0"/>
                <w:sz w:val="20"/>
                <w:szCs w:val="20"/>
                <w:lang w:val="fr-TD" w:eastAsia="fr-TD" w:bidi="ar-SA"/>
              </w:rPr>
            </w:pPr>
            <w:r w:rsidRPr="00572AB7">
              <w:rPr>
                <w:rFonts w:ascii="Trebuchet MS" w:eastAsia="Times New Roman" w:hAnsi="Trebuchet MS" w:cs="Calibri"/>
                <w:b/>
                <w:bCs/>
                <w:kern w:val="0"/>
                <w:sz w:val="20"/>
                <w:szCs w:val="20"/>
                <w:lang w:val="fr-TD" w:eastAsia="fr-TD" w:bidi="ar-SA"/>
              </w:rPr>
              <w:t xml:space="preserve">I. LOGEMENTS </w:t>
            </w:r>
          </w:p>
        </w:tc>
      </w:tr>
      <w:tr w:rsidR="00572AB7" w:rsidRPr="00572AB7" w14:paraId="6C1A83D7" w14:textId="77777777" w:rsidTr="00572AB7">
        <w:trPr>
          <w:trHeight w:val="315"/>
        </w:trPr>
        <w:tc>
          <w:tcPr>
            <w:tcW w:w="710" w:type="dxa"/>
            <w:tcBorders>
              <w:top w:val="nil"/>
              <w:left w:val="single" w:sz="8" w:space="0" w:color="auto"/>
              <w:bottom w:val="single" w:sz="4" w:space="0" w:color="auto"/>
              <w:right w:val="nil"/>
            </w:tcBorders>
            <w:shd w:val="clear" w:color="000000" w:fill="FFFFFF"/>
            <w:noWrap/>
            <w:vAlign w:val="bottom"/>
            <w:hideMark/>
          </w:tcPr>
          <w:p w14:paraId="646E2B50"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w:t>
            </w:r>
          </w:p>
        </w:tc>
        <w:tc>
          <w:tcPr>
            <w:tcW w:w="10298"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1808FD3"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TRAVAUX PREPARATOIRES ET TERRASSEMENT</w:t>
            </w:r>
          </w:p>
        </w:tc>
      </w:tr>
      <w:tr w:rsidR="00572AB7" w:rsidRPr="00572AB7" w14:paraId="5F93ABA8" w14:textId="77777777" w:rsidTr="00572AB7">
        <w:trPr>
          <w:trHeight w:val="1575"/>
        </w:trPr>
        <w:tc>
          <w:tcPr>
            <w:tcW w:w="710" w:type="dxa"/>
            <w:tcBorders>
              <w:top w:val="nil"/>
              <w:left w:val="single" w:sz="8" w:space="0" w:color="auto"/>
              <w:bottom w:val="nil"/>
              <w:right w:val="single" w:sz="4" w:space="0" w:color="auto"/>
            </w:tcBorders>
            <w:shd w:val="clear" w:color="000000" w:fill="FFFFFF"/>
            <w:noWrap/>
            <w:vAlign w:val="bottom"/>
            <w:hideMark/>
          </w:tcPr>
          <w:p w14:paraId="5040C86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1.1</w:t>
            </w:r>
          </w:p>
        </w:tc>
        <w:tc>
          <w:tcPr>
            <w:tcW w:w="3402" w:type="dxa"/>
            <w:tcBorders>
              <w:top w:val="nil"/>
              <w:left w:val="nil"/>
              <w:bottom w:val="nil"/>
              <w:right w:val="single" w:sz="4" w:space="0" w:color="auto"/>
            </w:tcBorders>
            <w:shd w:val="clear" w:color="000000" w:fill="FFFFFF"/>
            <w:vAlign w:val="bottom"/>
            <w:hideMark/>
          </w:tcPr>
          <w:p w14:paraId="6055675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572AB7">
              <w:rPr>
                <w:rFonts w:ascii="Trebuchet MS" w:eastAsia="Times New Roman" w:hAnsi="Trebuchet MS" w:cs="Calibri"/>
                <w:color w:val="000000"/>
                <w:kern w:val="0"/>
                <w:sz w:val="20"/>
                <w:szCs w:val="20"/>
                <w:lang w:val="fr-TD" w:eastAsia="fr-TD" w:bidi="ar-SA"/>
              </w:rPr>
              <w:t>Etudes</w:t>
            </w:r>
            <w:proofErr w:type="spellEnd"/>
            <w:r w:rsidRPr="00572AB7">
              <w:rPr>
                <w:rFonts w:ascii="Trebuchet MS" w:eastAsia="Times New Roman" w:hAnsi="Trebuchet MS" w:cs="Calibri"/>
                <w:color w:val="000000"/>
                <w:kern w:val="0"/>
                <w:sz w:val="20"/>
                <w:szCs w:val="20"/>
                <w:lang w:val="fr-TD" w:eastAsia="fr-TD" w:bidi="ar-SA"/>
              </w:rPr>
              <w:t xml:space="preserve"> techniques (Note de calcul BA, métallique et électricité </w:t>
            </w:r>
            <w:proofErr w:type="spellStart"/>
            <w:r w:rsidRPr="00572AB7">
              <w:rPr>
                <w:rFonts w:ascii="Trebuchet MS" w:eastAsia="Times New Roman" w:hAnsi="Trebuchet MS" w:cs="Calibri"/>
                <w:color w:val="000000"/>
                <w:kern w:val="0"/>
                <w:sz w:val="20"/>
                <w:szCs w:val="20"/>
                <w:lang w:val="fr-TD" w:eastAsia="fr-TD" w:bidi="ar-SA"/>
              </w:rPr>
              <w:t>photovoltaique</w:t>
            </w:r>
            <w:proofErr w:type="spellEnd"/>
            <w:r w:rsidRPr="00572AB7">
              <w:rPr>
                <w:rFonts w:ascii="Trebuchet MS" w:eastAsia="Times New Roman" w:hAnsi="Trebuchet MS" w:cs="Calibri"/>
                <w:color w:val="000000"/>
                <w:kern w:val="0"/>
                <w:sz w:val="20"/>
                <w:szCs w:val="20"/>
                <w:lang w:val="fr-TD" w:eastAsia="fr-TD" w:bidi="ar-SA"/>
              </w:rPr>
              <w:t>)</w:t>
            </w:r>
          </w:p>
        </w:tc>
        <w:tc>
          <w:tcPr>
            <w:tcW w:w="777" w:type="dxa"/>
            <w:tcBorders>
              <w:top w:val="nil"/>
              <w:left w:val="nil"/>
              <w:bottom w:val="nil"/>
              <w:right w:val="single" w:sz="4" w:space="0" w:color="auto"/>
            </w:tcBorders>
            <w:shd w:val="clear" w:color="000000" w:fill="FFFFFF"/>
            <w:noWrap/>
            <w:vAlign w:val="bottom"/>
            <w:hideMark/>
          </w:tcPr>
          <w:p w14:paraId="476A76D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FF</w:t>
            </w:r>
          </w:p>
        </w:tc>
        <w:tc>
          <w:tcPr>
            <w:tcW w:w="3333" w:type="dxa"/>
            <w:tcBorders>
              <w:top w:val="nil"/>
              <w:left w:val="nil"/>
              <w:bottom w:val="nil"/>
              <w:right w:val="single" w:sz="4" w:space="0" w:color="auto"/>
            </w:tcBorders>
            <w:shd w:val="clear" w:color="000000" w:fill="FFFFFF"/>
            <w:vAlign w:val="bottom"/>
            <w:hideMark/>
          </w:tcPr>
          <w:p w14:paraId="5A5D976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rémunère </w:t>
            </w:r>
            <w:proofErr w:type="gramStart"/>
            <w:r w:rsidRPr="00572AB7">
              <w:rPr>
                <w:rFonts w:ascii="Trebuchet MS" w:eastAsia="Times New Roman" w:hAnsi="Trebuchet MS" w:cs="Calibri"/>
                <w:color w:val="000000"/>
                <w:kern w:val="0"/>
                <w:sz w:val="20"/>
                <w:szCs w:val="20"/>
                <w:lang w:val="fr-TD" w:eastAsia="fr-TD" w:bidi="ar-SA"/>
              </w:rPr>
              <w:t>forfaitairement  les</w:t>
            </w:r>
            <w:proofErr w:type="gramEnd"/>
            <w:r w:rsidRPr="00572AB7">
              <w:rPr>
                <w:rFonts w:ascii="Trebuchet MS" w:eastAsia="Times New Roman" w:hAnsi="Trebuchet MS" w:cs="Calibri"/>
                <w:color w:val="000000"/>
                <w:kern w:val="0"/>
                <w:sz w:val="20"/>
                <w:szCs w:val="20"/>
                <w:lang w:val="fr-TD" w:eastAsia="fr-TD" w:bidi="ar-SA"/>
              </w:rPr>
              <w:t xml:space="preserve"> études techniques de l'ouvrage et la </w:t>
            </w:r>
            <w:proofErr w:type="spellStart"/>
            <w:r w:rsidRPr="00572AB7">
              <w:rPr>
                <w:rFonts w:ascii="Trebuchet MS" w:eastAsia="Times New Roman" w:hAnsi="Trebuchet MS" w:cs="Calibri"/>
                <w:color w:val="000000"/>
                <w:kern w:val="0"/>
                <w:sz w:val="20"/>
                <w:szCs w:val="20"/>
                <w:lang w:val="fr-TD" w:eastAsia="fr-TD" w:bidi="ar-SA"/>
              </w:rPr>
              <w:t>foruniture</w:t>
            </w:r>
            <w:proofErr w:type="spellEnd"/>
            <w:r w:rsidRPr="00572AB7">
              <w:rPr>
                <w:rFonts w:ascii="Trebuchet MS" w:eastAsia="Times New Roman" w:hAnsi="Trebuchet MS" w:cs="Calibri"/>
                <w:color w:val="000000"/>
                <w:kern w:val="0"/>
                <w:sz w:val="20"/>
                <w:szCs w:val="20"/>
                <w:lang w:val="fr-TD" w:eastAsia="fr-TD" w:bidi="ar-SA"/>
              </w:rPr>
              <w:t xml:space="preserve"> des plans d'exécution sur format A3, à soumettre à la validation du maitre d'ouvrage.</w:t>
            </w:r>
          </w:p>
        </w:tc>
        <w:tc>
          <w:tcPr>
            <w:tcW w:w="1271" w:type="dxa"/>
            <w:tcBorders>
              <w:top w:val="nil"/>
              <w:left w:val="nil"/>
              <w:bottom w:val="nil"/>
              <w:right w:val="single" w:sz="4" w:space="0" w:color="auto"/>
            </w:tcBorders>
            <w:shd w:val="clear" w:color="000000" w:fill="FFFFFF"/>
            <w:noWrap/>
            <w:vAlign w:val="bottom"/>
            <w:hideMark/>
          </w:tcPr>
          <w:p w14:paraId="5385417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A2CB11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E8875D7" w14:textId="77777777" w:rsidTr="00572AB7">
        <w:trPr>
          <w:trHeight w:val="1200"/>
        </w:trPr>
        <w:tc>
          <w:tcPr>
            <w:tcW w:w="710" w:type="dxa"/>
            <w:tcBorders>
              <w:top w:val="nil"/>
              <w:left w:val="single" w:sz="4" w:space="0" w:color="auto"/>
              <w:bottom w:val="nil"/>
              <w:right w:val="single" w:sz="4" w:space="0" w:color="auto"/>
            </w:tcBorders>
            <w:shd w:val="clear" w:color="000000" w:fill="FFFFFF"/>
            <w:noWrap/>
            <w:vAlign w:val="bottom"/>
            <w:hideMark/>
          </w:tcPr>
          <w:p w14:paraId="3F2D2B1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1.2</w:t>
            </w:r>
          </w:p>
        </w:tc>
        <w:tc>
          <w:tcPr>
            <w:tcW w:w="3402" w:type="dxa"/>
            <w:tcBorders>
              <w:top w:val="nil"/>
              <w:left w:val="nil"/>
              <w:bottom w:val="nil"/>
              <w:right w:val="single" w:sz="4" w:space="0" w:color="auto"/>
            </w:tcBorders>
            <w:shd w:val="clear" w:color="000000" w:fill="FFFFFF"/>
            <w:vAlign w:val="bottom"/>
            <w:hideMark/>
          </w:tcPr>
          <w:p w14:paraId="42DBE4A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de panneau de visibilité provisoire en bois indiquant le </w:t>
            </w:r>
            <w:proofErr w:type="spellStart"/>
            <w:r w:rsidRPr="00572AB7">
              <w:rPr>
                <w:rFonts w:ascii="Trebuchet MS" w:eastAsia="Times New Roman" w:hAnsi="Trebuchet MS" w:cs="Calibri"/>
                <w:color w:val="000000"/>
                <w:kern w:val="0"/>
                <w:sz w:val="20"/>
                <w:szCs w:val="20"/>
                <w:lang w:val="fr-TD" w:eastAsia="fr-TD" w:bidi="ar-SA"/>
              </w:rPr>
              <w:t>deroulement</w:t>
            </w:r>
            <w:proofErr w:type="spellEnd"/>
            <w:r w:rsidRPr="00572AB7">
              <w:rPr>
                <w:rFonts w:ascii="Trebuchet MS" w:eastAsia="Times New Roman" w:hAnsi="Trebuchet MS" w:cs="Calibri"/>
                <w:color w:val="000000"/>
                <w:kern w:val="0"/>
                <w:sz w:val="20"/>
                <w:szCs w:val="20"/>
                <w:lang w:val="fr-TD" w:eastAsia="fr-TD" w:bidi="ar-SA"/>
              </w:rPr>
              <w:t xml:space="preserve"> des travaux. Le contenu sera </w:t>
            </w:r>
            <w:proofErr w:type="spellStart"/>
            <w:r w:rsidRPr="00572AB7">
              <w:rPr>
                <w:rFonts w:ascii="Trebuchet MS" w:eastAsia="Times New Roman" w:hAnsi="Trebuchet MS" w:cs="Calibri"/>
                <w:color w:val="000000"/>
                <w:kern w:val="0"/>
                <w:sz w:val="20"/>
                <w:szCs w:val="20"/>
                <w:lang w:val="fr-TD" w:eastAsia="fr-TD" w:bidi="ar-SA"/>
              </w:rPr>
              <w:t>determiné</w:t>
            </w:r>
            <w:proofErr w:type="spellEnd"/>
            <w:r w:rsidRPr="00572AB7">
              <w:rPr>
                <w:rFonts w:ascii="Trebuchet MS" w:eastAsia="Times New Roman" w:hAnsi="Trebuchet MS" w:cs="Calibri"/>
                <w:color w:val="000000"/>
                <w:kern w:val="0"/>
                <w:sz w:val="20"/>
                <w:szCs w:val="20"/>
                <w:lang w:val="fr-TD" w:eastAsia="fr-TD" w:bidi="ar-SA"/>
              </w:rPr>
              <w:t xml:space="preserve"> par le maitre d'ouvrage.</w:t>
            </w:r>
          </w:p>
        </w:tc>
        <w:tc>
          <w:tcPr>
            <w:tcW w:w="777" w:type="dxa"/>
            <w:tcBorders>
              <w:top w:val="nil"/>
              <w:left w:val="nil"/>
              <w:bottom w:val="nil"/>
              <w:right w:val="single" w:sz="4" w:space="0" w:color="auto"/>
            </w:tcBorders>
            <w:shd w:val="clear" w:color="000000" w:fill="FFFFFF"/>
            <w:noWrap/>
            <w:vAlign w:val="bottom"/>
            <w:hideMark/>
          </w:tcPr>
          <w:p w14:paraId="08DEE05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FF</w:t>
            </w:r>
          </w:p>
        </w:tc>
        <w:tc>
          <w:tcPr>
            <w:tcW w:w="3333" w:type="dxa"/>
            <w:tcBorders>
              <w:top w:val="nil"/>
              <w:left w:val="nil"/>
              <w:bottom w:val="nil"/>
              <w:right w:val="single" w:sz="4" w:space="0" w:color="auto"/>
            </w:tcBorders>
            <w:shd w:val="clear" w:color="000000" w:fill="FFFFFF"/>
            <w:vAlign w:val="bottom"/>
            <w:hideMark/>
          </w:tcPr>
          <w:p w14:paraId="69501F26"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forfaitairement : La fourniture d'un panneau signalétique conformément au descriptif figurant dans le cahier de menuiserie.</w:t>
            </w:r>
          </w:p>
        </w:tc>
        <w:tc>
          <w:tcPr>
            <w:tcW w:w="1271" w:type="dxa"/>
            <w:tcBorders>
              <w:top w:val="nil"/>
              <w:left w:val="nil"/>
              <w:bottom w:val="nil"/>
              <w:right w:val="single" w:sz="4" w:space="0" w:color="auto"/>
            </w:tcBorders>
            <w:shd w:val="clear" w:color="000000" w:fill="FFFFFF"/>
            <w:noWrap/>
            <w:vAlign w:val="bottom"/>
            <w:hideMark/>
          </w:tcPr>
          <w:p w14:paraId="41C7D69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2A8013E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6239DDA2" w14:textId="77777777" w:rsidTr="00572AB7">
        <w:trPr>
          <w:trHeight w:val="5100"/>
        </w:trPr>
        <w:tc>
          <w:tcPr>
            <w:tcW w:w="710" w:type="dxa"/>
            <w:tcBorders>
              <w:top w:val="nil"/>
              <w:left w:val="single" w:sz="4" w:space="0" w:color="auto"/>
              <w:bottom w:val="nil"/>
              <w:right w:val="single" w:sz="4" w:space="0" w:color="auto"/>
            </w:tcBorders>
            <w:shd w:val="clear" w:color="000000" w:fill="FFFFFF"/>
            <w:noWrap/>
            <w:vAlign w:val="bottom"/>
            <w:hideMark/>
          </w:tcPr>
          <w:p w14:paraId="241D625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1.3</w:t>
            </w:r>
          </w:p>
        </w:tc>
        <w:tc>
          <w:tcPr>
            <w:tcW w:w="3402" w:type="dxa"/>
            <w:tcBorders>
              <w:top w:val="nil"/>
              <w:left w:val="nil"/>
              <w:bottom w:val="nil"/>
              <w:right w:val="single" w:sz="4" w:space="0" w:color="auto"/>
            </w:tcBorders>
            <w:shd w:val="clear" w:color="000000" w:fill="FFFFFF"/>
            <w:vAlign w:val="bottom"/>
            <w:hideMark/>
          </w:tcPr>
          <w:p w14:paraId="1651938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Installation et repli de chantier</w:t>
            </w:r>
          </w:p>
        </w:tc>
        <w:tc>
          <w:tcPr>
            <w:tcW w:w="777" w:type="dxa"/>
            <w:tcBorders>
              <w:top w:val="nil"/>
              <w:left w:val="nil"/>
              <w:bottom w:val="nil"/>
              <w:right w:val="single" w:sz="4" w:space="0" w:color="auto"/>
            </w:tcBorders>
            <w:shd w:val="clear" w:color="000000" w:fill="FFFFFF"/>
            <w:noWrap/>
            <w:vAlign w:val="bottom"/>
            <w:hideMark/>
          </w:tcPr>
          <w:p w14:paraId="529523D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FF</w:t>
            </w:r>
          </w:p>
        </w:tc>
        <w:tc>
          <w:tcPr>
            <w:tcW w:w="3333" w:type="dxa"/>
            <w:tcBorders>
              <w:top w:val="nil"/>
              <w:left w:val="nil"/>
              <w:bottom w:val="nil"/>
              <w:right w:val="single" w:sz="4" w:space="0" w:color="auto"/>
            </w:tcBorders>
            <w:shd w:val="clear" w:color="000000" w:fill="FFFFFF"/>
            <w:vAlign w:val="bottom"/>
            <w:hideMark/>
          </w:tcPr>
          <w:p w14:paraId="3E8CD6BB"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forfaitairement : </w:t>
            </w:r>
            <w:r w:rsidRPr="00572AB7">
              <w:rPr>
                <w:rFonts w:ascii="Trebuchet MS" w:eastAsia="Times New Roman" w:hAnsi="Trebuchet MS" w:cs="Calibri"/>
                <w:kern w:val="0"/>
                <w:sz w:val="20"/>
                <w:szCs w:val="20"/>
                <w:lang w:val="fr-TD" w:eastAsia="fr-TD" w:bidi="ar-SA"/>
              </w:rPr>
              <w:br/>
              <w:t>• L'amenée du matériel et son déplacement sur site</w:t>
            </w:r>
            <w:r w:rsidRPr="00572AB7">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572AB7">
              <w:rPr>
                <w:rFonts w:ascii="Trebuchet MS" w:eastAsia="Times New Roman" w:hAnsi="Trebuchet MS" w:cs="Calibri"/>
                <w:kern w:val="0"/>
                <w:sz w:val="20"/>
                <w:szCs w:val="20"/>
                <w:lang w:val="fr-TD" w:eastAsia="fr-TD" w:bidi="ar-SA"/>
              </w:rPr>
              <w:br/>
              <w:t xml:space="preserve">• Le stockage des matériaux ; </w:t>
            </w:r>
            <w:r w:rsidRPr="00572AB7">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572AB7">
              <w:rPr>
                <w:rFonts w:ascii="Trebuchet MS" w:eastAsia="Times New Roman" w:hAnsi="Trebuchet MS" w:cs="Calibri"/>
                <w:kern w:val="0"/>
                <w:sz w:val="20"/>
                <w:szCs w:val="20"/>
                <w:lang w:val="fr-TD" w:eastAsia="fr-TD" w:bidi="ar-SA"/>
              </w:rPr>
              <w:br/>
              <w:t xml:space="preserve">• Les frais de gardiennage </w:t>
            </w:r>
            <w:r w:rsidRPr="00572AB7">
              <w:rPr>
                <w:rFonts w:ascii="Trebuchet MS" w:eastAsia="Times New Roman" w:hAnsi="Trebuchet MS" w:cs="Calibri"/>
                <w:kern w:val="0"/>
                <w:sz w:val="20"/>
                <w:szCs w:val="20"/>
                <w:lang w:val="fr-TD" w:eastAsia="fr-TD" w:bidi="ar-SA"/>
              </w:rPr>
              <w:br/>
              <w:t>• Les levés topographiques nécessaires aux études d'exécution</w:t>
            </w:r>
            <w:r w:rsidRPr="00572AB7">
              <w:rPr>
                <w:rFonts w:ascii="Trebuchet MS" w:eastAsia="Times New Roman" w:hAnsi="Trebuchet MS" w:cs="Calibri"/>
                <w:kern w:val="0"/>
                <w:sz w:val="20"/>
                <w:szCs w:val="20"/>
                <w:lang w:val="fr-TD" w:eastAsia="fr-TD" w:bidi="ar-SA"/>
              </w:rPr>
              <w:br/>
              <w:t>• Toutes autres dispositions nécessaires au bon fonctionnement du chantier</w:t>
            </w:r>
            <w:r w:rsidRPr="00572AB7">
              <w:rPr>
                <w:rFonts w:ascii="Trebuchet MS" w:eastAsia="Times New Roman" w:hAnsi="Trebuchet MS" w:cs="Calibri"/>
                <w:kern w:val="0"/>
                <w:sz w:val="20"/>
                <w:szCs w:val="20"/>
                <w:lang w:val="fr-TD" w:eastAsia="fr-TD" w:bidi="ar-SA"/>
              </w:rPr>
              <w:br/>
              <w:t>• Les repliements des installations et matériels en fin de chantier</w:t>
            </w:r>
          </w:p>
        </w:tc>
        <w:tc>
          <w:tcPr>
            <w:tcW w:w="1271" w:type="dxa"/>
            <w:tcBorders>
              <w:top w:val="nil"/>
              <w:left w:val="nil"/>
              <w:bottom w:val="nil"/>
              <w:right w:val="single" w:sz="4" w:space="0" w:color="auto"/>
            </w:tcBorders>
            <w:shd w:val="clear" w:color="000000" w:fill="FFFFFF"/>
            <w:noWrap/>
            <w:vAlign w:val="bottom"/>
            <w:hideMark/>
          </w:tcPr>
          <w:p w14:paraId="3C16A5C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BE318C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21B7653A" w14:textId="77777777" w:rsidTr="00572AB7">
        <w:trPr>
          <w:trHeight w:val="4140"/>
        </w:trPr>
        <w:tc>
          <w:tcPr>
            <w:tcW w:w="710" w:type="dxa"/>
            <w:tcBorders>
              <w:top w:val="nil"/>
              <w:left w:val="single" w:sz="4" w:space="0" w:color="auto"/>
              <w:bottom w:val="nil"/>
              <w:right w:val="single" w:sz="4" w:space="0" w:color="auto"/>
            </w:tcBorders>
            <w:shd w:val="clear" w:color="000000" w:fill="FFFFFF"/>
            <w:noWrap/>
            <w:vAlign w:val="bottom"/>
            <w:hideMark/>
          </w:tcPr>
          <w:p w14:paraId="60F8862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lastRenderedPageBreak/>
              <w:t>1.4</w:t>
            </w:r>
          </w:p>
        </w:tc>
        <w:tc>
          <w:tcPr>
            <w:tcW w:w="3402" w:type="dxa"/>
            <w:tcBorders>
              <w:top w:val="nil"/>
              <w:left w:val="nil"/>
              <w:bottom w:val="nil"/>
              <w:right w:val="single" w:sz="4" w:space="0" w:color="auto"/>
            </w:tcBorders>
            <w:shd w:val="clear" w:color="000000" w:fill="FFFFFF"/>
            <w:vAlign w:val="bottom"/>
            <w:hideMark/>
          </w:tcPr>
          <w:p w14:paraId="393FCBD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Nettoyage et Implantation du </w:t>
            </w:r>
            <w:proofErr w:type="spellStart"/>
            <w:r w:rsidRPr="00572AB7">
              <w:rPr>
                <w:rFonts w:ascii="Trebuchet MS" w:eastAsia="Times New Roman" w:hAnsi="Trebuchet MS" w:cs="Calibri"/>
                <w:color w:val="000000"/>
                <w:kern w:val="0"/>
                <w:sz w:val="20"/>
                <w:szCs w:val="20"/>
                <w:lang w:val="fr-TD" w:eastAsia="fr-TD" w:bidi="ar-SA"/>
              </w:rPr>
              <w:t>batiment</w:t>
            </w:r>
            <w:proofErr w:type="spellEnd"/>
          </w:p>
        </w:tc>
        <w:tc>
          <w:tcPr>
            <w:tcW w:w="777" w:type="dxa"/>
            <w:tcBorders>
              <w:top w:val="nil"/>
              <w:left w:val="nil"/>
              <w:bottom w:val="nil"/>
              <w:right w:val="single" w:sz="4" w:space="0" w:color="auto"/>
            </w:tcBorders>
            <w:shd w:val="clear" w:color="000000" w:fill="FFFFFF"/>
            <w:noWrap/>
            <w:vAlign w:val="bottom"/>
            <w:hideMark/>
          </w:tcPr>
          <w:p w14:paraId="5F7B644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FF</w:t>
            </w:r>
          </w:p>
        </w:tc>
        <w:tc>
          <w:tcPr>
            <w:tcW w:w="3333" w:type="dxa"/>
            <w:tcBorders>
              <w:top w:val="nil"/>
              <w:left w:val="nil"/>
              <w:bottom w:val="nil"/>
              <w:right w:val="single" w:sz="4" w:space="0" w:color="auto"/>
            </w:tcBorders>
            <w:shd w:val="clear" w:color="000000" w:fill="FFFFFF"/>
            <w:vAlign w:val="bottom"/>
            <w:hideMark/>
          </w:tcPr>
          <w:p w14:paraId="1BC3A11C" w14:textId="77777777" w:rsidR="00572AB7" w:rsidRPr="00572AB7" w:rsidRDefault="00572AB7" w:rsidP="00572AB7">
            <w:pPr>
              <w:widowControl/>
              <w:overflowPunct/>
              <w:adjustRightInd/>
              <w:jc w:val="both"/>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rémunère forfaitairement les travaux de : </w:t>
            </w:r>
            <w:r w:rsidRPr="00572AB7">
              <w:rPr>
                <w:rFonts w:ascii="Trebuchet MS" w:eastAsia="Times New Roman" w:hAnsi="Trebuchet MS" w:cs="Calibri"/>
                <w:color w:val="000000"/>
                <w:kern w:val="0"/>
                <w:sz w:val="20"/>
                <w:szCs w:val="20"/>
                <w:lang w:val="fr-TD" w:eastAsia="fr-TD" w:bidi="ar-SA"/>
              </w:rPr>
              <w:br/>
              <w:t xml:space="preserve">• Nettoyage du terrain, le décapage de la terre végétale sur 25 cm d'épaisseur sur les emprises et zones de circulation avec enlèvement et dépôt à la décharge publique, il rémunère aussi les déblais et remblais compacté jusqu'à la côte du projet et réglage. </w:t>
            </w:r>
            <w:r w:rsidRPr="00572AB7">
              <w:rPr>
                <w:rFonts w:ascii="Trebuchet MS" w:eastAsia="Times New Roman" w:hAnsi="Trebuchet MS" w:cs="Calibri"/>
                <w:color w:val="000000"/>
                <w:kern w:val="0"/>
                <w:sz w:val="20"/>
                <w:szCs w:val="20"/>
                <w:lang w:val="fr-TD" w:eastAsia="fr-TD" w:bidi="ar-SA"/>
              </w:rPr>
              <w:br/>
              <w:t>• L'implantation et le piquetage des bâtiments, suivant les indications du maître d'œuvre.</w:t>
            </w:r>
          </w:p>
        </w:tc>
        <w:tc>
          <w:tcPr>
            <w:tcW w:w="1271" w:type="dxa"/>
            <w:tcBorders>
              <w:top w:val="nil"/>
              <w:left w:val="nil"/>
              <w:bottom w:val="nil"/>
              <w:right w:val="single" w:sz="4" w:space="0" w:color="auto"/>
            </w:tcBorders>
            <w:shd w:val="clear" w:color="000000" w:fill="FFFFFF"/>
            <w:noWrap/>
            <w:vAlign w:val="bottom"/>
            <w:hideMark/>
          </w:tcPr>
          <w:p w14:paraId="3B087F6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500D1A5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364302D" w14:textId="77777777" w:rsidTr="00572AB7">
        <w:trPr>
          <w:trHeight w:val="2100"/>
        </w:trPr>
        <w:tc>
          <w:tcPr>
            <w:tcW w:w="710" w:type="dxa"/>
            <w:tcBorders>
              <w:top w:val="nil"/>
              <w:left w:val="single" w:sz="4" w:space="0" w:color="auto"/>
              <w:bottom w:val="nil"/>
              <w:right w:val="single" w:sz="4" w:space="0" w:color="auto"/>
            </w:tcBorders>
            <w:shd w:val="clear" w:color="000000" w:fill="FFFFFF"/>
            <w:noWrap/>
            <w:vAlign w:val="bottom"/>
            <w:hideMark/>
          </w:tcPr>
          <w:p w14:paraId="13B326B5"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1.5</w:t>
            </w:r>
          </w:p>
        </w:tc>
        <w:tc>
          <w:tcPr>
            <w:tcW w:w="3402" w:type="dxa"/>
            <w:tcBorders>
              <w:top w:val="nil"/>
              <w:left w:val="nil"/>
              <w:bottom w:val="nil"/>
              <w:right w:val="single" w:sz="4" w:space="0" w:color="auto"/>
            </w:tcBorders>
            <w:shd w:val="clear" w:color="000000" w:fill="FFFFFF"/>
            <w:vAlign w:val="bottom"/>
            <w:hideMark/>
          </w:tcPr>
          <w:p w14:paraId="5AE0AFEA"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Fouille en rigole (40cm*40cm) pour mur de soubassement  </w:t>
            </w:r>
          </w:p>
        </w:tc>
        <w:tc>
          <w:tcPr>
            <w:tcW w:w="777" w:type="dxa"/>
            <w:tcBorders>
              <w:top w:val="nil"/>
              <w:left w:val="nil"/>
              <w:bottom w:val="nil"/>
              <w:right w:val="single" w:sz="4" w:space="0" w:color="auto"/>
            </w:tcBorders>
            <w:shd w:val="clear" w:color="000000" w:fill="FFFFFF"/>
            <w:noWrap/>
            <w:vAlign w:val="bottom"/>
            <w:hideMark/>
          </w:tcPr>
          <w:p w14:paraId="78C98CC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6729C5C4"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4894E19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29E711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C0D5154" w14:textId="77777777" w:rsidTr="00572AB7">
        <w:trPr>
          <w:trHeight w:val="2505"/>
        </w:trPr>
        <w:tc>
          <w:tcPr>
            <w:tcW w:w="710" w:type="dxa"/>
            <w:tcBorders>
              <w:top w:val="nil"/>
              <w:left w:val="single" w:sz="4" w:space="0" w:color="auto"/>
              <w:bottom w:val="nil"/>
              <w:right w:val="single" w:sz="4" w:space="0" w:color="auto"/>
            </w:tcBorders>
            <w:shd w:val="clear" w:color="000000" w:fill="FFFFFF"/>
            <w:noWrap/>
            <w:vAlign w:val="bottom"/>
            <w:hideMark/>
          </w:tcPr>
          <w:p w14:paraId="1599257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1.6</w:t>
            </w:r>
          </w:p>
        </w:tc>
        <w:tc>
          <w:tcPr>
            <w:tcW w:w="3402" w:type="dxa"/>
            <w:tcBorders>
              <w:top w:val="nil"/>
              <w:left w:val="nil"/>
              <w:bottom w:val="nil"/>
              <w:right w:val="single" w:sz="4" w:space="0" w:color="auto"/>
            </w:tcBorders>
            <w:shd w:val="clear" w:color="000000" w:fill="FFFFFF"/>
            <w:vAlign w:val="bottom"/>
            <w:hideMark/>
          </w:tcPr>
          <w:p w14:paraId="2F3FD88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Fouille en puits (120cm*120cm*250cm) pour semelles isolées</w:t>
            </w:r>
          </w:p>
        </w:tc>
        <w:tc>
          <w:tcPr>
            <w:tcW w:w="777" w:type="dxa"/>
            <w:tcBorders>
              <w:top w:val="nil"/>
              <w:left w:val="nil"/>
              <w:bottom w:val="nil"/>
              <w:right w:val="single" w:sz="4" w:space="0" w:color="auto"/>
            </w:tcBorders>
            <w:shd w:val="clear" w:color="000000" w:fill="FFFFFF"/>
            <w:noWrap/>
            <w:vAlign w:val="bottom"/>
            <w:hideMark/>
          </w:tcPr>
          <w:p w14:paraId="3F6325D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59AE63D1"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12383F2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2DBF9D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337E4C7" w14:textId="77777777" w:rsidTr="00572AB7">
        <w:trPr>
          <w:trHeight w:val="1200"/>
        </w:trPr>
        <w:tc>
          <w:tcPr>
            <w:tcW w:w="710" w:type="dxa"/>
            <w:tcBorders>
              <w:top w:val="nil"/>
              <w:left w:val="single" w:sz="4" w:space="0" w:color="auto"/>
              <w:bottom w:val="nil"/>
              <w:right w:val="single" w:sz="4" w:space="0" w:color="auto"/>
            </w:tcBorders>
            <w:shd w:val="clear" w:color="000000" w:fill="FFFFFF"/>
            <w:noWrap/>
            <w:vAlign w:val="bottom"/>
            <w:hideMark/>
          </w:tcPr>
          <w:p w14:paraId="45F5C64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1.7</w:t>
            </w:r>
          </w:p>
        </w:tc>
        <w:tc>
          <w:tcPr>
            <w:tcW w:w="3402" w:type="dxa"/>
            <w:tcBorders>
              <w:top w:val="nil"/>
              <w:left w:val="nil"/>
              <w:bottom w:val="nil"/>
              <w:right w:val="single" w:sz="4" w:space="0" w:color="auto"/>
            </w:tcBorders>
            <w:shd w:val="clear" w:color="000000" w:fill="FFFFFF"/>
            <w:vAlign w:val="bottom"/>
            <w:hideMark/>
          </w:tcPr>
          <w:p w14:paraId="00C4659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Remblais sableux pour fouilles en puits </w:t>
            </w:r>
          </w:p>
        </w:tc>
        <w:tc>
          <w:tcPr>
            <w:tcW w:w="777" w:type="dxa"/>
            <w:tcBorders>
              <w:top w:val="nil"/>
              <w:left w:val="nil"/>
              <w:bottom w:val="nil"/>
              <w:right w:val="single" w:sz="4" w:space="0" w:color="auto"/>
            </w:tcBorders>
            <w:shd w:val="clear" w:color="000000" w:fill="FFFFFF"/>
            <w:noWrap/>
            <w:vAlign w:val="bottom"/>
            <w:hideMark/>
          </w:tcPr>
          <w:p w14:paraId="0979220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071A27EE"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271" w:type="dxa"/>
            <w:tcBorders>
              <w:top w:val="nil"/>
              <w:left w:val="nil"/>
              <w:bottom w:val="nil"/>
              <w:right w:val="single" w:sz="4" w:space="0" w:color="auto"/>
            </w:tcBorders>
            <w:shd w:val="clear" w:color="000000" w:fill="FFFFFF"/>
            <w:noWrap/>
            <w:vAlign w:val="bottom"/>
            <w:hideMark/>
          </w:tcPr>
          <w:p w14:paraId="117A90D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613733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61A01DE2"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5075AE"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03BF6C08"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BETONS ET BETON ARMES</w:t>
            </w:r>
          </w:p>
        </w:tc>
      </w:tr>
      <w:tr w:rsidR="00572AB7" w:rsidRPr="00572AB7" w14:paraId="15752E5C" w14:textId="77777777" w:rsidTr="00572AB7">
        <w:trPr>
          <w:trHeight w:val="2100"/>
        </w:trPr>
        <w:tc>
          <w:tcPr>
            <w:tcW w:w="710" w:type="dxa"/>
            <w:tcBorders>
              <w:top w:val="nil"/>
              <w:left w:val="single" w:sz="8" w:space="0" w:color="auto"/>
              <w:bottom w:val="nil"/>
              <w:right w:val="single" w:sz="4" w:space="0" w:color="auto"/>
            </w:tcBorders>
            <w:shd w:val="clear" w:color="000000" w:fill="FFFFFF"/>
            <w:noWrap/>
            <w:vAlign w:val="bottom"/>
            <w:hideMark/>
          </w:tcPr>
          <w:p w14:paraId="56A7630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w:t>
            </w:r>
          </w:p>
        </w:tc>
        <w:tc>
          <w:tcPr>
            <w:tcW w:w="3402" w:type="dxa"/>
            <w:tcBorders>
              <w:top w:val="nil"/>
              <w:left w:val="nil"/>
              <w:bottom w:val="nil"/>
              <w:right w:val="single" w:sz="4" w:space="0" w:color="auto"/>
            </w:tcBorders>
            <w:shd w:val="clear" w:color="000000" w:fill="FFFFFF"/>
            <w:vAlign w:val="bottom"/>
            <w:hideMark/>
          </w:tcPr>
          <w:p w14:paraId="6E8F146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de propreté (</w:t>
            </w:r>
            <w:proofErr w:type="gramStart"/>
            <w:r w:rsidRPr="00572AB7">
              <w:rPr>
                <w:rFonts w:ascii="Trebuchet MS" w:eastAsia="Times New Roman" w:hAnsi="Trebuchet MS" w:cs="Calibri"/>
                <w:color w:val="000000"/>
                <w:kern w:val="0"/>
                <w:sz w:val="20"/>
                <w:szCs w:val="20"/>
                <w:lang w:val="fr-TD" w:eastAsia="fr-TD" w:bidi="ar-SA"/>
              </w:rPr>
              <w:t>Ep:</w:t>
            </w:r>
            <w:proofErr w:type="gramEnd"/>
            <w:r w:rsidRPr="00572AB7">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bottom"/>
            <w:hideMark/>
          </w:tcPr>
          <w:p w14:paraId="020DAB5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61735490"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71" w:type="dxa"/>
            <w:tcBorders>
              <w:top w:val="nil"/>
              <w:left w:val="nil"/>
              <w:bottom w:val="nil"/>
              <w:right w:val="single" w:sz="4" w:space="0" w:color="auto"/>
            </w:tcBorders>
            <w:shd w:val="clear" w:color="000000" w:fill="FFFFFF"/>
            <w:noWrap/>
            <w:vAlign w:val="bottom"/>
            <w:hideMark/>
          </w:tcPr>
          <w:p w14:paraId="2080135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C73118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822FB6A" w14:textId="77777777" w:rsidTr="00572AB7">
        <w:trPr>
          <w:trHeight w:val="3000"/>
        </w:trPr>
        <w:tc>
          <w:tcPr>
            <w:tcW w:w="710" w:type="dxa"/>
            <w:tcBorders>
              <w:top w:val="nil"/>
              <w:left w:val="single" w:sz="8" w:space="0" w:color="auto"/>
              <w:bottom w:val="nil"/>
              <w:right w:val="single" w:sz="4" w:space="0" w:color="auto"/>
            </w:tcBorders>
            <w:shd w:val="clear" w:color="000000" w:fill="FFFFFF"/>
            <w:noWrap/>
            <w:vAlign w:val="bottom"/>
            <w:hideMark/>
          </w:tcPr>
          <w:p w14:paraId="4B8034B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2.2</w:t>
            </w:r>
          </w:p>
        </w:tc>
        <w:tc>
          <w:tcPr>
            <w:tcW w:w="3402" w:type="dxa"/>
            <w:tcBorders>
              <w:top w:val="nil"/>
              <w:left w:val="nil"/>
              <w:bottom w:val="nil"/>
              <w:right w:val="single" w:sz="4" w:space="0" w:color="auto"/>
            </w:tcBorders>
            <w:shd w:val="clear" w:color="000000" w:fill="FFFFFF"/>
            <w:vAlign w:val="bottom"/>
            <w:hideMark/>
          </w:tcPr>
          <w:p w14:paraId="1072702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572AB7">
              <w:rPr>
                <w:rFonts w:ascii="Trebuchet MS" w:eastAsia="Times New Roman" w:hAnsi="Trebuchet MS" w:cs="Calibri"/>
                <w:color w:val="000000"/>
                <w:kern w:val="0"/>
                <w:sz w:val="20"/>
                <w:szCs w:val="20"/>
                <w:lang w:val="fr-TD" w:eastAsia="fr-TD" w:bidi="ar-SA"/>
              </w:rPr>
              <w:t>Beton</w:t>
            </w:r>
            <w:proofErr w:type="spellEnd"/>
            <w:r w:rsidRPr="00572AB7">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572AB7">
              <w:rPr>
                <w:rFonts w:ascii="Trebuchet MS" w:eastAsia="Times New Roman" w:hAnsi="Trebuchet MS" w:cs="Calibri"/>
                <w:color w:val="000000"/>
                <w:kern w:val="0"/>
                <w:sz w:val="20"/>
                <w:szCs w:val="20"/>
                <w:lang w:val="fr-TD" w:eastAsia="fr-TD" w:bidi="ar-SA"/>
              </w:rPr>
              <w:t>),  dosé</w:t>
            </w:r>
            <w:proofErr w:type="gramEnd"/>
            <w:r w:rsidRPr="00572AB7">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bottom"/>
            <w:hideMark/>
          </w:tcPr>
          <w:p w14:paraId="11443ED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022B6EF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572AB7">
              <w:rPr>
                <w:rFonts w:ascii="Trebuchet MS" w:eastAsia="Times New Roman" w:hAnsi="Trebuchet MS" w:cs="Calibri"/>
                <w:kern w:val="0"/>
                <w:sz w:val="20"/>
                <w:szCs w:val="20"/>
                <w:lang w:val="fr-TD" w:eastAsia="fr-TD" w:bidi="ar-SA"/>
              </w:rPr>
              <w:br/>
              <w:t xml:space="preserve">• la fourniture et mise en œuvre des matériaux </w:t>
            </w:r>
            <w:r w:rsidRPr="00572AB7">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572AB7">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572AB7">
              <w:rPr>
                <w:rFonts w:ascii="Trebuchet MS" w:eastAsia="Times New Roman" w:hAnsi="Trebuchet MS" w:cs="Calibri"/>
                <w:kern w:val="0"/>
                <w:sz w:val="20"/>
                <w:szCs w:val="20"/>
                <w:lang w:val="fr-TD" w:eastAsia="fr-TD" w:bidi="ar-SA"/>
              </w:rPr>
              <w:br/>
              <w:t xml:space="preserve">• le malaxage et la mise en œuvre du béton </w:t>
            </w:r>
            <w:r w:rsidRPr="00572AB7">
              <w:rPr>
                <w:rFonts w:ascii="Trebuchet MS" w:eastAsia="Times New Roman" w:hAnsi="Trebuchet MS" w:cs="Calibri"/>
                <w:kern w:val="0"/>
                <w:sz w:val="20"/>
                <w:szCs w:val="20"/>
                <w:lang w:val="fr-TD" w:eastAsia="fr-TD" w:bidi="ar-SA"/>
              </w:rPr>
              <w:br/>
              <w:t>• le coffrage et le décoffrage</w:t>
            </w:r>
          </w:p>
        </w:tc>
        <w:tc>
          <w:tcPr>
            <w:tcW w:w="1271" w:type="dxa"/>
            <w:tcBorders>
              <w:top w:val="nil"/>
              <w:left w:val="nil"/>
              <w:bottom w:val="nil"/>
              <w:right w:val="single" w:sz="4" w:space="0" w:color="auto"/>
            </w:tcBorders>
            <w:shd w:val="clear" w:color="000000" w:fill="FFFFFF"/>
            <w:noWrap/>
            <w:vAlign w:val="bottom"/>
            <w:hideMark/>
          </w:tcPr>
          <w:p w14:paraId="574C975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05641B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78B9E67"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711402B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2.3</w:t>
            </w:r>
          </w:p>
        </w:tc>
        <w:tc>
          <w:tcPr>
            <w:tcW w:w="3402" w:type="dxa"/>
            <w:tcBorders>
              <w:top w:val="nil"/>
              <w:left w:val="nil"/>
              <w:bottom w:val="nil"/>
              <w:right w:val="single" w:sz="4" w:space="0" w:color="auto"/>
            </w:tcBorders>
            <w:shd w:val="clear" w:color="000000" w:fill="FFFFFF"/>
            <w:vAlign w:val="bottom"/>
            <w:hideMark/>
          </w:tcPr>
          <w:p w14:paraId="27B95EB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bottom"/>
            <w:hideMark/>
          </w:tcPr>
          <w:p w14:paraId="0D73F89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3514655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6A81769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3AEE4C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349EA7F" w14:textId="77777777" w:rsidTr="00572AB7">
        <w:trPr>
          <w:trHeight w:val="720"/>
        </w:trPr>
        <w:tc>
          <w:tcPr>
            <w:tcW w:w="710" w:type="dxa"/>
            <w:tcBorders>
              <w:top w:val="nil"/>
              <w:left w:val="single" w:sz="8" w:space="0" w:color="auto"/>
              <w:bottom w:val="nil"/>
              <w:right w:val="single" w:sz="4" w:space="0" w:color="auto"/>
            </w:tcBorders>
            <w:shd w:val="clear" w:color="000000" w:fill="FFFFFF"/>
            <w:noWrap/>
            <w:vAlign w:val="bottom"/>
            <w:hideMark/>
          </w:tcPr>
          <w:p w14:paraId="7248B5C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2.4</w:t>
            </w:r>
          </w:p>
        </w:tc>
        <w:tc>
          <w:tcPr>
            <w:tcW w:w="3402" w:type="dxa"/>
            <w:tcBorders>
              <w:top w:val="nil"/>
              <w:left w:val="nil"/>
              <w:bottom w:val="nil"/>
              <w:right w:val="single" w:sz="4" w:space="0" w:color="auto"/>
            </w:tcBorders>
            <w:shd w:val="clear" w:color="000000" w:fill="FFFFFF"/>
            <w:vAlign w:val="bottom"/>
            <w:hideMark/>
          </w:tcPr>
          <w:p w14:paraId="6A725D6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777" w:type="dxa"/>
            <w:tcBorders>
              <w:top w:val="nil"/>
              <w:left w:val="nil"/>
              <w:bottom w:val="nil"/>
              <w:right w:val="single" w:sz="4" w:space="0" w:color="auto"/>
            </w:tcBorders>
            <w:shd w:val="clear" w:color="000000" w:fill="FFFFFF"/>
            <w:noWrap/>
            <w:vAlign w:val="bottom"/>
            <w:hideMark/>
          </w:tcPr>
          <w:p w14:paraId="4075DE4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04DC596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145E8C9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A43BA2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FFE4AB4" w14:textId="77777777" w:rsidTr="00572AB7">
        <w:trPr>
          <w:trHeight w:val="3000"/>
        </w:trPr>
        <w:tc>
          <w:tcPr>
            <w:tcW w:w="710" w:type="dxa"/>
            <w:tcBorders>
              <w:top w:val="nil"/>
              <w:left w:val="single" w:sz="8" w:space="0" w:color="auto"/>
              <w:bottom w:val="nil"/>
              <w:right w:val="single" w:sz="4" w:space="0" w:color="auto"/>
            </w:tcBorders>
            <w:shd w:val="clear" w:color="000000" w:fill="FFFFFF"/>
            <w:noWrap/>
            <w:vAlign w:val="bottom"/>
            <w:hideMark/>
          </w:tcPr>
          <w:p w14:paraId="25B5F30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2.5</w:t>
            </w:r>
          </w:p>
        </w:tc>
        <w:tc>
          <w:tcPr>
            <w:tcW w:w="3402" w:type="dxa"/>
            <w:tcBorders>
              <w:top w:val="nil"/>
              <w:left w:val="nil"/>
              <w:bottom w:val="nil"/>
              <w:right w:val="single" w:sz="4" w:space="0" w:color="auto"/>
            </w:tcBorders>
            <w:shd w:val="clear" w:color="000000" w:fill="FFFFFF"/>
            <w:vAlign w:val="bottom"/>
            <w:hideMark/>
          </w:tcPr>
          <w:p w14:paraId="5039857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572AB7">
              <w:rPr>
                <w:rFonts w:ascii="Trebuchet MS" w:eastAsia="Times New Roman" w:hAnsi="Trebuchet MS" w:cs="Calibri"/>
                <w:color w:val="000000"/>
                <w:kern w:val="0"/>
                <w:sz w:val="20"/>
                <w:szCs w:val="20"/>
                <w:lang w:val="fr-TD" w:eastAsia="fr-TD" w:bidi="ar-SA"/>
              </w:rPr>
              <w:t>accés</w:t>
            </w:r>
            <w:proofErr w:type="spellEnd"/>
            <w:r w:rsidRPr="00572AB7">
              <w:rPr>
                <w:rFonts w:ascii="Trebuchet MS" w:eastAsia="Times New Roman" w:hAnsi="Trebuchet MS" w:cs="Calibri"/>
                <w:color w:val="000000"/>
                <w:kern w:val="0"/>
                <w:sz w:val="20"/>
                <w:szCs w:val="20"/>
                <w:lang w:val="fr-TD" w:eastAsia="fr-TD" w:bidi="ar-SA"/>
              </w:rPr>
              <w:t xml:space="preserve"> (</w:t>
            </w:r>
            <w:proofErr w:type="gramStart"/>
            <w:r w:rsidRPr="00572AB7">
              <w:rPr>
                <w:rFonts w:ascii="Trebuchet MS" w:eastAsia="Times New Roman" w:hAnsi="Trebuchet MS" w:cs="Calibri"/>
                <w:color w:val="000000"/>
                <w:kern w:val="0"/>
                <w:sz w:val="20"/>
                <w:szCs w:val="20"/>
                <w:lang w:val="fr-TD" w:eastAsia="fr-TD" w:bidi="ar-SA"/>
              </w:rPr>
              <w:t>Ep:</w:t>
            </w:r>
            <w:proofErr w:type="gramEnd"/>
            <w:r w:rsidRPr="00572AB7">
              <w:rPr>
                <w:rFonts w:ascii="Trebuchet MS" w:eastAsia="Times New Roman" w:hAnsi="Trebuchet MS" w:cs="Calibri"/>
                <w:color w:val="000000"/>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vAlign w:val="bottom"/>
            <w:hideMark/>
          </w:tcPr>
          <w:p w14:paraId="49C3423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62CEF83D"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572AB7">
              <w:rPr>
                <w:rFonts w:ascii="Trebuchet MS" w:eastAsia="Times New Roman" w:hAnsi="Trebuchet MS" w:cs="Calibri"/>
                <w:kern w:val="0"/>
                <w:sz w:val="20"/>
                <w:szCs w:val="20"/>
                <w:lang w:val="fr-TD" w:eastAsia="fr-TD" w:bidi="ar-SA"/>
              </w:rPr>
              <w:br/>
              <w:t xml:space="preserve">• la fourniture des matériaux ; </w:t>
            </w:r>
            <w:r w:rsidRPr="00572AB7">
              <w:rPr>
                <w:rFonts w:ascii="Trebuchet MS" w:eastAsia="Times New Roman" w:hAnsi="Trebuchet MS" w:cs="Calibri"/>
                <w:kern w:val="0"/>
                <w:sz w:val="20"/>
                <w:szCs w:val="20"/>
                <w:lang w:val="fr-TD" w:eastAsia="fr-TD" w:bidi="ar-SA"/>
              </w:rPr>
              <w:br/>
              <w:t xml:space="preserve">• le façonnage des aciers (y/c les ligatures et les cales à béton) ; </w:t>
            </w:r>
            <w:r w:rsidRPr="00572AB7">
              <w:rPr>
                <w:rFonts w:ascii="Trebuchet MS" w:eastAsia="Times New Roman" w:hAnsi="Trebuchet MS" w:cs="Calibri"/>
                <w:kern w:val="0"/>
                <w:sz w:val="20"/>
                <w:szCs w:val="20"/>
                <w:lang w:val="fr-TD" w:eastAsia="fr-TD" w:bidi="ar-SA"/>
              </w:rPr>
              <w:br/>
              <w:t xml:space="preserve">• La préparation et la mise en place des coffrages </w:t>
            </w:r>
            <w:r w:rsidRPr="00572AB7">
              <w:rPr>
                <w:rFonts w:ascii="Trebuchet MS" w:eastAsia="Times New Roman" w:hAnsi="Trebuchet MS" w:cs="Calibri"/>
                <w:kern w:val="0"/>
                <w:sz w:val="20"/>
                <w:szCs w:val="20"/>
                <w:lang w:val="fr-TD" w:eastAsia="fr-TD" w:bidi="ar-SA"/>
              </w:rPr>
              <w:br/>
              <w:t xml:space="preserve">• Le malaxage et la mise en œuvre du bétonnage </w:t>
            </w:r>
            <w:r w:rsidRPr="00572AB7">
              <w:rPr>
                <w:rFonts w:ascii="Trebuchet MS" w:eastAsia="Times New Roman" w:hAnsi="Trebuchet MS" w:cs="Calibri"/>
                <w:kern w:val="0"/>
                <w:sz w:val="20"/>
                <w:szCs w:val="20"/>
                <w:lang w:val="fr-TD" w:eastAsia="fr-TD" w:bidi="ar-SA"/>
              </w:rPr>
              <w:br/>
              <w:t xml:space="preserve">• Le coffrage et le décoffrage </w:t>
            </w:r>
            <w:r w:rsidRPr="00572AB7">
              <w:rPr>
                <w:rFonts w:ascii="Trebuchet MS" w:eastAsia="Times New Roman" w:hAnsi="Trebuchet MS" w:cs="Calibri"/>
                <w:kern w:val="0"/>
                <w:sz w:val="20"/>
                <w:szCs w:val="20"/>
                <w:lang w:val="fr-TD" w:eastAsia="fr-TD" w:bidi="ar-SA"/>
              </w:rPr>
              <w:br/>
              <w:t>• La protection et l'arrosage des ouvrages</w:t>
            </w:r>
          </w:p>
        </w:tc>
        <w:tc>
          <w:tcPr>
            <w:tcW w:w="1271" w:type="dxa"/>
            <w:tcBorders>
              <w:top w:val="nil"/>
              <w:left w:val="nil"/>
              <w:bottom w:val="nil"/>
              <w:right w:val="single" w:sz="4" w:space="0" w:color="auto"/>
            </w:tcBorders>
            <w:shd w:val="clear" w:color="000000" w:fill="FFFFFF"/>
            <w:noWrap/>
            <w:vAlign w:val="bottom"/>
            <w:hideMark/>
          </w:tcPr>
          <w:p w14:paraId="39161CF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06223A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6C369DCB" w14:textId="77777777" w:rsidTr="00572AB7">
        <w:trPr>
          <w:trHeight w:val="2700"/>
        </w:trPr>
        <w:tc>
          <w:tcPr>
            <w:tcW w:w="710" w:type="dxa"/>
            <w:tcBorders>
              <w:top w:val="nil"/>
              <w:left w:val="single" w:sz="8" w:space="0" w:color="auto"/>
              <w:bottom w:val="nil"/>
              <w:right w:val="single" w:sz="4" w:space="0" w:color="auto"/>
            </w:tcBorders>
            <w:shd w:val="clear" w:color="000000" w:fill="FFFFFF"/>
            <w:noWrap/>
            <w:vAlign w:val="bottom"/>
            <w:hideMark/>
          </w:tcPr>
          <w:p w14:paraId="0984CC7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2.6</w:t>
            </w:r>
          </w:p>
        </w:tc>
        <w:tc>
          <w:tcPr>
            <w:tcW w:w="3402" w:type="dxa"/>
            <w:tcBorders>
              <w:top w:val="nil"/>
              <w:left w:val="nil"/>
              <w:bottom w:val="nil"/>
              <w:right w:val="single" w:sz="4" w:space="0" w:color="auto"/>
            </w:tcBorders>
            <w:shd w:val="clear" w:color="000000" w:fill="FFFFFF"/>
            <w:vAlign w:val="bottom"/>
            <w:hideMark/>
          </w:tcPr>
          <w:p w14:paraId="46A4821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bottom"/>
            <w:hideMark/>
          </w:tcPr>
          <w:p w14:paraId="301F812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43AB6680"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572AB7">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572AB7">
              <w:rPr>
                <w:rFonts w:ascii="Trebuchet MS" w:eastAsia="Times New Roman" w:hAnsi="Trebuchet MS" w:cs="Calibri"/>
                <w:kern w:val="0"/>
                <w:sz w:val="20"/>
                <w:szCs w:val="20"/>
                <w:lang w:val="fr-TD" w:eastAsia="fr-TD" w:bidi="ar-SA"/>
              </w:rPr>
              <w:br/>
              <w:t>• La préparation et la mise en place des coffrages</w:t>
            </w:r>
            <w:r w:rsidRPr="00572AB7">
              <w:rPr>
                <w:rFonts w:ascii="Trebuchet MS" w:eastAsia="Times New Roman" w:hAnsi="Trebuchet MS" w:cs="Calibri"/>
                <w:kern w:val="0"/>
                <w:sz w:val="20"/>
                <w:szCs w:val="20"/>
                <w:lang w:val="fr-TD" w:eastAsia="fr-TD" w:bidi="ar-SA"/>
              </w:rPr>
              <w:br/>
              <w:t>• Le malaxage et la mise en œuvre du bétonnage</w:t>
            </w:r>
            <w:r w:rsidRPr="00572AB7">
              <w:rPr>
                <w:rFonts w:ascii="Trebuchet MS" w:eastAsia="Times New Roman" w:hAnsi="Trebuchet MS" w:cs="Calibri"/>
                <w:kern w:val="0"/>
                <w:sz w:val="20"/>
                <w:szCs w:val="20"/>
                <w:lang w:val="fr-TD" w:eastAsia="fr-TD" w:bidi="ar-SA"/>
              </w:rPr>
              <w:br/>
              <w:t>• Le coffrage et le décoffrage</w:t>
            </w:r>
            <w:r w:rsidRPr="00572AB7">
              <w:rPr>
                <w:rFonts w:ascii="Trebuchet MS" w:eastAsia="Times New Roman" w:hAnsi="Trebuchet MS" w:cs="Calibri"/>
                <w:kern w:val="0"/>
                <w:sz w:val="20"/>
                <w:szCs w:val="20"/>
                <w:lang w:val="fr-TD" w:eastAsia="fr-TD" w:bidi="ar-SA"/>
              </w:rPr>
              <w:br/>
              <w:t>• La protection et l'arrosage des ouvrages</w:t>
            </w:r>
          </w:p>
        </w:tc>
        <w:tc>
          <w:tcPr>
            <w:tcW w:w="1271" w:type="dxa"/>
            <w:tcBorders>
              <w:top w:val="nil"/>
              <w:left w:val="nil"/>
              <w:bottom w:val="nil"/>
              <w:right w:val="single" w:sz="4" w:space="0" w:color="auto"/>
            </w:tcBorders>
            <w:shd w:val="clear" w:color="000000" w:fill="FFFFFF"/>
            <w:noWrap/>
            <w:vAlign w:val="bottom"/>
            <w:hideMark/>
          </w:tcPr>
          <w:p w14:paraId="21881D7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DDEECF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60F731D" w14:textId="77777777" w:rsidTr="00572AB7">
        <w:trPr>
          <w:trHeight w:val="720"/>
        </w:trPr>
        <w:tc>
          <w:tcPr>
            <w:tcW w:w="710" w:type="dxa"/>
            <w:tcBorders>
              <w:top w:val="nil"/>
              <w:left w:val="single" w:sz="8" w:space="0" w:color="auto"/>
              <w:bottom w:val="nil"/>
              <w:right w:val="single" w:sz="4" w:space="0" w:color="auto"/>
            </w:tcBorders>
            <w:shd w:val="clear" w:color="000000" w:fill="FFFFFF"/>
            <w:noWrap/>
            <w:vAlign w:val="bottom"/>
            <w:hideMark/>
          </w:tcPr>
          <w:p w14:paraId="0650669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2.7</w:t>
            </w:r>
          </w:p>
        </w:tc>
        <w:tc>
          <w:tcPr>
            <w:tcW w:w="3402" w:type="dxa"/>
            <w:tcBorders>
              <w:top w:val="nil"/>
              <w:left w:val="nil"/>
              <w:bottom w:val="nil"/>
              <w:right w:val="single" w:sz="4" w:space="0" w:color="auto"/>
            </w:tcBorders>
            <w:shd w:val="clear" w:color="000000" w:fill="FFFFFF"/>
            <w:vAlign w:val="bottom"/>
            <w:hideMark/>
          </w:tcPr>
          <w:p w14:paraId="557B78D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Béton armé pour chaînage </w:t>
            </w:r>
            <w:proofErr w:type="spellStart"/>
            <w:r w:rsidRPr="00572AB7">
              <w:rPr>
                <w:rFonts w:ascii="Trebuchet MS" w:eastAsia="Times New Roman" w:hAnsi="Trebuchet MS" w:cs="Calibri"/>
                <w:color w:val="000000"/>
                <w:kern w:val="0"/>
                <w:sz w:val="20"/>
                <w:szCs w:val="20"/>
                <w:lang w:val="fr-TD" w:eastAsia="fr-TD" w:bidi="ar-SA"/>
              </w:rPr>
              <w:t>intermediaire</w:t>
            </w:r>
            <w:proofErr w:type="spellEnd"/>
            <w:r w:rsidRPr="00572AB7">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vAlign w:val="bottom"/>
            <w:hideMark/>
          </w:tcPr>
          <w:p w14:paraId="7CD83B8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0E709F4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119C578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5D6372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8D31B79"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49C0217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2.8</w:t>
            </w:r>
          </w:p>
        </w:tc>
        <w:tc>
          <w:tcPr>
            <w:tcW w:w="3402" w:type="dxa"/>
            <w:tcBorders>
              <w:top w:val="nil"/>
              <w:left w:val="nil"/>
              <w:bottom w:val="nil"/>
              <w:right w:val="single" w:sz="4" w:space="0" w:color="auto"/>
            </w:tcBorders>
            <w:shd w:val="clear" w:color="000000" w:fill="FFFFFF"/>
            <w:vAlign w:val="bottom"/>
            <w:hideMark/>
          </w:tcPr>
          <w:p w14:paraId="6AD0848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777" w:type="dxa"/>
            <w:tcBorders>
              <w:top w:val="nil"/>
              <w:left w:val="nil"/>
              <w:bottom w:val="nil"/>
              <w:right w:val="single" w:sz="4" w:space="0" w:color="auto"/>
            </w:tcBorders>
            <w:shd w:val="clear" w:color="000000" w:fill="FFFFFF"/>
            <w:noWrap/>
            <w:vAlign w:val="bottom"/>
            <w:hideMark/>
          </w:tcPr>
          <w:p w14:paraId="5C78447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0CE88AE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5024FCA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5FCA85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725A778" w14:textId="77777777" w:rsidTr="00572AB7">
        <w:trPr>
          <w:trHeight w:val="660"/>
        </w:trPr>
        <w:tc>
          <w:tcPr>
            <w:tcW w:w="710" w:type="dxa"/>
            <w:tcBorders>
              <w:top w:val="nil"/>
              <w:left w:val="single" w:sz="8" w:space="0" w:color="auto"/>
              <w:bottom w:val="nil"/>
              <w:right w:val="single" w:sz="4" w:space="0" w:color="auto"/>
            </w:tcBorders>
            <w:shd w:val="clear" w:color="000000" w:fill="FFFFFF"/>
            <w:noWrap/>
            <w:vAlign w:val="bottom"/>
            <w:hideMark/>
          </w:tcPr>
          <w:p w14:paraId="15D1D33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2.9</w:t>
            </w:r>
          </w:p>
        </w:tc>
        <w:tc>
          <w:tcPr>
            <w:tcW w:w="3402" w:type="dxa"/>
            <w:tcBorders>
              <w:top w:val="nil"/>
              <w:left w:val="nil"/>
              <w:bottom w:val="nil"/>
              <w:right w:val="single" w:sz="4" w:space="0" w:color="auto"/>
            </w:tcBorders>
            <w:shd w:val="clear" w:color="000000" w:fill="FFFFFF"/>
            <w:vAlign w:val="bottom"/>
            <w:hideMark/>
          </w:tcPr>
          <w:p w14:paraId="2D9FB74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777" w:type="dxa"/>
            <w:tcBorders>
              <w:top w:val="nil"/>
              <w:left w:val="nil"/>
              <w:bottom w:val="nil"/>
              <w:right w:val="single" w:sz="4" w:space="0" w:color="auto"/>
            </w:tcBorders>
            <w:shd w:val="clear" w:color="000000" w:fill="FFFFFF"/>
            <w:noWrap/>
            <w:vAlign w:val="bottom"/>
            <w:hideMark/>
          </w:tcPr>
          <w:p w14:paraId="6347B6C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13CA84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1F112C9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0E7C96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2021826" w14:textId="77777777" w:rsidTr="00572AB7">
        <w:trPr>
          <w:trHeight w:val="345"/>
        </w:trPr>
        <w:tc>
          <w:tcPr>
            <w:tcW w:w="710" w:type="dxa"/>
            <w:tcBorders>
              <w:top w:val="nil"/>
              <w:left w:val="single" w:sz="8" w:space="0" w:color="auto"/>
              <w:bottom w:val="nil"/>
              <w:right w:val="single" w:sz="4" w:space="0" w:color="auto"/>
            </w:tcBorders>
            <w:shd w:val="clear" w:color="000000" w:fill="FFFFFF"/>
            <w:noWrap/>
            <w:vAlign w:val="bottom"/>
            <w:hideMark/>
          </w:tcPr>
          <w:p w14:paraId="4A966B9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2.10</w:t>
            </w:r>
          </w:p>
        </w:tc>
        <w:tc>
          <w:tcPr>
            <w:tcW w:w="3402" w:type="dxa"/>
            <w:tcBorders>
              <w:top w:val="nil"/>
              <w:left w:val="nil"/>
              <w:bottom w:val="nil"/>
              <w:right w:val="single" w:sz="4" w:space="0" w:color="auto"/>
            </w:tcBorders>
            <w:shd w:val="clear" w:color="000000" w:fill="FFFFFF"/>
            <w:vAlign w:val="bottom"/>
            <w:hideMark/>
          </w:tcPr>
          <w:p w14:paraId="07AAD7F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Gros </w:t>
            </w:r>
            <w:proofErr w:type="gramStart"/>
            <w:r w:rsidRPr="00572AB7">
              <w:rPr>
                <w:rFonts w:ascii="Trebuchet MS" w:eastAsia="Times New Roman" w:hAnsi="Trebuchet MS" w:cs="Calibri"/>
                <w:color w:val="000000"/>
                <w:kern w:val="0"/>
                <w:sz w:val="20"/>
                <w:szCs w:val="20"/>
                <w:lang w:val="fr-TD" w:eastAsia="fr-TD" w:bidi="ar-SA"/>
              </w:rPr>
              <w:t>béton  pour</w:t>
            </w:r>
            <w:proofErr w:type="gramEnd"/>
            <w:r w:rsidRPr="00572AB7">
              <w:rPr>
                <w:rFonts w:ascii="Trebuchet MS" w:eastAsia="Times New Roman" w:hAnsi="Trebuchet MS" w:cs="Calibri"/>
                <w:color w:val="000000"/>
                <w:kern w:val="0"/>
                <w:sz w:val="20"/>
                <w:szCs w:val="20"/>
                <w:lang w:val="fr-TD" w:eastAsia="fr-TD" w:bidi="ar-SA"/>
              </w:rPr>
              <w:t xml:space="preserve"> marches d'</w:t>
            </w:r>
            <w:proofErr w:type="spellStart"/>
            <w:r w:rsidRPr="00572AB7">
              <w:rPr>
                <w:rFonts w:ascii="Trebuchet MS" w:eastAsia="Times New Roman" w:hAnsi="Trebuchet MS" w:cs="Calibri"/>
                <w:color w:val="000000"/>
                <w:kern w:val="0"/>
                <w:sz w:val="20"/>
                <w:szCs w:val="20"/>
                <w:lang w:val="fr-TD" w:eastAsia="fr-TD" w:bidi="ar-SA"/>
              </w:rPr>
              <w:t>accés</w:t>
            </w:r>
            <w:proofErr w:type="spellEnd"/>
          </w:p>
        </w:tc>
        <w:tc>
          <w:tcPr>
            <w:tcW w:w="777" w:type="dxa"/>
            <w:tcBorders>
              <w:top w:val="nil"/>
              <w:left w:val="nil"/>
              <w:bottom w:val="nil"/>
              <w:right w:val="single" w:sz="4" w:space="0" w:color="auto"/>
            </w:tcBorders>
            <w:shd w:val="clear" w:color="000000" w:fill="FFFFFF"/>
            <w:noWrap/>
            <w:vAlign w:val="bottom"/>
            <w:hideMark/>
          </w:tcPr>
          <w:p w14:paraId="402B596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A125D6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0D95F1B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C67B7C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431E6B7"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652EE3"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lastRenderedPageBreak/>
              <w:t>III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75C4A66F"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MACONNERIE-ENDUIT-ETANCHEITE</w:t>
            </w:r>
          </w:p>
        </w:tc>
      </w:tr>
      <w:tr w:rsidR="00572AB7" w:rsidRPr="00572AB7" w14:paraId="64BD14B4" w14:textId="77777777" w:rsidTr="00572AB7">
        <w:trPr>
          <w:trHeight w:val="1500"/>
        </w:trPr>
        <w:tc>
          <w:tcPr>
            <w:tcW w:w="710" w:type="dxa"/>
            <w:tcBorders>
              <w:top w:val="nil"/>
              <w:left w:val="single" w:sz="8" w:space="0" w:color="auto"/>
              <w:bottom w:val="nil"/>
              <w:right w:val="single" w:sz="4" w:space="0" w:color="auto"/>
            </w:tcBorders>
            <w:shd w:val="clear" w:color="000000" w:fill="FFFFFF"/>
            <w:noWrap/>
            <w:vAlign w:val="bottom"/>
            <w:hideMark/>
          </w:tcPr>
          <w:p w14:paraId="596CADA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3.1</w:t>
            </w:r>
          </w:p>
        </w:tc>
        <w:tc>
          <w:tcPr>
            <w:tcW w:w="3402" w:type="dxa"/>
            <w:tcBorders>
              <w:top w:val="nil"/>
              <w:left w:val="nil"/>
              <w:bottom w:val="nil"/>
              <w:right w:val="single" w:sz="4" w:space="0" w:color="auto"/>
            </w:tcBorders>
            <w:shd w:val="clear" w:color="000000" w:fill="FFFFFF"/>
            <w:vAlign w:val="bottom"/>
            <w:hideMark/>
          </w:tcPr>
          <w:p w14:paraId="394EE23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Maçonnerie de soubassement en agglo plein de 20cm*20cm*40cm sous longrine</w:t>
            </w:r>
          </w:p>
        </w:tc>
        <w:tc>
          <w:tcPr>
            <w:tcW w:w="777" w:type="dxa"/>
            <w:tcBorders>
              <w:top w:val="nil"/>
              <w:left w:val="nil"/>
              <w:bottom w:val="nil"/>
              <w:right w:val="single" w:sz="4" w:space="0" w:color="auto"/>
            </w:tcBorders>
            <w:shd w:val="clear" w:color="000000" w:fill="FFFFFF"/>
            <w:noWrap/>
            <w:vAlign w:val="bottom"/>
            <w:hideMark/>
          </w:tcPr>
          <w:p w14:paraId="22485BA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4CF1C89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71" w:type="dxa"/>
            <w:tcBorders>
              <w:top w:val="nil"/>
              <w:left w:val="nil"/>
              <w:bottom w:val="nil"/>
              <w:right w:val="single" w:sz="4" w:space="0" w:color="auto"/>
            </w:tcBorders>
            <w:shd w:val="clear" w:color="000000" w:fill="FFFFFF"/>
            <w:noWrap/>
            <w:vAlign w:val="bottom"/>
            <w:hideMark/>
          </w:tcPr>
          <w:p w14:paraId="72A8893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6A5E13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42F81CB"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44D0198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3.2</w:t>
            </w:r>
          </w:p>
        </w:tc>
        <w:tc>
          <w:tcPr>
            <w:tcW w:w="3402" w:type="dxa"/>
            <w:tcBorders>
              <w:top w:val="nil"/>
              <w:left w:val="nil"/>
              <w:bottom w:val="nil"/>
              <w:right w:val="single" w:sz="4" w:space="0" w:color="auto"/>
            </w:tcBorders>
            <w:shd w:val="clear" w:color="000000" w:fill="FFFFFF"/>
            <w:vAlign w:val="bottom"/>
            <w:hideMark/>
          </w:tcPr>
          <w:p w14:paraId="7E71201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vAlign w:val="bottom"/>
            <w:hideMark/>
          </w:tcPr>
          <w:p w14:paraId="54E92BC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10427E0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III.1</w:t>
            </w:r>
          </w:p>
        </w:tc>
        <w:tc>
          <w:tcPr>
            <w:tcW w:w="1271" w:type="dxa"/>
            <w:tcBorders>
              <w:top w:val="nil"/>
              <w:left w:val="nil"/>
              <w:bottom w:val="nil"/>
              <w:right w:val="single" w:sz="4" w:space="0" w:color="auto"/>
            </w:tcBorders>
            <w:shd w:val="clear" w:color="000000" w:fill="FFFFFF"/>
            <w:noWrap/>
            <w:vAlign w:val="bottom"/>
            <w:hideMark/>
          </w:tcPr>
          <w:p w14:paraId="61EA174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C8CE4B9"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707B5E3F" w14:textId="77777777" w:rsidTr="00572AB7">
        <w:trPr>
          <w:trHeight w:val="2700"/>
        </w:trPr>
        <w:tc>
          <w:tcPr>
            <w:tcW w:w="710" w:type="dxa"/>
            <w:tcBorders>
              <w:top w:val="nil"/>
              <w:left w:val="single" w:sz="8" w:space="0" w:color="auto"/>
              <w:bottom w:val="nil"/>
              <w:right w:val="single" w:sz="4" w:space="0" w:color="auto"/>
            </w:tcBorders>
            <w:shd w:val="clear" w:color="000000" w:fill="FFFFFF"/>
            <w:noWrap/>
            <w:vAlign w:val="bottom"/>
            <w:hideMark/>
          </w:tcPr>
          <w:p w14:paraId="5D933AD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3.3</w:t>
            </w:r>
          </w:p>
        </w:tc>
        <w:tc>
          <w:tcPr>
            <w:tcW w:w="3402" w:type="dxa"/>
            <w:tcBorders>
              <w:top w:val="nil"/>
              <w:left w:val="nil"/>
              <w:bottom w:val="nil"/>
              <w:right w:val="single" w:sz="4" w:space="0" w:color="auto"/>
            </w:tcBorders>
            <w:shd w:val="clear" w:color="000000" w:fill="FFFFFF"/>
            <w:vAlign w:val="bottom"/>
            <w:hideMark/>
          </w:tcPr>
          <w:p w14:paraId="7445FC5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Enduit lisse sur maçonnerie intérieure </w:t>
            </w:r>
          </w:p>
        </w:tc>
        <w:tc>
          <w:tcPr>
            <w:tcW w:w="777" w:type="dxa"/>
            <w:tcBorders>
              <w:top w:val="nil"/>
              <w:left w:val="nil"/>
              <w:bottom w:val="nil"/>
              <w:right w:val="single" w:sz="4" w:space="0" w:color="auto"/>
            </w:tcBorders>
            <w:shd w:val="clear" w:color="000000" w:fill="FFFFFF"/>
            <w:noWrap/>
            <w:vAlign w:val="bottom"/>
            <w:hideMark/>
          </w:tcPr>
          <w:p w14:paraId="3BEE571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4190044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271" w:type="dxa"/>
            <w:tcBorders>
              <w:top w:val="nil"/>
              <w:left w:val="nil"/>
              <w:bottom w:val="nil"/>
              <w:right w:val="single" w:sz="4" w:space="0" w:color="auto"/>
            </w:tcBorders>
            <w:shd w:val="clear" w:color="000000" w:fill="FFFFFF"/>
            <w:noWrap/>
            <w:vAlign w:val="bottom"/>
            <w:hideMark/>
          </w:tcPr>
          <w:p w14:paraId="4D0088A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8877AB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7D500777" w14:textId="77777777" w:rsidTr="00572AB7">
        <w:trPr>
          <w:trHeight w:val="420"/>
        </w:trPr>
        <w:tc>
          <w:tcPr>
            <w:tcW w:w="710" w:type="dxa"/>
            <w:tcBorders>
              <w:top w:val="nil"/>
              <w:left w:val="single" w:sz="8" w:space="0" w:color="auto"/>
              <w:bottom w:val="nil"/>
              <w:right w:val="single" w:sz="4" w:space="0" w:color="auto"/>
            </w:tcBorders>
            <w:shd w:val="clear" w:color="000000" w:fill="FFFFFF"/>
            <w:noWrap/>
            <w:vAlign w:val="bottom"/>
            <w:hideMark/>
          </w:tcPr>
          <w:p w14:paraId="47DB97B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3.4</w:t>
            </w:r>
          </w:p>
        </w:tc>
        <w:tc>
          <w:tcPr>
            <w:tcW w:w="3402" w:type="dxa"/>
            <w:tcBorders>
              <w:top w:val="nil"/>
              <w:left w:val="nil"/>
              <w:bottom w:val="nil"/>
              <w:right w:val="single" w:sz="4" w:space="0" w:color="auto"/>
            </w:tcBorders>
            <w:shd w:val="clear" w:color="000000" w:fill="FFFFFF"/>
            <w:vAlign w:val="bottom"/>
            <w:hideMark/>
          </w:tcPr>
          <w:p w14:paraId="4E571E1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Enduit tyrolien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vAlign w:val="bottom"/>
            <w:hideMark/>
          </w:tcPr>
          <w:p w14:paraId="7F2957E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701F128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III.3 </w:t>
            </w:r>
          </w:p>
        </w:tc>
        <w:tc>
          <w:tcPr>
            <w:tcW w:w="1271" w:type="dxa"/>
            <w:tcBorders>
              <w:top w:val="nil"/>
              <w:left w:val="nil"/>
              <w:bottom w:val="nil"/>
              <w:right w:val="single" w:sz="4" w:space="0" w:color="auto"/>
            </w:tcBorders>
            <w:shd w:val="clear" w:color="000000" w:fill="FFFFFF"/>
            <w:noWrap/>
            <w:vAlign w:val="bottom"/>
            <w:hideMark/>
          </w:tcPr>
          <w:p w14:paraId="7317F4B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91387D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C03ADE2" w14:textId="77777777" w:rsidTr="00572AB7">
        <w:trPr>
          <w:trHeight w:val="2100"/>
        </w:trPr>
        <w:tc>
          <w:tcPr>
            <w:tcW w:w="710" w:type="dxa"/>
            <w:tcBorders>
              <w:top w:val="nil"/>
              <w:left w:val="single" w:sz="8" w:space="0" w:color="auto"/>
              <w:bottom w:val="nil"/>
              <w:right w:val="single" w:sz="4" w:space="0" w:color="auto"/>
            </w:tcBorders>
            <w:shd w:val="clear" w:color="000000" w:fill="FFFFFF"/>
            <w:noWrap/>
            <w:vAlign w:val="bottom"/>
            <w:hideMark/>
          </w:tcPr>
          <w:p w14:paraId="023B6CE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3.5</w:t>
            </w:r>
          </w:p>
        </w:tc>
        <w:tc>
          <w:tcPr>
            <w:tcW w:w="3402" w:type="dxa"/>
            <w:tcBorders>
              <w:top w:val="nil"/>
              <w:left w:val="nil"/>
              <w:bottom w:val="nil"/>
              <w:right w:val="single" w:sz="4" w:space="0" w:color="auto"/>
            </w:tcBorders>
            <w:shd w:val="clear" w:color="000000" w:fill="FFFFFF"/>
            <w:vAlign w:val="bottom"/>
            <w:hideMark/>
          </w:tcPr>
          <w:p w14:paraId="3CCC7E9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vAlign w:val="bottom"/>
            <w:hideMark/>
          </w:tcPr>
          <w:p w14:paraId="0C21C0C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05EC585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271" w:type="dxa"/>
            <w:tcBorders>
              <w:top w:val="nil"/>
              <w:left w:val="nil"/>
              <w:bottom w:val="nil"/>
              <w:right w:val="single" w:sz="4" w:space="0" w:color="auto"/>
            </w:tcBorders>
            <w:shd w:val="clear" w:color="000000" w:fill="FFFFFF"/>
            <w:noWrap/>
            <w:vAlign w:val="bottom"/>
            <w:hideMark/>
          </w:tcPr>
          <w:p w14:paraId="5705221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AF8F60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9DC8A12" w14:textId="77777777" w:rsidTr="00572AB7">
        <w:trPr>
          <w:trHeight w:val="1200"/>
        </w:trPr>
        <w:tc>
          <w:tcPr>
            <w:tcW w:w="710" w:type="dxa"/>
            <w:tcBorders>
              <w:top w:val="nil"/>
              <w:left w:val="single" w:sz="8" w:space="0" w:color="auto"/>
              <w:bottom w:val="nil"/>
              <w:right w:val="single" w:sz="4" w:space="0" w:color="auto"/>
            </w:tcBorders>
            <w:shd w:val="clear" w:color="000000" w:fill="FFFFFF"/>
            <w:noWrap/>
            <w:vAlign w:val="bottom"/>
            <w:hideMark/>
          </w:tcPr>
          <w:p w14:paraId="74327F4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3.6</w:t>
            </w:r>
          </w:p>
        </w:tc>
        <w:tc>
          <w:tcPr>
            <w:tcW w:w="3402" w:type="dxa"/>
            <w:tcBorders>
              <w:top w:val="nil"/>
              <w:left w:val="nil"/>
              <w:bottom w:val="nil"/>
              <w:right w:val="single" w:sz="4" w:space="0" w:color="auto"/>
            </w:tcBorders>
            <w:shd w:val="clear" w:color="000000" w:fill="FFFFFF"/>
            <w:vAlign w:val="bottom"/>
            <w:hideMark/>
          </w:tcPr>
          <w:p w14:paraId="5048DDB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vAlign w:val="bottom"/>
            <w:hideMark/>
          </w:tcPr>
          <w:p w14:paraId="166FA90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54B5283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w:t>
            </w:r>
            <w:proofErr w:type="gramStart"/>
            <w:r w:rsidRPr="00572AB7">
              <w:rPr>
                <w:rFonts w:ascii="Trebuchet MS" w:eastAsia="Times New Roman" w:hAnsi="Trebuchet MS" w:cs="Calibri"/>
                <w:color w:val="000000"/>
                <w:kern w:val="0"/>
                <w:sz w:val="20"/>
                <w:szCs w:val="20"/>
                <w:lang w:val="fr-TD" w:eastAsia="fr-TD" w:bidi="ar-SA"/>
              </w:rPr>
              <w:t>rémunère  au</w:t>
            </w:r>
            <w:proofErr w:type="gramEnd"/>
            <w:r w:rsidRPr="00572AB7">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271" w:type="dxa"/>
            <w:tcBorders>
              <w:top w:val="nil"/>
              <w:left w:val="nil"/>
              <w:bottom w:val="nil"/>
              <w:right w:val="single" w:sz="4" w:space="0" w:color="auto"/>
            </w:tcBorders>
            <w:shd w:val="clear" w:color="000000" w:fill="FFFFFF"/>
            <w:noWrap/>
            <w:vAlign w:val="bottom"/>
            <w:hideMark/>
          </w:tcPr>
          <w:p w14:paraId="44D3E32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FBE129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0780C14"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CA98C22"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3F71EC03"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MENUISERIES METALLIQUES ET BOIS</w:t>
            </w:r>
          </w:p>
        </w:tc>
      </w:tr>
      <w:tr w:rsidR="00572AB7" w:rsidRPr="00572AB7" w14:paraId="12632398" w14:textId="77777777" w:rsidTr="00572AB7">
        <w:trPr>
          <w:trHeight w:val="4200"/>
        </w:trPr>
        <w:tc>
          <w:tcPr>
            <w:tcW w:w="710" w:type="dxa"/>
            <w:tcBorders>
              <w:top w:val="nil"/>
              <w:left w:val="single" w:sz="8" w:space="0" w:color="auto"/>
              <w:bottom w:val="nil"/>
              <w:right w:val="single" w:sz="4" w:space="0" w:color="auto"/>
            </w:tcBorders>
            <w:shd w:val="clear" w:color="000000" w:fill="FFFFFF"/>
            <w:noWrap/>
            <w:vAlign w:val="bottom"/>
            <w:hideMark/>
          </w:tcPr>
          <w:p w14:paraId="68741EB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lastRenderedPageBreak/>
              <w:t>4.1</w:t>
            </w:r>
          </w:p>
        </w:tc>
        <w:tc>
          <w:tcPr>
            <w:tcW w:w="3402" w:type="dxa"/>
            <w:tcBorders>
              <w:top w:val="nil"/>
              <w:left w:val="nil"/>
              <w:bottom w:val="nil"/>
              <w:right w:val="single" w:sz="4" w:space="0" w:color="auto"/>
            </w:tcBorders>
            <w:shd w:val="clear" w:color="000000" w:fill="FFFFFF"/>
            <w:vAlign w:val="bottom"/>
            <w:hideMark/>
          </w:tcPr>
          <w:p w14:paraId="49CAA52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gramStart"/>
            <w:r w:rsidRPr="00572AB7">
              <w:rPr>
                <w:rFonts w:ascii="Trebuchet MS" w:eastAsia="Times New Roman" w:hAnsi="Trebuchet MS" w:cs="Calibri"/>
                <w:kern w:val="0"/>
                <w:sz w:val="20"/>
                <w:szCs w:val="20"/>
                <w:lang w:val="fr-TD" w:eastAsia="fr-TD" w:bidi="ar-SA"/>
              </w:rPr>
              <w:t>porte  métallique</w:t>
            </w:r>
            <w:proofErr w:type="gramEnd"/>
            <w:r w:rsidRPr="00572AB7">
              <w:rPr>
                <w:rFonts w:ascii="Trebuchet MS" w:eastAsia="Times New Roman" w:hAnsi="Trebuchet MS" w:cs="Calibri"/>
                <w:kern w:val="0"/>
                <w:sz w:val="20"/>
                <w:szCs w:val="20"/>
                <w:lang w:val="fr-TD" w:eastAsia="fr-TD" w:bidi="ar-SA"/>
              </w:rPr>
              <w:t xml:space="preserve">  </w:t>
            </w:r>
            <w:proofErr w:type="spellStart"/>
            <w:r w:rsidRPr="00572AB7">
              <w:rPr>
                <w:rFonts w:ascii="Trebuchet MS" w:eastAsia="Times New Roman" w:hAnsi="Trebuchet MS" w:cs="Calibri"/>
                <w:kern w:val="0"/>
                <w:sz w:val="20"/>
                <w:szCs w:val="20"/>
                <w:lang w:val="fr-TD" w:eastAsia="fr-TD" w:bidi="ar-SA"/>
              </w:rPr>
              <w:t>Persiénnée</w:t>
            </w:r>
            <w:proofErr w:type="spellEnd"/>
            <w:r w:rsidRPr="00572AB7">
              <w:rPr>
                <w:rFonts w:ascii="Trebuchet MS" w:eastAsia="Times New Roman" w:hAnsi="Trebuchet MS" w:cs="Calibri"/>
                <w:kern w:val="0"/>
                <w:sz w:val="20"/>
                <w:szCs w:val="20"/>
                <w:lang w:val="fr-TD" w:eastAsia="fr-TD" w:bidi="ar-SA"/>
              </w:rPr>
              <w:t>, un battant, (90cm*220cm)  y/c serrure de type vachette et port cadenas</w:t>
            </w:r>
          </w:p>
        </w:tc>
        <w:tc>
          <w:tcPr>
            <w:tcW w:w="777" w:type="dxa"/>
            <w:tcBorders>
              <w:top w:val="nil"/>
              <w:left w:val="nil"/>
              <w:bottom w:val="nil"/>
              <w:right w:val="single" w:sz="4" w:space="0" w:color="auto"/>
            </w:tcBorders>
            <w:shd w:val="clear" w:color="000000" w:fill="FFFFFF"/>
            <w:noWrap/>
            <w:vAlign w:val="bottom"/>
            <w:hideMark/>
          </w:tcPr>
          <w:p w14:paraId="7E2E80C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590EB080"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572AB7">
              <w:rPr>
                <w:rFonts w:ascii="Trebuchet MS" w:eastAsia="Times New Roman" w:hAnsi="Trebuchet MS" w:cs="Calibri"/>
                <w:kern w:val="0"/>
                <w:sz w:val="20"/>
                <w:szCs w:val="20"/>
                <w:lang w:val="fr-TD" w:eastAsia="fr-TD" w:bidi="ar-SA"/>
              </w:rPr>
              <w:t>Equipement</w:t>
            </w:r>
            <w:proofErr w:type="spellEnd"/>
            <w:r w:rsidRPr="00572AB7">
              <w:rPr>
                <w:rFonts w:ascii="Trebuchet MS" w:eastAsia="Times New Roman" w:hAnsi="Trebuchet MS" w:cs="Calibri"/>
                <w:kern w:val="0"/>
                <w:sz w:val="20"/>
                <w:szCs w:val="20"/>
                <w:lang w:val="fr-TD" w:eastAsia="fr-TD" w:bidi="ar-SA"/>
              </w:rPr>
              <w:t xml:space="preserve"> par : </w:t>
            </w:r>
            <w:r w:rsidRPr="00572AB7">
              <w:rPr>
                <w:rFonts w:ascii="Trebuchet MS" w:eastAsia="Times New Roman" w:hAnsi="Trebuchet MS" w:cs="Calibri"/>
                <w:kern w:val="0"/>
                <w:sz w:val="20"/>
                <w:szCs w:val="20"/>
                <w:lang w:val="fr-TD" w:eastAsia="fr-TD" w:bidi="ar-SA"/>
              </w:rPr>
              <w:br/>
              <w:t xml:space="preserve">• paumelle en acier avec bague en laiton, par vantail </w:t>
            </w:r>
            <w:r w:rsidRPr="00572AB7">
              <w:rPr>
                <w:rFonts w:ascii="Trebuchet MS" w:eastAsia="Times New Roman" w:hAnsi="Trebuchet MS" w:cs="Calibri"/>
                <w:kern w:val="0"/>
                <w:sz w:val="20"/>
                <w:szCs w:val="20"/>
                <w:lang w:val="fr-TD" w:eastAsia="fr-TD" w:bidi="ar-SA"/>
              </w:rPr>
              <w:br/>
              <w:t>• verrous en acier à bascule de blocage sur vantail semi-fixe</w:t>
            </w:r>
            <w:r w:rsidRPr="00572AB7">
              <w:rPr>
                <w:rFonts w:ascii="Trebuchet MS" w:eastAsia="Times New Roman" w:hAnsi="Trebuchet MS" w:cs="Calibri"/>
                <w:kern w:val="0"/>
                <w:sz w:val="20"/>
                <w:szCs w:val="20"/>
                <w:lang w:val="fr-TD" w:eastAsia="fr-TD" w:bidi="ar-SA"/>
              </w:rPr>
              <w:br/>
              <w:t>• serrure de sûreté apparente, horizontale pour menuiseries métalliques</w:t>
            </w:r>
          </w:p>
        </w:tc>
        <w:tc>
          <w:tcPr>
            <w:tcW w:w="1271" w:type="dxa"/>
            <w:tcBorders>
              <w:top w:val="nil"/>
              <w:left w:val="nil"/>
              <w:bottom w:val="nil"/>
              <w:right w:val="single" w:sz="4" w:space="0" w:color="auto"/>
            </w:tcBorders>
            <w:shd w:val="clear" w:color="000000" w:fill="FFFFFF"/>
            <w:noWrap/>
            <w:vAlign w:val="bottom"/>
            <w:hideMark/>
          </w:tcPr>
          <w:p w14:paraId="2395FB7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BDDADD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114F221" w14:textId="77777777" w:rsidTr="00572AB7">
        <w:trPr>
          <w:trHeight w:val="900"/>
        </w:trPr>
        <w:tc>
          <w:tcPr>
            <w:tcW w:w="710" w:type="dxa"/>
            <w:tcBorders>
              <w:top w:val="nil"/>
              <w:left w:val="single" w:sz="8" w:space="0" w:color="auto"/>
              <w:bottom w:val="nil"/>
              <w:right w:val="single" w:sz="4" w:space="0" w:color="auto"/>
            </w:tcBorders>
            <w:shd w:val="clear" w:color="000000" w:fill="FFFFFF"/>
            <w:noWrap/>
            <w:vAlign w:val="bottom"/>
            <w:hideMark/>
          </w:tcPr>
          <w:p w14:paraId="005935D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4.2</w:t>
            </w:r>
          </w:p>
        </w:tc>
        <w:tc>
          <w:tcPr>
            <w:tcW w:w="3402" w:type="dxa"/>
            <w:tcBorders>
              <w:top w:val="nil"/>
              <w:left w:val="nil"/>
              <w:bottom w:val="nil"/>
              <w:right w:val="single" w:sz="4" w:space="0" w:color="auto"/>
            </w:tcBorders>
            <w:shd w:val="clear" w:color="000000" w:fill="FFFFFF"/>
            <w:vAlign w:val="bottom"/>
            <w:hideMark/>
          </w:tcPr>
          <w:p w14:paraId="7972643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gramStart"/>
            <w:r w:rsidRPr="00572AB7">
              <w:rPr>
                <w:rFonts w:ascii="Trebuchet MS" w:eastAsia="Times New Roman" w:hAnsi="Trebuchet MS" w:cs="Calibri"/>
                <w:kern w:val="0"/>
                <w:sz w:val="20"/>
                <w:szCs w:val="20"/>
                <w:lang w:val="fr-TD" w:eastAsia="fr-TD" w:bidi="ar-SA"/>
              </w:rPr>
              <w:t>porte  métallique</w:t>
            </w:r>
            <w:proofErr w:type="gramEnd"/>
            <w:r w:rsidRPr="00572AB7">
              <w:rPr>
                <w:rFonts w:ascii="Trebuchet MS" w:eastAsia="Times New Roman" w:hAnsi="Trebuchet MS" w:cs="Calibri"/>
                <w:kern w:val="0"/>
                <w:sz w:val="20"/>
                <w:szCs w:val="20"/>
                <w:lang w:val="fr-TD" w:eastAsia="fr-TD" w:bidi="ar-SA"/>
              </w:rPr>
              <w:t xml:space="preserve">  </w:t>
            </w:r>
            <w:proofErr w:type="spellStart"/>
            <w:r w:rsidRPr="00572AB7">
              <w:rPr>
                <w:rFonts w:ascii="Trebuchet MS" w:eastAsia="Times New Roman" w:hAnsi="Trebuchet MS" w:cs="Calibri"/>
                <w:kern w:val="0"/>
                <w:sz w:val="20"/>
                <w:szCs w:val="20"/>
                <w:lang w:val="fr-TD" w:eastAsia="fr-TD" w:bidi="ar-SA"/>
              </w:rPr>
              <w:t>Persiénnée</w:t>
            </w:r>
            <w:proofErr w:type="spellEnd"/>
            <w:r w:rsidRPr="00572AB7">
              <w:rPr>
                <w:rFonts w:ascii="Trebuchet MS" w:eastAsia="Times New Roman" w:hAnsi="Trebuchet MS" w:cs="Calibri"/>
                <w:kern w:val="0"/>
                <w:sz w:val="20"/>
                <w:szCs w:val="20"/>
                <w:lang w:val="fr-TD" w:eastAsia="fr-TD" w:bidi="ar-SA"/>
              </w:rPr>
              <w:t>, 02 battants (140cm*220cm)  y/c serrure de type vachette et port cadenas</w:t>
            </w:r>
          </w:p>
        </w:tc>
        <w:tc>
          <w:tcPr>
            <w:tcW w:w="777" w:type="dxa"/>
            <w:tcBorders>
              <w:top w:val="nil"/>
              <w:left w:val="nil"/>
              <w:bottom w:val="nil"/>
              <w:right w:val="single" w:sz="4" w:space="0" w:color="auto"/>
            </w:tcBorders>
            <w:shd w:val="clear" w:color="000000" w:fill="FFFFFF"/>
            <w:noWrap/>
            <w:vAlign w:val="bottom"/>
            <w:hideMark/>
          </w:tcPr>
          <w:p w14:paraId="347BBB9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noWrap/>
            <w:vAlign w:val="bottom"/>
            <w:hideMark/>
          </w:tcPr>
          <w:p w14:paraId="09D98D9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IV.1 </w:t>
            </w:r>
          </w:p>
        </w:tc>
        <w:tc>
          <w:tcPr>
            <w:tcW w:w="1271" w:type="dxa"/>
            <w:tcBorders>
              <w:top w:val="nil"/>
              <w:left w:val="nil"/>
              <w:bottom w:val="nil"/>
              <w:right w:val="single" w:sz="4" w:space="0" w:color="auto"/>
            </w:tcBorders>
            <w:shd w:val="clear" w:color="000000" w:fill="FFFFFF"/>
            <w:noWrap/>
            <w:vAlign w:val="bottom"/>
            <w:hideMark/>
          </w:tcPr>
          <w:p w14:paraId="7A1AAB7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C3179A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E0197DA"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5B99BC9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4.3</w:t>
            </w:r>
          </w:p>
        </w:tc>
        <w:tc>
          <w:tcPr>
            <w:tcW w:w="3402" w:type="dxa"/>
            <w:tcBorders>
              <w:top w:val="nil"/>
              <w:left w:val="nil"/>
              <w:bottom w:val="nil"/>
              <w:right w:val="single" w:sz="4" w:space="0" w:color="auto"/>
            </w:tcBorders>
            <w:shd w:val="clear" w:color="000000" w:fill="FFFFFF"/>
            <w:vAlign w:val="bottom"/>
            <w:hideMark/>
          </w:tcPr>
          <w:p w14:paraId="33E40C0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spellStart"/>
            <w:r w:rsidRPr="00572AB7">
              <w:rPr>
                <w:rFonts w:ascii="Trebuchet MS" w:eastAsia="Times New Roman" w:hAnsi="Trebuchet MS" w:cs="Calibri"/>
                <w:kern w:val="0"/>
                <w:sz w:val="20"/>
                <w:szCs w:val="20"/>
                <w:lang w:val="fr-TD" w:eastAsia="fr-TD" w:bidi="ar-SA"/>
              </w:rPr>
              <w:t>fenetres</w:t>
            </w:r>
            <w:proofErr w:type="spellEnd"/>
            <w:r w:rsidRPr="00572AB7">
              <w:rPr>
                <w:rFonts w:ascii="Trebuchet MS" w:eastAsia="Times New Roman" w:hAnsi="Trebuchet MS" w:cs="Calibri"/>
                <w:kern w:val="0"/>
                <w:sz w:val="20"/>
                <w:szCs w:val="20"/>
                <w:lang w:val="fr-TD" w:eastAsia="fr-TD" w:bidi="ar-SA"/>
              </w:rPr>
              <w:t xml:space="preserve"> 02 battants ouvrables (120cm*120cm) </w:t>
            </w:r>
          </w:p>
        </w:tc>
        <w:tc>
          <w:tcPr>
            <w:tcW w:w="777" w:type="dxa"/>
            <w:tcBorders>
              <w:top w:val="nil"/>
              <w:left w:val="nil"/>
              <w:bottom w:val="nil"/>
              <w:right w:val="single" w:sz="4" w:space="0" w:color="auto"/>
            </w:tcBorders>
            <w:shd w:val="clear" w:color="000000" w:fill="FFFFFF"/>
            <w:noWrap/>
            <w:vAlign w:val="bottom"/>
            <w:hideMark/>
          </w:tcPr>
          <w:p w14:paraId="4EAF0E7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noWrap/>
            <w:vAlign w:val="bottom"/>
            <w:hideMark/>
          </w:tcPr>
          <w:p w14:paraId="2CCB9AF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IV.1 </w:t>
            </w:r>
          </w:p>
        </w:tc>
        <w:tc>
          <w:tcPr>
            <w:tcW w:w="1271" w:type="dxa"/>
            <w:tcBorders>
              <w:top w:val="nil"/>
              <w:left w:val="nil"/>
              <w:bottom w:val="nil"/>
              <w:right w:val="single" w:sz="4" w:space="0" w:color="auto"/>
            </w:tcBorders>
            <w:shd w:val="clear" w:color="000000" w:fill="FFFFFF"/>
            <w:noWrap/>
            <w:vAlign w:val="bottom"/>
            <w:hideMark/>
          </w:tcPr>
          <w:p w14:paraId="1A05C3F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A3C7FD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333D5C1" w14:textId="77777777" w:rsidTr="00572AB7">
        <w:trPr>
          <w:trHeight w:val="3300"/>
        </w:trPr>
        <w:tc>
          <w:tcPr>
            <w:tcW w:w="710" w:type="dxa"/>
            <w:tcBorders>
              <w:top w:val="nil"/>
              <w:left w:val="single" w:sz="8" w:space="0" w:color="auto"/>
              <w:bottom w:val="nil"/>
              <w:right w:val="single" w:sz="4" w:space="0" w:color="auto"/>
            </w:tcBorders>
            <w:shd w:val="clear" w:color="000000" w:fill="FFFFFF"/>
            <w:noWrap/>
            <w:vAlign w:val="bottom"/>
            <w:hideMark/>
          </w:tcPr>
          <w:p w14:paraId="0E2B4EE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4.4</w:t>
            </w:r>
          </w:p>
        </w:tc>
        <w:tc>
          <w:tcPr>
            <w:tcW w:w="3402" w:type="dxa"/>
            <w:tcBorders>
              <w:top w:val="nil"/>
              <w:left w:val="nil"/>
              <w:bottom w:val="nil"/>
              <w:right w:val="single" w:sz="4" w:space="0" w:color="auto"/>
            </w:tcBorders>
            <w:shd w:val="clear" w:color="000000" w:fill="FFFFFF"/>
            <w:vAlign w:val="bottom"/>
            <w:hideMark/>
          </w:tcPr>
          <w:p w14:paraId="2E7DC88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gramStart"/>
            <w:r w:rsidRPr="00572AB7">
              <w:rPr>
                <w:rFonts w:ascii="Trebuchet MS" w:eastAsia="Times New Roman" w:hAnsi="Trebuchet MS" w:cs="Calibri"/>
                <w:kern w:val="0"/>
                <w:sz w:val="20"/>
                <w:szCs w:val="20"/>
                <w:lang w:val="fr-TD" w:eastAsia="fr-TD" w:bidi="ar-SA"/>
              </w:rPr>
              <w:t>porte  isoplane</w:t>
            </w:r>
            <w:proofErr w:type="gramEnd"/>
            <w:r w:rsidRPr="00572AB7">
              <w:rPr>
                <w:rFonts w:ascii="Trebuchet MS" w:eastAsia="Times New Roman" w:hAnsi="Trebuchet MS" w:cs="Calibri"/>
                <w:kern w:val="0"/>
                <w:sz w:val="20"/>
                <w:szCs w:val="20"/>
                <w:lang w:val="fr-TD" w:eastAsia="fr-TD" w:bidi="ar-SA"/>
              </w:rPr>
              <w:t>(80cm*220cm) y/c serrure de type vachette</w:t>
            </w:r>
          </w:p>
        </w:tc>
        <w:tc>
          <w:tcPr>
            <w:tcW w:w="777" w:type="dxa"/>
            <w:tcBorders>
              <w:top w:val="nil"/>
              <w:left w:val="nil"/>
              <w:bottom w:val="nil"/>
              <w:right w:val="single" w:sz="4" w:space="0" w:color="auto"/>
            </w:tcBorders>
            <w:shd w:val="clear" w:color="000000" w:fill="FFFFFF"/>
            <w:noWrap/>
            <w:vAlign w:val="bottom"/>
            <w:hideMark/>
          </w:tcPr>
          <w:p w14:paraId="2A83DFF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20346558"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de </w:t>
            </w:r>
            <w:proofErr w:type="gramStart"/>
            <w:r w:rsidRPr="00572AB7">
              <w:rPr>
                <w:rFonts w:ascii="Trebuchet MS" w:eastAsia="Times New Roman" w:hAnsi="Trebuchet MS" w:cs="Calibri"/>
                <w:kern w:val="0"/>
                <w:sz w:val="20"/>
                <w:szCs w:val="20"/>
                <w:lang w:val="fr-TD" w:eastAsia="fr-TD" w:bidi="ar-SA"/>
              </w:rPr>
              <w:t>porte,  suivant</w:t>
            </w:r>
            <w:proofErr w:type="gramEnd"/>
            <w:r w:rsidRPr="00572AB7">
              <w:rPr>
                <w:rFonts w:ascii="Trebuchet MS" w:eastAsia="Times New Roman" w:hAnsi="Trebuchet MS" w:cs="Calibri"/>
                <w:kern w:val="0"/>
                <w:sz w:val="20"/>
                <w:szCs w:val="20"/>
                <w:lang w:val="fr-TD" w:eastAsia="fr-TD" w:bidi="ar-SA"/>
              </w:rPr>
              <w:t xml:space="preserve"> détail du cahier de menuiserie. </w:t>
            </w:r>
            <w:proofErr w:type="gramStart"/>
            <w:r w:rsidRPr="00572AB7">
              <w:rPr>
                <w:rFonts w:ascii="Trebuchet MS" w:eastAsia="Times New Roman" w:hAnsi="Trebuchet MS" w:cs="Calibri"/>
                <w:kern w:val="0"/>
                <w:sz w:val="20"/>
                <w:szCs w:val="20"/>
                <w:lang w:val="fr-TD" w:eastAsia="fr-TD" w:bidi="ar-SA"/>
              </w:rPr>
              <w:t>le</w:t>
            </w:r>
            <w:proofErr w:type="gramEnd"/>
            <w:r w:rsidRPr="00572AB7">
              <w:rPr>
                <w:rFonts w:ascii="Trebuchet MS" w:eastAsia="Times New Roman" w:hAnsi="Trebuchet MS" w:cs="Calibri"/>
                <w:kern w:val="0"/>
                <w:sz w:val="20"/>
                <w:szCs w:val="20"/>
                <w:lang w:val="fr-TD" w:eastAsia="fr-TD" w:bidi="ar-SA"/>
              </w:rPr>
              <w:t xml:space="preserve"> cadre dormant  sera  fabrication sera en profilés de commerce en acier et seront  fabriqués  en CP de 10mm </w:t>
            </w:r>
            <w:proofErr w:type="spellStart"/>
            <w:r w:rsidRPr="00572AB7">
              <w:rPr>
                <w:rFonts w:ascii="Trebuchet MS" w:eastAsia="Times New Roman" w:hAnsi="Trebuchet MS" w:cs="Calibri"/>
                <w:kern w:val="0"/>
                <w:sz w:val="20"/>
                <w:szCs w:val="20"/>
                <w:lang w:val="fr-TD" w:eastAsia="fr-TD" w:bidi="ar-SA"/>
              </w:rPr>
              <w:t>telque</w:t>
            </w:r>
            <w:proofErr w:type="spellEnd"/>
            <w:r w:rsidRPr="00572AB7">
              <w:rPr>
                <w:rFonts w:ascii="Trebuchet MS" w:eastAsia="Times New Roman" w:hAnsi="Trebuchet MS" w:cs="Calibri"/>
                <w:kern w:val="0"/>
                <w:sz w:val="20"/>
                <w:szCs w:val="20"/>
                <w:lang w:val="fr-TD" w:eastAsia="fr-TD" w:bidi="ar-SA"/>
              </w:rPr>
              <w:t xml:space="preserve"> spécifié dans les descriptions contenues dans le document.  </w:t>
            </w:r>
            <w:proofErr w:type="gramStart"/>
            <w:r w:rsidRPr="00572AB7">
              <w:rPr>
                <w:rFonts w:ascii="Trebuchet MS" w:eastAsia="Times New Roman" w:hAnsi="Trebuchet MS" w:cs="Calibri"/>
                <w:kern w:val="0"/>
                <w:sz w:val="20"/>
                <w:szCs w:val="20"/>
                <w:lang w:val="fr-TD" w:eastAsia="fr-TD" w:bidi="ar-SA"/>
              </w:rPr>
              <w:t>il</w:t>
            </w:r>
            <w:proofErr w:type="gramEnd"/>
            <w:r w:rsidRPr="00572AB7">
              <w:rPr>
                <w:rFonts w:ascii="Trebuchet MS" w:eastAsia="Times New Roman" w:hAnsi="Trebuchet MS" w:cs="Calibri"/>
                <w:kern w:val="0"/>
                <w:sz w:val="20"/>
                <w:szCs w:val="20"/>
                <w:lang w:val="fr-TD" w:eastAsia="fr-TD" w:bidi="ar-SA"/>
              </w:rPr>
              <w:t xml:space="preserve"> sera </w:t>
            </w:r>
            <w:proofErr w:type="spellStart"/>
            <w:r w:rsidRPr="00572AB7">
              <w:rPr>
                <w:rFonts w:ascii="Trebuchet MS" w:eastAsia="Times New Roman" w:hAnsi="Trebuchet MS" w:cs="Calibri"/>
                <w:kern w:val="0"/>
                <w:sz w:val="20"/>
                <w:szCs w:val="20"/>
                <w:lang w:val="fr-TD" w:eastAsia="fr-TD" w:bidi="ar-SA"/>
              </w:rPr>
              <w:t>Equipé</w:t>
            </w:r>
            <w:proofErr w:type="spellEnd"/>
            <w:r w:rsidRPr="00572AB7">
              <w:rPr>
                <w:rFonts w:ascii="Trebuchet MS" w:eastAsia="Times New Roman" w:hAnsi="Trebuchet MS" w:cs="Calibri"/>
                <w:kern w:val="0"/>
                <w:sz w:val="20"/>
                <w:szCs w:val="20"/>
                <w:lang w:val="fr-TD" w:eastAsia="fr-TD" w:bidi="ar-SA"/>
              </w:rPr>
              <w:t xml:space="preserve"> de: </w:t>
            </w:r>
            <w:r w:rsidRPr="00572AB7">
              <w:rPr>
                <w:rFonts w:ascii="Trebuchet MS" w:eastAsia="Times New Roman" w:hAnsi="Trebuchet MS" w:cs="Calibri"/>
                <w:kern w:val="0"/>
                <w:sz w:val="20"/>
                <w:szCs w:val="20"/>
                <w:lang w:val="fr-TD" w:eastAsia="fr-TD" w:bidi="ar-SA"/>
              </w:rPr>
              <w:br/>
              <w:t xml:space="preserve">• paumelle en acier avec bague en laiton, par vantail </w:t>
            </w:r>
            <w:r w:rsidRPr="00572AB7">
              <w:rPr>
                <w:rFonts w:ascii="Trebuchet MS" w:eastAsia="Times New Roman" w:hAnsi="Trebuchet MS" w:cs="Calibri"/>
                <w:kern w:val="0"/>
                <w:sz w:val="20"/>
                <w:szCs w:val="20"/>
                <w:lang w:val="fr-TD" w:eastAsia="fr-TD" w:bidi="ar-SA"/>
              </w:rPr>
              <w:br/>
              <w:t>• verrous en acier à bascule de blocage sur vantail semi-fixe</w:t>
            </w:r>
            <w:r w:rsidRPr="00572AB7">
              <w:rPr>
                <w:rFonts w:ascii="Trebuchet MS" w:eastAsia="Times New Roman" w:hAnsi="Trebuchet MS" w:cs="Calibri"/>
                <w:kern w:val="0"/>
                <w:sz w:val="20"/>
                <w:szCs w:val="20"/>
                <w:lang w:val="fr-TD" w:eastAsia="fr-TD" w:bidi="ar-SA"/>
              </w:rPr>
              <w:br/>
              <w:t xml:space="preserve">• serrure de sûreté apparente, horizontale </w:t>
            </w:r>
          </w:p>
        </w:tc>
        <w:tc>
          <w:tcPr>
            <w:tcW w:w="1271" w:type="dxa"/>
            <w:tcBorders>
              <w:top w:val="nil"/>
              <w:left w:val="nil"/>
              <w:bottom w:val="nil"/>
              <w:right w:val="single" w:sz="4" w:space="0" w:color="auto"/>
            </w:tcBorders>
            <w:shd w:val="clear" w:color="000000" w:fill="FFFFFF"/>
            <w:noWrap/>
            <w:vAlign w:val="bottom"/>
            <w:hideMark/>
          </w:tcPr>
          <w:p w14:paraId="1520AD8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1AE9FC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C31139A" w14:textId="77777777" w:rsidTr="00572AB7">
        <w:trPr>
          <w:trHeight w:val="3600"/>
        </w:trPr>
        <w:tc>
          <w:tcPr>
            <w:tcW w:w="710" w:type="dxa"/>
            <w:tcBorders>
              <w:top w:val="nil"/>
              <w:left w:val="single" w:sz="8" w:space="0" w:color="auto"/>
              <w:bottom w:val="nil"/>
              <w:right w:val="single" w:sz="4" w:space="0" w:color="auto"/>
            </w:tcBorders>
            <w:shd w:val="clear" w:color="000000" w:fill="FFFFFF"/>
            <w:noWrap/>
            <w:vAlign w:val="bottom"/>
            <w:hideMark/>
          </w:tcPr>
          <w:p w14:paraId="369C25C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4.5</w:t>
            </w:r>
          </w:p>
        </w:tc>
        <w:tc>
          <w:tcPr>
            <w:tcW w:w="3402" w:type="dxa"/>
            <w:tcBorders>
              <w:top w:val="nil"/>
              <w:left w:val="nil"/>
              <w:bottom w:val="nil"/>
              <w:right w:val="single" w:sz="4" w:space="0" w:color="auto"/>
            </w:tcBorders>
            <w:shd w:val="clear" w:color="000000" w:fill="FFFFFF"/>
            <w:vAlign w:val="bottom"/>
            <w:hideMark/>
          </w:tcPr>
          <w:p w14:paraId="1F613262"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placard mural (200cm*200cm) à 02 Compartiments verticaux et 05 compartiments horizontaux(100cm*220cm) y/c serrure </w:t>
            </w:r>
          </w:p>
        </w:tc>
        <w:tc>
          <w:tcPr>
            <w:tcW w:w="777" w:type="dxa"/>
            <w:tcBorders>
              <w:top w:val="nil"/>
              <w:left w:val="nil"/>
              <w:bottom w:val="nil"/>
              <w:right w:val="single" w:sz="4" w:space="0" w:color="auto"/>
            </w:tcBorders>
            <w:shd w:val="clear" w:color="000000" w:fill="FFFFFF"/>
            <w:noWrap/>
            <w:vAlign w:val="bottom"/>
            <w:hideMark/>
          </w:tcPr>
          <w:p w14:paraId="6ED6A83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3BFF9B1F" w14:textId="77777777" w:rsidR="00572AB7" w:rsidRPr="00572AB7" w:rsidRDefault="00572AB7" w:rsidP="00572AB7">
            <w:pPr>
              <w:widowControl/>
              <w:overflowPunct/>
              <w:adjustRightInd/>
              <w:jc w:val="both"/>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de </w:t>
            </w:r>
            <w:proofErr w:type="gramStart"/>
            <w:r w:rsidRPr="00572AB7">
              <w:rPr>
                <w:rFonts w:ascii="Trebuchet MS" w:eastAsia="Times New Roman" w:hAnsi="Trebuchet MS" w:cs="Calibri"/>
                <w:kern w:val="0"/>
                <w:sz w:val="20"/>
                <w:szCs w:val="20"/>
                <w:lang w:val="fr-TD" w:eastAsia="fr-TD" w:bidi="ar-SA"/>
              </w:rPr>
              <w:t>porte,  suivant</w:t>
            </w:r>
            <w:proofErr w:type="gramEnd"/>
            <w:r w:rsidRPr="00572AB7">
              <w:rPr>
                <w:rFonts w:ascii="Trebuchet MS" w:eastAsia="Times New Roman" w:hAnsi="Trebuchet MS" w:cs="Calibri"/>
                <w:kern w:val="0"/>
                <w:sz w:val="20"/>
                <w:szCs w:val="20"/>
                <w:lang w:val="fr-TD" w:eastAsia="fr-TD" w:bidi="ar-SA"/>
              </w:rPr>
              <w:t xml:space="preserve"> détail du cahier de menuiserie. </w:t>
            </w:r>
            <w:proofErr w:type="gramStart"/>
            <w:r w:rsidRPr="00572AB7">
              <w:rPr>
                <w:rFonts w:ascii="Trebuchet MS" w:eastAsia="Times New Roman" w:hAnsi="Trebuchet MS" w:cs="Calibri"/>
                <w:kern w:val="0"/>
                <w:sz w:val="20"/>
                <w:szCs w:val="20"/>
                <w:lang w:val="fr-TD" w:eastAsia="fr-TD" w:bidi="ar-SA"/>
              </w:rPr>
              <w:t>le</w:t>
            </w:r>
            <w:proofErr w:type="gramEnd"/>
            <w:r w:rsidRPr="00572AB7">
              <w:rPr>
                <w:rFonts w:ascii="Trebuchet MS" w:eastAsia="Times New Roman" w:hAnsi="Trebuchet MS" w:cs="Calibri"/>
                <w:kern w:val="0"/>
                <w:sz w:val="20"/>
                <w:szCs w:val="20"/>
                <w:lang w:val="fr-TD" w:eastAsia="fr-TD" w:bidi="ar-SA"/>
              </w:rPr>
              <w:t xml:space="preserve"> cadre dormant  sera  fabrication sera en profilés de commerce en acier et seront  fabriqués  en CP de 10mm ainsi que les compartiments </w:t>
            </w:r>
            <w:proofErr w:type="spellStart"/>
            <w:r w:rsidRPr="00572AB7">
              <w:rPr>
                <w:rFonts w:ascii="Trebuchet MS" w:eastAsia="Times New Roman" w:hAnsi="Trebuchet MS" w:cs="Calibri"/>
                <w:kern w:val="0"/>
                <w:sz w:val="20"/>
                <w:szCs w:val="20"/>
                <w:lang w:val="fr-TD" w:eastAsia="fr-TD" w:bidi="ar-SA"/>
              </w:rPr>
              <w:t>telque</w:t>
            </w:r>
            <w:proofErr w:type="spellEnd"/>
            <w:r w:rsidRPr="00572AB7">
              <w:rPr>
                <w:rFonts w:ascii="Trebuchet MS" w:eastAsia="Times New Roman" w:hAnsi="Trebuchet MS" w:cs="Calibri"/>
                <w:kern w:val="0"/>
                <w:sz w:val="20"/>
                <w:szCs w:val="20"/>
                <w:lang w:val="fr-TD" w:eastAsia="fr-TD" w:bidi="ar-SA"/>
              </w:rPr>
              <w:t xml:space="preserve"> spécifié dans les descriptions contenues dans le document.  </w:t>
            </w:r>
            <w:proofErr w:type="gramStart"/>
            <w:r w:rsidRPr="00572AB7">
              <w:rPr>
                <w:rFonts w:ascii="Trebuchet MS" w:eastAsia="Times New Roman" w:hAnsi="Trebuchet MS" w:cs="Calibri"/>
                <w:kern w:val="0"/>
                <w:sz w:val="20"/>
                <w:szCs w:val="20"/>
                <w:lang w:val="fr-TD" w:eastAsia="fr-TD" w:bidi="ar-SA"/>
              </w:rPr>
              <w:t>il</w:t>
            </w:r>
            <w:proofErr w:type="gramEnd"/>
            <w:r w:rsidRPr="00572AB7">
              <w:rPr>
                <w:rFonts w:ascii="Trebuchet MS" w:eastAsia="Times New Roman" w:hAnsi="Trebuchet MS" w:cs="Calibri"/>
                <w:kern w:val="0"/>
                <w:sz w:val="20"/>
                <w:szCs w:val="20"/>
                <w:lang w:val="fr-TD" w:eastAsia="fr-TD" w:bidi="ar-SA"/>
              </w:rPr>
              <w:t xml:space="preserve"> sera </w:t>
            </w:r>
            <w:proofErr w:type="spellStart"/>
            <w:r w:rsidRPr="00572AB7">
              <w:rPr>
                <w:rFonts w:ascii="Trebuchet MS" w:eastAsia="Times New Roman" w:hAnsi="Trebuchet MS" w:cs="Calibri"/>
                <w:kern w:val="0"/>
                <w:sz w:val="20"/>
                <w:szCs w:val="20"/>
                <w:lang w:val="fr-TD" w:eastAsia="fr-TD" w:bidi="ar-SA"/>
              </w:rPr>
              <w:t>Equipé</w:t>
            </w:r>
            <w:proofErr w:type="spellEnd"/>
            <w:r w:rsidRPr="00572AB7">
              <w:rPr>
                <w:rFonts w:ascii="Trebuchet MS" w:eastAsia="Times New Roman" w:hAnsi="Trebuchet MS" w:cs="Calibri"/>
                <w:kern w:val="0"/>
                <w:sz w:val="20"/>
                <w:szCs w:val="20"/>
                <w:lang w:val="fr-TD" w:eastAsia="fr-TD" w:bidi="ar-SA"/>
              </w:rPr>
              <w:t xml:space="preserve"> de: </w:t>
            </w:r>
            <w:r w:rsidRPr="00572AB7">
              <w:rPr>
                <w:rFonts w:ascii="Trebuchet MS" w:eastAsia="Times New Roman" w:hAnsi="Trebuchet MS" w:cs="Calibri"/>
                <w:kern w:val="0"/>
                <w:sz w:val="20"/>
                <w:szCs w:val="20"/>
                <w:lang w:val="fr-TD" w:eastAsia="fr-TD" w:bidi="ar-SA"/>
              </w:rPr>
              <w:br/>
              <w:t xml:space="preserve">• paumelle en acier avec bague en laiton, par vantail </w:t>
            </w:r>
            <w:r w:rsidRPr="00572AB7">
              <w:rPr>
                <w:rFonts w:ascii="Trebuchet MS" w:eastAsia="Times New Roman" w:hAnsi="Trebuchet MS" w:cs="Calibri"/>
                <w:kern w:val="0"/>
                <w:sz w:val="20"/>
                <w:szCs w:val="20"/>
                <w:lang w:val="fr-TD" w:eastAsia="fr-TD" w:bidi="ar-SA"/>
              </w:rPr>
              <w:br/>
              <w:t>• verrous en acier à bascule de blocage sur vantail semi-fixe</w:t>
            </w:r>
            <w:r w:rsidRPr="00572AB7">
              <w:rPr>
                <w:rFonts w:ascii="Trebuchet MS" w:eastAsia="Times New Roman" w:hAnsi="Trebuchet MS" w:cs="Calibri"/>
                <w:kern w:val="0"/>
                <w:sz w:val="20"/>
                <w:szCs w:val="20"/>
                <w:lang w:val="fr-TD" w:eastAsia="fr-TD" w:bidi="ar-SA"/>
              </w:rPr>
              <w:br/>
              <w:t xml:space="preserve">• serrure de sûreté apparente, horizontale </w:t>
            </w:r>
          </w:p>
        </w:tc>
        <w:tc>
          <w:tcPr>
            <w:tcW w:w="1271" w:type="dxa"/>
            <w:tcBorders>
              <w:top w:val="nil"/>
              <w:left w:val="nil"/>
              <w:bottom w:val="nil"/>
              <w:right w:val="single" w:sz="4" w:space="0" w:color="auto"/>
            </w:tcBorders>
            <w:shd w:val="clear" w:color="000000" w:fill="FFFFFF"/>
            <w:noWrap/>
            <w:vAlign w:val="bottom"/>
            <w:hideMark/>
          </w:tcPr>
          <w:p w14:paraId="57EED1F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FFB066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783DC19"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1C9DCBA"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1825A6FC"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PEINTURE</w:t>
            </w:r>
          </w:p>
        </w:tc>
      </w:tr>
      <w:tr w:rsidR="00572AB7" w:rsidRPr="00572AB7" w14:paraId="2A34C307" w14:textId="77777777" w:rsidTr="00572AB7">
        <w:trPr>
          <w:trHeight w:val="4575"/>
        </w:trPr>
        <w:tc>
          <w:tcPr>
            <w:tcW w:w="710" w:type="dxa"/>
            <w:tcBorders>
              <w:top w:val="nil"/>
              <w:left w:val="single" w:sz="8" w:space="0" w:color="auto"/>
              <w:bottom w:val="nil"/>
              <w:right w:val="single" w:sz="4" w:space="0" w:color="auto"/>
            </w:tcBorders>
            <w:shd w:val="clear" w:color="000000" w:fill="FFFFFF"/>
            <w:noWrap/>
            <w:vAlign w:val="bottom"/>
            <w:hideMark/>
          </w:tcPr>
          <w:p w14:paraId="189FA10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lastRenderedPageBreak/>
              <w:t>5.1</w:t>
            </w:r>
          </w:p>
        </w:tc>
        <w:tc>
          <w:tcPr>
            <w:tcW w:w="3402" w:type="dxa"/>
            <w:tcBorders>
              <w:top w:val="nil"/>
              <w:left w:val="nil"/>
              <w:bottom w:val="nil"/>
              <w:right w:val="single" w:sz="4" w:space="0" w:color="auto"/>
            </w:tcBorders>
            <w:shd w:val="clear" w:color="000000" w:fill="FFFFFF"/>
            <w:vAlign w:val="bottom"/>
            <w:hideMark/>
          </w:tcPr>
          <w:p w14:paraId="3EF1130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antirouille sur </w:t>
            </w:r>
            <w:proofErr w:type="spellStart"/>
            <w:r w:rsidRPr="00572AB7">
              <w:rPr>
                <w:rFonts w:ascii="Trebuchet MS" w:eastAsia="Times New Roman" w:hAnsi="Trebuchet MS" w:cs="Calibri"/>
                <w:color w:val="000000"/>
                <w:kern w:val="0"/>
                <w:sz w:val="20"/>
                <w:szCs w:val="20"/>
                <w:lang w:val="fr-TD" w:eastAsia="fr-TD" w:bidi="ar-SA"/>
              </w:rPr>
              <w:t>ménuiserie</w:t>
            </w:r>
            <w:proofErr w:type="spellEnd"/>
            <w:r w:rsidRPr="00572AB7">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vAlign w:val="bottom"/>
            <w:hideMark/>
          </w:tcPr>
          <w:p w14:paraId="417502E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40FD840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l'application de :</w:t>
            </w:r>
            <w:r w:rsidRPr="00572AB7">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572AB7">
              <w:rPr>
                <w:rFonts w:ascii="Trebuchet MS" w:eastAsia="Times New Roman" w:hAnsi="Trebuchet MS" w:cs="Calibri"/>
                <w:color w:val="000000"/>
                <w:kern w:val="0"/>
                <w:sz w:val="20"/>
                <w:szCs w:val="20"/>
                <w:lang w:val="fr-TD" w:eastAsia="fr-TD" w:bidi="ar-SA"/>
              </w:rPr>
              <w:t>Tchadipeint</w:t>
            </w:r>
            <w:proofErr w:type="spellEnd"/>
            <w:r w:rsidRPr="00572AB7">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572AB7">
              <w:rPr>
                <w:rFonts w:ascii="Trebuchet MS" w:eastAsia="Times New Roman" w:hAnsi="Trebuchet MS" w:cs="Calibri"/>
                <w:color w:val="000000"/>
                <w:kern w:val="0"/>
                <w:sz w:val="20"/>
                <w:szCs w:val="20"/>
                <w:lang w:val="fr-TD" w:eastAsia="fr-TD" w:bidi="ar-SA"/>
              </w:rPr>
              <w:br/>
              <w:t xml:space="preserve">• époussetage </w:t>
            </w:r>
            <w:r w:rsidRPr="00572AB7">
              <w:rPr>
                <w:rFonts w:ascii="Trebuchet MS" w:eastAsia="Times New Roman" w:hAnsi="Trebuchet MS" w:cs="Calibri"/>
                <w:color w:val="000000"/>
                <w:kern w:val="0"/>
                <w:sz w:val="20"/>
                <w:szCs w:val="20"/>
                <w:lang w:val="fr-TD" w:eastAsia="fr-TD" w:bidi="ar-SA"/>
              </w:rPr>
              <w:br/>
              <w:t xml:space="preserve">• une couche de peinture glycérophtalique </w:t>
            </w:r>
            <w:r w:rsidRPr="00572AB7">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572AB7">
              <w:rPr>
                <w:rFonts w:ascii="Trebuchet MS" w:eastAsia="Times New Roman" w:hAnsi="Trebuchet MS" w:cs="Calibri"/>
                <w:color w:val="000000"/>
                <w:kern w:val="0"/>
                <w:sz w:val="20"/>
                <w:szCs w:val="20"/>
                <w:lang w:val="fr-TD" w:eastAsia="fr-TD" w:bidi="ar-SA"/>
              </w:rPr>
              <w:br/>
              <w:t xml:space="preserve">• deux couches sur couches d'impression </w:t>
            </w:r>
            <w:r w:rsidRPr="00572AB7">
              <w:rPr>
                <w:rFonts w:ascii="Trebuchet MS" w:eastAsia="Times New Roman" w:hAnsi="Trebuchet MS" w:cs="Calibri"/>
                <w:color w:val="000000"/>
                <w:kern w:val="0"/>
                <w:sz w:val="20"/>
                <w:szCs w:val="20"/>
                <w:lang w:val="fr-TD" w:eastAsia="fr-TD" w:bidi="ar-SA"/>
              </w:rPr>
              <w:br/>
              <w:t>• ponçage après chaque couche</w:t>
            </w:r>
            <w:r w:rsidRPr="00572AB7">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71" w:type="dxa"/>
            <w:tcBorders>
              <w:top w:val="nil"/>
              <w:left w:val="nil"/>
              <w:bottom w:val="nil"/>
              <w:right w:val="single" w:sz="4" w:space="0" w:color="auto"/>
            </w:tcBorders>
            <w:shd w:val="clear" w:color="000000" w:fill="FFFFFF"/>
            <w:noWrap/>
            <w:vAlign w:val="bottom"/>
            <w:hideMark/>
          </w:tcPr>
          <w:p w14:paraId="58BEE32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E1D042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6239A27" w14:textId="77777777" w:rsidTr="00572AB7">
        <w:trPr>
          <w:trHeight w:val="450"/>
        </w:trPr>
        <w:tc>
          <w:tcPr>
            <w:tcW w:w="710" w:type="dxa"/>
            <w:tcBorders>
              <w:top w:val="nil"/>
              <w:left w:val="single" w:sz="8" w:space="0" w:color="auto"/>
              <w:bottom w:val="nil"/>
              <w:right w:val="single" w:sz="4" w:space="0" w:color="auto"/>
            </w:tcBorders>
            <w:shd w:val="clear" w:color="000000" w:fill="FFFFFF"/>
            <w:noWrap/>
            <w:vAlign w:val="bottom"/>
            <w:hideMark/>
          </w:tcPr>
          <w:p w14:paraId="452AB73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5.2</w:t>
            </w:r>
          </w:p>
        </w:tc>
        <w:tc>
          <w:tcPr>
            <w:tcW w:w="3402" w:type="dxa"/>
            <w:tcBorders>
              <w:top w:val="nil"/>
              <w:left w:val="nil"/>
              <w:bottom w:val="nil"/>
              <w:right w:val="single" w:sz="4" w:space="0" w:color="auto"/>
            </w:tcBorders>
            <w:shd w:val="clear" w:color="000000" w:fill="FFFFFF"/>
            <w:noWrap/>
            <w:vAlign w:val="bottom"/>
            <w:hideMark/>
          </w:tcPr>
          <w:p w14:paraId="12C474E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glycero</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ménuiserie</w:t>
            </w:r>
            <w:proofErr w:type="spellEnd"/>
            <w:r w:rsidRPr="00572AB7">
              <w:rPr>
                <w:rFonts w:ascii="Trebuchet MS" w:eastAsia="Times New Roman" w:hAnsi="Trebuchet MS" w:cs="Calibri"/>
                <w:color w:val="000000"/>
                <w:kern w:val="0"/>
                <w:sz w:val="20"/>
                <w:szCs w:val="20"/>
                <w:lang w:val="fr-TD" w:eastAsia="fr-TD" w:bidi="ar-SA"/>
              </w:rPr>
              <w:t xml:space="preserve"> métallique et bois</w:t>
            </w:r>
          </w:p>
        </w:tc>
        <w:tc>
          <w:tcPr>
            <w:tcW w:w="777" w:type="dxa"/>
            <w:tcBorders>
              <w:top w:val="nil"/>
              <w:left w:val="nil"/>
              <w:bottom w:val="nil"/>
              <w:right w:val="single" w:sz="4" w:space="0" w:color="auto"/>
            </w:tcBorders>
            <w:shd w:val="clear" w:color="000000" w:fill="FFFFFF"/>
            <w:noWrap/>
            <w:vAlign w:val="bottom"/>
            <w:hideMark/>
          </w:tcPr>
          <w:p w14:paraId="15C4ADC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354BCDE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V.1 </w:t>
            </w:r>
          </w:p>
        </w:tc>
        <w:tc>
          <w:tcPr>
            <w:tcW w:w="1271" w:type="dxa"/>
            <w:tcBorders>
              <w:top w:val="nil"/>
              <w:left w:val="nil"/>
              <w:bottom w:val="nil"/>
              <w:right w:val="single" w:sz="4" w:space="0" w:color="auto"/>
            </w:tcBorders>
            <w:shd w:val="clear" w:color="000000" w:fill="FFFFFF"/>
            <w:noWrap/>
            <w:vAlign w:val="bottom"/>
            <w:hideMark/>
          </w:tcPr>
          <w:p w14:paraId="38265D7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2DBD26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1EEC4D1" w14:textId="77777777" w:rsidTr="00572AB7">
        <w:trPr>
          <w:trHeight w:val="450"/>
        </w:trPr>
        <w:tc>
          <w:tcPr>
            <w:tcW w:w="710" w:type="dxa"/>
            <w:tcBorders>
              <w:top w:val="nil"/>
              <w:left w:val="single" w:sz="8" w:space="0" w:color="auto"/>
              <w:bottom w:val="nil"/>
              <w:right w:val="single" w:sz="4" w:space="0" w:color="auto"/>
            </w:tcBorders>
            <w:shd w:val="clear" w:color="000000" w:fill="FFFFFF"/>
            <w:noWrap/>
            <w:vAlign w:val="bottom"/>
            <w:hideMark/>
          </w:tcPr>
          <w:p w14:paraId="0EDD90C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5.3</w:t>
            </w:r>
          </w:p>
        </w:tc>
        <w:tc>
          <w:tcPr>
            <w:tcW w:w="3402" w:type="dxa"/>
            <w:tcBorders>
              <w:top w:val="nil"/>
              <w:left w:val="nil"/>
              <w:bottom w:val="nil"/>
              <w:right w:val="single" w:sz="4" w:space="0" w:color="auto"/>
            </w:tcBorders>
            <w:shd w:val="clear" w:color="000000" w:fill="FFFFFF"/>
            <w:noWrap/>
            <w:vAlign w:val="bottom"/>
            <w:hideMark/>
          </w:tcPr>
          <w:p w14:paraId="6506F3A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glycero</w:t>
            </w:r>
            <w:proofErr w:type="spellEnd"/>
            <w:r w:rsidRPr="00572AB7">
              <w:rPr>
                <w:rFonts w:ascii="Trebuchet MS" w:eastAsia="Times New Roman" w:hAnsi="Trebuchet MS" w:cs="Calibri"/>
                <w:color w:val="000000"/>
                <w:kern w:val="0"/>
                <w:sz w:val="20"/>
                <w:szCs w:val="20"/>
                <w:lang w:val="fr-TD" w:eastAsia="fr-TD" w:bidi="ar-SA"/>
              </w:rPr>
              <w:t xml:space="preserve"> sur faux-plafond</w:t>
            </w:r>
          </w:p>
        </w:tc>
        <w:tc>
          <w:tcPr>
            <w:tcW w:w="777" w:type="dxa"/>
            <w:tcBorders>
              <w:top w:val="nil"/>
              <w:left w:val="nil"/>
              <w:bottom w:val="nil"/>
              <w:right w:val="single" w:sz="4" w:space="0" w:color="auto"/>
            </w:tcBorders>
            <w:shd w:val="clear" w:color="000000" w:fill="FFFFFF"/>
            <w:noWrap/>
            <w:vAlign w:val="bottom"/>
            <w:hideMark/>
          </w:tcPr>
          <w:p w14:paraId="56BD7E8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3EAC7B87"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V.1 </w:t>
            </w:r>
          </w:p>
        </w:tc>
        <w:tc>
          <w:tcPr>
            <w:tcW w:w="1271" w:type="dxa"/>
            <w:tcBorders>
              <w:top w:val="nil"/>
              <w:left w:val="nil"/>
              <w:bottom w:val="nil"/>
              <w:right w:val="single" w:sz="4" w:space="0" w:color="auto"/>
            </w:tcBorders>
            <w:shd w:val="clear" w:color="000000" w:fill="FFFFFF"/>
            <w:noWrap/>
            <w:vAlign w:val="bottom"/>
            <w:hideMark/>
          </w:tcPr>
          <w:p w14:paraId="7A0BCC7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1B117E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5CE88FE" w14:textId="77777777" w:rsidTr="00572AB7">
        <w:trPr>
          <w:trHeight w:val="525"/>
        </w:trPr>
        <w:tc>
          <w:tcPr>
            <w:tcW w:w="710" w:type="dxa"/>
            <w:tcBorders>
              <w:top w:val="nil"/>
              <w:left w:val="single" w:sz="8" w:space="0" w:color="auto"/>
              <w:bottom w:val="nil"/>
              <w:right w:val="single" w:sz="4" w:space="0" w:color="auto"/>
            </w:tcBorders>
            <w:shd w:val="clear" w:color="000000" w:fill="FFFFFF"/>
            <w:noWrap/>
            <w:vAlign w:val="bottom"/>
            <w:hideMark/>
          </w:tcPr>
          <w:p w14:paraId="7001863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5.4</w:t>
            </w:r>
          </w:p>
        </w:tc>
        <w:tc>
          <w:tcPr>
            <w:tcW w:w="3402" w:type="dxa"/>
            <w:tcBorders>
              <w:top w:val="nil"/>
              <w:left w:val="nil"/>
              <w:bottom w:val="nil"/>
              <w:right w:val="single" w:sz="4" w:space="0" w:color="auto"/>
            </w:tcBorders>
            <w:shd w:val="clear" w:color="000000" w:fill="FFFFFF"/>
            <w:vAlign w:val="bottom"/>
            <w:hideMark/>
          </w:tcPr>
          <w:p w14:paraId="0586518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vynilique</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w:t>
            </w:r>
            <w:proofErr w:type="spellStart"/>
            <w:r w:rsidRPr="00572AB7">
              <w:rPr>
                <w:rFonts w:ascii="Trebuchet MS" w:eastAsia="Times New Roman" w:hAnsi="Trebuchet MS" w:cs="Calibri"/>
                <w:color w:val="000000"/>
                <w:kern w:val="0"/>
                <w:sz w:val="20"/>
                <w:szCs w:val="20"/>
                <w:lang w:val="fr-TD" w:eastAsia="fr-TD" w:bidi="ar-SA"/>
              </w:rPr>
              <w:t>interieure</w:t>
            </w:r>
            <w:proofErr w:type="spellEnd"/>
            <w:r w:rsidRPr="00572AB7">
              <w:rPr>
                <w:rFonts w:ascii="Trebuchet MS" w:eastAsia="Times New Roman" w:hAnsi="Trebuchet MS" w:cs="Calibri"/>
                <w:color w:val="000000"/>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bottom"/>
            <w:hideMark/>
          </w:tcPr>
          <w:p w14:paraId="0CF2A3C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5380D25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V.1 </w:t>
            </w:r>
          </w:p>
        </w:tc>
        <w:tc>
          <w:tcPr>
            <w:tcW w:w="1271" w:type="dxa"/>
            <w:tcBorders>
              <w:top w:val="nil"/>
              <w:left w:val="nil"/>
              <w:bottom w:val="nil"/>
              <w:right w:val="single" w:sz="4" w:space="0" w:color="auto"/>
            </w:tcBorders>
            <w:shd w:val="clear" w:color="000000" w:fill="FFFFFF"/>
            <w:noWrap/>
            <w:vAlign w:val="bottom"/>
            <w:hideMark/>
          </w:tcPr>
          <w:p w14:paraId="101157E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465F0A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A96E443"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6A4CF1" w14:textId="77777777" w:rsidR="00572AB7" w:rsidRPr="00572AB7" w:rsidRDefault="00572AB7" w:rsidP="00572AB7">
            <w:pPr>
              <w:widowControl/>
              <w:overflowPunct/>
              <w:adjustRightInd/>
              <w:jc w:val="center"/>
              <w:rPr>
                <w:rFonts w:ascii="Trebuchet MS" w:eastAsia="Times New Roman" w:hAnsi="Trebuchet MS" w:cs="Calibri"/>
                <w:b/>
                <w:bCs/>
                <w:kern w:val="0"/>
                <w:sz w:val="20"/>
                <w:szCs w:val="20"/>
                <w:lang w:val="fr-TD" w:eastAsia="fr-TD" w:bidi="ar-SA"/>
              </w:rPr>
            </w:pPr>
            <w:r w:rsidRPr="00572AB7">
              <w:rPr>
                <w:rFonts w:ascii="Trebuchet MS" w:eastAsia="Times New Roman" w:hAnsi="Trebuchet MS" w:cs="Calibri"/>
                <w:b/>
                <w:bCs/>
                <w:kern w:val="0"/>
                <w:sz w:val="20"/>
                <w:szCs w:val="20"/>
                <w:lang w:val="fr-TD" w:eastAsia="fr-TD" w:bidi="ar-SA"/>
              </w:rPr>
              <w:t>VI</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5C169D21" w14:textId="77777777" w:rsidR="00572AB7" w:rsidRPr="00572AB7" w:rsidRDefault="00572AB7" w:rsidP="00572AB7">
            <w:pPr>
              <w:widowControl/>
              <w:overflowPunct/>
              <w:adjustRightInd/>
              <w:rPr>
                <w:rFonts w:ascii="Trebuchet MS" w:eastAsia="Times New Roman" w:hAnsi="Trebuchet MS" w:cs="Calibri"/>
                <w:b/>
                <w:bCs/>
                <w:kern w:val="0"/>
                <w:sz w:val="20"/>
                <w:szCs w:val="20"/>
                <w:lang w:val="fr-TD" w:eastAsia="fr-TD" w:bidi="ar-SA"/>
              </w:rPr>
            </w:pPr>
            <w:r w:rsidRPr="00572AB7">
              <w:rPr>
                <w:rFonts w:ascii="Trebuchet MS" w:eastAsia="Times New Roman" w:hAnsi="Trebuchet MS" w:cs="Calibri"/>
                <w:b/>
                <w:bCs/>
                <w:kern w:val="0"/>
                <w:sz w:val="20"/>
                <w:szCs w:val="20"/>
                <w:lang w:val="fr-TD" w:eastAsia="fr-TD" w:bidi="ar-SA"/>
              </w:rPr>
              <w:t>CHARPENTE-COUVERTURE-FAUX PLAFOND</w:t>
            </w:r>
          </w:p>
        </w:tc>
      </w:tr>
      <w:tr w:rsidR="00572AB7" w:rsidRPr="00572AB7" w14:paraId="689A34F4" w14:textId="77777777" w:rsidTr="00572AB7">
        <w:trPr>
          <w:trHeight w:val="2145"/>
        </w:trPr>
        <w:tc>
          <w:tcPr>
            <w:tcW w:w="710" w:type="dxa"/>
            <w:tcBorders>
              <w:top w:val="nil"/>
              <w:left w:val="single" w:sz="8" w:space="0" w:color="auto"/>
              <w:bottom w:val="nil"/>
              <w:right w:val="single" w:sz="4" w:space="0" w:color="auto"/>
            </w:tcBorders>
            <w:shd w:val="clear" w:color="000000" w:fill="FFFFFF"/>
            <w:noWrap/>
            <w:vAlign w:val="bottom"/>
            <w:hideMark/>
          </w:tcPr>
          <w:p w14:paraId="39BFC00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6.1</w:t>
            </w:r>
          </w:p>
        </w:tc>
        <w:tc>
          <w:tcPr>
            <w:tcW w:w="3402" w:type="dxa"/>
            <w:tcBorders>
              <w:top w:val="nil"/>
              <w:left w:val="nil"/>
              <w:bottom w:val="nil"/>
              <w:right w:val="single" w:sz="4" w:space="0" w:color="auto"/>
            </w:tcBorders>
            <w:shd w:val="clear" w:color="000000" w:fill="FFFFFF"/>
            <w:vAlign w:val="bottom"/>
            <w:hideMark/>
          </w:tcPr>
          <w:p w14:paraId="0C3760C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Panne </w:t>
            </w:r>
            <w:proofErr w:type="gramStart"/>
            <w:r w:rsidRPr="00572AB7">
              <w:rPr>
                <w:rFonts w:ascii="Trebuchet MS" w:eastAsia="Times New Roman" w:hAnsi="Trebuchet MS" w:cs="Calibri"/>
                <w:kern w:val="0"/>
                <w:sz w:val="20"/>
                <w:szCs w:val="20"/>
                <w:lang w:val="fr-TD" w:eastAsia="fr-TD" w:bidi="ar-SA"/>
              </w:rPr>
              <w:t>en  IPN</w:t>
            </w:r>
            <w:proofErr w:type="gramEnd"/>
            <w:r w:rsidRPr="00572AB7">
              <w:rPr>
                <w:rFonts w:ascii="Trebuchet MS" w:eastAsia="Times New Roman" w:hAnsi="Trebuchet MS" w:cs="Calibri"/>
                <w:kern w:val="0"/>
                <w:sz w:val="20"/>
                <w:szCs w:val="20"/>
                <w:lang w:val="fr-TD" w:eastAsia="fr-TD" w:bidi="ar-SA"/>
              </w:rPr>
              <w:t xml:space="preserve"> de 80mm y/c peinture antirouille en 02 couches</w:t>
            </w:r>
          </w:p>
        </w:tc>
        <w:tc>
          <w:tcPr>
            <w:tcW w:w="777" w:type="dxa"/>
            <w:tcBorders>
              <w:top w:val="nil"/>
              <w:left w:val="nil"/>
              <w:bottom w:val="nil"/>
              <w:right w:val="single" w:sz="4" w:space="0" w:color="auto"/>
            </w:tcBorders>
            <w:shd w:val="clear" w:color="000000" w:fill="FFFFFF"/>
            <w:noWrap/>
            <w:vAlign w:val="bottom"/>
            <w:hideMark/>
          </w:tcPr>
          <w:p w14:paraId="43898D8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ml</w:t>
            </w:r>
            <w:proofErr w:type="gramEnd"/>
          </w:p>
        </w:tc>
        <w:tc>
          <w:tcPr>
            <w:tcW w:w="3333" w:type="dxa"/>
            <w:tcBorders>
              <w:top w:val="nil"/>
              <w:left w:val="nil"/>
              <w:bottom w:val="nil"/>
              <w:right w:val="single" w:sz="4" w:space="0" w:color="auto"/>
            </w:tcBorders>
            <w:shd w:val="clear" w:color="000000" w:fill="FFFFFF"/>
            <w:vAlign w:val="bottom"/>
            <w:hideMark/>
          </w:tcPr>
          <w:p w14:paraId="0F06A9CB" w14:textId="77777777" w:rsidR="00572AB7" w:rsidRPr="00572AB7" w:rsidRDefault="00572AB7" w:rsidP="00572AB7">
            <w:pPr>
              <w:widowControl/>
              <w:overflowPunct/>
              <w:adjustRightInd/>
              <w:jc w:val="both"/>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LINEAIRE la fourniture et la pose de pannes métalliques en IPN de 80 pour les différentes toitures selon plan de pose descriptif et toutes sujétions de pose. Ce prix referme la peinture antirouille et les deux couches de peinture Glycéro.</w:t>
            </w:r>
          </w:p>
        </w:tc>
        <w:tc>
          <w:tcPr>
            <w:tcW w:w="1271" w:type="dxa"/>
            <w:tcBorders>
              <w:top w:val="nil"/>
              <w:left w:val="nil"/>
              <w:bottom w:val="nil"/>
              <w:right w:val="single" w:sz="4" w:space="0" w:color="auto"/>
            </w:tcBorders>
            <w:shd w:val="clear" w:color="000000" w:fill="FFFFFF"/>
            <w:noWrap/>
            <w:vAlign w:val="bottom"/>
            <w:hideMark/>
          </w:tcPr>
          <w:p w14:paraId="0DAC840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E50B0C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687C5714" w14:textId="77777777" w:rsidTr="00572AB7">
        <w:trPr>
          <w:trHeight w:val="3600"/>
        </w:trPr>
        <w:tc>
          <w:tcPr>
            <w:tcW w:w="710" w:type="dxa"/>
            <w:tcBorders>
              <w:top w:val="nil"/>
              <w:left w:val="single" w:sz="8" w:space="0" w:color="auto"/>
              <w:bottom w:val="nil"/>
              <w:right w:val="single" w:sz="4" w:space="0" w:color="auto"/>
            </w:tcBorders>
            <w:shd w:val="clear" w:color="000000" w:fill="FFFFFF"/>
            <w:noWrap/>
            <w:vAlign w:val="bottom"/>
            <w:hideMark/>
          </w:tcPr>
          <w:p w14:paraId="7EEE681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6.2</w:t>
            </w:r>
          </w:p>
        </w:tc>
        <w:tc>
          <w:tcPr>
            <w:tcW w:w="3402" w:type="dxa"/>
            <w:tcBorders>
              <w:top w:val="nil"/>
              <w:left w:val="nil"/>
              <w:bottom w:val="nil"/>
              <w:right w:val="single" w:sz="4" w:space="0" w:color="auto"/>
            </w:tcBorders>
            <w:shd w:val="clear" w:color="000000" w:fill="FFFFFF"/>
            <w:vAlign w:val="bottom"/>
            <w:hideMark/>
          </w:tcPr>
          <w:p w14:paraId="1B1CAA2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ferme en double cornière à ailes </w:t>
            </w:r>
            <w:proofErr w:type="spellStart"/>
            <w:r w:rsidRPr="00572AB7">
              <w:rPr>
                <w:rFonts w:ascii="Trebuchet MS" w:eastAsia="Times New Roman" w:hAnsi="Trebuchet MS" w:cs="Calibri"/>
                <w:kern w:val="0"/>
                <w:sz w:val="20"/>
                <w:szCs w:val="20"/>
                <w:lang w:val="fr-TD" w:eastAsia="fr-TD" w:bidi="ar-SA"/>
              </w:rPr>
              <w:t>egale</w:t>
            </w:r>
            <w:proofErr w:type="spellEnd"/>
            <w:r w:rsidRPr="00572AB7">
              <w:rPr>
                <w:rFonts w:ascii="Trebuchet MS" w:eastAsia="Times New Roman" w:hAnsi="Trebuchet MS" w:cs="Calibri"/>
                <w:kern w:val="0"/>
                <w:sz w:val="20"/>
                <w:szCs w:val="20"/>
                <w:lang w:val="fr-TD" w:eastAsia="fr-TD" w:bidi="ar-SA"/>
              </w:rPr>
              <w:t xml:space="preserve"> de 60, assemblage par soudure, de portée 900cm, </w:t>
            </w:r>
            <w:proofErr w:type="gramStart"/>
            <w:r w:rsidRPr="00572AB7">
              <w:rPr>
                <w:rFonts w:ascii="Trebuchet MS" w:eastAsia="Times New Roman" w:hAnsi="Trebuchet MS" w:cs="Calibri"/>
                <w:kern w:val="0"/>
                <w:sz w:val="20"/>
                <w:szCs w:val="20"/>
                <w:lang w:val="fr-TD" w:eastAsia="fr-TD" w:bidi="ar-SA"/>
              </w:rPr>
              <w:t>hauteur:</w:t>
            </w:r>
            <w:proofErr w:type="gramEnd"/>
            <w:r w:rsidRPr="00572AB7">
              <w:rPr>
                <w:rFonts w:ascii="Trebuchet MS" w:eastAsia="Times New Roman" w:hAnsi="Trebuchet MS" w:cs="Calibri"/>
                <w:kern w:val="0"/>
                <w:sz w:val="20"/>
                <w:szCs w:val="20"/>
                <w:lang w:val="fr-TD" w:eastAsia="fr-TD" w:bidi="ar-SA"/>
              </w:rPr>
              <w:t xml:space="preserve"> 150cm y/c  peinture antirouille en 02 couches et toutes sujétions de bonne pose</w:t>
            </w:r>
          </w:p>
        </w:tc>
        <w:tc>
          <w:tcPr>
            <w:tcW w:w="777" w:type="dxa"/>
            <w:tcBorders>
              <w:top w:val="nil"/>
              <w:left w:val="nil"/>
              <w:bottom w:val="nil"/>
              <w:right w:val="single" w:sz="4" w:space="0" w:color="auto"/>
            </w:tcBorders>
            <w:shd w:val="clear" w:color="000000" w:fill="FFFFFF"/>
            <w:noWrap/>
            <w:vAlign w:val="bottom"/>
            <w:hideMark/>
          </w:tcPr>
          <w:p w14:paraId="35B7710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59790159" w14:textId="77777777" w:rsidR="00572AB7" w:rsidRPr="00572AB7" w:rsidRDefault="00572AB7" w:rsidP="00572AB7">
            <w:pPr>
              <w:widowControl/>
              <w:overflowPunct/>
              <w:adjustRightInd/>
              <w:jc w:val="both"/>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à l'UNITE la fourniture et la pose de la charpente métallique en double cornière de 60 pour une portée de 9.00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271" w:type="dxa"/>
            <w:tcBorders>
              <w:top w:val="nil"/>
              <w:left w:val="nil"/>
              <w:bottom w:val="nil"/>
              <w:right w:val="single" w:sz="4" w:space="0" w:color="auto"/>
            </w:tcBorders>
            <w:shd w:val="clear" w:color="000000" w:fill="FFFFFF"/>
            <w:noWrap/>
            <w:vAlign w:val="bottom"/>
            <w:hideMark/>
          </w:tcPr>
          <w:p w14:paraId="1235965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CD452E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32B9D529" w14:textId="77777777" w:rsidTr="00572AB7">
        <w:trPr>
          <w:trHeight w:val="3600"/>
        </w:trPr>
        <w:tc>
          <w:tcPr>
            <w:tcW w:w="710" w:type="dxa"/>
            <w:tcBorders>
              <w:top w:val="nil"/>
              <w:left w:val="single" w:sz="8" w:space="0" w:color="auto"/>
              <w:bottom w:val="nil"/>
              <w:right w:val="single" w:sz="4" w:space="0" w:color="auto"/>
            </w:tcBorders>
            <w:shd w:val="clear" w:color="000000" w:fill="FFFFFF"/>
            <w:noWrap/>
            <w:vAlign w:val="bottom"/>
            <w:hideMark/>
          </w:tcPr>
          <w:p w14:paraId="0525963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lastRenderedPageBreak/>
              <w:t>6.3</w:t>
            </w:r>
          </w:p>
        </w:tc>
        <w:tc>
          <w:tcPr>
            <w:tcW w:w="3402" w:type="dxa"/>
            <w:tcBorders>
              <w:top w:val="nil"/>
              <w:left w:val="nil"/>
              <w:bottom w:val="nil"/>
              <w:right w:val="single" w:sz="4" w:space="0" w:color="auto"/>
            </w:tcBorders>
            <w:shd w:val="clear" w:color="000000" w:fill="FFFFFF"/>
            <w:vAlign w:val="bottom"/>
            <w:hideMark/>
          </w:tcPr>
          <w:p w14:paraId="0DFFE6A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demi-ferme (console) en double cornière à ailes </w:t>
            </w:r>
            <w:proofErr w:type="spellStart"/>
            <w:r w:rsidRPr="00572AB7">
              <w:rPr>
                <w:rFonts w:ascii="Trebuchet MS" w:eastAsia="Times New Roman" w:hAnsi="Trebuchet MS" w:cs="Calibri"/>
                <w:kern w:val="0"/>
                <w:sz w:val="20"/>
                <w:szCs w:val="20"/>
                <w:lang w:val="fr-TD" w:eastAsia="fr-TD" w:bidi="ar-SA"/>
              </w:rPr>
              <w:t>egale</w:t>
            </w:r>
            <w:proofErr w:type="spellEnd"/>
            <w:r w:rsidRPr="00572AB7">
              <w:rPr>
                <w:rFonts w:ascii="Trebuchet MS" w:eastAsia="Times New Roman" w:hAnsi="Trebuchet MS" w:cs="Calibri"/>
                <w:kern w:val="0"/>
                <w:sz w:val="20"/>
                <w:szCs w:val="20"/>
                <w:lang w:val="fr-TD" w:eastAsia="fr-TD" w:bidi="ar-SA"/>
              </w:rPr>
              <w:t xml:space="preserve"> de 60, assemblage par soudure, de portée 120cm y/</w:t>
            </w:r>
            <w:proofErr w:type="gramStart"/>
            <w:r w:rsidRPr="00572AB7">
              <w:rPr>
                <w:rFonts w:ascii="Trebuchet MS" w:eastAsia="Times New Roman" w:hAnsi="Trebuchet MS" w:cs="Calibri"/>
                <w:kern w:val="0"/>
                <w:sz w:val="20"/>
                <w:szCs w:val="20"/>
                <w:lang w:val="fr-TD" w:eastAsia="fr-TD" w:bidi="ar-SA"/>
              </w:rPr>
              <w:t>c  peinture</w:t>
            </w:r>
            <w:proofErr w:type="gramEnd"/>
            <w:r w:rsidRPr="00572AB7">
              <w:rPr>
                <w:rFonts w:ascii="Trebuchet MS" w:eastAsia="Times New Roman" w:hAnsi="Trebuchet MS" w:cs="Calibri"/>
                <w:kern w:val="0"/>
                <w:sz w:val="20"/>
                <w:szCs w:val="20"/>
                <w:lang w:val="fr-TD" w:eastAsia="fr-TD" w:bidi="ar-SA"/>
              </w:rPr>
              <w:t xml:space="preserve"> antirouille en 02 couches et toutes sujétions de bonne pose</w:t>
            </w:r>
          </w:p>
        </w:tc>
        <w:tc>
          <w:tcPr>
            <w:tcW w:w="777" w:type="dxa"/>
            <w:tcBorders>
              <w:top w:val="nil"/>
              <w:left w:val="nil"/>
              <w:bottom w:val="nil"/>
              <w:right w:val="single" w:sz="4" w:space="0" w:color="auto"/>
            </w:tcBorders>
            <w:shd w:val="clear" w:color="000000" w:fill="FFFFFF"/>
            <w:noWrap/>
            <w:vAlign w:val="bottom"/>
            <w:hideMark/>
          </w:tcPr>
          <w:p w14:paraId="2D3FD95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0581246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à l'UNITE la fourniture et la pose de la charpente métallique en double cornière de 60 pour une portée de 1.20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271" w:type="dxa"/>
            <w:tcBorders>
              <w:top w:val="nil"/>
              <w:left w:val="nil"/>
              <w:bottom w:val="nil"/>
              <w:right w:val="single" w:sz="4" w:space="0" w:color="auto"/>
            </w:tcBorders>
            <w:shd w:val="clear" w:color="000000" w:fill="FFFFFF"/>
            <w:noWrap/>
            <w:vAlign w:val="bottom"/>
            <w:hideMark/>
          </w:tcPr>
          <w:p w14:paraId="465DBEA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567306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2E480355" w14:textId="77777777" w:rsidTr="00572AB7">
        <w:trPr>
          <w:trHeight w:val="900"/>
        </w:trPr>
        <w:tc>
          <w:tcPr>
            <w:tcW w:w="710" w:type="dxa"/>
            <w:tcBorders>
              <w:top w:val="nil"/>
              <w:left w:val="single" w:sz="8" w:space="0" w:color="auto"/>
              <w:bottom w:val="nil"/>
              <w:right w:val="single" w:sz="4" w:space="0" w:color="auto"/>
            </w:tcBorders>
            <w:shd w:val="clear" w:color="000000" w:fill="FFFFFF"/>
            <w:noWrap/>
            <w:vAlign w:val="bottom"/>
            <w:hideMark/>
          </w:tcPr>
          <w:p w14:paraId="1E3360A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6.4</w:t>
            </w:r>
          </w:p>
        </w:tc>
        <w:tc>
          <w:tcPr>
            <w:tcW w:w="3402" w:type="dxa"/>
            <w:tcBorders>
              <w:top w:val="nil"/>
              <w:left w:val="nil"/>
              <w:bottom w:val="nil"/>
              <w:right w:val="single" w:sz="4" w:space="0" w:color="auto"/>
            </w:tcBorders>
            <w:shd w:val="clear" w:color="000000" w:fill="FFFFFF"/>
            <w:vAlign w:val="bottom"/>
            <w:hideMark/>
          </w:tcPr>
          <w:p w14:paraId="340EFF6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F/P de tôle bac galva.7/10éme y/</w:t>
            </w:r>
            <w:proofErr w:type="gramStart"/>
            <w:r w:rsidRPr="00572AB7">
              <w:rPr>
                <w:rFonts w:ascii="Trebuchet MS" w:eastAsia="Times New Roman" w:hAnsi="Trebuchet MS" w:cs="Calibri"/>
                <w:kern w:val="0"/>
                <w:sz w:val="20"/>
                <w:szCs w:val="20"/>
                <w:lang w:val="fr-TD" w:eastAsia="fr-TD" w:bidi="ar-SA"/>
              </w:rPr>
              <w:t xml:space="preserve">c  </w:t>
            </w:r>
            <w:proofErr w:type="spellStart"/>
            <w:r w:rsidRPr="00572AB7">
              <w:rPr>
                <w:rFonts w:ascii="Trebuchet MS" w:eastAsia="Times New Roman" w:hAnsi="Trebuchet MS" w:cs="Calibri"/>
                <w:kern w:val="0"/>
                <w:sz w:val="20"/>
                <w:szCs w:val="20"/>
                <w:lang w:val="fr-TD" w:eastAsia="fr-TD" w:bidi="ar-SA"/>
              </w:rPr>
              <w:t>tole</w:t>
            </w:r>
            <w:proofErr w:type="spellEnd"/>
            <w:proofErr w:type="gramEnd"/>
            <w:r w:rsidRPr="00572AB7">
              <w:rPr>
                <w:rFonts w:ascii="Trebuchet MS" w:eastAsia="Times New Roman" w:hAnsi="Trebuchet MS" w:cs="Calibri"/>
                <w:kern w:val="0"/>
                <w:sz w:val="20"/>
                <w:szCs w:val="20"/>
                <w:lang w:val="fr-TD" w:eastAsia="fr-TD" w:bidi="ar-SA"/>
              </w:rPr>
              <w:t xml:space="preserve"> faitière, crochets d'assemblage et toutes sujétions de bonne pose</w:t>
            </w:r>
          </w:p>
        </w:tc>
        <w:tc>
          <w:tcPr>
            <w:tcW w:w="777" w:type="dxa"/>
            <w:tcBorders>
              <w:top w:val="nil"/>
              <w:left w:val="nil"/>
              <w:bottom w:val="nil"/>
              <w:right w:val="single" w:sz="4" w:space="0" w:color="auto"/>
            </w:tcBorders>
            <w:shd w:val="clear" w:color="000000" w:fill="FFFFFF"/>
            <w:noWrap/>
            <w:vAlign w:val="bottom"/>
            <w:hideMark/>
          </w:tcPr>
          <w:p w14:paraId="3E697A2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6F80BCB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271" w:type="dxa"/>
            <w:tcBorders>
              <w:top w:val="nil"/>
              <w:left w:val="nil"/>
              <w:bottom w:val="nil"/>
              <w:right w:val="single" w:sz="4" w:space="0" w:color="auto"/>
            </w:tcBorders>
            <w:shd w:val="clear" w:color="000000" w:fill="FFFFFF"/>
            <w:noWrap/>
            <w:vAlign w:val="bottom"/>
            <w:hideMark/>
          </w:tcPr>
          <w:p w14:paraId="38D4339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FCCC90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7C3813CB" w14:textId="77777777" w:rsidTr="00572AB7">
        <w:trPr>
          <w:trHeight w:val="1575"/>
        </w:trPr>
        <w:tc>
          <w:tcPr>
            <w:tcW w:w="710" w:type="dxa"/>
            <w:tcBorders>
              <w:top w:val="nil"/>
              <w:left w:val="single" w:sz="8" w:space="0" w:color="auto"/>
              <w:bottom w:val="nil"/>
              <w:right w:val="single" w:sz="4" w:space="0" w:color="auto"/>
            </w:tcBorders>
            <w:shd w:val="clear" w:color="000000" w:fill="FFFFFF"/>
            <w:noWrap/>
            <w:vAlign w:val="bottom"/>
            <w:hideMark/>
          </w:tcPr>
          <w:p w14:paraId="1BB490C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6.5</w:t>
            </w:r>
          </w:p>
        </w:tc>
        <w:tc>
          <w:tcPr>
            <w:tcW w:w="3402" w:type="dxa"/>
            <w:tcBorders>
              <w:top w:val="nil"/>
              <w:left w:val="nil"/>
              <w:bottom w:val="nil"/>
              <w:right w:val="single" w:sz="4" w:space="0" w:color="auto"/>
            </w:tcBorders>
            <w:shd w:val="clear" w:color="000000" w:fill="FFFFFF"/>
            <w:vAlign w:val="bottom"/>
            <w:hideMark/>
          </w:tcPr>
          <w:p w14:paraId="7923AF6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faux plafond en bois blanc y/c solivage, traitement </w:t>
            </w:r>
            <w:proofErr w:type="spellStart"/>
            <w:r w:rsidRPr="00572AB7">
              <w:rPr>
                <w:rFonts w:ascii="Trebuchet MS" w:eastAsia="Times New Roman" w:hAnsi="Trebuchet MS" w:cs="Calibri"/>
                <w:kern w:val="0"/>
                <w:sz w:val="20"/>
                <w:szCs w:val="20"/>
                <w:lang w:val="fr-TD" w:eastAsia="fr-TD" w:bidi="ar-SA"/>
              </w:rPr>
              <w:t>antitermite</w:t>
            </w:r>
            <w:proofErr w:type="spellEnd"/>
            <w:r w:rsidRPr="00572AB7">
              <w:rPr>
                <w:rFonts w:ascii="Trebuchet MS" w:eastAsia="Times New Roman" w:hAnsi="Trebuchet MS" w:cs="Calibri"/>
                <w:kern w:val="0"/>
                <w:sz w:val="20"/>
                <w:szCs w:val="20"/>
                <w:lang w:val="fr-TD" w:eastAsia="fr-TD" w:bidi="ar-SA"/>
              </w:rPr>
              <w:t xml:space="preserve"> et toute </w:t>
            </w:r>
            <w:proofErr w:type="spellStart"/>
            <w:r w:rsidRPr="00572AB7">
              <w:rPr>
                <w:rFonts w:ascii="Trebuchet MS" w:eastAsia="Times New Roman" w:hAnsi="Trebuchet MS" w:cs="Calibri"/>
                <w:kern w:val="0"/>
                <w:sz w:val="20"/>
                <w:szCs w:val="20"/>
                <w:lang w:val="fr-TD" w:eastAsia="fr-TD" w:bidi="ar-SA"/>
              </w:rPr>
              <w:t>sujettions</w:t>
            </w:r>
            <w:proofErr w:type="spellEnd"/>
            <w:r w:rsidRPr="00572AB7">
              <w:rPr>
                <w:rFonts w:ascii="Trebuchet MS" w:eastAsia="Times New Roman" w:hAnsi="Trebuchet MS" w:cs="Calibri"/>
                <w:kern w:val="0"/>
                <w:sz w:val="20"/>
                <w:szCs w:val="20"/>
                <w:lang w:val="fr-TD" w:eastAsia="fr-TD" w:bidi="ar-SA"/>
              </w:rPr>
              <w:t xml:space="preserve"> de bonne </w:t>
            </w:r>
            <w:proofErr w:type="spellStart"/>
            <w:r w:rsidRPr="00572AB7">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000000" w:fill="FFFFFF"/>
            <w:noWrap/>
            <w:vAlign w:val="bottom"/>
            <w:hideMark/>
          </w:tcPr>
          <w:p w14:paraId="690E208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5E03720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rémunère au mètre carré la fourniture et la pose de faux plafond en contre- plaqué de 10 </w:t>
            </w:r>
            <w:proofErr w:type="gramStart"/>
            <w:r w:rsidRPr="00572AB7">
              <w:rPr>
                <w:rFonts w:ascii="Trebuchet MS" w:eastAsia="Times New Roman" w:hAnsi="Trebuchet MS" w:cs="Calibri"/>
                <w:color w:val="000000"/>
                <w:kern w:val="0"/>
                <w:sz w:val="20"/>
                <w:szCs w:val="20"/>
                <w:lang w:val="fr-TD" w:eastAsia="fr-TD" w:bidi="ar-SA"/>
              </w:rPr>
              <w:t>mm  sur</w:t>
            </w:r>
            <w:proofErr w:type="gramEnd"/>
            <w:r w:rsidRPr="00572AB7">
              <w:rPr>
                <w:rFonts w:ascii="Trebuchet MS" w:eastAsia="Times New Roman" w:hAnsi="Trebuchet MS" w:cs="Calibri"/>
                <w:color w:val="000000"/>
                <w:kern w:val="0"/>
                <w:sz w:val="20"/>
                <w:szCs w:val="20"/>
                <w:lang w:val="fr-TD" w:eastAsia="fr-TD" w:bidi="ar-SA"/>
              </w:rPr>
              <w:t xml:space="preserve"> solivage en bois blanc traité conformément aux CCTP y compris toutes les sujétions</w:t>
            </w:r>
          </w:p>
        </w:tc>
        <w:tc>
          <w:tcPr>
            <w:tcW w:w="1271" w:type="dxa"/>
            <w:tcBorders>
              <w:top w:val="nil"/>
              <w:left w:val="nil"/>
              <w:bottom w:val="nil"/>
              <w:right w:val="single" w:sz="4" w:space="0" w:color="auto"/>
            </w:tcBorders>
            <w:shd w:val="clear" w:color="000000" w:fill="FFFFFF"/>
            <w:noWrap/>
            <w:vAlign w:val="bottom"/>
            <w:hideMark/>
          </w:tcPr>
          <w:p w14:paraId="45394D5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259705A"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1F11B80A"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5C508E"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VII</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068B0A2B"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ELECTRICITE </w:t>
            </w:r>
          </w:p>
        </w:tc>
      </w:tr>
      <w:tr w:rsidR="00572AB7" w:rsidRPr="00572AB7" w14:paraId="010773EB" w14:textId="77777777" w:rsidTr="00572AB7">
        <w:trPr>
          <w:trHeight w:val="1500"/>
        </w:trPr>
        <w:tc>
          <w:tcPr>
            <w:tcW w:w="710" w:type="dxa"/>
            <w:tcBorders>
              <w:top w:val="nil"/>
              <w:left w:val="single" w:sz="8" w:space="0" w:color="auto"/>
              <w:bottom w:val="nil"/>
              <w:right w:val="single" w:sz="4" w:space="0" w:color="auto"/>
            </w:tcBorders>
            <w:shd w:val="clear" w:color="auto" w:fill="auto"/>
            <w:vAlign w:val="bottom"/>
            <w:hideMark/>
          </w:tcPr>
          <w:p w14:paraId="05CE15C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7.1</w:t>
            </w:r>
          </w:p>
        </w:tc>
        <w:tc>
          <w:tcPr>
            <w:tcW w:w="3402" w:type="dxa"/>
            <w:tcBorders>
              <w:top w:val="nil"/>
              <w:left w:val="nil"/>
              <w:bottom w:val="nil"/>
              <w:right w:val="single" w:sz="4" w:space="0" w:color="auto"/>
            </w:tcBorders>
            <w:shd w:val="clear" w:color="auto" w:fill="auto"/>
            <w:vAlign w:val="bottom"/>
            <w:hideMark/>
          </w:tcPr>
          <w:p w14:paraId="4E25307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gaine et </w:t>
            </w:r>
            <w:proofErr w:type="spellStart"/>
            <w:r w:rsidRPr="00572AB7">
              <w:rPr>
                <w:rFonts w:ascii="Trebuchet MS" w:eastAsia="Times New Roman" w:hAnsi="Trebuchet MS" w:cs="Calibri"/>
                <w:kern w:val="0"/>
                <w:sz w:val="20"/>
                <w:szCs w:val="20"/>
                <w:lang w:val="fr-TD" w:eastAsia="fr-TD" w:bidi="ar-SA"/>
              </w:rPr>
              <w:t>cablerie</w:t>
            </w:r>
            <w:proofErr w:type="spellEnd"/>
            <w:r w:rsidRPr="00572AB7">
              <w:rPr>
                <w:rFonts w:ascii="Trebuchet MS" w:eastAsia="Times New Roman" w:hAnsi="Trebuchet MS" w:cs="Calibri"/>
                <w:kern w:val="0"/>
                <w:sz w:val="20"/>
                <w:szCs w:val="20"/>
                <w:lang w:val="fr-TD" w:eastAsia="fr-TD" w:bidi="ar-SA"/>
              </w:rPr>
              <w:t xml:space="preserve"> générale, boite de </w:t>
            </w:r>
            <w:proofErr w:type="spellStart"/>
            <w:r w:rsidRPr="00572AB7">
              <w:rPr>
                <w:rFonts w:ascii="Trebuchet MS" w:eastAsia="Times New Roman" w:hAnsi="Trebuchet MS" w:cs="Calibri"/>
                <w:kern w:val="0"/>
                <w:sz w:val="20"/>
                <w:szCs w:val="20"/>
                <w:lang w:val="fr-TD" w:eastAsia="fr-TD" w:bidi="ar-SA"/>
              </w:rPr>
              <w:t>derivation</w:t>
            </w:r>
            <w:proofErr w:type="spellEnd"/>
            <w:r w:rsidRPr="00572AB7">
              <w:rPr>
                <w:rFonts w:ascii="Trebuchet MS" w:eastAsia="Times New Roman" w:hAnsi="Trebuchet MS" w:cs="Calibri"/>
                <w:kern w:val="0"/>
                <w:sz w:val="20"/>
                <w:szCs w:val="20"/>
                <w:lang w:val="fr-TD" w:eastAsia="fr-TD" w:bidi="ar-SA"/>
              </w:rPr>
              <w:t xml:space="preserve"> y/</w:t>
            </w:r>
            <w:proofErr w:type="gramStart"/>
            <w:r w:rsidRPr="00572AB7">
              <w:rPr>
                <w:rFonts w:ascii="Trebuchet MS" w:eastAsia="Times New Roman" w:hAnsi="Trebuchet MS" w:cs="Calibri"/>
                <w:kern w:val="0"/>
                <w:sz w:val="20"/>
                <w:szCs w:val="20"/>
                <w:lang w:val="fr-TD" w:eastAsia="fr-TD" w:bidi="ar-SA"/>
              </w:rPr>
              <w:t>c  toutes</w:t>
            </w:r>
            <w:proofErr w:type="gramEnd"/>
            <w:r w:rsidRPr="00572AB7">
              <w:rPr>
                <w:rFonts w:ascii="Trebuchet MS" w:eastAsia="Times New Roman" w:hAnsi="Trebuchet MS" w:cs="Calibri"/>
                <w:kern w:val="0"/>
                <w:sz w:val="20"/>
                <w:szCs w:val="20"/>
                <w:lang w:val="fr-TD" w:eastAsia="fr-TD" w:bidi="ar-SA"/>
              </w:rPr>
              <w:t xml:space="preserve"> suggestions de bonne </w:t>
            </w:r>
            <w:proofErr w:type="spellStart"/>
            <w:r w:rsidRPr="00572AB7">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vAlign w:val="bottom"/>
            <w:hideMark/>
          </w:tcPr>
          <w:p w14:paraId="03C1AE5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FF</w:t>
            </w:r>
          </w:p>
        </w:tc>
        <w:tc>
          <w:tcPr>
            <w:tcW w:w="3333" w:type="dxa"/>
            <w:tcBorders>
              <w:top w:val="nil"/>
              <w:left w:val="nil"/>
              <w:bottom w:val="nil"/>
              <w:right w:val="single" w:sz="4" w:space="0" w:color="auto"/>
            </w:tcBorders>
            <w:shd w:val="clear" w:color="auto" w:fill="auto"/>
            <w:vAlign w:val="bottom"/>
            <w:hideMark/>
          </w:tcPr>
          <w:p w14:paraId="3849CFF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w:t>
            </w:r>
            <w:proofErr w:type="gramStart"/>
            <w:r w:rsidRPr="00572AB7">
              <w:rPr>
                <w:rFonts w:ascii="Trebuchet MS" w:eastAsia="Times New Roman" w:hAnsi="Trebuchet MS" w:cs="Calibri"/>
                <w:kern w:val="0"/>
                <w:sz w:val="20"/>
                <w:szCs w:val="20"/>
                <w:lang w:val="fr-TD" w:eastAsia="fr-TD" w:bidi="ar-SA"/>
              </w:rPr>
              <w:t>pose  de</w:t>
            </w:r>
            <w:proofErr w:type="gramEnd"/>
            <w:r w:rsidRPr="00572AB7">
              <w:rPr>
                <w:rFonts w:ascii="Trebuchet MS" w:eastAsia="Times New Roman" w:hAnsi="Trebuchet MS" w:cs="Calibri"/>
                <w:kern w:val="0"/>
                <w:sz w:val="20"/>
                <w:szCs w:val="20"/>
                <w:lang w:val="fr-TD" w:eastAsia="fr-TD" w:bidi="ar-SA"/>
              </w:rPr>
              <w:t xml:space="preserve"> filerie, fourreaux électriques (gaines annelées ou équivalent) pour le système d'éclairage et tous les accessoires électriques pour le bâtiment y  compris toutes sujétions de pose </w:t>
            </w:r>
          </w:p>
        </w:tc>
        <w:tc>
          <w:tcPr>
            <w:tcW w:w="1271" w:type="dxa"/>
            <w:tcBorders>
              <w:top w:val="nil"/>
              <w:left w:val="nil"/>
              <w:bottom w:val="nil"/>
              <w:right w:val="single" w:sz="4" w:space="0" w:color="auto"/>
            </w:tcBorders>
            <w:shd w:val="clear" w:color="auto" w:fill="auto"/>
            <w:vAlign w:val="bottom"/>
            <w:hideMark/>
          </w:tcPr>
          <w:p w14:paraId="02BB1AF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5F05EAA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0014983C" w14:textId="77777777" w:rsidTr="00572AB7">
        <w:trPr>
          <w:trHeight w:val="2700"/>
        </w:trPr>
        <w:tc>
          <w:tcPr>
            <w:tcW w:w="710" w:type="dxa"/>
            <w:tcBorders>
              <w:top w:val="nil"/>
              <w:left w:val="single" w:sz="8" w:space="0" w:color="auto"/>
              <w:bottom w:val="nil"/>
              <w:right w:val="single" w:sz="4" w:space="0" w:color="auto"/>
            </w:tcBorders>
            <w:shd w:val="clear" w:color="auto" w:fill="auto"/>
            <w:vAlign w:val="bottom"/>
            <w:hideMark/>
          </w:tcPr>
          <w:p w14:paraId="15F6BCC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7.2</w:t>
            </w:r>
          </w:p>
        </w:tc>
        <w:tc>
          <w:tcPr>
            <w:tcW w:w="3402" w:type="dxa"/>
            <w:tcBorders>
              <w:top w:val="nil"/>
              <w:left w:val="nil"/>
              <w:bottom w:val="nil"/>
              <w:right w:val="single" w:sz="4" w:space="0" w:color="auto"/>
            </w:tcBorders>
            <w:shd w:val="clear" w:color="auto" w:fill="auto"/>
            <w:vAlign w:val="bottom"/>
            <w:hideMark/>
          </w:tcPr>
          <w:p w14:paraId="35B550A0"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Dimensionnement et installation complète du système </w:t>
            </w:r>
            <w:proofErr w:type="spellStart"/>
            <w:r w:rsidRPr="00572AB7">
              <w:rPr>
                <w:rFonts w:ascii="Trebuchet MS" w:eastAsia="Times New Roman" w:hAnsi="Trebuchet MS" w:cs="Calibri"/>
                <w:kern w:val="0"/>
                <w:sz w:val="20"/>
                <w:szCs w:val="20"/>
                <w:lang w:val="fr-TD" w:eastAsia="fr-TD" w:bidi="ar-SA"/>
              </w:rPr>
              <w:t>photovoltaique</w:t>
            </w:r>
            <w:proofErr w:type="spellEnd"/>
            <w:r w:rsidRPr="00572AB7">
              <w:rPr>
                <w:rFonts w:ascii="Trebuchet MS" w:eastAsia="Times New Roman" w:hAnsi="Trebuchet MS" w:cs="Calibri"/>
                <w:kern w:val="0"/>
                <w:sz w:val="20"/>
                <w:szCs w:val="20"/>
                <w:lang w:val="fr-TD" w:eastAsia="fr-TD" w:bidi="ar-SA"/>
              </w:rPr>
              <w:t xml:space="preserve"> </w:t>
            </w:r>
            <w:proofErr w:type="gramStart"/>
            <w:r w:rsidRPr="00572AB7">
              <w:rPr>
                <w:rFonts w:ascii="Trebuchet MS" w:eastAsia="Times New Roman" w:hAnsi="Trebuchet MS" w:cs="Calibri"/>
                <w:kern w:val="0"/>
                <w:sz w:val="20"/>
                <w:szCs w:val="20"/>
                <w:lang w:val="fr-TD" w:eastAsia="fr-TD" w:bidi="ar-SA"/>
              </w:rPr>
              <w:t>( modules</w:t>
            </w:r>
            <w:proofErr w:type="gramEnd"/>
            <w:r w:rsidRPr="00572AB7">
              <w:rPr>
                <w:rFonts w:ascii="Trebuchet MS" w:eastAsia="Times New Roman" w:hAnsi="Trebuchet MS" w:cs="Calibri"/>
                <w:kern w:val="0"/>
                <w:sz w:val="20"/>
                <w:szCs w:val="20"/>
                <w:lang w:val="fr-TD" w:eastAsia="fr-TD" w:bidi="ar-SA"/>
              </w:rPr>
              <w:t xml:space="preserve">, </w:t>
            </w:r>
            <w:proofErr w:type="spellStart"/>
            <w:r w:rsidRPr="00572AB7">
              <w:rPr>
                <w:rFonts w:ascii="Trebuchet MS" w:eastAsia="Times New Roman" w:hAnsi="Trebuchet MS" w:cs="Calibri"/>
                <w:kern w:val="0"/>
                <w:sz w:val="20"/>
                <w:szCs w:val="20"/>
                <w:lang w:val="fr-TD" w:eastAsia="fr-TD" w:bidi="ar-SA"/>
              </w:rPr>
              <w:t>convertiseurs</w:t>
            </w:r>
            <w:proofErr w:type="spellEnd"/>
            <w:r w:rsidRPr="00572AB7">
              <w:rPr>
                <w:rFonts w:ascii="Trebuchet MS" w:eastAsia="Times New Roman" w:hAnsi="Trebuchet MS" w:cs="Calibri"/>
                <w:kern w:val="0"/>
                <w:sz w:val="20"/>
                <w:szCs w:val="20"/>
                <w:lang w:val="fr-TD" w:eastAsia="fr-TD" w:bidi="ar-SA"/>
              </w:rPr>
              <w:t xml:space="preserve">, </w:t>
            </w:r>
            <w:proofErr w:type="spellStart"/>
            <w:r w:rsidRPr="00572AB7">
              <w:rPr>
                <w:rFonts w:ascii="Trebuchet MS" w:eastAsia="Times New Roman" w:hAnsi="Trebuchet MS" w:cs="Calibri"/>
                <w:kern w:val="0"/>
                <w:sz w:val="20"/>
                <w:szCs w:val="20"/>
                <w:lang w:val="fr-TD" w:eastAsia="fr-TD" w:bidi="ar-SA"/>
              </w:rPr>
              <w:t>regulateurs</w:t>
            </w:r>
            <w:proofErr w:type="spellEnd"/>
            <w:r w:rsidRPr="00572AB7">
              <w:rPr>
                <w:rFonts w:ascii="Trebuchet MS" w:eastAsia="Times New Roman" w:hAnsi="Trebuchet MS" w:cs="Calibri"/>
                <w:kern w:val="0"/>
                <w:sz w:val="20"/>
                <w:szCs w:val="20"/>
                <w:lang w:val="fr-TD" w:eastAsia="fr-TD" w:bidi="ar-SA"/>
              </w:rPr>
              <w:t>, batterie ) pour l'</w:t>
            </w:r>
            <w:proofErr w:type="spellStart"/>
            <w:r w:rsidRPr="00572AB7">
              <w:rPr>
                <w:rFonts w:ascii="Trebuchet MS" w:eastAsia="Times New Roman" w:hAnsi="Trebuchet MS" w:cs="Calibri"/>
                <w:kern w:val="0"/>
                <w:sz w:val="20"/>
                <w:szCs w:val="20"/>
                <w:lang w:val="fr-TD" w:eastAsia="fr-TD" w:bidi="ar-SA"/>
              </w:rPr>
              <w:t>alimention</w:t>
            </w:r>
            <w:proofErr w:type="spellEnd"/>
            <w:r w:rsidRPr="00572AB7">
              <w:rPr>
                <w:rFonts w:ascii="Trebuchet MS" w:eastAsia="Times New Roman" w:hAnsi="Trebuchet MS" w:cs="Calibri"/>
                <w:kern w:val="0"/>
                <w:sz w:val="20"/>
                <w:szCs w:val="20"/>
                <w:lang w:val="fr-TD" w:eastAsia="fr-TD" w:bidi="ar-SA"/>
              </w:rPr>
              <w:t xml:space="preserve"> </w:t>
            </w:r>
            <w:proofErr w:type="spellStart"/>
            <w:r w:rsidRPr="00572AB7">
              <w:rPr>
                <w:rFonts w:ascii="Trebuchet MS" w:eastAsia="Times New Roman" w:hAnsi="Trebuchet MS" w:cs="Calibri"/>
                <w:kern w:val="0"/>
                <w:sz w:val="20"/>
                <w:szCs w:val="20"/>
                <w:lang w:val="fr-TD" w:eastAsia="fr-TD" w:bidi="ar-SA"/>
              </w:rPr>
              <w:t>generale</w:t>
            </w:r>
            <w:proofErr w:type="spellEnd"/>
            <w:r w:rsidRPr="00572AB7">
              <w:rPr>
                <w:rFonts w:ascii="Trebuchet MS" w:eastAsia="Times New Roman" w:hAnsi="Trebuchet MS" w:cs="Calibri"/>
                <w:kern w:val="0"/>
                <w:sz w:val="20"/>
                <w:szCs w:val="20"/>
                <w:lang w:val="fr-TD" w:eastAsia="fr-TD" w:bidi="ar-SA"/>
              </w:rPr>
              <w:t xml:space="preserve"> des ouvrages (logements, cuisine et latrine), y/c  toutes suggestions de bonne </w:t>
            </w:r>
            <w:proofErr w:type="spellStart"/>
            <w:r w:rsidRPr="00572AB7">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vAlign w:val="bottom"/>
            <w:hideMark/>
          </w:tcPr>
          <w:p w14:paraId="07E2D4C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Ens</w:t>
            </w:r>
          </w:p>
        </w:tc>
        <w:tc>
          <w:tcPr>
            <w:tcW w:w="3333" w:type="dxa"/>
            <w:tcBorders>
              <w:top w:val="nil"/>
              <w:left w:val="nil"/>
              <w:bottom w:val="nil"/>
              <w:right w:val="single" w:sz="4" w:space="0" w:color="auto"/>
            </w:tcBorders>
            <w:shd w:val="clear" w:color="auto" w:fill="auto"/>
            <w:vAlign w:val="bottom"/>
            <w:hideMark/>
          </w:tcPr>
          <w:p w14:paraId="240A36A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w:t>
            </w:r>
            <w:proofErr w:type="gramStart"/>
            <w:r w:rsidRPr="00572AB7">
              <w:rPr>
                <w:rFonts w:ascii="Trebuchet MS" w:eastAsia="Times New Roman" w:hAnsi="Trebuchet MS" w:cs="Calibri"/>
                <w:kern w:val="0"/>
                <w:sz w:val="20"/>
                <w:szCs w:val="20"/>
                <w:lang w:val="fr-TD" w:eastAsia="fr-TD" w:bidi="ar-SA"/>
              </w:rPr>
              <w:t>pose  des</w:t>
            </w:r>
            <w:proofErr w:type="gramEnd"/>
            <w:r w:rsidRPr="00572AB7">
              <w:rPr>
                <w:rFonts w:ascii="Trebuchet MS" w:eastAsia="Times New Roman" w:hAnsi="Trebuchet MS" w:cs="Calibri"/>
                <w:kern w:val="0"/>
                <w:sz w:val="20"/>
                <w:szCs w:val="20"/>
                <w:lang w:val="fr-TD" w:eastAsia="fr-TD" w:bidi="ar-SA"/>
              </w:rPr>
              <w:t xml:space="preserve"> batteries de marque ZEDIX,  de convertisseur de POWER INVERTOR et de </w:t>
            </w:r>
            <w:proofErr w:type="spellStart"/>
            <w:r w:rsidRPr="00572AB7">
              <w:rPr>
                <w:rFonts w:ascii="Trebuchet MS" w:eastAsia="Times New Roman" w:hAnsi="Trebuchet MS" w:cs="Calibri"/>
                <w:kern w:val="0"/>
                <w:sz w:val="20"/>
                <w:szCs w:val="20"/>
                <w:lang w:val="fr-TD" w:eastAsia="fr-TD" w:bidi="ar-SA"/>
              </w:rPr>
              <w:t>regulateur</w:t>
            </w:r>
            <w:proofErr w:type="spellEnd"/>
            <w:r w:rsidRPr="00572AB7">
              <w:rPr>
                <w:rFonts w:ascii="Trebuchet MS" w:eastAsia="Times New Roman" w:hAnsi="Trebuchet MS" w:cs="Calibri"/>
                <w:kern w:val="0"/>
                <w:sz w:val="20"/>
                <w:szCs w:val="20"/>
                <w:lang w:val="fr-TD" w:eastAsia="fr-TD" w:bidi="ar-SA"/>
              </w:rPr>
              <w:t xml:space="preserve"> de marque SOLAR CHARGE CONTROLLER pour l'alimentation des salles de classes, bureaux et  toilettes avec une autonomie d'alimentation d'</w:t>
            </w:r>
            <w:proofErr w:type="spellStart"/>
            <w:r w:rsidRPr="00572AB7">
              <w:rPr>
                <w:rFonts w:ascii="Trebuchet MS" w:eastAsia="Times New Roman" w:hAnsi="Trebuchet MS" w:cs="Calibri"/>
                <w:kern w:val="0"/>
                <w:sz w:val="20"/>
                <w:szCs w:val="20"/>
                <w:lang w:val="fr-TD" w:eastAsia="fr-TD" w:bidi="ar-SA"/>
              </w:rPr>
              <w:t>aumoins</w:t>
            </w:r>
            <w:proofErr w:type="spellEnd"/>
            <w:r w:rsidRPr="00572AB7">
              <w:rPr>
                <w:rFonts w:ascii="Trebuchet MS" w:eastAsia="Times New Roman" w:hAnsi="Trebuchet MS" w:cs="Calibri"/>
                <w:kern w:val="0"/>
                <w:sz w:val="20"/>
                <w:szCs w:val="20"/>
                <w:lang w:val="fr-TD" w:eastAsia="fr-TD" w:bidi="ar-SA"/>
              </w:rPr>
              <w:t xml:space="preserve"> 04 jours, sur la base des notes de calculs validés par le maitre d'ouvrage  y  compris toutes sujétions de pose </w:t>
            </w:r>
          </w:p>
        </w:tc>
        <w:tc>
          <w:tcPr>
            <w:tcW w:w="1271" w:type="dxa"/>
            <w:tcBorders>
              <w:top w:val="nil"/>
              <w:left w:val="nil"/>
              <w:bottom w:val="nil"/>
              <w:right w:val="single" w:sz="4" w:space="0" w:color="auto"/>
            </w:tcBorders>
            <w:shd w:val="clear" w:color="auto" w:fill="auto"/>
            <w:vAlign w:val="bottom"/>
            <w:hideMark/>
          </w:tcPr>
          <w:p w14:paraId="36DE91E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138F6B5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4C5F01F7" w14:textId="77777777" w:rsidTr="00572AB7">
        <w:trPr>
          <w:trHeight w:val="900"/>
        </w:trPr>
        <w:tc>
          <w:tcPr>
            <w:tcW w:w="710" w:type="dxa"/>
            <w:tcBorders>
              <w:top w:val="nil"/>
              <w:left w:val="single" w:sz="8" w:space="0" w:color="auto"/>
              <w:bottom w:val="nil"/>
              <w:right w:val="single" w:sz="4" w:space="0" w:color="auto"/>
            </w:tcBorders>
            <w:shd w:val="clear" w:color="auto" w:fill="auto"/>
            <w:vAlign w:val="bottom"/>
            <w:hideMark/>
          </w:tcPr>
          <w:p w14:paraId="3120E3C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7.3</w:t>
            </w:r>
          </w:p>
        </w:tc>
        <w:tc>
          <w:tcPr>
            <w:tcW w:w="3402" w:type="dxa"/>
            <w:tcBorders>
              <w:top w:val="nil"/>
              <w:left w:val="nil"/>
              <w:bottom w:val="nil"/>
              <w:right w:val="single" w:sz="4" w:space="0" w:color="auto"/>
            </w:tcBorders>
            <w:shd w:val="clear" w:color="auto" w:fill="auto"/>
            <w:vAlign w:val="bottom"/>
            <w:hideMark/>
          </w:tcPr>
          <w:p w14:paraId="55D01D8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F/P Tableau divisionnaire</w:t>
            </w:r>
          </w:p>
        </w:tc>
        <w:tc>
          <w:tcPr>
            <w:tcW w:w="777" w:type="dxa"/>
            <w:tcBorders>
              <w:top w:val="nil"/>
              <w:left w:val="nil"/>
              <w:bottom w:val="nil"/>
              <w:right w:val="single" w:sz="4" w:space="0" w:color="auto"/>
            </w:tcBorders>
            <w:shd w:val="clear" w:color="auto" w:fill="auto"/>
            <w:vAlign w:val="bottom"/>
            <w:hideMark/>
          </w:tcPr>
          <w:p w14:paraId="2C0A3E7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200AC3A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d’un tableau divisionnaire y compris toutes sujétions de pose </w:t>
            </w:r>
          </w:p>
        </w:tc>
        <w:tc>
          <w:tcPr>
            <w:tcW w:w="1271" w:type="dxa"/>
            <w:tcBorders>
              <w:top w:val="nil"/>
              <w:left w:val="nil"/>
              <w:bottom w:val="nil"/>
              <w:right w:val="single" w:sz="4" w:space="0" w:color="auto"/>
            </w:tcBorders>
            <w:shd w:val="clear" w:color="auto" w:fill="auto"/>
            <w:vAlign w:val="bottom"/>
            <w:hideMark/>
          </w:tcPr>
          <w:p w14:paraId="57FFC902" w14:textId="77777777" w:rsidR="00572AB7" w:rsidRPr="00572AB7" w:rsidRDefault="00572AB7" w:rsidP="00572AB7">
            <w:pPr>
              <w:widowControl/>
              <w:overflowPunct/>
              <w:adjustRightInd/>
              <w:jc w:val="right"/>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0ACF438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2FA2A1CB" w14:textId="77777777" w:rsidTr="00572AB7">
        <w:trPr>
          <w:trHeight w:val="1035"/>
        </w:trPr>
        <w:tc>
          <w:tcPr>
            <w:tcW w:w="710" w:type="dxa"/>
            <w:tcBorders>
              <w:top w:val="nil"/>
              <w:left w:val="single" w:sz="8" w:space="0" w:color="auto"/>
              <w:bottom w:val="nil"/>
              <w:right w:val="single" w:sz="4" w:space="0" w:color="auto"/>
            </w:tcBorders>
            <w:shd w:val="clear" w:color="auto" w:fill="auto"/>
            <w:noWrap/>
            <w:vAlign w:val="bottom"/>
            <w:hideMark/>
          </w:tcPr>
          <w:p w14:paraId="73DB2BB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7.4</w:t>
            </w:r>
          </w:p>
        </w:tc>
        <w:tc>
          <w:tcPr>
            <w:tcW w:w="3402" w:type="dxa"/>
            <w:tcBorders>
              <w:top w:val="nil"/>
              <w:left w:val="nil"/>
              <w:bottom w:val="nil"/>
              <w:right w:val="single" w:sz="4" w:space="0" w:color="auto"/>
            </w:tcBorders>
            <w:shd w:val="clear" w:color="auto" w:fill="auto"/>
            <w:noWrap/>
            <w:vAlign w:val="bottom"/>
            <w:hideMark/>
          </w:tcPr>
          <w:p w14:paraId="3A299E5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F/P de piquet de terre de protection du bâtiment</w:t>
            </w:r>
          </w:p>
        </w:tc>
        <w:tc>
          <w:tcPr>
            <w:tcW w:w="777" w:type="dxa"/>
            <w:tcBorders>
              <w:top w:val="nil"/>
              <w:left w:val="nil"/>
              <w:bottom w:val="nil"/>
              <w:right w:val="single" w:sz="4" w:space="0" w:color="auto"/>
            </w:tcBorders>
            <w:shd w:val="clear" w:color="auto" w:fill="auto"/>
            <w:noWrap/>
            <w:vAlign w:val="bottom"/>
            <w:hideMark/>
          </w:tcPr>
          <w:p w14:paraId="69AB6D2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FF</w:t>
            </w:r>
          </w:p>
        </w:tc>
        <w:tc>
          <w:tcPr>
            <w:tcW w:w="3333" w:type="dxa"/>
            <w:tcBorders>
              <w:top w:val="nil"/>
              <w:left w:val="nil"/>
              <w:bottom w:val="nil"/>
              <w:right w:val="single" w:sz="4" w:space="0" w:color="auto"/>
            </w:tcBorders>
            <w:shd w:val="clear" w:color="auto" w:fill="auto"/>
            <w:vAlign w:val="bottom"/>
            <w:hideMark/>
          </w:tcPr>
          <w:p w14:paraId="7087684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Ce prix rémunère la mise à terre des réseaux de terre, les piquets de terre, les regards, la pose des terres conformément à la N.F 15.100</w:t>
            </w:r>
          </w:p>
        </w:tc>
        <w:tc>
          <w:tcPr>
            <w:tcW w:w="1271" w:type="dxa"/>
            <w:tcBorders>
              <w:top w:val="nil"/>
              <w:left w:val="nil"/>
              <w:bottom w:val="nil"/>
              <w:right w:val="single" w:sz="4" w:space="0" w:color="auto"/>
            </w:tcBorders>
            <w:shd w:val="clear" w:color="auto" w:fill="auto"/>
            <w:noWrap/>
            <w:vAlign w:val="bottom"/>
            <w:hideMark/>
          </w:tcPr>
          <w:p w14:paraId="15B94AD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078A6C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0D91624D" w14:textId="77777777" w:rsidTr="00572AB7">
        <w:trPr>
          <w:trHeight w:val="900"/>
        </w:trPr>
        <w:tc>
          <w:tcPr>
            <w:tcW w:w="710" w:type="dxa"/>
            <w:tcBorders>
              <w:top w:val="nil"/>
              <w:left w:val="single" w:sz="8" w:space="0" w:color="auto"/>
              <w:bottom w:val="nil"/>
              <w:right w:val="single" w:sz="4" w:space="0" w:color="auto"/>
            </w:tcBorders>
            <w:shd w:val="clear" w:color="auto" w:fill="auto"/>
            <w:vAlign w:val="bottom"/>
            <w:hideMark/>
          </w:tcPr>
          <w:p w14:paraId="0D25B48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7.5</w:t>
            </w:r>
          </w:p>
        </w:tc>
        <w:tc>
          <w:tcPr>
            <w:tcW w:w="3402" w:type="dxa"/>
            <w:tcBorders>
              <w:top w:val="nil"/>
              <w:left w:val="nil"/>
              <w:bottom w:val="nil"/>
              <w:right w:val="single" w:sz="4" w:space="0" w:color="auto"/>
            </w:tcBorders>
            <w:shd w:val="clear" w:color="auto" w:fill="auto"/>
            <w:vAlign w:val="bottom"/>
            <w:hideMark/>
          </w:tcPr>
          <w:p w14:paraId="7A8A69F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w:t>
            </w:r>
            <w:proofErr w:type="spellStart"/>
            <w:r w:rsidRPr="00572AB7">
              <w:rPr>
                <w:rFonts w:ascii="Trebuchet MS" w:eastAsia="Times New Roman" w:hAnsi="Trebuchet MS" w:cs="Calibri"/>
                <w:color w:val="000000"/>
                <w:kern w:val="0"/>
                <w:sz w:val="20"/>
                <w:szCs w:val="20"/>
                <w:lang w:val="fr-TD" w:eastAsia="fr-TD" w:bidi="ar-SA"/>
              </w:rPr>
              <w:t>Ventillateur</w:t>
            </w:r>
            <w:proofErr w:type="spellEnd"/>
            <w:r w:rsidRPr="00572AB7">
              <w:rPr>
                <w:rFonts w:ascii="Trebuchet MS" w:eastAsia="Times New Roman" w:hAnsi="Trebuchet MS" w:cs="Calibri"/>
                <w:color w:val="000000"/>
                <w:kern w:val="0"/>
                <w:sz w:val="20"/>
                <w:szCs w:val="20"/>
                <w:lang w:val="fr-TD" w:eastAsia="fr-TD" w:bidi="ar-SA"/>
              </w:rPr>
              <w:t xml:space="preserve"> Plafonnier + </w:t>
            </w:r>
            <w:proofErr w:type="spellStart"/>
            <w:r w:rsidRPr="00572AB7">
              <w:rPr>
                <w:rFonts w:ascii="Trebuchet MS" w:eastAsia="Times New Roman" w:hAnsi="Trebuchet MS" w:cs="Calibri"/>
                <w:color w:val="000000"/>
                <w:kern w:val="0"/>
                <w:sz w:val="20"/>
                <w:szCs w:val="20"/>
                <w:lang w:val="fr-TD" w:eastAsia="fr-TD" w:bidi="ar-SA"/>
              </w:rPr>
              <w:t>Rheostat</w:t>
            </w:r>
            <w:proofErr w:type="spellEnd"/>
          </w:p>
        </w:tc>
        <w:tc>
          <w:tcPr>
            <w:tcW w:w="777" w:type="dxa"/>
            <w:tcBorders>
              <w:top w:val="nil"/>
              <w:left w:val="nil"/>
              <w:bottom w:val="nil"/>
              <w:right w:val="single" w:sz="4" w:space="0" w:color="auto"/>
            </w:tcBorders>
            <w:shd w:val="clear" w:color="auto" w:fill="auto"/>
            <w:vAlign w:val="bottom"/>
            <w:hideMark/>
          </w:tcPr>
          <w:p w14:paraId="2B108B5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34BED0B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w:t>
            </w:r>
            <w:proofErr w:type="gramStart"/>
            <w:r w:rsidRPr="00572AB7">
              <w:rPr>
                <w:rFonts w:ascii="Trebuchet MS" w:eastAsia="Times New Roman" w:hAnsi="Trebuchet MS" w:cs="Calibri"/>
                <w:kern w:val="0"/>
                <w:sz w:val="20"/>
                <w:szCs w:val="20"/>
                <w:lang w:val="fr-TD" w:eastAsia="fr-TD" w:bidi="ar-SA"/>
              </w:rPr>
              <w:t>la  pose</w:t>
            </w:r>
            <w:proofErr w:type="gramEnd"/>
            <w:r w:rsidRPr="00572AB7">
              <w:rPr>
                <w:rFonts w:ascii="Trebuchet MS" w:eastAsia="Times New Roman" w:hAnsi="Trebuchet MS" w:cs="Calibri"/>
                <w:kern w:val="0"/>
                <w:sz w:val="20"/>
                <w:szCs w:val="20"/>
                <w:lang w:val="fr-TD" w:eastAsia="fr-TD" w:bidi="ar-SA"/>
              </w:rPr>
              <w:t xml:space="preserve"> de brasseur d'air + rhéostat y compris tous les accessoires</w:t>
            </w:r>
          </w:p>
        </w:tc>
        <w:tc>
          <w:tcPr>
            <w:tcW w:w="1271" w:type="dxa"/>
            <w:tcBorders>
              <w:top w:val="nil"/>
              <w:left w:val="nil"/>
              <w:bottom w:val="nil"/>
              <w:right w:val="single" w:sz="4" w:space="0" w:color="auto"/>
            </w:tcBorders>
            <w:shd w:val="clear" w:color="auto" w:fill="auto"/>
            <w:vAlign w:val="bottom"/>
            <w:hideMark/>
          </w:tcPr>
          <w:p w14:paraId="175AC2B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0FECE17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0F1BC1A4" w14:textId="77777777" w:rsidTr="00572AB7">
        <w:trPr>
          <w:trHeight w:val="1200"/>
        </w:trPr>
        <w:tc>
          <w:tcPr>
            <w:tcW w:w="710" w:type="dxa"/>
            <w:tcBorders>
              <w:top w:val="nil"/>
              <w:left w:val="single" w:sz="8" w:space="0" w:color="auto"/>
              <w:bottom w:val="nil"/>
              <w:right w:val="single" w:sz="4" w:space="0" w:color="auto"/>
            </w:tcBorders>
            <w:shd w:val="clear" w:color="auto" w:fill="auto"/>
            <w:vAlign w:val="bottom"/>
            <w:hideMark/>
          </w:tcPr>
          <w:p w14:paraId="1D74EAE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7.6</w:t>
            </w:r>
          </w:p>
        </w:tc>
        <w:tc>
          <w:tcPr>
            <w:tcW w:w="3402" w:type="dxa"/>
            <w:tcBorders>
              <w:top w:val="nil"/>
              <w:left w:val="nil"/>
              <w:bottom w:val="nil"/>
              <w:right w:val="single" w:sz="4" w:space="0" w:color="auto"/>
            </w:tcBorders>
            <w:shd w:val="clear" w:color="auto" w:fill="auto"/>
            <w:vAlign w:val="bottom"/>
            <w:hideMark/>
          </w:tcPr>
          <w:p w14:paraId="296586D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w:t>
            </w:r>
            <w:proofErr w:type="spellStart"/>
            <w:r w:rsidRPr="00572AB7">
              <w:rPr>
                <w:rFonts w:ascii="Trebuchet MS" w:eastAsia="Times New Roman" w:hAnsi="Trebuchet MS" w:cs="Calibri"/>
                <w:color w:val="000000"/>
                <w:kern w:val="0"/>
                <w:sz w:val="20"/>
                <w:szCs w:val="20"/>
                <w:lang w:val="fr-TD" w:eastAsia="fr-TD" w:bidi="ar-SA"/>
              </w:rPr>
              <w:t>Reglette</w:t>
            </w:r>
            <w:proofErr w:type="spellEnd"/>
            <w:r w:rsidRPr="00572AB7">
              <w:rPr>
                <w:rFonts w:ascii="Trebuchet MS" w:eastAsia="Times New Roman" w:hAnsi="Trebuchet MS" w:cs="Calibri"/>
                <w:color w:val="000000"/>
                <w:kern w:val="0"/>
                <w:sz w:val="20"/>
                <w:szCs w:val="20"/>
                <w:lang w:val="fr-TD" w:eastAsia="fr-TD" w:bidi="ar-SA"/>
              </w:rPr>
              <w:t xml:space="preserve"> 120cm</w:t>
            </w:r>
          </w:p>
        </w:tc>
        <w:tc>
          <w:tcPr>
            <w:tcW w:w="777" w:type="dxa"/>
            <w:tcBorders>
              <w:top w:val="nil"/>
              <w:left w:val="nil"/>
              <w:bottom w:val="nil"/>
              <w:right w:val="single" w:sz="4" w:space="0" w:color="auto"/>
            </w:tcBorders>
            <w:shd w:val="clear" w:color="auto" w:fill="auto"/>
            <w:vAlign w:val="bottom"/>
            <w:hideMark/>
          </w:tcPr>
          <w:p w14:paraId="36F228B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0311BD92"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w:t>
            </w:r>
            <w:proofErr w:type="gramStart"/>
            <w:r w:rsidRPr="00572AB7">
              <w:rPr>
                <w:rFonts w:ascii="Trebuchet MS" w:eastAsia="Times New Roman" w:hAnsi="Trebuchet MS" w:cs="Calibri"/>
                <w:kern w:val="0"/>
                <w:sz w:val="20"/>
                <w:szCs w:val="20"/>
                <w:lang w:val="fr-TD" w:eastAsia="fr-TD" w:bidi="ar-SA"/>
              </w:rPr>
              <w:t>pose  de</w:t>
            </w:r>
            <w:proofErr w:type="gramEnd"/>
            <w:r w:rsidRPr="00572AB7">
              <w:rPr>
                <w:rFonts w:ascii="Trebuchet MS" w:eastAsia="Times New Roman" w:hAnsi="Trebuchet MS" w:cs="Calibri"/>
                <w:kern w:val="0"/>
                <w:sz w:val="20"/>
                <w:szCs w:val="20"/>
                <w:lang w:val="fr-TD" w:eastAsia="fr-TD" w:bidi="ar-SA"/>
              </w:rPr>
              <w:t xml:space="preserve"> réglette complète fluorescente de 1,20 m pour l'éclairage intérieur  y  compris toutes sujétions de pose</w:t>
            </w:r>
          </w:p>
        </w:tc>
        <w:tc>
          <w:tcPr>
            <w:tcW w:w="1271" w:type="dxa"/>
            <w:tcBorders>
              <w:top w:val="nil"/>
              <w:left w:val="nil"/>
              <w:bottom w:val="nil"/>
              <w:right w:val="single" w:sz="4" w:space="0" w:color="auto"/>
            </w:tcBorders>
            <w:shd w:val="clear" w:color="auto" w:fill="auto"/>
            <w:vAlign w:val="bottom"/>
            <w:hideMark/>
          </w:tcPr>
          <w:p w14:paraId="5AA23486" w14:textId="77777777" w:rsidR="00572AB7" w:rsidRPr="00572AB7" w:rsidRDefault="00572AB7" w:rsidP="00572AB7">
            <w:pPr>
              <w:widowControl/>
              <w:overflowPunct/>
              <w:adjustRightInd/>
              <w:jc w:val="right"/>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1BC5D22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244D4479" w14:textId="77777777" w:rsidTr="00572AB7">
        <w:trPr>
          <w:trHeight w:val="900"/>
        </w:trPr>
        <w:tc>
          <w:tcPr>
            <w:tcW w:w="710" w:type="dxa"/>
            <w:tcBorders>
              <w:top w:val="nil"/>
              <w:left w:val="single" w:sz="8" w:space="0" w:color="auto"/>
              <w:bottom w:val="nil"/>
              <w:right w:val="single" w:sz="4" w:space="0" w:color="auto"/>
            </w:tcBorders>
            <w:shd w:val="clear" w:color="auto" w:fill="auto"/>
            <w:vAlign w:val="bottom"/>
            <w:hideMark/>
          </w:tcPr>
          <w:p w14:paraId="36E06F2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7.7</w:t>
            </w:r>
          </w:p>
        </w:tc>
        <w:tc>
          <w:tcPr>
            <w:tcW w:w="3402" w:type="dxa"/>
            <w:tcBorders>
              <w:top w:val="nil"/>
              <w:left w:val="nil"/>
              <w:bottom w:val="nil"/>
              <w:right w:val="single" w:sz="4" w:space="0" w:color="auto"/>
            </w:tcBorders>
            <w:shd w:val="clear" w:color="auto" w:fill="auto"/>
            <w:vAlign w:val="bottom"/>
            <w:hideMark/>
          </w:tcPr>
          <w:p w14:paraId="5B14AB9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F/P Prise (2P+T)</w:t>
            </w:r>
          </w:p>
        </w:tc>
        <w:tc>
          <w:tcPr>
            <w:tcW w:w="777" w:type="dxa"/>
            <w:tcBorders>
              <w:top w:val="nil"/>
              <w:left w:val="nil"/>
              <w:bottom w:val="nil"/>
              <w:right w:val="single" w:sz="4" w:space="0" w:color="auto"/>
            </w:tcBorders>
            <w:shd w:val="clear" w:color="auto" w:fill="auto"/>
            <w:vAlign w:val="bottom"/>
            <w:hideMark/>
          </w:tcPr>
          <w:p w14:paraId="4308A9A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3E627DE2"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w:t>
            </w:r>
            <w:proofErr w:type="gramStart"/>
            <w:r w:rsidRPr="00572AB7">
              <w:rPr>
                <w:rFonts w:ascii="Trebuchet MS" w:eastAsia="Times New Roman" w:hAnsi="Trebuchet MS" w:cs="Calibri"/>
                <w:kern w:val="0"/>
                <w:sz w:val="20"/>
                <w:szCs w:val="20"/>
                <w:lang w:val="fr-TD" w:eastAsia="fr-TD" w:bidi="ar-SA"/>
              </w:rPr>
              <w:t>pose  d’interrupteur</w:t>
            </w:r>
            <w:proofErr w:type="gramEnd"/>
            <w:r w:rsidRPr="00572AB7">
              <w:rPr>
                <w:rFonts w:ascii="Trebuchet MS" w:eastAsia="Times New Roman" w:hAnsi="Trebuchet MS" w:cs="Calibri"/>
                <w:kern w:val="0"/>
                <w:sz w:val="20"/>
                <w:szCs w:val="20"/>
                <w:lang w:val="fr-TD" w:eastAsia="fr-TD" w:bidi="ar-SA"/>
              </w:rPr>
              <w:t xml:space="preserve"> simple allumage y  compris toutes sujétions de pose</w:t>
            </w:r>
          </w:p>
        </w:tc>
        <w:tc>
          <w:tcPr>
            <w:tcW w:w="1271" w:type="dxa"/>
            <w:tcBorders>
              <w:top w:val="nil"/>
              <w:left w:val="nil"/>
              <w:bottom w:val="nil"/>
              <w:right w:val="single" w:sz="4" w:space="0" w:color="auto"/>
            </w:tcBorders>
            <w:shd w:val="clear" w:color="auto" w:fill="auto"/>
            <w:vAlign w:val="bottom"/>
            <w:hideMark/>
          </w:tcPr>
          <w:p w14:paraId="638422BD" w14:textId="77777777" w:rsidR="00572AB7" w:rsidRPr="00572AB7" w:rsidRDefault="00572AB7" w:rsidP="00572AB7">
            <w:pPr>
              <w:widowControl/>
              <w:overflowPunct/>
              <w:adjustRightInd/>
              <w:jc w:val="right"/>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5F358C1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5DE7ADC3" w14:textId="77777777" w:rsidTr="00572AB7">
        <w:trPr>
          <w:trHeight w:val="855"/>
        </w:trPr>
        <w:tc>
          <w:tcPr>
            <w:tcW w:w="710" w:type="dxa"/>
            <w:tcBorders>
              <w:top w:val="nil"/>
              <w:left w:val="single" w:sz="8" w:space="0" w:color="auto"/>
              <w:bottom w:val="nil"/>
              <w:right w:val="single" w:sz="4" w:space="0" w:color="auto"/>
            </w:tcBorders>
            <w:shd w:val="clear" w:color="auto" w:fill="auto"/>
            <w:vAlign w:val="bottom"/>
            <w:hideMark/>
          </w:tcPr>
          <w:p w14:paraId="4348AD2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7.8</w:t>
            </w:r>
          </w:p>
        </w:tc>
        <w:tc>
          <w:tcPr>
            <w:tcW w:w="3402" w:type="dxa"/>
            <w:tcBorders>
              <w:top w:val="nil"/>
              <w:left w:val="nil"/>
              <w:bottom w:val="single" w:sz="4" w:space="0" w:color="auto"/>
              <w:right w:val="single" w:sz="4" w:space="0" w:color="auto"/>
            </w:tcBorders>
            <w:shd w:val="clear" w:color="auto" w:fill="auto"/>
            <w:vAlign w:val="bottom"/>
            <w:hideMark/>
          </w:tcPr>
          <w:p w14:paraId="56285B4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Interrupteur </w:t>
            </w:r>
            <w:proofErr w:type="gramStart"/>
            <w:r w:rsidRPr="00572AB7">
              <w:rPr>
                <w:rFonts w:ascii="Trebuchet MS" w:eastAsia="Times New Roman" w:hAnsi="Trebuchet MS" w:cs="Calibri"/>
                <w:color w:val="000000"/>
                <w:kern w:val="0"/>
                <w:sz w:val="20"/>
                <w:szCs w:val="20"/>
                <w:lang w:val="fr-TD" w:eastAsia="fr-TD" w:bidi="ar-SA"/>
              </w:rPr>
              <w:t>S.A</w:t>
            </w:r>
            <w:proofErr w:type="gramEnd"/>
          </w:p>
        </w:tc>
        <w:tc>
          <w:tcPr>
            <w:tcW w:w="777" w:type="dxa"/>
            <w:tcBorders>
              <w:top w:val="nil"/>
              <w:left w:val="nil"/>
              <w:bottom w:val="single" w:sz="4" w:space="0" w:color="auto"/>
              <w:right w:val="single" w:sz="4" w:space="0" w:color="auto"/>
            </w:tcBorders>
            <w:shd w:val="clear" w:color="auto" w:fill="auto"/>
            <w:vAlign w:val="bottom"/>
            <w:hideMark/>
          </w:tcPr>
          <w:p w14:paraId="6543B5D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71A5137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de prise de courant simple avec terre </w:t>
            </w:r>
            <w:proofErr w:type="gramStart"/>
            <w:r w:rsidRPr="00572AB7">
              <w:rPr>
                <w:rFonts w:ascii="Trebuchet MS" w:eastAsia="Times New Roman" w:hAnsi="Trebuchet MS" w:cs="Calibri"/>
                <w:kern w:val="0"/>
                <w:sz w:val="20"/>
                <w:szCs w:val="20"/>
                <w:lang w:val="fr-TD" w:eastAsia="fr-TD" w:bidi="ar-SA"/>
              </w:rPr>
              <w:t>y  compris</w:t>
            </w:r>
            <w:proofErr w:type="gramEnd"/>
            <w:r w:rsidRPr="00572AB7">
              <w:rPr>
                <w:rFonts w:ascii="Trebuchet MS" w:eastAsia="Times New Roman" w:hAnsi="Trebuchet MS" w:cs="Calibri"/>
                <w:kern w:val="0"/>
                <w:sz w:val="20"/>
                <w:szCs w:val="20"/>
                <w:lang w:val="fr-TD" w:eastAsia="fr-TD" w:bidi="ar-SA"/>
              </w:rPr>
              <w:t xml:space="preserve"> toutes sujétions de pose</w:t>
            </w:r>
          </w:p>
        </w:tc>
        <w:tc>
          <w:tcPr>
            <w:tcW w:w="1271" w:type="dxa"/>
            <w:tcBorders>
              <w:top w:val="nil"/>
              <w:left w:val="nil"/>
              <w:bottom w:val="single" w:sz="4" w:space="0" w:color="auto"/>
              <w:right w:val="single" w:sz="4" w:space="0" w:color="auto"/>
            </w:tcBorders>
            <w:shd w:val="clear" w:color="auto" w:fill="auto"/>
            <w:vAlign w:val="bottom"/>
            <w:hideMark/>
          </w:tcPr>
          <w:p w14:paraId="64E97654" w14:textId="77777777" w:rsidR="00572AB7" w:rsidRPr="00572AB7" w:rsidRDefault="00572AB7" w:rsidP="00572AB7">
            <w:pPr>
              <w:widowControl/>
              <w:overflowPunct/>
              <w:adjustRightInd/>
              <w:jc w:val="right"/>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single" w:sz="4" w:space="0" w:color="auto"/>
              <w:right w:val="single" w:sz="8" w:space="0" w:color="auto"/>
            </w:tcBorders>
            <w:shd w:val="clear" w:color="000000" w:fill="FFFFFF"/>
            <w:vAlign w:val="bottom"/>
            <w:hideMark/>
          </w:tcPr>
          <w:p w14:paraId="6B6D5F2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1053C88B" w14:textId="77777777" w:rsidTr="00572AB7">
        <w:trPr>
          <w:trHeight w:val="405"/>
        </w:trPr>
        <w:tc>
          <w:tcPr>
            <w:tcW w:w="11008" w:type="dxa"/>
            <w:gridSpan w:val="6"/>
            <w:tcBorders>
              <w:top w:val="single" w:sz="8" w:space="0" w:color="auto"/>
              <w:left w:val="single" w:sz="8" w:space="0" w:color="auto"/>
              <w:bottom w:val="single" w:sz="8" w:space="0" w:color="auto"/>
              <w:right w:val="single" w:sz="8" w:space="0" w:color="000000"/>
            </w:tcBorders>
            <w:shd w:val="clear" w:color="000000" w:fill="FFFF00"/>
            <w:vAlign w:val="bottom"/>
            <w:hideMark/>
          </w:tcPr>
          <w:p w14:paraId="1C01E8FC" w14:textId="77777777" w:rsidR="00572AB7" w:rsidRPr="00572AB7" w:rsidRDefault="00572AB7" w:rsidP="00572AB7">
            <w:pPr>
              <w:widowControl/>
              <w:overflowPunct/>
              <w:adjustRightInd/>
              <w:rPr>
                <w:rFonts w:ascii="Trebuchet MS" w:eastAsia="Times New Roman" w:hAnsi="Trebuchet MS" w:cs="Calibri"/>
                <w:b/>
                <w:bCs/>
                <w:kern w:val="0"/>
                <w:sz w:val="20"/>
                <w:szCs w:val="20"/>
                <w:lang w:val="fr-TD" w:eastAsia="fr-TD" w:bidi="ar-SA"/>
              </w:rPr>
            </w:pPr>
            <w:r w:rsidRPr="00572AB7">
              <w:rPr>
                <w:rFonts w:ascii="Trebuchet MS" w:eastAsia="Times New Roman" w:hAnsi="Trebuchet MS" w:cs="Calibri"/>
                <w:b/>
                <w:bCs/>
                <w:kern w:val="0"/>
                <w:sz w:val="20"/>
                <w:szCs w:val="20"/>
                <w:lang w:val="fr-TD" w:eastAsia="fr-TD" w:bidi="ar-SA"/>
              </w:rPr>
              <w:t>II. CUISINES POUR LOGEMENTS</w:t>
            </w:r>
          </w:p>
        </w:tc>
      </w:tr>
      <w:tr w:rsidR="00572AB7" w:rsidRPr="00572AB7" w14:paraId="71DA7077" w14:textId="77777777" w:rsidTr="00572AB7">
        <w:trPr>
          <w:trHeight w:val="315"/>
        </w:trPr>
        <w:tc>
          <w:tcPr>
            <w:tcW w:w="710" w:type="dxa"/>
            <w:tcBorders>
              <w:top w:val="nil"/>
              <w:left w:val="single" w:sz="8" w:space="0" w:color="auto"/>
              <w:bottom w:val="single" w:sz="8" w:space="0" w:color="auto"/>
              <w:right w:val="single" w:sz="4" w:space="0" w:color="auto"/>
            </w:tcBorders>
            <w:shd w:val="clear" w:color="000000" w:fill="FFFFFF"/>
            <w:noWrap/>
            <w:vAlign w:val="bottom"/>
            <w:hideMark/>
          </w:tcPr>
          <w:p w14:paraId="79412A6D"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w:t>
            </w:r>
          </w:p>
        </w:tc>
        <w:tc>
          <w:tcPr>
            <w:tcW w:w="10298" w:type="dxa"/>
            <w:gridSpan w:val="5"/>
            <w:tcBorders>
              <w:top w:val="nil"/>
              <w:left w:val="nil"/>
              <w:bottom w:val="single" w:sz="8" w:space="0" w:color="auto"/>
              <w:right w:val="single" w:sz="8" w:space="0" w:color="000000"/>
            </w:tcBorders>
            <w:shd w:val="clear" w:color="000000" w:fill="FFFFFF"/>
            <w:noWrap/>
            <w:vAlign w:val="bottom"/>
            <w:hideMark/>
          </w:tcPr>
          <w:p w14:paraId="54057EB3"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TRAVAUX PREPARATOIRES ET TERRASSEMENT</w:t>
            </w:r>
          </w:p>
        </w:tc>
      </w:tr>
      <w:tr w:rsidR="00572AB7" w:rsidRPr="00572AB7" w14:paraId="462503E4" w14:textId="77777777" w:rsidTr="00572AB7">
        <w:trPr>
          <w:trHeight w:val="2145"/>
        </w:trPr>
        <w:tc>
          <w:tcPr>
            <w:tcW w:w="710" w:type="dxa"/>
            <w:tcBorders>
              <w:top w:val="nil"/>
              <w:left w:val="single" w:sz="8" w:space="0" w:color="auto"/>
              <w:bottom w:val="nil"/>
              <w:right w:val="single" w:sz="4" w:space="0" w:color="auto"/>
            </w:tcBorders>
            <w:shd w:val="clear" w:color="000000" w:fill="FFFFFF"/>
            <w:noWrap/>
            <w:vAlign w:val="bottom"/>
            <w:hideMark/>
          </w:tcPr>
          <w:p w14:paraId="6419847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1.1</w:t>
            </w:r>
          </w:p>
        </w:tc>
        <w:tc>
          <w:tcPr>
            <w:tcW w:w="3402" w:type="dxa"/>
            <w:tcBorders>
              <w:top w:val="nil"/>
              <w:left w:val="nil"/>
              <w:bottom w:val="nil"/>
              <w:right w:val="single" w:sz="4" w:space="0" w:color="auto"/>
            </w:tcBorders>
            <w:shd w:val="clear" w:color="000000" w:fill="FFFFFF"/>
            <w:vAlign w:val="bottom"/>
            <w:hideMark/>
          </w:tcPr>
          <w:p w14:paraId="41FB66D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Implantation du </w:t>
            </w:r>
            <w:proofErr w:type="spellStart"/>
            <w:r w:rsidRPr="00572AB7">
              <w:rPr>
                <w:rFonts w:ascii="Trebuchet MS" w:eastAsia="Times New Roman" w:hAnsi="Trebuchet MS" w:cs="Calibri"/>
                <w:color w:val="000000"/>
                <w:kern w:val="0"/>
                <w:sz w:val="20"/>
                <w:szCs w:val="20"/>
                <w:lang w:val="fr-TD" w:eastAsia="fr-TD" w:bidi="ar-SA"/>
              </w:rPr>
              <w:t>batiment</w:t>
            </w:r>
            <w:proofErr w:type="spellEnd"/>
          </w:p>
        </w:tc>
        <w:tc>
          <w:tcPr>
            <w:tcW w:w="777" w:type="dxa"/>
            <w:tcBorders>
              <w:top w:val="nil"/>
              <w:left w:val="nil"/>
              <w:bottom w:val="nil"/>
              <w:right w:val="single" w:sz="4" w:space="0" w:color="auto"/>
            </w:tcBorders>
            <w:shd w:val="clear" w:color="000000" w:fill="FFFFFF"/>
            <w:noWrap/>
            <w:vAlign w:val="bottom"/>
            <w:hideMark/>
          </w:tcPr>
          <w:p w14:paraId="64A4A33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FF</w:t>
            </w:r>
          </w:p>
        </w:tc>
        <w:tc>
          <w:tcPr>
            <w:tcW w:w="3333" w:type="dxa"/>
            <w:tcBorders>
              <w:top w:val="nil"/>
              <w:left w:val="nil"/>
              <w:bottom w:val="nil"/>
              <w:right w:val="single" w:sz="4" w:space="0" w:color="auto"/>
            </w:tcBorders>
            <w:shd w:val="clear" w:color="000000" w:fill="FFFFFF"/>
            <w:vAlign w:val="bottom"/>
            <w:hideMark/>
          </w:tcPr>
          <w:p w14:paraId="1B154FE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1BA797E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77C49B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FEE3D15" w14:textId="77777777" w:rsidTr="00572AB7">
        <w:trPr>
          <w:trHeight w:val="2100"/>
        </w:trPr>
        <w:tc>
          <w:tcPr>
            <w:tcW w:w="710" w:type="dxa"/>
            <w:tcBorders>
              <w:top w:val="nil"/>
              <w:left w:val="single" w:sz="8" w:space="0" w:color="auto"/>
              <w:bottom w:val="nil"/>
              <w:right w:val="single" w:sz="4" w:space="0" w:color="auto"/>
            </w:tcBorders>
            <w:shd w:val="clear" w:color="000000" w:fill="FFFFFF"/>
            <w:noWrap/>
            <w:vAlign w:val="bottom"/>
            <w:hideMark/>
          </w:tcPr>
          <w:p w14:paraId="151318D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1.2</w:t>
            </w:r>
          </w:p>
        </w:tc>
        <w:tc>
          <w:tcPr>
            <w:tcW w:w="3402" w:type="dxa"/>
            <w:tcBorders>
              <w:top w:val="nil"/>
              <w:left w:val="nil"/>
              <w:bottom w:val="nil"/>
              <w:right w:val="single" w:sz="4" w:space="0" w:color="auto"/>
            </w:tcBorders>
            <w:shd w:val="clear" w:color="000000" w:fill="FFFFFF"/>
            <w:vAlign w:val="bottom"/>
            <w:hideMark/>
          </w:tcPr>
          <w:p w14:paraId="18AC05B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Fouille en rigole (40cm*40cm) pour mur de soubassement  </w:t>
            </w:r>
          </w:p>
        </w:tc>
        <w:tc>
          <w:tcPr>
            <w:tcW w:w="777" w:type="dxa"/>
            <w:tcBorders>
              <w:top w:val="nil"/>
              <w:left w:val="nil"/>
              <w:bottom w:val="nil"/>
              <w:right w:val="single" w:sz="4" w:space="0" w:color="auto"/>
            </w:tcBorders>
            <w:shd w:val="clear" w:color="000000" w:fill="FFFFFF"/>
            <w:noWrap/>
            <w:vAlign w:val="bottom"/>
            <w:hideMark/>
          </w:tcPr>
          <w:p w14:paraId="1A63CD4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01C7763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5C0FBA4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26A37D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87B65C9" w14:textId="77777777" w:rsidTr="00572AB7">
        <w:trPr>
          <w:trHeight w:val="2355"/>
        </w:trPr>
        <w:tc>
          <w:tcPr>
            <w:tcW w:w="710" w:type="dxa"/>
            <w:tcBorders>
              <w:top w:val="nil"/>
              <w:left w:val="single" w:sz="8" w:space="0" w:color="auto"/>
              <w:bottom w:val="nil"/>
              <w:right w:val="single" w:sz="4" w:space="0" w:color="auto"/>
            </w:tcBorders>
            <w:shd w:val="clear" w:color="000000" w:fill="FFFFFF"/>
            <w:noWrap/>
            <w:vAlign w:val="bottom"/>
            <w:hideMark/>
          </w:tcPr>
          <w:p w14:paraId="11AA04A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1.3</w:t>
            </w:r>
          </w:p>
        </w:tc>
        <w:tc>
          <w:tcPr>
            <w:tcW w:w="3402" w:type="dxa"/>
            <w:tcBorders>
              <w:top w:val="nil"/>
              <w:left w:val="nil"/>
              <w:bottom w:val="nil"/>
              <w:right w:val="single" w:sz="4" w:space="0" w:color="auto"/>
            </w:tcBorders>
            <w:shd w:val="clear" w:color="000000" w:fill="FFFFFF"/>
            <w:vAlign w:val="bottom"/>
            <w:hideMark/>
          </w:tcPr>
          <w:p w14:paraId="4281531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Fouille en puits (120cm*120cm*250cm) pour semelles isolées</w:t>
            </w:r>
          </w:p>
        </w:tc>
        <w:tc>
          <w:tcPr>
            <w:tcW w:w="777" w:type="dxa"/>
            <w:tcBorders>
              <w:top w:val="nil"/>
              <w:left w:val="nil"/>
              <w:bottom w:val="nil"/>
              <w:right w:val="single" w:sz="4" w:space="0" w:color="auto"/>
            </w:tcBorders>
            <w:shd w:val="clear" w:color="000000" w:fill="FFFFFF"/>
            <w:noWrap/>
            <w:vAlign w:val="bottom"/>
            <w:hideMark/>
          </w:tcPr>
          <w:p w14:paraId="765D335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7088050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2D357E7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8405EA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CF08352" w14:textId="77777777" w:rsidTr="00572AB7">
        <w:trPr>
          <w:trHeight w:val="1290"/>
        </w:trPr>
        <w:tc>
          <w:tcPr>
            <w:tcW w:w="710" w:type="dxa"/>
            <w:tcBorders>
              <w:top w:val="nil"/>
              <w:left w:val="single" w:sz="8" w:space="0" w:color="auto"/>
              <w:bottom w:val="nil"/>
              <w:right w:val="single" w:sz="4" w:space="0" w:color="auto"/>
            </w:tcBorders>
            <w:shd w:val="clear" w:color="000000" w:fill="FFFFFF"/>
            <w:noWrap/>
            <w:vAlign w:val="bottom"/>
            <w:hideMark/>
          </w:tcPr>
          <w:p w14:paraId="10FCB075"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1.4</w:t>
            </w:r>
          </w:p>
        </w:tc>
        <w:tc>
          <w:tcPr>
            <w:tcW w:w="3402" w:type="dxa"/>
            <w:tcBorders>
              <w:top w:val="nil"/>
              <w:left w:val="nil"/>
              <w:bottom w:val="nil"/>
              <w:right w:val="single" w:sz="4" w:space="0" w:color="auto"/>
            </w:tcBorders>
            <w:shd w:val="clear" w:color="000000" w:fill="FFFFFF"/>
            <w:vAlign w:val="bottom"/>
            <w:hideMark/>
          </w:tcPr>
          <w:p w14:paraId="490A233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Remblais sableux pour fouilles en puits </w:t>
            </w:r>
          </w:p>
        </w:tc>
        <w:tc>
          <w:tcPr>
            <w:tcW w:w="777" w:type="dxa"/>
            <w:tcBorders>
              <w:top w:val="nil"/>
              <w:left w:val="nil"/>
              <w:bottom w:val="nil"/>
              <w:right w:val="single" w:sz="4" w:space="0" w:color="auto"/>
            </w:tcBorders>
            <w:shd w:val="clear" w:color="000000" w:fill="FFFFFF"/>
            <w:noWrap/>
            <w:vAlign w:val="bottom"/>
            <w:hideMark/>
          </w:tcPr>
          <w:p w14:paraId="24F5BCF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025FFEB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271" w:type="dxa"/>
            <w:tcBorders>
              <w:top w:val="nil"/>
              <w:left w:val="nil"/>
              <w:bottom w:val="nil"/>
              <w:right w:val="single" w:sz="4" w:space="0" w:color="auto"/>
            </w:tcBorders>
            <w:shd w:val="clear" w:color="000000" w:fill="FFFFFF"/>
            <w:noWrap/>
            <w:vAlign w:val="bottom"/>
            <w:hideMark/>
          </w:tcPr>
          <w:p w14:paraId="37BC87C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56B1C572"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73E13D0D"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1EAE9FC"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lastRenderedPageBreak/>
              <w:t>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1C1F3281"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BETONS ET BETON ARMES</w:t>
            </w:r>
          </w:p>
        </w:tc>
      </w:tr>
      <w:tr w:rsidR="00572AB7" w:rsidRPr="00572AB7" w14:paraId="18E06C59" w14:textId="77777777" w:rsidTr="00572AB7">
        <w:trPr>
          <w:trHeight w:val="2100"/>
        </w:trPr>
        <w:tc>
          <w:tcPr>
            <w:tcW w:w="710" w:type="dxa"/>
            <w:tcBorders>
              <w:top w:val="nil"/>
              <w:left w:val="single" w:sz="8" w:space="0" w:color="auto"/>
              <w:bottom w:val="nil"/>
              <w:right w:val="single" w:sz="4" w:space="0" w:color="auto"/>
            </w:tcBorders>
            <w:shd w:val="clear" w:color="000000" w:fill="FFFFFF"/>
            <w:noWrap/>
            <w:vAlign w:val="bottom"/>
            <w:hideMark/>
          </w:tcPr>
          <w:p w14:paraId="22F012C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w:t>
            </w:r>
          </w:p>
        </w:tc>
        <w:tc>
          <w:tcPr>
            <w:tcW w:w="3402" w:type="dxa"/>
            <w:tcBorders>
              <w:top w:val="nil"/>
              <w:left w:val="nil"/>
              <w:bottom w:val="nil"/>
              <w:right w:val="single" w:sz="4" w:space="0" w:color="auto"/>
            </w:tcBorders>
            <w:shd w:val="clear" w:color="000000" w:fill="FFFFFF"/>
            <w:vAlign w:val="bottom"/>
            <w:hideMark/>
          </w:tcPr>
          <w:p w14:paraId="6F0D749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de propreté (</w:t>
            </w:r>
            <w:proofErr w:type="gramStart"/>
            <w:r w:rsidRPr="00572AB7">
              <w:rPr>
                <w:rFonts w:ascii="Trebuchet MS" w:eastAsia="Times New Roman" w:hAnsi="Trebuchet MS" w:cs="Calibri"/>
                <w:color w:val="000000"/>
                <w:kern w:val="0"/>
                <w:sz w:val="20"/>
                <w:szCs w:val="20"/>
                <w:lang w:val="fr-TD" w:eastAsia="fr-TD" w:bidi="ar-SA"/>
              </w:rPr>
              <w:t>Ep:</w:t>
            </w:r>
            <w:proofErr w:type="gramEnd"/>
            <w:r w:rsidRPr="00572AB7">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bottom"/>
            <w:hideMark/>
          </w:tcPr>
          <w:p w14:paraId="723FDC2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16EE206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71" w:type="dxa"/>
            <w:tcBorders>
              <w:top w:val="nil"/>
              <w:left w:val="nil"/>
              <w:bottom w:val="nil"/>
              <w:right w:val="single" w:sz="4" w:space="0" w:color="auto"/>
            </w:tcBorders>
            <w:shd w:val="clear" w:color="000000" w:fill="FFFFFF"/>
            <w:noWrap/>
            <w:vAlign w:val="bottom"/>
            <w:hideMark/>
          </w:tcPr>
          <w:p w14:paraId="485D237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825B01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F34B679" w14:textId="77777777" w:rsidTr="00572AB7">
        <w:trPr>
          <w:trHeight w:val="3000"/>
        </w:trPr>
        <w:tc>
          <w:tcPr>
            <w:tcW w:w="710" w:type="dxa"/>
            <w:tcBorders>
              <w:top w:val="nil"/>
              <w:left w:val="single" w:sz="8" w:space="0" w:color="auto"/>
              <w:bottom w:val="nil"/>
              <w:right w:val="single" w:sz="4" w:space="0" w:color="auto"/>
            </w:tcBorders>
            <w:shd w:val="clear" w:color="000000" w:fill="FFFFFF"/>
            <w:noWrap/>
            <w:vAlign w:val="bottom"/>
            <w:hideMark/>
          </w:tcPr>
          <w:p w14:paraId="74A9429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2.2</w:t>
            </w:r>
          </w:p>
        </w:tc>
        <w:tc>
          <w:tcPr>
            <w:tcW w:w="3402" w:type="dxa"/>
            <w:tcBorders>
              <w:top w:val="nil"/>
              <w:left w:val="nil"/>
              <w:bottom w:val="nil"/>
              <w:right w:val="single" w:sz="4" w:space="0" w:color="auto"/>
            </w:tcBorders>
            <w:shd w:val="clear" w:color="000000" w:fill="FFFFFF"/>
            <w:vAlign w:val="bottom"/>
            <w:hideMark/>
          </w:tcPr>
          <w:p w14:paraId="1C6C4D6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572AB7">
              <w:rPr>
                <w:rFonts w:ascii="Trebuchet MS" w:eastAsia="Times New Roman" w:hAnsi="Trebuchet MS" w:cs="Calibri"/>
                <w:color w:val="000000"/>
                <w:kern w:val="0"/>
                <w:sz w:val="20"/>
                <w:szCs w:val="20"/>
                <w:lang w:val="fr-TD" w:eastAsia="fr-TD" w:bidi="ar-SA"/>
              </w:rPr>
              <w:t>Beton</w:t>
            </w:r>
            <w:proofErr w:type="spellEnd"/>
            <w:r w:rsidRPr="00572AB7">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572AB7">
              <w:rPr>
                <w:rFonts w:ascii="Trebuchet MS" w:eastAsia="Times New Roman" w:hAnsi="Trebuchet MS" w:cs="Calibri"/>
                <w:color w:val="000000"/>
                <w:kern w:val="0"/>
                <w:sz w:val="20"/>
                <w:szCs w:val="20"/>
                <w:lang w:val="fr-TD" w:eastAsia="fr-TD" w:bidi="ar-SA"/>
              </w:rPr>
              <w:t>),  dosé</w:t>
            </w:r>
            <w:proofErr w:type="gramEnd"/>
            <w:r w:rsidRPr="00572AB7">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bottom"/>
            <w:hideMark/>
          </w:tcPr>
          <w:p w14:paraId="01E3662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0BD3B7C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572AB7">
              <w:rPr>
                <w:rFonts w:ascii="Trebuchet MS" w:eastAsia="Times New Roman" w:hAnsi="Trebuchet MS" w:cs="Calibri"/>
                <w:kern w:val="0"/>
                <w:sz w:val="20"/>
                <w:szCs w:val="20"/>
                <w:lang w:val="fr-TD" w:eastAsia="fr-TD" w:bidi="ar-SA"/>
              </w:rPr>
              <w:br/>
              <w:t xml:space="preserve">• la fourniture et mise en œuvre des matériaux </w:t>
            </w:r>
            <w:r w:rsidRPr="00572AB7">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572AB7">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572AB7">
              <w:rPr>
                <w:rFonts w:ascii="Trebuchet MS" w:eastAsia="Times New Roman" w:hAnsi="Trebuchet MS" w:cs="Calibri"/>
                <w:kern w:val="0"/>
                <w:sz w:val="20"/>
                <w:szCs w:val="20"/>
                <w:lang w:val="fr-TD" w:eastAsia="fr-TD" w:bidi="ar-SA"/>
              </w:rPr>
              <w:br/>
              <w:t xml:space="preserve">• le malaxage et la mise en œuvre du béton </w:t>
            </w:r>
            <w:r w:rsidRPr="00572AB7">
              <w:rPr>
                <w:rFonts w:ascii="Trebuchet MS" w:eastAsia="Times New Roman" w:hAnsi="Trebuchet MS" w:cs="Calibri"/>
                <w:kern w:val="0"/>
                <w:sz w:val="20"/>
                <w:szCs w:val="20"/>
                <w:lang w:val="fr-TD" w:eastAsia="fr-TD" w:bidi="ar-SA"/>
              </w:rPr>
              <w:br/>
              <w:t>• le coffrage et le décoffrage</w:t>
            </w:r>
          </w:p>
        </w:tc>
        <w:tc>
          <w:tcPr>
            <w:tcW w:w="1271" w:type="dxa"/>
            <w:tcBorders>
              <w:top w:val="nil"/>
              <w:left w:val="nil"/>
              <w:bottom w:val="nil"/>
              <w:right w:val="single" w:sz="4" w:space="0" w:color="auto"/>
            </w:tcBorders>
            <w:shd w:val="clear" w:color="000000" w:fill="FFFFFF"/>
            <w:noWrap/>
            <w:vAlign w:val="bottom"/>
            <w:hideMark/>
          </w:tcPr>
          <w:p w14:paraId="543ED2B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926C3D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A97A31D"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14491AD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2.3</w:t>
            </w:r>
          </w:p>
        </w:tc>
        <w:tc>
          <w:tcPr>
            <w:tcW w:w="3402" w:type="dxa"/>
            <w:tcBorders>
              <w:top w:val="nil"/>
              <w:left w:val="nil"/>
              <w:bottom w:val="nil"/>
              <w:right w:val="single" w:sz="4" w:space="0" w:color="auto"/>
            </w:tcBorders>
            <w:shd w:val="clear" w:color="000000" w:fill="FFFFFF"/>
            <w:vAlign w:val="bottom"/>
            <w:hideMark/>
          </w:tcPr>
          <w:p w14:paraId="5397B6F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bottom"/>
            <w:hideMark/>
          </w:tcPr>
          <w:p w14:paraId="7E53348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9127F6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35AF399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E400F4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20787EF" w14:textId="77777777" w:rsidTr="00572AB7">
        <w:trPr>
          <w:trHeight w:val="900"/>
        </w:trPr>
        <w:tc>
          <w:tcPr>
            <w:tcW w:w="710" w:type="dxa"/>
            <w:tcBorders>
              <w:top w:val="nil"/>
              <w:left w:val="single" w:sz="8" w:space="0" w:color="auto"/>
              <w:bottom w:val="nil"/>
              <w:right w:val="single" w:sz="4" w:space="0" w:color="auto"/>
            </w:tcBorders>
            <w:shd w:val="clear" w:color="000000" w:fill="FFFFFF"/>
            <w:noWrap/>
            <w:vAlign w:val="bottom"/>
            <w:hideMark/>
          </w:tcPr>
          <w:p w14:paraId="4659547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2.4</w:t>
            </w:r>
          </w:p>
        </w:tc>
        <w:tc>
          <w:tcPr>
            <w:tcW w:w="3402" w:type="dxa"/>
            <w:tcBorders>
              <w:top w:val="nil"/>
              <w:left w:val="nil"/>
              <w:bottom w:val="nil"/>
              <w:right w:val="single" w:sz="4" w:space="0" w:color="auto"/>
            </w:tcBorders>
            <w:shd w:val="clear" w:color="000000" w:fill="FFFFFF"/>
            <w:vAlign w:val="bottom"/>
            <w:hideMark/>
          </w:tcPr>
          <w:p w14:paraId="6C0A5DA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777" w:type="dxa"/>
            <w:tcBorders>
              <w:top w:val="nil"/>
              <w:left w:val="nil"/>
              <w:bottom w:val="nil"/>
              <w:right w:val="single" w:sz="4" w:space="0" w:color="auto"/>
            </w:tcBorders>
            <w:shd w:val="clear" w:color="000000" w:fill="FFFFFF"/>
            <w:noWrap/>
            <w:vAlign w:val="bottom"/>
            <w:hideMark/>
          </w:tcPr>
          <w:p w14:paraId="64B6C1C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233E20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2B73FDD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BDEEBC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AD0D0D8" w14:textId="77777777" w:rsidTr="00572AB7">
        <w:trPr>
          <w:trHeight w:val="3000"/>
        </w:trPr>
        <w:tc>
          <w:tcPr>
            <w:tcW w:w="710" w:type="dxa"/>
            <w:tcBorders>
              <w:top w:val="nil"/>
              <w:left w:val="single" w:sz="8" w:space="0" w:color="auto"/>
              <w:bottom w:val="nil"/>
              <w:right w:val="single" w:sz="4" w:space="0" w:color="auto"/>
            </w:tcBorders>
            <w:shd w:val="clear" w:color="000000" w:fill="FFFFFF"/>
            <w:noWrap/>
            <w:vAlign w:val="bottom"/>
            <w:hideMark/>
          </w:tcPr>
          <w:p w14:paraId="05F6AB7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2.5</w:t>
            </w:r>
          </w:p>
        </w:tc>
        <w:tc>
          <w:tcPr>
            <w:tcW w:w="3402" w:type="dxa"/>
            <w:tcBorders>
              <w:top w:val="nil"/>
              <w:left w:val="nil"/>
              <w:bottom w:val="nil"/>
              <w:right w:val="single" w:sz="4" w:space="0" w:color="auto"/>
            </w:tcBorders>
            <w:shd w:val="clear" w:color="000000" w:fill="FFFFFF"/>
            <w:vAlign w:val="bottom"/>
            <w:hideMark/>
          </w:tcPr>
          <w:p w14:paraId="631D1E0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572AB7">
              <w:rPr>
                <w:rFonts w:ascii="Trebuchet MS" w:eastAsia="Times New Roman" w:hAnsi="Trebuchet MS" w:cs="Calibri"/>
                <w:color w:val="000000"/>
                <w:kern w:val="0"/>
                <w:sz w:val="20"/>
                <w:szCs w:val="20"/>
                <w:lang w:val="fr-TD" w:eastAsia="fr-TD" w:bidi="ar-SA"/>
              </w:rPr>
              <w:t>accés</w:t>
            </w:r>
            <w:proofErr w:type="spellEnd"/>
            <w:r w:rsidRPr="00572AB7">
              <w:rPr>
                <w:rFonts w:ascii="Trebuchet MS" w:eastAsia="Times New Roman" w:hAnsi="Trebuchet MS" w:cs="Calibri"/>
                <w:color w:val="000000"/>
                <w:kern w:val="0"/>
                <w:sz w:val="20"/>
                <w:szCs w:val="20"/>
                <w:lang w:val="fr-TD" w:eastAsia="fr-TD" w:bidi="ar-SA"/>
              </w:rPr>
              <w:t xml:space="preserve"> (</w:t>
            </w:r>
            <w:proofErr w:type="gramStart"/>
            <w:r w:rsidRPr="00572AB7">
              <w:rPr>
                <w:rFonts w:ascii="Trebuchet MS" w:eastAsia="Times New Roman" w:hAnsi="Trebuchet MS" w:cs="Calibri"/>
                <w:color w:val="000000"/>
                <w:kern w:val="0"/>
                <w:sz w:val="20"/>
                <w:szCs w:val="20"/>
                <w:lang w:val="fr-TD" w:eastAsia="fr-TD" w:bidi="ar-SA"/>
              </w:rPr>
              <w:t>Ep:</w:t>
            </w:r>
            <w:proofErr w:type="gramEnd"/>
            <w:r w:rsidRPr="00572AB7">
              <w:rPr>
                <w:rFonts w:ascii="Trebuchet MS" w:eastAsia="Times New Roman" w:hAnsi="Trebuchet MS" w:cs="Calibri"/>
                <w:color w:val="000000"/>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vAlign w:val="bottom"/>
            <w:hideMark/>
          </w:tcPr>
          <w:p w14:paraId="6F15703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247EFC59"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572AB7">
              <w:rPr>
                <w:rFonts w:ascii="Trebuchet MS" w:eastAsia="Times New Roman" w:hAnsi="Trebuchet MS" w:cs="Calibri"/>
                <w:kern w:val="0"/>
                <w:sz w:val="20"/>
                <w:szCs w:val="20"/>
                <w:lang w:val="fr-TD" w:eastAsia="fr-TD" w:bidi="ar-SA"/>
              </w:rPr>
              <w:br/>
              <w:t xml:space="preserve">• la fourniture des matériaux ; </w:t>
            </w:r>
            <w:r w:rsidRPr="00572AB7">
              <w:rPr>
                <w:rFonts w:ascii="Trebuchet MS" w:eastAsia="Times New Roman" w:hAnsi="Trebuchet MS" w:cs="Calibri"/>
                <w:kern w:val="0"/>
                <w:sz w:val="20"/>
                <w:szCs w:val="20"/>
                <w:lang w:val="fr-TD" w:eastAsia="fr-TD" w:bidi="ar-SA"/>
              </w:rPr>
              <w:br/>
              <w:t xml:space="preserve">• le façonnage des aciers (y/c les ligatures et les cales à béton) ; </w:t>
            </w:r>
            <w:r w:rsidRPr="00572AB7">
              <w:rPr>
                <w:rFonts w:ascii="Trebuchet MS" w:eastAsia="Times New Roman" w:hAnsi="Trebuchet MS" w:cs="Calibri"/>
                <w:kern w:val="0"/>
                <w:sz w:val="20"/>
                <w:szCs w:val="20"/>
                <w:lang w:val="fr-TD" w:eastAsia="fr-TD" w:bidi="ar-SA"/>
              </w:rPr>
              <w:br/>
              <w:t xml:space="preserve">• La préparation et la mise en place des coffrages </w:t>
            </w:r>
            <w:r w:rsidRPr="00572AB7">
              <w:rPr>
                <w:rFonts w:ascii="Trebuchet MS" w:eastAsia="Times New Roman" w:hAnsi="Trebuchet MS" w:cs="Calibri"/>
                <w:kern w:val="0"/>
                <w:sz w:val="20"/>
                <w:szCs w:val="20"/>
                <w:lang w:val="fr-TD" w:eastAsia="fr-TD" w:bidi="ar-SA"/>
              </w:rPr>
              <w:br/>
              <w:t xml:space="preserve">• Le malaxage et la mise en œuvre du bétonnage </w:t>
            </w:r>
            <w:r w:rsidRPr="00572AB7">
              <w:rPr>
                <w:rFonts w:ascii="Trebuchet MS" w:eastAsia="Times New Roman" w:hAnsi="Trebuchet MS" w:cs="Calibri"/>
                <w:kern w:val="0"/>
                <w:sz w:val="20"/>
                <w:szCs w:val="20"/>
                <w:lang w:val="fr-TD" w:eastAsia="fr-TD" w:bidi="ar-SA"/>
              </w:rPr>
              <w:br/>
              <w:t xml:space="preserve">• Le coffrage et le décoffrage </w:t>
            </w:r>
            <w:r w:rsidRPr="00572AB7">
              <w:rPr>
                <w:rFonts w:ascii="Trebuchet MS" w:eastAsia="Times New Roman" w:hAnsi="Trebuchet MS" w:cs="Calibri"/>
                <w:kern w:val="0"/>
                <w:sz w:val="20"/>
                <w:szCs w:val="20"/>
                <w:lang w:val="fr-TD" w:eastAsia="fr-TD" w:bidi="ar-SA"/>
              </w:rPr>
              <w:br/>
              <w:t>• La protection et l'arrosage des ouvrages</w:t>
            </w:r>
          </w:p>
        </w:tc>
        <w:tc>
          <w:tcPr>
            <w:tcW w:w="1271" w:type="dxa"/>
            <w:tcBorders>
              <w:top w:val="nil"/>
              <w:left w:val="nil"/>
              <w:bottom w:val="nil"/>
              <w:right w:val="single" w:sz="4" w:space="0" w:color="auto"/>
            </w:tcBorders>
            <w:shd w:val="clear" w:color="000000" w:fill="FFFFFF"/>
            <w:noWrap/>
            <w:vAlign w:val="bottom"/>
            <w:hideMark/>
          </w:tcPr>
          <w:p w14:paraId="36A39A4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D63701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4E0B92B"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27E8ACD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2.6</w:t>
            </w:r>
          </w:p>
        </w:tc>
        <w:tc>
          <w:tcPr>
            <w:tcW w:w="3402" w:type="dxa"/>
            <w:tcBorders>
              <w:top w:val="nil"/>
              <w:left w:val="nil"/>
              <w:bottom w:val="nil"/>
              <w:right w:val="single" w:sz="4" w:space="0" w:color="auto"/>
            </w:tcBorders>
            <w:shd w:val="clear" w:color="000000" w:fill="FFFFFF"/>
            <w:vAlign w:val="bottom"/>
            <w:hideMark/>
          </w:tcPr>
          <w:p w14:paraId="243A5FD6"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bottom"/>
            <w:hideMark/>
          </w:tcPr>
          <w:p w14:paraId="6E7B580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0CECE2B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II.5 </w:t>
            </w:r>
          </w:p>
        </w:tc>
        <w:tc>
          <w:tcPr>
            <w:tcW w:w="1271" w:type="dxa"/>
            <w:tcBorders>
              <w:top w:val="nil"/>
              <w:left w:val="nil"/>
              <w:bottom w:val="nil"/>
              <w:right w:val="single" w:sz="4" w:space="0" w:color="auto"/>
            </w:tcBorders>
            <w:shd w:val="clear" w:color="000000" w:fill="FFFFFF"/>
            <w:noWrap/>
            <w:vAlign w:val="bottom"/>
            <w:hideMark/>
          </w:tcPr>
          <w:p w14:paraId="76C2DFD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D125F5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E8F7DDE" w14:textId="77777777" w:rsidTr="00572AB7">
        <w:trPr>
          <w:trHeight w:val="870"/>
        </w:trPr>
        <w:tc>
          <w:tcPr>
            <w:tcW w:w="710" w:type="dxa"/>
            <w:tcBorders>
              <w:top w:val="nil"/>
              <w:left w:val="single" w:sz="8" w:space="0" w:color="auto"/>
              <w:bottom w:val="nil"/>
              <w:right w:val="single" w:sz="4" w:space="0" w:color="auto"/>
            </w:tcBorders>
            <w:shd w:val="clear" w:color="000000" w:fill="FFFFFF"/>
            <w:noWrap/>
            <w:vAlign w:val="bottom"/>
            <w:hideMark/>
          </w:tcPr>
          <w:p w14:paraId="2C2C665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2.7</w:t>
            </w:r>
          </w:p>
        </w:tc>
        <w:tc>
          <w:tcPr>
            <w:tcW w:w="3402" w:type="dxa"/>
            <w:tcBorders>
              <w:top w:val="nil"/>
              <w:left w:val="nil"/>
              <w:bottom w:val="nil"/>
              <w:right w:val="single" w:sz="4" w:space="0" w:color="auto"/>
            </w:tcBorders>
            <w:shd w:val="clear" w:color="000000" w:fill="FFFFFF"/>
            <w:vAlign w:val="bottom"/>
            <w:hideMark/>
          </w:tcPr>
          <w:p w14:paraId="3E5DCDA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Béton armé pour chaînage </w:t>
            </w:r>
            <w:proofErr w:type="spellStart"/>
            <w:r w:rsidRPr="00572AB7">
              <w:rPr>
                <w:rFonts w:ascii="Trebuchet MS" w:eastAsia="Times New Roman" w:hAnsi="Trebuchet MS" w:cs="Calibri"/>
                <w:color w:val="000000"/>
                <w:kern w:val="0"/>
                <w:sz w:val="20"/>
                <w:szCs w:val="20"/>
                <w:lang w:val="fr-TD" w:eastAsia="fr-TD" w:bidi="ar-SA"/>
              </w:rPr>
              <w:t>intermediaire</w:t>
            </w:r>
            <w:proofErr w:type="spellEnd"/>
            <w:r w:rsidRPr="00572AB7">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vAlign w:val="bottom"/>
            <w:hideMark/>
          </w:tcPr>
          <w:p w14:paraId="2FA82BA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61A0972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II.5 </w:t>
            </w:r>
          </w:p>
        </w:tc>
        <w:tc>
          <w:tcPr>
            <w:tcW w:w="1271" w:type="dxa"/>
            <w:tcBorders>
              <w:top w:val="nil"/>
              <w:left w:val="nil"/>
              <w:bottom w:val="nil"/>
              <w:right w:val="single" w:sz="4" w:space="0" w:color="auto"/>
            </w:tcBorders>
            <w:shd w:val="clear" w:color="000000" w:fill="FFFFFF"/>
            <w:noWrap/>
            <w:vAlign w:val="bottom"/>
            <w:hideMark/>
          </w:tcPr>
          <w:p w14:paraId="68D30D4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3B053E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B9F2038"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01DC62E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2.8</w:t>
            </w:r>
          </w:p>
        </w:tc>
        <w:tc>
          <w:tcPr>
            <w:tcW w:w="3402" w:type="dxa"/>
            <w:tcBorders>
              <w:top w:val="nil"/>
              <w:left w:val="nil"/>
              <w:bottom w:val="nil"/>
              <w:right w:val="single" w:sz="4" w:space="0" w:color="auto"/>
            </w:tcBorders>
            <w:shd w:val="clear" w:color="000000" w:fill="FFFFFF"/>
            <w:vAlign w:val="bottom"/>
            <w:hideMark/>
          </w:tcPr>
          <w:p w14:paraId="7ECBD73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777" w:type="dxa"/>
            <w:tcBorders>
              <w:top w:val="nil"/>
              <w:left w:val="nil"/>
              <w:bottom w:val="nil"/>
              <w:right w:val="single" w:sz="4" w:space="0" w:color="auto"/>
            </w:tcBorders>
            <w:shd w:val="clear" w:color="000000" w:fill="FFFFFF"/>
            <w:noWrap/>
            <w:vAlign w:val="bottom"/>
            <w:hideMark/>
          </w:tcPr>
          <w:p w14:paraId="6D0B5C6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67E3BD1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II.5 </w:t>
            </w:r>
          </w:p>
        </w:tc>
        <w:tc>
          <w:tcPr>
            <w:tcW w:w="1271" w:type="dxa"/>
            <w:tcBorders>
              <w:top w:val="nil"/>
              <w:left w:val="nil"/>
              <w:bottom w:val="nil"/>
              <w:right w:val="single" w:sz="4" w:space="0" w:color="auto"/>
            </w:tcBorders>
            <w:shd w:val="clear" w:color="000000" w:fill="FFFFFF"/>
            <w:noWrap/>
            <w:vAlign w:val="bottom"/>
            <w:hideMark/>
          </w:tcPr>
          <w:p w14:paraId="26DA230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97F81B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A3B910A" w14:textId="77777777" w:rsidTr="00572AB7">
        <w:trPr>
          <w:trHeight w:val="855"/>
        </w:trPr>
        <w:tc>
          <w:tcPr>
            <w:tcW w:w="710" w:type="dxa"/>
            <w:tcBorders>
              <w:top w:val="nil"/>
              <w:left w:val="single" w:sz="8" w:space="0" w:color="auto"/>
              <w:bottom w:val="nil"/>
              <w:right w:val="single" w:sz="4" w:space="0" w:color="auto"/>
            </w:tcBorders>
            <w:shd w:val="clear" w:color="000000" w:fill="FFFFFF"/>
            <w:noWrap/>
            <w:vAlign w:val="bottom"/>
            <w:hideMark/>
          </w:tcPr>
          <w:p w14:paraId="32A3D1A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2.9</w:t>
            </w:r>
          </w:p>
        </w:tc>
        <w:tc>
          <w:tcPr>
            <w:tcW w:w="3402" w:type="dxa"/>
            <w:tcBorders>
              <w:top w:val="nil"/>
              <w:left w:val="nil"/>
              <w:bottom w:val="nil"/>
              <w:right w:val="single" w:sz="4" w:space="0" w:color="auto"/>
            </w:tcBorders>
            <w:shd w:val="clear" w:color="000000" w:fill="FFFFFF"/>
            <w:vAlign w:val="bottom"/>
            <w:hideMark/>
          </w:tcPr>
          <w:p w14:paraId="51AF785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777" w:type="dxa"/>
            <w:tcBorders>
              <w:top w:val="nil"/>
              <w:left w:val="nil"/>
              <w:bottom w:val="nil"/>
              <w:right w:val="single" w:sz="4" w:space="0" w:color="auto"/>
            </w:tcBorders>
            <w:shd w:val="clear" w:color="000000" w:fill="FFFFFF"/>
            <w:noWrap/>
            <w:vAlign w:val="bottom"/>
            <w:hideMark/>
          </w:tcPr>
          <w:p w14:paraId="53A89F0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06E9F8A9"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II.5 </w:t>
            </w:r>
          </w:p>
        </w:tc>
        <w:tc>
          <w:tcPr>
            <w:tcW w:w="1271" w:type="dxa"/>
            <w:tcBorders>
              <w:top w:val="nil"/>
              <w:left w:val="nil"/>
              <w:bottom w:val="nil"/>
              <w:right w:val="single" w:sz="4" w:space="0" w:color="auto"/>
            </w:tcBorders>
            <w:shd w:val="clear" w:color="000000" w:fill="FFFFFF"/>
            <w:noWrap/>
            <w:vAlign w:val="bottom"/>
            <w:hideMark/>
          </w:tcPr>
          <w:p w14:paraId="58F51D7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E77852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D34764F" w14:textId="77777777" w:rsidTr="00572AB7">
        <w:trPr>
          <w:trHeight w:val="345"/>
        </w:trPr>
        <w:tc>
          <w:tcPr>
            <w:tcW w:w="710" w:type="dxa"/>
            <w:tcBorders>
              <w:top w:val="nil"/>
              <w:left w:val="single" w:sz="8" w:space="0" w:color="auto"/>
              <w:bottom w:val="nil"/>
              <w:right w:val="single" w:sz="4" w:space="0" w:color="auto"/>
            </w:tcBorders>
            <w:shd w:val="clear" w:color="000000" w:fill="FFFFFF"/>
            <w:noWrap/>
            <w:vAlign w:val="bottom"/>
            <w:hideMark/>
          </w:tcPr>
          <w:p w14:paraId="3A381A1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2.10</w:t>
            </w:r>
          </w:p>
        </w:tc>
        <w:tc>
          <w:tcPr>
            <w:tcW w:w="3402" w:type="dxa"/>
            <w:tcBorders>
              <w:top w:val="nil"/>
              <w:left w:val="nil"/>
              <w:bottom w:val="nil"/>
              <w:right w:val="single" w:sz="4" w:space="0" w:color="auto"/>
            </w:tcBorders>
            <w:shd w:val="clear" w:color="000000" w:fill="FFFFFF"/>
            <w:vAlign w:val="bottom"/>
            <w:hideMark/>
          </w:tcPr>
          <w:p w14:paraId="154E3FC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Gros béton pour marches d'</w:t>
            </w:r>
            <w:proofErr w:type="spellStart"/>
            <w:r w:rsidRPr="00572AB7">
              <w:rPr>
                <w:rFonts w:ascii="Trebuchet MS" w:eastAsia="Times New Roman" w:hAnsi="Trebuchet MS" w:cs="Calibri"/>
                <w:color w:val="000000"/>
                <w:kern w:val="0"/>
                <w:sz w:val="20"/>
                <w:szCs w:val="20"/>
                <w:lang w:val="fr-TD" w:eastAsia="fr-TD" w:bidi="ar-SA"/>
              </w:rPr>
              <w:t>accés</w:t>
            </w:r>
            <w:proofErr w:type="spellEnd"/>
            <w:r w:rsidRPr="00572AB7">
              <w:rPr>
                <w:rFonts w:ascii="Trebuchet MS" w:eastAsia="Times New Roman" w:hAnsi="Trebuchet MS" w:cs="Calibri"/>
                <w:color w:val="000000"/>
                <w:kern w:val="0"/>
                <w:sz w:val="20"/>
                <w:szCs w:val="20"/>
                <w:lang w:val="fr-TD" w:eastAsia="fr-TD" w:bidi="ar-SA"/>
              </w:rPr>
              <w:t xml:space="preserve"> d'</w:t>
            </w:r>
            <w:proofErr w:type="spellStart"/>
            <w:r w:rsidRPr="00572AB7">
              <w:rPr>
                <w:rFonts w:ascii="Trebuchet MS" w:eastAsia="Times New Roman" w:hAnsi="Trebuchet MS" w:cs="Calibri"/>
                <w:color w:val="000000"/>
                <w:kern w:val="0"/>
                <w:sz w:val="20"/>
                <w:szCs w:val="20"/>
                <w:lang w:val="fr-TD" w:eastAsia="fr-TD" w:bidi="ar-SA"/>
              </w:rPr>
              <w:t>accés</w:t>
            </w:r>
            <w:proofErr w:type="spellEnd"/>
          </w:p>
        </w:tc>
        <w:tc>
          <w:tcPr>
            <w:tcW w:w="777" w:type="dxa"/>
            <w:tcBorders>
              <w:top w:val="nil"/>
              <w:left w:val="nil"/>
              <w:bottom w:val="nil"/>
              <w:right w:val="single" w:sz="4" w:space="0" w:color="auto"/>
            </w:tcBorders>
            <w:shd w:val="clear" w:color="000000" w:fill="FFFFFF"/>
            <w:noWrap/>
            <w:vAlign w:val="bottom"/>
            <w:hideMark/>
          </w:tcPr>
          <w:p w14:paraId="75F0563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2028F917"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II.5 </w:t>
            </w:r>
          </w:p>
        </w:tc>
        <w:tc>
          <w:tcPr>
            <w:tcW w:w="1271" w:type="dxa"/>
            <w:tcBorders>
              <w:top w:val="nil"/>
              <w:left w:val="nil"/>
              <w:bottom w:val="nil"/>
              <w:right w:val="single" w:sz="4" w:space="0" w:color="auto"/>
            </w:tcBorders>
            <w:shd w:val="clear" w:color="000000" w:fill="FFFFFF"/>
            <w:noWrap/>
            <w:vAlign w:val="bottom"/>
            <w:hideMark/>
          </w:tcPr>
          <w:p w14:paraId="5EE8B14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FE7084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6042021"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0ABA697"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3422CC4B"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MACONNERIE-ENDUIT-ETANCHEITE</w:t>
            </w:r>
          </w:p>
        </w:tc>
      </w:tr>
      <w:tr w:rsidR="00572AB7" w:rsidRPr="00572AB7" w14:paraId="768E42AA" w14:textId="77777777" w:rsidTr="00572AB7">
        <w:trPr>
          <w:trHeight w:val="1500"/>
        </w:trPr>
        <w:tc>
          <w:tcPr>
            <w:tcW w:w="710" w:type="dxa"/>
            <w:tcBorders>
              <w:top w:val="nil"/>
              <w:left w:val="single" w:sz="8" w:space="0" w:color="auto"/>
              <w:bottom w:val="nil"/>
              <w:right w:val="single" w:sz="4" w:space="0" w:color="auto"/>
            </w:tcBorders>
            <w:shd w:val="clear" w:color="000000" w:fill="FFFFFF"/>
            <w:noWrap/>
            <w:vAlign w:val="bottom"/>
            <w:hideMark/>
          </w:tcPr>
          <w:p w14:paraId="5751656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3.1</w:t>
            </w:r>
          </w:p>
        </w:tc>
        <w:tc>
          <w:tcPr>
            <w:tcW w:w="3402" w:type="dxa"/>
            <w:tcBorders>
              <w:top w:val="nil"/>
              <w:left w:val="nil"/>
              <w:bottom w:val="nil"/>
              <w:right w:val="single" w:sz="4" w:space="0" w:color="auto"/>
            </w:tcBorders>
            <w:shd w:val="clear" w:color="000000" w:fill="FFFFFF"/>
            <w:vAlign w:val="bottom"/>
            <w:hideMark/>
          </w:tcPr>
          <w:p w14:paraId="68AB40C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572AB7">
              <w:rPr>
                <w:rFonts w:ascii="Trebuchet MS" w:eastAsia="Times New Roman" w:hAnsi="Trebuchet MS" w:cs="Calibri"/>
                <w:color w:val="000000"/>
                <w:kern w:val="0"/>
                <w:sz w:val="20"/>
                <w:szCs w:val="20"/>
                <w:lang w:val="fr-TD" w:eastAsia="fr-TD" w:bidi="ar-SA"/>
              </w:rPr>
              <w:t>plein  (</w:t>
            </w:r>
            <w:proofErr w:type="gramEnd"/>
            <w:r w:rsidRPr="00572AB7">
              <w:rPr>
                <w:rFonts w:ascii="Trebuchet MS" w:eastAsia="Times New Roman" w:hAnsi="Trebuchet MS" w:cs="Calibri"/>
                <w:color w:val="000000"/>
                <w:kern w:val="0"/>
                <w:sz w:val="20"/>
                <w:szCs w:val="20"/>
                <w:lang w:val="fr-TD" w:eastAsia="fr-TD" w:bidi="ar-SA"/>
              </w:rPr>
              <w:t>20cm*20cm*40cm) sous longrine</w:t>
            </w:r>
          </w:p>
        </w:tc>
        <w:tc>
          <w:tcPr>
            <w:tcW w:w="777" w:type="dxa"/>
            <w:tcBorders>
              <w:top w:val="nil"/>
              <w:left w:val="nil"/>
              <w:bottom w:val="nil"/>
              <w:right w:val="single" w:sz="4" w:space="0" w:color="auto"/>
            </w:tcBorders>
            <w:shd w:val="clear" w:color="000000" w:fill="FFFFFF"/>
            <w:noWrap/>
            <w:vAlign w:val="bottom"/>
            <w:hideMark/>
          </w:tcPr>
          <w:p w14:paraId="0CE227B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5B1B054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71" w:type="dxa"/>
            <w:tcBorders>
              <w:top w:val="nil"/>
              <w:left w:val="nil"/>
              <w:bottom w:val="nil"/>
              <w:right w:val="single" w:sz="4" w:space="0" w:color="auto"/>
            </w:tcBorders>
            <w:shd w:val="clear" w:color="000000" w:fill="FFFFFF"/>
            <w:noWrap/>
            <w:vAlign w:val="bottom"/>
            <w:hideMark/>
          </w:tcPr>
          <w:p w14:paraId="36A7490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AA9FE5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8ACCC6A"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4AA05A6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3.2</w:t>
            </w:r>
          </w:p>
        </w:tc>
        <w:tc>
          <w:tcPr>
            <w:tcW w:w="3402" w:type="dxa"/>
            <w:tcBorders>
              <w:top w:val="nil"/>
              <w:left w:val="nil"/>
              <w:bottom w:val="nil"/>
              <w:right w:val="single" w:sz="4" w:space="0" w:color="auto"/>
            </w:tcBorders>
            <w:shd w:val="clear" w:color="000000" w:fill="FFFFFF"/>
            <w:vAlign w:val="bottom"/>
            <w:hideMark/>
          </w:tcPr>
          <w:p w14:paraId="04B9424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vAlign w:val="bottom"/>
            <w:hideMark/>
          </w:tcPr>
          <w:p w14:paraId="5230EA0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398FAE0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III.1</w:t>
            </w:r>
          </w:p>
        </w:tc>
        <w:tc>
          <w:tcPr>
            <w:tcW w:w="1271" w:type="dxa"/>
            <w:tcBorders>
              <w:top w:val="nil"/>
              <w:left w:val="nil"/>
              <w:bottom w:val="nil"/>
              <w:right w:val="single" w:sz="4" w:space="0" w:color="auto"/>
            </w:tcBorders>
            <w:shd w:val="clear" w:color="000000" w:fill="FFFFFF"/>
            <w:noWrap/>
            <w:vAlign w:val="bottom"/>
            <w:hideMark/>
          </w:tcPr>
          <w:p w14:paraId="5814B41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D4E876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1D711F70" w14:textId="77777777" w:rsidTr="00572AB7">
        <w:trPr>
          <w:trHeight w:val="2700"/>
        </w:trPr>
        <w:tc>
          <w:tcPr>
            <w:tcW w:w="710" w:type="dxa"/>
            <w:tcBorders>
              <w:top w:val="nil"/>
              <w:left w:val="single" w:sz="8" w:space="0" w:color="auto"/>
              <w:bottom w:val="nil"/>
              <w:right w:val="single" w:sz="4" w:space="0" w:color="auto"/>
            </w:tcBorders>
            <w:shd w:val="clear" w:color="000000" w:fill="FFFFFF"/>
            <w:noWrap/>
            <w:vAlign w:val="bottom"/>
            <w:hideMark/>
          </w:tcPr>
          <w:p w14:paraId="582AC41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3.3</w:t>
            </w:r>
          </w:p>
        </w:tc>
        <w:tc>
          <w:tcPr>
            <w:tcW w:w="3402" w:type="dxa"/>
            <w:tcBorders>
              <w:top w:val="nil"/>
              <w:left w:val="nil"/>
              <w:bottom w:val="nil"/>
              <w:right w:val="single" w:sz="4" w:space="0" w:color="auto"/>
            </w:tcBorders>
            <w:shd w:val="clear" w:color="000000" w:fill="FFFFFF"/>
            <w:vAlign w:val="bottom"/>
            <w:hideMark/>
          </w:tcPr>
          <w:p w14:paraId="7BB282E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Enduit lisse sur maçonnerie intérieure </w:t>
            </w:r>
          </w:p>
        </w:tc>
        <w:tc>
          <w:tcPr>
            <w:tcW w:w="777" w:type="dxa"/>
            <w:tcBorders>
              <w:top w:val="nil"/>
              <w:left w:val="nil"/>
              <w:bottom w:val="nil"/>
              <w:right w:val="single" w:sz="4" w:space="0" w:color="auto"/>
            </w:tcBorders>
            <w:shd w:val="clear" w:color="000000" w:fill="FFFFFF"/>
            <w:noWrap/>
            <w:vAlign w:val="bottom"/>
            <w:hideMark/>
          </w:tcPr>
          <w:p w14:paraId="0A55714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0AE766A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271" w:type="dxa"/>
            <w:tcBorders>
              <w:top w:val="nil"/>
              <w:left w:val="nil"/>
              <w:bottom w:val="nil"/>
              <w:right w:val="single" w:sz="4" w:space="0" w:color="auto"/>
            </w:tcBorders>
            <w:shd w:val="clear" w:color="000000" w:fill="FFFFFF"/>
            <w:noWrap/>
            <w:vAlign w:val="bottom"/>
            <w:hideMark/>
          </w:tcPr>
          <w:p w14:paraId="6A5A789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BD1748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3C1C0A56" w14:textId="77777777" w:rsidTr="00572AB7">
        <w:trPr>
          <w:trHeight w:val="420"/>
        </w:trPr>
        <w:tc>
          <w:tcPr>
            <w:tcW w:w="710" w:type="dxa"/>
            <w:tcBorders>
              <w:top w:val="nil"/>
              <w:left w:val="single" w:sz="8" w:space="0" w:color="auto"/>
              <w:bottom w:val="nil"/>
              <w:right w:val="single" w:sz="4" w:space="0" w:color="auto"/>
            </w:tcBorders>
            <w:shd w:val="clear" w:color="000000" w:fill="FFFFFF"/>
            <w:noWrap/>
            <w:vAlign w:val="bottom"/>
            <w:hideMark/>
          </w:tcPr>
          <w:p w14:paraId="17CFD9D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3.4</w:t>
            </w:r>
          </w:p>
        </w:tc>
        <w:tc>
          <w:tcPr>
            <w:tcW w:w="3402" w:type="dxa"/>
            <w:tcBorders>
              <w:top w:val="nil"/>
              <w:left w:val="nil"/>
              <w:bottom w:val="nil"/>
              <w:right w:val="single" w:sz="4" w:space="0" w:color="auto"/>
            </w:tcBorders>
            <w:shd w:val="clear" w:color="000000" w:fill="FFFFFF"/>
            <w:vAlign w:val="bottom"/>
            <w:hideMark/>
          </w:tcPr>
          <w:p w14:paraId="1BE4D1E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Enduit tyrolien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vAlign w:val="bottom"/>
            <w:hideMark/>
          </w:tcPr>
          <w:p w14:paraId="3454E7E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38524F9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III.3 </w:t>
            </w:r>
          </w:p>
        </w:tc>
        <w:tc>
          <w:tcPr>
            <w:tcW w:w="1271" w:type="dxa"/>
            <w:tcBorders>
              <w:top w:val="nil"/>
              <w:left w:val="nil"/>
              <w:bottom w:val="nil"/>
              <w:right w:val="single" w:sz="4" w:space="0" w:color="auto"/>
            </w:tcBorders>
            <w:shd w:val="clear" w:color="000000" w:fill="FFFFFF"/>
            <w:noWrap/>
            <w:vAlign w:val="bottom"/>
            <w:hideMark/>
          </w:tcPr>
          <w:p w14:paraId="48C4C55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FD3D19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F3F60B5" w14:textId="77777777" w:rsidTr="00572AB7">
        <w:trPr>
          <w:trHeight w:val="2100"/>
        </w:trPr>
        <w:tc>
          <w:tcPr>
            <w:tcW w:w="710" w:type="dxa"/>
            <w:tcBorders>
              <w:top w:val="nil"/>
              <w:left w:val="single" w:sz="8" w:space="0" w:color="auto"/>
              <w:bottom w:val="nil"/>
              <w:right w:val="single" w:sz="4" w:space="0" w:color="auto"/>
            </w:tcBorders>
            <w:shd w:val="clear" w:color="000000" w:fill="FFFFFF"/>
            <w:noWrap/>
            <w:vAlign w:val="bottom"/>
            <w:hideMark/>
          </w:tcPr>
          <w:p w14:paraId="1AC54A7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3.5</w:t>
            </w:r>
          </w:p>
        </w:tc>
        <w:tc>
          <w:tcPr>
            <w:tcW w:w="3402" w:type="dxa"/>
            <w:tcBorders>
              <w:top w:val="nil"/>
              <w:left w:val="nil"/>
              <w:bottom w:val="nil"/>
              <w:right w:val="single" w:sz="4" w:space="0" w:color="auto"/>
            </w:tcBorders>
            <w:shd w:val="clear" w:color="000000" w:fill="FFFFFF"/>
            <w:vAlign w:val="bottom"/>
            <w:hideMark/>
          </w:tcPr>
          <w:p w14:paraId="1DC6FDD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vAlign w:val="bottom"/>
            <w:hideMark/>
          </w:tcPr>
          <w:p w14:paraId="7605F56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5DA5574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271" w:type="dxa"/>
            <w:tcBorders>
              <w:top w:val="nil"/>
              <w:left w:val="nil"/>
              <w:bottom w:val="nil"/>
              <w:right w:val="single" w:sz="4" w:space="0" w:color="auto"/>
            </w:tcBorders>
            <w:shd w:val="clear" w:color="000000" w:fill="FFFFFF"/>
            <w:noWrap/>
            <w:vAlign w:val="bottom"/>
            <w:hideMark/>
          </w:tcPr>
          <w:p w14:paraId="2B11077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757680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B6CE43E" w14:textId="77777777" w:rsidTr="00572AB7">
        <w:trPr>
          <w:trHeight w:val="1200"/>
        </w:trPr>
        <w:tc>
          <w:tcPr>
            <w:tcW w:w="710" w:type="dxa"/>
            <w:tcBorders>
              <w:top w:val="nil"/>
              <w:left w:val="single" w:sz="8" w:space="0" w:color="auto"/>
              <w:bottom w:val="nil"/>
              <w:right w:val="single" w:sz="4" w:space="0" w:color="auto"/>
            </w:tcBorders>
            <w:shd w:val="clear" w:color="000000" w:fill="FFFFFF"/>
            <w:noWrap/>
            <w:vAlign w:val="bottom"/>
            <w:hideMark/>
          </w:tcPr>
          <w:p w14:paraId="3D6E037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3.6</w:t>
            </w:r>
          </w:p>
        </w:tc>
        <w:tc>
          <w:tcPr>
            <w:tcW w:w="3402" w:type="dxa"/>
            <w:tcBorders>
              <w:top w:val="nil"/>
              <w:left w:val="nil"/>
              <w:bottom w:val="nil"/>
              <w:right w:val="single" w:sz="4" w:space="0" w:color="auto"/>
            </w:tcBorders>
            <w:shd w:val="clear" w:color="000000" w:fill="FFFFFF"/>
            <w:vAlign w:val="bottom"/>
            <w:hideMark/>
          </w:tcPr>
          <w:p w14:paraId="408845B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vAlign w:val="bottom"/>
            <w:hideMark/>
          </w:tcPr>
          <w:p w14:paraId="46E895D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63C930B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w:t>
            </w:r>
            <w:proofErr w:type="gramStart"/>
            <w:r w:rsidRPr="00572AB7">
              <w:rPr>
                <w:rFonts w:ascii="Trebuchet MS" w:eastAsia="Times New Roman" w:hAnsi="Trebuchet MS" w:cs="Calibri"/>
                <w:color w:val="000000"/>
                <w:kern w:val="0"/>
                <w:sz w:val="20"/>
                <w:szCs w:val="20"/>
                <w:lang w:val="fr-TD" w:eastAsia="fr-TD" w:bidi="ar-SA"/>
              </w:rPr>
              <w:t>rémunère  au</w:t>
            </w:r>
            <w:proofErr w:type="gramEnd"/>
            <w:r w:rsidRPr="00572AB7">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271" w:type="dxa"/>
            <w:tcBorders>
              <w:top w:val="nil"/>
              <w:left w:val="nil"/>
              <w:bottom w:val="nil"/>
              <w:right w:val="single" w:sz="4" w:space="0" w:color="auto"/>
            </w:tcBorders>
            <w:shd w:val="clear" w:color="000000" w:fill="FFFFFF"/>
            <w:noWrap/>
            <w:vAlign w:val="bottom"/>
            <w:hideMark/>
          </w:tcPr>
          <w:p w14:paraId="385E037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9B7CE2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72BFD1D"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D0733"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1689FFEE"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MENUISERIES METALLIQUES </w:t>
            </w:r>
          </w:p>
        </w:tc>
      </w:tr>
      <w:tr w:rsidR="00572AB7" w:rsidRPr="00572AB7" w14:paraId="22856089" w14:textId="77777777" w:rsidTr="00572AB7">
        <w:trPr>
          <w:trHeight w:val="4200"/>
        </w:trPr>
        <w:tc>
          <w:tcPr>
            <w:tcW w:w="710" w:type="dxa"/>
            <w:tcBorders>
              <w:top w:val="nil"/>
              <w:left w:val="single" w:sz="8" w:space="0" w:color="auto"/>
              <w:bottom w:val="nil"/>
              <w:right w:val="single" w:sz="4" w:space="0" w:color="auto"/>
            </w:tcBorders>
            <w:shd w:val="clear" w:color="000000" w:fill="FFFFFF"/>
            <w:noWrap/>
            <w:vAlign w:val="bottom"/>
            <w:hideMark/>
          </w:tcPr>
          <w:p w14:paraId="7D9A2F7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lastRenderedPageBreak/>
              <w:t>4.1</w:t>
            </w:r>
          </w:p>
        </w:tc>
        <w:tc>
          <w:tcPr>
            <w:tcW w:w="3402" w:type="dxa"/>
            <w:tcBorders>
              <w:top w:val="nil"/>
              <w:left w:val="nil"/>
              <w:bottom w:val="nil"/>
              <w:right w:val="single" w:sz="4" w:space="0" w:color="auto"/>
            </w:tcBorders>
            <w:shd w:val="clear" w:color="000000" w:fill="FFFFFF"/>
            <w:vAlign w:val="bottom"/>
            <w:hideMark/>
          </w:tcPr>
          <w:p w14:paraId="1F1B60E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gramStart"/>
            <w:r w:rsidRPr="00572AB7">
              <w:rPr>
                <w:rFonts w:ascii="Trebuchet MS" w:eastAsia="Times New Roman" w:hAnsi="Trebuchet MS" w:cs="Calibri"/>
                <w:kern w:val="0"/>
                <w:sz w:val="20"/>
                <w:szCs w:val="20"/>
                <w:lang w:val="fr-TD" w:eastAsia="fr-TD" w:bidi="ar-SA"/>
              </w:rPr>
              <w:t>porte  métallique</w:t>
            </w:r>
            <w:proofErr w:type="gramEnd"/>
            <w:r w:rsidRPr="00572AB7">
              <w:rPr>
                <w:rFonts w:ascii="Trebuchet MS" w:eastAsia="Times New Roman" w:hAnsi="Trebuchet MS" w:cs="Calibri"/>
                <w:kern w:val="0"/>
                <w:sz w:val="20"/>
                <w:szCs w:val="20"/>
                <w:lang w:val="fr-TD" w:eastAsia="fr-TD" w:bidi="ar-SA"/>
              </w:rPr>
              <w:t xml:space="preserve">  </w:t>
            </w:r>
            <w:proofErr w:type="spellStart"/>
            <w:r w:rsidRPr="00572AB7">
              <w:rPr>
                <w:rFonts w:ascii="Trebuchet MS" w:eastAsia="Times New Roman" w:hAnsi="Trebuchet MS" w:cs="Calibri"/>
                <w:kern w:val="0"/>
                <w:sz w:val="20"/>
                <w:szCs w:val="20"/>
                <w:lang w:val="fr-TD" w:eastAsia="fr-TD" w:bidi="ar-SA"/>
              </w:rPr>
              <w:t>Persiénnée</w:t>
            </w:r>
            <w:proofErr w:type="spellEnd"/>
            <w:r w:rsidRPr="00572AB7">
              <w:rPr>
                <w:rFonts w:ascii="Trebuchet MS" w:eastAsia="Times New Roman" w:hAnsi="Trebuchet MS" w:cs="Calibri"/>
                <w:kern w:val="0"/>
                <w:sz w:val="20"/>
                <w:szCs w:val="20"/>
                <w:lang w:val="fr-TD" w:eastAsia="fr-TD" w:bidi="ar-SA"/>
              </w:rPr>
              <w:t xml:space="preserve"> (90cm*220cm)  y/c serrure de type vachette et port cadenas</w:t>
            </w:r>
          </w:p>
        </w:tc>
        <w:tc>
          <w:tcPr>
            <w:tcW w:w="777" w:type="dxa"/>
            <w:tcBorders>
              <w:top w:val="nil"/>
              <w:left w:val="nil"/>
              <w:bottom w:val="nil"/>
              <w:right w:val="single" w:sz="4" w:space="0" w:color="auto"/>
            </w:tcBorders>
            <w:shd w:val="clear" w:color="000000" w:fill="FFFFFF"/>
            <w:noWrap/>
            <w:vAlign w:val="bottom"/>
            <w:hideMark/>
          </w:tcPr>
          <w:p w14:paraId="7860C61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339C7A8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572AB7">
              <w:rPr>
                <w:rFonts w:ascii="Trebuchet MS" w:eastAsia="Times New Roman" w:hAnsi="Trebuchet MS" w:cs="Calibri"/>
                <w:kern w:val="0"/>
                <w:sz w:val="20"/>
                <w:szCs w:val="20"/>
                <w:lang w:val="fr-TD" w:eastAsia="fr-TD" w:bidi="ar-SA"/>
              </w:rPr>
              <w:t>Equipement</w:t>
            </w:r>
            <w:proofErr w:type="spellEnd"/>
            <w:r w:rsidRPr="00572AB7">
              <w:rPr>
                <w:rFonts w:ascii="Trebuchet MS" w:eastAsia="Times New Roman" w:hAnsi="Trebuchet MS" w:cs="Calibri"/>
                <w:kern w:val="0"/>
                <w:sz w:val="20"/>
                <w:szCs w:val="20"/>
                <w:lang w:val="fr-TD" w:eastAsia="fr-TD" w:bidi="ar-SA"/>
              </w:rPr>
              <w:t xml:space="preserve"> par : </w:t>
            </w:r>
            <w:r w:rsidRPr="00572AB7">
              <w:rPr>
                <w:rFonts w:ascii="Trebuchet MS" w:eastAsia="Times New Roman" w:hAnsi="Trebuchet MS" w:cs="Calibri"/>
                <w:kern w:val="0"/>
                <w:sz w:val="20"/>
                <w:szCs w:val="20"/>
                <w:lang w:val="fr-TD" w:eastAsia="fr-TD" w:bidi="ar-SA"/>
              </w:rPr>
              <w:br/>
              <w:t xml:space="preserve">• paumelle en acier avec bague en laiton, par vantail </w:t>
            </w:r>
            <w:r w:rsidRPr="00572AB7">
              <w:rPr>
                <w:rFonts w:ascii="Trebuchet MS" w:eastAsia="Times New Roman" w:hAnsi="Trebuchet MS" w:cs="Calibri"/>
                <w:kern w:val="0"/>
                <w:sz w:val="20"/>
                <w:szCs w:val="20"/>
                <w:lang w:val="fr-TD" w:eastAsia="fr-TD" w:bidi="ar-SA"/>
              </w:rPr>
              <w:br/>
              <w:t>• verrous en acier à bascule de blocage sur vantail semi-fixe</w:t>
            </w:r>
            <w:r w:rsidRPr="00572AB7">
              <w:rPr>
                <w:rFonts w:ascii="Trebuchet MS" w:eastAsia="Times New Roman" w:hAnsi="Trebuchet MS" w:cs="Calibri"/>
                <w:kern w:val="0"/>
                <w:sz w:val="20"/>
                <w:szCs w:val="20"/>
                <w:lang w:val="fr-TD" w:eastAsia="fr-TD" w:bidi="ar-SA"/>
              </w:rPr>
              <w:br/>
              <w:t>• serrure de sûreté apparente, horizontale pour menuiseries métalliques</w:t>
            </w:r>
          </w:p>
        </w:tc>
        <w:tc>
          <w:tcPr>
            <w:tcW w:w="1271" w:type="dxa"/>
            <w:tcBorders>
              <w:top w:val="nil"/>
              <w:left w:val="nil"/>
              <w:bottom w:val="nil"/>
              <w:right w:val="single" w:sz="4" w:space="0" w:color="auto"/>
            </w:tcBorders>
            <w:shd w:val="clear" w:color="000000" w:fill="FFFFFF"/>
            <w:noWrap/>
            <w:vAlign w:val="bottom"/>
            <w:hideMark/>
          </w:tcPr>
          <w:p w14:paraId="151692E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E0E37F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648B7F0"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71D539E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4.2</w:t>
            </w:r>
          </w:p>
        </w:tc>
        <w:tc>
          <w:tcPr>
            <w:tcW w:w="3402" w:type="dxa"/>
            <w:tcBorders>
              <w:top w:val="nil"/>
              <w:left w:val="nil"/>
              <w:bottom w:val="nil"/>
              <w:right w:val="single" w:sz="4" w:space="0" w:color="auto"/>
            </w:tcBorders>
            <w:shd w:val="clear" w:color="000000" w:fill="FFFFFF"/>
            <w:vAlign w:val="bottom"/>
            <w:hideMark/>
          </w:tcPr>
          <w:p w14:paraId="1C1ABCA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spellStart"/>
            <w:r w:rsidRPr="00572AB7">
              <w:rPr>
                <w:rFonts w:ascii="Trebuchet MS" w:eastAsia="Times New Roman" w:hAnsi="Trebuchet MS" w:cs="Calibri"/>
                <w:kern w:val="0"/>
                <w:sz w:val="20"/>
                <w:szCs w:val="20"/>
                <w:lang w:val="fr-TD" w:eastAsia="fr-TD" w:bidi="ar-SA"/>
              </w:rPr>
              <w:t>fenetres</w:t>
            </w:r>
            <w:proofErr w:type="spellEnd"/>
            <w:r w:rsidRPr="00572AB7">
              <w:rPr>
                <w:rFonts w:ascii="Trebuchet MS" w:eastAsia="Times New Roman" w:hAnsi="Trebuchet MS" w:cs="Calibri"/>
                <w:kern w:val="0"/>
                <w:sz w:val="20"/>
                <w:szCs w:val="20"/>
                <w:lang w:val="fr-TD" w:eastAsia="fr-TD" w:bidi="ar-SA"/>
              </w:rPr>
              <w:t xml:space="preserve"> 02 battants ouvrables (120cm*120cm) </w:t>
            </w:r>
          </w:p>
        </w:tc>
        <w:tc>
          <w:tcPr>
            <w:tcW w:w="777" w:type="dxa"/>
            <w:tcBorders>
              <w:top w:val="nil"/>
              <w:left w:val="nil"/>
              <w:bottom w:val="nil"/>
              <w:right w:val="single" w:sz="4" w:space="0" w:color="auto"/>
            </w:tcBorders>
            <w:shd w:val="clear" w:color="000000" w:fill="FFFFFF"/>
            <w:noWrap/>
            <w:vAlign w:val="bottom"/>
            <w:hideMark/>
          </w:tcPr>
          <w:p w14:paraId="48C4A1B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noWrap/>
            <w:vAlign w:val="bottom"/>
            <w:hideMark/>
          </w:tcPr>
          <w:p w14:paraId="3A7BFEA2"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IV.1 </w:t>
            </w:r>
          </w:p>
        </w:tc>
        <w:tc>
          <w:tcPr>
            <w:tcW w:w="1271" w:type="dxa"/>
            <w:tcBorders>
              <w:top w:val="nil"/>
              <w:left w:val="nil"/>
              <w:bottom w:val="nil"/>
              <w:right w:val="single" w:sz="4" w:space="0" w:color="auto"/>
            </w:tcBorders>
            <w:shd w:val="clear" w:color="000000" w:fill="FFFFFF"/>
            <w:noWrap/>
            <w:vAlign w:val="bottom"/>
            <w:hideMark/>
          </w:tcPr>
          <w:p w14:paraId="41E465F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227A74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0D1AF90"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C5631A"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5577D275"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PEINTURE</w:t>
            </w:r>
          </w:p>
        </w:tc>
      </w:tr>
      <w:tr w:rsidR="00572AB7" w:rsidRPr="00572AB7" w14:paraId="775AC74C" w14:textId="77777777" w:rsidTr="00572AB7">
        <w:trPr>
          <w:trHeight w:val="4515"/>
        </w:trPr>
        <w:tc>
          <w:tcPr>
            <w:tcW w:w="710" w:type="dxa"/>
            <w:tcBorders>
              <w:top w:val="nil"/>
              <w:left w:val="single" w:sz="8" w:space="0" w:color="auto"/>
              <w:bottom w:val="nil"/>
              <w:right w:val="single" w:sz="4" w:space="0" w:color="auto"/>
            </w:tcBorders>
            <w:shd w:val="clear" w:color="000000" w:fill="FFFFFF"/>
            <w:noWrap/>
            <w:vAlign w:val="bottom"/>
            <w:hideMark/>
          </w:tcPr>
          <w:p w14:paraId="37491815"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5.1</w:t>
            </w:r>
          </w:p>
        </w:tc>
        <w:tc>
          <w:tcPr>
            <w:tcW w:w="3402" w:type="dxa"/>
            <w:tcBorders>
              <w:top w:val="nil"/>
              <w:left w:val="nil"/>
              <w:bottom w:val="nil"/>
              <w:right w:val="single" w:sz="4" w:space="0" w:color="auto"/>
            </w:tcBorders>
            <w:shd w:val="clear" w:color="000000" w:fill="FFFFFF"/>
            <w:vAlign w:val="bottom"/>
            <w:hideMark/>
          </w:tcPr>
          <w:p w14:paraId="0A2D9F5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antirouille sur </w:t>
            </w:r>
            <w:proofErr w:type="spellStart"/>
            <w:r w:rsidRPr="00572AB7">
              <w:rPr>
                <w:rFonts w:ascii="Trebuchet MS" w:eastAsia="Times New Roman" w:hAnsi="Trebuchet MS" w:cs="Calibri"/>
                <w:color w:val="000000"/>
                <w:kern w:val="0"/>
                <w:sz w:val="20"/>
                <w:szCs w:val="20"/>
                <w:lang w:val="fr-TD" w:eastAsia="fr-TD" w:bidi="ar-SA"/>
              </w:rPr>
              <w:t>ménuiserie</w:t>
            </w:r>
            <w:proofErr w:type="spellEnd"/>
            <w:r w:rsidRPr="00572AB7">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vAlign w:val="bottom"/>
            <w:hideMark/>
          </w:tcPr>
          <w:p w14:paraId="1346B1E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1A24014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l'application de :</w:t>
            </w:r>
            <w:r w:rsidRPr="00572AB7">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572AB7">
              <w:rPr>
                <w:rFonts w:ascii="Trebuchet MS" w:eastAsia="Times New Roman" w:hAnsi="Trebuchet MS" w:cs="Calibri"/>
                <w:color w:val="000000"/>
                <w:kern w:val="0"/>
                <w:sz w:val="20"/>
                <w:szCs w:val="20"/>
                <w:lang w:val="fr-TD" w:eastAsia="fr-TD" w:bidi="ar-SA"/>
              </w:rPr>
              <w:t>Tchadipeint</w:t>
            </w:r>
            <w:proofErr w:type="spellEnd"/>
            <w:r w:rsidRPr="00572AB7">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572AB7">
              <w:rPr>
                <w:rFonts w:ascii="Trebuchet MS" w:eastAsia="Times New Roman" w:hAnsi="Trebuchet MS" w:cs="Calibri"/>
                <w:color w:val="000000"/>
                <w:kern w:val="0"/>
                <w:sz w:val="20"/>
                <w:szCs w:val="20"/>
                <w:lang w:val="fr-TD" w:eastAsia="fr-TD" w:bidi="ar-SA"/>
              </w:rPr>
              <w:br/>
              <w:t xml:space="preserve">• époussetage </w:t>
            </w:r>
            <w:r w:rsidRPr="00572AB7">
              <w:rPr>
                <w:rFonts w:ascii="Trebuchet MS" w:eastAsia="Times New Roman" w:hAnsi="Trebuchet MS" w:cs="Calibri"/>
                <w:color w:val="000000"/>
                <w:kern w:val="0"/>
                <w:sz w:val="20"/>
                <w:szCs w:val="20"/>
                <w:lang w:val="fr-TD" w:eastAsia="fr-TD" w:bidi="ar-SA"/>
              </w:rPr>
              <w:br/>
              <w:t xml:space="preserve">• une couche de peinture glycérophtalique </w:t>
            </w:r>
            <w:r w:rsidRPr="00572AB7">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572AB7">
              <w:rPr>
                <w:rFonts w:ascii="Trebuchet MS" w:eastAsia="Times New Roman" w:hAnsi="Trebuchet MS" w:cs="Calibri"/>
                <w:color w:val="000000"/>
                <w:kern w:val="0"/>
                <w:sz w:val="20"/>
                <w:szCs w:val="20"/>
                <w:lang w:val="fr-TD" w:eastAsia="fr-TD" w:bidi="ar-SA"/>
              </w:rPr>
              <w:br/>
              <w:t xml:space="preserve">• deux couches sur couches d'impression </w:t>
            </w:r>
            <w:r w:rsidRPr="00572AB7">
              <w:rPr>
                <w:rFonts w:ascii="Trebuchet MS" w:eastAsia="Times New Roman" w:hAnsi="Trebuchet MS" w:cs="Calibri"/>
                <w:color w:val="000000"/>
                <w:kern w:val="0"/>
                <w:sz w:val="20"/>
                <w:szCs w:val="20"/>
                <w:lang w:val="fr-TD" w:eastAsia="fr-TD" w:bidi="ar-SA"/>
              </w:rPr>
              <w:br/>
              <w:t>• ponçage après chaque couche</w:t>
            </w:r>
            <w:r w:rsidRPr="00572AB7">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71" w:type="dxa"/>
            <w:tcBorders>
              <w:top w:val="nil"/>
              <w:left w:val="nil"/>
              <w:bottom w:val="nil"/>
              <w:right w:val="single" w:sz="4" w:space="0" w:color="auto"/>
            </w:tcBorders>
            <w:shd w:val="clear" w:color="000000" w:fill="FFFFFF"/>
            <w:noWrap/>
            <w:vAlign w:val="bottom"/>
            <w:hideMark/>
          </w:tcPr>
          <w:p w14:paraId="7252AFA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9297AD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6077589" w14:textId="77777777" w:rsidTr="00572AB7">
        <w:trPr>
          <w:trHeight w:val="450"/>
        </w:trPr>
        <w:tc>
          <w:tcPr>
            <w:tcW w:w="710" w:type="dxa"/>
            <w:tcBorders>
              <w:top w:val="nil"/>
              <w:left w:val="single" w:sz="8" w:space="0" w:color="auto"/>
              <w:bottom w:val="nil"/>
              <w:right w:val="single" w:sz="4" w:space="0" w:color="auto"/>
            </w:tcBorders>
            <w:shd w:val="clear" w:color="000000" w:fill="FFFFFF"/>
            <w:noWrap/>
            <w:vAlign w:val="bottom"/>
            <w:hideMark/>
          </w:tcPr>
          <w:p w14:paraId="709CA11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5.2</w:t>
            </w:r>
          </w:p>
        </w:tc>
        <w:tc>
          <w:tcPr>
            <w:tcW w:w="3402" w:type="dxa"/>
            <w:tcBorders>
              <w:top w:val="nil"/>
              <w:left w:val="nil"/>
              <w:bottom w:val="nil"/>
              <w:right w:val="single" w:sz="4" w:space="0" w:color="auto"/>
            </w:tcBorders>
            <w:shd w:val="clear" w:color="000000" w:fill="FFFFFF"/>
            <w:noWrap/>
            <w:vAlign w:val="bottom"/>
            <w:hideMark/>
          </w:tcPr>
          <w:p w14:paraId="43DD2AE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glycero</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ménuiserie</w:t>
            </w:r>
            <w:proofErr w:type="spellEnd"/>
            <w:r w:rsidRPr="00572AB7">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vAlign w:val="bottom"/>
            <w:hideMark/>
          </w:tcPr>
          <w:p w14:paraId="16C3AC4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6BB4B06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V.1 </w:t>
            </w:r>
          </w:p>
        </w:tc>
        <w:tc>
          <w:tcPr>
            <w:tcW w:w="1271" w:type="dxa"/>
            <w:tcBorders>
              <w:top w:val="nil"/>
              <w:left w:val="nil"/>
              <w:bottom w:val="nil"/>
              <w:right w:val="single" w:sz="4" w:space="0" w:color="auto"/>
            </w:tcBorders>
            <w:shd w:val="clear" w:color="000000" w:fill="FFFFFF"/>
            <w:noWrap/>
            <w:vAlign w:val="bottom"/>
            <w:hideMark/>
          </w:tcPr>
          <w:p w14:paraId="0DE12BE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25D07F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9B4FB48" w14:textId="77777777" w:rsidTr="00572AB7">
        <w:trPr>
          <w:trHeight w:val="450"/>
        </w:trPr>
        <w:tc>
          <w:tcPr>
            <w:tcW w:w="710" w:type="dxa"/>
            <w:tcBorders>
              <w:top w:val="nil"/>
              <w:left w:val="single" w:sz="8" w:space="0" w:color="auto"/>
              <w:bottom w:val="nil"/>
              <w:right w:val="single" w:sz="4" w:space="0" w:color="auto"/>
            </w:tcBorders>
            <w:shd w:val="clear" w:color="000000" w:fill="FFFFFF"/>
            <w:noWrap/>
            <w:vAlign w:val="bottom"/>
            <w:hideMark/>
          </w:tcPr>
          <w:p w14:paraId="3734C45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5.3</w:t>
            </w:r>
          </w:p>
        </w:tc>
        <w:tc>
          <w:tcPr>
            <w:tcW w:w="3402" w:type="dxa"/>
            <w:tcBorders>
              <w:top w:val="nil"/>
              <w:left w:val="nil"/>
              <w:bottom w:val="nil"/>
              <w:right w:val="single" w:sz="4" w:space="0" w:color="auto"/>
            </w:tcBorders>
            <w:shd w:val="clear" w:color="000000" w:fill="FFFFFF"/>
            <w:noWrap/>
            <w:vAlign w:val="bottom"/>
            <w:hideMark/>
          </w:tcPr>
          <w:p w14:paraId="7E5D009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Peinture </w:t>
            </w:r>
            <w:proofErr w:type="spellStart"/>
            <w:r w:rsidRPr="00572AB7">
              <w:rPr>
                <w:rFonts w:ascii="Trebuchet MS" w:eastAsia="Times New Roman" w:hAnsi="Trebuchet MS" w:cs="Calibri"/>
                <w:kern w:val="0"/>
                <w:sz w:val="20"/>
                <w:szCs w:val="20"/>
                <w:lang w:val="fr-TD" w:eastAsia="fr-TD" w:bidi="ar-SA"/>
              </w:rPr>
              <w:t>glycero</w:t>
            </w:r>
            <w:proofErr w:type="spellEnd"/>
            <w:r w:rsidRPr="00572AB7">
              <w:rPr>
                <w:rFonts w:ascii="Trebuchet MS" w:eastAsia="Times New Roman" w:hAnsi="Trebuchet MS" w:cs="Calibri"/>
                <w:kern w:val="0"/>
                <w:sz w:val="20"/>
                <w:szCs w:val="20"/>
                <w:lang w:val="fr-TD" w:eastAsia="fr-TD" w:bidi="ar-SA"/>
              </w:rPr>
              <w:t xml:space="preserve"> sur faux-plafond</w:t>
            </w:r>
          </w:p>
        </w:tc>
        <w:tc>
          <w:tcPr>
            <w:tcW w:w="777" w:type="dxa"/>
            <w:tcBorders>
              <w:top w:val="nil"/>
              <w:left w:val="nil"/>
              <w:bottom w:val="nil"/>
              <w:right w:val="single" w:sz="4" w:space="0" w:color="auto"/>
            </w:tcBorders>
            <w:shd w:val="clear" w:color="000000" w:fill="FFFFFF"/>
            <w:noWrap/>
            <w:vAlign w:val="bottom"/>
            <w:hideMark/>
          </w:tcPr>
          <w:p w14:paraId="50EC898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1D64F6C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V.1 </w:t>
            </w:r>
          </w:p>
        </w:tc>
        <w:tc>
          <w:tcPr>
            <w:tcW w:w="1271" w:type="dxa"/>
            <w:tcBorders>
              <w:top w:val="nil"/>
              <w:left w:val="nil"/>
              <w:bottom w:val="nil"/>
              <w:right w:val="single" w:sz="4" w:space="0" w:color="auto"/>
            </w:tcBorders>
            <w:shd w:val="clear" w:color="000000" w:fill="FFFFFF"/>
            <w:noWrap/>
            <w:vAlign w:val="bottom"/>
            <w:hideMark/>
          </w:tcPr>
          <w:p w14:paraId="455D12D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EA9231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2D6E62E7" w14:textId="77777777" w:rsidTr="00572AB7">
        <w:trPr>
          <w:trHeight w:val="525"/>
        </w:trPr>
        <w:tc>
          <w:tcPr>
            <w:tcW w:w="710" w:type="dxa"/>
            <w:tcBorders>
              <w:top w:val="nil"/>
              <w:left w:val="single" w:sz="8" w:space="0" w:color="auto"/>
              <w:bottom w:val="nil"/>
              <w:right w:val="single" w:sz="4" w:space="0" w:color="auto"/>
            </w:tcBorders>
            <w:shd w:val="clear" w:color="000000" w:fill="FFFFFF"/>
            <w:noWrap/>
            <w:vAlign w:val="bottom"/>
            <w:hideMark/>
          </w:tcPr>
          <w:p w14:paraId="0F18DAA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5.4</w:t>
            </w:r>
          </w:p>
        </w:tc>
        <w:tc>
          <w:tcPr>
            <w:tcW w:w="3402" w:type="dxa"/>
            <w:tcBorders>
              <w:top w:val="nil"/>
              <w:left w:val="nil"/>
              <w:bottom w:val="nil"/>
              <w:right w:val="single" w:sz="4" w:space="0" w:color="auto"/>
            </w:tcBorders>
            <w:shd w:val="clear" w:color="000000" w:fill="FFFFFF"/>
            <w:vAlign w:val="bottom"/>
            <w:hideMark/>
          </w:tcPr>
          <w:p w14:paraId="4788851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vynilique</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w:t>
            </w:r>
            <w:proofErr w:type="spellStart"/>
            <w:r w:rsidRPr="00572AB7">
              <w:rPr>
                <w:rFonts w:ascii="Trebuchet MS" w:eastAsia="Times New Roman" w:hAnsi="Trebuchet MS" w:cs="Calibri"/>
                <w:color w:val="000000"/>
                <w:kern w:val="0"/>
                <w:sz w:val="20"/>
                <w:szCs w:val="20"/>
                <w:lang w:val="fr-TD" w:eastAsia="fr-TD" w:bidi="ar-SA"/>
              </w:rPr>
              <w:t>interieure</w:t>
            </w:r>
            <w:proofErr w:type="spellEnd"/>
            <w:r w:rsidRPr="00572AB7">
              <w:rPr>
                <w:rFonts w:ascii="Trebuchet MS" w:eastAsia="Times New Roman" w:hAnsi="Trebuchet MS" w:cs="Calibri"/>
                <w:color w:val="000000"/>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bottom"/>
            <w:hideMark/>
          </w:tcPr>
          <w:p w14:paraId="5B67AAE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3315874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 Dito V.1 </w:t>
            </w:r>
          </w:p>
        </w:tc>
        <w:tc>
          <w:tcPr>
            <w:tcW w:w="1271" w:type="dxa"/>
            <w:tcBorders>
              <w:top w:val="nil"/>
              <w:left w:val="nil"/>
              <w:bottom w:val="nil"/>
              <w:right w:val="single" w:sz="4" w:space="0" w:color="auto"/>
            </w:tcBorders>
            <w:shd w:val="clear" w:color="000000" w:fill="FFFFFF"/>
            <w:noWrap/>
            <w:vAlign w:val="bottom"/>
            <w:hideMark/>
          </w:tcPr>
          <w:p w14:paraId="5BF2F985"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35B378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B4D3BC2"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ED5137A"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VI</w:t>
            </w:r>
          </w:p>
        </w:tc>
        <w:tc>
          <w:tcPr>
            <w:tcW w:w="10298" w:type="dxa"/>
            <w:gridSpan w:val="5"/>
            <w:tcBorders>
              <w:top w:val="single" w:sz="4" w:space="0" w:color="auto"/>
              <w:left w:val="nil"/>
              <w:bottom w:val="single" w:sz="4" w:space="0" w:color="auto"/>
              <w:right w:val="single" w:sz="8" w:space="0" w:color="000000"/>
            </w:tcBorders>
            <w:shd w:val="clear" w:color="000000" w:fill="FFFFFF"/>
            <w:vAlign w:val="bottom"/>
            <w:hideMark/>
          </w:tcPr>
          <w:p w14:paraId="4F592E2C"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CHARPENTE-COUVERTURE-FAUX PLAFOND</w:t>
            </w:r>
          </w:p>
        </w:tc>
      </w:tr>
      <w:tr w:rsidR="00572AB7" w:rsidRPr="00572AB7" w14:paraId="69583C55" w14:textId="77777777" w:rsidTr="00572AB7">
        <w:trPr>
          <w:trHeight w:val="1875"/>
        </w:trPr>
        <w:tc>
          <w:tcPr>
            <w:tcW w:w="710" w:type="dxa"/>
            <w:tcBorders>
              <w:top w:val="nil"/>
              <w:left w:val="single" w:sz="8" w:space="0" w:color="auto"/>
              <w:bottom w:val="nil"/>
              <w:right w:val="single" w:sz="4" w:space="0" w:color="auto"/>
            </w:tcBorders>
            <w:shd w:val="clear" w:color="000000" w:fill="FFFFFF"/>
            <w:noWrap/>
            <w:vAlign w:val="bottom"/>
            <w:hideMark/>
          </w:tcPr>
          <w:p w14:paraId="4CFA38E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6.1</w:t>
            </w:r>
          </w:p>
        </w:tc>
        <w:tc>
          <w:tcPr>
            <w:tcW w:w="3402" w:type="dxa"/>
            <w:tcBorders>
              <w:top w:val="nil"/>
              <w:left w:val="nil"/>
              <w:bottom w:val="nil"/>
              <w:right w:val="single" w:sz="4" w:space="0" w:color="auto"/>
            </w:tcBorders>
            <w:shd w:val="clear" w:color="000000" w:fill="FFFFFF"/>
            <w:vAlign w:val="bottom"/>
            <w:hideMark/>
          </w:tcPr>
          <w:p w14:paraId="36669F7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gramStart"/>
            <w:r w:rsidRPr="00572AB7">
              <w:rPr>
                <w:rFonts w:ascii="Trebuchet MS" w:eastAsia="Times New Roman" w:hAnsi="Trebuchet MS" w:cs="Calibri"/>
                <w:kern w:val="0"/>
                <w:sz w:val="20"/>
                <w:szCs w:val="20"/>
                <w:lang w:val="fr-TD" w:eastAsia="fr-TD" w:bidi="ar-SA"/>
              </w:rPr>
              <w:t>traverse  en</w:t>
            </w:r>
            <w:proofErr w:type="gramEnd"/>
            <w:r w:rsidRPr="00572AB7">
              <w:rPr>
                <w:rFonts w:ascii="Trebuchet MS" w:eastAsia="Times New Roman" w:hAnsi="Trebuchet MS" w:cs="Calibri"/>
                <w:kern w:val="0"/>
                <w:sz w:val="20"/>
                <w:szCs w:val="20"/>
                <w:lang w:val="fr-TD" w:eastAsia="fr-TD" w:bidi="ar-SA"/>
              </w:rPr>
              <w:t xml:space="preserve">  IPN de 80mm y/c peinture antirouille en 02 couches</w:t>
            </w:r>
          </w:p>
        </w:tc>
        <w:tc>
          <w:tcPr>
            <w:tcW w:w="777" w:type="dxa"/>
            <w:tcBorders>
              <w:top w:val="nil"/>
              <w:left w:val="nil"/>
              <w:bottom w:val="nil"/>
              <w:right w:val="single" w:sz="4" w:space="0" w:color="auto"/>
            </w:tcBorders>
            <w:shd w:val="clear" w:color="000000" w:fill="FFFFFF"/>
            <w:noWrap/>
            <w:vAlign w:val="bottom"/>
            <w:hideMark/>
          </w:tcPr>
          <w:p w14:paraId="1A0030A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ml</w:t>
            </w:r>
            <w:proofErr w:type="gramEnd"/>
          </w:p>
        </w:tc>
        <w:tc>
          <w:tcPr>
            <w:tcW w:w="3333" w:type="dxa"/>
            <w:tcBorders>
              <w:top w:val="nil"/>
              <w:left w:val="nil"/>
              <w:bottom w:val="nil"/>
              <w:right w:val="single" w:sz="4" w:space="0" w:color="auto"/>
            </w:tcBorders>
            <w:shd w:val="clear" w:color="000000" w:fill="FFFFFF"/>
            <w:vAlign w:val="bottom"/>
            <w:hideMark/>
          </w:tcPr>
          <w:p w14:paraId="14577F1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LINEAIRE la fourniture et la pose de pannes métalliques en IPN de 80 pour les différentes toitures selon plan de pose descriptif et toutes sujétions de pose. Ce prix referme la peinture antirouille et les deux couches de peinture Glycéro.</w:t>
            </w:r>
          </w:p>
        </w:tc>
        <w:tc>
          <w:tcPr>
            <w:tcW w:w="1271" w:type="dxa"/>
            <w:tcBorders>
              <w:top w:val="nil"/>
              <w:left w:val="nil"/>
              <w:bottom w:val="nil"/>
              <w:right w:val="single" w:sz="4" w:space="0" w:color="auto"/>
            </w:tcBorders>
            <w:shd w:val="clear" w:color="000000" w:fill="FFFFFF"/>
            <w:noWrap/>
            <w:vAlign w:val="bottom"/>
            <w:hideMark/>
          </w:tcPr>
          <w:p w14:paraId="7BB44C7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EE604F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1845C23" w14:textId="77777777" w:rsidTr="00572AB7">
        <w:trPr>
          <w:trHeight w:val="1785"/>
        </w:trPr>
        <w:tc>
          <w:tcPr>
            <w:tcW w:w="710" w:type="dxa"/>
            <w:tcBorders>
              <w:top w:val="nil"/>
              <w:left w:val="single" w:sz="8" w:space="0" w:color="auto"/>
              <w:bottom w:val="nil"/>
              <w:right w:val="single" w:sz="4" w:space="0" w:color="auto"/>
            </w:tcBorders>
            <w:shd w:val="clear" w:color="000000" w:fill="FFFFFF"/>
            <w:noWrap/>
            <w:vAlign w:val="bottom"/>
            <w:hideMark/>
          </w:tcPr>
          <w:p w14:paraId="790F7E3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6.2</w:t>
            </w:r>
          </w:p>
        </w:tc>
        <w:tc>
          <w:tcPr>
            <w:tcW w:w="3402" w:type="dxa"/>
            <w:tcBorders>
              <w:top w:val="nil"/>
              <w:left w:val="nil"/>
              <w:bottom w:val="nil"/>
              <w:right w:val="single" w:sz="4" w:space="0" w:color="auto"/>
            </w:tcBorders>
            <w:shd w:val="clear" w:color="000000" w:fill="FFFFFF"/>
            <w:vAlign w:val="bottom"/>
            <w:hideMark/>
          </w:tcPr>
          <w:p w14:paraId="6269EF0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gramStart"/>
            <w:r w:rsidRPr="00572AB7">
              <w:rPr>
                <w:rFonts w:ascii="Trebuchet MS" w:eastAsia="Times New Roman" w:hAnsi="Trebuchet MS" w:cs="Calibri"/>
                <w:kern w:val="0"/>
                <w:sz w:val="20"/>
                <w:szCs w:val="20"/>
                <w:lang w:val="fr-TD" w:eastAsia="fr-TD" w:bidi="ar-SA"/>
              </w:rPr>
              <w:t>panne  en</w:t>
            </w:r>
            <w:proofErr w:type="gramEnd"/>
            <w:r w:rsidRPr="00572AB7">
              <w:rPr>
                <w:rFonts w:ascii="Trebuchet MS" w:eastAsia="Times New Roman" w:hAnsi="Trebuchet MS" w:cs="Calibri"/>
                <w:kern w:val="0"/>
                <w:sz w:val="20"/>
                <w:szCs w:val="20"/>
                <w:lang w:val="fr-TD" w:eastAsia="fr-TD" w:bidi="ar-SA"/>
              </w:rPr>
              <w:t xml:space="preserve"> tube carré de 60mm y/c peinture antirouille en 02 couches</w:t>
            </w:r>
          </w:p>
        </w:tc>
        <w:tc>
          <w:tcPr>
            <w:tcW w:w="777" w:type="dxa"/>
            <w:tcBorders>
              <w:top w:val="nil"/>
              <w:left w:val="nil"/>
              <w:bottom w:val="nil"/>
              <w:right w:val="single" w:sz="4" w:space="0" w:color="auto"/>
            </w:tcBorders>
            <w:shd w:val="clear" w:color="000000" w:fill="FFFFFF"/>
            <w:noWrap/>
            <w:vAlign w:val="bottom"/>
            <w:hideMark/>
          </w:tcPr>
          <w:p w14:paraId="1504B54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ml</w:t>
            </w:r>
            <w:proofErr w:type="gramEnd"/>
          </w:p>
        </w:tc>
        <w:tc>
          <w:tcPr>
            <w:tcW w:w="3333" w:type="dxa"/>
            <w:tcBorders>
              <w:top w:val="nil"/>
              <w:left w:val="nil"/>
              <w:bottom w:val="nil"/>
              <w:right w:val="single" w:sz="4" w:space="0" w:color="auto"/>
            </w:tcBorders>
            <w:shd w:val="clear" w:color="000000" w:fill="FFFFFF"/>
            <w:vAlign w:val="bottom"/>
            <w:hideMark/>
          </w:tcPr>
          <w:p w14:paraId="70ABC37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LINEAIRE la fourniture et la pose de pannes métalliques en TC de 60 pour les différentes toitures selon plan de pose descriptif et toutes sujétions de pose. Ce prix referme la peinture antirouille et les deux couches de peinture Glycéro.</w:t>
            </w:r>
          </w:p>
        </w:tc>
        <w:tc>
          <w:tcPr>
            <w:tcW w:w="1271" w:type="dxa"/>
            <w:tcBorders>
              <w:top w:val="nil"/>
              <w:left w:val="nil"/>
              <w:bottom w:val="nil"/>
              <w:right w:val="single" w:sz="4" w:space="0" w:color="auto"/>
            </w:tcBorders>
            <w:shd w:val="clear" w:color="000000" w:fill="FFFFFF"/>
            <w:noWrap/>
            <w:vAlign w:val="bottom"/>
            <w:hideMark/>
          </w:tcPr>
          <w:p w14:paraId="0877193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5C0FB44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48016F8" w14:textId="77777777" w:rsidTr="00572AB7">
        <w:trPr>
          <w:trHeight w:val="1185"/>
        </w:trPr>
        <w:tc>
          <w:tcPr>
            <w:tcW w:w="710" w:type="dxa"/>
            <w:tcBorders>
              <w:top w:val="nil"/>
              <w:left w:val="single" w:sz="8" w:space="0" w:color="auto"/>
              <w:bottom w:val="nil"/>
              <w:right w:val="single" w:sz="4" w:space="0" w:color="auto"/>
            </w:tcBorders>
            <w:shd w:val="clear" w:color="000000" w:fill="FFFFFF"/>
            <w:noWrap/>
            <w:vAlign w:val="bottom"/>
            <w:hideMark/>
          </w:tcPr>
          <w:p w14:paraId="2DCFA21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6.3</w:t>
            </w:r>
          </w:p>
        </w:tc>
        <w:tc>
          <w:tcPr>
            <w:tcW w:w="3402" w:type="dxa"/>
            <w:tcBorders>
              <w:top w:val="nil"/>
              <w:left w:val="nil"/>
              <w:bottom w:val="nil"/>
              <w:right w:val="single" w:sz="4" w:space="0" w:color="auto"/>
            </w:tcBorders>
            <w:shd w:val="clear" w:color="000000" w:fill="FFFFFF"/>
            <w:vAlign w:val="bottom"/>
            <w:hideMark/>
          </w:tcPr>
          <w:p w14:paraId="11899A4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F/P de tôle bac galva.7/10éme y/</w:t>
            </w:r>
            <w:proofErr w:type="gramStart"/>
            <w:r w:rsidRPr="00572AB7">
              <w:rPr>
                <w:rFonts w:ascii="Trebuchet MS" w:eastAsia="Times New Roman" w:hAnsi="Trebuchet MS" w:cs="Calibri"/>
                <w:color w:val="000000"/>
                <w:kern w:val="0"/>
                <w:sz w:val="20"/>
                <w:szCs w:val="20"/>
                <w:lang w:val="fr-TD" w:eastAsia="fr-TD" w:bidi="ar-SA"/>
              </w:rPr>
              <w:t xml:space="preserve">c  </w:t>
            </w:r>
            <w:proofErr w:type="spellStart"/>
            <w:r w:rsidRPr="00572AB7">
              <w:rPr>
                <w:rFonts w:ascii="Trebuchet MS" w:eastAsia="Times New Roman" w:hAnsi="Trebuchet MS" w:cs="Calibri"/>
                <w:color w:val="000000"/>
                <w:kern w:val="0"/>
                <w:sz w:val="20"/>
                <w:szCs w:val="20"/>
                <w:lang w:val="fr-TD" w:eastAsia="fr-TD" w:bidi="ar-SA"/>
              </w:rPr>
              <w:t>tole</w:t>
            </w:r>
            <w:proofErr w:type="spellEnd"/>
            <w:proofErr w:type="gramEnd"/>
            <w:r w:rsidRPr="00572AB7">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777" w:type="dxa"/>
            <w:tcBorders>
              <w:top w:val="nil"/>
              <w:left w:val="nil"/>
              <w:bottom w:val="nil"/>
              <w:right w:val="single" w:sz="4" w:space="0" w:color="auto"/>
            </w:tcBorders>
            <w:shd w:val="clear" w:color="000000" w:fill="FFFFFF"/>
            <w:noWrap/>
            <w:vAlign w:val="bottom"/>
            <w:hideMark/>
          </w:tcPr>
          <w:p w14:paraId="66F16F4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5747324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271" w:type="dxa"/>
            <w:tcBorders>
              <w:top w:val="nil"/>
              <w:left w:val="nil"/>
              <w:bottom w:val="nil"/>
              <w:right w:val="single" w:sz="4" w:space="0" w:color="auto"/>
            </w:tcBorders>
            <w:shd w:val="clear" w:color="000000" w:fill="FFFFFF"/>
            <w:noWrap/>
            <w:vAlign w:val="bottom"/>
            <w:hideMark/>
          </w:tcPr>
          <w:p w14:paraId="6160200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FB8ED9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542AA4A" w14:textId="77777777" w:rsidTr="00572AB7">
        <w:trPr>
          <w:trHeight w:val="1350"/>
        </w:trPr>
        <w:tc>
          <w:tcPr>
            <w:tcW w:w="710" w:type="dxa"/>
            <w:tcBorders>
              <w:top w:val="nil"/>
              <w:left w:val="single" w:sz="8" w:space="0" w:color="auto"/>
              <w:bottom w:val="nil"/>
              <w:right w:val="single" w:sz="4" w:space="0" w:color="auto"/>
            </w:tcBorders>
            <w:shd w:val="clear" w:color="000000" w:fill="FFFFFF"/>
            <w:noWrap/>
            <w:vAlign w:val="bottom"/>
            <w:hideMark/>
          </w:tcPr>
          <w:p w14:paraId="30FE02C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6.4</w:t>
            </w:r>
          </w:p>
        </w:tc>
        <w:tc>
          <w:tcPr>
            <w:tcW w:w="3402" w:type="dxa"/>
            <w:tcBorders>
              <w:top w:val="nil"/>
              <w:left w:val="nil"/>
              <w:bottom w:val="nil"/>
              <w:right w:val="single" w:sz="4" w:space="0" w:color="auto"/>
            </w:tcBorders>
            <w:shd w:val="clear" w:color="000000" w:fill="FFFFFF"/>
            <w:vAlign w:val="bottom"/>
            <w:hideMark/>
          </w:tcPr>
          <w:p w14:paraId="1BBC9E1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de faux plafond en bois blanc y/c solivage, traitement </w:t>
            </w:r>
            <w:proofErr w:type="spellStart"/>
            <w:r w:rsidRPr="00572AB7">
              <w:rPr>
                <w:rFonts w:ascii="Trebuchet MS" w:eastAsia="Times New Roman" w:hAnsi="Trebuchet MS" w:cs="Calibri"/>
                <w:color w:val="000000"/>
                <w:kern w:val="0"/>
                <w:sz w:val="20"/>
                <w:szCs w:val="20"/>
                <w:lang w:val="fr-TD" w:eastAsia="fr-TD" w:bidi="ar-SA"/>
              </w:rPr>
              <w:t>antitermite</w:t>
            </w:r>
            <w:proofErr w:type="spellEnd"/>
            <w:r w:rsidRPr="00572AB7">
              <w:rPr>
                <w:rFonts w:ascii="Trebuchet MS" w:eastAsia="Times New Roman" w:hAnsi="Trebuchet MS" w:cs="Calibri"/>
                <w:color w:val="000000"/>
                <w:kern w:val="0"/>
                <w:sz w:val="20"/>
                <w:szCs w:val="20"/>
                <w:lang w:val="fr-TD" w:eastAsia="fr-TD" w:bidi="ar-SA"/>
              </w:rPr>
              <w:t xml:space="preserve"> et toute </w:t>
            </w:r>
            <w:proofErr w:type="spellStart"/>
            <w:r w:rsidRPr="00572AB7">
              <w:rPr>
                <w:rFonts w:ascii="Trebuchet MS" w:eastAsia="Times New Roman" w:hAnsi="Trebuchet MS" w:cs="Calibri"/>
                <w:color w:val="000000"/>
                <w:kern w:val="0"/>
                <w:sz w:val="20"/>
                <w:szCs w:val="20"/>
                <w:lang w:val="fr-TD" w:eastAsia="fr-TD" w:bidi="ar-SA"/>
              </w:rPr>
              <w:t>sujettions</w:t>
            </w:r>
            <w:proofErr w:type="spellEnd"/>
            <w:r w:rsidRPr="00572AB7">
              <w:rPr>
                <w:rFonts w:ascii="Trebuchet MS" w:eastAsia="Times New Roman" w:hAnsi="Trebuchet MS" w:cs="Calibri"/>
                <w:color w:val="000000"/>
                <w:kern w:val="0"/>
                <w:sz w:val="20"/>
                <w:szCs w:val="20"/>
                <w:lang w:val="fr-TD" w:eastAsia="fr-TD" w:bidi="ar-SA"/>
              </w:rPr>
              <w:t xml:space="preserve"> de bonne </w:t>
            </w:r>
            <w:proofErr w:type="spellStart"/>
            <w:r w:rsidRPr="00572AB7">
              <w:rPr>
                <w:rFonts w:ascii="Trebuchet MS" w:eastAsia="Times New Roman" w:hAnsi="Trebuchet MS" w:cs="Calibri"/>
                <w:color w:val="000000"/>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000000" w:fill="FFFFFF"/>
            <w:noWrap/>
            <w:vAlign w:val="bottom"/>
            <w:hideMark/>
          </w:tcPr>
          <w:p w14:paraId="2E09115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2CEA6F8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rémunère au mètre carré la fourniture et la pose de faux plafond en contre- plaqué de 10 </w:t>
            </w:r>
            <w:proofErr w:type="gramStart"/>
            <w:r w:rsidRPr="00572AB7">
              <w:rPr>
                <w:rFonts w:ascii="Trebuchet MS" w:eastAsia="Times New Roman" w:hAnsi="Trebuchet MS" w:cs="Calibri"/>
                <w:color w:val="000000"/>
                <w:kern w:val="0"/>
                <w:sz w:val="20"/>
                <w:szCs w:val="20"/>
                <w:lang w:val="fr-TD" w:eastAsia="fr-TD" w:bidi="ar-SA"/>
              </w:rPr>
              <w:t>mm  sur</w:t>
            </w:r>
            <w:proofErr w:type="gramEnd"/>
            <w:r w:rsidRPr="00572AB7">
              <w:rPr>
                <w:rFonts w:ascii="Trebuchet MS" w:eastAsia="Times New Roman" w:hAnsi="Trebuchet MS" w:cs="Calibri"/>
                <w:color w:val="000000"/>
                <w:kern w:val="0"/>
                <w:sz w:val="20"/>
                <w:szCs w:val="20"/>
                <w:lang w:val="fr-TD" w:eastAsia="fr-TD" w:bidi="ar-SA"/>
              </w:rPr>
              <w:t xml:space="preserve"> solivage en bois blanc traité conformément aux CCTP y compris toutes les sujétions</w:t>
            </w:r>
          </w:p>
        </w:tc>
        <w:tc>
          <w:tcPr>
            <w:tcW w:w="1271" w:type="dxa"/>
            <w:tcBorders>
              <w:top w:val="nil"/>
              <w:left w:val="nil"/>
              <w:bottom w:val="nil"/>
              <w:right w:val="single" w:sz="4" w:space="0" w:color="auto"/>
            </w:tcBorders>
            <w:shd w:val="clear" w:color="000000" w:fill="FFFFFF"/>
            <w:noWrap/>
            <w:vAlign w:val="bottom"/>
            <w:hideMark/>
          </w:tcPr>
          <w:p w14:paraId="38C44CE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5DC6233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541F79B"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8B852B"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VII</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38808383"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ELECTRICITE </w:t>
            </w:r>
          </w:p>
        </w:tc>
      </w:tr>
      <w:tr w:rsidR="00572AB7" w:rsidRPr="00572AB7" w14:paraId="791FCFF5" w14:textId="77777777" w:rsidTr="00572AB7">
        <w:trPr>
          <w:trHeight w:val="1500"/>
        </w:trPr>
        <w:tc>
          <w:tcPr>
            <w:tcW w:w="710" w:type="dxa"/>
            <w:tcBorders>
              <w:top w:val="nil"/>
              <w:left w:val="single" w:sz="8" w:space="0" w:color="auto"/>
              <w:bottom w:val="nil"/>
              <w:right w:val="single" w:sz="4" w:space="0" w:color="auto"/>
            </w:tcBorders>
            <w:shd w:val="clear" w:color="auto" w:fill="auto"/>
            <w:vAlign w:val="bottom"/>
            <w:hideMark/>
          </w:tcPr>
          <w:p w14:paraId="3EC4C5E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7.1</w:t>
            </w:r>
          </w:p>
        </w:tc>
        <w:tc>
          <w:tcPr>
            <w:tcW w:w="3402" w:type="dxa"/>
            <w:tcBorders>
              <w:top w:val="nil"/>
              <w:left w:val="nil"/>
              <w:bottom w:val="nil"/>
              <w:right w:val="single" w:sz="4" w:space="0" w:color="auto"/>
            </w:tcBorders>
            <w:shd w:val="clear" w:color="auto" w:fill="auto"/>
            <w:vAlign w:val="bottom"/>
            <w:hideMark/>
          </w:tcPr>
          <w:p w14:paraId="1DEA266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gaine et </w:t>
            </w:r>
            <w:proofErr w:type="spellStart"/>
            <w:r w:rsidRPr="00572AB7">
              <w:rPr>
                <w:rFonts w:ascii="Trebuchet MS" w:eastAsia="Times New Roman" w:hAnsi="Trebuchet MS" w:cs="Calibri"/>
                <w:kern w:val="0"/>
                <w:sz w:val="20"/>
                <w:szCs w:val="20"/>
                <w:lang w:val="fr-TD" w:eastAsia="fr-TD" w:bidi="ar-SA"/>
              </w:rPr>
              <w:t>cablerie</w:t>
            </w:r>
            <w:proofErr w:type="spellEnd"/>
            <w:r w:rsidRPr="00572AB7">
              <w:rPr>
                <w:rFonts w:ascii="Trebuchet MS" w:eastAsia="Times New Roman" w:hAnsi="Trebuchet MS" w:cs="Calibri"/>
                <w:kern w:val="0"/>
                <w:sz w:val="20"/>
                <w:szCs w:val="20"/>
                <w:lang w:val="fr-TD" w:eastAsia="fr-TD" w:bidi="ar-SA"/>
              </w:rPr>
              <w:t xml:space="preserve"> générale, boite de </w:t>
            </w:r>
            <w:proofErr w:type="spellStart"/>
            <w:r w:rsidRPr="00572AB7">
              <w:rPr>
                <w:rFonts w:ascii="Trebuchet MS" w:eastAsia="Times New Roman" w:hAnsi="Trebuchet MS" w:cs="Calibri"/>
                <w:kern w:val="0"/>
                <w:sz w:val="20"/>
                <w:szCs w:val="20"/>
                <w:lang w:val="fr-TD" w:eastAsia="fr-TD" w:bidi="ar-SA"/>
              </w:rPr>
              <w:t>derivation</w:t>
            </w:r>
            <w:proofErr w:type="spellEnd"/>
            <w:r w:rsidRPr="00572AB7">
              <w:rPr>
                <w:rFonts w:ascii="Trebuchet MS" w:eastAsia="Times New Roman" w:hAnsi="Trebuchet MS" w:cs="Calibri"/>
                <w:kern w:val="0"/>
                <w:sz w:val="20"/>
                <w:szCs w:val="20"/>
                <w:lang w:val="fr-TD" w:eastAsia="fr-TD" w:bidi="ar-SA"/>
              </w:rPr>
              <w:t xml:space="preserve"> y/</w:t>
            </w:r>
            <w:proofErr w:type="gramStart"/>
            <w:r w:rsidRPr="00572AB7">
              <w:rPr>
                <w:rFonts w:ascii="Trebuchet MS" w:eastAsia="Times New Roman" w:hAnsi="Trebuchet MS" w:cs="Calibri"/>
                <w:kern w:val="0"/>
                <w:sz w:val="20"/>
                <w:szCs w:val="20"/>
                <w:lang w:val="fr-TD" w:eastAsia="fr-TD" w:bidi="ar-SA"/>
              </w:rPr>
              <w:t>c  toutes</w:t>
            </w:r>
            <w:proofErr w:type="gramEnd"/>
            <w:r w:rsidRPr="00572AB7">
              <w:rPr>
                <w:rFonts w:ascii="Trebuchet MS" w:eastAsia="Times New Roman" w:hAnsi="Trebuchet MS" w:cs="Calibri"/>
                <w:kern w:val="0"/>
                <w:sz w:val="20"/>
                <w:szCs w:val="20"/>
                <w:lang w:val="fr-TD" w:eastAsia="fr-TD" w:bidi="ar-SA"/>
              </w:rPr>
              <w:t xml:space="preserve"> suggestions de bonne </w:t>
            </w:r>
            <w:proofErr w:type="spellStart"/>
            <w:r w:rsidRPr="00572AB7">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vAlign w:val="bottom"/>
            <w:hideMark/>
          </w:tcPr>
          <w:p w14:paraId="3ACF5F2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FF</w:t>
            </w:r>
          </w:p>
        </w:tc>
        <w:tc>
          <w:tcPr>
            <w:tcW w:w="3333" w:type="dxa"/>
            <w:tcBorders>
              <w:top w:val="nil"/>
              <w:left w:val="nil"/>
              <w:bottom w:val="nil"/>
              <w:right w:val="single" w:sz="4" w:space="0" w:color="auto"/>
            </w:tcBorders>
            <w:shd w:val="clear" w:color="auto" w:fill="auto"/>
            <w:vAlign w:val="bottom"/>
            <w:hideMark/>
          </w:tcPr>
          <w:p w14:paraId="40826E67"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w:t>
            </w:r>
            <w:proofErr w:type="gramStart"/>
            <w:r w:rsidRPr="00572AB7">
              <w:rPr>
                <w:rFonts w:ascii="Trebuchet MS" w:eastAsia="Times New Roman" w:hAnsi="Trebuchet MS" w:cs="Calibri"/>
                <w:kern w:val="0"/>
                <w:sz w:val="20"/>
                <w:szCs w:val="20"/>
                <w:lang w:val="fr-TD" w:eastAsia="fr-TD" w:bidi="ar-SA"/>
              </w:rPr>
              <w:t>pose  de</w:t>
            </w:r>
            <w:proofErr w:type="gramEnd"/>
            <w:r w:rsidRPr="00572AB7">
              <w:rPr>
                <w:rFonts w:ascii="Trebuchet MS" w:eastAsia="Times New Roman" w:hAnsi="Trebuchet MS" w:cs="Calibri"/>
                <w:kern w:val="0"/>
                <w:sz w:val="20"/>
                <w:szCs w:val="20"/>
                <w:lang w:val="fr-TD" w:eastAsia="fr-TD" w:bidi="ar-SA"/>
              </w:rPr>
              <w:t xml:space="preserve"> filerie, fourreaux électriques (gaines annelées ou équivalent) pour le système d'éclairage et tous les accessoires électriques pour le bâtiment y  compris toutes sujétions de pose </w:t>
            </w:r>
          </w:p>
        </w:tc>
        <w:tc>
          <w:tcPr>
            <w:tcW w:w="1271" w:type="dxa"/>
            <w:tcBorders>
              <w:top w:val="nil"/>
              <w:left w:val="nil"/>
              <w:bottom w:val="nil"/>
              <w:right w:val="single" w:sz="4" w:space="0" w:color="auto"/>
            </w:tcBorders>
            <w:shd w:val="clear" w:color="auto" w:fill="auto"/>
            <w:vAlign w:val="bottom"/>
            <w:hideMark/>
          </w:tcPr>
          <w:p w14:paraId="66D23C5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2A617DB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65968457" w14:textId="77777777" w:rsidTr="00572AB7">
        <w:trPr>
          <w:trHeight w:val="1290"/>
        </w:trPr>
        <w:tc>
          <w:tcPr>
            <w:tcW w:w="710" w:type="dxa"/>
            <w:tcBorders>
              <w:top w:val="nil"/>
              <w:left w:val="single" w:sz="8" w:space="0" w:color="auto"/>
              <w:bottom w:val="nil"/>
              <w:right w:val="single" w:sz="4" w:space="0" w:color="auto"/>
            </w:tcBorders>
            <w:shd w:val="clear" w:color="auto" w:fill="auto"/>
            <w:vAlign w:val="bottom"/>
            <w:hideMark/>
          </w:tcPr>
          <w:p w14:paraId="5479CFF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7.5</w:t>
            </w:r>
          </w:p>
        </w:tc>
        <w:tc>
          <w:tcPr>
            <w:tcW w:w="3402" w:type="dxa"/>
            <w:tcBorders>
              <w:top w:val="nil"/>
              <w:left w:val="nil"/>
              <w:bottom w:val="nil"/>
              <w:right w:val="single" w:sz="4" w:space="0" w:color="auto"/>
            </w:tcBorders>
            <w:shd w:val="clear" w:color="auto" w:fill="auto"/>
            <w:vAlign w:val="bottom"/>
            <w:hideMark/>
          </w:tcPr>
          <w:p w14:paraId="602CB24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w:t>
            </w:r>
            <w:proofErr w:type="spellStart"/>
            <w:r w:rsidRPr="00572AB7">
              <w:rPr>
                <w:rFonts w:ascii="Trebuchet MS" w:eastAsia="Times New Roman" w:hAnsi="Trebuchet MS" w:cs="Calibri"/>
                <w:color w:val="000000"/>
                <w:kern w:val="0"/>
                <w:sz w:val="20"/>
                <w:szCs w:val="20"/>
                <w:lang w:val="fr-TD" w:eastAsia="fr-TD" w:bidi="ar-SA"/>
              </w:rPr>
              <w:t>Reglette</w:t>
            </w:r>
            <w:proofErr w:type="spellEnd"/>
            <w:r w:rsidRPr="00572AB7">
              <w:rPr>
                <w:rFonts w:ascii="Trebuchet MS" w:eastAsia="Times New Roman" w:hAnsi="Trebuchet MS" w:cs="Calibri"/>
                <w:color w:val="000000"/>
                <w:kern w:val="0"/>
                <w:sz w:val="20"/>
                <w:szCs w:val="20"/>
                <w:lang w:val="fr-TD" w:eastAsia="fr-TD" w:bidi="ar-SA"/>
              </w:rPr>
              <w:t xml:space="preserve"> 120cm</w:t>
            </w:r>
          </w:p>
        </w:tc>
        <w:tc>
          <w:tcPr>
            <w:tcW w:w="777" w:type="dxa"/>
            <w:tcBorders>
              <w:top w:val="nil"/>
              <w:left w:val="nil"/>
              <w:bottom w:val="nil"/>
              <w:right w:val="single" w:sz="4" w:space="0" w:color="auto"/>
            </w:tcBorders>
            <w:shd w:val="clear" w:color="auto" w:fill="auto"/>
            <w:vAlign w:val="bottom"/>
            <w:hideMark/>
          </w:tcPr>
          <w:p w14:paraId="2DBFABA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2D27F98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w:t>
            </w:r>
            <w:proofErr w:type="gramStart"/>
            <w:r w:rsidRPr="00572AB7">
              <w:rPr>
                <w:rFonts w:ascii="Trebuchet MS" w:eastAsia="Times New Roman" w:hAnsi="Trebuchet MS" w:cs="Calibri"/>
                <w:kern w:val="0"/>
                <w:sz w:val="20"/>
                <w:szCs w:val="20"/>
                <w:lang w:val="fr-TD" w:eastAsia="fr-TD" w:bidi="ar-SA"/>
              </w:rPr>
              <w:t>pose  de</w:t>
            </w:r>
            <w:proofErr w:type="gramEnd"/>
            <w:r w:rsidRPr="00572AB7">
              <w:rPr>
                <w:rFonts w:ascii="Trebuchet MS" w:eastAsia="Times New Roman" w:hAnsi="Trebuchet MS" w:cs="Calibri"/>
                <w:kern w:val="0"/>
                <w:sz w:val="20"/>
                <w:szCs w:val="20"/>
                <w:lang w:val="fr-TD" w:eastAsia="fr-TD" w:bidi="ar-SA"/>
              </w:rPr>
              <w:t xml:space="preserve"> réglette complète fluorescente de 1,20 m pour l'éclairage intérieur  y  compris toutes sujétions de pose</w:t>
            </w:r>
          </w:p>
        </w:tc>
        <w:tc>
          <w:tcPr>
            <w:tcW w:w="1271" w:type="dxa"/>
            <w:tcBorders>
              <w:top w:val="nil"/>
              <w:left w:val="nil"/>
              <w:bottom w:val="nil"/>
              <w:right w:val="single" w:sz="4" w:space="0" w:color="auto"/>
            </w:tcBorders>
            <w:shd w:val="clear" w:color="auto" w:fill="auto"/>
            <w:vAlign w:val="bottom"/>
            <w:hideMark/>
          </w:tcPr>
          <w:p w14:paraId="719DB405" w14:textId="77777777" w:rsidR="00572AB7" w:rsidRPr="00572AB7" w:rsidRDefault="00572AB7" w:rsidP="00572AB7">
            <w:pPr>
              <w:widowControl/>
              <w:overflowPunct/>
              <w:adjustRightInd/>
              <w:jc w:val="right"/>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vAlign w:val="bottom"/>
            <w:hideMark/>
          </w:tcPr>
          <w:p w14:paraId="4A10122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544B1680" w14:textId="77777777" w:rsidTr="00572AB7">
        <w:trPr>
          <w:trHeight w:val="1140"/>
        </w:trPr>
        <w:tc>
          <w:tcPr>
            <w:tcW w:w="710" w:type="dxa"/>
            <w:tcBorders>
              <w:top w:val="nil"/>
              <w:left w:val="single" w:sz="8" w:space="0" w:color="auto"/>
              <w:bottom w:val="nil"/>
              <w:right w:val="single" w:sz="4" w:space="0" w:color="auto"/>
            </w:tcBorders>
            <w:shd w:val="clear" w:color="auto" w:fill="auto"/>
            <w:vAlign w:val="bottom"/>
            <w:hideMark/>
          </w:tcPr>
          <w:p w14:paraId="5A5FF3B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7.7</w:t>
            </w:r>
          </w:p>
        </w:tc>
        <w:tc>
          <w:tcPr>
            <w:tcW w:w="3402" w:type="dxa"/>
            <w:tcBorders>
              <w:top w:val="nil"/>
              <w:left w:val="nil"/>
              <w:bottom w:val="single" w:sz="4" w:space="0" w:color="auto"/>
              <w:right w:val="single" w:sz="4" w:space="0" w:color="auto"/>
            </w:tcBorders>
            <w:shd w:val="clear" w:color="auto" w:fill="auto"/>
            <w:vAlign w:val="bottom"/>
            <w:hideMark/>
          </w:tcPr>
          <w:p w14:paraId="2E14B15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Interrupteur </w:t>
            </w:r>
            <w:proofErr w:type="gramStart"/>
            <w:r w:rsidRPr="00572AB7">
              <w:rPr>
                <w:rFonts w:ascii="Trebuchet MS" w:eastAsia="Times New Roman" w:hAnsi="Trebuchet MS" w:cs="Calibri"/>
                <w:color w:val="000000"/>
                <w:kern w:val="0"/>
                <w:sz w:val="20"/>
                <w:szCs w:val="20"/>
                <w:lang w:val="fr-TD" w:eastAsia="fr-TD" w:bidi="ar-SA"/>
              </w:rPr>
              <w:t>S.A</w:t>
            </w:r>
            <w:proofErr w:type="gramEnd"/>
          </w:p>
        </w:tc>
        <w:tc>
          <w:tcPr>
            <w:tcW w:w="777" w:type="dxa"/>
            <w:tcBorders>
              <w:top w:val="nil"/>
              <w:left w:val="nil"/>
              <w:bottom w:val="single" w:sz="4" w:space="0" w:color="auto"/>
              <w:right w:val="single" w:sz="4" w:space="0" w:color="auto"/>
            </w:tcBorders>
            <w:shd w:val="clear" w:color="auto" w:fill="auto"/>
            <w:vAlign w:val="bottom"/>
            <w:hideMark/>
          </w:tcPr>
          <w:p w14:paraId="6AE3D02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40B59D4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de prise de courant simple avec terre </w:t>
            </w:r>
            <w:proofErr w:type="gramStart"/>
            <w:r w:rsidRPr="00572AB7">
              <w:rPr>
                <w:rFonts w:ascii="Trebuchet MS" w:eastAsia="Times New Roman" w:hAnsi="Trebuchet MS" w:cs="Calibri"/>
                <w:kern w:val="0"/>
                <w:sz w:val="20"/>
                <w:szCs w:val="20"/>
                <w:lang w:val="fr-TD" w:eastAsia="fr-TD" w:bidi="ar-SA"/>
              </w:rPr>
              <w:t>y  compris</w:t>
            </w:r>
            <w:proofErr w:type="gramEnd"/>
            <w:r w:rsidRPr="00572AB7">
              <w:rPr>
                <w:rFonts w:ascii="Trebuchet MS" w:eastAsia="Times New Roman" w:hAnsi="Trebuchet MS" w:cs="Calibri"/>
                <w:kern w:val="0"/>
                <w:sz w:val="20"/>
                <w:szCs w:val="20"/>
                <w:lang w:val="fr-TD" w:eastAsia="fr-TD" w:bidi="ar-SA"/>
              </w:rPr>
              <w:t xml:space="preserve"> toutes sujétions de pose</w:t>
            </w:r>
          </w:p>
        </w:tc>
        <w:tc>
          <w:tcPr>
            <w:tcW w:w="1271" w:type="dxa"/>
            <w:tcBorders>
              <w:top w:val="nil"/>
              <w:left w:val="nil"/>
              <w:bottom w:val="single" w:sz="4" w:space="0" w:color="auto"/>
              <w:right w:val="single" w:sz="4" w:space="0" w:color="auto"/>
            </w:tcBorders>
            <w:shd w:val="clear" w:color="auto" w:fill="auto"/>
            <w:vAlign w:val="bottom"/>
            <w:hideMark/>
          </w:tcPr>
          <w:p w14:paraId="125F3AF5" w14:textId="77777777" w:rsidR="00572AB7" w:rsidRPr="00572AB7" w:rsidRDefault="00572AB7" w:rsidP="00572AB7">
            <w:pPr>
              <w:widowControl/>
              <w:overflowPunct/>
              <w:adjustRightInd/>
              <w:jc w:val="right"/>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single" w:sz="4" w:space="0" w:color="auto"/>
              <w:right w:val="single" w:sz="8" w:space="0" w:color="auto"/>
            </w:tcBorders>
            <w:shd w:val="clear" w:color="000000" w:fill="FFFFFF"/>
            <w:vAlign w:val="bottom"/>
            <w:hideMark/>
          </w:tcPr>
          <w:p w14:paraId="6A65892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3E2AB445" w14:textId="77777777" w:rsidTr="00572AB7">
        <w:trPr>
          <w:trHeight w:val="315"/>
        </w:trPr>
        <w:tc>
          <w:tcPr>
            <w:tcW w:w="11008"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FAAFFF8"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II. LATRINES A 02 COMPARTIMENTS </w:t>
            </w:r>
          </w:p>
        </w:tc>
      </w:tr>
      <w:tr w:rsidR="00572AB7" w:rsidRPr="00572AB7" w14:paraId="7579FA5C" w14:textId="77777777" w:rsidTr="00572AB7">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14:paraId="0752997B"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w:t>
            </w:r>
          </w:p>
        </w:tc>
        <w:tc>
          <w:tcPr>
            <w:tcW w:w="10298" w:type="dxa"/>
            <w:gridSpan w:val="5"/>
            <w:tcBorders>
              <w:top w:val="nil"/>
              <w:left w:val="nil"/>
              <w:bottom w:val="single" w:sz="4" w:space="0" w:color="auto"/>
              <w:right w:val="single" w:sz="4" w:space="0" w:color="000000"/>
            </w:tcBorders>
            <w:shd w:val="clear" w:color="000000" w:fill="FFFFFF"/>
            <w:noWrap/>
            <w:vAlign w:val="bottom"/>
            <w:hideMark/>
          </w:tcPr>
          <w:p w14:paraId="06D6B211"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TRAVAUX PREPARATOIRES ET TERRASSEMENT</w:t>
            </w:r>
          </w:p>
        </w:tc>
      </w:tr>
      <w:tr w:rsidR="00572AB7" w:rsidRPr="00572AB7" w14:paraId="599E85AE" w14:textId="77777777" w:rsidTr="00572AB7">
        <w:trPr>
          <w:trHeight w:val="2700"/>
        </w:trPr>
        <w:tc>
          <w:tcPr>
            <w:tcW w:w="710" w:type="dxa"/>
            <w:tcBorders>
              <w:top w:val="nil"/>
              <w:left w:val="single" w:sz="4" w:space="0" w:color="auto"/>
              <w:bottom w:val="nil"/>
              <w:right w:val="single" w:sz="4" w:space="0" w:color="auto"/>
            </w:tcBorders>
            <w:shd w:val="clear" w:color="000000" w:fill="FFFFFF"/>
            <w:noWrap/>
            <w:vAlign w:val="bottom"/>
            <w:hideMark/>
          </w:tcPr>
          <w:p w14:paraId="6386808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1.1</w:t>
            </w:r>
          </w:p>
        </w:tc>
        <w:tc>
          <w:tcPr>
            <w:tcW w:w="3402" w:type="dxa"/>
            <w:tcBorders>
              <w:top w:val="nil"/>
              <w:left w:val="nil"/>
              <w:bottom w:val="nil"/>
              <w:right w:val="single" w:sz="4" w:space="0" w:color="auto"/>
            </w:tcBorders>
            <w:shd w:val="clear" w:color="000000" w:fill="FFFFFF"/>
            <w:vAlign w:val="bottom"/>
            <w:hideMark/>
          </w:tcPr>
          <w:p w14:paraId="39FC89B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Implantation  de</w:t>
            </w:r>
            <w:proofErr w:type="gramEnd"/>
            <w:r w:rsidRPr="00572AB7">
              <w:rPr>
                <w:rFonts w:ascii="Trebuchet MS" w:eastAsia="Times New Roman" w:hAnsi="Trebuchet MS" w:cs="Calibri"/>
                <w:color w:val="000000"/>
                <w:kern w:val="0"/>
                <w:sz w:val="20"/>
                <w:szCs w:val="20"/>
                <w:lang w:val="fr-TD" w:eastAsia="fr-TD" w:bidi="ar-SA"/>
              </w:rPr>
              <w:t xml:space="preserve"> l'ouvrage</w:t>
            </w:r>
          </w:p>
        </w:tc>
        <w:tc>
          <w:tcPr>
            <w:tcW w:w="777" w:type="dxa"/>
            <w:tcBorders>
              <w:top w:val="nil"/>
              <w:left w:val="nil"/>
              <w:bottom w:val="nil"/>
              <w:right w:val="single" w:sz="4" w:space="0" w:color="auto"/>
            </w:tcBorders>
            <w:shd w:val="clear" w:color="000000" w:fill="FFFFFF"/>
            <w:noWrap/>
            <w:vAlign w:val="bottom"/>
            <w:hideMark/>
          </w:tcPr>
          <w:p w14:paraId="283B00F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FF</w:t>
            </w:r>
          </w:p>
        </w:tc>
        <w:tc>
          <w:tcPr>
            <w:tcW w:w="3333" w:type="dxa"/>
            <w:tcBorders>
              <w:top w:val="nil"/>
              <w:left w:val="nil"/>
              <w:bottom w:val="nil"/>
              <w:right w:val="single" w:sz="4" w:space="0" w:color="auto"/>
            </w:tcBorders>
            <w:shd w:val="clear" w:color="000000" w:fill="FFFFFF"/>
            <w:vAlign w:val="bottom"/>
            <w:hideMark/>
          </w:tcPr>
          <w:p w14:paraId="7AA04636"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rémunère forfaitairement les travaux de : </w:t>
            </w:r>
            <w:r w:rsidRPr="00572AB7">
              <w:rPr>
                <w:rFonts w:ascii="Trebuchet MS" w:eastAsia="Times New Roman" w:hAnsi="Trebuchet MS" w:cs="Calibri"/>
                <w:color w:val="000000"/>
                <w:kern w:val="0"/>
                <w:sz w:val="20"/>
                <w:szCs w:val="20"/>
                <w:lang w:val="fr-TD" w:eastAsia="fr-TD" w:bidi="ar-SA"/>
              </w:rPr>
              <w:br/>
              <w:t xml:space="preserve">• Nettoyage du terrain, le décapage de la terre végétale sur 25 cm d'épaisseur sur les emprises et zones de circulation avec enlèvement et dépôt à la décharge publique, il rémunère aussi les déblais et remblais compacté jusqu'à la côte du projet et réglage. </w:t>
            </w:r>
            <w:r w:rsidRPr="00572AB7">
              <w:rPr>
                <w:rFonts w:ascii="Trebuchet MS" w:eastAsia="Times New Roman" w:hAnsi="Trebuchet MS" w:cs="Calibri"/>
                <w:color w:val="000000"/>
                <w:kern w:val="0"/>
                <w:sz w:val="20"/>
                <w:szCs w:val="20"/>
                <w:lang w:val="fr-TD" w:eastAsia="fr-TD" w:bidi="ar-SA"/>
              </w:rPr>
              <w:br/>
              <w:t>• L'implantation et le piquetage des bâtiments, suivant les indications du maître d'œuvre.</w:t>
            </w:r>
          </w:p>
        </w:tc>
        <w:tc>
          <w:tcPr>
            <w:tcW w:w="1271" w:type="dxa"/>
            <w:tcBorders>
              <w:top w:val="nil"/>
              <w:left w:val="nil"/>
              <w:bottom w:val="nil"/>
              <w:right w:val="single" w:sz="4" w:space="0" w:color="auto"/>
            </w:tcBorders>
            <w:shd w:val="clear" w:color="000000" w:fill="FFFFFF"/>
            <w:noWrap/>
            <w:vAlign w:val="bottom"/>
            <w:hideMark/>
          </w:tcPr>
          <w:p w14:paraId="71B280F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6809C38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23EE9E7" w14:textId="77777777" w:rsidTr="00572AB7">
        <w:trPr>
          <w:trHeight w:val="1200"/>
        </w:trPr>
        <w:tc>
          <w:tcPr>
            <w:tcW w:w="710" w:type="dxa"/>
            <w:tcBorders>
              <w:top w:val="nil"/>
              <w:left w:val="single" w:sz="4" w:space="0" w:color="auto"/>
              <w:bottom w:val="nil"/>
              <w:right w:val="single" w:sz="4" w:space="0" w:color="auto"/>
            </w:tcBorders>
            <w:shd w:val="clear" w:color="000000" w:fill="FFFFFF"/>
            <w:noWrap/>
            <w:vAlign w:val="bottom"/>
            <w:hideMark/>
          </w:tcPr>
          <w:p w14:paraId="317B3F2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1.2</w:t>
            </w:r>
          </w:p>
        </w:tc>
        <w:tc>
          <w:tcPr>
            <w:tcW w:w="3402" w:type="dxa"/>
            <w:tcBorders>
              <w:top w:val="nil"/>
              <w:left w:val="nil"/>
              <w:bottom w:val="nil"/>
              <w:right w:val="single" w:sz="4" w:space="0" w:color="auto"/>
            </w:tcBorders>
            <w:shd w:val="clear" w:color="000000" w:fill="FFFFFF"/>
            <w:vAlign w:val="bottom"/>
            <w:hideMark/>
          </w:tcPr>
          <w:p w14:paraId="6033687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Fouille en excavation pour fosse (300cm*405cm*350cm)</w:t>
            </w:r>
          </w:p>
        </w:tc>
        <w:tc>
          <w:tcPr>
            <w:tcW w:w="777" w:type="dxa"/>
            <w:tcBorders>
              <w:top w:val="nil"/>
              <w:left w:val="nil"/>
              <w:bottom w:val="nil"/>
              <w:right w:val="single" w:sz="4" w:space="0" w:color="auto"/>
            </w:tcBorders>
            <w:shd w:val="clear" w:color="000000" w:fill="FFFFFF"/>
            <w:noWrap/>
            <w:vAlign w:val="bottom"/>
            <w:hideMark/>
          </w:tcPr>
          <w:p w14:paraId="2F3B127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083F4CE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les travaux de terrassements au volume mesuré d'après le profil théorique.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7F75D0D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65D9DEA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F4F6A28" w14:textId="77777777" w:rsidTr="00572AB7">
        <w:trPr>
          <w:trHeight w:val="2100"/>
        </w:trPr>
        <w:tc>
          <w:tcPr>
            <w:tcW w:w="710" w:type="dxa"/>
            <w:tcBorders>
              <w:top w:val="nil"/>
              <w:left w:val="single" w:sz="4" w:space="0" w:color="auto"/>
              <w:bottom w:val="nil"/>
              <w:right w:val="single" w:sz="4" w:space="0" w:color="auto"/>
            </w:tcBorders>
            <w:shd w:val="clear" w:color="000000" w:fill="FFFFFF"/>
            <w:noWrap/>
            <w:vAlign w:val="bottom"/>
            <w:hideMark/>
          </w:tcPr>
          <w:p w14:paraId="72A0493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1.3</w:t>
            </w:r>
          </w:p>
        </w:tc>
        <w:tc>
          <w:tcPr>
            <w:tcW w:w="3402" w:type="dxa"/>
            <w:tcBorders>
              <w:top w:val="nil"/>
              <w:left w:val="nil"/>
              <w:bottom w:val="nil"/>
              <w:right w:val="single" w:sz="4" w:space="0" w:color="auto"/>
            </w:tcBorders>
            <w:shd w:val="clear" w:color="000000" w:fill="FFFFFF"/>
            <w:vAlign w:val="bottom"/>
            <w:hideMark/>
          </w:tcPr>
          <w:p w14:paraId="0A24A37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Fouille en rigole pour mur de soubassement (40cm*40cm*750cm) de la cabine</w:t>
            </w:r>
          </w:p>
        </w:tc>
        <w:tc>
          <w:tcPr>
            <w:tcW w:w="777" w:type="dxa"/>
            <w:tcBorders>
              <w:top w:val="nil"/>
              <w:left w:val="nil"/>
              <w:bottom w:val="nil"/>
              <w:right w:val="single" w:sz="4" w:space="0" w:color="auto"/>
            </w:tcBorders>
            <w:shd w:val="clear" w:color="000000" w:fill="FFFFFF"/>
            <w:noWrap/>
            <w:vAlign w:val="bottom"/>
            <w:hideMark/>
          </w:tcPr>
          <w:p w14:paraId="3A9FA46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1974038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12B722C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16BE585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6A01F07" w14:textId="77777777" w:rsidTr="00572AB7">
        <w:trPr>
          <w:trHeight w:val="2100"/>
        </w:trPr>
        <w:tc>
          <w:tcPr>
            <w:tcW w:w="710" w:type="dxa"/>
            <w:tcBorders>
              <w:top w:val="nil"/>
              <w:left w:val="single" w:sz="4" w:space="0" w:color="auto"/>
              <w:bottom w:val="nil"/>
              <w:right w:val="single" w:sz="4" w:space="0" w:color="auto"/>
            </w:tcBorders>
            <w:shd w:val="clear" w:color="000000" w:fill="FFFFFF"/>
            <w:noWrap/>
            <w:vAlign w:val="bottom"/>
            <w:hideMark/>
          </w:tcPr>
          <w:p w14:paraId="44A839A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1.4</w:t>
            </w:r>
          </w:p>
        </w:tc>
        <w:tc>
          <w:tcPr>
            <w:tcW w:w="3402" w:type="dxa"/>
            <w:tcBorders>
              <w:top w:val="nil"/>
              <w:left w:val="nil"/>
              <w:bottom w:val="nil"/>
              <w:right w:val="single" w:sz="4" w:space="0" w:color="auto"/>
            </w:tcBorders>
            <w:shd w:val="clear" w:color="000000" w:fill="FFFFFF"/>
            <w:vAlign w:val="bottom"/>
            <w:hideMark/>
          </w:tcPr>
          <w:p w14:paraId="04B798B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Fouille en puits pour semelles (120cm*120cm*200cm) de la cabine</w:t>
            </w:r>
          </w:p>
        </w:tc>
        <w:tc>
          <w:tcPr>
            <w:tcW w:w="777" w:type="dxa"/>
            <w:tcBorders>
              <w:top w:val="nil"/>
              <w:left w:val="nil"/>
              <w:bottom w:val="nil"/>
              <w:right w:val="single" w:sz="4" w:space="0" w:color="auto"/>
            </w:tcBorders>
            <w:shd w:val="clear" w:color="000000" w:fill="FFFFFF"/>
            <w:noWrap/>
            <w:vAlign w:val="bottom"/>
            <w:hideMark/>
          </w:tcPr>
          <w:p w14:paraId="1269E23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03194EDA"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7CF2AB0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04972CD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E5AC277" w14:textId="77777777" w:rsidTr="00572AB7">
        <w:trPr>
          <w:trHeight w:val="1980"/>
        </w:trPr>
        <w:tc>
          <w:tcPr>
            <w:tcW w:w="710" w:type="dxa"/>
            <w:tcBorders>
              <w:top w:val="nil"/>
              <w:left w:val="single" w:sz="4" w:space="0" w:color="auto"/>
              <w:bottom w:val="nil"/>
              <w:right w:val="single" w:sz="4" w:space="0" w:color="auto"/>
            </w:tcBorders>
            <w:shd w:val="clear" w:color="000000" w:fill="FFFFFF"/>
            <w:noWrap/>
            <w:vAlign w:val="bottom"/>
            <w:hideMark/>
          </w:tcPr>
          <w:p w14:paraId="37D3311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1.5</w:t>
            </w:r>
          </w:p>
        </w:tc>
        <w:tc>
          <w:tcPr>
            <w:tcW w:w="3402" w:type="dxa"/>
            <w:tcBorders>
              <w:top w:val="nil"/>
              <w:left w:val="nil"/>
              <w:bottom w:val="nil"/>
              <w:right w:val="single" w:sz="4" w:space="0" w:color="auto"/>
            </w:tcBorders>
            <w:shd w:val="clear" w:color="000000" w:fill="FFFFFF"/>
            <w:vAlign w:val="bottom"/>
            <w:hideMark/>
          </w:tcPr>
          <w:p w14:paraId="3C0F78F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Remblais des fouilles en puits isolés de la cabine</w:t>
            </w:r>
          </w:p>
        </w:tc>
        <w:tc>
          <w:tcPr>
            <w:tcW w:w="777" w:type="dxa"/>
            <w:tcBorders>
              <w:top w:val="nil"/>
              <w:left w:val="nil"/>
              <w:bottom w:val="nil"/>
              <w:right w:val="single" w:sz="4" w:space="0" w:color="auto"/>
            </w:tcBorders>
            <w:shd w:val="clear" w:color="000000" w:fill="FFFFFF"/>
            <w:noWrap/>
            <w:vAlign w:val="bottom"/>
            <w:hideMark/>
          </w:tcPr>
          <w:p w14:paraId="389FFF8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6D1BDF6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271" w:type="dxa"/>
            <w:tcBorders>
              <w:top w:val="nil"/>
              <w:left w:val="nil"/>
              <w:bottom w:val="nil"/>
              <w:right w:val="single" w:sz="4" w:space="0" w:color="auto"/>
            </w:tcBorders>
            <w:shd w:val="clear" w:color="000000" w:fill="FFFFFF"/>
            <w:noWrap/>
            <w:vAlign w:val="bottom"/>
            <w:hideMark/>
          </w:tcPr>
          <w:p w14:paraId="61562CB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1FE283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31AE1C22" w14:textId="77777777" w:rsidTr="00572AB7">
        <w:trPr>
          <w:trHeight w:val="1260"/>
        </w:trPr>
        <w:tc>
          <w:tcPr>
            <w:tcW w:w="710" w:type="dxa"/>
            <w:tcBorders>
              <w:top w:val="nil"/>
              <w:left w:val="single" w:sz="4" w:space="0" w:color="auto"/>
              <w:bottom w:val="nil"/>
              <w:right w:val="single" w:sz="4" w:space="0" w:color="auto"/>
            </w:tcBorders>
            <w:shd w:val="clear" w:color="000000" w:fill="FFFFFF"/>
            <w:noWrap/>
            <w:vAlign w:val="bottom"/>
            <w:hideMark/>
          </w:tcPr>
          <w:p w14:paraId="0AE3374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1.6</w:t>
            </w:r>
          </w:p>
        </w:tc>
        <w:tc>
          <w:tcPr>
            <w:tcW w:w="3402" w:type="dxa"/>
            <w:tcBorders>
              <w:top w:val="nil"/>
              <w:left w:val="nil"/>
              <w:bottom w:val="nil"/>
              <w:right w:val="single" w:sz="4" w:space="0" w:color="auto"/>
            </w:tcBorders>
            <w:shd w:val="clear" w:color="000000" w:fill="FFFFFF"/>
            <w:vAlign w:val="bottom"/>
            <w:hideMark/>
          </w:tcPr>
          <w:p w14:paraId="49CD90A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Remblais sableux sous radier et Fouilles en puits </w:t>
            </w:r>
          </w:p>
        </w:tc>
        <w:tc>
          <w:tcPr>
            <w:tcW w:w="777" w:type="dxa"/>
            <w:tcBorders>
              <w:top w:val="nil"/>
              <w:left w:val="nil"/>
              <w:bottom w:val="nil"/>
              <w:right w:val="single" w:sz="4" w:space="0" w:color="auto"/>
            </w:tcBorders>
            <w:shd w:val="clear" w:color="000000" w:fill="FFFFFF"/>
            <w:noWrap/>
            <w:vAlign w:val="bottom"/>
            <w:hideMark/>
          </w:tcPr>
          <w:p w14:paraId="6E32AD3B"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292C9F7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271" w:type="dxa"/>
            <w:tcBorders>
              <w:top w:val="nil"/>
              <w:left w:val="nil"/>
              <w:bottom w:val="nil"/>
              <w:right w:val="single" w:sz="4" w:space="0" w:color="auto"/>
            </w:tcBorders>
            <w:shd w:val="clear" w:color="000000" w:fill="FFFFFF"/>
            <w:noWrap/>
            <w:vAlign w:val="bottom"/>
            <w:hideMark/>
          </w:tcPr>
          <w:p w14:paraId="2FEEECA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7BF99AA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EE6C480" w14:textId="77777777" w:rsidTr="00572AB7">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A11C0"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0907E4F2"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BETONS ET BETON ARMES</w:t>
            </w:r>
          </w:p>
        </w:tc>
      </w:tr>
      <w:tr w:rsidR="00572AB7" w:rsidRPr="00572AB7" w14:paraId="080093B0" w14:textId="77777777" w:rsidTr="00572AB7">
        <w:trPr>
          <w:trHeight w:val="2100"/>
        </w:trPr>
        <w:tc>
          <w:tcPr>
            <w:tcW w:w="710" w:type="dxa"/>
            <w:tcBorders>
              <w:top w:val="nil"/>
              <w:left w:val="single" w:sz="4" w:space="0" w:color="auto"/>
              <w:bottom w:val="nil"/>
              <w:right w:val="single" w:sz="4" w:space="0" w:color="auto"/>
            </w:tcBorders>
            <w:shd w:val="clear" w:color="000000" w:fill="FFFFFF"/>
            <w:noWrap/>
            <w:vAlign w:val="bottom"/>
            <w:hideMark/>
          </w:tcPr>
          <w:p w14:paraId="460D18E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w:t>
            </w:r>
          </w:p>
        </w:tc>
        <w:tc>
          <w:tcPr>
            <w:tcW w:w="3402" w:type="dxa"/>
            <w:tcBorders>
              <w:top w:val="nil"/>
              <w:left w:val="nil"/>
              <w:bottom w:val="nil"/>
              <w:right w:val="single" w:sz="4" w:space="0" w:color="auto"/>
            </w:tcBorders>
            <w:shd w:val="clear" w:color="000000" w:fill="FFFFFF"/>
            <w:vAlign w:val="bottom"/>
            <w:hideMark/>
          </w:tcPr>
          <w:p w14:paraId="7F81047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de propreté (</w:t>
            </w:r>
            <w:proofErr w:type="gramStart"/>
            <w:r w:rsidRPr="00572AB7">
              <w:rPr>
                <w:rFonts w:ascii="Trebuchet MS" w:eastAsia="Times New Roman" w:hAnsi="Trebuchet MS" w:cs="Calibri"/>
                <w:color w:val="000000"/>
                <w:kern w:val="0"/>
                <w:sz w:val="20"/>
                <w:szCs w:val="20"/>
                <w:lang w:val="fr-TD" w:eastAsia="fr-TD" w:bidi="ar-SA"/>
              </w:rPr>
              <w:t>Ep:</w:t>
            </w:r>
            <w:proofErr w:type="gramEnd"/>
            <w:r w:rsidRPr="00572AB7">
              <w:rPr>
                <w:rFonts w:ascii="Trebuchet MS" w:eastAsia="Times New Roman" w:hAnsi="Trebuchet MS" w:cs="Calibri"/>
                <w:color w:val="000000"/>
                <w:kern w:val="0"/>
                <w:sz w:val="20"/>
                <w:szCs w:val="20"/>
                <w:lang w:val="fr-TD" w:eastAsia="fr-TD" w:bidi="ar-SA"/>
              </w:rPr>
              <w:t>5cm) sous radier dosé à 150Kg/m3</w:t>
            </w:r>
          </w:p>
        </w:tc>
        <w:tc>
          <w:tcPr>
            <w:tcW w:w="777" w:type="dxa"/>
            <w:tcBorders>
              <w:top w:val="nil"/>
              <w:left w:val="nil"/>
              <w:bottom w:val="nil"/>
              <w:right w:val="single" w:sz="4" w:space="0" w:color="auto"/>
            </w:tcBorders>
            <w:shd w:val="clear" w:color="000000" w:fill="FFFFFF"/>
            <w:noWrap/>
            <w:vAlign w:val="bottom"/>
            <w:hideMark/>
          </w:tcPr>
          <w:p w14:paraId="139481E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4348316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71" w:type="dxa"/>
            <w:tcBorders>
              <w:top w:val="nil"/>
              <w:left w:val="nil"/>
              <w:bottom w:val="nil"/>
              <w:right w:val="single" w:sz="4" w:space="0" w:color="auto"/>
            </w:tcBorders>
            <w:shd w:val="clear" w:color="000000" w:fill="FFFFFF"/>
            <w:noWrap/>
            <w:vAlign w:val="bottom"/>
            <w:hideMark/>
          </w:tcPr>
          <w:p w14:paraId="439BA53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51D16C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8461982" w14:textId="77777777" w:rsidTr="00572AB7">
        <w:trPr>
          <w:trHeight w:val="2100"/>
        </w:trPr>
        <w:tc>
          <w:tcPr>
            <w:tcW w:w="710" w:type="dxa"/>
            <w:tcBorders>
              <w:top w:val="nil"/>
              <w:left w:val="single" w:sz="4" w:space="0" w:color="auto"/>
              <w:bottom w:val="nil"/>
              <w:right w:val="single" w:sz="4" w:space="0" w:color="auto"/>
            </w:tcBorders>
            <w:shd w:val="clear" w:color="000000" w:fill="FFFFFF"/>
            <w:noWrap/>
            <w:vAlign w:val="bottom"/>
            <w:hideMark/>
          </w:tcPr>
          <w:p w14:paraId="192E78E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2.1</w:t>
            </w:r>
          </w:p>
        </w:tc>
        <w:tc>
          <w:tcPr>
            <w:tcW w:w="3402" w:type="dxa"/>
            <w:tcBorders>
              <w:top w:val="nil"/>
              <w:left w:val="nil"/>
              <w:bottom w:val="nil"/>
              <w:right w:val="single" w:sz="4" w:space="0" w:color="auto"/>
            </w:tcBorders>
            <w:shd w:val="clear" w:color="000000" w:fill="FFFFFF"/>
            <w:vAlign w:val="bottom"/>
            <w:hideMark/>
          </w:tcPr>
          <w:p w14:paraId="26E188C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de propreté (</w:t>
            </w:r>
            <w:proofErr w:type="gramStart"/>
            <w:r w:rsidRPr="00572AB7">
              <w:rPr>
                <w:rFonts w:ascii="Trebuchet MS" w:eastAsia="Times New Roman" w:hAnsi="Trebuchet MS" w:cs="Calibri"/>
                <w:color w:val="000000"/>
                <w:kern w:val="0"/>
                <w:sz w:val="20"/>
                <w:szCs w:val="20"/>
                <w:lang w:val="fr-TD" w:eastAsia="fr-TD" w:bidi="ar-SA"/>
              </w:rPr>
              <w:t>Ep:</w:t>
            </w:r>
            <w:proofErr w:type="gramEnd"/>
            <w:r w:rsidRPr="00572AB7">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bottom"/>
            <w:hideMark/>
          </w:tcPr>
          <w:p w14:paraId="3548A64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3F202B9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71" w:type="dxa"/>
            <w:tcBorders>
              <w:top w:val="nil"/>
              <w:left w:val="nil"/>
              <w:bottom w:val="nil"/>
              <w:right w:val="single" w:sz="4" w:space="0" w:color="auto"/>
            </w:tcBorders>
            <w:shd w:val="clear" w:color="000000" w:fill="FFFFFF"/>
            <w:noWrap/>
            <w:vAlign w:val="bottom"/>
            <w:hideMark/>
          </w:tcPr>
          <w:p w14:paraId="503611D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557E70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1F80172" w14:textId="77777777" w:rsidTr="00572AB7">
        <w:trPr>
          <w:trHeight w:val="3000"/>
        </w:trPr>
        <w:tc>
          <w:tcPr>
            <w:tcW w:w="710" w:type="dxa"/>
            <w:tcBorders>
              <w:top w:val="nil"/>
              <w:left w:val="single" w:sz="4" w:space="0" w:color="auto"/>
              <w:bottom w:val="nil"/>
              <w:right w:val="single" w:sz="4" w:space="0" w:color="auto"/>
            </w:tcBorders>
            <w:shd w:val="clear" w:color="000000" w:fill="FFFFFF"/>
            <w:noWrap/>
            <w:vAlign w:val="bottom"/>
            <w:hideMark/>
          </w:tcPr>
          <w:p w14:paraId="144D6BA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2.2</w:t>
            </w:r>
          </w:p>
        </w:tc>
        <w:tc>
          <w:tcPr>
            <w:tcW w:w="3402" w:type="dxa"/>
            <w:tcBorders>
              <w:top w:val="nil"/>
              <w:left w:val="nil"/>
              <w:bottom w:val="nil"/>
              <w:right w:val="single" w:sz="4" w:space="0" w:color="auto"/>
            </w:tcBorders>
            <w:shd w:val="clear" w:color="000000" w:fill="FFFFFF"/>
            <w:vAlign w:val="bottom"/>
            <w:hideMark/>
          </w:tcPr>
          <w:p w14:paraId="79273D2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572AB7">
              <w:rPr>
                <w:rFonts w:ascii="Trebuchet MS" w:eastAsia="Times New Roman" w:hAnsi="Trebuchet MS" w:cs="Calibri"/>
                <w:color w:val="000000"/>
                <w:kern w:val="0"/>
                <w:sz w:val="20"/>
                <w:szCs w:val="20"/>
                <w:lang w:val="fr-TD" w:eastAsia="fr-TD" w:bidi="ar-SA"/>
              </w:rPr>
              <w:t>Beton</w:t>
            </w:r>
            <w:proofErr w:type="spellEnd"/>
            <w:r w:rsidRPr="00572AB7">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572AB7">
              <w:rPr>
                <w:rFonts w:ascii="Trebuchet MS" w:eastAsia="Times New Roman" w:hAnsi="Trebuchet MS" w:cs="Calibri"/>
                <w:color w:val="000000"/>
                <w:kern w:val="0"/>
                <w:sz w:val="20"/>
                <w:szCs w:val="20"/>
                <w:lang w:val="fr-TD" w:eastAsia="fr-TD" w:bidi="ar-SA"/>
              </w:rPr>
              <w:t>),  dosé</w:t>
            </w:r>
            <w:proofErr w:type="gramEnd"/>
            <w:r w:rsidRPr="00572AB7">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bottom"/>
            <w:hideMark/>
          </w:tcPr>
          <w:p w14:paraId="716110E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33D32A57"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572AB7">
              <w:rPr>
                <w:rFonts w:ascii="Trebuchet MS" w:eastAsia="Times New Roman" w:hAnsi="Trebuchet MS" w:cs="Calibri"/>
                <w:kern w:val="0"/>
                <w:sz w:val="20"/>
                <w:szCs w:val="20"/>
                <w:lang w:val="fr-TD" w:eastAsia="fr-TD" w:bidi="ar-SA"/>
              </w:rPr>
              <w:br/>
              <w:t xml:space="preserve">• la fourniture et mise en œuvre des matériaux </w:t>
            </w:r>
            <w:r w:rsidRPr="00572AB7">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572AB7">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572AB7">
              <w:rPr>
                <w:rFonts w:ascii="Trebuchet MS" w:eastAsia="Times New Roman" w:hAnsi="Trebuchet MS" w:cs="Calibri"/>
                <w:kern w:val="0"/>
                <w:sz w:val="20"/>
                <w:szCs w:val="20"/>
                <w:lang w:val="fr-TD" w:eastAsia="fr-TD" w:bidi="ar-SA"/>
              </w:rPr>
              <w:br/>
              <w:t xml:space="preserve">• le malaxage et la mise en œuvre du béton </w:t>
            </w:r>
            <w:r w:rsidRPr="00572AB7">
              <w:rPr>
                <w:rFonts w:ascii="Trebuchet MS" w:eastAsia="Times New Roman" w:hAnsi="Trebuchet MS" w:cs="Calibri"/>
                <w:kern w:val="0"/>
                <w:sz w:val="20"/>
                <w:szCs w:val="20"/>
                <w:lang w:val="fr-TD" w:eastAsia="fr-TD" w:bidi="ar-SA"/>
              </w:rPr>
              <w:br/>
              <w:t>• le coffrage et le décoffrage</w:t>
            </w:r>
          </w:p>
        </w:tc>
        <w:tc>
          <w:tcPr>
            <w:tcW w:w="1271" w:type="dxa"/>
            <w:tcBorders>
              <w:top w:val="nil"/>
              <w:left w:val="nil"/>
              <w:bottom w:val="nil"/>
              <w:right w:val="single" w:sz="4" w:space="0" w:color="auto"/>
            </w:tcBorders>
            <w:shd w:val="clear" w:color="000000" w:fill="FFFFFF"/>
            <w:noWrap/>
            <w:vAlign w:val="bottom"/>
            <w:hideMark/>
          </w:tcPr>
          <w:p w14:paraId="470C282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386CD36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3970E88"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625C4E2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2.3</w:t>
            </w:r>
          </w:p>
        </w:tc>
        <w:tc>
          <w:tcPr>
            <w:tcW w:w="3402" w:type="dxa"/>
            <w:tcBorders>
              <w:top w:val="nil"/>
              <w:left w:val="nil"/>
              <w:bottom w:val="nil"/>
              <w:right w:val="single" w:sz="4" w:space="0" w:color="auto"/>
            </w:tcBorders>
            <w:shd w:val="clear" w:color="000000" w:fill="FFFFFF"/>
            <w:vAlign w:val="bottom"/>
            <w:hideMark/>
          </w:tcPr>
          <w:p w14:paraId="0A2E080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bottom"/>
            <w:hideMark/>
          </w:tcPr>
          <w:p w14:paraId="22F7C02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159455F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76B1BEF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1BF8D1D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402AF27" w14:textId="77777777" w:rsidTr="00572AB7">
        <w:trPr>
          <w:trHeight w:val="900"/>
        </w:trPr>
        <w:tc>
          <w:tcPr>
            <w:tcW w:w="710" w:type="dxa"/>
            <w:tcBorders>
              <w:top w:val="nil"/>
              <w:left w:val="single" w:sz="4" w:space="0" w:color="auto"/>
              <w:bottom w:val="nil"/>
              <w:right w:val="single" w:sz="4" w:space="0" w:color="auto"/>
            </w:tcBorders>
            <w:shd w:val="clear" w:color="000000" w:fill="FFFFFF"/>
            <w:noWrap/>
            <w:vAlign w:val="bottom"/>
            <w:hideMark/>
          </w:tcPr>
          <w:p w14:paraId="451540B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2.4</w:t>
            </w:r>
          </w:p>
        </w:tc>
        <w:tc>
          <w:tcPr>
            <w:tcW w:w="3402" w:type="dxa"/>
            <w:tcBorders>
              <w:top w:val="nil"/>
              <w:left w:val="nil"/>
              <w:bottom w:val="nil"/>
              <w:right w:val="single" w:sz="4" w:space="0" w:color="auto"/>
            </w:tcBorders>
            <w:shd w:val="clear" w:color="000000" w:fill="FFFFFF"/>
            <w:vAlign w:val="bottom"/>
            <w:hideMark/>
          </w:tcPr>
          <w:p w14:paraId="5B5F6C2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Béton armé pour radier (</w:t>
            </w:r>
            <w:proofErr w:type="gramStart"/>
            <w:r w:rsidRPr="00572AB7">
              <w:rPr>
                <w:rFonts w:ascii="Trebuchet MS" w:eastAsia="Times New Roman" w:hAnsi="Trebuchet MS" w:cs="Calibri"/>
                <w:kern w:val="0"/>
                <w:sz w:val="20"/>
                <w:szCs w:val="20"/>
                <w:lang w:val="fr-TD" w:eastAsia="fr-TD" w:bidi="ar-SA"/>
              </w:rPr>
              <w:t>Ep:</w:t>
            </w:r>
            <w:proofErr w:type="gramEnd"/>
            <w:r w:rsidRPr="00572AB7">
              <w:rPr>
                <w:rFonts w:ascii="Trebuchet MS" w:eastAsia="Times New Roman" w:hAnsi="Trebuchet MS" w:cs="Calibri"/>
                <w:kern w:val="0"/>
                <w:sz w:val="20"/>
                <w:szCs w:val="20"/>
                <w:lang w:val="fr-TD" w:eastAsia="fr-TD" w:bidi="ar-SA"/>
              </w:rPr>
              <w:t xml:space="preserve"> 30cm) de la fosse, y compris longrine incorporée (20cm*30cm)dosé à 350kg/m3</w:t>
            </w:r>
          </w:p>
        </w:tc>
        <w:tc>
          <w:tcPr>
            <w:tcW w:w="777" w:type="dxa"/>
            <w:tcBorders>
              <w:top w:val="nil"/>
              <w:left w:val="nil"/>
              <w:bottom w:val="nil"/>
              <w:right w:val="single" w:sz="4" w:space="0" w:color="auto"/>
            </w:tcBorders>
            <w:shd w:val="clear" w:color="000000" w:fill="FFFFFF"/>
            <w:noWrap/>
            <w:vAlign w:val="bottom"/>
            <w:hideMark/>
          </w:tcPr>
          <w:p w14:paraId="76C4708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691CCD0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10F20FA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314F8DE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8453DC4" w14:textId="77777777" w:rsidTr="00572AB7">
        <w:trPr>
          <w:trHeight w:val="3000"/>
        </w:trPr>
        <w:tc>
          <w:tcPr>
            <w:tcW w:w="710" w:type="dxa"/>
            <w:tcBorders>
              <w:top w:val="nil"/>
              <w:left w:val="single" w:sz="4" w:space="0" w:color="auto"/>
              <w:bottom w:val="nil"/>
              <w:right w:val="single" w:sz="4" w:space="0" w:color="auto"/>
            </w:tcBorders>
            <w:shd w:val="clear" w:color="000000" w:fill="FFFFFF"/>
            <w:noWrap/>
            <w:vAlign w:val="bottom"/>
            <w:hideMark/>
          </w:tcPr>
          <w:p w14:paraId="060650C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2.5</w:t>
            </w:r>
          </w:p>
        </w:tc>
        <w:tc>
          <w:tcPr>
            <w:tcW w:w="3402" w:type="dxa"/>
            <w:tcBorders>
              <w:top w:val="nil"/>
              <w:left w:val="nil"/>
              <w:bottom w:val="nil"/>
              <w:right w:val="single" w:sz="4" w:space="0" w:color="auto"/>
            </w:tcBorders>
            <w:shd w:val="clear" w:color="000000" w:fill="FFFFFF"/>
            <w:vAlign w:val="bottom"/>
            <w:hideMark/>
          </w:tcPr>
          <w:p w14:paraId="3B557B1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amorces (20cm*20cm) sur radier et semelles isolées, dosé à 350kg/m3</w:t>
            </w:r>
          </w:p>
        </w:tc>
        <w:tc>
          <w:tcPr>
            <w:tcW w:w="777" w:type="dxa"/>
            <w:tcBorders>
              <w:top w:val="nil"/>
              <w:left w:val="nil"/>
              <w:bottom w:val="nil"/>
              <w:right w:val="single" w:sz="4" w:space="0" w:color="auto"/>
            </w:tcBorders>
            <w:shd w:val="clear" w:color="000000" w:fill="FFFFFF"/>
            <w:noWrap/>
            <w:vAlign w:val="bottom"/>
            <w:hideMark/>
          </w:tcPr>
          <w:p w14:paraId="5960264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58A95479"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572AB7">
              <w:rPr>
                <w:rFonts w:ascii="Trebuchet MS" w:eastAsia="Times New Roman" w:hAnsi="Trebuchet MS" w:cs="Calibri"/>
                <w:kern w:val="0"/>
                <w:sz w:val="20"/>
                <w:szCs w:val="20"/>
                <w:lang w:val="fr-TD" w:eastAsia="fr-TD" w:bidi="ar-SA"/>
              </w:rPr>
              <w:br/>
              <w:t xml:space="preserve">• la fourniture des matériaux ; </w:t>
            </w:r>
            <w:r w:rsidRPr="00572AB7">
              <w:rPr>
                <w:rFonts w:ascii="Trebuchet MS" w:eastAsia="Times New Roman" w:hAnsi="Trebuchet MS" w:cs="Calibri"/>
                <w:kern w:val="0"/>
                <w:sz w:val="20"/>
                <w:szCs w:val="20"/>
                <w:lang w:val="fr-TD" w:eastAsia="fr-TD" w:bidi="ar-SA"/>
              </w:rPr>
              <w:br/>
              <w:t xml:space="preserve">• le façonnage des aciers (y/c les ligatures et les cales à béton) ; </w:t>
            </w:r>
            <w:r w:rsidRPr="00572AB7">
              <w:rPr>
                <w:rFonts w:ascii="Trebuchet MS" w:eastAsia="Times New Roman" w:hAnsi="Trebuchet MS" w:cs="Calibri"/>
                <w:kern w:val="0"/>
                <w:sz w:val="20"/>
                <w:szCs w:val="20"/>
                <w:lang w:val="fr-TD" w:eastAsia="fr-TD" w:bidi="ar-SA"/>
              </w:rPr>
              <w:br/>
              <w:t xml:space="preserve">• La préparation et la mise en place des coffrages </w:t>
            </w:r>
            <w:r w:rsidRPr="00572AB7">
              <w:rPr>
                <w:rFonts w:ascii="Trebuchet MS" w:eastAsia="Times New Roman" w:hAnsi="Trebuchet MS" w:cs="Calibri"/>
                <w:kern w:val="0"/>
                <w:sz w:val="20"/>
                <w:szCs w:val="20"/>
                <w:lang w:val="fr-TD" w:eastAsia="fr-TD" w:bidi="ar-SA"/>
              </w:rPr>
              <w:br/>
              <w:t xml:space="preserve">• Le malaxage et la mise en œuvre du bétonnage </w:t>
            </w:r>
            <w:r w:rsidRPr="00572AB7">
              <w:rPr>
                <w:rFonts w:ascii="Trebuchet MS" w:eastAsia="Times New Roman" w:hAnsi="Trebuchet MS" w:cs="Calibri"/>
                <w:kern w:val="0"/>
                <w:sz w:val="20"/>
                <w:szCs w:val="20"/>
                <w:lang w:val="fr-TD" w:eastAsia="fr-TD" w:bidi="ar-SA"/>
              </w:rPr>
              <w:br/>
              <w:t xml:space="preserve">• Le coffrage et le décoffrage </w:t>
            </w:r>
            <w:r w:rsidRPr="00572AB7">
              <w:rPr>
                <w:rFonts w:ascii="Trebuchet MS" w:eastAsia="Times New Roman" w:hAnsi="Trebuchet MS" w:cs="Calibri"/>
                <w:kern w:val="0"/>
                <w:sz w:val="20"/>
                <w:szCs w:val="20"/>
                <w:lang w:val="fr-TD" w:eastAsia="fr-TD" w:bidi="ar-SA"/>
              </w:rPr>
              <w:br/>
              <w:t>• La protection et l'arrosage des ouvrages</w:t>
            </w:r>
          </w:p>
        </w:tc>
        <w:tc>
          <w:tcPr>
            <w:tcW w:w="1271" w:type="dxa"/>
            <w:tcBorders>
              <w:top w:val="nil"/>
              <w:left w:val="nil"/>
              <w:bottom w:val="nil"/>
              <w:right w:val="single" w:sz="4" w:space="0" w:color="auto"/>
            </w:tcBorders>
            <w:shd w:val="clear" w:color="000000" w:fill="FFFFFF"/>
            <w:noWrap/>
            <w:vAlign w:val="bottom"/>
            <w:hideMark/>
          </w:tcPr>
          <w:p w14:paraId="731A884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5BEA582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FC8CA00" w14:textId="77777777" w:rsidTr="00572AB7">
        <w:trPr>
          <w:trHeight w:val="2700"/>
        </w:trPr>
        <w:tc>
          <w:tcPr>
            <w:tcW w:w="710" w:type="dxa"/>
            <w:tcBorders>
              <w:top w:val="nil"/>
              <w:left w:val="single" w:sz="4" w:space="0" w:color="auto"/>
              <w:bottom w:val="nil"/>
              <w:right w:val="single" w:sz="4" w:space="0" w:color="auto"/>
            </w:tcBorders>
            <w:shd w:val="clear" w:color="000000" w:fill="FFFFFF"/>
            <w:noWrap/>
            <w:vAlign w:val="bottom"/>
            <w:hideMark/>
          </w:tcPr>
          <w:p w14:paraId="235F615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2.6</w:t>
            </w:r>
          </w:p>
        </w:tc>
        <w:tc>
          <w:tcPr>
            <w:tcW w:w="3402" w:type="dxa"/>
            <w:tcBorders>
              <w:top w:val="nil"/>
              <w:left w:val="nil"/>
              <w:bottom w:val="nil"/>
              <w:right w:val="single" w:sz="4" w:space="0" w:color="auto"/>
            </w:tcBorders>
            <w:shd w:val="clear" w:color="000000" w:fill="FFFFFF"/>
            <w:vAlign w:val="bottom"/>
            <w:hideMark/>
          </w:tcPr>
          <w:p w14:paraId="1D2732D6"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bottom"/>
            <w:hideMark/>
          </w:tcPr>
          <w:p w14:paraId="03D5ED8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4104EBF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572AB7">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572AB7">
              <w:rPr>
                <w:rFonts w:ascii="Trebuchet MS" w:eastAsia="Times New Roman" w:hAnsi="Trebuchet MS" w:cs="Calibri"/>
                <w:kern w:val="0"/>
                <w:sz w:val="20"/>
                <w:szCs w:val="20"/>
                <w:lang w:val="fr-TD" w:eastAsia="fr-TD" w:bidi="ar-SA"/>
              </w:rPr>
              <w:br/>
              <w:t>• La préparation et la mise en place des coffrages</w:t>
            </w:r>
            <w:r w:rsidRPr="00572AB7">
              <w:rPr>
                <w:rFonts w:ascii="Trebuchet MS" w:eastAsia="Times New Roman" w:hAnsi="Trebuchet MS" w:cs="Calibri"/>
                <w:kern w:val="0"/>
                <w:sz w:val="20"/>
                <w:szCs w:val="20"/>
                <w:lang w:val="fr-TD" w:eastAsia="fr-TD" w:bidi="ar-SA"/>
              </w:rPr>
              <w:br/>
              <w:t>• Le malaxage et la mise en œuvre du bétonnage</w:t>
            </w:r>
            <w:r w:rsidRPr="00572AB7">
              <w:rPr>
                <w:rFonts w:ascii="Trebuchet MS" w:eastAsia="Times New Roman" w:hAnsi="Trebuchet MS" w:cs="Calibri"/>
                <w:kern w:val="0"/>
                <w:sz w:val="20"/>
                <w:szCs w:val="20"/>
                <w:lang w:val="fr-TD" w:eastAsia="fr-TD" w:bidi="ar-SA"/>
              </w:rPr>
              <w:br/>
              <w:t>• Le coffrage et le décoffrage</w:t>
            </w:r>
            <w:r w:rsidRPr="00572AB7">
              <w:rPr>
                <w:rFonts w:ascii="Trebuchet MS" w:eastAsia="Times New Roman" w:hAnsi="Trebuchet MS" w:cs="Calibri"/>
                <w:kern w:val="0"/>
                <w:sz w:val="20"/>
                <w:szCs w:val="20"/>
                <w:lang w:val="fr-TD" w:eastAsia="fr-TD" w:bidi="ar-SA"/>
              </w:rPr>
              <w:br/>
              <w:t>• La protection et l'arrosage des ouvrages</w:t>
            </w:r>
          </w:p>
        </w:tc>
        <w:tc>
          <w:tcPr>
            <w:tcW w:w="1271" w:type="dxa"/>
            <w:tcBorders>
              <w:top w:val="nil"/>
              <w:left w:val="nil"/>
              <w:bottom w:val="nil"/>
              <w:right w:val="single" w:sz="4" w:space="0" w:color="auto"/>
            </w:tcBorders>
            <w:shd w:val="clear" w:color="000000" w:fill="FFFFFF"/>
            <w:noWrap/>
            <w:vAlign w:val="bottom"/>
            <w:hideMark/>
          </w:tcPr>
          <w:p w14:paraId="74DE345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0B8B730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74BAD12"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54FA68D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2.7</w:t>
            </w:r>
          </w:p>
        </w:tc>
        <w:tc>
          <w:tcPr>
            <w:tcW w:w="3402" w:type="dxa"/>
            <w:tcBorders>
              <w:top w:val="nil"/>
              <w:left w:val="nil"/>
              <w:bottom w:val="nil"/>
              <w:right w:val="single" w:sz="4" w:space="0" w:color="auto"/>
            </w:tcBorders>
            <w:shd w:val="clear" w:color="000000" w:fill="FFFFFF"/>
            <w:vAlign w:val="bottom"/>
            <w:hideMark/>
          </w:tcPr>
          <w:p w14:paraId="25960B0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Béton armé pour chaînage </w:t>
            </w:r>
            <w:proofErr w:type="spellStart"/>
            <w:r w:rsidRPr="00572AB7">
              <w:rPr>
                <w:rFonts w:ascii="Trebuchet MS" w:eastAsia="Times New Roman" w:hAnsi="Trebuchet MS" w:cs="Calibri"/>
                <w:color w:val="000000"/>
                <w:kern w:val="0"/>
                <w:sz w:val="20"/>
                <w:szCs w:val="20"/>
                <w:lang w:val="fr-TD" w:eastAsia="fr-TD" w:bidi="ar-SA"/>
              </w:rPr>
              <w:t>intermediaire</w:t>
            </w:r>
            <w:proofErr w:type="spellEnd"/>
            <w:r w:rsidRPr="00572AB7">
              <w:rPr>
                <w:rFonts w:ascii="Trebuchet MS" w:eastAsia="Times New Roman" w:hAnsi="Trebuchet MS" w:cs="Calibri"/>
                <w:color w:val="000000"/>
                <w:kern w:val="0"/>
                <w:sz w:val="20"/>
                <w:szCs w:val="20"/>
                <w:lang w:val="fr-TD" w:eastAsia="fr-TD" w:bidi="ar-SA"/>
              </w:rPr>
              <w:t xml:space="preserve"> (20cm*20cm) de la fosse, dosé à 350kg/m3</w:t>
            </w:r>
          </w:p>
        </w:tc>
        <w:tc>
          <w:tcPr>
            <w:tcW w:w="777" w:type="dxa"/>
            <w:tcBorders>
              <w:top w:val="nil"/>
              <w:left w:val="nil"/>
              <w:bottom w:val="nil"/>
              <w:right w:val="single" w:sz="4" w:space="0" w:color="auto"/>
            </w:tcBorders>
            <w:shd w:val="clear" w:color="000000" w:fill="FFFFFF"/>
            <w:noWrap/>
            <w:vAlign w:val="bottom"/>
            <w:hideMark/>
          </w:tcPr>
          <w:p w14:paraId="0832DBF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222DA8AA"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4CAC46F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082C51D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2E31F85"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1D3B65D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2.8</w:t>
            </w:r>
          </w:p>
        </w:tc>
        <w:tc>
          <w:tcPr>
            <w:tcW w:w="3402" w:type="dxa"/>
            <w:tcBorders>
              <w:top w:val="nil"/>
              <w:left w:val="nil"/>
              <w:bottom w:val="nil"/>
              <w:right w:val="single" w:sz="4" w:space="0" w:color="auto"/>
            </w:tcBorders>
            <w:shd w:val="clear" w:color="000000" w:fill="FFFFFF"/>
            <w:vAlign w:val="bottom"/>
            <w:hideMark/>
          </w:tcPr>
          <w:p w14:paraId="0ABE4B2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777" w:type="dxa"/>
            <w:tcBorders>
              <w:top w:val="nil"/>
              <w:left w:val="nil"/>
              <w:bottom w:val="nil"/>
              <w:right w:val="single" w:sz="4" w:space="0" w:color="auto"/>
            </w:tcBorders>
            <w:shd w:val="clear" w:color="000000" w:fill="FFFFFF"/>
            <w:noWrap/>
            <w:vAlign w:val="bottom"/>
            <w:hideMark/>
          </w:tcPr>
          <w:p w14:paraId="41553E6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7E46DFB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0001261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71F9D5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2320085"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7E3CF2A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2.9</w:t>
            </w:r>
          </w:p>
        </w:tc>
        <w:tc>
          <w:tcPr>
            <w:tcW w:w="3402" w:type="dxa"/>
            <w:tcBorders>
              <w:top w:val="nil"/>
              <w:left w:val="nil"/>
              <w:bottom w:val="nil"/>
              <w:right w:val="single" w:sz="4" w:space="0" w:color="auto"/>
            </w:tcBorders>
            <w:shd w:val="clear" w:color="000000" w:fill="FFFFFF"/>
            <w:vAlign w:val="bottom"/>
            <w:hideMark/>
          </w:tcPr>
          <w:p w14:paraId="0335D97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Poutre (20cm*40cm) de la fosse, dosé à 350kg/m3</w:t>
            </w:r>
          </w:p>
        </w:tc>
        <w:tc>
          <w:tcPr>
            <w:tcW w:w="777" w:type="dxa"/>
            <w:tcBorders>
              <w:top w:val="nil"/>
              <w:left w:val="nil"/>
              <w:bottom w:val="nil"/>
              <w:right w:val="single" w:sz="4" w:space="0" w:color="auto"/>
            </w:tcBorders>
            <w:shd w:val="clear" w:color="000000" w:fill="FFFFFF"/>
            <w:noWrap/>
            <w:vAlign w:val="bottom"/>
            <w:hideMark/>
          </w:tcPr>
          <w:p w14:paraId="43E5951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99620F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6F7AE99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595FFB2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B1E42C5"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634ADED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2.10</w:t>
            </w:r>
          </w:p>
        </w:tc>
        <w:tc>
          <w:tcPr>
            <w:tcW w:w="3402" w:type="dxa"/>
            <w:tcBorders>
              <w:top w:val="nil"/>
              <w:left w:val="nil"/>
              <w:bottom w:val="nil"/>
              <w:right w:val="single" w:sz="4" w:space="0" w:color="auto"/>
            </w:tcBorders>
            <w:shd w:val="clear" w:color="000000" w:fill="FFFFFF"/>
            <w:vAlign w:val="bottom"/>
            <w:hideMark/>
          </w:tcPr>
          <w:p w14:paraId="4A54710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Béton </w:t>
            </w:r>
            <w:proofErr w:type="gramStart"/>
            <w:r w:rsidRPr="00572AB7">
              <w:rPr>
                <w:rFonts w:ascii="Trebuchet MS" w:eastAsia="Times New Roman" w:hAnsi="Trebuchet MS" w:cs="Calibri"/>
                <w:color w:val="000000"/>
                <w:kern w:val="0"/>
                <w:sz w:val="20"/>
                <w:szCs w:val="20"/>
                <w:lang w:val="fr-TD" w:eastAsia="fr-TD" w:bidi="ar-SA"/>
              </w:rPr>
              <w:t>armé  pour</w:t>
            </w:r>
            <w:proofErr w:type="gramEnd"/>
            <w:r w:rsidRPr="00572AB7">
              <w:rPr>
                <w:rFonts w:ascii="Trebuchet MS" w:eastAsia="Times New Roman" w:hAnsi="Trebuchet MS" w:cs="Calibri"/>
                <w:color w:val="000000"/>
                <w:kern w:val="0"/>
                <w:sz w:val="20"/>
                <w:szCs w:val="20"/>
                <w:lang w:val="fr-TD" w:eastAsia="fr-TD" w:bidi="ar-SA"/>
              </w:rPr>
              <w:t xml:space="preserve"> dalle de couverture (Ep:12 cm), dosé à 350Kg/m3</w:t>
            </w:r>
          </w:p>
        </w:tc>
        <w:tc>
          <w:tcPr>
            <w:tcW w:w="777" w:type="dxa"/>
            <w:tcBorders>
              <w:top w:val="nil"/>
              <w:left w:val="nil"/>
              <w:bottom w:val="nil"/>
              <w:right w:val="single" w:sz="4" w:space="0" w:color="auto"/>
            </w:tcBorders>
            <w:shd w:val="clear" w:color="000000" w:fill="FFFFFF"/>
            <w:noWrap/>
            <w:vAlign w:val="bottom"/>
            <w:hideMark/>
          </w:tcPr>
          <w:p w14:paraId="2480912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734D51D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7848B82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18CDD2D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8402FE8" w14:textId="77777777" w:rsidTr="00572AB7">
        <w:trPr>
          <w:trHeight w:val="900"/>
        </w:trPr>
        <w:tc>
          <w:tcPr>
            <w:tcW w:w="710" w:type="dxa"/>
            <w:tcBorders>
              <w:top w:val="nil"/>
              <w:left w:val="single" w:sz="4" w:space="0" w:color="auto"/>
              <w:bottom w:val="nil"/>
              <w:right w:val="single" w:sz="4" w:space="0" w:color="auto"/>
            </w:tcBorders>
            <w:shd w:val="clear" w:color="000000" w:fill="FFFFFF"/>
            <w:noWrap/>
            <w:vAlign w:val="bottom"/>
            <w:hideMark/>
          </w:tcPr>
          <w:p w14:paraId="42F4500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2.11</w:t>
            </w:r>
          </w:p>
        </w:tc>
        <w:tc>
          <w:tcPr>
            <w:tcW w:w="3402" w:type="dxa"/>
            <w:tcBorders>
              <w:top w:val="nil"/>
              <w:left w:val="nil"/>
              <w:bottom w:val="nil"/>
              <w:right w:val="single" w:sz="4" w:space="0" w:color="auto"/>
            </w:tcBorders>
            <w:shd w:val="clear" w:color="000000" w:fill="FFFFFF"/>
            <w:vAlign w:val="bottom"/>
            <w:hideMark/>
          </w:tcPr>
          <w:p w14:paraId="31AF6C9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Béton armé pour trempe de visite (50cm*50cm) y compris cornière et manche de levage, dosé à 350Kg/m3</w:t>
            </w:r>
          </w:p>
        </w:tc>
        <w:tc>
          <w:tcPr>
            <w:tcW w:w="777" w:type="dxa"/>
            <w:tcBorders>
              <w:top w:val="nil"/>
              <w:left w:val="nil"/>
              <w:bottom w:val="nil"/>
              <w:right w:val="single" w:sz="4" w:space="0" w:color="auto"/>
            </w:tcBorders>
            <w:shd w:val="clear" w:color="000000" w:fill="FFFFFF"/>
            <w:noWrap/>
            <w:vAlign w:val="bottom"/>
            <w:hideMark/>
          </w:tcPr>
          <w:p w14:paraId="31E6D33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noWrap/>
            <w:vAlign w:val="bottom"/>
            <w:hideMark/>
          </w:tcPr>
          <w:p w14:paraId="7F41114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7E40FB7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1DFC6F2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01154FC"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517ADF3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2.12</w:t>
            </w:r>
          </w:p>
        </w:tc>
        <w:tc>
          <w:tcPr>
            <w:tcW w:w="3402" w:type="dxa"/>
            <w:tcBorders>
              <w:top w:val="nil"/>
              <w:left w:val="nil"/>
              <w:bottom w:val="nil"/>
              <w:right w:val="single" w:sz="4" w:space="0" w:color="auto"/>
            </w:tcBorders>
            <w:shd w:val="clear" w:color="000000" w:fill="FFFFFF"/>
            <w:vAlign w:val="bottom"/>
            <w:hideMark/>
          </w:tcPr>
          <w:p w14:paraId="71D1948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chainage de couronnement (15cm*10cm) pour cabine, dosé à 350Kg/m3</w:t>
            </w:r>
          </w:p>
        </w:tc>
        <w:tc>
          <w:tcPr>
            <w:tcW w:w="777" w:type="dxa"/>
            <w:tcBorders>
              <w:top w:val="nil"/>
              <w:left w:val="nil"/>
              <w:bottom w:val="nil"/>
              <w:right w:val="single" w:sz="4" w:space="0" w:color="auto"/>
            </w:tcBorders>
            <w:shd w:val="clear" w:color="000000" w:fill="FFFFFF"/>
            <w:noWrap/>
            <w:vAlign w:val="bottom"/>
            <w:hideMark/>
          </w:tcPr>
          <w:p w14:paraId="103CA3B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016169D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1126261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7F8FF0A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D8EB1A6"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43F61CE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2.13</w:t>
            </w:r>
          </w:p>
        </w:tc>
        <w:tc>
          <w:tcPr>
            <w:tcW w:w="3402" w:type="dxa"/>
            <w:tcBorders>
              <w:top w:val="nil"/>
              <w:left w:val="nil"/>
              <w:bottom w:val="nil"/>
              <w:right w:val="single" w:sz="4" w:space="0" w:color="auto"/>
            </w:tcBorders>
            <w:shd w:val="clear" w:color="000000" w:fill="FFFFFF"/>
            <w:vAlign w:val="bottom"/>
            <w:hideMark/>
          </w:tcPr>
          <w:p w14:paraId="53BF2C6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Gros béton armé pour marché d'</w:t>
            </w:r>
            <w:proofErr w:type="spellStart"/>
            <w:r w:rsidRPr="00572AB7">
              <w:rPr>
                <w:rFonts w:ascii="Trebuchet MS" w:eastAsia="Times New Roman" w:hAnsi="Trebuchet MS" w:cs="Calibri"/>
                <w:color w:val="000000"/>
                <w:kern w:val="0"/>
                <w:sz w:val="20"/>
                <w:szCs w:val="20"/>
                <w:lang w:val="fr-TD" w:eastAsia="fr-TD" w:bidi="ar-SA"/>
              </w:rPr>
              <w:t>accés</w:t>
            </w:r>
            <w:proofErr w:type="spellEnd"/>
            <w:r w:rsidRPr="00572AB7">
              <w:rPr>
                <w:rFonts w:ascii="Trebuchet MS" w:eastAsia="Times New Roman" w:hAnsi="Trebuchet MS" w:cs="Calibri"/>
                <w:color w:val="000000"/>
                <w:kern w:val="0"/>
                <w:sz w:val="20"/>
                <w:szCs w:val="20"/>
                <w:lang w:val="fr-TD" w:eastAsia="fr-TD" w:bidi="ar-SA"/>
              </w:rPr>
              <w:t xml:space="preserve"> à la cabine</w:t>
            </w:r>
          </w:p>
        </w:tc>
        <w:tc>
          <w:tcPr>
            <w:tcW w:w="777" w:type="dxa"/>
            <w:tcBorders>
              <w:top w:val="nil"/>
              <w:left w:val="nil"/>
              <w:bottom w:val="nil"/>
              <w:right w:val="single" w:sz="4" w:space="0" w:color="auto"/>
            </w:tcBorders>
            <w:shd w:val="clear" w:color="000000" w:fill="FFFFFF"/>
            <w:noWrap/>
            <w:vAlign w:val="bottom"/>
            <w:hideMark/>
          </w:tcPr>
          <w:p w14:paraId="6817092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6C76E5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II.6</w:t>
            </w:r>
          </w:p>
        </w:tc>
        <w:tc>
          <w:tcPr>
            <w:tcW w:w="1271" w:type="dxa"/>
            <w:tcBorders>
              <w:top w:val="nil"/>
              <w:left w:val="nil"/>
              <w:bottom w:val="nil"/>
              <w:right w:val="single" w:sz="4" w:space="0" w:color="auto"/>
            </w:tcBorders>
            <w:shd w:val="clear" w:color="000000" w:fill="FFFFFF"/>
            <w:noWrap/>
            <w:vAlign w:val="bottom"/>
            <w:hideMark/>
          </w:tcPr>
          <w:p w14:paraId="3BE1EB6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650FE34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E1C7D7E" w14:textId="77777777" w:rsidTr="00572AB7">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1F024"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3AA66FD1"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MACONNERIE-ENDUIT-ETANCHEITE</w:t>
            </w:r>
          </w:p>
        </w:tc>
      </w:tr>
      <w:tr w:rsidR="00572AB7" w:rsidRPr="00572AB7" w14:paraId="675A93CA" w14:textId="77777777" w:rsidTr="00572AB7">
        <w:trPr>
          <w:trHeight w:val="1500"/>
        </w:trPr>
        <w:tc>
          <w:tcPr>
            <w:tcW w:w="710" w:type="dxa"/>
            <w:tcBorders>
              <w:top w:val="nil"/>
              <w:left w:val="single" w:sz="4" w:space="0" w:color="auto"/>
              <w:bottom w:val="nil"/>
              <w:right w:val="single" w:sz="4" w:space="0" w:color="auto"/>
            </w:tcBorders>
            <w:shd w:val="clear" w:color="000000" w:fill="FFFFFF"/>
            <w:noWrap/>
            <w:vAlign w:val="bottom"/>
            <w:hideMark/>
          </w:tcPr>
          <w:p w14:paraId="4607191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3.1</w:t>
            </w:r>
          </w:p>
        </w:tc>
        <w:tc>
          <w:tcPr>
            <w:tcW w:w="3402" w:type="dxa"/>
            <w:tcBorders>
              <w:top w:val="nil"/>
              <w:left w:val="nil"/>
              <w:bottom w:val="nil"/>
              <w:right w:val="single" w:sz="4" w:space="0" w:color="auto"/>
            </w:tcBorders>
            <w:shd w:val="clear" w:color="000000" w:fill="FFFFFF"/>
            <w:vAlign w:val="bottom"/>
            <w:hideMark/>
          </w:tcPr>
          <w:p w14:paraId="1959C0A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Maçonnerie de soubassement en agglo plein de 20cm*20cm*40cm pour fosse</w:t>
            </w:r>
          </w:p>
        </w:tc>
        <w:tc>
          <w:tcPr>
            <w:tcW w:w="777" w:type="dxa"/>
            <w:tcBorders>
              <w:top w:val="nil"/>
              <w:left w:val="nil"/>
              <w:bottom w:val="nil"/>
              <w:right w:val="single" w:sz="4" w:space="0" w:color="auto"/>
            </w:tcBorders>
            <w:shd w:val="clear" w:color="000000" w:fill="FFFFFF"/>
            <w:noWrap/>
            <w:vAlign w:val="bottom"/>
            <w:hideMark/>
          </w:tcPr>
          <w:p w14:paraId="233F81F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566A5B7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71" w:type="dxa"/>
            <w:tcBorders>
              <w:top w:val="nil"/>
              <w:left w:val="nil"/>
              <w:bottom w:val="nil"/>
              <w:right w:val="single" w:sz="4" w:space="0" w:color="auto"/>
            </w:tcBorders>
            <w:shd w:val="clear" w:color="000000" w:fill="FFFFFF"/>
            <w:noWrap/>
            <w:vAlign w:val="bottom"/>
            <w:hideMark/>
          </w:tcPr>
          <w:p w14:paraId="4942CF0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230DE6C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26CDEE9" w14:textId="77777777" w:rsidTr="00572AB7">
        <w:trPr>
          <w:trHeight w:val="1500"/>
        </w:trPr>
        <w:tc>
          <w:tcPr>
            <w:tcW w:w="710" w:type="dxa"/>
            <w:tcBorders>
              <w:top w:val="nil"/>
              <w:left w:val="single" w:sz="4" w:space="0" w:color="auto"/>
              <w:bottom w:val="nil"/>
              <w:right w:val="single" w:sz="4" w:space="0" w:color="auto"/>
            </w:tcBorders>
            <w:shd w:val="clear" w:color="000000" w:fill="FFFFFF"/>
            <w:noWrap/>
            <w:vAlign w:val="bottom"/>
            <w:hideMark/>
          </w:tcPr>
          <w:p w14:paraId="18E49B2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3.2</w:t>
            </w:r>
          </w:p>
        </w:tc>
        <w:tc>
          <w:tcPr>
            <w:tcW w:w="3402" w:type="dxa"/>
            <w:tcBorders>
              <w:top w:val="nil"/>
              <w:left w:val="nil"/>
              <w:bottom w:val="nil"/>
              <w:right w:val="single" w:sz="4" w:space="0" w:color="auto"/>
            </w:tcBorders>
            <w:shd w:val="clear" w:color="000000" w:fill="FFFFFF"/>
            <w:vAlign w:val="bottom"/>
            <w:hideMark/>
          </w:tcPr>
          <w:p w14:paraId="1520064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Maçonnerie de soubassement en agglo plein de 20cm*20cm*40cm sous longrine de la cabine</w:t>
            </w:r>
          </w:p>
        </w:tc>
        <w:tc>
          <w:tcPr>
            <w:tcW w:w="777" w:type="dxa"/>
            <w:tcBorders>
              <w:top w:val="nil"/>
              <w:left w:val="nil"/>
              <w:bottom w:val="nil"/>
              <w:right w:val="single" w:sz="4" w:space="0" w:color="auto"/>
            </w:tcBorders>
            <w:shd w:val="clear" w:color="000000" w:fill="FFFFFF"/>
            <w:noWrap/>
            <w:vAlign w:val="bottom"/>
            <w:hideMark/>
          </w:tcPr>
          <w:p w14:paraId="089E6C2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40A6CB4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71" w:type="dxa"/>
            <w:tcBorders>
              <w:top w:val="nil"/>
              <w:left w:val="nil"/>
              <w:bottom w:val="nil"/>
              <w:right w:val="single" w:sz="4" w:space="0" w:color="auto"/>
            </w:tcBorders>
            <w:shd w:val="clear" w:color="000000" w:fill="FFFFFF"/>
            <w:noWrap/>
            <w:vAlign w:val="bottom"/>
            <w:hideMark/>
          </w:tcPr>
          <w:p w14:paraId="59D18A2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56AEFEA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2A47E90"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75B03CA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3.3</w:t>
            </w:r>
          </w:p>
        </w:tc>
        <w:tc>
          <w:tcPr>
            <w:tcW w:w="3402" w:type="dxa"/>
            <w:tcBorders>
              <w:top w:val="nil"/>
              <w:left w:val="nil"/>
              <w:bottom w:val="nil"/>
              <w:right w:val="single" w:sz="4" w:space="0" w:color="auto"/>
            </w:tcBorders>
            <w:shd w:val="clear" w:color="000000" w:fill="FFFFFF"/>
            <w:vAlign w:val="bottom"/>
            <w:hideMark/>
          </w:tcPr>
          <w:p w14:paraId="0512B7D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vAlign w:val="bottom"/>
            <w:hideMark/>
          </w:tcPr>
          <w:p w14:paraId="3A248F4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279A33A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III.1</w:t>
            </w:r>
          </w:p>
        </w:tc>
        <w:tc>
          <w:tcPr>
            <w:tcW w:w="1271" w:type="dxa"/>
            <w:tcBorders>
              <w:top w:val="nil"/>
              <w:left w:val="nil"/>
              <w:bottom w:val="nil"/>
              <w:right w:val="single" w:sz="4" w:space="0" w:color="auto"/>
            </w:tcBorders>
            <w:shd w:val="clear" w:color="000000" w:fill="FFFFFF"/>
            <w:noWrap/>
            <w:vAlign w:val="bottom"/>
            <w:hideMark/>
          </w:tcPr>
          <w:p w14:paraId="61BD17E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2E4A477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692CC16"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2B984E7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3.4</w:t>
            </w:r>
          </w:p>
        </w:tc>
        <w:tc>
          <w:tcPr>
            <w:tcW w:w="3402" w:type="dxa"/>
            <w:tcBorders>
              <w:top w:val="nil"/>
              <w:left w:val="nil"/>
              <w:bottom w:val="nil"/>
              <w:right w:val="single" w:sz="4" w:space="0" w:color="auto"/>
            </w:tcBorders>
            <w:shd w:val="clear" w:color="000000" w:fill="FFFFFF"/>
            <w:vAlign w:val="bottom"/>
            <w:hideMark/>
          </w:tcPr>
          <w:p w14:paraId="0D06809A"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Maçonnerie en claustra (60cm*100cm) pour </w:t>
            </w:r>
            <w:proofErr w:type="spellStart"/>
            <w:r w:rsidRPr="00572AB7">
              <w:rPr>
                <w:rFonts w:ascii="Trebuchet MS" w:eastAsia="Times New Roman" w:hAnsi="Trebuchet MS" w:cs="Calibri"/>
                <w:kern w:val="0"/>
                <w:sz w:val="20"/>
                <w:szCs w:val="20"/>
                <w:lang w:val="fr-TD" w:eastAsia="fr-TD" w:bidi="ar-SA"/>
              </w:rPr>
              <w:t>aeration</w:t>
            </w:r>
            <w:proofErr w:type="spellEnd"/>
            <w:r w:rsidRPr="00572AB7">
              <w:rPr>
                <w:rFonts w:ascii="Trebuchet MS" w:eastAsia="Times New Roman" w:hAnsi="Trebuchet MS" w:cs="Calibri"/>
                <w:kern w:val="0"/>
                <w:sz w:val="20"/>
                <w:szCs w:val="20"/>
                <w:lang w:val="fr-TD" w:eastAsia="fr-TD" w:bidi="ar-SA"/>
              </w:rPr>
              <w:t xml:space="preserve"> de la cabine de type boite à lettres </w:t>
            </w:r>
          </w:p>
        </w:tc>
        <w:tc>
          <w:tcPr>
            <w:tcW w:w="777" w:type="dxa"/>
            <w:tcBorders>
              <w:top w:val="nil"/>
              <w:left w:val="nil"/>
              <w:bottom w:val="nil"/>
              <w:right w:val="single" w:sz="4" w:space="0" w:color="auto"/>
            </w:tcBorders>
            <w:shd w:val="clear" w:color="000000" w:fill="FFFFFF"/>
            <w:noWrap/>
            <w:vAlign w:val="bottom"/>
            <w:hideMark/>
          </w:tcPr>
          <w:p w14:paraId="4D8039D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4B388350"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III.1</w:t>
            </w:r>
          </w:p>
        </w:tc>
        <w:tc>
          <w:tcPr>
            <w:tcW w:w="1271" w:type="dxa"/>
            <w:tcBorders>
              <w:top w:val="nil"/>
              <w:left w:val="nil"/>
              <w:bottom w:val="nil"/>
              <w:right w:val="single" w:sz="4" w:space="0" w:color="auto"/>
            </w:tcBorders>
            <w:shd w:val="clear" w:color="000000" w:fill="FFFFFF"/>
            <w:noWrap/>
            <w:vAlign w:val="bottom"/>
            <w:hideMark/>
          </w:tcPr>
          <w:p w14:paraId="52127E7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2A8A4C0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C4BAB89" w14:textId="77777777" w:rsidTr="00572AB7">
        <w:trPr>
          <w:trHeight w:val="2700"/>
        </w:trPr>
        <w:tc>
          <w:tcPr>
            <w:tcW w:w="710" w:type="dxa"/>
            <w:tcBorders>
              <w:top w:val="nil"/>
              <w:left w:val="single" w:sz="4" w:space="0" w:color="auto"/>
              <w:bottom w:val="nil"/>
              <w:right w:val="single" w:sz="4" w:space="0" w:color="auto"/>
            </w:tcBorders>
            <w:shd w:val="clear" w:color="000000" w:fill="FFFFFF"/>
            <w:noWrap/>
            <w:vAlign w:val="bottom"/>
            <w:hideMark/>
          </w:tcPr>
          <w:p w14:paraId="18AC15E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3.5</w:t>
            </w:r>
          </w:p>
        </w:tc>
        <w:tc>
          <w:tcPr>
            <w:tcW w:w="3402" w:type="dxa"/>
            <w:tcBorders>
              <w:top w:val="nil"/>
              <w:left w:val="nil"/>
              <w:bottom w:val="nil"/>
              <w:right w:val="single" w:sz="4" w:space="0" w:color="auto"/>
            </w:tcBorders>
            <w:shd w:val="clear" w:color="000000" w:fill="FFFFFF"/>
            <w:vAlign w:val="bottom"/>
            <w:hideMark/>
          </w:tcPr>
          <w:p w14:paraId="1CD1E5D7"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Enduit lisse sur maçonnerie intérieure de la cabine</w:t>
            </w:r>
          </w:p>
        </w:tc>
        <w:tc>
          <w:tcPr>
            <w:tcW w:w="777" w:type="dxa"/>
            <w:tcBorders>
              <w:top w:val="nil"/>
              <w:left w:val="nil"/>
              <w:bottom w:val="nil"/>
              <w:right w:val="single" w:sz="4" w:space="0" w:color="auto"/>
            </w:tcBorders>
            <w:shd w:val="clear" w:color="000000" w:fill="FFFFFF"/>
            <w:noWrap/>
            <w:vAlign w:val="bottom"/>
            <w:hideMark/>
          </w:tcPr>
          <w:p w14:paraId="3B6B1A2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16D855F1"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271" w:type="dxa"/>
            <w:tcBorders>
              <w:top w:val="nil"/>
              <w:left w:val="nil"/>
              <w:bottom w:val="nil"/>
              <w:right w:val="single" w:sz="4" w:space="0" w:color="auto"/>
            </w:tcBorders>
            <w:shd w:val="clear" w:color="000000" w:fill="FFFFFF"/>
            <w:noWrap/>
            <w:vAlign w:val="bottom"/>
            <w:hideMark/>
          </w:tcPr>
          <w:p w14:paraId="0465C25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EDE2C0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793389BB" w14:textId="77777777" w:rsidTr="00572AB7">
        <w:trPr>
          <w:trHeight w:val="300"/>
        </w:trPr>
        <w:tc>
          <w:tcPr>
            <w:tcW w:w="710" w:type="dxa"/>
            <w:tcBorders>
              <w:top w:val="nil"/>
              <w:left w:val="single" w:sz="4" w:space="0" w:color="auto"/>
              <w:bottom w:val="nil"/>
              <w:right w:val="single" w:sz="4" w:space="0" w:color="auto"/>
            </w:tcBorders>
            <w:shd w:val="clear" w:color="000000" w:fill="FFFFFF"/>
            <w:noWrap/>
            <w:vAlign w:val="bottom"/>
            <w:hideMark/>
          </w:tcPr>
          <w:p w14:paraId="3E0079F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3.6</w:t>
            </w:r>
          </w:p>
        </w:tc>
        <w:tc>
          <w:tcPr>
            <w:tcW w:w="3402" w:type="dxa"/>
            <w:tcBorders>
              <w:top w:val="nil"/>
              <w:left w:val="nil"/>
              <w:bottom w:val="nil"/>
              <w:right w:val="single" w:sz="4" w:space="0" w:color="auto"/>
            </w:tcBorders>
            <w:shd w:val="clear" w:color="000000" w:fill="FFFFFF"/>
            <w:vAlign w:val="bottom"/>
            <w:hideMark/>
          </w:tcPr>
          <w:p w14:paraId="3352DDD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Enduit tyrolien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vAlign w:val="bottom"/>
            <w:hideMark/>
          </w:tcPr>
          <w:p w14:paraId="0D15E31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1BB5BC9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Dito III.4</w:t>
            </w:r>
          </w:p>
        </w:tc>
        <w:tc>
          <w:tcPr>
            <w:tcW w:w="1271" w:type="dxa"/>
            <w:tcBorders>
              <w:top w:val="nil"/>
              <w:left w:val="nil"/>
              <w:bottom w:val="nil"/>
              <w:right w:val="single" w:sz="4" w:space="0" w:color="auto"/>
            </w:tcBorders>
            <w:shd w:val="clear" w:color="000000" w:fill="FFFFFF"/>
            <w:noWrap/>
            <w:vAlign w:val="bottom"/>
            <w:hideMark/>
          </w:tcPr>
          <w:p w14:paraId="2611323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7CC052C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D3BC733"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4937C00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3.7</w:t>
            </w:r>
          </w:p>
        </w:tc>
        <w:tc>
          <w:tcPr>
            <w:tcW w:w="3402" w:type="dxa"/>
            <w:tcBorders>
              <w:top w:val="nil"/>
              <w:left w:val="nil"/>
              <w:bottom w:val="nil"/>
              <w:right w:val="single" w:sz="4" w:space="0" w:color="auto"/>
            </w:tcBorders>
            <w:shd w:val="clear" w:color="000000" w:fill="FFFFFF"/>
            <w:vAlign w:val="bottom"/>
            <w:hideMark/>
          </w:tcPr>
          <w:p w14:paraId="7ACF629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Enduit  lisse</w:t>
            </w:r>
            <w:proofErr w:type="gramEnd"/>
            <w:r w:rsidRPr="00572AB7">
              <w:rPr>
                <w:rFonts w:ascii="Trebuchet MS" w:eastAsia="Times New Roman" w:hAnsi="Trebuchet MS" w:cs="Calibri"/>
                <w:color w:val="000000"/>
                <w:kern w:val="0"/>
                <w:sz w:val="20"/>
                <w:szCs w:val="20"/>
                <w:lang w:val="fr-TD" w:eastAsia="fr-TD" w:bidi="ar-SA"/>
              </w:rPr>
              <w:t xml:space="preserve"> </w:t>
            </w:r>
            <w:proofErr w:type="spellStart"/>
            <w:r w:rsidRPr="00572AB7">
              <w:rPr>
                <w:rFonts w:ascii="Trebuchet MS" w:eastAsia="Times New Roman" w:hAnsi="Trebuchet MS" w:cs="Calibri"/>
                <w:color w:val="000000"/>
                <w:kern w:val="0"/>
                <w:sz w:val="20"/>
                <w:szCs w:val="20"/>
                <w:lang w:val="fr-TD" w:eastAsia="fr-TD" w:bidi="ar-SA"/>
              </w:rPr>
              <w:t>etanche</w:t>
            </w:r>
            <w:proofErr w:type="spellEnd"/>
            <w:r w:rsidRPr="00572AB7">
              <w:rPr>
                <w:rFonts w:ascii="Trebuchet MS" w:eastAsia="Times New Roman" w:hAnsi="Trebuchet MS" w:cs="Calibri"/>
                <w:color w:val="000000"/>
                <w:kern w:val="0"/>
                <w:sz w:val="20"/>
                <w:szCs w:val="20"/>
                <w:lang w:val="fr-TD" w:eastAsia="fr-TD" w:bidi="ar-SA"/>
              </w:rPr>
              <w:t xml:space="preserve"> pour  l'intérieure de la fosse  compris le sikalite</w:t>
            </w:r>
          </w:p>
        </w:tc>
        <w:tc>
          <w:tcPr>
            <w:tcW w:w="777" w:type="dxa"/>
            <w:tcBorders>
              <w:top w:val="nil"/>
              <w:left w:val="nil"/>
              <w:bottom w:val="nil"/>
              <w:right w:val="single" w:sz="4" w:space="0" w:color="auto"/>
            </w:tcBorders>
            <w:shd w:val="clear" w:color="000000" w:fill="FFFFFF"/>
            <w:noWrap/>
            <w:vAlign w:val="bottom"/>
            <w:hideMark/>
          </w:tcPr>
          <w:p w14:paraId="01068A6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72F8975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Dito III.4</w:t>
            </w:r>
          </w:p>
        </w:tc>
        <w:tc>
          <w:tcPr>
            <w:tcW w:w="1271" w:type="dxa"/>
            <w:tcBorders>
              <w:top w:val="nil"/>
              <w:left w:val="nil"/>
              <w:bottom w:val="nil"/>
              <w:right w:val="single" w:sz="4" w:space="0" w:color="auto"/>
            </w:tcBorders>
            <w:shd w:val="clear" w:color="000000" w:fill="FFFFFF"/>
            <w:noWrap/>
            <w:vAlign w:val="bottom"/>
            <w:hideMark/>
          </w:tcPr>
          <w:p w14:paraId="45D1C89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1C09C0F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1599B62" w14:textId="77777777" w:rsidTr="00572AB7">
        <w:trPr>
          <w:trHeight w:val="2100"/>
        </w:trPr>
        <w:tc>
          <w:tcPr>
            <w:tcW w:w="710" w:type="dxa"/>
            <w:tcBorders>
              <w:top w:val="nil"/>
              <w:left w:val="single" w:sz="4" w:space="0" w:color="auto"/>
              <w:bottom w:val="nil"/>
              <w:right w:val="single" w:sz="4" w:space="0" w:color="auto"/>
            </w:tcBorders>
            <w:shd w:val="clear" w:color="000000" w:fill="FFFFFF"/>
            <w:noWrap/>
            <w:vAlign w:val="bottom"/>
            <w:hideMark/>
          </w:tcPr>
          <w:p w14:paraId="3955CDB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3.8</w:t>
            </w:r>
          </w:p>
        </w:tc>
        <w:tc>
          <w:tcPr>
            <w:tcW w:w="3402" w:type="dxa"/>
            <w:tcBorders>
              <w:top w:val="nil"/>
              <w:left w:val="nil"/>
              <w:bottom w:val="nil"/>
              <w:right w:val="single" w:sz="4" w:space="0" w:color="auto"/>
            </w:tcBorders>
            <w:shd w:val="clear" w:color="000000" w:fill="FFFFFF"/>
            <w:vAlign w:val="bottom"/>
            <w:hideMark/>
          </w:tcPr>
          <w:p w14:paraId="2BC1A55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vAlign w:val="bottom"/>
            <w:hideMark/>
          </w:tcPr>
          <w:p w14:paraId="3EF00B5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19EFC63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271" w:type="dxa"/>
            <w:tcBorders>
              <w:top w:val="nil"/>
              <w:left w:val="nil"/>
              <w:bottom w:val="nil"/>
              <w:right w:val="single" w:sz="4" w:space="0" w:color="auto"/>
            </w:tcBorders>
            <w:shd w:val="clear" w:color="000000" w:fill="FFFFFF"/>
            <w:noWrap/>
            <w:vAlign w:val="bottom"/>
            <w:hideMark/>
          </w:tcPr>
          <w:p w14:paraId="1E9351D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14B7919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B110E05" w14:textId="77777777" w:rsidTr="00572AB7">
        <w:trPr>
          <w:trHeight w:val="1200"/>
        </w:trPr>
        <w:tc>
          <w:tcPr>
            <w:tcW w:w="710" w:type="dxa"/>
            <w:tcBorders>
              <w:top w:val="nil"/>
              <w:left w:val="single" w:sz="4" w:space="0" w:color="auto"/>
              <w:bottom w:val="nil"/>
              <w:right w:val="single" w:sz="4" w:space="0" w:color="auto"/>
            </w:tcBorders>
            <w:shd w:val="clear" w:color="000000" w:fill="FFFFFF"/>
            <w:noWrap/>
            <w:vAlign w:val="bottom"/>
            <w:hideMark/>
          </w:tcPr>
          <w:p w14:paraId="45AAE1A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3.9</w:t>
            </w:r>
          </w:p>
        </w:tc>
        <w:tc>
          <w:tcPr>
            <w:tcW w:w="3402" w:type="dxa"/>
            <w:tcBorders>
              <w:top w:val="nil"/>
              <w:left w:val="nil"/>
              <w:bottom w:val="nil"/>
              <w:right w:val="single" w:sz="4" w:space="0" w:color="auto"/>
            </w:tcBorders>
            <w:shd w:val="clear" w:color="000000" w:fill="FFFFFF"/>
            <w:vAlign w:val="bottom"/>
            <w:hideMark/>
          </w:tcPr>
          <w:p w14:paraId="479FC8D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Film Polyane sous radier</w:t>
            </w:r>
          </w:p>
        </w:tc>
        <w:tc>
          <w:tcPr>
            <w:tcW w:w="777" w:type="dxa"/>
            <w:tcBorders>
              <w:top w:val="nil"/>
              <w:left w:val="nil"/>
              <w:bottom w:val="nil"/>
              <w:right w:val="single" w:sz="4" w:space="0" w:color="auto"/>
            </w:tcBorders>
            <w:shd w:val="clear" w:color="000000" w:fill="FFFFFF"/>
            <w:noWrap/>
            <w:vAlign w:val="bottom"/>
            <w:hideMark/>
          </w:tcPr>
          <w:p w14:paraId="57E7CB2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726946B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w:t>
            </w:r>
            <w:proofErr w:type="gramStart"/>
            <w:r w:rsidRPr="00572AB7">
              <w:rPr>
                <w:rFonts w:ascii="Trebuchet MS" w:eastAsia="Times New Roman" w:hAnsi="Trebuchet MS" w:cs="Calibri"/>
                <w:color w:val="000000"/>
                <w:kern w:val="0"/>
                <w:sz w:val="20"/>
                <w:szCs w:val="20"/>
                <w:lang w:val="fr-TD" w:eastAsia="fr-TD" w:bidi="ar-SA"/>
              </w:rPr>
              <w:t>rémunère  au</w:t>
            </w:r>
            <w:proofErr w:type="gramEnd"/>
            <w:r w:rsidRPr="00572AB7">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271" w:type="dxa"/>
            <w:tcBorders>
              <w:top w:val="nil"/>
              <w:left w:val="nil"/>
              <w:bottom w:val="nil"/>
              <w:right w:val="single" w:sz="4" w:space="0" w:color="auto"/>
            </w:tcBorders>
            <w:shd w:val="clear" w:color="000000" w:fill="FFFFFF"/>
            <w:noWrap/>
            <w:vAlign w:val="bottom"/>
            <w:hideMark/>
          </w:tcPr>
          <w:p w14:paraId="4BCBF45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6A69774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587E8F0" w14:textId="77777777" w:rsidTr="00572AB7">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53B701"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0EA0451B"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MENUISERIES METALLIQUES </w:t>
            </w:r>
          </w:p>
        </w:tc>
      </w:tr>
      <w:tr w:rsidR="00572AB7" w:rsidRPr="00572AB7" w14:paraId="74000618" w14:textId="77777777" w:rsidTr="00572AB7">
        <w:trPr>
          <w:trHeight w:val="4200"/>
        </w:trPr>
        <w:tc>
          <w:tcPr>
            <w:tcW w:w="710" w:type="dxa"/>
            <w:tcBorders>
              <w:top w:val="nil"/>
              <w:left w:val="single" w:sz="4" w:space="0" w:color="auto"/>
              <w:bottom w:val="nil"/>
              <w:right w:val="single" w:sz="4" w:space="0" w:color="auto"/>
            </w:tcBorders>
            <w:shd w:val="clear" w:color="000000" w:fill="FFFFFF"/>
            <w:noWrap/>
            <w:vAlign w:val="bottom"/>
            <w:hideMark/>
          </w:tcPr>
          <w:p w14:paraId="3A0007A5"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4.1</w:t>
            </w:r>
          </w:p>
        </w:tc>
        <w:tc>
          <w:tcPr>
            <w:tcW w:w="3402" w:type="dxa"/>
            <w:tcBorders>
              <w:top w:val="nil"/>
              <w:left w:val="nil"/>
              <w:bottom w:val="nil"/>
              <w:right w:val="single" w:sz="4" w:space="0" w:color="auto"/>
            </w:tcBorders>
            <w:shd w:val="clear" w:color="000000" w:fill="FFFFFF"/>
            <w:vAlign w:val="bottom"/>
            <w:hideMark/>
          </w:tcPr>
          <w:p w14:paraId="2E32113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w:t>
            </w:r>
            <w:proofErr w:type="gramStart"/>
            <w:r w:rsidRPr="00572AB7">
              <w:rPr>
                <w:rFonts w:ascii="Trebuchet MS" w:eastAsia="Times New Roman" w:hAnsi="Trebuchet MS" w:cs="Calibri"/>
                <w:kern w:val="0"/>
                <w:sz w:val="20"/>
                <w:szCs w:val="20"/>
                <w:lang w:val="fr-TD" w:eastAsia="fr-TD" w:bidi="ar-SA"/>
              </w:rPr>
              <w:t>porte  métallique</w:t>
            </w:r>
            <w:proofErr w:type="gramEnd"/>
            <w:r w:rsidRPr="00572AB7">
              <w:rPr>
                <w:rFonts w:ascii="Trebuchet MS" w:eastAsia="Times New Roman" w:hAnsi="Trebuchet MS" w:cs="Calibri"/>
                <w:kern w:val="0"/>
                <w:sz w:val="20"/>
                <w:szCs w:val="20"/>
                <w:lang w:val="fr-TD" w:eastAsia="fr-TD" w:bidi="ar-SA"/>
              </w:rPr>
              <w:t xml:space="preserve"> (80cm*220cm)  pleine pour cabine y/c serrure de type vachette et port cadenas</w:t>
            </w:r>
          </w:p>
        </w:tc>
        <w:tc>
          <w:tcPr>
            <w:tcW w:w="777" w:type="dxa"/>
            <w:tcBorders>
              <w:top w:val="nil"/>
              <w:left w:val="nil"/>
              <w:bottom w:val="nil"/>
              <w:right w:val="single" w:sz="4" w:space="0" w:color="auto"/>
            </w:tcBorders>
            <w:shd w:val="clear" w:color="000000" w:fill="FFFFFF"/>
            <w:noWrap/>
            <w:vAlign w:val="bottom"/>
            <w:hideMark/>
          </w:tcPr>
          <w:p w14:paraId="51CB67B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035781B3"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572AB7">
              <w:rPr>
                <w:rFonts w:ascii="Trebuchet MS" w:eastAsia="Times New Roman" w:hAnsi="Trebuchet MS" w:cs="Calibri"/>
                <w:kern w:val="0"/>
                <w:sz w:val="20"/>
                <w:szCs w:val="20"/>
                <w:lang w:val="fr-TD" w:eastAsia="fr-TD" w:bidi="ar-SA"/>
              </w:rPr>
              <w:t>Equipement</w:t>
            </w:r>
            <w:proofErr w:type="spellEnd"/>
            <w:r w:rsidRPr="00572AB7">
              <w:rPr>
                <w:rFonts w:ascii="Trebuchet MS" w:eastAsia="Times New Roman" w:hAnsi="Trebuchet MS" w:cs="Calibri"/>
                <w:kern w:val="0"/>
                <w:sz w:val="20"/>
                <w:szCs w:val="20"/>
                <w:lang w:val="fr-TD" w:eastAsia="fr-TD" w:bidi="ar-SA"/>
              </w:rPr>
              <w:t xml:space="preserve"> par : </w:t>
            </w:r>
            <w:r w:rsidRPr="00572AB7">
              <w:rPr>
                <w:rFonts w:ascii="Trebuchet MS" w:eastAsia="Times New Roman" w:hAnsi="Trebuchet MS" w:cs="Calibri"/>
                <w:kern w:val="0"/>
                <w:sz w:val="20"/>
                <w:szCs w:val="20"/>
                <w:lang w:val="fr-TD" w:eastAsia="fr-TD" w:bidi="ar-SA"/>
              </w:rPr>
              <w:br/>
              <w:t xml:space="preserve">• paumelle en acier avec bague en laiton, par vantail </w:t>
            </w:r>
            <w:r w:rsidRPr="00572AB7">
              <w:rPr>
                <w:rFonts w:ascii="Trebuchet MS" w:eastAsia="Times New Roman" w:hAnsi="Trebuchet MS" w:cs="Calibri"/>
                <w:kern w:val="0"/>
                <w:sz w:val="20"/>
                <w:szCs w:val="20"/>
                <w:lang w:val="fr-TD" w:eastAsia="fr-TD" w:bidi="ar-SA"/>
              </w:rPr>
              <w:br/>
              <w:t>• verrous en acier à bascule de blocage sur vantail semi-fixe</w:t>
            </w:r>
            <w:r w:rsidRPr="00572AB7">
              <w:rPr>
                <w:rFonts w:ascii="Trebuchet MS" w:eastAsia="Times New Roman" w:hAnsi="Trebuchet MS" w:cs="Calibri"/>
                <w:kern w:val="0"/>
                <w:sz w:val="20"/>
                <w:szCs w:val="20"/>
                <w:lang w:val="fr-TD" w:eastAsia="fr-TD" w:bidi="ar-SA"/>
              </w:rPr>
              <w:br/>
              <w:t>• serrure de sûreté apparente, horizontale pour menuiseries métalliques</w:t>
            </w:r>
          </w:p>
        </w:tc>
        <w:tc>
          <w:tcPr>
            <w:tcW w:w="1271" w:type="dxa"/>
            <w:tcBorders>
              <w:top w:val="nil"/>
              <w:left w:val="nil"/>
              <w:bottom w:val="nil"/>
              <w:right w:val="single" w:sz="4" w:space="0" w:color="auto"/>
            </w:tcBorders>
            <w:shd w:val="clear" w:color="000000" w:fill="FFFFFF"/>
            <w:noWrap/>
            <w:vAlign w:val="bottom"/>
            <w:hideMark/>
          </w:tcPr>
          <w:p w14:paraId="4F1760C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EE9A23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9DFCBD9" w14:textId="77777777" w:rsidTr="00572AB7">
        <w:trPr>
          <w:trHeight w:val="1500"/>
        </w:trPr>
        <w:tc>
          <w:tcPr>
            <w:tcW w:w="710" w:type="dxa"/>
            <w:tcBorders>
              <w:top w:val="nil"/>
              <w:left w:val="single" w:sz="4" w:space="0" w:color="auto"/>
              <w:bottom w:val="nil"/>
              <w:right w:val="single" w:sz="4" w:space="0" w:color="auto"/>
            </w:tcBorders>
            <w:shd w:val="clear" w:color="000000" w:fill="FFFFFF"/>
            <w:noWrap/>
            <w:vAlign w:val="bottom"/>
            <w:hideMark/>
          </w:tcPr>
          <w:p w14:paraId="3FF6ADD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4.2</w:t>
            </w:r>
          </w:p>
        </w:tc>
        <w:tc>
          <w:tcPr>
            <w:tcW w:w="3402" w:type="dxa"/>
            <w:tcBorders>
              <w:top w:val="nil"/>
              <w:left w:val="nil"/>
              <w:bottom w:val="nil"/>
              <w:right w:val="single" w:sz="4" w:space="0" w:color="auto"/>
            </w:tcBorders>
            <w:shd w:val="clear" w:color="000000" w:fill="FFFFFF"/>
            <w:vAlign w:val="bottom"/>
            <w:hideMark/>
          </w:tcPr>
          <w:p w14:paraId="757728BA"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dispositif de lavage de </w:t>
            </w:r>
            <w:proofErr w:type="gramStart"/>
            <w:r w:rsidRPr="00572AB7">
              <w:rPr>
                <w:rFonts w:ascii="Trebuchet MS" w:eastAsia="Times New Roman" w:hAnsi="Trebuchet MS" w:cs="Calibri"/>
                <w:kern w:val="0"/>
                <w:sz w:val="20"/>
                <w:szCs w:val="20"/>
                <w:lang w:val="fr-TD" w:eastAsia="fr-TD" w:bidi="ar-SA"/>
              </w:rPr>
              <w:t>mains(</w:t>
            </w:r>
            <w:proofErr w:type="gramEnd"/>
            <w:r w:rsidRPr="00572AB7">
              <w:rPr>
                <w:rFonts w:ascii="Trebuchet MS" w:eastAsia="Times New Roman" w:hAnsi="Trebuchet MS" w:cs="Calibri"/>
                <w:kern w:val="0"/>
                <w:sz w:val="20"/>
                <w:szCs w:val="20"/>
                <w:lang w:val="fr-TD" w:eastAsia="fr-TD" w:bidi="ar-SA"/>
              </w:rPr>
              <w:t xml:space="preserve">demi-fut avec couvercle), pose savon et robinet y/c Peinture et </w:t>
            </w:r>
            <w:proofErr w:type="spellStart"/>
            <w:r w:rsidRPr="00572AB7">
              <w:rPr>
                <w:rFonts w:ascii="Trebuchet MS" w:eastAsia="Times New Roman" w:hAnsi="Trebuchet MS" w:cs="Calibri"/>
                <w:kern w:val="0"/>
                <w:sz w:val="20"/>
                <w:szCs w:val="20"/>
                <w:lang w:val="fr-TD" w:eastAsia="fr-TD" w:bidi="ar-SA"/>
              </w:rPr>
              <w:t>evacuation</w:t>
            </w:r>
            <w:proofErr w:type="spellEnd"/>
            <w:r w:rsidRPr="00572AB7">
              <w:rPr>
                <w:rFonts w:ascii="Trebuchet MS" w:eastAsia="Times New Roman" w:hAnsi="Trebuchet MS" w:cs="Calibri"/>
                <w:kern w:val="0"/>
                <w:sz w:val="20"/>
                <w:szCs w:val="20"/>
                <w:lang w:val="fr-TD" w:eastAsia="fr-TD" w:bidi="ar-SA"/>
              </w:rPr>
              <w:t xml:space="preserve"> des eaux usées dans la fosse à travers un pvc</w:t>
            </w:r>
          </w:p>
        </w:tc>
        <w:tc>
          <w:tcPr>
            <w:tcW w:w="777" w:type="dxa"/>
            <w:tcBorders>
              <w:top w:val="nil"/>
              <w:left w:val="nil"/>
              <w:bottom w:val="nil"/>
              <w:right w:val="single" w:sz="4" w:space="0" w:color="auto"/>
            </w:tcBorders>
            <w:shd w:val="clear" w:color="000000" w:fill="FFFFFF"/>
            <w:noWrap/>
            <w:vAlign w:val="bottom"/>
            <w:hideMark/>
          </w:tcPr>
          <w:p w14:paraId="776266CC"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000000" w:fill="FFFFFF"/>
            <w:vAlign w:val="bottom"/>
            <w:hideMark/>
          </w:tcPr>
          <w:p w14:paraId="150E8A70"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la fourniture et la pose du demi fut avec </w:t>
            </w:r>
            <w:proofErr w:type="spellStart"/>
            <w:r w:rsidRPr="00572AB7">
              <w:rPr>
                <w:rFonts w:ascii="Trebuchet MS" w:eastAsia="Times New Roman" w:hAnsi="Trebuchet MS" w:cs="Calibri"/>
                <w:kern w:val="0"/>
                <w:sz w:val="20"/>
                <w:szCs w:val="20"/>
                <w:lang w:val="fr-TD" w:eastAsia="fr-TD" w:bidi="ar-SA"/>
              </w:rPr>
              <w:t>ouvrecle</w:t>
            </w:r>
            <w:proofErr w:type="spellEnd"/>
            <w:r w:rsidRPr="00572AB7">
              <w:rPr>
                <w:rFonts w:ascii="Trebuchet MS" w:eastAsia="Times New Roman" w:hAnsi="Trebuchet MS" w:cs="Calibri"/>
                <w:kern w:val="0"/>
                <w:sz w:val="20"/>
                <w:szCs w:val="20"/>
                <w:lang w:val="fr-TD" w:eastAsia="fr-TD" w:bidi="ar-SA"/>
              </w:rPr>
              <w:t xml:space="preserve"> de </w:t>
            </w:r>
            <w:proofErr w:type="gramStart"/>
            <w:r w:rsidRPr="00572AB7">
              <w:rPr>
                <w:rFonts w:ascii="Trebuchet MS" w:eastAsia="Times New Roman" w:hAnsi="Trebuchet MS" w:cs="Calibri"/>
                <w:kern w:val="0"/>
                <w:sz w:val="20"/>
                <w:szCs w:val="20"/>
                <w:lang w:val="fr-TD" w:eastAsia="fr-TD" w:bidi="ar-SA"/>
              </w:rPr>
              <w:t>fermeture  avec</w:t>
            </w:r>
            <w:proofErr w:type="gramEnd"/>
            <w:r w:rsidRPr="00572AB7">
              <w:rPr>
                <w:rFonts w:ascii="Trebuchet MS" w:eastAsia="Times New Roman" w:hAnsi="Trebuchet MS" w:cs="Calibri"/>
                <w:kern w:val="0"/>
                <w:sz w:val="20"/>
                <w:szCs w:val="20"/>
                <w:lang w:val="fr-TD" w:eastAsia="fr-TD" w:bidi="ar-SA"/>
              </w:rPr>
              <w:t xml:space="preserve"> support </w:t>
            </w:r>
            <w:proofErr w:type="spellStart"/>
            <w:r w:rsidRPr="00572AB7">
              <w:rPr>
                <w:rFonts w:ascii="Trebuchet MS" w:eastAsia="Times New Roman" w:hAnsi="Trebuchet MS" w:cs="Calibri"/>
                <w:kern w:val="0"/>
                <w:sz w:val="20"/>
                <w:szCs w:val="20"/>
                <w:lang w:val="fr-TD" w:eastAsia="fr-TD" w:bidi="ar-SA"/>
              </w:rPr>
              <w:t>metallique</w:t>
            </w:r>
            <w:proofErr w:type="spellEnd"/>
            <w:r w:rsidRPr="00572AB7">
              <w:rPr>
                <w:rFonts w:ascii="Trebuchet MS" w:eastAsia="Times New Roman" w:hAnsi="Trebuchet MS" w:cs="Calibri"/>
                <w:kern w:val="0"/>
                <w:sz w:val="20"/>
                <w:szCs w:val="20"/>
                <w:lang w:val="fr-TD" w:eastAsia="fr-TD" w:bidi="ar-SA"/>
              </w:rPr>
              <w:t xml:space="preserve">  pour lavage de mains, avec drainage des eaux usées sur fosse y compris  pose savon, peinture </w:t>
            </w:r>
          </w:p>
        </w:tc>
        <w:tc>
          <w:tcPr>
            <w:tcW w:w="1271" w:type="dxa"/>
            <w:tcBorders>
              <w:top w:val="nil"/>
              <w:left w:val="nil"/>
              <w:bottom w:val="nil"/>
              <w:right w:val="single" w:sz="4" w:space="0" w:color="auto"/>
            </w:tcBorders>
            <w:shd w:val="clear" w:color="000000" w:fill="FFFFFF"/>
            <w:noWrap/>
            <w:vAlign w:val="bottom"/>
            <w:hideMark/>
          </w:tcPr>
          <w:p w14:paraId="69E1949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0E0D937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ACCC5DE" w14:textId="77777777" w:rsidTr="00572AB7">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C0877"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51FDA5C1"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PEINTURE ET VENTILLATION</w:t>
            </w:r>
          </w:p>
        </w:tc>
      </w:tr>
      <w:tr w:rsidR="00572AB7" w:rsidRPr="00572AB7" w14:paraId="53AC3752" w14:textId="77777777" w:rsidTr="00572AB7">
        <w:trPr>
          <w:trHeight w:val="4200"/>
        </w:trPr>
        <w:tc>
          <w:tcPr>
            <w:tcW w:w="710" w:type="dxa"/>
            <w:tcBorders>
              <w:top w:val="nil"/>
              <w:left w:val="single" w:sz="4" w:space="0" w:color="auto"/>
              <w:bottom w:val="nil"/>
              <w:right w:val="single" w:sz="4" w:space="0" w:color="auto"/>
            </w:tcBorders>
            <w:shd w:val="clear" w:color="000000" w:fill="FFFFFF"/>
            <w:noWrap/>
            <w:vAlign w:val="bottom"/>
            <w:hideMark/>
          </w:tcPr>
          <w:p w14:paraId="6CCF8693"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lastRenderedPageBreak/>
              <w:t>5.1</w:t>
            </w:r>
          </w:p>
        </w:tc>
        <w:tc>
          <w:tcPr>
            <w:tcW w:w="3402" w:type="dxa"/>
            <w:tcBorders>
              <w:top w:val="nil"/>
              <w:left w:val="nil"/>
              <w:bottom w:val="nil"/>
              <w:right w:val="single" w:sz="4" w:space="0" w:color="auto"/>
            </w:tcBorders>
            <w:shd w:val="clear" w:color="000000" w:fill="FFFFFF"/>
            <w:vAlign w:val="bottom"/>
            <w:hideMark/>
          </w:tcPr>
          <w:p w14:paraId="706AA6B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antirouille sur </w:t>
            </w:r>
            <w:proofErr w:type="spellStart"/>
            <w:r w:rsidRPr="00572AB7">
              <w:rPr>
                <w:rFonts w:ascii="Trebuchet MS" w:eastAsia="Times New Roman" w:hAnsi="Trebuchet MS" w:cs="Calibri"/>
                <w:color w:val="000000"/>
                <w:kern w:val="0"/>
                <w:sz w:val="20"/>
                <w:szCs w:val="20"/>
                <w:lang w:val="fr-TD" w:eastAsia="fr-TD" w:bidi="ar-SA"/>
              </w:rPr>
              <w:t>ménuiserie</w:t>
            </w:r>
            <w:proofErr w:type="spellEnd"/>
            <w:r w:rsidRPr="00572AB7">
              <w:rPr>
                <w:rFonts w:ascii="Trebuchet MS" w:eastAsia="Times New Roman" w:hAnsi="Trebuchet MS" w:cs="Calibri"/>
                <w:color w:val="000000"/>
                <w:kern w:val="0"/>
                <w:sz w:val="20"/>
                <w:szCs w:val="20"/>
                <w:lang w:val="fr-TD" w:eastAsia="fr-TD" w:bidi="ar-SA"/>
              </w:rPr>
              <w:t xml:space="preserve"> métallique en 02 couches</w:t>
            </w:r>
          </w:p>
        </w:tc>
        <w:tc>
          <w:tcPr>
            <w:tcW w:w="777" w:type="dxa"/>
            <w:tcBorders>
              <w:top w:val="nil"/>
              <w:left w:val="nil"/>
              <w:bottom w:val="nil"/>
              <w:right w:val="single" w:sz="4" w:space="0" w:color="auto"/>
            </w:tcBorders>
            <w:shd w:val="clear" w:color="000000" w:fill="FFFFFF"/>
            <w:noWrap/>
            <w:vAlign w:val="bottom"/>
            <w:hideMark/>
          </w:tcPr>
          <w:p w14:paraId="4689C6B7"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2E99426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l'application de :</w:t>
            </w:r>
            <w:r w:rsidRPr="00572AB7">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572AB7">
              <w:rPr>
                <w:rFonts w:ascii="Trebuchet MS" w:eastAsia="Times New Roman" w:hAnsi="Trebuchet MS" w:cs="Calibri"/>
                <w:color w:val="000000"/>
                <w:kern w:val="0"/>
                <w:sz w:val="20"/>
                <w:szCs w:val="20"/>
                <w:lang w:val="fr-TD" w:eastAsia="fr-TD" w:bidi="ar-SA"/>
              </w:rPr>
              <w:t>Tchadipeint</w:t>
            </w:r>
            <w:proofErr w:type="spellEnd"/>
            <w:r w:rsidRPr="00572AB7">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572AB7">
              <w:rPr>
                <w:rFonts w:ascii="Trebuchet MS" w:eastAsia="Times New Roman" w:hAnsi="Trebuchet MS" w:cs="Calibri"/>
                <w:color w:val="000000"/>
                <w:kern w:val="0"/>
                <w:sz w:val="20"/>
                <w:szCs w:val="20"/>
                <w:lang w:val="fr-TD" w:eastAsia="fr-TD" w:bidi="ar-SA"/>
              </w:rPr>
              <w:br/>
              <w:t xml:space="preserve">• époussetage </w:t>
            </w:r>
            <w:r w:rsidRPr="00572AB7">
              <w:rPr>
                <w:rFonts w:ascii="Trebuchet MS" w:eastAsia="Times New Roman" w:hAnsi="Trebuchet MS" w:cs="Calibri"/>
                <w:color w:val="000000"/>
                <w:kern w:val="0"/>
                <w:sz w:val="20"/>
                <w:szCs w:val="20"/>
                <w:lang w:val="fr-TD" w:eastAsia="fr-TD" w:bidi="ar-SA"/>
              </w:rPr>
              <w:br/>
              <w:t xml:space="preserve">• une couche de peinture glycérophtalique </w:t>
            </w:r>
            <w:r w:rsidRPr="00572AB7">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572AB7">
              <w:rPr>
                <w:rFonts w:ascii="Trebuchet MS" w:eastAsia="Times New Roman" w:hAnsi="Trebuchet MS" w:cs="Calibri"/>
                <w:color w:val="000000"/>
                <w:kern w:val="0"/>
                <w:sz w:val="20"/>
                <w:szCs w:val="20"/>
                <w:lang w:val="fr-TD" w:eastAsia="fr-TD" w:bidi="ar-SA"/>
              </w:rPr>
              <w:br/>
              <w:t xml:space="preserve">• deux couches sur couches d'impression </w:t>
            </w:r>
            <w:r w:rsidRPr="00572AB7">
              <w:rPr>
                <w:rFonts w:ascii="Trebuchet MS" w:eastAsia="Times New Roman" w:hAnsi="Trebuchet MS" w:cs="Calibri"/>
                <w:color w:val="000000"/>
                <w:kern w:val="0"/>
                <w:sz w:val="20"/>
                <w:szCs w:val="20"/>
                <w:lang w:val="fr-TD" w:eastAsia="fr-TD" w:bidi="ar-SA"/>
              </w:rPr>
              <w:br/>
              <w:t>• ponçage après chaque couche</w:t>
            </w:r>
            <w:r w:rsidRPr="00572AB7">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71" w:type="dxa"/>
            <w:tcBorders>
              <w:top w:val="nil"/>
              <w:left w:val="nil"/>
              <w:bottom w:val="nil"/>
              <w:right w:val="single" w:sz="4" w:space="0" w:color="auto"/>
            </w:tcBorders>
            <w:shd w:val="clear" w:color="000000" w:fill="FFFFFF"/>
            <w:noWrap/>
            <w:vAlign w:val="bottom"/>
            <w:hideMark/>
          </w:tcPr>
          <w:p w14:paraId="4895672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26A2EEB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E88F3A0" w14:textId="77777777" w:rsidTr="00572AB7">
        <w:trPr>
          <w:trHeight w:val="300"/>
        </w:trPr>
        <w:tc>
          <w:tcPr>
            <w:tcW w:w="710" w:type="dxa"/>
            <w:tcBorders>
              <w:top w:val="nil"/>
              <w:left w:val="single" w:sz="4" w:space="0" w:color="auto"/>
              <w:bottom w:val="nil"/>
              <w:right w:val="single" w:sz="4" w:space="0" w:color="auto"/>
            </w:tcBorders>
            <w:shd w:val="clear" w:color="000000" w:fill="FFFFFF"/>
            <w:noWrap/>
            <w:vAlign w:val="bottom"/>
            <w:hideMark/>
          </w:tcPr>
          <w:p w14:paraId="10D32D0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5.2</w:t>
            </w:r>
          </w:p>
        </w:tc>
        <w:tc>
          <w:tcPr>
            <w:tcW w:w="3402" w:type="dxa"/>
            <w:tcBorders>
              <w:top w:val="nil"/>
              <w:left w:val="nil"/>
              <w:bottom w:val="nil"/>
              <w:right w:val="single" w:sz="4" w:space="0" w:color="auto"/>
            </w:tcBorders>
            <w:shd w:val="clear" w:color="000000" w:fill="FFFFFF"/>
            <w:vAlign w:val="bottom"/>
            <w:hideMark/>
          </w:tcPr>
          <w:p w14:paraId="1072BF5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glycero</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ménuiserie</w:t>
            </w:r>
            <w:proofErr w:type="spellEnd"/>
            <w:r w:rsidRPr="00572AB7">
              <w:rPr>
                <w:rFonts w:ascii="Trebuchet MS" w:eastAsia="Times New Roman" w:hAnsi="Trebuchet MS" w:cs="Calibri"/>
                <w:color w:val="000000"/>
                <w:kern w:val="0"/>
                <w:sz w:val="20"/>
                <w:szCs w:val="20"/>
                <w:lang w:val="fr-TD" w:eastAsia="fr-TD" w:bidi="ar-SA"/>
              </w:rPr>
              <w:t xml:space="preserve"> métallique</w:t>
            </w:r>
          </w:p>
        </w:tc>
        <w:tc>
          <w:tcPr>
            <w:tcW w:w="777" w:type="dxa"/>
            <w:tcBorders>
              <w:top w:val="nil"/>
              <w:left w:val="nil"/>
              <w:bottom w:val="nil"/>
              <w:right w:val="single" w:sz="4" w:space="0" w:color="auto"/>
            </w:tcBorders>
            <w:shd w:val="clear" w:color="000000" w:fill="FFFFFF"/>
            <w:noWrap/>
            <w:vAlign w:val="bottom"/>
            <w:hideMark/>
          </w:tcPr>
          <w:p w14:paraId="1D22E14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5E29C3A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Dito V.1</w:t>
            </w:r>
          </w:p>
        </w:tc>
        <w:tc>
          <w:tcPr>
            <w:tcW w:w="1271" w:type="dxa"/>
            <w:tcBorders>
              <w:top w:val="nil"/>
              <w:left w:val="nil"/>
              <w:bottom w:val="nil"/>
              <w:right w:val="single" w:sz="4" w:space="0" w:color="auto"/>
            </w:tcBorders>
            <w:shd w:val="clear" w:color="000000" w:fill="FFFFFF"/>
            <w:noWrap/>
            <w:vAlign w:val="bottom"/>
            <w:hideMark/>
          </w:tcPr>
          <w:p w14:paraId="03449DF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7A6DBA1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68217515" w14:textId="77777777" w:rsidTr="00572AB7">
        <w:trPr>
          <w:trHeight w:val="600"/>
        </w:trPr>
        <w:tc>
          <w:tcPr>
            <w:tcW w:w="710" w:type="dxa"/>
            <w:tcBorders>
              <w:top w:val="nil"/>
              <w:left w:val="single" w:sz="4" w:space="0" w:color="auto"/>
              <w:bottom w:val="nil"/>
              <w:right w:val="single" w:sz="4" w:space="0" w:color="auto"/>
            </w:tcBorders>
            <w:shd w:val="clear" w:color="000000" w:fill="FFFFFF"/>
            <w:noWrap/>
            <w:vAlign w:val="bottom"/>
            <w:hideMark/>
          </w:tcPr>
          <w:p w14:paraId="46F727DA"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5.3</w:t>
            </w:r>
          </w:p>
        </w:tc>
        <w:tc>
          <w:tcPr>
            <w:tcW w:w="3402" w:type="dxa"/>
            <w:tcBorders>
              <w:top w:val="nil"/>
              <w:left w:val="nil"/>
              <w:bottom w:val="nil"/>
              <w:right w:val="single" w:sz="4" w:space="0" w:color="auto"/>
            </w:tcBorders>
            <w:shd w:val="clear" w:color="000000" w:fill="FFFFFF"/>
            <w:vAlign w:val="bottom"/>
            <w:hideMark/>
          </w:tcPr>
          <w:p w14:paraId="12C0B12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vynilique</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w:t>
            </w:r>
            <w:proofErr w:type="spellStart"/>
            <w:r w:rsidRPr="00572AB7">
              <w:rPr>
                <w:rFonts w:ascii="Trebuchet MS" w:eastAsia="Times New Roman" w:hAnsi="Trebuchet MS" w:cs="Calibri"/>
                <w:color w:val="000000"/>
                <w:kern w:val="0"/>
                <w:sz w:val="20"/>
                <w:szCs w:val="20"/>
                <w:lang w:val="fr-TD" w:eastAsia="fr-TD" w:bidi="ar-SA"/>
              </w:rPr>
              <w:t>interieure</w:t>
            </w:r>
            <w:proofErr w:type="spellEnd"/>
            <w:r w:rsidRPr="00572AB7">
              <w:rPr>
                <w:rFonts w:ascii="Trebuchet MS" w:eastAsia="Times New Roman" w:hAnsi="Trebuchet MS" w:cs="Calibri"/>
                <w:color w:val="000000"/>
                <w:kern w:val="0"/>
                <w:sz w:val="20"/>
                <w:szCs w:val="20"/>
                <w:lang w:val="fr-TD" w:eastAsia="fr-TD" w:bidi="ar-SA"/>
              </w:rPr>
              <w:t xml:space="preserve"> de la cabine</w:t>
            </w:r>
          </w:p>
        </w:tc>
        <w:tc>
          <w:tcPr>
            <w:tcW w:w="777" w:type="dxa"/>
            <w:tcBorders>
              <w:top w:val="nil"/>
              <w:left w:val="nil"/>
              <w:bottom w:val="nil"/>
              <w:right w:val="single" w:sz="4" w:space="0" w:color="auto"/>
            </w:tcBorders>
            <w:shd w:val="clear" w:color="000000" w:fill="FFFFFF"/>
            <w:noWrap/>
            <w:vAlign w:val="bottom"/>
            <w:hideMark/>
          </w:tcPr>
          <w:p w14:paraId="0559390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4AEC9D4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Dito V.1</w:t>
            </w:r>
          </w:p>
        </w:tc>
        <w:tc>
          <w:tcPr>
            <w:tcW w:w="1271" w:type="dxa"/>
            <w:tcBorders>
              <w:top w:val="nil"/>
              <w:left w:val="nil"/>
              <w:bottom w:val="nil"/>
              <w:right w:val="single" w:sz="4" w:space="0" w:color="auto"/>
            </w:tcBorders>
            <w:shd w:val="clear" w:color="000000" w:fill="FFFFFF"/>
            <w:noWrap/>
            <w:vAlign w:val="bottom"/>
            <w:hideMark/>
          </w:tcPr>
          <w:p w14:paraId="725B66D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3784439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7C329CB" w14:textId="77777777" w:rsidTr="00572AB7">
        <w:trPr>
          <w:trHeight w:val="900"/>
        </w:trPr>
        <w:tc>
          <w:tcPr>
            <w:tcW w:w="710" w:type="dxa"/>
            <w:tcBorders>
              <w:top w:val="nil"/>
              <w:left w:val="single" w:sz="4" w:space="0" w:color="auto"/>
              <w:bottom w:val="nil"/>
              <w:right w:val="single" w:sz="4" w:space="0" w:color="auto"/>
            </w:tcBorders>
            <w:shd w:val="clear" w:color="000000" w:fill="FFFFFF"/>
            <w:noWrap/>
            <w:vAlign w:val="bottom"/>
            <w:hideMark/>
          </w:tcPr>
          <w:p w14:paraId="66958B2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5.4</w:t>
            </w:r>
          </w:p>
        </w:tc>
        <w:tc>
          <w:tcPr>
            <w:tcW w:w="3402" w:type="dxa"/>
            <w:tcBorders>
              <w:top w:val="nil"/>
              <w:left w:val="nil"/>
              <w:bottom w:val="nil"/>
              <w:right w:val="single" w:sz="4" w:space="0" w:color="auto"/>
            </w:tcBorders>
            <w:shd w:val="clear" w:color="000000" w:fill="FFFFFF"/>
            <w:vAlign w:val="bottom"/>
            <w:hideMark/>
          </w:tcPr>
          <w:p w14:paraId="12095AC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F/P de l'</w:t>
            </w:r>
            <w:proofErr w:type="spellStart"/>
            <w:r w:rsidRPr="00572AB7">
              <w:rPr>
                <w:rFonts w:ascii="Trebuchet MS" w:eastAsia="Times New Roman" w:hAnsi="Trebuchet MS" w:cs="Calibri"/>
                <w:kern w:val="0"/>
                <w:sz w:val="20"/>
                <w:szCs w:val="20"/>
                <w:lang w:val="fr-TD" w:eastAsia="fr-TD" w:bidi="ar-SA"/>
              </w:rPr>
              <w:t>event</w:t>
            </w:r>
            <w:proofErr w:type="spellEnd"/>
            <w:r w:rsidRPr="00572AB7">
              <w:rPr>
                <w:rFonts w:ascii="Trebuchet MS" w:eastAsia="Times New Roman" w:hAnsi="Trebuchet MS" w:cs="Calibri"/>
                <w:kern w:val="0"/>
                <w:sz w:val="20"/>
                <w:szCs w:val="20"/>
                <w:lang w:val="fr-TD" w:eastAsia="fr-TD" w:bidi="ar-SA"/>
              </w:rPr>
              <w:t xml:space="preserve"> d'aération de </w:t>
            </w:r>
            <w:proofErr w:type="spellStart"/>
            <w:r w:rsidRPr="00572AB7">
              <w:rPr>
                <w:rFonts w:ascii="Trebuchet MS" w:eastAsia="Times New Roman" w:hAnsi="Trebuchet MS" w:cs="Calibri"/>
                <w:kern w:val="0"/>
                <w:sz w:val="20"/>
                <w:szCs w:val="20"/>
                <w:lang w:val="fr-TD" w:eastAsia="fr-TD" w:bidi="ar-SA"/>
              </w:rPr>
              <w:t>diametre</w:t>
            </w:r>
            <w:proofErr w:type="spellEnd"/>
            <w:r w:rsidRPr="00572AB7">
              <w:rPr>
                <w:rFonts w:ascii="Trebuchet MS" w:eastAsia="Times New Roman" w:hAnsi="Trebuchet MS" w:cs="Calibri"/>
                <w:kern w:val="0"/>
                <w:sz w:val="20"/>
                <w:szCs w:val="20"/>
                <w:lang w:val="fr-TD" w:eastAsia="fr-TD" w:bidi="ar-SA"/>
              </w:rPr>
              <w:t xml:space="preserve"> 63cm, Hauteur 3,50m y/</w:t>
            </w:r>
            <w:proofErr w:type="gramStart"/>
            <w:r w:rsidRPr="00572AB7">
              <w:rPr>
                <w:rFonts w:ascii="Trebuchet MS" w:eastAsia="Times New Roman" w:hAnsi="Trebuchet MS" w:cs="Calibri"/>
                <w:kern w:val="0"/>
                <w:sz w:val="20"/>
                <w:szCs w:val="20"/>
                <w:lang w:val="fr-TD" w:eastAsia="fr-TD" w:bidi="ar-SA"/>
              </w:rPr>
              <w:t>c  collier</w:t>
            </w:r>
            <w:proofErr w:type="gramEnd"/>
            <w:r w:rsidRPr="00572AB7">
              <w:rPr>
                <w:rFonts w:ascii="Trebuchet MS" w:eastAsia="Times New Roman" w:hAnsi="Trebuchet MS" w:cs="Calibri"/>
                <w:kern w:val="0"/>
                <w:sz w:val="20"/>
                <w:szCs w:val="20"/>
                <w:lang w:val="fr-TD" w:eastAsia="fr-TD" w:bidi="ar-SA"/>
              </w:rPr>
              <w:t xml:space="preserve"> de fixation et Té avec moustiquaires</w:t>
            </w:r>
          </w:p>
        </w:tc>
        <w:tc>
          <w:tcPr>
            <w:tcW w:w="777" w:type="dxa"/>
            <w:tcBorders>
              <w:top w:val="nil"/>
              <w:left w:val="nil"/>
              <w:bottom w:val="nil"/>
              <w:right w:val="single" w:sz="4" w:space="0" w:color="auto"/>
            </w:tcBorders>
            <w:shd w:val="clear" w:color="000000" w:fill="FFFFFF"/>
            <w:noWrap/>
            <w:vAlign w:val="bottom"/>
            <w:hideMark/>
          </w:tcPr>
          <w:p w14:paraId="0BEC297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ml</w:t>
            </w:r>
            <w:proofErr w:type="gramEnd"/>
          </w:p>
        </w:tc>
        <w:tc>
          <w:tcPr>
            <w:tcW w:w="3333" w:type="dxa"/>
            <w:tcBorders>
              <w:top w:val="nil"/>
              <w:left w:val="nil"/>
              <w:bottom w:val="nil"/>
              <w:right w:val="single" w:sz="4" w:space="0" w:color="auto"/>
            </w:tcBorders>
            <w:shd w:val="clear" w:color="000000" w:fill="FFFFFF"/>
            <w:noWrap/>
            <w:vAlign w:val="bottom"/>
            <w:hideMark/>
          </w:tcPr>
          <w:p w14:paraId="7DFF4AF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Dito V.1</w:t>
            </w:r>
          </w:p>
        </w:tc>
        <w:tc>
          <w:tcPr>
            <w:tcW w:w="1271" w:type="dxa"/>
            <w:tcBorders>
              <w:top w:val="nil"/>
              <w:left w:val="nil"/>
              <w:bottom w:val="nil"/>
              <w:right w:val="single" w:sz="4" w:space="0" w:color="auto"/>
            </w:tcBorders>
            <w:shd w:val="clear" w:color="000000" w:fill="FFFFFF"/>
            <w:noWrap/>
            <w:vAlign w:val="bottom"/>
            <w:hideMark/>
          </w:tcPr>
          <w:p w14:paraId="45EAC66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5ACB63D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59635FE" w14:textId="77777777" w:rsidTr="00572AB7">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272B09"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VI</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6AAACD63"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CHARPENTE-COUVERTURE </w:t>
            </w:r>
          </w:p>
        </w:tc>
      </w:tr>
      <w:tr w:rsidR="00572AB7" w:rsidRPr="00572AB7" w14:paraId="159FFAC6" w14:textId="77777777" w:rsidTr="00572AB7">
        <w:trPr>
          <w:trHeight w:val="1800"/>
        </w:trPr>
        <w:tc>
          <w:tcPr>
            <w:tcW w:w="710" w:type="dxa"/>
            <w:tcBorders>
              <w:top w:val="nil"/>
              <w:left w:val="single" w:sz="4" w:space="0" w:color="auto"/>
              <w:bottom w:val="nil"/>
              <w:right w:val="single" w:sz="4" w:space="0" w:color="auto"/>
            </w:tcBorders>
            <w:shd w:val="clear" w:color="000000" w:fill="FFFFFF"/>
            <w:noWrap/>
            <w:vAlign w:val="bottom"/>
            <w:hideMark/>
          </w:tcPr>
          <w:p w14:paraId="5EA221B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6.1</w:t>
            </w:r>
          </w:p>
        </w:tc>
        <w:tc>
          <w:tcPr>
            <w:tcW w:w="3402" w:type="dxa"/>
            <w:tcBorders>
              <w:top w:val="nil"/>
              <w:left w:val="nil"/>
              <w:bottom w:val="nil"/>
              <w:right w:val="single" w:sz="4" w:space="0" w:color="auto"/>
            </w:tcBorders>
            <w:shd w:val="clear" w:color="000000" w:fill="FFFFFF"/>
            <w:vAlign w:val="bottom"/>
            <w:hideMark/>
          </w:tcPr>
          <w:p w14:paraId="0CF57960"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F/P de traverses en IPN de 80mm y/c peinture antirouille</w:t>
            </w:r>
          </w:p>
        </w:tc>
        <w:tc>
          <w:tcPr>
            <w:tcW w:w="777" w:type="dxa"/>
            <w:tcBorders>
              <w:top w:val="nil"/>
              <w:left w:val="nil"/>
              <w:bottom w:val="nil"/>
              <w:right w:val="single" w:sz="4" w:space="0" w:color="auto"/>
            </w:tcBorders>
            <w:shd w:val="clear" w:color="000000" w:fill="FFFFFF"/>
            <w:noWrap/>
            <w:vAlign w:val="bottom"/>
            <w:hideMark/>
          </w:tcPr>
          <w:p w14:paraId="403E1B5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ml</w:t>
            </w:r>
            <w:proofErr w:type="gramEnd"/>
          </w:p>
        </w:tc>
        <w:tc>
          <w:tcPr>
            <w:tcW w:w="3333" w:type="dxa"/>
            <w:tcBorders>
              <w:top w:val="nil"/>
              <w:left w:val="nil"/>
              <w:bottom w:val="nil"/>
              <w:right w:val="single" w:sz="4" w:space="0" w:color="auto"/>
            </w:tcBorders>
            <w:shd w:val="clear" w:color="000000" w:fill="FFFFFF"/>
            <w:vAlign w:val="bottom"/>
            <w:hideMark/>
          </w:tcPr>
          <w:p w14:paraId="29AA91D3"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LINEAIRE la fourniture et la pose de traverses métalliques en IPN de 80 pour les différentes toitures selon plan de pose descriptif et toutes sujétions de pose. Ce prix referme la peinture antirouille et les deux couches de peinture Glycéro.</w:t>
            </w:r>
          </w:p>
        </w:tc>
        <w:tc>
          <w:tcPr>
            <w:tcW w:w="1271" w:type="dxa"/>
            <w:tcBorders>
              <w:top w:val="nil"/>
              <w:left w:val="nil"/>
              <w:bottom w:val="nil"/>
              <w:right w:val="single" w:sz="4" w:space="0" w:color="auto"/>
            </w:tcBorders>
            <w:shd w:val="clear" w:color="000000" w:fill="FFFFFF"/>
            <w:noWrap/>
            <w:vAlign w:val="bottom"/>
            <w:hideMark/>
          </w:tcPr>
          <w:p w14:paraId="0FA9034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61EE7F8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07826DF1" w14:textId="77777777" w:rsidTr="00572AB7">
        <w:trPr>
          <w:trHeight w:val="1800"/>
        </w:trPr>
        <w:tc>
          <w:tcPr>
            <w:tcW w:w="710" w:type="dxa"/>
            <w:tcBorders>
              <w:top w:val="nil"/>
              <w:left w:val="single" w:sz="4" w:space="0" w:color="auto"/>
              <w:bottom w:val="nil"/>
              <w:right w:val="single" w:sz="4" w:space="0" w:color="auto"/>
            </w:tcBorders>
            <w:shd w:val="clear" w:color="000000" w:fill="FFFFFF"/>
            <w:noWrap/>
            <w:vAlign w:val="bottom"/>
            <w:hideMark/>
          </w:tcPr>
          <w:p w14:paraId="35643A6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6.2</w:t>
            </w:r>
          </w:p>
        </w:tc>
        <w:tc>
          <w:tcPr>
            <w:tcW w:w="3402" w:type="dxa"/>
            <w:tcBorders>
              <w:top w:val="nil"/>
              <w:left w:val="nil"/>
              <w:bottom w:val="nil"/>
              <w:right w:val="single" w:sz="4" w:space="0" w:color="auto"/>
            </w:tcBorders>
            <w:shd w:val="clear" w:color="000000" w:fill="FFFFFF"/>
            <w:vAlign w:val="bottom"/>
            <w:hideMark/>
          </w:tcPr>
          <w:p w14:paraId="612124E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de Panne </w:t>
            </w:r>
            <w:proofErr w:type="gramStart"/>
            <w:r w:rsidRPr="00572AB7">
              <w:rPr>
                <w:rFonts w:ascii="Trebuchet MS" w:eastAsia="Times New Roman" w:hAnsi="Trebuchet MS" w:cs="Calibri"/>
                <w:color w:val="000000"/>
                <w:kern w:val="0"/>
                <w:sz w:val="20"/>
                <w:szCs w:val="20"/>
                <w:lang w:val="fr-TD" w:eastAsia="fr-TD" w:bidi="ar-SA"/>
              </w:rPr>
              <w:t>en  Tube</w:t>
            </w:r>
            <w:proofErr w:type="gramEnd"/>
            <w:r w:rsidRPr="00572AB7">
              <w:rPr>
                <w:rFonts w:ascii="Trebuchet MS" w:eastAsia="Times New Roman" w:hAnsi="Trebuchet MS" w:cs="Calibri"/>
                <w:color w:val="000000"/>
                <w:kern w:val="0"/>
                <w:sz w:val="20"/>
                <w:szCs w:val="20"/>
                <w:lang w:val="fr-TD" w:eastAsia="fr-TD" w:bidi="ar-SA"/>
              </w:rPr>
              <w:t xml:space="preserve"> Carré de 60mm y/c peinture antirouille</w:t>
            </w:r>
          </w:p>
        </w:tc>
        <w:tc>
          <w:tcPr>
            <w:tcW w:w="777" w:type="dxa"/>
            <w:tcBorders>
              <w:top w:val="nil"/>
              <w:left w:val="nil"/>
              <w:bottom w:val="nil"/>
              <w:right w:val="single" w:sz="4" w:space="0" w:color="auto"/>
            </w:tcBorders>
            <w:shd w:val="clear" w:color="000000" w:fill="FFFFFF"/>
            <w:noWrap/>
            <w:vAlign w:val="bottom"/>
            <w:hideMark/>
          </w:tcPr>
          <w:p w14:paraId="4F92C26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ml</w:t>
            </w:r>
            <w:proofErr w:type="gramEnd"/>
          </w:p>
        </w:tc>
        <w:tc>
          <w:tcPr>
            <w:tcW w:w="3333" w:type="dxa"/>
            <w:tcBorders>
              <w:top w:val="nil"/>
              <w:left w:val="nil"/>
              <w:bottom w:val="nil"/>
              <w:right w:val="single" w:sz="4" w:space="0" w:color="auto"/>
            </w:tcBorders>
            <w:shd w:val="clear" w:color="000000" w:fill="FFFFFF"/>
            <w:vAlign w:val="bottom"/>
            <w:hideMark/>
          </w:tcPr>
          <w:p w14:paraId="4C390AF7"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MÈTRE LINEAIRE la fourniture et la pose de pannes métalliques en TC60 pour les différentes toitures selon plan de pose descriptif et toutes sujétions de pose. Ce prix referme la peinture antirouille et les deux couches de peinture Glycéro.</w:t>
            </w:r>
          </w:p>
        </w:tc>
        <w:tc>
          <w:tcPr>
            <w:tcW w:w="1271" w:type="dxa"/>
            <w:tcBorders>
              <w:top w:val="nil"/>
              <w:left w:val="nil"/>
              <w:bottom w:val="nil"/>
              <w:right w:val="single" w:sz="4" w:space="0" w:color="auto"/>
            </w:tcBorders>
            <w:shd w:val="clear" w:color="000000" w:fill="FFFFFF"/>
            <w:noWrap/>
            <w:vAlign w:val="bottom"/>
            <w:hideMark/>
          </w:tcPr>
          <w:p w14:paraId="436670E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4C056F0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2966C1C9" w14:textId="77777777" w:rsidTr="00572AB7">
        <w:trPr>
          <w:trHeight w:val="900"/>
        </w:trPr>
        <w:tc>
          <w:tcPr>
            <w:tcW w:w="710" w:type="dxa"/>
            <w:tcBorders>
              <w:top w:val="nil"/>
              <w:left w:val="single" w:sz="4" w:space="0" w:color="auto"/>
              <w:bottom w:val="nil"/>
              <w:right w:val="single" w:sz="4" w:space="0" w:color="auto"/>
            </w:tcBorders>
            <w:shd w:val="clear" w:color="000000" w:fill="FFFFFF"/>
            <w:noWrap/>
            <w:vAlign w:val="bottom"/>
            <w:hideMark/>
          </w:tcPr>
          <w:p w14:paraId="31C061B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6.3</w:t>
            </w:r>
          </w:p>
        </w:tc>
        <w:tc>
          <w:tcPr>
            <w:tcW w:w="3402" w:type="dxa"/>
            <w:tcBorders>
              <w:top w:val="nil"/>
              <w:left w:val="nil"/>
              <w:bottom w:val="nil"/>
              <w:right w:val="single" w:sz="4" w:space="0" w:color="auto"/>
            </w:tcBorders>
            <w:shd w:val="clear" w:color="000000" w:fill="FFFFFF"/>
            <w:vAlign w:val="bottom"/>
            <w:hideMark/>
          </w:tcPr>
          <w:p w14:paraId="3C714E92"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F/P de tôle bac galva.7/10éme y/</w:t>
            </w:r>
            <w:proofErr w:type="gramStart"/>
            <w:r w:rsidRPr="00572AB7">
              <w:rPr>
                <w:rFonts w:ascii="Trebuchet MS" w:eastAsia="Times New Roman" w:hAnsi="Trebuchet MS" w:cs="Calibri"/>
                <w:color w:val="000000"/>
                <w:kern w:val="0"/>
                <w:sz w:val="20"/>
                <w:szCs w:val="20"/>
                <w:lang w:val="fr-TD" w:eastAsia="fr-TD" w:bidi="ar-SA"/>
              </w:rPr>
              <w:t xml:space="preserve">c  </w:t>
            </w:r>
            <w:proofErr w:type="spellStart"/>
            <w:r w:rsidRPr="00572AB7">
              <w:rPr>
                <w:rFonts w:ascii="Trebuchet MS" w:eastAsia="Times New Roman" w:hAnsi="Trebuchet MS" w:cs="Calibri"/>
                <w:color w:val="000000"/>
                <w:kern w:val="0"/>
                <w:sz w:val="20"/>
                <w:szCs w:val="20"/>
                <w:lang w:val="fr-TD" w:eastAsia="fr-TD" w:bidi="ar-SA"/>
              </w:rPr>
              <w:t>Tole</w:t>
            </w:r>
            <w:proofErr w:type="spellEnd"/>
            <w:proofErr w:type="gramEnd"/>
            <w:r w:rsidRPr="00572AB7">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777" w:type="dxa"/>
            <w:tcBorders>
              <w:top w:val="nil"/>
              <w:left w:val="nil"/>
              <w:bottom w:val="nil"/>
              <w:right w:val="single" w:sz="4" w:space="0" w:color="auto"/>
            </w:tcBorders>
            <w:shd w:val="clear" w:color="000000" w:fill="FFFFFF"/>
            <w:noWrap/>
            <w:vAlign w:val="bottom"/>
            <w:hideMark/>
          </w:tcPr>
          <w:p w14:paraId="61E00D8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6B72FF3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271" w:type="dxa"/>
            <w:tcBorders>
              <w:top w:val="nil"/>
              <w:left w:val="nil"/>
              <w:bottom w:val="nil"/>
              <w:right w:val="single" w:sz="4" w:space="0" w:color="auto"/>
            </w:tcBorders>
            <w:shd w:val="clear" w:color="000000" w:fill="FFFFFF"/>
            <w:noWrap/>
            <w:vAlign w:val="bottom"/>
            <w:hideMark/>
          </w:tcPr>
          <w:p w14:paraId="35B64D7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2DC63ED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E459953" w14:textId="77777777" w:rsidTr="00572AB7">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250E83"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VII</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36AAB745"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PLOMBERIE SANITAIRE</w:t>
            </w:r>
          </w:p>
        </w:tc>
      </w:tr>
      <w:tr w:rsidR="00572AB7" w:rsidRPr="00572AB7" w14:paraId="2A845A82" w14:textId="77777777" w:rsidTr="00572AB7">
        <w:trPr>
          <w:trHeight w:val="900"/>
        </w:trPr>
        <w:tc>
          <w:tcPr>
            <w:tcW w:w="710" w:type="dxa"/>
            <w:tcBorders>
              <w:top w:val="nil"/>
              <w:left w:val="single" w:sz="4" w:space="0" w:color="auto"/>
              <w:bottom w:val="nil"/>
              <w:right w:val="single" w:sz="4" w:space="0" w:color="auto"/>
            </w:tcBorders>
            <w:shd w:val="clear" w:color="000000" w:fill="FFFFFF"/>
            <w:noWrap/>
            <w:vAlign w:val="bottom"/>
            <w:hideMark/>
          </w:tcPr>
          <w:p w14:paraId="5F17D50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7.1</w:t>
            </w:r>
          </w:p>
        </w:tc>
        <w:tc>
          <w:tcPr>
            <w:tcW w:w="3402" w:type="dxa"/>
            <w:tcBorders>
              <w:top w:val="nil"/>
              <w:left w:val="nil"/>
              <w:bottom w:val="nil"/>
              <w:right w:val="single" w:sz="4" w:space="0" w:color="auto"/>
            </w:tcBorders>
            <w:shd w:val="clear" w:color="000000" w:fill="FFFFFF"/>
            <w:vAlign w:val="bottom"/>
            <w:hideMark/>
          </w:tcPr>
          <w:p w14:paraId="30543926"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carreaux </w:t>
            </w:r>
            <w:proofErr w:type="spellStart"/>
            <w:r w:rsidRPr="00572AB7">
              <w:rPr>
                <w:rFonts w:ascii="Trebuchet MS" w:eastAsia="Times New Roman" w:hAnsi="Trebuchet MS" w:cs="Calibri"/>
                <w:kern w:val="0"/>
                <w:sz w:val="20"/>
                <w:szCs w:val="20"/>
                <w:lang w:val="fr-TD" w:eastAsia="fr-TD" w:bidi="ar-SA"/>
              </w:rPr>
              <w:t>faience</w:t>
            </w:r>
            <w:proofErr w:type="spellEnd"/>
            <w:r w:rsidRPr="00572AB7">
              <w:rPr>
                <w:rFonts w:ascii="Trebuchet MS" w:eastAsia="Times New Roman" w:hAnsi="Trebuchet MS" w:cs="Calibri"/>
                <w:kern w:val="0"/>
                <w:sz w:val="20"/>
                <w:szCs w:val="20"/>
                <w:lang w:val="fr-TD" w:eastAsia="fr-TD" w:bidi="ar-SA"/>
              </w:rPr>
              <w:t xml:space="preserve"> pour bac de lavage de mains y/c mortier de pose et toutes sujétions de bonne pose</w:t>
            </w:r>
          </w:p>
        </w:tc>
        <w:tc>
          <w:tcPr>
            <w:tcW w:w="777" w:type="dxa"/>
            <w:tcBorders>
              <w:top w:val="nil"/>
              <w:left w:val="nil"/>
              <w:bottom w:val="nil"/>
              <w:right w:val="single" w:sz="4" w:space="0" w:color="auto"/>
            </w:tcBorders>
            <w:shd w:val="clear" w:color="000000" w:fill="FFFFFF"/>
            <w:noWrap/>
            <w:vAlign w:val="bottom"/>
            <w:hideMark/>
          </w:tcPr>
          <w:p w14:paraId="2A2124D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548F5B9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en mètre carré la fourniture et la pose des </w:t>
            </w:r>
            <w:proofErr w:type="gramStart"/>
            <w:r w:rsidRPr="00572AB7">
              <w:rPr>
                <w:rFonts w:ascii="Trebuchet MS" w:eastAsia="Times New Roman" w:hAnsi="Trebuchet MS" w:cs="Calibri"/>
                <w:kern w:val="0"/>
                <w:sz w:val="20"/>
                <w:szCs w:val="20"/>
                <w:lang w:val="fr-TD" w:eastAsia="fr-TD" w:bidi="ar-SA"/>
              </w:rPr>
              <w:t>carreaux  y</w:t>
            </w:r>
            <w:proofErr w:type="gramEnd"/>
            <w:r w:rsidRPr="00572AB7">
              <w:rPr>
                <w:rFonts w:ascii="Trebuchet MS" w:eastAsia="Times New Roman" w:hAnsi="Trebuchet MS" w:cs="Calibri"/>
                <w:kern w:val="0"/>
                <w:sz w:val="20"/>
                <w:szCs w:val="20"/>
                <w:lang w:val="fr-TD" w:eastAsia="fr-TD" w:bidi="ar-SA"/>
              </w:rPr>
              <w:t xml:space="preserve"> compris portier de pose et toutes sujétions de pose </w:t>
            </w:r>
          </w:p>
        </w:tc>
        <w:tc>
          <w:tcPr>
            <w:tcW w:w="1271" w:type="dxa"/>
            <w:tcBorders>
              <w:top w:val="nil"/>
              <w:left w:val="nil"/>
              <w:bottom w:val="nil"/>
              <w:right w:val="single" w:sz="4" w:space="0" w:color="auto"/>
            </w:tcBorders>
            <w:shd w:val="clear" w:color="000000" w:fill="FFFFFF"/>
            <w:noWrap/>
            <w:vAlign w:val="bottom"/>
            <w:hideMark/>
          </w:tcPr>
          <w:p w14:paraId="1AB9A9F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4" w:space="0" w:color="auto"/>
            </w:tcBorders>
            <w:shd w:val="clear" w:color="000000" w:fill="FFFFFF"/>
            <w:noWrap/>
            <w:vAlign w:val="bottom"/>
            <w:hideMark/>
          </w:tcPr>
          <w:p w14:paraId="5FBB2B98"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3CB27B3F" w14:textId="77777777" w:rsidTr="00572AB7">
        <w:trPr>
          <w:trHeight w:val="900"/>
        </w:trPr>
        <w:tc>
          <w:tcPr>
            <w:tcW w:w="710" w:type="dxa"/>
            <w:tcBorders>
              <w:top w:val="nil"/>
              <w:left w:val="single" w:sz="4" w:space="0" w:color="auto"/>
              <w:bottom w:val="nil"/>
              <w:right w:val="single" w:sz="4" w:space="0" w:color="auto"/>
            </w:tcBorders>
            <w:shd w:val="clear" w:color="000000" w:fill="FFFFFF"/>
            <w:noWrap/>
            <w:vAlign w:val="bottom"/>
            <w:hideMark/>
          </w:tcPr>
          <w:p w14:paraId="32910378"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7.2</w:t>
            </w:r>
          </w:p>
        </w:tc>
        <w:tc>
          <w:tcPr>
            <w:tcW w:w="3402" w:type="dxa"/>
            <w:tcBorders>
              <w:top w:val="nil"/>
              <w:left w:val="nil"/>
              <w:bottom w:val="nil"/>
              <w:right w:val="single" w:sz="4" w:space="0" w:color="auto"/>
            </w:tcBorders>
            <w:shd w:val="clear" w:color="auto" w:fill="auto"/>
            <w:vAlign w:val="bottom"/>
            <w:hideMark/>
          </w:tcPr>
          <w:p w14:paraId="003EEF0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robinet 3/4, marque VENUS ITALY ISO 09001, </w:t>
            </w:r>
            <w:proofErr w:type="spellStart"/>
            <w:r w:rsidRPr="00572AB7">
              <w:rPr>
                <w:rFonts w:ascii="Trebuchet MS" w:eastAsia="Times New Roman" w:hAnsi="Trebuchet MS" w:cs="Calibri"/>
                <w:kern w:val="0"/>
                <w:sz w:val="20"/>
                <w:szCs w:val="20"/>
                <w:lang w:val="fr-TD" w:eastAsia="fr-TD" w:bidi="ar-SA"/>
              </w:rPr>
              <w:t>Tested</w:t>
            </w:r>
            <w:proofErr w:type="spellEnd"/>
            <w:r w:rsidRPr="00572AB7">
              <w:rPr>
                <w:rFonts w:ascii="Trebuchet MS" w:eastAsia="Times New Roman" w:hAnsi="Trebuchet MS" w:cs="Calibri"/>
                <w:kern w:val="0"/>
                <w:sz w:val="20"/>
                <w:szCs w:val="20"/>
                <w:lang w:val="fr-TD" w:eastAsia="fr-TD" w:bidi="ar-SA"/>
              </w:rPr>
              <w:t xml:space="preserve"> 450Lbs</w:t>
            </w:r>
          </w:p>
        </w:tc>
        <w:tc>
          <w:tcPr>
            <w:tcW w:w="777" w:type="dxa"/>
            <w:tcBorders>
              <w:top w:val="nil"/>
              <w:left w:val="nil"/>
              <w:bottom w:val="nil"/>
              <w:right w:val="single" w:sz="4" w:space="0" w:color="auto"/>
            </w:tcBorders>
            <w:shd w:val="clear" w:color="auto" w:fill="auto"/>
            <w:vAlign w:val="bottom"/>
            <w:hideMark/>
          </w:tcPr>
          <w:p w14:paraId="0965CB7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U</w:t>
            </w:r>
          </w:p>
        </w:tc>
        <w:tc>
          <w:tcPr>
            <w:tcW w:w="3333" w:type="dxa"/>
            <w:tcBorders>
              <w:top w:val="nil"/>
              <w:left w:val="nil"/>
              <w:bottom w:val="nil"/>
              <w:right w:val="single" w:sz="4" w:space="0" w:color="auto"/>
            </w:tcBorders>
            <w:shd w:val="clear" w:color="auto" w:fill="auto"/>
            <w:vAlign w:val="bottom"/>
            <w:hideMark/>
          </w:tcPr>
          <w:p w14:paraId="213B9D3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w:t>
            </w:r>
            <w:proofErr w:type="gramStart"/>
            <w:r w:rsidRPr="00572AB7">
              <w:rPr>
                <w:rFonts w:ascii="Trebuchet MS" w:eastAsia="Times New Roman" w:hAnsi="Trebuchet MS" w:cs="Calibri"/>
                <w:kern w:val="0"/>
                <w:sz w:val="20"/>
                <w:szCs w:val="20"/>
                <w:lang w:val="fr-TD" w:eastAsia="fr-TD" w:bidi="ar-SA"/>
              </w:rPr>
              <w:t>rémunère  la</w:t>
            </w:r>
            <w:proofErr w:type="gramEnd"/>
            <w:r w:rsidRPr="00572AB7">
              <w:rPr>
                <w:rFonts w:ascii="Trebuchet MS" w:eastAsia="Times New Roman" w:hAnsi="Trebuchet MS" w:cs="Calibri"/>
                <w:kern w:val="0"/>
                <w:sz w:val="20"/>
                <w:szCs w:val="20"/>
                <w:lang w:val="fr-TD" w:eastAsia="fr-TD" w:bidi="ar-SA"/>
              </w:rPr>
              <w:t xml:space="preserve"> fourniture et la pose de robinet des points d'eaux  y compris toutes sujétions de pose et fixation.</w:t>
            </w:r>
          </w:p>
        </w:tc>
        <w:tc>
          <w:tcPr>
            <w:tcW w:w="1271" w:type="dxa"/>
            <w:tcBorders>
              <w:top w:val="nil"/>
              <w:left w:val="nil"/>
              <w:bottom w:val="nil"/>
              <w:right w:val="single" w:sz="4" w:space="0" w:color="auto"/>
            </w:tcBorders>
            <w:shd w:val="clear" w:color="auto" w:fill="auto"/>
            <w:vAlign w:val="bottom"/>
            <w:hideMark/>
          </w:tcPr>
          <w:p w14:paraId="070A973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auto" w:fill="auto"/>
            <w:vAlign w:val="bottom"/>
            <w:hideMark/>
          </w:tcPr>
          <w:p w14:paraId="3C58FB6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3C165FBF" w14:textId="77777777" w:rsidTr="00572AB7">
        <w:trPr>
          <w:trHeight w:val="900"/>
        </w:trPr>
        <w:tc>
          <w:tcPr>
            <w:tcW w:w="710" w:type="dxa"/>
            <w:tcBorders>
              <w:top w:val="nil"/>
              <w:left w:val="single" w:sz="4" w:space="0" w:color="auto"/>
              <w:bottom w:val="nil"/>
              <w:right w:val="single" w:sz="4" w:space="0" w:color="auto"/>
            </w:tcBorders>
            <w:shd w:val="clear" w:color="000000" w:fill="FFFFFF"/>
            <w:noWrap/>
            <w:vAlign w:val="bottom"/>
            <w:hideMark/>
          </w:tcPr>
          <w:p w14:paraId="262EFE9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lastRenderedPageBreak/>
              <w:t>7.3</w:t>
            </w:r>
          </w:p>
        </w:tc>
        <w:tc>
          <w:tcPr>
            <w:tcW w:w="3402" w:type="dxa"/>
            <w:tcBorders>
              <w:top w:val="nil"/>
              <w:left w:val="nil"/>
              <w:bottom w:val="nil"/>
              <w:right w:val="single" w:sz="4" w:space="0" w:color="auto"/>
            </w:tcBorders>
            <w:shd w:val="clear" w:color="auto" w:fill="auto"/>
            <w:vAlign w:val="bottom"/>
            <w:hideMark/>
          </w:tcPr>
          <w:p w14:paraId="73E9FDD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F/P de tube galva de 40mm pour alimentation</w:t>
            </w:r>
          </w:p>
        </w:tc>
        <w:tc>
          <w:tcPr>
            <w:tcW w:w="777" w:type="dxa"/>
            <w:tcBorders>
              <w:top w:val="nil"/>
              <w:left w:val="nil"/>
              <w:bottom w:val="nil"/>
              <w:right w:val="single" w:sz="4" w:space="0" w:color="auto"/>
            </w:tcBorders>
            <w:shd w:val="clear" w:color="auto" w:fill="auto"/>
            <w:vAlign w:val="bottom"/>
            <w:hideMark/>
          </w:tcPr>
          <w:p w14:paraId="72BBD4C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FF</w:t>
            </w:r>
          </w:p>
        </w:tc>
        <w:tc>
          <w:tcPr>
            <w:tcW w:w="3333" w:type="dxa"/>
            <w:tcBorders>
              <w:top w:val="nil"/>
              <w:left w:val="nil"/>
              <w:bottom w:val="nil"/>
              <w:right w:val="single" w:sz="4" w:space="0" w:color="auto"/>
            </w:tcBorders>
            <w:shd w:val="clear" w:color="auto" w:fill="auto"/>
            <w:vAlign w:val="bottom"/>
            <w:hideMark/>
          </w:tcPr>
          <w:p w14:paraId="2ADFC990"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w:t>
            </w:r>
            <w:proofErr w:type="gramStart"/>
            <w:r w:rsidRPr="00572AB7">
              <w:rPr>
                <w:rFonts w:ascii="Trebuchet MS" w:eastAsia="Times New Roman" w:hAnsi="Trebuchet MS" w:cs="Calibri"/>
                <w:kern w:val="0"/>
                <w:sz w:val="20"/>
                <w:szCs w:val="20"/>
                <w:lang w:val="fr-TD" w:eastAsia="fr-TD" w:bidi="ar-SA"/>
              </w:rPr>
              <w:t>rémunère  la</w:t>
            </w:r>
            <w:proofErr w:type="gramEnd"/>
            <w:r w:rsidRPr="00572AB7">
              <w:rPr>
                <w:rFonts w:ascii="Trebuchet MS" w:eastAsia="Times New Roman" w:hAnsi="Trebuchet MS" w:cs="Calibri"/>
                <w:kern w:val="0"/>
                <w:sz w:val="20"/>
                <w:szCs w:val="20"/>
                <w:lang w:val="fr-TD" w:eastAsia="fr-TD" w:bidi="ar-SA"/>
              </w:rPr>
              <w:t xml:space="preserve"> fourniture et la pose de tube galva pour alimentation en eau des points d'eaux et branchement au </w:t>
            </w:r>
            <w:proofErr w:type="spellStart"/>
            <w:r w:rsidRPr="00572AB7">
              <w:rPr>
                <w:rFonts w:ascii="Trebuchet MS" w:eastAsia="Times New Roman" w:hAnsi="Trebuchet MS" w:cs="Calibri"/>
                <w:kern w:val="0"/>
                <w:sz w:val="20"/>
                <w:szCs w:val="20"/>
                <w:lang w:val="fr-TD" w:eastAsia="fr-TD" w:bidi="ar-SA"/>
              </w:rPr>
              <w:t>reseau</w:t>
            </w:r>
            <w:proofErr w:type="spellEnd"/>
            <w:r w:rsidRPr="00572AB7">
              <w:rPr>
                <w:rFonts w:ascii="Trebuchet MS" w:eastAsia="Times New Roman" w:hAnsi="Trebuchet MS" w:cs="Calibri"/>
                <w:kern w:val="0"/>
                <w:sz w:val="20"/>
                <w:szCs w:val="20"/>
                <w:lang w:val="fr-TD" w:eastAsia="fr-TD" w:bidi="ar-SA"/>
              </w:rPr>
              <w:t xml:space="preserve"> d'adduction.</w:t>
            </w:r>
          </w:p>
        </w:tc>
        <w:tc>
          <w:tcPr>
            <w:tcW w:w="1271" w:type="dxa"/>
            <w:tcBorders>
              <w:top w:val="nil"/>
              <w:left w:val="nil"/>
              <w:bottom w:val="nil"/>
              <w:right w:val="single" w:sz="4" w:space="0" w:color="auto"/>
            </w:tcBorders>
            <w:shd w:val="clear" w:color="auto" w:fill="auto"/>
            <w:vAlign w:val="bottom"/>
            <w:hideMark/>
          </w:tcPr>
          <w:p w14:paraId="66447459"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auto" w:fill="auto"/>
            <w:vAlign w:val="bottom"/>
            <w:hideMark/>
          </w:tcPr>
          <w:p w14:paraId="6B306EC5"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56351243" w14:textId="77777777" w:rsidTr="00572AB7">
        <w:trPr>
          <w:trHeight w:val="1215"/>
        </w:trPr>
        <w:tc>
          <w:tcPr>
            <w:tcW w:w="710" w:type="dxa"/>
            <w:tcBorders>
              <w:top w:val="nil"/>
              <w:left w:val="single" w:sz="4" w:space="0" w:color="auto"/>
              <w:bottom w:val="nil"/>
              <w:right w:val="single" w:sz="4" w:space="0" w:color="auto"/>
            </w:tcBorders>
            <w:shd w:val="clear" w:color="000000" w:fill="FFFFFF"/>
            <w:noWrap/>
            <w:vAlign w:val="bottom"/>
            <w:hideMark/>
          </w:tcPr>
          <w:p w14:paraId="4163F6A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7.4</w:t>
            </w:r>
          </w:p>
        </w:tc>
        <w:tc>
          <w:tcPr>
            <w:tcW w:w="3402" w:type="dxa"/>
            <w:tcBorders>
              <w:top w:val="nil"/>
              <w:left w:val="nil"/>
              <w:bottom w:val="nil"/>
              <w:right w:val="single" w:sz="4" w:space="0" w:color="auto"/>
            </w:tcBorders>
            <w:shd w:val="clear" w:color="auto" w:fill="auto"/>
            <w:vAlign w:val="bottom"/>
            <w:hideMark/>
          </w:tcPr>
          <w:p w14:paraId="32FB5850"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F/P de PVC 110mm pour évacuation des eaux usées vers la fosse y/c </w:t>
            </w:r>
            <w:proofErr w:type="spellStart"/>
            <w:r w:rsidRPr="00572AB7">
              <w:rPr>
                <w:rFonts w:ascii="Trebuchet MS" w:eastAsia="Times New Roman" w:hAnsi="Trebuchet MS" w:cs="Calibri"/>
                <w:kern w:val="0"/>
                <w:sz w:val="20"/>
                <w:szCs w:val="20"/>
                <w:lang w:val="fr-TD" w:eastAsia="fr-TD" w:bidi="ar-SA"/>
              </w:rPr>
              <w:t>siohon</w:t>
            </w:r>
            <w:proofErr w:type="spellEnd"/>
            <w:r w:rsidRPr="00572AB7">
              <w:rPr>
                <w:rFonts w:ascii="Trebuchet MS" w:eastAsia="Times New Roman" w:hAnsi="Trebuchet MS" w:cs="Calibri"/>
                <w:kern w:val="0"/>
                <w:sz w:val="20"/>
                <w:szCs w:val="20"/>
                <w:lang w:val="fr-TD" w:eastAsia="fr-TD" w:bidi="ar-SA"/>
              </w:rPr>
              <w:t xml:space="preserve"> de sol et toutes sujétions de bonne exécution</w:t>
            </w:r>
          </w:p>
        </w:tc>
        <w:tc>
          <w:tcPr>
            <w:tcW w:w="777" w:type="dxa"/>
            <w:tcBorders>
              <w:top w:val="nil"/>
              <w:left w:val="nil"/>
              <w:bottom w:val="nil"/>
              <w:right w:val="single" w:sz="4" w:space="0" w:color="auto"/>
            </w:tcBorders>
            <w:shd w:val="clear" w:color="auto" w:fill="auto"/>
            <w:vAlign w:val="bottom"/>
            <w:hideMark/>
          </w:tcPr>
          <w:p w14:paraId="6F77CC80"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FF</w:t>
            </w:r>
          </w:p>
        </w:tc>
        <w:tc>
          <w:tcPr>
            <w:tcW w:w="3333" w:type="dxa"/>
            <w:tcBorders>
              <w:top w:val="nil"/>
              <w:left w:val="nil"/>
              <w:bottom w:val="nil"/>
              <w:right w:val="nil"/>
            </w:tcBorders>
            <w:shd w:val="clear" w:color="auto" w:fill="auto"/>
            <w:vAlign w:val="bottom"/>
            <w:hideMark/>
          </w:tcPr>
          <w:p w14:paraId="61ED49B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rémunère en </w:t>
            </w:r>
            <w:proofErr w:type="gramStart"/>
            <w:r w:rsidRPr="00572AB7">
              <w:rPr>
                <w:rFonts w:ascii="Trebuchet MS" w:eastAsia="Times New Roman" w:hAnsi="Trebuchet MS" w:cs="Calibri"/>
                <w:color w:val="000000"/>
                <w:kern w:val="0"/>
                <w:sz w:val="20"/>
                <w:szCs w:val="20"/>
                <w:lang w:val="fr-TD" w:eastAsia="fr-TD" w:bidi="ar-SA"/>
              </w:rPr>
              <w:t>mètre  linéaire</w:t>
            </w:r>
            <w:proofErr w:type="gramEnd"/>
            <w:r w:rsidRPr="00572AB7">
              <w:rPr>
                <w:rFonts w:ascii="Trebuchet MS" w:eastAsia="Times New Roman" w:hAnsi="Trebuchet MS" w:cs="Calibri"/>
                <w:color w:val="000000"/>
                <w:kern w:val="0"/>
                <w:sz w:val="20"/>
                <w:szCs w:val="20"/>
                <w:lang w:val="fr-TD" w:eastAsia="fr-TD" w:bidi="ar-SA"/>
              </w:rPr>
              <w:t xml:space="preserve"> la fourniture et la pose de tuyau  PVC 110 pour la ventilation de la fosse y compris toutes sujétions de pose et fixation.</w:t>
            </w:r>
          </w:p>
        </w:tc>
        <w:tc>
          <w:tcPr>
            <w:tcW w:w="1271" w:type="dxa"/>
            <w:tcBorders>
              <w:top w:val="nil"/>
              <w:left w:val="single" w:sz="4" w:space="0" w:color="auto"/>
              <w:bottom w:val="nil"/>
              <w:right w:val="single" w:sz="4" w:space="0" w:color="auto"/>
            </w:tcBorders>
            <w:shd w:val="clear" w:color="auto" w:fill="auto"/>
            <w:vAlign w:val="bottom"/>
            <w:hideMark/>
          </w:tcPr>
          <w:p w14:paraId="67324EE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auto" w:fill="auto"/>
            <w:vAlign w:val="bottom"/>
            <w:hideMark/>
          </w:tcPr>
          <w:p w14:paraId="1009775E"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234E969A" w14:textId="77777777" w:rsidTr="00572AB7">
        <w:trPr>
          <w:trHeight w:val="315"/>
        </w:trPr>
        <w:tc>
          <w:tcPr>
            <w:tcW w:w="11008"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4D0A6842"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IV. MUR DE CLOTURE</w:t>
            </w:r>
          </w:p>
        </w:tc>
      </w:tr>
      <w:tr w:rsidR="00572AB7" w:rsidRPr="00572AB7" w14:paraId="594A4E1A" w14:textId="77777777" w:rsidTr="00572AB7">
        <w:trPr>
          <w:trHeight w:val="300"/>
        </w:trPr>
        <w:tc>
          <w:tcPr>
            <w:tcW w:w="710" w:type="dxa"/>
            <w:tcBorders>
              <w:top w:val="nil"/>
              <w:left w:val="single" w:sz="8" w:space="0" w:color="auto"/>
              <w:bottom w:val="single" w:sz="4" w:space="0" w:color="auto"/>
              <w:right w:val="single" w:sz="4" w:space="0" w:color="auto"/>
            </w:tcBorders>
            <w:shd w:val="clear" w:color="000000" w:fill="FFFFFF"/>
            <w:noWrap/>
            <w:vAlign w:val="bottom"/>
            <w:hideMark/>
          </w:tcPr>
          <w:p w14:paraId="18F457A2"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w:t>
            </w:r>
          </w:p>
        </w:tc>
        <w:tc>
          <w:tcPr>
            <w:tcW w:w="10298" w:type="dxa"/>
            <w:gridSpan w:val="5"/>
            <w:tcBorders>
              <w:top w:val="nil"/>
              <w:left w:val="nil"/>
              <w:bottom w:val="single" w:sz="4" w:space="0" w:color="auto"/>
              <w:right w:val="single" w:sz="8" w:space="0" w:color="000000"/>
            </w:tcBorders>
            <w:shd w:val="clear" w:color="000000" w:fill="FFFFFF"/>
            <w:noWrap/>
            <w:vAlign w:val="bottom"/>
            <w:hideMark/>
          </w:tcPr>
          <w:p w14:paraId="70D2927A"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TRAVAUX PREPARATOIRES ET TERRASSEMENT</w:t>
            </w:r>
          </w:p>
        </w:tc>
      </w:tr>
      <w:tr w:rsidR="00572AB7" w:rsidRPr="00572AB7" w14:paraId="08E371F0" w14:textId="77777777" w:rsidTr="00572AB7">
        <w:trPr>
          <w:trHeight w:val="2700"/>
        </w:trPr>
        <w:tc>
          <w:tcPr>
            <w:tcW w:w="710" w:type="dxa"/>
            <w:tcBorders>
              <w:top w:val="nil"/>
              <w:left w:val="single" w:sz="8" w:space="0" w:color="auto"/>
              <w:bottom w:val="nil"/>
              <w:right w:val="single" w:sz="4" w:space="0" w:color="auto"/>
            </w:tcBorders>
            <w:shd w:val="clear" w:color="000000" w:fill="FFFFFF"/>
            <w:noWrap/>
            <w:vAlign w:val="bottom"/>
            <w:hideMark/>
          </w:tcPr>
          <w:p w14:paraId="12A317FC"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1.1</w:t>
            </w:r>
          </w:p>
        </w:tc>
        <w:tc>
          <w:tcPr>
            <w:tcW w:w="3402" w:type="dxa"/>
            <w:tcBorders>
              <w:top w:val="nil"/>
              <w:left w:val="nil"/>
              <w:bottom w:val="nil"/>
              <w:right w:val="single" w:sz="4" w:space="0" w:color="auto"/>
            </w:tcBorders>
            <w:shd w:val="clear" w:color="000000" w:fill="FFFFFF"/>
            <w:vAlign w:val="bottom"/>
            <w:hideMark/>
          </w:tcPr>
          <w:p w14:paraId="15DBDE8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Implantation </w:t>
            </w:r>
          </w:p>
        </w:tc>
        <w:tc>
          <w:tcPr>
            <w:tcW w:w="777" w:type="dxa"/>
            <w:tcBorders>
              <w:top w:val="nil"/>
              <w:left w:val="nil"/>
              <w:bottom w:val="nil"/>
              <w:right w:val="single" w:sz="4" w:space="0" w:color="auto"/>
            </w:tcBorders>
            <w:shd w:val="clear" w:color="000000" w:fill="FFFFFF"/>
            <w:noWrap/>
            <w:vAlign w:val="bottom"/>
            <w:hideMark/>
          </w:tcPr>
          <w:p w14:paraId="2EF50C4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FF</w:t>
            </w:r>
          </w:p>
        </w:tc>
        <w:tc>
          <w:tcPr>
            <w:tcW w:w="3333" w:type="dxa"/>
            <w:tcBorders>
              <w:top w:val="nil"/>
              <w:left w:val="nil"/>
              <w:bottom w:val="nil"/>
              <w:right w:val="single" w:sz="4" w:space="0" w:color="auto"/>
            </w:tcBorders>
            <w:shd w:val="clear" w:color="000000" w:fill="FFFFFF"/>
            <w:vAlign w:val="bottom"/>
            <w:hideMark/>
          </w:tcPr>
          <w:p w14:paraId="09E3F55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Ce prix rémunère forfaitairement les travaux de : </w:t>
            </w:r>
            <w:r w:rsidRPr="00572AB7">
              <w:rPr>
                <w:rFonts w:ascii="Trebuchet MS" w:eastAsia="Times New Roman" w:hAnsi="Trebuchet MS" w:cs="Calibri"/>
                <w:color w:val="000000"/>
                <w:kern w:val="0"/>
                <w:sz w:val="20"/>
                <w:szCs w:val="20"/>
                <w:lang w:val="fr-TD" w:eastAsia="fr-TD" w:bidi="ar-SA"/>
              </w:rPr>
              <w:br/>
              <w:t xml:space="preserve">• Nettoyage du terrain, le décapage de la terre végétale sur 25 cm d'épaisseur sur les emprises et zones de circulation avec enlèvement et dépôt à la décharge publique, il rémunère aussi les déblais et remblais compacté jusqu'à la côte du projet et réglage. </w:t>
            </w:r>
            <w:r w:rsidRPr="00572AB7">
              <w:rPr>
                <w:rFonts w:ascii="Trebuchet MS" w:eastAsia="Times New Roman" w:hAnsi="Trebuchet MS" w:cs="Calibri"/>
                <w:color w:val="000000"/>
                <w:kern w:val="0"/>
                <w:sz w:val="20"/>
                <w:szCs w:val="20"/>
                <w:lang w:val="fr-TD" w:eastAsia="fr-TD" w:bidi="ar-SA"/>
              </w:rPr>
              <w:br/>
              <w:t>• L'implantation et le piquetage des bâtiments, suivant les indications du maître d'œuvre.</w:t>
            </w:r>
          </w:p>
        </w:tc>
        <w:tc>
          <w:tcPr>
            <w:tcW w:w="1271" w:type="dxa"/>
            <w:tcBorders>
              <w:top w:val="nil"/>
              <w:left w:val="nil"/>
              <w:bottom w:val="nil"/>
              <w:right w:val="single" w:sz="4" w:space="0" w:color="auto"/>
            </w:tcBorders>
            <w:shd w:val="clear" w:color="000000" w:fill="FFFFFF"/>
            <w:noWrap/>
            <w:vAlign w:val="bottom"/>
            <w:hideMark/>
          </w:tcPr>
          <w:p w14:paraId="0947579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0F7AE3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EB592FA" w14:textId="77777777" w:rsidTr="00572AB7">
        <w:trPr>
          <w:trHeight w:val="2100"/>
        </w:trPr>
        <w:tc>
          <w:tcPr>
            <w:tcW w:w="710" w:type="dxa"/>
            <w:tcBorders>
              <w:top w:val="nil"/>
              <w:left w:val="single" w:sz="8" w:space="0" w:color="auto"/>
              <w:bottom w:val="nil"/>
              <w:right w:val="single" w:sz="4" w:space="0" w:color="auto"/>
            </w:tcBorders>
            <w:shd w:val="clear" w:color="000000" w:fill="FFFFFF"/>
            <w:noWrap/>
            <w:vAlign w:val="bottom"/>
            <w:hideMark/>
          </w:tcPr>
          <w:p w14:paraId="1896C4A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1.2</w:t>
            </w:r>
          </w:p>
        </w:tc>
        <w:tc>
          <w:tcPr>
            <w:tcW w:w="3402" w:type="dxa"/>
            <w:tcBorders>
              <w:top w:val="nil"/>
              <w:left w:val="nil"/>
              <w:bottom w:val="nil"/>
              <w:right w:val="single" w:sz="4" w:space="0" w:color="auto"/>
            </w:tcBorders>
            <w:shd w:val="clear" w:color="000000" w:fill="FFFFFF"/>
            <w:vAlign w:val="bottom"/>
            <w:hideMark/>
          </w:tcPr>
          <w:p w14:paraId="6B02100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Fouille en rigole pour mur de soubassement (40cm*40cm*980cm) </w:t>
            </w:r>
          </w:p>
        </w:tc>
        <w:tc>
          <w:tcPr>
            <w:tcW w:w="777" w:type="dxa"/>
            <w:tcBorders>
              <w:top w:val="nil"/>
              <w:left w:val="nil"/>
              <w:bottom w:val="nil"/>
              <w:right w:val="single" w:sz="4" w:space="0" w:color="auto"/>
            </w:tcBorders>
            <w:shd w:val="clear" w:color="000000" w:fill="FFFFFF"/>
            <w:noWrap/>
            <w:vAlign w:val="bottom"/>
            <w:hideMark/>
          </w:tcPr>
          <w:p w14:paraId="492ED26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244BD527"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0C3CF11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18F8DFF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7BDEF94A" w14:textId="77777777" w:rsidTr="00572AB7">
        <w:trPr>
          <w:trHeight w:val="690"/>
        </w:trPr>
        <w:tc>
          <w:tcPr>
            <w:tcW w:w="710" w:type="dxa"/>
            <w:tcBorders>
              <w:top w:val="nil"/>
              <w:left w:val="single" w:sz="8" w:space="0" w:color="auto"/>
              <w:bottom w:val="nil"/>
              <w:right w:val="single" w:sz="4" w:space="0" w:color="auto"/>
            </w:tcBorders>
            <w:shd w:val="clear" w:color="000000" w:fill="FFFFFF"/>
            <w:noWrap/>
            <w:vAlign w:val="bottom"/>
            <w:hideMark/>
          </w:tcPr>
          <w:p w14:paraId="36D43EC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1.3</w:t>
            </w:r>
          </w:p>
        </w:tc>
        <w:tc>
          <w:tcPr>
            <w:tcW w:w="3402" w:type="dxa"/>
            <w:tcBorders>
              <w:top w:val="nil"/>
              <w:left w:val="nil"/>
              <w:bottom w:val="nil"/>
              <w:right w:val="single" w:sz="4" w:space="0" w:color="auto"/>
            </w:tcBorders>
            <w:shd w:val="clear" w:color="000000" w:fill="FFFFFF"/>
            <w:vAlign w:val="bottom"/>
            <w:hideMark/>
          </w:tcPr>
          <w:p w14:paraId="0779872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Fouille en puits (100cm*100cm*200cm) pour semelles isolées</w:t>
            </w:r>
          </w:p>
        </w:tc>
        <w:tc>
          <w:tcPr>
            <w:tcW w:w="777" w:type="dxa"/>
            <w:tcBorders>
              <w:top w:val="nil"/>
              <w:left w:val="nil"/>
              <w:bottom w:val="nil"/>
              <w:right w:val="single" w:sz="4" w:space="0" w:color="auto"/>
            </w:tcBorders>
            <w:shd w:val="clear" w:color="000000" w:fill="FFFFFF"/>
            <w:noWrap/>
            <w:vAlign w:val="bottom"/>
            <w:hideMark/>
          </w:tcPr>
          <w:p w14:paraId="5C43A13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298D7D79"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572AB7">
              <w:rPr>
                <w:rFonts w:ascii="Trebuchet MS" w:eastAsia="Times New Roman" w:hAnsi="Trebuchet MS" w:cs="Calibri"/>
                <w:kern w:val="0"/>
                <w:sz w:val="20"/>
                <w:szCs w:val="20"/>
                <w:lang w:val="fr-TD" w:eastAsia="fr-TD" w:bidi="ar-SA"/>
              </w:rPr>
              <w:t>échéant,  les</w:t>
            </w:r>
            <w:proofErr w:type="gramEnd"/>
            <w:r w:rsidRPr="00572AB7">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71" w:type="dxa"/>
            <w:tcBorders>
              <w:top w:val="nil"/>
              <w:left w:val="nil"/>
              <w:bottom w:val="nil"/>
              <w:right w:val="single" w:sz="4" w:space="0" w:color="auto"/>
            </w:tcBorders>
            <w:shd w:val="clear" w:color="000000" w:fill="FFFFFF"/>
            <w:noWrap/>
            <w:vAlign w:val="bottom"/>
            <w:hideMark/>
          </w:tcPr>
          <w:p w14:paraId="34135C68"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5CCC644"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3750A0EE" w14:textId="77777777" w:rsidTr="00572AB7">
        <w:trPr>
          <w:trHeight w:val="1800"/>
        </w:trPr>
        <w:tc>
          <w:tcPr>
            <w:tcW w:w="710" w:type="dxa"/>
            <w:tcBorders>
              <w:top w:val="nil"/>
              <w:left w:val="single" w:sz="8" w:space="0" w:color="auto"/>
              <w:bottom w:val="nil"/>
              <w:right w:val="single" w:sz="4" w:space="0" w:color="auto"/>
            </w:tcBorders>
            <w:shd w:val="clear" w:color="000000" w:fill="FFFFFF"/>
            <w:noWrap/>
            <w:vAlign w:val="bottom"/>
            <w:hideMark/>
          </w:tcPr>
          <w:p w14:paraId="340E7CE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1.4</w:t>
            </w:r>
          </w:p>
        </w:tc>
        <w:tc>
          <w:tcPr>
            <w:tcW w:w="3402" w:type="dxa"/>
            <w:tcBorders>
              <w:top w:val="nil"/>
              <w:left w:val="nil"/>
              <w:bottom w:val="nil"/>
              <w:right w:val="single" w:sz="4" w:space="0" w:color="auto"/>
            </w:tcBorders>
            <w:shd w:val="clear" w:color="000000" w:fill="FFFFFF"/>
            <w:vAlign w:val="bottom"/>
            <w:hideMark/>
          </w:tcPr>
          <w:p w14:paraId="2AD973EB"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Remblais des fouilles en puits isolés </w:t>
            </w:r>
          </w:p>
        </w:tc>
        <w:tc>
          <w:tcPr>
            <w:tcW w:w="777" w:type="dxa"/>
            <w:tcBorders>
              <w:top w:val="nil"/>
              <w:left w:val="nil"/>
              <w:bottom w:val="nil"/>
              <w:right w:val="single" w:sz="4" w:space="0" w:color="auto"/>
            </w:tcBorders>
            <w:shd w:val="clear" w:color="000000" w:fill="FFFFFF"/>
            <w:noWrap/>
            <w:vAlign w:val="bottom"/>
            <w:hideMark/>
          </w:tcPr>
          <w:p w14:paraId="7340D05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18858ED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271" w:type="dxa"/>
            <w:tcBorders>
              <w:top w:val="nil"/>
              <w:left w:val="nil"/>
              <w:bottom w:val="nil"/>
              <w:right w:val="single" w:sz="4" w:space="0" w:color="auto"/>
            </w:tcBorders>
            <w:shd w:val="clear" w:color="000000" w:fill="FFFFFF"/>
            <w:noWrap/>
            <w:vAlign w:val="bottom"/>
            <w:hideMark/>
          </w:tcPr>
          <w:p w14:paraId="56C6BED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1939F3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50E9E751" w14:textId="77777777" w:rsidTr="00572AB7">
        <w:trPr>
          <w:trHeight w:val="1200"/>
        </w:trPr>
        <w:tc>
          <w:tcPr>
            <w:tcW w:w="710" w:type="dxa"/>
            <w:tcBorders>
              <w:top w:val="nil"/>
              <w:left w:val="single" w:sz="8" w:space="0" w:color="auto"/>
              <w:bottom w:val="nil"/>
              <w:right w:val="single" w:sz="4" w:space="0" w:color="auto"/>
            </w:tcBorders>
            <w:shd w:val="clear" w:color="000000" w:fill="FFFFFF"/>
            <w:noWrap/>
            <w:vAlign w:val="bottom"/>
            <w:hideMark/>
          </w:tcPr>
          <w:p w14:paraId="2B3AA606"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1.5</w:t>
            </w:r>
          </w:p>
        </w:tc>
        <w:tc>
          <w:tcPr>
            <w:tcW w:w="3402" w:type="dxa"/>
            <w:tcBorders>
              <w:top w:val="nil"/>
              <w:left w:val="nil"/>
              <w:bottom w:val="nil"/>
              <w:right w:val="single" w:sz="4" w:space="0" w:color="auto"/>
            </w:tcBorders>
            <w:shd w:val="clear" w:color="000000" w:fill="FFFFFF"/>
            <w:vAlign w:val="bottom"/>
            <w:hideMark/>
          </w:tcPr>
          <w:p w14:paraId="04000CA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Remblais sableux pour fouilles en puits</w:t>
            </w:r>
          </w:p>
        </w:tc>
        <w:tc>
          <w:tcPr>
            <w:tcW w:w="777" w:type="dxa"/>
            <w:tcBorders>
              <w:top w:val="nil"/>
              <w:left w:val="nil"/>
              <w:bottom w:val="nil"/>
              <w:right w:val="single" w:sz="4" w:space="0" w:color="auto"/>
            </w:tcBorders>
            <w:shd w:val="clear" w:color="000000" w:fill="FFFFFF"/>
            <w:noWrap/>
            <w:vAlign w:val="bottom"/>
            <w:hideMark/>
          </w:tcPr>
          <w:p w14:paraId="10F2E9D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5200CDC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271" w:type="dxa"/>
            <w:tcBorders>
              <w:top w:val="nil"/>
              <w:left w:val="nil"/>
              <w:bottom w:val="nil"/>
              <w:right w:val="single" w:sz="4" w:space="0" w:color="auto"/>
            </w:tcBorders>
            <w:shd w:val="clear" w:color="000000" w:fill="FFFFFF"/>
            <w:noWrap/>
            <w:vAlign w:val="bottom"/>
            <w:hideMark/>
          </w:tcPr>
          <w:p w14:paraId="03E2C60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DD49F2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421CA535"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5BF3F4"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3AAAB633"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BETONS ET BETON ARMES</w:t>
            </w:r>
          </w:p>
        </w:tc>
      </w:tr>
      <w:tr w:rsidR="00572AB7" w:rsidRPr="00572AB7" w14:paraId="70C3B80A" w14:textId="77777777" w:rsidTr="00572AB7">
        <w:trPr>
          <w:trHeight w:val="2100"/>
        </w:trPr>
        <w:tc>
          <w:tcPr>
            <w:tcW w:w="710" w:type="dxa"/>
            <w:tcBorders>
              <w:top w:val="nil"/>
              <w:left w:val="single" w:sz="8" w:space="0" w:color="auto"/>
              <w:bottom w:val="nil"/>
              <w:right w:val="single" w:sz="4" w:space="0" w:color="auto"/>
            </w:tcBorders>
            <w:shd w:val="clear" w:color="000000" w:fill="FFFFFF"/>
            <w:noWrap/>
            <w:vAlign w:val="bottom"/>
            <w:hideMark/>
          </w:tcPr>
          <w:p w14:paraId="5FFAC48F"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2.1</w:t>
            </w:r>
          </w:p>
        </w:tc>
        <w:tc>
          <w:tcPr>
            <w:tcW w:w="3402" w:type="dxa"/>
            <w:tcBorders>
              <w:top w:val="nil"/>
              <w:left w:val="nil"/>
              <w:bottom w:val="nil"/>
              <w:right w:val="single" w:sz="4" w:space="0" w:color="auto"/>
            </w:tcBorders>
            <w:shd w:val="clear" w:color="000000" w:fill="FFFFFF"/>
            <w:vAlign w:val="bottom"/>
            <w:hideMark/>
          </w:tcPr>
          <w:p w14:paraId="325387C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de propreté (</w:t>
            </w:r>
            <w:proofErr w:type="gramStart"/>
            <w:r w:rsidRPr="00572AB7">
              <w:rPr>
                <w:rFonts w:ascii="Trebuchet MS" w:eastAsia="Times New Roman" w:hAnsi="Trebuchet MS" w:cs="Calibri"/>
                <w:color w:val="000000"/>
                <w:kern w:val="0"/>
                <w:sz w:val="20"/>
                <w:szCs w:val="20"/>
                <w:lang w:val="fr-TD" w:eastAsia="fr-TD" w:bidi="ar-SA"/>
              </w:rPr>
              <w:t>Ep:</w:t>
            </w:r>
            <w:proofErr w:type="gramEnd"/>
            <w:r w:rsidRPr="00572AB7">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bottom"/>
            <w:hideMark/>
          </w:tcPr>
          <w:p w14:paraId="498CB15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357D0EF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71" w:type="dxa"/>
            <w:tcBorders>
              <w:top w:val="nil"/>
              <w:left w:val="nil"/>
              <w:bottom w:val="nil"/>
              <w:right w:val="single" w:sz="4" w:space="0" w:color="auto"/>
            </w:tcBorders>
            <w:shd w:val="clear" w:color="000000" w:fill="FFFFFF"/>
            <w:noWrap/>
            <w:vAlign w:val="bottom"/>
            <w:hideMark/>
          </w:tcPr>
          <w:p w14:paraId="19B496F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40113FA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25C3EBF" w14:textId="77777777" w:rsidTr="00572AB7">
        <w:trPr>
          <w:trHeight w:val="3000"/>
        </w:trPr>
        <w:tc>
          <w:tcPr>
            <w:tcW w:w="710" w:type="dxa"/>
            <w:tcBorders>
              <w:top w:val="nil"/>
              <w:left w:val="single" w:sz="8" w:space="0" w:color="auto"/>
              <w:bottom w:val="nil"/>
              <w:right w:val="single" w:sz="4" w:space="0" w:color="auto"/>
            </w:tcBorders>
            <w:shd w:val="clear" w:color="000000" w:fill="FFFFFF"/>
            <w:noWrap/>
            <w:vAlign w:val="bottom"/>
            <w:hideMark/>
          </w:tcPr>
          <w:p w14:paraId="1F7857B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2.2</w:t>
            </w:r>
          </w:p>
        </w:tc>
        <w:tc>
          <w:tcPr>
            <w:tcW w:w="3402" w:type="dxa"/>
            <w:tcBorders>
              <w:top w:val="nil"/>
              <w:left w:val="nil"/>
              <w:bottom w:val="nil"/>
              <w:right w:val="single" w:sz="4" w:space="0" w:color="auto"/>
            </w:tcBorders>
            <w:shd w:val="clear" w:color="000000" w:fill="FFFFFF"/>
            <w:vAlign w:val="bottom"/>
            <w:hideMark/>
          </w:tcPr>
          <w:p w14:paraId="66C8BEB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572AB7">
              <w:rPr>
                <w:rFonts w:ascii="Trebuchet MS" w:eastAsia="Times New Roman" w:hAnsi="Trebuchet MS" w:cs="Calibri"/>
                <w:color w:val="000000"/>
                <w:kern w:val="0"/>
                <w:sz w:val="20"/>
                <w:szCs w:val="20"/>
                <w:lang w:val="fr-TD" w:eastAsia="fr-TD" w:bidi="ar-SA"/>
              </w:rPr>
              <w:t>Beton</w:t>
            </w:r>
            <w:proofErr w:type="spellEnd"/>
            <w:r w:rsidRPr="00572AB7">
              <w:rPr>
                <w:rFonts w:ascii="Trebuchet MS" w:eastAsia="Times New Roman" w:hAnsi="Trebuchet MS" w:cs="Calibri"/>
                <w:color w:val="000000"/>
                <w:kern w:val="0"/>
                <w:sz w:val="20"/>
                <w:szCs w:val="20"/>
                <w:lang w:val="fr-TD" w:eastAsia="fr-TD" w:bidi="ar-SA"/>
              </w:rPr>
              <w:t xml:space="preserve"> armé pour semelles isolées (80cm*80cm*20cm</w:t>
            </w:r>
            <w:proofErr w:type="gramStart"/>
            <w:r w:rsidRPr="00572AB7">
              <w:rPr>
                <w:rFonts w:ascii="Trebuchet MS" w:eastAsia="Times New Roman" w:hAnsi="Trebuchet MS" w:cs="Calibri"/>
                <w:color w:val="000000"/>
                <w:kern w:val="0"/>
                <w:sz w:val="20"/>
                <w:szCs w:val="20"/>
                <w:lang w:val="fr-TD" w:eastAsia="fr-TD" w:bidi="ar-SA"/>
              </w:rPr>
              <w:t>),  dosé</w:t>
            </w:r>
            <w:proofErr w:type="gramEnd"/>
            <w:r w:rsidRPr="00572AB7">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bottom"/>
            <w:hideMark/>
          </w:tcPr>
          <w:p w14:paraId="3E4A8DFD"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vAlign w:val="bottom"/>
            <w:hideMark/>
          </w:tcPr>
          <w:p w14:paraId="4D35EC44"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572AB7">
              <w:rPr>
                <w:rFonts w:ascii="Trebuchet MS" w:eastAsia="Times New Roman" w:hAnsi="Trebuchet MS" w:cs="Calibri"/>
                <w:kern w:val="0"/>
                <w:sz w:val="20"/>
                <w:szCs w:val="20"/>
                <w:lang w:val="fr-TD" w:eastAsia="fr-TD" w:bidi="ar-SA"/>
              </w:rPr>
              <w:br/>
              <w:t xml:space="preserve">• la fourniture et mise en œuvre des matériaux </w:t>
            </w:r>
            <w:r w:rsidRPr="00572AB7">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572AB7">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572AB7">
              <w:rPr>
                <w:rFonts w:ascii="Trebuchet MS" w:eastAsia="Times New Roman" w:hAnsi="Trebuchet MS" w:cs="Calibri"/>
                <w:kern w:val="0"/>
                <w:sz w:val="20"/>
                <w:szCs w:val="20"/>
                <w:lang w:val="fr-TD" w:eastAsia="fr-TD" w:bidi="ar-SA"/>
              </w:rPr>
              <w:br/>
              <w:t xml:space="preserve">• le malaxage et la mise en œuvre du béton </w:t>
            </w:r>
            <w:r w:rsidRPr="00572AB7">
              <w:rPr>
                <w:rFonts w:ascii="Trebuchet MS" w:eastAsia="Times New Roman" w:hAnsi="Trebuchet MS" w:cs="Calibri"/>
                <w:kern w:val="0"/>
                <w:sz w:val="20"/>
                <w:szCs w:val="20"/>
                <w:lang w:val="fr-TD" w:eastAsia="fr-TD" w:bidi="ar-SA"/>
              </w:rPr>
              <w:br/>
              <w:t>• le coffrage et le décoffrage</w:t>
            </w:r>
          </w:p>
        </w:tc>
        <w:tc>
          <w:tcPr>
            <w:tcW w:w="1271" w:type="dxa"/>
            <w:tcBorders>
              <w:top w:val="nil"/>
              <w:left w:val="nil"/>
              <w:bottom w:val="nil"/>
              <w:right w:val="single" w:sz="4" w:space="0" w:color="auto"/>
            </w:tcBorders>
            <w:shd w:val="clear" w:color="000000" w:fill="FFFFFF"/>
            <w:noWrap/>
            <w:vAlign w:val="bottom"/>
            <w:hideMark/>
          </w:tcPr>
          <w:p w14:paraId="28B5BFE0"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5F8EBFA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B79BE55"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27DFD24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2.3</w:t>
            </w:r>
          </w:p>
        </w:tc>
        <w:tc>
          <w:tcPr>
            <w:tcW w:w="3402" w:type="dxa"/>
            <w:tcBorders>
              <w:top w:val="nil"/>
              <w:left w:val="nil"/>
              <w:bottom w:val="nil"/>
              <w:right w:val="single" w:sz="4" w:space="0" w:color="auto"/>
            </w:tcBorders>
            <w:shd w:val="clear" w:color="000000" w:fill="FFFFFF"/>
            <w:vAlign w:val="bottom"/>
            <w:hideMark/>
          </w:tcPr>
          <w:p w14:paraId="50927357"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bottom"/>
            <w:hideMark/>
          </w:tcPr>
          <w:p w14:paraId="1D5FAC05"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7A57065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779C3A15"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F6D343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4CE99E6" w14:textId="77777777" w:rsidTr="00572AB7">
        <w:trPr>
          <w:trHeight w:val="900"/>
        </w:trPr>
        <w:tc>
          <w:tcPr>
            <w:tcW w:w="710" w:type="dxa"/>
            <w:tcBorders>
              <w:top w:val="nil"/>
              <w:left w:val="single" w:sz="8" w:space="0" w:color="auto"/>
              <w:bottom w:val="nil"/>
              <w:right w:val="single" w:sz="4" w:space="0" w:color="auto"/>
            </w:tcBorders>
            <w:shd w:val="clear" w:color="000000" w:fill="FFFFFF"/>
            <w:noWrap/>
            <w:vAlign w:val="bottom"/>
            <w:hideMark/>
          </w:tcPr>
          <w:p w14:paraId="6887A93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2.4</w:t>
            </w:r>
          </w:p>
        </w:tc>
        <w:tc>
          <w:tcPr>
            <w:tcW w:w="3402" w:type="dxa"/>
            <w:tcBorders>
              <w:top w:val="nil"/>
              <w:left w:val="nil"/>
              <w:bottom w:val="nil"/>
              <w:right w:val="single" w:sz="4" w:space="0" w:color="auto"/>
            </w:tcBorders>
            <w:shd w:val="clear" w:color="000000" w:fill="FFFFFF"/>
            <w:vAlign w:val="bottom"/>
            <w:hideMark/>
          </w:tcPr>
          <w:p w14:paraId="37741AE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777" w:type="dxa"/>
            <w:tcBorders>
              <w:top w:val="nil"/>
              <w:left w:val="nil"/>
              <w:bottom w:val="nil"/>
              <w:right w:val="single" w:sz="4" w:space="0" w:color="auto"/>
            </w:tcBorders>
            <w:shd w:val="clear" w:color="000000" w:fill="FFFFFF"/>
            <w:noWrap/>
            <w:vAlign w:val="bottom"/>
            <w:hideMark/>
          </w:tcPr>
          <w:p w14:paraId="7C39851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45B35D0E"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0D05C79E"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1C7B099"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155F6991"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14F2EED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2.5</w:t>
            </w:r>
          </w:p>
        </w:tc>
        <w:tc>
          <w:tcPr>
            <w:tcW w:w="3402" w:type="dxa"/>
            <w:tcBorders>
              <w:top w:val="nil"/>
              <w:left w:val="nil"/>
              <w:bottom w:val="nil"/>
              <w:right w:val="single" w:sz="4" w:space="0" w:color="auto"/>
            </w:tcBorders>
            <w:shd w:val="clear" w:color="000000" w:fill="FFFFFF"/>
            <w:vAlign w:val="bottom"/>
            <w:hideMark/>
          </w:tcPr>
          <w:p w14:paraId="46C253C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bottom"/>
            <w:hideMark/>
          </w:tcPr>
          <w:p w14:paraId="2813C0D2"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18D90A7D"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59741ADA"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5636F4EF"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60396BF"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0861930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2.6</w:t>
            </w:r>
          </w:p>
        </w:tc>
        <w:tc>
          <w:tcPr>
            <w:tcW w:w="3402" w:type="dxa"/>
            <w:tcBorders>
              <w:top w:val="nil"/>
              <w:left w:val="nil"/>
              <w:bottom w:val="nil"/>
              <w:right w:val="single" w:sz="4" w:space="0" w:color="auto"/>
            </w:tcBorders>
            <w:shd w:val="clear" w:color="000000" w:fill="FFFFFF"/>
            <w:vAlign w:val="bottom"/>
            <w:hideMark/>
          </w:tcPr>
          <w:p w14:paraId="2251511A"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Béton armé pour chaînage </w:t>
            </w:r>
            <w:proofErr w:type="spellStart"/>
            <w:r w:rsidRPr="00572AB7">
              <w:rPr>
                <w:rFonts w:ascii="Trebuchet MS" w:eastAsia="Times New Roman" w:hAnsi="Trebuchet MS" w:cs="Calibri"/>
                <w:color w:val="000000"/>
                <w:kern w:val="0"/>
                <w:sz w:val="20"/>
                <w:szCs w:val="20"/>
                <w:lang w:val="fr-TD" w:eastAsia="fr-TD" w:bidi="ar-SA"/>
              </w:rPr>
              <w:t>intermediaire</w:t>
            </w:r>
            <w:proofErr w:type="spellEnd"/>
            <w:r w:rsidRPr="00572AB7">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vAlign w:val="bottom"/>
            <w:hideMark/>
          </w:tcPr>
          <w:p w14:paraId="24A10DB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197F2F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4D5073C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2774E4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DED7B89" w14:textId="77777777" w:rsidTr="00572AB7">
        <w:trPr>
          <w:trHeight w:val="600"/>
        </w:trPr>
        <w:tc>
          <w:tcPr>
            <w:tcW w:w="710" w:type="dxa"/>
            <w:tcBorders>
              <w:top w:val="nil"/>
              <w:left w:val="single" w:sz="8" w:space="0" w:color="auto"/>
              <w:bottom w:val="nil"/>
              <w:right w:val="single" w:sz="4" w:space="0" w:color="auto"/>
            </w:tcBorders>
            <w:shd w:val="clear" w:color="000000" w:fill="FFFFFF"/>
            <w:noWrap/>
            <w:vAlign w:val="bottom"/>
            <w:hideMark/>
          </w:tcPr>
          <w:p w14:paraId="62BAEEC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2.7</w:t>
            </w:r>
          </w:p>
        </w:tc>
        <w:tc>
          <w:tcPr>
            <w:tcW w:w="3402" w:type="dxa"/>
            <w:tcBorders>
              <w:top w:val="nil"/>
              <w:left w:val="nil"/>
              <w:bottom w:val="nil"/>
              <w:right w:val="single" w:sz="4" w:space="0" w:color="auto"/>
            </w:tcBorders>
            <w:shd w:val="clear" w:color="000000" w:fill="FFFFFF"/>
            <w:vAlign w:val="bottom"/>
            <w:hideMark/>
          </w:tcPr>
          <w:p w14:paraId="38666C5B"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Béton armé pour chainage final (15cm*15cm</w:t>
            </w:r>
            <w:proofErr w:type="gramStart"/>
            <w:r w:rsidRPr="00572AB7">
              <w:rPr>
                <w:rFonts w:ascii="Trebuchet MS" w:eastAsia="Times New Roman" w:hAnsi="Trebuchet MS" w:cs="Calibri"/>
                <w:color w:val="000000"/>
                <w:kern w:val="0"/>
                <w:sz w:val="20"/>
                <w:szCs w:val="20"/>
                <w:lang w:val="fr-TD" w:eastAsia="fr-TD" w:bidi="ar-SA"/>
              </w:rPr>
              <w:t>) ,</w:t>
            </w:r>
            <w:proofErr w:type="gramEnd"/>
            <w:r w:rsidRPr="00572AB7">
              <w:rPr>
                <w:rFonts w:ascii="Trebuchet MS" w:eastAsia="Times New Roman" w:hAnsi="Trebuchet MS" w:cs="Calibri"/>
                <w:color w:val="000000"/>
                <w:kern w:val="0"/>
                <w:sz w:val="20"/>
                <w:szCs w:val="20"/>
                <w:lang w:val="fr-TD" w:eastAsia="fr-TD" w:bidi="ar-SA"/>
              </w:rPr>
              <w:t xml:space="preserve"> dosé à 350kg/m3</w:t>
            </w:r>
          </w:p>
        </w:tc>
        <w:tc>
          <w:tcPr>
            <w:tcW w:w="777" w:type="dxa"/>
            <w:tcBorders>
              <w:top w:val="nil"/>
              <w:left w:val="nil"/>
              <w:bottom w:val="nil"/>
              <w:right w:val="single" w:sz="4" w:space="0" w:color="auto"/>
            </w:tcBorders>
            <w:shd w:val="clear" w:color="000000" w:fill="FFFFFF"/>
            <w:noWrap/>
            <w:vAlign w:val="bottom"/>
            <w:hideMark/>
          </w:tcPr>
          <w:p w14:paraId="4C57BDC4"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vertAlign w:val="superscript"/>
                <w:lang w:val="fr-TD" w:eastAsia="fr-TD" w:bidi="ar-SA"/>
              </w:rPr>
              <w:t>3</w:t>
            </w:r>
          </w:p>
        </w:tc>
        <w:tc>
          <w:tcPr>
            <w:tcW w:w="3333" w:type="dxa"/>
            <w:tcBorders>
              <w:top w:val="nil"/>
              <w:left w:val="nil"/>
              <w:bottom w:val="nil"/>
              <w:right w:val="single" w:sz="4" w:space="0" w:color="auto"/>
            </w:tcBorders>
            <w:shd w:val="clear" w:color="000000" w:fill="FFFFFF"/>
            <w:noWrap/>
            <w:vAlign w:val="bottom"/>
            <w:hideMark/>
          </w:tcPr>
          <w:p w14:paraId="5D17F8D2"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II.2</w:t>
            </w:r>
          </w:p>
        </w:tc>
        <w:tc>
          <w:tcPr>
            <w:tcW w:w="1271" w:type="dxa"/>
            <w:tcBorders>
              <w:top w:val="nil"/>
              <w:left w:val="nil"/>
              <w:bottom w:val="nil"/>
              <w:right w:val="single" w:sz="4" w:space="0" w:color="auto"/>
            </w:tcBorders>
            <w:shd w:val="clear" w:color="000000" w:fill="FFFFFF"/>
            <w:noWrap/>
            <w:vAlign w:val="bottom"/>
            <w:hideMark/>
          </w:tcPr>
          <w:p w14:paraId="7BB16A5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6049E545"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A788A7B"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AA8E6B9"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III</w:t>
            </w:r>
          </w:p>
        </w:tc>
        <w:tc>
          <w:tcPr>
            <w:tcW w:w="10298"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6CA82AA2"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MACONNERIE-ENDUIT-ETANCHEITE</w:t>
            </w:r>
          </w:p>
        </w:tc>
      </w:tr>
      <w:tr w:rsidR="00572AB7" w:rsidRPr="00572AB7" w14:paraId="35721367" w14:textId="77777777" w:rsidTr="00572AB7">
        <w:trPr>
          <w:trHeight w:val="1815"/>
        </w:trPr>
        <w:tc>
          <w:tcPr>
            <w:tcW w:w="710" w:type="dxa"/>
            <w:tcBorders>
              <w:top w:val="nil"/>
              <w:left w:val="single" w:sz="8" w:space="0" w:color="auto"/>
              <w:bottom w:val="nil"/>
              <w:right w:val="single" w:sz="4" w:space="0" w:color="auto"/>
            </w:tcBorders>
            <w:shd w:val="clear" w:color="000000" w:fill="FFFFFF"/>
            <w:noWrap/>
            <w:vAlign w:val="bottom"/>
            <w:hideMark/>
          </w:tcPr>
          <w:p w14:paraId="4D654D7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3.1</w:t>
            </w:r>
          </w:p>
        </w:tc>
        <w:tc>
          <w:tcPr>
            <w:tcW w:w="3402" w:type="dxa"/>
            <w:tcBorders>
              <w:top w:val="nil"/>
              <w:left w:val="nil"/>
              <w:bottom w:val="nil"/>
              <w:right w:val="single" w:sz="4" w:space="0" w:color="auto"/>
            </w:tcBorders>
            <w:shd w:val="clear" w:color="000000" w:fill="FFFFFF"/>
            <w:vAlign w:val="bottom"/>
            <w:hideMark/>
          </w:tcPr>
          <w:p w14:paraId="42591A8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Maçonnerie de soubassement en agglo plein de 20cm*20cm*40cm sous longrine </w:t>
            </w:r>
          </w:p>
        </w:tc>
        <w:tc>
          <w:tcPr>
            <w:tcW w:w="777" w:type="dxa"/>
            <w:tcBorders>
              <w:top w:val="nil"/>
              <w:left w:val="nil"/>
              <w:bottom w:val="nil"/>
              <w:right w:val="single" w:sz="4" w:space="0" w:color="auto"/>
            </w:tcBorders>
            <w:shd w:val="clear" w:color="000000" w:fill="FFFFFF"/>
            <w:noWrap/>
            <w:vAlign w:val="bottom"/>
            <w:hideMark/>
          </w:tcPr>
          <w:p w14:paraId="6F5BA08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2929718C"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71" w:type="dxa"/>
            <w:tcBorders>
              <w:top w:val="nil"/>
              <w:left w:val="nil"/>
              <w:bottom w:val="nil"/>
              <w:right w:val="single" w:sz="4" w:space="0" w:color="auto"/>
            </w:tcBorders>
            <w:shd w:val="clear" w:color="000000" w:fill="FFFFFF"/>
            <w:noWrap/>
            <w:vAlign w:val="bottom"/>
            <w:hideMark/>
          </w:tcPr>
          <w:p w14:paraId="35F5C4E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3090935D"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47FEE53" w14:textId="77777777" w:rsidTr="00572AB7">
        <w:trPr>
          <w:trHeight w:val="630"/>
        </w:trPr>
        <w:tc>
          <w:tcPr>
            <w:tcW w:w="710" w:type="dxa"/>
            <w:tcBorders>
              <w:top w:val="nil"/>
              <w:left w:val="single" w:sz="8" w:space="0" w:color="auto"/>
              <w:bottom w:val="nil"/>
              <w:right w:val="single" w:sz="4" w:space="0" w:color="auto"/>
            </w:tcBorders>
            <w:shd w:val="clear" w:color="000000" w:fill="FFFFFF"/>
            <w:noWrap/>
            <w:vAlign w:val="bottom"/>
            <w:hideMark/>
          </w:tcPr>
          <w:p w14:paraId="745F2E3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3.2</w:t>
            </w:r>
          </w:p>
        </w:tc>
        <w:tc>
          <w:tcPr>
            <w:tcW w:w="3402" w:type="dxa"/>
            <w:tcBorders>
              <w:top w:val="nil"/>
              <w:left w:val="nil"/>
              <w:bottom w:val="nil"/>
              <w:right w:val="single" w:sz="4" w:space="0" w:color="auto"/>
            </w:tcBorders>
            <w:shd w:val="clear" w:color="000000" w:fill="FFFFFF"/>
            <w:vAlign w:val="bottom"/>
            <w:hideMark/>
          </w:tcPr>
          <w:p w14:paraId="027D892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Maçonnerie en élévation en agglo creux (15cm*20cm*40cm)</w:t>
            </w:r>
          </w:p>
        </w:tc>
        <w:tc>
          <w:tcPr>
            <w:tcW w:w="777" w:type="dxa"/>
            <w:tcBorders>
              <w:top w:val="nil"/>
              <w:left w:val="nil"/>
              <w:bottom w:val="nil"/>
              <w:right w:val="single" w:sz="4" w:space="0" w:color="auto"/>
            </w:tcBorders>
            <w:shd w:val="clear" w:color="000000" w:fill="FFFFFF"/>
            <w:noWrap/>
            <w:vAlign w:val="bottom"/>
            <w:hideMark/>
          </w:tcPr>
          <w:p w14:paraId="2502FFB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7F192749"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III.1</w:t>
            </w:r>
          </w:p>
        </w:tc>
        <w:tc>
          <w:tcPr>
            <w:tcW w:w="1271" w:type="dxa"/>
            <w:tcBorders>
              <w:top w:val="nil"/>
              <w:left w:val="nil"/>
              <w:bottom w:val="nil"/>
              <w:right w:val="single" w:sz="4" w:space="0" w:color="auto"/>
            </w:tcBorders>
            <w:shd w:val="clear" w:color="000000" w:fill="FFFFFF"/>
            <w:noWrap/>
            <w:vAlign w:val="bottom"/>
            <w:hideMark/>
          </w:tcPr>
          <w:p w14:paraId="03050C84"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3BDD42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5EFE94DA" w14:textId="77777777" w:rsidTr="00572AB7">
        <w:trPr>
          <w:trHeight w:val="2880"/>
        </w:trPr>
        <w:tc>
          <w:tcPr>
            <w:tcW w:w="710" w:type="dxa"/>
            <w:tcBorders>
              <w:top w:val="nil"/>
              <w:left w:val="single" w:sz="8" w:space="0" w:color="auto"/>
              <w:bottom w:val="nil"/>
              <w:right w:val="single" w:sz="4" w:space="0" w:color="auto"/>
            </w:tcBorders>
            <w:shd w:val="clear" w:color="000000" w:fill="FFFFFF"/>
            <w:noWrap/>
            <w:vAlign w:val="bottom"/>
            <w:hideMark/>
          </w:tcPr>
          <w:p w14:paraId="4AE6CC21"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lastRenderedPageBreak/>
              <w:t>3.3</w:t>
            </w:r>
          </w:p>
        </w:tc>
        <w:tc>
          <w:tcPr>
            <w:tcW w:w="3402" w:type="dxa"/>
            <w:tcBorders>
              <w:top w:val="nil"/>
              <w:left w:val="nil"/>
              <w:bottom w:val="nil"/>
              <w:right w:val="single" w:sz="4" w:space="0" w:color="auto"/>
            </w:tcBorders>
            <w:shd w:val="clear" w:color="000000" w:fill="FFFFFF"/>
            <w:vAlign w:val="bottom"/>
            <w:hideMark/>
          </w:tcPr>
          <w:p w14:paraId="1331EFFF"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xml:space="preserve">Enduit lisse sur maçonnerie intérieure </w:t>
            </w:r>
          </w:p>
        </w:tc>
        <w:tc>
          <w:tcPr>
            <w:tcW w:w="777" w:type="dxa"/>
            <w:tcBorders>
              <w:top w:val="nil"/>
              <w:left w:val="nil"/>
              <w:bottom w:val="nil"/>
              <w:right w:val="single" w:sz="4" w:space="0" w:color="auto"/>
            </w:tcBorders>
            <w:shd w:val="clear" w:color="000000" w:fill="FFFFFF"/>
            <w:noWrap/>
            <w:vAlign w:val="bottom"/>
            <w:hideMark/>
          </w:tcPr>
          <w:p w14:paraId="7DD0D396"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proofErr w:type="gramStart"/>
            <w:r w:rsidRPr="00572AB7">
              <w:rPr>
                <w:rFonts w:ascii="Trebuchet MS" w:eastAsia="Times New Roman" w:hAnsi="Trebuchet MS" w:cs="Calibri"/>
                <w:kern w:val="0"/>
                <w:sz w:val="20"/>
                <w:szCs w:val="20"/>
                <w:lang w:val="fr-TD" w:eastAsia="fr-TD" w:bidi="ar-SA"/>
              </w:rPr>
              <w:t>m</w:t>
            </w:r>
            <w:proofErr w:type="gramEnd"/>
            <w:r w:rsidRPr="00572AB7">
              <w:rPr>
                <w:rFonts w:ascii="Trebuchet MS" w:eastAsia="Times New Roman" w:hAnsi="Trebuchet MS" w:cs="Calibri"/>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4F522C69"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271" w:type="dxa"/>
            <w:tcBorders>
              <w:top w:val="nil"/>
              <w:left w:val="nil"/>
              <w:bottom w:val="nil"/>
              <w:right w:val="single" w:sz="4" w:space="0" w:color="auto"/>
            </w:tcBorders>
            <w:shd w:val="clear" w:color="000000" w:fill="FFFFFF"/>
            <w:noWrap/>
            <w:vAlign w:val="bottom"/>
            <w:hideMark/>
          </w:tcPr>
          <w:p w14:paraId="1E7E88FF"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775A51BC"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r>
      <w:tr w:rsidR="00572AB7" w:rsidRPr="00572AB7" w14:paraId="437D03B3" w14:textId="77777777" w:rsidTr="00572AB7">
        <w:trPr>
          <w:trHeight w:val="420"/>
        </w:trPr>
        <w:tc>
          <w:tcPr>
            <w:tcW w:w="710" w:type="dxa"/>
            <w:tcBorders>
              <w:top w:val="nil"/>
              <w:left w:val="single" w:sz="8" w:space="0" w:color="auto"/>
              <w:bottom w:val="nil"/>
              <w:right w:val="single" w:sz="4" w:space="0" w:color="auto"/>
            </w:tcBorders>
            <w:shd w:val="clear" w:color="000000" w:fill="FFFFFF"/>
            <w:noWrap/>
            <w:vAlign w:val="bottom"/>
            <w:hideMark/>
          </w:tcPr>
          <w:p w14:paraId="67A15D4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3.4</w:t>
            </w:r>
          </w:p>
        </w:tc>
        <w:tc>
          <w:tcPr>
            <w:tcW w:w="3402" w:type="dxa"/>
            <w:tcBorders>
              <w:top w:val="nil"/>
              <w:left w:val="nil"/>
              <w:bottom w:val="nil"/>
              <w:right w:val="single" w:sz="4" w:space="0" w:color="auto"/>
            </w:tcBorders>
            <w:shd w:val="clear" w:color="000000" w:fill="FFFFFF"/>
            <w:vAlign w:val="bottom"/>
            <w:hideMark/>
          </w:tcPr>
          <w:p w14:paraId="3483CD06"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Enduit tyrolien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vAlign w:val="bottom"/>
            <w:hideMark/>
          </w:tcPr>
          <w:p w14:paraId="3F5D386B"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noWrap/>
            <w:vAlign w:val="bottom"/>
            <w:hideMark/>
          </w:tcPr>
          <w:p w14:paraId="764A4785" w14:textId="77777777" w:rsidR="00572AB7" w:rsidRPr="00572AB7" w:rsidRDefault="00572AB7" w:rsidP="00572AB7">
            <w:pPr>
              <w:widowControl/>
              <w:overflowPunct/>
              <w:adjustRightInd/>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Dito III.3</w:t>
            </w:r>
          </w:p>
        </w:tc>
        <w:tc>
          <w:tcPr>
            <w:tcW w:w="1271" w:type="dxa"/>
            <w:tcBorders>
              <w:top w:val="nil"/>
              <w:left w:val="nil"/>
              <w:bottom w:val="nil"/>
              <w:right w:val="single" w:sz="4" w:space="0" w:color="auto"/>
            </w:tcBorders>
            <w:shd w:val="clear" w:color="000000" w:fill="FFFFFF"/>
            <w:noWrap/>
            <w:vAlign w:val="bottom"/>
            <w:hideMark/>
          </w:tcPr>
          <w:p w14:paraId="1AA6B3AD"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0847BF2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4ED1D5CD" w14:textId="77777777" w:rsidTr="00572AB7">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03BD46"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IV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6080F8B3"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PEINTURE </w:t>
            </w:r>
          </w:p>
        </w:tc>
      </w:tr>
      <w:tr w:rsidR="00572AB7" w:rsidRPr="00572AB7" w14:paraId="4DBC7E50" w14:textId="77777777" w:rsidTr="00572AB7">
        <w:trPr>
          <w:trHeight w:val="1290"/>
        </w:trPr>
        <w:tc>
          <w:tcPr>
            <w:tcW w:w="710" w:type="dxa"/>
            <w:tcBorders>
              <w:top w:val="nil"/>
              <w:left w:val="single" w:sz="8" w:space="0" w:color="auto"/>
              <w:bottom w:val="nil"/>
              <w:right w:val="single" w:sz="4" w:space="0" w:color="auto"/>
            </w:tcBorders>
            <w:shd w:val="clear" w:color="000000" w:fill="FFFFFF"/>
            <w:noWrap/>
            <w:vAlign w:val="bottom"/>
            <w:hideMark/>
          </w:tcPr>
          <w:p w14:paraId="6303ED17"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4.1</w:t>
            </w:r>
          </w:p>
        </w:tc>
        <w:tc>
          <w:tcPr>
            <w:tcW w:w="3402" w:type="dxa"/>
            <w:tcBorders>
              <w:top w:val="nil"/>
              <w:left w:val="nil"/>
              <w:bottom w:val="nil"/>
              <w:right w:val="single" w:sz="4" w:space="0" w:color="auto"/>
            </w:tcBorders>
            <w:shd w:val="clear" w:color="000000" w:fill="FFFFFF"/>
            <w:vAlign w:val="bottom"/>
            <w:hideMark/>
          </w:tcPr>
          <w:p w14:paraId="28AB8078"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Peinture </w:t>
            </w:r>
            <w:proofErr w:type="spellStart"/>
            <w:r w:rsidRPr="00572AB7">
              <w:rPr>
                <w:rFonts w:ascii="Trebuchet MS" w:eastAsia="Times New Roman" w:hAnsi="Trebuchet MS" w:cs="Calibri"/>
                <w:color w:val="000000"/>
                <w:kern w:val="0"/>
                <w:sz w:val="20"/>
                <w:szCs w:val="20"/>
                <w:lang w:val="fr-TD" w:eastAsia="fr-TD" w:bidi="ar-SA"/>
              </w:rPr>
              <w:t>vynilique</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maconnerie</w:t>
            </w:r>
            <w:proofErr w:type="spellEnd"/>
            <w:r w:rsidRPr="00572AB7">
              <w:rPr>
                <w:rFonts w:ascii="Trebuchet MS" w:eastAsia="Times New Roman" w:hAnsi="Trebuchet MS" w:cs="Calibri"/>
                <w:color w:val="000000"/>
                <w:kern w:val="0"/>
                <w:sz w:val="20"/>
                <w:szCs w:val="20"/>
                <w:lang w:val="fr-TD" w:eastAsia="fr-TD" w:bidi="ar-SA"/>
              </w:rPr>
              <w:t xml:space="preserve"> </w:t>
            </w:r>
            <w:proofErr w:type="spellStart"/>
            <w:r w:rsidRPr="00572AB7">
              <w:rPr>
                <w:rFonts w:ascii="Trebuchet MS" w:eastAsia="Times New Roman" w:hAnsi="Trebuchet MS" w:cs="Calibri"/>
                <w:color w:val="000000"/>
                <w:kern w:val="0"/>
                <w:sz w:val="20"/>
                <w:szCs w:val="20"/>
                <w:lang w:val="fr-TD" w:eastAsia="fr-TD" w:bidi="ar-SA"/>
              </w:rPr>
              <w:t>interieure</w:t>
            </w:r>
            <w:proofErr w:type="spellEnd"/>
            <w:r w:rsidRPr="00572AB7">
              <w:rPr>
                <w:rFonts w:ascii="Trebuchet MS" w:eastAsia="Times New Roman" w:hAnsi="Trebuchet MS" w:cs="Calibri"/>
                <w:color w:val="000000"/>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bottom"/>
            <w:hideMark/>
          </w:tcPr>
          <w:p w14:paraId="566C51C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572AB7">
              <w:rPr>
                <w:rFonts w:ascii="Trebuchet MS" w:eastAsia="Times New Roman" w:hAnsi="Trebuchet MS" w:cs="Calibri"/>
                <w:color w:val="000000"/>
                <w:kern w:val="0"/>
                <w:sz w:val="20"/>
                <w:szCs w:val="20"/>
                <w:lang w:val="fr-TD" w:eastAsia="fr-TD" w:bidi="ar-SA"/>
              </w:rPr>
              <w:t>m</w:t>
            </w:r>
            <w:proofErr w:type="gramEnd"/>
            <w:r w:rsidRPr="00572AB7">
              <w:rPr>
                <w:rFonts w:ascii="Trebuchet MS" w:eastAsia="Times New Roman" w:hAnsi="Trebuchet MS" w:cs="Calibri"/>
                <w:color w:val="000000"/>
                <w:kern w:val="0"/>
                <w:sz w:val="20"/>
                <w:szCs w:val="20"/>
                <w:lang w:val="fr-TD" w:eastAsia="fr-TD" w:bidi="ar-SA"/>
              </w:rPr>
              <w:t>²</w:t>
            </w:r>
          </w:p>
        </w:tc>
        <w:tc>
          <w:tcPr>
            <w:tcW w:w="3333" w:type="dxa"/>
            <w:tcBorders>
              <w:top w:val="nil"/>
              <w:left w:val="nil"/>
              <w:bottom w:val="nil"/>
              <w:right w:val="single" w:sz="4" w:space="0" w:color="auto"/>
            </w:tcBorders>
            <w:shd w:val="clear" w:color="000000" w:fill="FFFFFF"/>
            <w:vAlign w:val="bottom"/>
            <w:hideMark/>
          </w:tcPr>
          <w:p w14:paraId="14897B56"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l'application de :</w:t>
            </w:r>
            <w:r w:rsidRPr="00572AB7">
              <w:rPr>
                <w:rFonts w:ascii="Trebuchet MS" w:eastAsia="Times New Roman" w:hAnsi="Trebuchet MS" w:cs="Calibri"/>
                <w:color w:val="000000"/>
                <w:kern w:val="0"/>
                <w:sz w:val="20"/>
                <w:szCs w:val="20"/>
                <w:lang w:val="fr-TD" w:eastAsia="fr-TD" w:bidi="ar-SA"/>
              </w:rPr>
              <w:br/>
              <w:t xml:space="preserve"> Peinture </w:t>
            </w:r>
            <w:proofErr w:type="spellStart"/>
            <w:r w:rsidRPr="00572AB7">
              <w:rPr>
                <w:rFonts w:ascii="Trebuchet MS" w:eastAsia="Times New Roman" w:hAnsi="Trebuchet MS" w:cs="Calibri"/>
                <w:color w:val="000000"/>
                <w:kern w:val="0"/>
                <w:sz w:val="20"/>
                <w:szCs w:val="20"/>
                <w:lang w:val="fr-TD" w:eastAsia="fr-TD" w:bidi="ar-SA"/>
              </w:rPr>
              <w:t>vynilique</w:t>
            </w:r>
            <w:proofErr w:type="spellEnd"/>
            <w:r w:rsidRPr="00572AB7">
              <w:rPr>
                <w:rFonts w:ascii="Trebuchet MS" w:eastAsia="Times New Roman" w:hAnsi="Trebuchet MS" w:cs="Calibri"/>
                <w:color w:val="000000"/>
                <w:kern w:val="0"/>
                <w:sz w:val="20"/>
                <w:szCs w:val="20"/>
                <w:lang w:val="fr-TD" w:eastAsia="fr-TD" w:bidi="ar-SA"/>
              </w:rPr>
              <w:t xml:space="preserve"> sur </w:t>
            </w:r>
            <w:proofErr w:type="spellStart"/>
            <w:r w:rsidRPr="00572AB7">
              <w:rPr>
                <w:rFonts w:ascii="Trebuchet MS" w:eastAsia="Times New Roman" w:hAnsi="Trebuchet MS" w:cs="Calibri"/>
                <w:color w:val="000000"/>
                <w:kern w:val="0"/>
                <w:sz w:val="20"/>
                <w:szCs w:val="20"/>
                <w:lang w:val="fr-TD" w:eastAsia="fr-TD" w:bidi="ar-SA"/>
              </w:rPr>
              <w:t>maçànnerie</w:t>
            </w:r>
            <w:proofErr w:type="spellEnd"/>
            <w:r w:rsidRPr="00572AB7">
              <w:rPr>
                <w:rFonts w:ascii="Trebuchet MS" w:eastAsia="Times New Roman" w:hAnsi="Trebuchet MS" w:cs="Calibri"/>
                <w:color w:val="000000"/>
                <w:kern w:val="0"/>
                <w:sz w:val="20"/>
                <w:szCs w:val="20"/>
                <w:lang w:val="fr-TD" w:eastAsia="fr-TD" w:bidi="ar-SA"/>
              </w:rPr>
              <w:t xml:space="preserve"> intérieure et extérieure type DETEX ou similaire</w:t>
            </w:r>
          </w:p>
        </w:tc>
        <w:tc>
          <w:tcPr>
            <w:tcW w:w="1271" w:type="dxa"/>
            <w:tcBorders>
              <w:top w:val="nil"/>
              <w:left w:val="nil"/>
              <w:bottom w:val="nil"/>
              <w:right w:val="single" w:sz="4" w:space="0" w:color="auto"/>
            </w:tcBorders>
            <w:shd w:val="clear" w:color="000000" w:fill="FFFFFF"/>
            <w:noWrap/>
            <w:vAlign w:val="bottom"/>
            <w:hideMark/>
          </w:tcPr>
          <w:p w14:paraId="794D4F61" w14:textId="77777777" w:rsidR="00572AB7" w:rsidRPr="00572AB7" w:rsidRDefault="00572AB7" w:rsidP="00572AB7">
            <w:pPr>
              <w:widowControl/>
              <w:overflowPunct/>
              <w:adjustRightInd/>
              <w:jc w:val="center"/>
              <w:rPr>
                <w:rFonts w:ascii="Trebuchet MS" w:eastAsia="Times New Roman" w:hAnsi="Trebuchet MS" w:cs="Calibri"/>
                <w:kern w:val="0"/>
                <w:sz w:val="20"/>
                <w:szCs w:val="20"/>
                <w:lang w:val="fr-TD" w:eastAsia="fr-TD" w:bidi="ar-SA"/>
              </w:rPr>
            </w:pPr>
            <w:r w:rsidRPr="00572AB7">
              <w:rPr>
                <w:rFonts w:ascii="Trebuchet MS" w:eastAsia="Times New Roman" w:hAnsi="Trebuchet MS" w:cs="Calibri"/>
                <w:kern w:val="0"/>
                <w:sz w:val="20"/>
                <w:szCs w:val="20"/>
                <w:lang w:val="fr-TD" w:eastAsia="fr-TD" w:bidi="ar-SA"/>
              </w:rPr>
              <w:t> </w:t>
            </w:r>
          </w:p>
        </w:tc>
        <w:tc>
          <w:tcPr>
            <w:tcW w:w="1515" w:type="dxa"/>
            <w:tcBorders>
              <w:top w:val="nil"/>
              <w:left w:val="nil"/>
              <w:bottom w:val="nil"/>
              <w:right w:val="single" w:sz="8" w:space="0" w:color="auto"/>
            </w:tcBorders>
            <w:shd w:val="clear" w:color="000000" w:fill="FFFFFF"/>
            <w:noWrap/>
            <w:vAlign w:val="bottom"/>
            <w:hideMark/>
          </w:tcPr>
          <w:p w14:paraId="25EB44D6"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r w:rsidR="00572AB7" w:rsidRPr="00572AB7" w14:paraId="02FCA77C" w14:textId="77777777" w:rsidTr="00572AB7">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46A238" w14:textId="77777777" w:rsidR="00572AB7" w:rsidRPr="00572AB7" w:rsidRDefault="00572AB7" w:rsidP="00572AB7">
            <w:pPr>
              <w:widowControl/>
              <w:overflowPunct/>
              <w:adjustRightInd/>
              <w:jc w:val="center"/>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V</w:t>
            </w:r>
          </w:p>
        </w:tc>
        <w:tc>
          <w:tcPr>
            <w:tcW w:w="10298" w:type="dxa"/>
            <w:gridSpan w:val="5"/>
            <w:tcBorders>
              <w:top w:val="single" w:sz="4" w:space="0" w:color="auto"/>
              <w:left w:val="nil"/>
              <w:bottom w:val="single" w:sz="4" w:space="0" w:color="auto"/>
              <w:right w:val="single" w:sz="4" w:space="0" w:color="000000"/>
            </w:tcBorders>
            <w:shd w:val="clear" w:color="000000" w:fill="FFFFFF"/>
            <w:vAlign w:val="bottom"/>
            <w:hideMark/>
          </w:tcPr>
          <w:p w14:paraId="57CA3268" w14:textId="77777777" w:rsidR="00572AB7" w:rsidRPr="00572AB7" w:rsidRDefault="00572AB7" w:rsidP="00572AB7">
            <w:pPr>
              <w:widowControl/>
              <w:overflowPunct/>
              <w:adjustRightInd/>
              <w:rPr>
                <w:rFonts w:ascii="Trebuchet MS" w:eastAsia="Times New Roman" w:hAnsi="Trebuchet MS" w:cs="Calibri"/>
                <w:b/>
                <w:bCs/>
                <w:color w:val="000000"/>
                <w:kern w:val="0"/>
                <w:sz w:val="20"/>
                <w:szCs w:val="20"/>
                <w:lang w:val="fr-TD" w:eastAsia="fr-TD" w:bidi="ar-SA"/>
              </w:rPr>
            </w:pPr>
            <w:r w:rsidRPr="00572AB7">
              <w:rPr>
                <w:rFonts w:ascii="Trebuchet MS" w:eastAsia="Times New Roman" w:hAnsi="Trebuchet MS" w:cs="Calibri"/>
                <w:b/>
                <w:bCs/>
                <w:color w:val="000000"/>
                <w:kern w:val="0"/>
                <w:sz w:val="20"/>
                <w:szCs w:val="20"/>
                <w:lang w:val="fr-TD" w:eastAsia="fr-TD" w:bidi="ar-SA"/>
              </w:rPr>
              <w:t xml:space="preserve">MENUISERIES METALLIQUES </w:t>
            </w:r>
          </w:p>
        </w:tc>
      </w:tr>
      <w:tr w:rsidR="00572AB7" w:rsidRPr="00572AB7" w14:paraId="03CCD553" w14:textId="77777777" w:rsidTr="00572AB7">
        <w:trPr>
          <w:trHeight w:val="4275"/>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14:paraId="31B20282"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5.1</w:t>
            </w:r>
          </w:p>
        </w:tc>
        <w:tc>
          <w:tcPr>
            <w:tcW w:w="3402" w:type="dxa"/>
            <w:tcBorders>
              <w:top w:val="nil"/>
              <w:left w:val="nil"/>
              <w:bottom w:val="single" w:sz="4" w:space="0" w:color="auto"/>
              <w:right w:val="single" w:sz="4" w:space="0" w:color="auto"/>
            </w:tcBorders>
            <w:shd w:val="clear" w:color="000000" w:fill="FFFFFF"/>
            <w:vAlign w:val="bottom"/>
            <w:hideMark/>
          </w:tcPr>
          <w:p w14:paraId="1517137E"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xml:space="preserve">F/P de porte </w:t>
            </w:r>
            <w:proofErr w:type="spellStart"/>
            <w:r w:rsidRPr="00572AB7">
              <w:rPr>
                <w:rFonts w:ascii="Trebuchet MS" w:eastAsia="Times New Roman" w:hAnsi="Trebuchet MS" w:cs="Calibri"/>
                <w:color w:val="000000"/>
                <w:kern w:val="0"/>
                <w:sz w:val="20"/>
                <w:szCs w:val="20"/>
                <w:lang w:val="fr-TD" w:eastAsia="fr-TD" w:bidi="ar-SA"/>
              </w:rPr>
              <w:t>metallique</w:t>
            </w:r>
            <w:proofErr w:type="spellEnd"/>
            <w:r w:rsidRPr="00572AB7">
              <w:rPr>
                <w:rFonts w:ascii="Trebuchet MS" w:eastAsia="Times New Roman" w:hAnsi="Trebuchet MS" w:cs="Calibri"/>
                <w:color w:val="000000"/>
                <w:kern w:val="0"/>
                <w:sz w:val="20"/>
                <w:szCs w:val="20"/>
                <w:lang w:val="fr-TD" w:eastAsia="fr-TD" w:bidi="ar-SA"/>
              </w:rPr>
              <w:t xml:space="preserve"> blindée (200cm*230cm),02 battants va et </w:t>
            </w:r>
            <w:proofErr w:type="gramStart"/>
            <w:r w:rsidRPr="00572AB7">
              <w:rPr>
                <w:rFonts w:ascii="Trebuchet MS" w:eastAsia="Times New Roman" w:hAnsi="Trebuchet MS" w:cs="Calibri"/>
                <w:color w:val="000000"/>
                <w:kern w:val="0"/>
                <w:sz w:val="20"/>
                <w:szCs w:val="20"/>
                <w:lang w:val="fr-TD" w:eastAsia="fr-TD" w:bidi="ar-SA"/>
              </w:rPr>
              <w:t>vient  y</w:t>
            </w:r>
            <w:proofErr w:type="gramEnd"/>
            <w:r w:rsidRPr="00572AB7">
              <w:rPr>
                <w:rFonts w:ascii="Trebuchet MS" w:eastAsia="Times New Roman" w:hAnsi="Trebuchet MS" w:cs="Calibri"/>
                <w:color w:val="000000"/>
                <w:kern w:val="0"/>
                <w:sz w:val="20"/>
                <w:szCs w:val="20"/>
                <w:lang w:val="fr-TD" w:eastAsia="fr-TD" w:bidi="ar-SA"/>
              </w:rPr>
              <w:t xml:space="preserve">/c Peinture antirouille et </w:t>
            </w:r>
            <w:proofErr w:type="spellStart"/>
            <w:r w:rsidRPr="00572AB7">
              <w:rPr>
                <w:rFonts w:ascii="Trebuchet MS" w:eastAsia="Times New Roman" w:hAnsi="Trebuchet MS" w:cs="Calibri"/>
                <w:color w:val="000000"/>
                <w:kern w:val="0"/>
                <w:sz w:val="20"/>
                <w:szCs w:val="20"/>
                <w:lang w:val="fr-TD" w:eastAsia="fr-TD" w:bidi="ar-SA"/>
              </w:rPr>
              <w:t>glycero</w:t>
            </w:r>
            <w:proofErr w:type="spellEnd"/>
            <w:r w:rsidRPr="00572AB7">
              <w:rPr>
                <w:rFonts w:ascii="Trebuchet MS" w:eastAsia="Times New Roman" w:hAnsi="Trebuchet MS" w:cs="Calibri"/>
                <w:color w:val="000000"/>
                <w:kern w:val="0"/>
                <w:sz w:val="20"/>
                <w:szCs w:val="20"/>
                <w:lang w:val="fr-TD" w:eastAsia="fr-TD" w:bidi="ar-SA"/>
              </w:rPr>
              <w:t xml:space="preserve"> en 02 couches et toute </w:t>
            </w:r>
            <w:proofErr w:type="spellStart"/>
            <w:r w:rsidRPr="00572AB7">
              <w:rPr>
                <w:rFonts w:ascii="Trebuchet MS" w:eastAsia="Times New Roman" w:hAnsi="Trebuchet MS" w:cs="Calibri"/>
                <w:color w:val="000000"/>
                <w:kern w:val="0"/>
                <w:sz w:val="20"/>
                <w:szCs w:val="20"/>
                <w:lang w:val="fr-TD" w:eastAsia="fr-TD" w:bidi="ar-SA"/>
              </w:rPr>
              <w:t>sujettions</w:t>
            </w:r>
            <w:proofErr w:type="spellEnd"/>
            <w:r w:rsidRPr="00572AB7">
              <w:rPr>
                <w:rFonts w:ascii="Trebuchet MS" w:eastAsia="Times New Roman" w:hAnsi="Trebuchet MS" w:cs="Calibri"/>
                <w:color w:val="000000"/>
                <w:kern w:val="0"/>
                <w:sz w:val="20"/>
                <w:szCs w:val="20"/>
                <w:lang w:val="fr-TD" w:eastAsia="fr-TD" w:bidi="ar-SA"/>
              </w:rPr>
              <w:t xml:space="preserve"> de bonne pose</w:t>
            </w:r>
          </w:p>
        </w:tc>
        <w:tc>
          <w:tcPr>
            <w:tcW w:w="777" w:type="dxa"/>
            <w:tcBorders>
              <w:top w:val="nil"/>
              <w:left w:val="nil"/>
              <w:bottom w:val="single" w:sz="4" w:space="0" w:color="auto"/>
              <w:right w:val="single" w:sz="4" w:space="0" w:color="auto"/>
            </w:tcBorders>
            <w:shd w:val="clear" w:color="000000" w:fill="FFFFFF"/>
            <w:noWrap/>
            <w:vAlign w:val="bottom"/>
            <w:hideMark/>
          </w:tcPr>
          <w:p w14:paraId="31538039"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U</w:t>
            </w:r>
          </w:p>
        </w:tc>
        <w:tc>
          <w:tcPr>
            <w:tcW w:w="3333" w:type="dxa"/>
            <w:tcBorders>
              <w:top w:val="nil"/>
              <w:left w:val="nil"/>
              <w:bottom w:val="single" w:sz="4" w:space="0" w:color="auto"/>
              <w:right w:val="single" w:sz="4" w:space="0" w:color="auto"/>
            </w:tcBorders>
            <w:shd w:val="clear" w:color="000000" w:fill="FFFFFF"/>
            <w:vAlign w:val="bottom"/>
            <w:hideMark/>
          </w:tcPr>
          <w:p w14:paraId="6B6ACE11"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Ce prix rémunère au mètre carré la fourniture et l'application de :</w:t>
            </w:r>
            <w:r w:rsidRPr="00572AB7">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572AB7">
              <w:rPr>
                <w:rFonts w:ascii="Trebuchet MS" w:eastAsia="Times New Roman" w:hAnsi="Trebuchet MS" w:cs="Calibri"/>
                <w:color w:val="000000"/>
                <w:kern w:val="0"/>
                <w:sz w:val="20"/>
                <w:szCs w:val="20"/>
                <w:lang w:val="fr-TD" w:eastAsia="fr-TD" w:bidi="ar-SA"/>
              </w:rPr>
              <w:t>Tchadipeint</w:t>
            </w:r>
            <w:proofErr w:type="spellEnd"/>
            <w:r w:rsidRPr="00572AB7">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572AB7">
              <w:rPr>
                <w:rFonts w:ascii="Trebuchet MS" w:eastAsia="Times New Roman" w:hAnsi="Trebuchet MS" w:cs="Calibri"/>
                <w:color w:val="000000"/>
                <w:kern w:val="0"/>
                <w:sz w:val="20"/>
                <w:szCs w:val="20"/>
                <w:lang w:val="fr-TD" w:eastAsia="fr-TD" w:bidi="ar-SA"/>
              </w:rPr>
              <w:br/>
              <w:t xml:space="preserve">• époussetage </w:t>
            </w:r>
            <w:r w:rsidRPr="00572AB7">
              <w:rPr>
                <w:rFonts w:ascii="Trebuchet MS" w:eastAsia="Times New Roman" w:hAnsi="Trebuchet MS" w:cs="Calibri"/>
                <w:color w:val="000000"/>
                <w:kern w:val="0"/>
                <w:sz w:val="20"/>
                <w:szCs w:val="20"/>
                <w:lang w:val="fr-TD" w:eastAsia="fr-TD" w:bidi="ar-SA"/>
              </w:rPr>
              <w:br/>
              <w:t xml:space="preserve">• une couche de peinture glycérophtalique </w:t>
            </w:r>
            <w:r w:rsidRPr="00572AB7">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572AB7">
              <w:rPr>
                <w:rFonts w:ascii="Trebuchet MS" w:eastAsia="Times New Roman" w:hAnsi="Trebuchet MS" w:cs="Calibri"/>
                <w:color w:val="000000"/>
                <w:kern w:val="0"/>
                <w:sz w:val="20"/>
                <w:szCs w:val="20"/>
                <w:lang w:val="fr-TD" w:eastAsia="fr-TD" w:bidi="ar-SA"/>
              </w:rPr>
              <w:br/>
              <w:t xml:space="preserve">• deux couches sur couches d'impression </w:t>
            </w:r>
            <w:r w:rsidRPr="00572AB7">
              <w:rPr>
                <w:rFonts w:ascii="Trebuchet MS" w:eastAsia="Times New Roman" w:hAnsi="Trebuchet MS" w:cs="Calibri"/>
                <w:color w:val="000000"/>
                <w:kern w:val="0"/>
                <w:sz w:val="20"/>
                <w:szCs w:val="20"/>
                <w:lang w:val="fr-TD" w:eastAsia="fr-TD" w:bidi="ar-SA"/>
              </w:rPr>
              <w:br/>
              <w:t>• ponçage après chaque couche</w:t>
            </w:r>
            <w:r w:rsidRPr="00572AB7">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71" w:type="dxa"/>
            <w:tcBorders>
              <w:top w:val="nil"/>
              <w:left w:val="nil"/>
              <w:bottom w:val="single" w:sz="4" w:space="0" w:color="auto"/>
              <w:right w:val="single" w:sz="4" w:space="0" w:color="auto"/>
            </w:tcBorders>
            <w:shd w:val="clear" w:color="000000" w:fill="FFFFFF"/>
            <w:noWrap/>
            <w:vAlign w:val="bottom"/>
            <w:hideMark/>
          </w:tcPr>
          <w:p w14:paraId="7B704753" w14:textId="77777777" w:rsidR="00572AB7" w:rsidRPr="00572AB7" w:rsidRDefault="00572AB7" w:rsidP="00572AB7">
            <w:pPr>
              <w:widowControl/>
              <w:overflowPunct/>
              <w:adjustRightInd/>
              <w:jc w:val="center"/>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c>
          <w:tcPr>
            <w:tcW w:w="1515" w:type="dxa"/>
            <w:tcBorders>
              <w:top w:val="nil"/>
              <w:left w:val="nil"/>
              <w:bottom w:val="single" w:sz="4" w:space="0" w:color="auto"/>
              <w:right w:val="single" w:sz="4" w:space="0" w:color="auto"/>
            </w:tcBorders>
            <w:shd w:val="clear" w:color="000000" w:fill="FFFFFF"/>
            <w:noWrap/>
            <w:vAlign w:val="bottom"/>
            <w:hideMark/>
          </w:tcPr>
          <w:p w14:paraId="1D6D43C0" w14:textId="77777777" w:rsidR="00572AB7" w:rsidRPr="00572AB7" w:rsidRDefault="00572AB7" w:rsidP="00572AB7">
            <w:pPr>
              <w:widowControl/>
              <w:overflowPunct/>
              <w:adjustRightInd/>
              <w:rPr>
                <w:rFonts w:ascii="Trebuchet MS" w:eastAsia="Times New Roman" w:hAnsi="Trebuchet MS" w:cs="Calibri"/>
                <w:color w:val="000000"/>
                <w:kern w:val="0"/>
                <w:sz w:val="20"/>
                <w:szCs w:val="20"/>
                <w:lang w:val="fr-TD" w:eastAsia="fr-TD" w:bidi="ar-SA"/>
              </w:rPr>
            </w:pPr>
            <w:r w:rsidRPr="00572AB7">
              <w:rPr>
                <w:rFonts w:ascii="Trebuchet MS" w:eastAsia="Times New Roman" w:hAnsi="Trebuchet MS" w:cs="Calibri"/>
                <w:color w:val="000000"/>
                <w:kern w:val="0"/>
                <w:sz w:val="20"/>
                <w:szCs w:val="20"/>
                <w:lang w:val="fr-TD" w:eastAsia="fr-TD" w:bidi="ar-SA"/>
              </w:rPr>
              <w:t> </w:t>
            </w:r>
          </w:p>
        </w:tc>
      </w:tr>
    </w:tbl>
    <w:p w14:paraId="63068264" w14:textId="0BC51D35" w:rsidR="006008F5" w:rsidRPr="00875A4E" w:rsidRDefault="006008F5" w:rsidP="00CE3980">
      <w:pPr>
        <w:suppressAutoHyphens/>
        <w:autoSpaceDE w:val="0"/>
        <w:autoSpaceDN w:val="0"/>
        <w:spacing w:after="120"/>
        <w:jc w:val="both"/>
        <w:textAlignment w:val="baseline"/>
        <w:rPr>
          <w:rFonts w:ascii="Trebuchet MS" w:hAnsi="Trebuchet MS"/>
        </w:rPr>
      </w:pPr>
    </w:p>
    <w:p w14:paraId="23FE3CCB" w14:textId="6B6EF69C" w:rsidR="006008F5" w:rsidRPr="00875A4E" w:rsidRDefault="006008F5" w:rsidP="00CE3980">
      <w:pPr>
        <w:suppressAutoHyphens/>
        <w:autoSpaceDE w:val="0"/>
        <w:autoSpaceDN w:val="0"/>
        <w:spacing w:after="120"/>
        <w:jc w:val="both"/>
        <w:textAlignment w:val="baseline"/>
        <w:rPr>
          <w:rFonts w:ascii="Trebuchet MS" w:hAnsi="Trebuchet MS"/>
        </w:rPr>
      </w:pPr>
    </w:p>
    <w:p w14:paraId="4CC5D642" w14:textId="77777777" w:rsidR="006008F5" w:rsidRPr="00875A4E" w:rsidRDefault="006008F5" w:rsidP="006008F5">
      <w:pPr>
        <w:pStyle w:val="Default"/>
        <w:spacing w:line="276" w:lineRule="auto"/>
        <w:ind w:left="3540" w:firstLine="708"/>
        <w:rPr>
          <w:rFonts w:ascii="Trebuchet MS" w:hAnsi="Trebuchet MS" w:cs="Times New Roman"/>
        </w:rPr>
      </w:pPr>
      <w:r w:rsidRPr="00875A4E">
        <w:rPr>
          <w:rFonts w:ascii="Trebuchet MS" w:hAnsi="Trebuchet MS" w:cs="Times New Roman"/>
        </w:rPr>
        <w:t>Fait à…………………Le………………</w:t>
      </w:r>
    </w:p>
    <w:p w14:paraId="5CB99344" w14:textId="77777777" w:rsidR="006008F5" w:rsidRPr="00875A4E" w:rsidRDefault="006008F5" w:rsidP="006008F5">
      <w:pPr>
        <w:rPr>
          <w:rFonts w:ascii="Trebuchet MS" w:hAnsi="Trebuchet MS"/>
        </w:rPr>
      </w:pPr>
    </w:p>
    <w:p w14:paraId="56538A1E" w14:textId="77777777" w:rsidR="006008F5" w:rsidRPr="00875A4E" w:rsidRDefault="006008F5" w:rsidP="006008F5">
      <w:pPr>
        <w:ind w:left="3540" w:firstLine="708"/>
        <w:jc w:val="center"/>
        <w:rPr>
          <w:rFonts w:ascii="Trebuchet MS" w:hAnsi="Trebuchet MS"/>
        </w:rPr>
      </w:pPr>
      <w:r w:rsidRPr="00875A4E">
        <w:rPr>
          <w:rFonts w:ascii="Trebuchet MS" w:hAnsi="Trebuchet MS"/>
        </w:rPr>
        <w:t>Le Soumissionnaire</w:t>
      </w:r>
    </w:p>
    <w:p w14:paraId="5DE688BF" w14:textId="77777777" w:rsidR="006008F5" w:rsidRPr="00875A4E" w:rsidRDefault="006008F5" w:rsidP="006008F5">
      <w:pPr>
        <w:ind w:left="3540" w:firstLine="708"/>
        <w:jc w:val="center"/>
        <w:rPr>
          <w:rFonts w:ascii="Trebuchet MS" w:hAnsi="Trebuchet MS"/>
        </w:rPr>
      </w:pPr>
    </w:p>
    <w:p w14:paraId="7018FE25" w14:textId="740DB325" w:rsidR="006008F5" w:rsidRPr="00875A4E" w:rsidRDefault="006008F5" w:rsidP="006008F5">
      <w:pPr>
        <w:ind w:left="3540" w:firstLine="708"/>
        <w:jc w:val="center"/>
        <w:rPr>
          <w:rFonts w:ascii="Trebuchet MS" w:hAnsi="Trebuchet MS"/>
        </w:rPr>
      </w:pPr>
      <w:r w:rsidRPr="00875A4E">
        <w:rPr>
          <w:rFonts w:ascii="Trebuchet MS" w:hAnsi="Trebuchet MS"/>
        </w:rPr>
        <w:t>(Date, Fonction, Signature et cachet)</w:t>
      </w:r>
    </w:p>
    <w:p w14:paraId="1AF7A7B9" w14:textId="29EA3129" w:rsidR="006008F5" w:rsidRPr="00875A4E" w:rsidRDefault="006008F5" w:rsidP="00CE3980">
      <w:pPr>
        <w:suppressAutoHyphens/>
        <w:autoSpaceDE w:val="0"/>
        <w:autoSpaceDN w:val="0"/>
        <w:spacing w:after="120"/>
        <w:jc w:val="both"/>
        <w:textAlignment w:val="baseline"/>
        <w:rPr>
          <w:rFonts w:ascii="Trebuchet MS" w:hAnsi="Trebuchet MS"/>
        </w:rPr>
      </w:pPr>
    </w:p>
    <w:p w14:paraId="186CBA47" w14:textId="1E32FB1B" w:rsidR="006008F5" w:rsidRPr="00875A4E" w:rsidRDefault="006008F5" w:rsidP="00CE3980">
      <w:pPr>
        <w:suppressAutoHyphens/>
        <w:autoSpaceDE w:val="0"/>
        <w:autoSpaceDN w:val="0"/>
        <w:spacing w:after="120"/>
        <w:jc w:val="both"/>
        <w:textAlignment w:val="baseline"/>
        <w:rPr>
          <w:rFonts w:ascii="Trebuchet MS" w:hAnsi="Trebuchet MS"/>
        </w:rPr>
      </w:pPr>
    </w:p>
    <w:p w14:paraId="24D7EEF6" w14:textId="0AF71708" w:rsidR="006008F5" w:rsidRPr="00875A4E" w:rsidRDefault="006008F5" w:rsidP="00CE3980">
      <w:pPr>
        <w:suppressAutoHyphens/>
        <w:autoSpaceDE w:val="0"/>
        <w:autoSpaceDN w:val="0"/>
        <w:spacing w:after="120"/>
        <w:jc w:val="both"/>
        <w:textAlignment w:val="baseline"/>
        <w:rPr>
          <w:rFonts w:ascii="Trebuchet MS" w:hAnsi="Trebuchet MS"/>
        </w:rPr>
      </w:pPr>
    </w:p>
    <w:p w14:paraId="443B4235" w14:textId="3067BCDA" w:rsidR="006008F5" w:rsidRPr="00875A4E" w:rsidRDefault="006008F5" w:rsidP="00CE3980">
      <w:pPr>
        <w:suppressAutoHyphens/>
        <w:autoSpaceDE w:val="0"/>
        <w:autoSpaceDN w:val="0"/>
        <w:spacing w:after="120"/>
        <w:jc w:val="both"/>
        <w:textAlignment w:val="baseline"/>
        <w:rPr>
          <w:rFonts w:ascii="Trebuchet MS" w:hAnsi="Trebuchet MS"/>
        </w:rPr>
      </w:pPr>
    </w:p>
    <w:p w14:paraId="16C4C99F" w14:textId="1E798D18" w:rsidR="006008F5" w:rsidRDefault="00572AB7" w:rsidP="00CE3980">
      <w:pPr>
        <w:suppressAutoHyphens/>
        <w:autoSpaceDE w:val="0"/>
        <w:autoSpaceDN w:val="0"/>
        <w:spacing w:after="120"/>
        <w:jc w:val="both"/>
        <w:textAlignment w:val="baseline"/>
        <w:rPr>
          <w:rFonts w:ascii="Trebuchet MS" w:hAnsi="Trebuchet MS"/>
          <w:b/>
          <w:bCs/>
        </w:rPr>
      </w:pPr>
      <w:r w:rsidRPr="00572AB7">
        <w:rPr>
          <w:rFonts w:ascii="Trebuchet MS" w:hAnsi="Trebuchet MS"/>
          <w:b/>
          <w:bCs/>
          <w:highlight w:val="cyan"/>
        </w:rPr>
        <w:lastRenderedPageBreak/>
        <w:t>LOT 2 : TRAVAUX DE CONSTRUCTION DU CENTRE DE LOISIR</w:t>
      </w:r>
    </w:p>
    <w:tbl>
      <w:tblPr>
        <w:tblW w:w="11002" w:type="dxa"/>
        <w:tblInd w:w="-436" w:type="dxa"/>
        <w:tblLook w:val="04A0" w:firstRow="1" w:lastRow="0" w:firstColumn="1" w:lastColumn="0" w:noHBand="0" w:noVBand="1"/>
      </w:tblPr>
      <w:tblGrid>
        <w:gridCol w:w="710"/>
        <w:gridCol w:w="3260"/>
        <w:gridCol w:w="777"/>
        <w:gridCol w:w="3334"/>
        <w:gridCol w:w="1559"/>
        <w:gridCol w:w="1362"/>
      </w:tblGrid>
      <w:tr w:rsidR="000C6085" w:rsidRPr="000C6085" w14:paraId="122D432E" w14:textId="77777777" w:rsidTr="000C6085">
        <w:trPr>
          <w:trHeight w:val="54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14:paraId="3FACD890"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N°</w:t>
            </w:r>
          </w:p>
        </w:tc>
        <w:tc>
          <w:tcPr>
            <w:tcW w:w="3260" w:type="dxa"/>
            <w:tcBorders>
              <w:top w:val="single" w:sz="8" w:space="0" w:color="auto"/>
              <w:left w:val="single" w:sz="8" w:space="0" w:color="auto"/>
              <w:bottom w:val="single" w:sz="8" w:space="0" w:color="auto"/>
              <w:right w:val="single" w:sz="8" w:space="0" w:color="auto"/>
            </w:tcBorders>
            <w:shd w:val="clear" w:color="000000" w:fill="FFFFFF"/>
            <w:noWrap/>
            <w:hideMark/>
          </w:tcPr>
          <w:p w14:paraId="64FCCFAC"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DESIGNATIONS</w:t>
            </w:r>
          </w:p>
        </w:tc>
        <w:tc>
          <w:tcPr>
            <w:tcW w:w="777" w:type="dxa"/>
            <w:tcBorders>
              <w:top w:val="single" w:sz="8" w:space="0" w:color="auto"/>
              <w:left w:val="nil"/>
              <w:bottom w:val="single" w:sz="8" w:space="0" w:color="auto"/>
              <w:right w:val="nil"/>
            </w:tcBorders>
            <w:shd w:val="clear" w:color="000000" w:fill="FFFFFF"/>
            <w:noWrap/>
            <w:vAlign w:val="center"/>
            <w:hideMark/>
          </w:tcPr>
          <w:p w14:paraId="51B7DEA3"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UNITE</w:t>
            </w:r>
          </w:p>
        </w:tc>
        <w:tc>
          <w:tcPr>
            <w:tcW w:w="3334" w:type="dxa"/>
            <w:tcBorders>
              <w:top w:val="single" w:sz="8" w:space="0" w:color="auto"/>
              <w:left w:val="single" w:sz="8" w:space="0" w:color="auto"/>
              <w:bottom w:val="single" w:sz="8" w:space="0" w:color="auto"/>
              <w:right w:val="single" w:sz="8" w:space="0" w:color="auto"/>
            </w:tcBorders>
            <w:shd w:val="clear" w:color="000000" w:fill="FFFFFF"/>
            <w:hideMark/>
          </w:tcPr>
          <w:p w14:paraId="15E4F54D"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CONTENU DE PRESTATION</w:t>
            </w:r>
          </w:p>
        </w:tc>
        <w:tc>
          <w:tcPr>
            <w:tcW w:w="1559" w:type="dxa"/>
            <w:tcBorders>
              <w:top w:val="single" w:sz="8" w:space="0" w:color="auto"/>
              <w:left w:val="nil"/>
              <w:bottom w:val="single" w:sz="8" w:space="0" w:color="auto"/>
              <w:right w:val="nil"/>
            </w:tcBorders>
            <w:shd w:val="clear" w:color="000000" w:fill="FFFFFF"/>
            <w:hideMark/>
          </w:tcPr>
          <w:p w14:paraId="0BA33589"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 PRIX UNITAIRE EN LETTRE  </w:t>
            </w:r>
          </w:p>
        </w:tc>
        <w:tc>
          <w:tcPr>
            <w:tcW w:w="136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F4982D8"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 PRIX UNITAIRE EN CHIFFRE </w:t>
            </w:r>
          </w:p>
        </w:tc>
      </w:tr>
      <w:tr w:rsidR="000C6085" w:rsidRPr="000C6085" w14:paraId="09D672AD" w14:textId="77777777" w:rsidTr="000C6085">
        <w:trPr>
          <w:trHeight w:val="375"/>
        </w:trPr>
        <w:tc>
          <w:tcPr>
            <w:tcW w:w="11002"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6D7703B7"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I. BIBLIOTHEQUE</w:t>
            </w:r>
          </w:p>
        </w:tc>
      </w:tr>
      <w:tr w:rsidR="000C6085" w:rsidRPr="000C6085" w14:paraId="6ED067FD" w14:textId="77777777" w:rsidTr="000C6085">
        <w:trPr>
          <w:trHeight w:val="300"/>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02FA1F9B"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292" w:type="dxa"/>
            <w:gridSpan w:val="5"/>
            <w:tcBorders>
              <w:top w:val="nil"/>
              <w:left w:val="nil"/>
              <w:bottom w:val="single" w:sz="4" w:space="0" w:color="auto"/>
              <w:right w:val="single" w:sz="8" w:space="0" w:color="000000"/>
            </w:tcBorders>
            <w:shd w:val="clear" w:color="000000" w:fill="FFFFFF"/>
            <w:noWrap/>
            <w:vAlign w:val="center"/>
            <w:hideMark/>
          </w:tcPr>
          <w:p w14:paraId="509B3F1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6D47309E" w14:textId="77777777" w:rsidTr="000C6085">
        <w:trPr>
          <w:trHeight w:val="1200"/>
        </w:trPr>
        <w:tc>
          <w:tcPr>
            <w:tcW w:w="710" w:type="dxa"/>
            <w:tcBorders>
              <w:top w:val="nil"/>
              <w:left w:val="single" w:sz="8" w:space="0" w:color="auto"/>
              <w:bottom w:val="nil"/>
              <w:right w:val="single" w:sz="4" w:space="0" w:color="auto"/>
            </w:tcBorders>
            <w:shd w:val="clear" w:color="000000" w:fill="FFFFFF"/>
            <w:noWrap/>
            <w:vAlign w:val="center"/>
            <w:hideMark/>
          </w:tcPr>
          <w:p w14:paraId="4C3257C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1.1</w:t>
            </w:r>
          </w:p>
        </w:tc>
        <w:tc>
          <w:tcPr>
            <w:tcW w:w="3260" w:type="dxa"/>
            <w:tcBorders>
              <w:top w:val="nil"/>
              <w:left w:val="nil"/>
              <w:bottom w:val="nil"/>
              <w:right w:val="single" w:sz="4" w:space="0" w:color="auto"/>
            </w:tcBorders>
            <w:shd w:val="clear" w:color="000000" w:fill="FFFFFF"/>
            <w:hideMark/>
          </w:tcPr>
          <w:p w14:paraId="425F86A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Etudes</w:t>
            </w:r>
            <w:proofErr w:type="spellEnd"/>
            <w:r w:rsidRPr="000C6085">
              <w:rPr>
                <w:rFonts w:ascii="Trebuchet MS" w:eastAsia="Times New Roman" w:hAnsi="Trebuchet MS" w:cs="Calibri"/>
                <w:color w:val="000000"/>
                <w:kern w:val="0"/>
                <w:sz w:val="20"/>
                <w:szCs w:val="20"/>
                <w:lang w:val="fr-TD" w:eastAsia="fr-TD" w:bidi="ar-SA"/>
              </w:rPr>
              <w:t xml:space="preserve"> techniques (Note de calcul BA, métallique et électricité </w:t>
            </w:r>
            <w:proofErr w:type="spellStart"/>
            <w:r w:rsidRPr="000C6085">
              <w:rPr>
                <w:rFonts w:ascii="Trebuchet MS" w:eastAsia="Times New Roman" w:hAnsi="Trebuchet MS" w:cs="Calibri"/>
                <w:color w:val="000000"/>
                <w:kern w:val="0"/>
                <w:sz w:val="20"/>
                <w:szCs w:val="20"/>
                <w:lang w:val="fr-TD" w:eastAsia="fr-TD" w:bidi="ar-SA"/>
              </w:rPr>
              <w:t>photovoltaique</w:t>
            </w:r>
            <w:proofErr w:type="spellEnd"/>
            <w:r w:rsidRPr="000C6085">
              <w:rPr>
                <w:rFonts w:ascii="Trebuchet MS" w:eastAsia="Times New Roman" w:hAnsi="Trebuchet MS" w:cs="Calibri"/>
                <w:color w:val="000000"/>
                <w:kern w:val="0"/>
                <w:sz w:val="20"/>
                <w:szCs w:val="20"/>
                <w:lang w:val="fr-TD" w:eastAsia="fr-TD" w:bidi="ar-SA"/>
              </w:rPr>
              <w:t>)</w:t>
            </w:r>
          </w:p>
        </w:tc>
        <w:tc>
          <w:tcPr>
            <w:tcW w:w="777" w:type="dxa"/>
            <w:tcBorders>
              <w:top w:val="nil"/>
              <w:left w:val="nil"/>
              <w:bottom w:val="nil"/>
              <w:right w:val="single" w:sz="4" w:space="0" w:color="auto"/>
            </w:tcBorders>
            <w:shd w:val="clear" w:color="000000" w:fill="FFFFFF"/>
            <w:noWrap/>
            <w:vAlign w:val="center"/>
            <w:hideMark/>
          </w:tcPr>
          <w:p w14:paraId="65BC8D9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0D903E5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w:t>
            </w:r>
            <w:proofErr w:type="gramStart"/>
            <w:r w:rsidRPr="000C6085">
              <w:rPr>
                <w:rFonts w:ascii="Trebuchet MS" w:eastAsia="Times New Roman" w:hAnsi="Trebuchet MS" w:cs="Calibri"/>
                <w:color w:val="000000"/>
                <w:kern w:val="0"/>
                <w:sz w:val="20"/>
                <w:szCs w:val="20"/>
                <w:lang w:val="fr-TD" w:eastAsia="fr-TD" w:bidi="ar-SA"/>
              </w:rPr>
              <w:t>forfaitairement  les</w:t>
            </w:r>
            <w:proofErr w:type="gramEnd"/>
            <w:r w:rsidRPr="000C6085">
              <w:rPr>
                <w:rFonts w:ascii="Trebuchet MS" w:eastAsia="Times New Roman" w:hAnsi="Trebuchet MS" w:cs="Calibri"/>
                <w:color w:val="000000"/>
                <w:kern w:val="0"/>
                <w:sz w:val="20"/>
                <w:szCs w:val="20"/>
                <w:lang w:val="fr-TD" w:eastAsia="fr-TD" w:bidi="ar-SA"/>
              </w:rPr>
              <w:t xml:space="preserve"> études techniques de l'ouvrage et la </w:t>
            </w:r>
            <w:proofErr w:type="spellStart"/>
            <w:r w:rsidRPr="000C6085">
              <w:rPr>
                <w:rFonts w:ascii="Trebuchet MS" w:eastAsia="Times New Roman" w:hAnsi="Trebuchet MS" w:cs="Calibri"/>
                <w:color w:val="000000"/>
                <w:kern w:val="0"/>
                <w:sz w:val="20"/>
                <w:szCs w:val="20"/>
                <w:lang w:val="fr-TD" w:eastAsia="fr-TD" w:bidi="ar-SA"/>
              </w:rPr>
              <w:t>foruniture</w:t>
            </w:r>
            <w:proofErr w:type="spellEnd"/>
            <w:r w:rsidRPr="000C6085">
              <w:rPr>
                <w:rFonts w:ascii="Trebuchet MS" w:eastAsia="Times New Roman" w:hAnsi="Trebuchet MS" w:cs="Calibri"/>
                <w:color w:val="000000"/>
                <w:kern w:val="0"/>
                <w:sz w:val="20"/>
                <w:szCs w:val="20"/>
                <w:lang w:val="fr-TD" w:eastAsia="fr-TD" w:bidi="ar-SA"/>
              </w:rPr>
              <w:t xml:space="preserve"> des plans d'exécution sur format A3, à soumettre à la validation du maitre d'ouvrage.</w:t>
            </w:r>
          </w:p>
        </w:tc>
        <w:tc>
          <w:tcPr>
            <w:tcW w:w="1559" w:type="dxa"/>
            <w:tcBorders>
              <w:top w:val="nil"/>
              <w:left w:val="nil"/>
              <w:bottom w:val="nil"/>
              <w:right w:val="single" w:sz="4" w:space="0" w:color="auto"/>
            </w:tcBorders>
            <w:shd w:val="clear" w:color="000000" w:fill="FFFFFF"/>
            <w:noWrap/>
            <w:vAlign w:val="center"/>
            <w:hideMark/>
          </w:tcPr>
          <w:p w14:paraId="71B50FD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A2E4CD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700AFF6" w14:textId="77777777" w:rsidTr="000C6085">
        <w:trPr>
          <w:trHeight w:val="1710"/>
        </w:trPr>
        <w:tc>
          <w:tcPr>
            <w:tcW w:w="710" w:type="dxa"/>
            <w:tcBorders>
              <w:top w:val="nil"/>
              <w:left w:val="single" w:sz="4" w:space="0" w:color="auto"/>
              <w:bottom w:val="nil"/>
              <w:right w:val="single" w:sz="4" w:space="0" w:color="auto"/>
            </w:tcBorders>
            <w:shd w:val="clear" w:color="000000" w:fill="FFFFFF"/>
            <w:noWrap/>
            <w:vAlign w:val="center"/>
            <w:hideMark/>
          </w:tcPr>
          <w:p w14:paraId="5F210D0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1.2</w:t>
            </w:r>
          </w:p>
        </w:tc>
        <w:tc>
          <w:tcPr>
            <w:tcW w:w="3260" w:type="dxa"/>
            <w:tcBorders>
              <w:top w:val="nil"/>
              <w:left w:val="nil"/>
              <w:bottom w:val="nil"/>
              <w:right w:val="single" w:sz="4" w:space="0" w:color="auto"/>
            </w:tcBorders>
            <w:shd w:val="clear" w:color="000000" w:fill="FFFFFF"/>
            <w:hideMark/>
          </w:tcPr>
          <w:p w14:paraId="11FE2B5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panneau de visibilité provisoire en bois indiquant le </w:t>
            </w:r>
            <w:proofErr w:type="spellStart"/>
            <w:r w:rsidRPr="000C6085">
              <w:rPr>
                <w:rFonts w:ascii="Trebuchet MS" w:eastAsia="Times New Roman" w:hAnsi="Trebuchet MS" w:cs="Calibri"/>
                <w:color w:val="000000"/>
                <w:kern w:val="0"/>
                <w:sz w:val="20"/>
                <w:szCs w:val="20"/>
                <w:lang w:val="fr-TD" w:eastAsia="fr-TD" w:bidi="ar-SA"/>
              </w:rPr>
              <w:t>deroulement</w:t>
            </w:r>
            <w:proofErr w:type="spellEnd"/>
            <w:r w:rsidRPr="000C6085">
              <w:rPr>
                <w:rFonts w:ascii="Trebuchet MS" w:eastAsia="Times New Roman" w:hAnsi="Trebuchet MS" w:cs="Calibri"/>
                <w:color w:val="000000"/>
                <w:kern w:val="0"/>
                <w:sz w:val="20"/>
                <w:szCs w:val="20"/>
                <w:lang w:val="fr-TD" w:eastAsia="fr-TD" w:bidi="ar-SA"/>
              </w:rPr>
              <w:t xml:space="preserve"> des travaux. Le contenu sera </w:t>
            </w:r>
            <w:proofErr w:type="spellStart"/>
            <w:r w:rsidRPr="000C6085">
              <w:rPr>
                <w:rFonts w:ascii="Trebuchet MS" w:eastAsia="Times New Roman" w:hAnsi="Trebuchet MS" w:cs="Calibri"/>
                <w:color w:val="000000"/>
                <w:kern w:val="0"/>
                <w:sz w:val="20"/>
                <w:szCs w:val="20"/>
                <w:lang w:val="fr-TD" w:eastAsia="fr-TD" w:bidi="ar-SA"/>
              </w:rPr>
              <w:t>determiné</w:t>
            </w:r>
            <w:proofErr w:type="spellEnd"/>
            <w:r w:rsidRPr="000C6085">
              <w:rPr>
                <w:rFonts w:ascii="Trebuchet MS" w:eastAsia="Times New Roman" w:hAnsi="Trebuchet MS" w:cs="Calibri"/>
                <w:color w:val="000000"/>
                <w:kern w:val="0"/>
                <w:sz w:val="20"/>
                <w:szCs w:val="20"/>
                <w:lang w:val="fr-TD" w:eastAsia="fr-TD" w:bidi="ar-SA"/>
              </w:rPr>
              <w:t xml:space="preserve"> par le maitre d'ouvrage.</w:t>
            </w:r>
          </w:p>
        </w:tc>
        <w:tc>
          <w:tcPr>
            <w:tcW w:w="777" w:type="dxa"/>
            <w:tcBorders>
              <w:top w:val="nil"/>
              <w:left w:val="nil"/>
              <w:bottom w:val="nil"/>
              <w:right w:val="single" w:sz="4" w:space="0" w:color="auto"/>
            </w:tcBorders>
            <w:shd w:val="clear" w:color="000000" w:fill="FFFFFF"/>
            <w:noWrap/>
            <w:vAlign w:val="center"/>
            <w:hideMark/>
          </w:tcPr>
          <w:p w14:paraId="5ED1D2B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328CB69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forfaitairement : La fourniture d'un panneau signalétique conformément au descriptif figurant dans le cahier de menuiserie.</w:t>
            </w:r>
          </w:p>
        </w:tc>
        <w:tc>
          <w:tcPr>
            <w:tcW w:w="1559" w:type="dxa"/>
            <w:tcBorders>
              <w:top w:val="nil"/>
              <w:left w:val="nil"/>
              <w:bottom w:val="nil"/>
              <w:right w:val="single" w:sz="4" w:space="0" w:color="auto"/>
            </w:tcBorders>
            <w:shd w:val="clear" w:color="000000" w:fill="FFFFFF"/>
            <w:noWrap/>
            <w:vAlign w:val="center"/>
            <w:hideMark/>
          </w:tcPr>
          <w:p w14:paraId="5B45234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66760F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D9FD8CD" w14:textId="77777777" w:rsidTr="000C6085">
        <w:trPr>
          <w:trHeight w:val="5100"/>
        </w:trPr>
        <w:tc>
          <w:tcPr>
            <w:tcW w:w="710" w:type="dxa"/>
            <w:tcBorders>
              <w:top w:val="nil"/>
              <w:left w:val="single" w:sz="4" w:space="0" w:color="auto"/>
              <w:bottom w:val="nil"/>
              <w:right w:val="single" w:sz="4" w:space="0" w:color="auto"/>
            </w:tcBorders>
            <w:shd w:val="clear" w:color="000000" w:fill="FFFFFF"/>
            <w:noWrap/>
            <w:vAlign w:val="center"/>
            <w:hideMark/>
          </w:tcPr>
          <w:p w14:paraId="006B595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1.3</w:t>
            </w:r>
          </w:p>
        </w:tc>
        <w:tc>
          <w:tcPr>
            <w:tcW w:w="3260" w:type="dxa"/>
            <w:tcBorders>
              <w:top w:val="nil"/>
              <w:left w:val="nil"/>
              <w:bottom w:val="nil"/>
              <w:right w:val="single" w:sz="4" w:space="0" w:color="auto"/>
            </w:tcBorders>
            <w:shd w:val="clear" w:color="000000" w:fill="FFFFFF"/>
            <w:hideMark/>
          </w:tcPr>
          <w:p w14:paraId="314F4AC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Installation et repli de chantier</w:t>
            </w:r>
          </w:p>
        </w:tc>
        <w:tc>
          <w:tcPr>
            <w:tcW w:w="777" w:type="dxa"/>
            <w:tcBorders>
              <w:top w:val="nil"/>
              <w:left w:val="nil"/>
              <w:bottom w:val="nil"/>
              <w:right w:val="single" w:sz="4" w:space="0" w:color="auto"/>
            </w:tcBorders>
            <w:shd w:val="clear" w:color="000000" w:fill="FFFFFF"/>
            <w:noWrap/>
            <w:vAlign w:val="center"/>
            <w:hideMark/>
          </w:tcPr>
          <w:p w14:paraId="49F57F6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6A256B1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559" w:type="dxa"/>
            <w:tcBorders>
              <w:top w:val="nil"/>
              <w:left w:val="nil"/>
              <w:bottom w:val="nil"/>
              <w:right w:val="single" w:sz="4" w:space="0" w:color="auto"/>
            </w:tcBorders>
            <w:shd w:val="clear" w:color="000000" w:fill="FFFFFF"/>
            <w:noWrap/>
            <w:vAlign w:val="center"/>
            <w:hideMark/>
          </w:tcPr>
          <w:p w14:paraId="388A639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301C6D7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F658E13" w14:textId="77777777" w:rsidTr="000C6085">
        <w:trPr>
          <w:trHeight w:val="3030"/>
        </w:trPr>
        <w:tc>
          <w:tcPr>
            <w:tcW w:w="710" w:type="dxa"/>
            <w:tcBorders>
              <w:top w:val="nil"/>
              <w:left w:val="single" w:sz="4" w:space="0" w:color="auto"/>
              <w:bottom w:val="nil"/>
              <w:right w:val="single" w:sz="4" w:space="0" w:color="auto"/>
            </w:tcBorders>
            <w:shd w:val="clear" w:color="000000" w:fill="FFFFFF"/>
            <w:noWrap/>
            <w:vAlign w:val="center"/>
            <w:hideMark/>
          </w:tcPr>
          <w:p w14:paraId="084D0C4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1.3</w:t>
            </w:r>
          </w:p>
        </w:tc>
        <w:tc>
          <w:tcPr>
            <w:tcW w:w="3260" w:type="dxa"/>
            <w:tcBorders>
              <w:top w:val="nil"/>
              <w:left w:val="nil"/>
              <w:bottom w:val="nil"/>
              <w:right w:val="single" w:sz="4" w:space="0" w:color="auto"/>
            </w:tcBorders>
            <w:shd w:val="clear" w:color="000000" w:fill="FFFFFF"/>
            <w:hideMark/>
          </w:tcPr>
          <w:p w14:paraId="0EDC2D6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Implantation du </w:t>
            </w:r>
            <w:proofErr w:type="spellStart"/>
            <w:r w:rsidRPr="000C6085">
              <w:rPr>
                <w:rFonts w:ascii="Trebuchet MS" w:eastAsia="Times New Roman" w:hAnsi="Trebuchet MS" w:cs="Calibri"/>
                <w:color w:val="000000"/>
                <w:kern w:val="0"/>
                <w:sz w:val="20"/>
                <w:szCs w:val="20"/>
                <w:lang w:val="fr-TD" w:eastAsia="fr-TD" w:bidi="ar-SA"/>
              </w:rPr>
              <w:t>batiment</w:t>
            </w:r>
            <w:proofErr w:type="spellEnd"/>
          </w:p>
        </w:tc>
        <w:tc>
          <w:tcPr>
            <w:tcW w:w="777" w:type="dxa"/>
            <w:tcBorders>
              <w:top w:val="nil"/>
              <w:left w:val="nil"/>
              <w:bottom w:val="nil"/>
              <w:right w:val="single" w:sz="4" w:space="0" w:color="auto"/>
            </w:tcBorders>
            <w:shd w:val="clear" w:color="000000" w:fill="FFFFFF"/>
            <w:noWrap/>
            <w:vAlign w:val="center"/>
            <w:hideMark/>
          </w:tcPr>
          <w:p w14:paraId="2FC576D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456D146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forfaitairement les travaux de : </w:t>
            </w:r>
            <w:r w:rsidRPr="000C6085">
              <w:rPr>
                <w:rFonts w:ascii="Trebuchet MS" w:eastAsia="Times New Roman" w:hAnsi="Trebuchet MS" w:cs="Calibri"/>
                <w:color w:val="000000"/>
                <w:kern w:val="0"/>
                <w:sz w:val="20"/>
                <w:szCs w:val="20"/>
                <w:lang w:val="fr-TD" w:eastAsia="fr-TD" w:bidi="ar-SA"/>
              </w:rPr>
              <w:br/>
              <w:t xml:space="preserve">• Nettoyage du terrain, le décapage de la terre végétale sur 25 cm d'épaisseur sur les emprises et zones de circulation avec enlèvement et dépôt à la décharge publique, il rémunère aussi les déblais et remblais compacté jusqu'à la côte du projet et réglage. </w:t>
            </w:r>
            <w:r w:rsidRPr="000C6085">
              <w:rPr>
                <w:rFonts w:ascii="Trebuchet MS" w:eastAsia="Times New Roman" w:hAnsi="Trebuchet MS" w:cs="Calibri"/>
                <w:color w:val="000000"/>
                <w:kern w:val="0"/>
                <w:sz w:val="20"/>
                <w:szCs w:val="20"/>
                <w:lang w:val="fr-TD" w:eastAsia="fr-TD" w:bidi="ar-SA"/>
              </w:rPr>
              <w:br/>
              <w:t>• L'implantation et le piquetage des bâtiments, suivant les indications du maître d'œuvre.</w:t>
            </w:r>
          </w:p>
        </w:tc>
        <w:tc>
          <w:tcPr>
            <w:tcW w:w="1559" w:type="dxa"/>
            <w:tcBorders>
              <w:top w:val="nil"/>
              <w:left w:val="nil"/>
              <w:bottom w:val="nil"/>
              <w:right w:val="single" w:sz="4" w:space="0" w:color="auto"/>
            </w:tcBorders>
            <w:shd w:val="clear" w:color="000000" w:fill="FFFFFF"/>
            <w:noWrap/>
            <w:vAlign w:val="center"/>
            <w:hideMark/>
          </w:tcPr>
          <w:p w14:paraId="04B5C99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D040CA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672BD16" w14:textId="77777777" w:rsidTr="000C6085">
        <w:trPr>
          <w:trHeight w:val="2640"/>
        </w:trPr>
        <w:tc>
          <w:tcPr>
            <w:tcW w:w="710" w:type="dxa"/>
            <w:tcBorders>
              <w:top w:val="nil"/>
              <w:left w:val="single" w:sz="4" w:space="0" w:color="auto"/>
              <w:bottom w:val="nil"/>
              <w:right w:val="single" w:sz="4" w:space="0" w:color="auto"/>
            </w:tcBorders>
            <w:shd w:val="clear" w:color="000000" w:fill="FFFFFF"/>
            <w:noWrap/>
            <w:vAlign w:val="center"/>
            <w:hideMark/>
          </w:tcPr>
          <w:p w14:paraId="660845F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1.4</w:t>
            </w:r>
          </w:p>
        </w:tc>
        <w:tc>
          <w:tcPr>
            <w:tcW w:w="3260" w:type="dxa"/>
            <w:tcBorders>
              <w:top w:val="nil"/>
              <w:left w:val="nil"/>
              <w:bottom w:val="nil"/>
              <w:right w:val="single" w:sz="4" w:space="0" w:color="auto"/>
            </w:tcBorders>
            <w:shd w:val="clear" w:color="000000" w:fill="FFFFFF"/>
            <w:hideMark/>
          </w:tcPr>
          <w:p w14:paraId="6671177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Fouille en rigole (40cm*60cm) pour mur de soubassement  </w:t>
            </w:r>
          </w:p>
        </w:tc>
        <w:tc>
          <w:tcPr>
            <w:tcW w:w="777" w:type="dxa"/>
            <w:tcBorders>
              <w:top w:val="nil"/>
              <w:left w:val="nil"/>
              <w:bottom w:val="nil"/>
              <w:right w:val="single" w:sz="4" w:space="0" w:color="auto"/>
            </w:tcBorders>
            <w:shd w:val="clear" w:color="000000" w:fill="FFFFFF"/>
            <w:noWrap/>
            <w:vAlign w:val="center"/>
            <w:hideMark/>
          </w:tcPr>
          <w:p w14:paraId="1B9EA21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FBD7FC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13DD032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0CF295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C101E90" w14:textId="77777777" w:rsidTr="000C6085">
        <w:trPr>
          <w:trHeight w:val="2445"/>
        </w:trPr>
        <w:tc>
          <w:tcPr>
            <w:tcW w:w="710" w:type="dxa"/>
            <w:tcBorders>
              <w:top w:val="nil"/>
              <w:left w:val="single" w:sz="4" w:space="0" w:color="auto"/>
              <w:bottom w:val="nil"/>
              <w:right w:val="single" w:sz="4" w:space="0" w:color="auto"/>
            </w:tcBorders>
            <w:shd w:val="clear" w:color="000000" w:fill="FFFFFF"/>
            <w:noWrap/>
            <w:vAlign w:val="center"/>
            <w:hideMark/>
          </w:tcPr>
          <w:p w14:paraId="3ACCC8D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1.5</w:t>
            </w:r>
          </w:p>
        </w:tc>
        <w:tc>
          <w:tcPr>
            <w:tcW w:w="3260" w:type="dxa"/>
            <w:tcBorders>
              <w:top w:val="nil"/>
              <w:left w:val="nil"/>
              <w:bottom w:val="nil"/>
              <w:right w:val="single" w:sz="4" w:space="0" w:color="auto"/>
            </w:tcBorders>
            <w:shd w:val="clear" w:color="000000" w:fill="FFFFFF"/>
            <w:hideMark/>
          </w:tcPr>
          <w:p w14:paraId="5D419D6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(120cm*120cm*250cm) pour semelles isolées</w:t>
            </w:r>
          </w:p>
        </w:tc>
        <w:tc>
          <w:tcPr>
            <w:tcW w:w="777" w:type="dxa"/>
            <w:tcBorders>
              <w:top w:val="nil"/>
              <w:left w:val="nil"/>
              <w:bottom w:val="nil"/>
              <w:right w:val="single" w:sz="4" w:space="0" w:color="auto"/>
            </w:tcBorders>
            <w:shd w:val="clear" w:color="000000" w:fill="FFFFFF"/>
            <w:noWrap/>
            <w:vAlign w:val="center"/>
            <w:hideMark/>
          </w:tcPr>
          <w:p w14:paraId="39401BD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6B799D8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339D901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EACF3C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0A72639" w14:textId="77777777" w:rsidTr="000C6085">
        <w:trPr>
          <w:trHeight w:val="2055"/>
        </w:trPr>
        <w:tc>
          <w:tcPr>
            <w:tcW w:w="710" w:type="dxa"/>
            <w:tcBorders>
              <w:top w:val="nil"/>
              <w:left w:val="single" w:sz="4" w:space="0" w:color="auto"/>
              <w:bottom w:val="nil"/>
              <w:right w:val="single" w:sz="4" w:space="0" w:color="auto"/>
            </w:tcBorders>
            <w:shd w:val="clear" w:color="000000" w:fill="FFFFFF"/>
            <w:noWrap/>
            <w:vAlign w:val="center"/>
            <w:hideMark/>
          </w:tcPr>
          <w:p w14:paraId="61713FE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1.6</w:t>
            </w:r>
          </w:p>
        </w:tc>
        <w:tc>
          <w:tcPr>
            <w:tcW w:w="3260" w:type="dxa"/>
            <w:tcBorders>
              <w:top w:val="nil"/>
              <w:left w:val="nil"/>
              <w:bottom w:val="nil"/>
              <w:right w:val="single" w:sz="4" w:space="0" w:color="auto"/>
            </w:tcBorders>
            <w:shd w:val="clear" w:color="000000" w:fill="FFFFFF"/>
            <w:hideMark/>
          </w:tcPr>
          <w:p w14:paraId="50AE10C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Remblais sableux sous dallage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35cm)</w:t>
            </w:r>
          </w:p>
        </w:tc>
        <w:tc>
          <w:tcPr>
            <w:tcW w:w="777" w:type="dxa"/>
            <w:tcBorders>
              <w:top w:val="nil"/>
              <w:left w:val="nil"/>
              <w:bottom w:val="nil"/>
              <w:right w:val="single" w:sz="4" w:space="0" w:color="auto"/>
            </w:tcBorders>
            <w:shd w:val="clear" w:color="000000" w:fill="FFFFFF"/>
            <w:noWrap/>
            <w:vAlign w:val="center"/>
            <w:hideMark/>
          </w:tcPr>
          <w:p w14:paraId="40C5BC0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7CCAC19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559" w:type="dxa"/>
            <w:tcBorders>
              <w:top w:val="nil"/>
              <w:left w:val="nil"/>
              <w:bottom w:val="nil"/>
              <w:right w:val="single" w:sz="4" w:space="0" w:color="auto"/>
            </w:tcBorders>
            <w:shd w:val="clear" w:color="000000" w:fill="FFFFFF"/>
            <w:noWrap/>
            <w:vAlign w:val="center"/>
            <w:hideMark/>
          </w:tcPr>
          <w:p w14:paraId="09728DE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ABAF07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87C9EBD" w14:textId="77777777" w:rsidTr="000C6085">
        <w:trPr>
          <w:trHeight w:val="1545"/>
        </w:trPr>
        <w:tc>
          <w:tcPr>
            <w:tcW w:w="710" w:type="dxa"/>
            <w:tcBorders>
              <w:top w:val="nil"/>
              <w:left w:val="single" w:sz="4" w:space="0" w:color="auto"/>
              <w:bottom w:val="nil"/>
              <w:right w:val="single" w:sz="4" w:space="0" w:color="auto"/>
            </w:tcBorders>
            <w:shd w:val="clear" w:color="000000" w:fill="FFFFFF"/>
            <w:noWrap/>
            <w:vAlign w:val="center"/>
            <w:hideMark/>
          </w:tcPr>
          <w:p w14:paraId="6772264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1.7</w:t>
            </w:r>
          </w:p>
        </w:tc>
        <w:tc>
          <w:tcPr>
            <w:tcW w:w="3260" w:type="dxa"/>
            <w:tcBorders>
              <w:top w:val="nil"/>
              <w:left w:val="nil"/>
              <w:bottom w:val="nil"/>
              <w:right w:val="single" w:sz="4" w:space="0" w:color="auto"/>
            </w:tcBorders>
            <w:shd w:val="clear" w:color="000000" w:fill="FFFFFF"/>
            <w:hideMark/>
          </w:tcPr>
          <w:p w14:paraId="21328BB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sableux pour fouilles en puits et rigoles </w:t>
            </w:r>
          </w:p>
        </w:tc>
        <w:tc>
          <w:tcPr>
            <w:tcW w:w="777" w:type="dxa"/>
            <w:tcBorders>
              <w:top w:val="nil"/>
              <w:left w:val="nil"/>
              <w:bottom w:val="nil"/>
              <w:right w:val="single" w:sz="4" w:space="0" w:color="auto"/>
            </w:tcBorders>
            <w:shd w:val="clear" w:color="000000" w:fill="FFFFFF"/>
            <w:noWrap/>
            <w:vAlign w:val="center"/>
            <w:hideMark/>
          </w:tcPr>
          <w:p w14:paraId="2B27C2B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F66371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559" w:type="dxa"/>
            <w:tcBorders>
              <w:top w:val="nil"/>
              <w:left w:val="nil"/>
              <w:bottom w:val="nil"/>
              <w:right w:val="single" w:sz="4" w:space="0" w:color="auto"/>
            </w:tcBorders>
            <w:shd w:val="clear" w:color="000000" w:fill="FFFFFF"/>
            <w:noWrap/>
            <w:vAlign w:val="center"/>
            <w:hideMark/>
          </w:tcPr>
          <w:p w14:paraId="7F5BEE7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4D8B3F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DB1C579"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E27F3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F384B69"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429676DE" w14:textId="77777777" w:rsidTr="000C6085">
        <w:trPr>
          <w:trHeight w:val="2100"/>
        </w:trPr>
        <w:tc>
          <w:tcPr>
            <w:tcW w:w="710" w:type="dxa"/>
            <w:tcBorders>
              <w:top w:val="nil"/>
              <w:left w:val="single" w:sz="8" w:space="0" w:color="auto"/>
              <w:bottom w:val="nil"/>
              <w:right w:val="single" w:sz="4" w:space="0" w:color="auto"/>
            </w:tcBorders>
            <w:shd w:val="clear" w:color="000000" w:fill="FFFFFF"/>
            <w:noWrap/>
            <w:vAlign w:val="center"/>
            <w:hideMark/>
          </w:tcPr>
          <w:p w14:paraId="37F193F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260" w:type="dxa"/>
            <w:tcBorders>
              <w:top w:val="nil"/>
              <w:left w:val="nil"/>
              <w:bottom w:val="nil"/>
              <w:right w:val="single" w:sz="4" w:space="0" w:color="auto"/>
            </w:tcBorders>
            <w:shd w:val="clear" w:color="000000" w:fill="FFFFFF"/>
            <w:hideMark/>
          </w:tcPr>
          <w:p w14:paraId="49C7335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center"/>
            <w:hideMark/>
          </w:tcPr>
          <w:p w14:paraId="7A0A6A8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7CA66F0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559" w:type="dxa"/>
            <w:tcBorders>
              <w:top w:val="nil"/>
              <w:left w:val="nil"/>
              <w:bottom w:val="nil"/>
              <w:right w:val="single" w:sz="4" w:space="0" w:color="auto"/>
            </w:tcBorders>
            <w:shd w:val="clear" w:color="000000" w:fill="FFFFFF"/>
            <w:noWrap/>
            <w:vAlign w:val="center"/>
            <w:hideMark/>
          </w:tcPr>
          <w:p w14:paraId="17FF18A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06234F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98A8A38" w14:textId="77777777" w:rsidTr="000C6085">
        <w:trPr>
          <w:trHeight w:val="3195"/>
        </w:trPr>
        <w:tc>
          <w:tcPr>
            <w:tcW w:w="710" w:type="dxa"/>
            <w:tcBorders>
              <w:top w:val="nil"/>
              <w:left w:val="single" w:sz="8" w:space="0" w:color="auto"/>
              <w:bottom w:val="nil"/>
              <w:right w:val="single" w:sz="4" w:space="0" w:color="auto"/>
            </w:tcBorders>
            <w:shd w:val="clear" w:color="000000" w:fill="FFFFFF"/>
            <w:noWrap/>
            <w:vAlign w:val="center"/>
            <w:hideMark/>
          </w:tcPr>
          <w:p w14:paraId="215AF0A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2.2</w:t>
            </w:r>
          </w:p>
        </w:tc>
        <w:tc>
          <w:tcPr>
            <w:tcW w:w="3260" w:type="dxa"/>
            <w:tcBorders>
              <w:top w:val="nil"/>
              <w:left w:val="nil"/>
              <w:bottom w:val="nil"/>
              <w:right w:val="single" w:sz="4" w:space="0" w:color="auto"/>
            </w:tcBorders>
            <w:shd w:val="clear" w:color="000000" w:fill="FFFFFF"/>
            <w:hideMark/>
          </w:tcPr>
          <w:p w14:paraId="38CEED8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(110cm*110cm*25cm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center"/>
            <w:hideMark/>
          </w:tcPr>
          <w:p w14:paraId="757AB94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0023520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559" w:type="dxa"/>
            <w:tcBorders>
              <w:top w:val="nil"/>
              <w:left w:val="nil"/>
              <w:bottom w:val="nil"/>
              <w:right w:val="single" w:sz="4" w:space="0" w:color="auto"/>
            </w:tcBorders>
            <w:shd w:val="clear" w:color="000000" w:fill="FFFFFF"/>
            <w:noWrap/>
            <w:vAlign w:val="center"/>
            <w:hideMark/>
          </w:tcPr>
          <w:p w14:paraId="660DCF9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AE1F54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E016D4A"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22E5446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260" w:type="dxa"/>
            <w:tcBorders>
              <w:top w:val="nil"/>
              <w:left w:val="nil"/>
              <w:bottom w:val="nil"/>
              <w:right w:val="single" w:sz="4" w:space="0" w:color="auto"/>
            </w:tcBorders>
            <w:shd w:val="clear" w:color="000000" w:fill="FFFFFF"/>
            <w:hideMark/>
          </w:tcPr>
          <w:p w14:paraId="507D4CB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center"/>
            <w:hideMark/>
          </w:tcPr>
          <w:p w14:paraId="71F54F5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6AF1994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5192A03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11A6E2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F410A7E"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47CAB1E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2.5</w:t>
            </w:r>
          </w:p>
        </w:tc>
        <w:tc>
          <w:tcPr>
            <w:tcW w:w="3260" w:type="dxa"/>
            <w:tcBorders>
              <w:top w:val="nil"/>
              <w:left w:val="nil"/>
              <w:bottom w:val="nil"/>
              <w:right w:val="single" w:sz="4" w:space="0" w:color="auto"/>
            </w:tcBorders>
            <w:shd w:val="clear" w:color="000000" w:fill="FFFFFF"/>
            <w:hideMark/>
          </w:tcPr>
          <w:p w14:paraId="4617162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(20cm*20cm</w:t>
            </w:r>
            <w:proofErr w:type="gramStart"/>
            <w:r w:rsidRPr="000C6085">
              <w:rPr>
                <w:rFonts w:ascii="Trebuchet MS" w:eastAsia="Times New Roman" w:hAnsi="Trebuchet MS" w:cs="Calibri"/>
                <w:color w:val="000000"/>
                <w:kern w:val="0"/>
                <w:sz w:val="20"/>
                <w:szCs w:val="20"/>
                <w:lang w:val="fr-TD" w:eastAsia="fr-TD" w:bidi="ar-SA"/>
              </w:rPr>
              <w:t>)  semelles</w:t>
            </w:r>
            <w:proofErr w:type="gramEnd"/>
            <w:r w:rsidRPr="000C6085">
              <w:rPr>
                <w:rFonts w:ascii="Trebuchet MS" w:eastAsia="Times New Roman" w:hAnsi="Trebuchet MS" w:cs="Calibri"/>
                <w:color w:val="000000"/>
                <w:kern w:val="0"/>
                <w:sz w:val="20"/>
                <w:szCs w:val="20"/>
                <w:lang w:val="fr-TD" w:eastAsia="fr-TD" w:bidi="ar-SA"/>
              </w:rPr>
              <w:t xml:space="preserve"> isolées, dosé à 350kg/m3</w:t>
            </w:r>
          </w:p>
        </w:tc>
        <w:tc>
          <w:tcPr>
            <w:tcW w:w="777" w:type="dxa"/>
            <w:tcBorders>
              <w:top w:val="nil"/>
              <w:left w:val="nil"/>
              <w:bottom w:val="nil"/>
              <w:right w:val="single" w:sz="4" w:space="0" w:color="auto"/>
            </w:tcBorders>
            <w:shd w:val="clear" w:color="000000" w:fill="FFFFFF"/>
            <w:noWrap/>
            <w:vAlign w:val="center"/>
            <w:hideMark/>
          </w:tcPr>
          <w:p w14:paraId="7EBA857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549F7DF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05AFAB0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F40AD3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4C7F298" w14:textId="77777777" w:rsidTr="000C6085">
        <w:trPr>
          <w:trHeight w:val="3600"/>
        </w:trPr>
        <w:tc>
          <w:tcPr>
            <w:tcW w:w="710" w:type="dxa"/>
            <w:tcBorders>
              <w:top w:val="nil"/>
              <w:left w:val="single" w:sz="8" w:space="0" w:color="auto"/>
              <w:bottom w:val="nil"/>
              <w:right w:val="single" w:sz="4" w:space="0" w:color="auto"/>
            </w:tcBorders>
            <w:shd w:val="clear" w:color="000000" w:fill="FFFFFF"/>
            <w:noWrap/>
            <w:vAlign w:val="center"/>
            <w:hideMark/>
          </w:tcPr>
          <w:p w14:paraId="6D3C478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2.6</w:t>
            </w:r>
          </w:p>
        </w:tc>
        <w:tc>
          <w:tcPr>
            <w:tcW w:w="3260" w:type="dxa"/>
            <w:tcBorders>
              <w:top w:val="nil"/>
              <w:left w:val="nil"/>
              <w:bottom w:val="nil"/>
              <w:right w:val="single" w:sz="4" w:space="0" w:color="auto"/>
            </w:tcBorders>
            <w:shd w:val="clear" w:color="000000" w:fill="FFFFFF"/>
            <w:hideMark/>
          </w:tcPr>
          <w:p w14:paraId="3C9027D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vAlign w:val="center"/>
            <w:hideMark/>
          </w:tcPr>
          <w:p w14:paraId="0155F07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58F72BB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0C6085">
              <w:rPr>
                <w:rFonts w:ascii="Trebuchet MS" w:eastAsia="Times New Roman" w:hAnsi="Trebuchet MS" w:cs="Calibri"/>
                <w:kern w:val="0"/>
                <w:sz w:val="20"/>
                <w:szCs w:val="20"/>
                <w:lang w:val="fr-TD" w:eastAsia="fr-TD" w:bidi="ar-SA"/>
              </w:rPr>
              <w:br/>
              <w:t xml:space="preserve">• la fourniture des matériaux ; </w:t>
            </w:r>
            <w:r w:rsidRPr="000C6085">
              <w:rPr>
                <w:rFonts w:ascii="Trebuchet MS" w:eastAsia="Times New Roman" w:hAnsi="Trebuchet MS" w:cs="Calibri"/>
                <w:kern w:val="0"/>
                <w:sz w:val="20"/>
                <w:szCs w:val="20"/>
                <w:lang w:val="fr-TD" w:eastAsia="fr-TD" w:bidi="ar-SA"/>
              </w:rPr>
              <w:br/>
              <w:t xml:space="preserve">• le façonnage des aciers (y/c les ligatures et les cales à béton) ; </w:t>
            </w:r>
            <w:r w:rsidRPr="000C6085">
              <w:rPr>
                <w:rFonts w:ascii="Trebuchet MS" w:eastAsia="Times New Roman" w:hAnsi="Trebuchet MS" w:cs="Calibri"/>
                <w:kern w:val="0"/>
                <w:sz w:val="20"/>
                <w:szCs w:val="20"/>
                <w:lang w:val="fr-TD" w:eastAsia="fr-TD" w:bidi="ar-SA"/>
              </w:rPr>
              <w:br/>
              <w:t xml:space="preserve">• La préparation et la mise en place des coffrages </w:t>
            </w:r>
            <w:r w:rsidRPr="000C6085">
              <w:rPr>
                <w:rFonts w:ascii="Trebuchet MS" w:eastAsia="Times New Roman" w:hAnsi="Trebuchet MS" w:cs="Calibri"/>
                <w:kern w:val="0"/>
                <w:sz w:val="20"/>
                <w:szCs w:val="20"/>
                <w:lang w:val="fr-TD" w:eastAsia="fr-TD" w:bidi="ar-SA"/>
              </w:rPr>
              <w:br/>
              <w:t xml:space="preserve">• Le malaxage et la mise en œuvre du bétonnage </w:t>
            </w:r>
            <w:r w:rsidRPr="000C6085">
              <w:rPr>
                <w:rFonts w:ascii="Trebuchet MS" w:eastAsia="Times New Roman" w:hAnsi="Trebuchet MS" w:cs="Calibri"/>
                <w:kern w:val="0"/>
                <w:sz w:val="20"/>
                <w:szCs w:val="20"/>
                <w:lang w:val="fr-TD" w:eastAsia="fr-TD" w:bidi="ar-SA"/>
              </w:rPr>
              <w:br/>
              <w:t xml:space="preserve">• Le coffrage et le décoffrage </w:t>
            </w:r>
            <w:r w:rsidRPr="000C6085">
              <w:rPr>
                <w:rFonts w:ascii="Trebuchet MS" w:eastAsia="Times New Roman" w:hAnsi="Trebuchet MS" w:cs="Calibri"/>
                <w:kern w:val="0"/>
                <w:sz w:val="20"/>
                <w:szCs w:val="20"/>
                <w:lang w:val="fr-TD" w:eastAsia="fr-TD" w:bidi="ar-SA"/>
              </w:rPr>
              <w:br/>
              <w:t>• La protection et l'arrosage des ouvrages</w:t>
            </w:r>
          </w:p>
        </w:tc>
        <w:tc>
          <w:tcPr>
            <w:tcW w:w="1559" w:type="dxa"/>
            <w:tcBorders>
              <w:top w:val="nil"/>
              <w:left w:val="nil"/>
              <w:bottom w:val="nil"/>
              <w:right w:val="single" w:sz="4" w:space="0" w:color="auto"/>
            </w:tcBorders>
            <w:shd w:val="clear" w:color="000000" w:fill="FFFFFF"/>
            <w:noWrap/>
            <w:vAlign w:val="center"/>
            <w:hideMark/>
          </w:tcPr>
          <w:p w14:paraId="1D5522E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6292D9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79E7D89" w14:textId="77777777" w:rsidTr="000C6085">
        <w:trPr>
          <w:trHeight w:val="3600"/>
        </w:trPr>
        <w:tc>
          <w:tcPr>
            <w:tcW w:w="710" w:type="dxa"/>
            <w:tcBorders>
              <w:top w:val="nil"/>
              <w:left w:val="single" w:sz="8" w:space="0" w:color="auto"/>
              <w:bottom w:val="nil"/>
              <w:right w:val="single" w:sz="4" w:space="0" w:color="auto"/>
            </w:tcBorders>
            <w:shd w:val="clear" w:color="000000" w:fill="FFFFFF"/>
            <w:noWrap/>
            <w:vAlign w:val="center"/>
            <w:hideMark/>
          </w:tcPr>
          <w:p w14:paraId="15B2962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2.7</w:t>
            </w:r>
          </w:p>
        </w:tc>
        <w:tc>
          <w:tcPr>
            <w:tcW w:w="3260" w:type="dxa"/>
            <w:tcBorders>
              <w:top w:val="nil"/>
              <w:left w:val="nil"/>
              <w:bottom w:val="nil"/>
              <w:right w:val="single" w:sz="4" w:space="0" w:color="auto"/>
            </w:tcBorders>
            <w:shd w:val="clear" w:color="000000" w:fill="FFFFFF"/>
            <w:hideMark/>
          </w:tcPr>
          <w:p w14:paraId="7F36FCF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center"/>
            <w:hideMark/>
          </w:tcPr>
          <w:p w14:paraId="7B94067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78C908F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0C6085">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0C6085">
              <w:rPr>
                <w:rFonts w:ascii="Trebuchet MS" w:eastAsia="Times New Roman" w:hAnsi="Trebuchet MS" w:cs="Calibri"/>
                <w:kern w:val="0"/>
                <w:sz w:val="20"/>
                <w:szCs w:val="20"/>
                <w:lang w:val="fr-TD" w:eastAsia="fr-TD" w:bidi="ar-SA"/>
              </w:rPr>
              <w:br/>
              <w:t>• La préparation et la mise en place des coffrages</w:t>
            </w:r>
            <w:r w:rsidRPr="000C6085">
              <w:rPr>
                <w:rFonts w:ascii="Trebuchet MS" w:eastAsia="Times New Roman" w:hAnsi="Trebuchet MS" w:cs="Calibri"/>
                <w:kern w:val="0"/>
                <w:sz w:val="20"/>
                <w:szCs w:val="20"/>
                <w:lang w:val="fr-TD" w:eastAsia="fr-TD" w:bidi="ar-SA"/>
              </w:rPr>
              <w:br/>
              <w:t>• Le malaxage et la mise en œuvre du bétonnage</w:t>
            </w:r>
            <w:r w:rsidRPr="000C6085">
              <w:rPr>
                <w:rFonts w:ascii="Trebuchet MS" w:eastAsia="Times New Roman" w:hAnsi="Trebuchet MS" w:cs="Calibri"/>
                <w:kern w:val="0"/>
                <w:sz w:val="20"/>
                <w:szCs w:val="20"/>
                <w:lang w:val="fr-TD" w:eastAsia="fr-TD" w:bidi="ar-SA"/>
              </w:rPr>
              <w:br/>
              <w:t>• Le coffrage et le décoffrage</w:t>
            </w:r>
            <w:r w:rsidRPr="000C6085">
              <w:rPr>
                <w:rFonts w:ascii="Trebuchet MS" w:eastAsia="Times New Roman" w:hAnsi="Trebuchet MS" w:cs="Calibri"/>
                <w:kern w:val="0"/>
                <w:sz w:val="20"/>
                <w:szCs w:val="20"/>
                <w:lang w:val="fr-TD" w:eastAsia="fr-TD" w:bidi="ar-SA"/>
              </w:rPr>
              <w:br/>
              <w:t>• La protection et l'arrosage des ouvrages</w:t>
            </w:r>
          </w:p>
        </w:tc>
        <w:tc>
          <w:tcPr>
            <w:tcW w:w="1559" w:type="dxa"/>
            <w:tcBorders>
              <w:top w:val="nil"/>
              <w:left w:val="nil"/>
              <w:bottom w:val="nil"/>
              <w:right w:val="single" w:sz="4" w:space="0" w:color="auto"/>
            </w:tcBorders>
            <w:shd w:val="clear" w:color="000000" w:fill="FFFFFF"/>
            <w:noWrap/>
            <w:vAlign w:val="center"/>
            <w:hideMark/>
          </w:tcPr>
          <w:p w14:paraId="536A418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E5FADE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9507D3E" w14:textId="77777777" w:rsidTr="000C6085">
        <w:trPr>
          <w:trHeight w:val="495"/>
        </w:trPr>
        <w:tc>
          <w:tcPr>
            <w:tcW w:w="710" w:type="dxa"/>
            <w:tcBorders>
              <w:top w:val="nil"/>
              <w:left w:val="single" w:sz="8" w:space="0" w:color="auto"/>
              <w:bottom w:val="nil"/>
              <w:right w:val="single" w:sz="4" w:space="0" w:color="auto"/>
            </w:tcBorders>
            <w:shd w:val="clear" w:color="000000" w:fill="FFFFFF"/>
            <w:noWrap/>
            <w:vAlign w:val="center"/>
            <w:hideMark/>
          </w:tcPr>
          <w:p w14:paraId="0642C0B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2.8</w:t>
            </w:r>
          </w:p>
        </w:tc>
        <w:tc>
          <w:tcPr>
            <w:tcW w:w="3260" w:type="dxa"/>
            <w:tcBorders>
              <w:top w:val="nil"/>
              <w:left w:val="nil"/>
              <w:bottom w:val="nil"/>
              <w:right w:val="single" w:sz="4" w:space="0" w:color="auto"/>
            </w:tcBorders>
            <w:shd w:val="clear" w:color="000000" w:fill="FFFFFF"/>
            <w:hideMark/>
          </w:tcPr>
          <w:p w14:paraId="49E8256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armé pour chaînage </w:t>
            </w:r>
            <w:proofErr w:type="spellStart"/>
            <w:r w:rsidRPr="000C6085">
              <w:rPr>
                <w:rFonts w:ascii="Trebuchet MS" w:eastAsia="Times New Roman" w:hAnsi="Trebuchet MS" w:cs="Calibri"/>
                <w:color w:val="000000"/>
                <w:kern w:val="0"/>
                <w:sz w:val="20"/>
                <w:szCs w:val="20"/>
                <w:lang w:val="fr-TD" w:eastAsia="fr-TD" w:bidi="ar-SA"/>
              </w:rPr>
              <w:t>intermediaire</w:t>
            </w:r>
            <w:proofErr w:type="spellEnd"/>
            <w:r w:rsidRPr="000C6085">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vAlign w:val="center"/>
            <w:hideMark/>
          </w:tcPr>
          <w:p w14:paraId="69F033C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3EFFB5E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72F16F5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34997C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62F5716"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0FE1861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2.9</w:t>
            </w:r>
          </w:p>
        </w:tc>
        <w:tc>
          <w:tcPr>
            <w:tcW w:w="3260" w:type="dxa"/>
            <w:tcBorders>
              <w:top w:val="nil"/>
              <w:left w:val="nil"/>
              <w:bottom w:val="nil"/>
              <w:right w:val="single" w:sz="4" w:space="0" w:color="auto"/>
            </w:tcBorders>
            <w:shd w:val="clear" w:color="000000" w:fill="FFFFFF"/>
            <w:hideMark/>
          </w:tcPr>
          <w:p w14:paraId="59E2270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chainage linteau (15cm*20cm), dosé à 350kg/m3</w:t>
            </w:r>
          </w:p>
        </w:tc>
        <w:tc>
          <w:tcPr>
            <w:tcW w:w="777" w:type="dxa"/>
            <w:tcBorders>
              <w:top w:val="nil"/>
              <w:left w:val="nil"/>
              <w:bottom w:val="nil"/>
              <w:right w:val="single" w:sz="4" w:space="0" w:color="auto"/>
            </w:tcBorders>
            <w:shd w:val="clear" w:color="000000" w:fill="FFFFFF"/>
            <w:noWrap/>
            <w:vAlign w:val="center"/>
            <w:hideMark/>
          </w:tcPr>
          <w:p w14:paraId="53FF148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7BC242B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668787D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7872C65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13CB4BC" w14:textId="77777777" w:rsidTr="000C6085">
        <w:trPr>
          <w:trHeight w:val="735"/>
        </w:trPr>
        <w:tc>
          <w:tcPr>
            <w:tcW w:w="710" w:type="dxa"/>
            <w:tcBorders>
              <w:top w:val="nil"/>
              <w:left w:val="single" w:sz="8" w:space="0" w:color="auto"/>
              <w:bottom w:val="nil"/>
              <w:right w:val="single" w:sz="4" w:space="0" w:color="auto"/>
            </w:tcBorders>
            <w:shd w:val="clear" w:color="000000" w:fill="FFFFFF"/>
            <w:noWrap/>
            <w:vAlign w:val="center"/>
            <w:hideMark/>
          </w:tcPr>
          <w:p w14:paraId="412CC76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2.10</w:t>
            </w:r>
          </w:p>
        </w:tc>
        <w:tc>
          <w:tcPr>
            <w:tcW w:w="3260" w:type="dxa"/>
            <w:tcBorders>
              <w:top w:val="nil"/>
              <w:left w:val="nil"/>
              <w:bottom w:val="nil"/>
              <w:right w:val="single" w:sz="4" w:space="0" w:color="auto"/>
            </w:tcBorders>
            <w:shd w:val="clear" w:color="000000" w:fill="FFFFFF"/>
            <w:hideMark/>
          </w:tcPr>
          <w:p w14:paraId="6DEB71A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777" w:type="dxa"/>
            <w:tcBorders>
              <w:top w:val="nil"/>
              <w:left w:val="nil"/>
              <w:bottom w:val="nil"/>
              <w:right w:val="single" w:sz="4" w:space="0" w:color="auto"/>
            </w:tcBorders>
            <w:shd w:val="clear" w:color="000000" w:fill="FFFFFF"/>
            <w:noWrap/>
            <w:vAlign w:val="center"/>
            <w:hideMark/>
          </w:tcPr>
          <w:p w14:paraId="7C749B7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207DF9A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1BE0580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89D2FB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74F1489" w14:textId="77777777" w:rsidTr="000C6085">
        <w:trPr>
          <w:trHeight w:val="465"/>
        </w:trPr>
        <w:tc>
          <w:tcPr>
            <w:tcW w:w="710" w:type="dxa"/>
            <w:tcBorders>
              <w:top w:val="nil"/>
              <w:left w:val="single" w:sz="8" w:space="0" w:color="auto"/>
              <w:bottom w:val="nil"/>
              <w:right w:val="single" w:sz="4" w:space="0" w:color="auto"/>
            </w:tcBorders>
            <w:shd w:val="clear" w:color="000000" w:fill="FFFFFF"/>
            <w:noWrap/>
            <w:vAlign w:val="center"/>
            <w:hideMark/>
          </w:tcPr>
          <w:p w14:paraId="60EE52A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2.11</w:t>
            </w:r>
          </w:p>
        </w:tc>
        <w:tc>
          <w:tcPr>
            <w:tcW w:w="3260" w:type="dxa"/>
            <w:tcBorders>
              <w:top w:val="nil"/>
              <w:left w:val="nil"/>
              <w:bottom w:val="nil"/>
              <w:right w:val="single" w:sz="4" w:space="0" w:color="auto"/>
            </w:tcBorders>
            <w:shd w:val="clear" w:color="000000" w:fill="FFFFFF"/>
            <w:noWrap/>
            <w:hideMark/>
          </w:tcPr>
          <w:p w14:paraId="31E6DAD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Gros béton </w:t>
            </w:r>
            <w:proofErr w:type="spellStart"/>
            <w:proofErr w:type="gramStart"/>
            <w:r w:rsidRPr="000C6085">
              <w:rPr>
                <w:rFonts w:ascii="Trebuchet MS" w:eastAsia="Times New Roman" w:hAnsi="Trebuchet MS" w:cs="Calibri"/>
                <w:color w:val="000000"/>
                <w:kern w:val="0"/>
                <w:sz w:val="20"/>
                <w:szCs w:val="20"/>
                <w:lang w:val="fr-TD" w:eastAsia="fr-TD" w:bidi="ar-SA"/>
              </w:rPr>
              <w:t>béton</w:t>
            </w:r>
            <w:proofErr w:type="spellEnd"/>
            <w:r w:rsidRPr="000C6085">
              <w:rPr>
                <w:rFonts w:ascii="Trebuchet MS" w:eastAsia="Times New Roman" w:hAnsi="Trebuchet MS" w:cs="Calibri"/>
                <w:color w:val="000000"/>
                <w:kern w:val="0"/>
                <w:sz w:val="20"/>
                <w:szCs w:val="20"/>
                <w:lang w:val="fr-TD" w:eastAsia="fr-TD" w:bidi="ar-SA"/>
              </w:rPr>
              <w:t xml:space="preserve">  pour</w:t>
            </w:r>
            <w:proofErr w:type="gramEnd"/>
            <w:r w:rsidRPr="000C6085">
              <w:rPr>
                <w:rFonts w:ascii="Trebuchet MS" w:eastAsia="Times New Roman" w:hAnsi="Trebuchet MS" w:cs="Calibri"/>
                <w:color w:val="000000"/>
                <w:kern w:val="0"/>
                <w:sz w:val="20"/>
                <w:szCs w:val="20"/>
                <w:lang w:val="fr-TD" w:eastAsia="fr-TD" w:bidi="ar-SA"/>
              </w:rPr>
              <w:t xml:space="preserve"> marché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center"/>
            <w:hideMark/>
          </w:tcPr>
          <w:p w14:paraId="0067419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144B96D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32E5B7C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1C82C0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65D5406"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FD3CAD9"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B19C311"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MACONNERIE-ENDUIT-ETANCHEITE</w:t>
            </w:r>
          </w:p>
        </w:tc>
      </w:tr>
      <w:tr w:rsidR="000C6085" w:rsidRPr="000C6085" w14:paraId="4F36CA20" w14:textId="77777777" w:rsidTr="000C6085">
        <w:trPr>
          <w:trHeight w:val="1800"/>
        </w:trPr>
        <w:tc>
          <w:tcPr>
            <w:tcW w:w="710" w:type="dxa"/>
            <w:tcBorders>
              <w:top w:val="nil"/>
              <w:left w:val="single" w:sz="8" w:space="0" w:color="auto"/>
              <w:bottom w:val="nil"/>
              <w:right w:val="single" w:sz="4" w:space="0" w:color="auto"/>
            </w:tcBorders>
            <w:shd w:val="clear" w:color="000000" w:fill="FFFFFF"/>
            <w:noWrap/>
            <w:vAlign w:val="center"/>
            <w:hideMark/>
          </w:tcPr>
          <w:p w14:paraId="456D0C6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260" w:type="dxa"/>
            <w:tcBorders>
              <w:top w:val="nil"/>
              <w:left w:val="nil"/>
              <w:bottom w:val="nil"/>
              <w:right w:val="single" w:sz="4" w:space="0" w:color="auto"/>
            </w:tcBorders>
            <w:shd w:val="clear" w:color="000000" w:fill="FFFFFF"/>
            <w:hideMark/>
          </w:tcPr>
          <w:p w14:paraId="0382657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0C6085">
              <w:rPr>
                <w:rFonts w:ascii="Trebuchet MS" w:eastAsia="Times New Roman" w:hAnsi="Trebuchet MS" w:cs="Calibri"/>
                <w:color w:val="000000"/>
                <w:kern w:val="0"/>
                <w:sz w:val="20"/>
                <w:szCs w:val="20"/>
                <w:lang w:val="fr-TD" w:eastAsia="fr-TD" w:bidi="ar-SA"/>
              </w:rPr>
              <w:t>plein  (</w:t>
            </w:r>
            <w:proofErr w:type="gramEnd"/>
            <w:r w:rsidRPr="000C6085">
              <w:rPr>
                <w:rFonts w:ascii="Trebuchet MS" w:eastAsia="Times New Roman" w:hAnsi="Trebuchet MS" w:cs="Calibri"/>
                <w:color w:val="000000"/>
                <w:kern w:val="0"/>
                <w:sz w:val="20"/>
                <w:szCs w:val="20"/>
                <w:lang w:val="fr-TD" w:eastAsia="fr-TD" w:bidi="ar-SA"/>
              </w:rPr>
              <w:t>20cm*20cm*40cm) sous longrine</w:t>
            </w:r>
          </w:p>
        </w:tc>
        <w:tc>
          <w:tcPr>
            <w:tcW w:w="777" w:type="dxa"/>
            <w:tcBorders>
              <w:top w:val="nil"/>
              <w:left w:val="nil"/>
              <w:bottom w:val="nil"/>
              <w:right w:val="single" w:sz="4" w:space="0" w:color="auto"/>
            </w:tcBorders>
            <w:shd w:val="clear" w:color="000000" w:fill="FFFFFF"/>
            <w:noWrap/>
            <w:vAlign w:val="center"/>
            <w:hideMark/>
          </w:tcPr>
          <w:p w14:paraId="3C7ABAE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4B62013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559" w:type="dxa"/>
            <w:tcBorders>
              <w:top w:val="nil"/>
              <w:left w:val="nil"/>
              <w:bottom w:val="nil"/>
              <w:right w:val="single" w:sz="4" w:space="0" w:color="auto"/>
            </w:tcBorders>
            <w:shd w:val="clear" w:color="000000" w:fill="FFFFFF"/>
            <w:noWrap/>
            <w:vAlign w:val="center"/>
            <w:hideMark/>
          </w:tcPr>
          <w:p w14:paraId="09D69DF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977AD0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464D4C5"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03F517E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3.2</w:t>
            </w:r>
          </w:p>
        </w:tc>
        <w:tc>
          <w:tcPr>
            <w:tcW w:w="3260" w:type="dxa"/>
            <w:tcBorders>
              <w:top w:val="nil"/>
              <w:left w:val="nil"/>
              <w:bottom w:val="nil"/>
              <w:right w:val="single" w:sz="4" w:space="0" w:color="auto"/>
            </w:tcBorders>
            <w:shd w:val="clear" w:color="000000" w:fill="FFFFFF"/>
            <w:hideMark/>
          </w:tcPr>
          <w:p w14:paraId="6CA1B59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vAlign w:val="center"/>
            <w:hideMark/>
          </w:tcPr>
          <w:p w14:paraId="12BFDA5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6528F55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III.1</w:t>
            </w:r>
          </w:p>
        </w:tc>
        <w:tc>
          <w:tcPr>
            <w:tcW w:w="1559" w:type="dxa"/>
            <w:tcBorders>
              <w:top w:val="nil"/>
              <w:left w:val="nil"/>
              <w:bottom w:val="nil"/>
              <w:right w:val="single" w:sz="4" w:space="0" w:color="auto"/>
            </w:tcBorders>
            <w:shd w:val="clear" w:color="000000" w:fill="FFFFFF"/>
            <w:noWrap/>
            <w:vAlign w:val="center"/>
            <w:hideMark/>
          </w:tcPr>
          <w:p w14:paraId="6F5885A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20C7EA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D1A7845" w14:textId="77777777" w:rsidTr="000C6085">
        <w:trPr>
          <w:trHeight w:val="3180"/>
        </w:trPr>
        <w:tc>
          <w:tcPr>
            <w:tcW w:w="710" w:type="dxa"/>
            <w:tcBorders>
              <w:top w:val="nil"/>
              <w:left w:val="single" w:sz="8" w:space="0" w:color="auto"/>
              <w:bottom w:val="nil"/>
              <w:right w:val="single" w:sz="4" w:space="0" w:color="auto"/>
            </w:tcBorders>
            <w:shd w:val="clear" w:color="000000" w:fill="FFFFFF"/>
            <w:noWrap/>
            <w:vAlign w:val="center"/>
            <w:hideMark/>
          </w:tcPr>
          <w:p w14:paraId="4B43513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3.3</w:t>
            </w:r>
          </w:p>
        </w:tc>
        <w:tc>
          <w:tcPr>
            <w:tcW w:w="3260" w:type="dxa"/>
            <w:tcBorders>
              <w:top w:val="nil"/>
              <w:left w:val="nil"/>
              <w:bottom w:val="nil"/>
              <w:right w:val="single" w:sz="4" w:space="0" w:color="auto"/>
            </w:tcBorders>
            <w:shd w:val="clear" w:color="000000" w:fill="FFFFFF"/>
            <w:hideMark/>
          </w:tcPr>
          <w:p w14:paraId="708EDDE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Enduit lisse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30mm) sur maçonnerie intérieure et </w:t>
            </w:r>
            <w:proofErr w:type="spellStart"/>
            <w:r w:rsidRPr="000C6085">
              <w:rPr>
                <w:rFonts w:ascii="Trebuchet MS" w:eastAsia="Times New Roman" w:hAnsi="Trebuchet MS" w:cs="Calibri"/>
                <w:kern w:val="0"/>
                <w:sz w:val="20"/>
                <w:szCs w:val="20"/>
                <w:lang w:val="fr-TD" w:eastAsia="fr-TD" w:bidi="ar-SA"/>
              </w:rPr>
              <w:t>exterieure</w:t>
            </w:r>
            <w:proofErr w:type="spellEnd"/>
            <w:r w:rsidRPr="000C6085">
              <w:rPr>
                <w:rFonts w:ascii="Trebuchet MS" w:eastAsia="Times New Roman" w:hAnsi="Trebuchet MS" w:cs="Calibri"/>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center"/>
            <w:hideMark/>
          </w:tcPr>
          <w:p w14:paraId="33E2DE1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216F4B8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559" w:type="dxa"/>
            <w:tcBorders>
              <w:top w:val="nil"/>
              <w:left w:val="nil"/>
              <w:bottom w:val="nil"/>
              <w:right w:val="single" w:sz="4" w:space="0" w:color="auto"/>
            </w:tcBorders>
            <w:shd w:val="clear" w:color="000000" w:fill="FFFFFF"/>
            <w:noWrap/>
            <w:vAlign w:val="center"/>
            <w:hideMark/>
          </w:tcPr>
          <w:p w14:paraId="45B09FA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3EAADC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4D7A0F1" w14:textId="77777777" w:rsidTr="000C6085">
        <w:trPr>
          <w:trHeight w:val="2325"/>
        </w:trPr>
        <w:tc>
          <w:tcPr>
            <w:tcW w:w="710" w:type="dxa"/>
            <w:tcBorders>
              <w:top w:val="nil"/>
              <w:left w:val="single" w:sz="8" w:space="0" w:color="auto"/>
              <w:bottom w:val="nil"/>
              <w:right w:val="single" w:sz="4" w:space="0" w:color="auto"/>
            </w:tcBorders>
            <w:shd w:val="clear" w:color="000000" w:fill="FFFFFF"/>
            <w:noWrap/>
            <w:vAlign w:val="center"/>
            <w:hideMark/>
          </w:tcPr>
          <w:p w14:paraId="7B84F75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3.4</w:t>
            </w:r>
          </w:p>
        </w:tc>
        <w:tc>
          <w:tcPr>
            <w:tcW w:w="3260" w:type="dxa"/>
            <w:tcBorders>
              <w:top w:val="nil"/>
              <w:left w:val="nil"/>
              <w:bottom w:val="nil"/>
              <w:right w:val="single" w:sz="4" w:space="0" w:color="auto"/>
            </w:tcBorders>
            <w:shd w:val="clear" w:color="000000" w:fill="FFFFFF"/>
            <w:hideMark/>
          </w:tcPr>
          <w:p w14:paraId="37126DD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vAlign w:val="center"/>
            <w:hideMark/>
          </w:tcPr>
          <w:p w14:paraId="590CE73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5F0DEF9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559" w:type="dxa"/>
            <w:tcBorders>
              <w:top w:val="nil"/>
              <w:left w:val="nil"/>
              <w:bottom w:val="nil"/>
              <w:right w:val="single" w:sz="4" w:space="0" w:color="auto"/>
            </w:tcBorders>
            <w:shd w:val="clear" w:color="000000" w:fill="FFFFFF"/>
            <w:noWrap/>
            <w:vAlign w:val="center"/>
            <w:hideMark/>
          </w:tcPr>
          <w:p w14:paraId="34ADFEF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21B855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470C168" w14:textId="77777777" w:rsidTr="000C6085">
        <w:trPr>
          <w:trHeight w:val="1200"/>
        </w:trPr>
        <w:tc>
          <w:tcPr>
            <w:tcW w:w="710" w:type="dxa"/>
            <w:tcBorders>
              <w:top w:val="nil"/>
              <w:left w:val="single" w:sz="8" w:space="0" w:color="auto"/>
              <w:bottom w:val="nil"/>
              <w:right w:val="single" w:sz="4" w:space="0" w:color="auto"/>
            </w:tcBorders>
            <w:shd w:val="clear" w:color="000000" w:fill="FFFFFF"/>
            <w:noWrap/>
            <w:vAlign w:val="center"/>
            <w:hideMark/>
          </w:tcPr>
          <w:p w14:paraId="1F460FD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3.5</w:t>
            </w:r>
          </w:p>
        </w:tc>
        <w:tc>
          <w:tcPr>
            <w:tcW w:w="3260" w:type="dxa"/>
            <w:tcBorders>
              <w:top w:val="nil"/>
              <w:left w:val="nil"/>
              <w:bottom w:val="nil"/>
              <w:right w:val="single" w:sz="4" w:space="0" w:color="auto"/>
            </w:tcBorders>
            <w:shd w:val="clear" w:color="000000" w:fill="FFFFFF"/>
            <w:hideMark/>
          </w:tcPr>
          <w:p w14:paraId="5DD9D60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vAlign w:val="center"/>
            <w:hideMark/>
          </w:tcPr>
          <w:p w14:paraId="08F5F77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5F222C1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w:t>
            </w:r>
            <w:proofErr w:type="gramStart"/>
            <w:r w:rsidRPr="000C6085">
              <w:rPr>
                <w:rFonts w:ascii="Trebuchet MS" w:eastAsia="Times New Roman" w:hAnsi="Trebuchet MS" w:cs="Calibri"/>
                <w:color w:val="000000"/>
                <w:kern w:val="0"/>
                <w:sz w:val="20"/>
                <w:szCs w:val="20"/>
                <w:lang w:val="fr-TD" w:eastAsia="fr-TD" w:bidi="ar-SA"/>
              </w:rPr>
              <w:t>rémunère  au</w:t>
            </w:r>
            <w:proofErr w:type="gramEnd"/>
            <w:r w:rsidRPr="000C6085">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559" w:type="dxa"/>
            <w:tcBorders>
              <w:top w:val="nil"/>
              <w:left w:val="nil"/>
              <w:bottom w:val="nil"/>
              <w:right w:val="single" w:sz="4" w:space="0" w:color="auto"/>
            </w:tcBorders>
            <w:shd w:val="clear" w:color="000000" w:fill="FFFFFF"/>
            <w:noWrap/>
            <w:vAlign w:val="center"/>
            <w:hideMark/>
          </w:tcPr>
          <w:p w14:paraId="3D01AB1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40CA70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BD2545C"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4B8BB61"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5DF930CF"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MENUISERIES </w:t>
            </w:r>
            <w:proofErr w:type="gramStart"/>
            <w:r w:rsidRPr="000C6085">
              <w:rPr>
                <w:rFonts w:ascii="Trebuchet MS" w:eastAsia="Times New Roman" w:hAnsi="Trebuchet MS" w:cs="Calibri"/>
                <w:b/>
                <w:bCs/>
                <w:color w:val="000000"/>
                <w:kern w:val="0"/>
                <w:sz w:val="20"/>
                <w:szCs w:val="20"/>
                <w:lang w:val="fr-TD" w:eastAsia="fr-TD" w:bidi="ar-SA"/>
              </w:rPr>
              <w:t>METALLIQUES  ET</w:t>
            </w:r>
            <w:proofErr w:type="gramEnd"/>
            <w:r w:rsidRPr="000C6085">
              <w:rPr>
                <w:rFonts w:ascii="Trebuchet MS" w:eastAsia="Times New Roman" w:hAnsi="Trebuchet MS" w:cs="Calibri"/>
                <w:b/>
                <w:bCs/>
                <w:color w:val="000000"/>
                <w:kern w:val="0"/>
                <w:sz w:val="20"/>
                <w:szCs w:val="20"/>
                <w:lang w:val="fr-TD" w:eastAsia="fr-TD" w:bidi="ar-SA"/>
              </w:rPr>
              <w:t xml:space="preserve"> BOIS</w:t>
            </w:r>
          </w:p>
        </w:tc>
      </w:tr>
      <w:tr w:rsidR="000C6085" w:rsidRPr="000C6085" w14:paraId="18EDB4C5" w14:textId="77777777" w:rsidTr="000C6085">
        <w:trPr>
          <w:trHeight w:val="4260"/>
        </w:trPr>
        <w:tc>
          <w:tcPr>
            <w:tcW w:w="710" w:type="dxa"/>
            <w:tcBorders>
              <w:top w:val="nil"/>
              <w:left w:val="single" w:sz="8" w:space="0" w:color="auto"/>
              <w:bottom w:val="nil"/>
              <w:right w:val="single" w:sz="4" w:space="0" w:color="auto"/>
            </w:tcBorders>
            <w:shd w:val="clear" w:color="000000" w:fill="FFFFFF"/>
            <w:noWrap/>
            <w:vAlign w:val="center"/>
            <w:hideMark/>
          </w:tcPr>
          <w:p w14:paraId="0EFB1B2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4.1</w:t>
            </w:r>
          </w:p>
        </w:tc>
        <w:tc>
          <w:tcPr>
            <w:tcW w:w="3260" w:type="dxa"/>
            <w:tcBorders>
              <w:top w:val="nil"/>
              <w:left w:val="nil"/>
              <w:bottom w:val="nil"/>
              <w:right w:val="single" w:sz="4" w:space="0" w:color="auto"/>
            </w:tcBorders>
            <w:shd w:val="clear" w:color="000000" w:fill="FFFFFF"/>
            <w:hideMark/>
          </w:tcPr>
          <w:p w14:paraId="524C5BF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gramStart"/>
            <w:r w:rsidRPr="000C6085">
              <w:rPr>
                <w:rFonts w:ascii="Trebuchet MS" w:eastAsia="Times New Roman" w:hAnsi="Trebuchet MS" w:cs="Calibri"/>
                <w:kern w:val="0"/>
                <w:sz w:val="20"/>
                <w:szCs w:val="20"/>
                <w:lang w:val="fr-TD" w:eastAsia="fr-TD" w:bidi="ar-SA"/>
              </w:rPr>
              <w:t>porte  métallique</w:t>
            </w:r>
            <w:proofErr w:type="gramEnd"/>
            <w:r w:rsidRPr="000C6085">
              <w:rPr>
                <w:rFonts w:ascii="Trebuchet MS" w:eastAsia="Times New Roman" w:hAnsi="Trebuchet MS" w:cs="Calibri"/>
                <w:kern w:val="0"/>
                <w:sz w:val="20"/>
                <w:szCs w:val="20"/>
                <w:lang w:val="fr-TD" w:eastAsia="fr-TD" w:bidi="ar-SA"/>
              </w:rPr>
              <w:t xml:space="preserve"> Persiènnée à 02 battants (160cm*220cm)  y/c serrure de type vachette et port cadenas</w:t>
            </w:r>
          </w:p>
        </w:tc>
        <w:tc>
          <w:tcPr>
            <w:tcW w:w="777" w:type="dxa"/>
            <w:tcBorders>
              <w:top w:val="nil"/>
              <w:left w:val="nil"/>
              <w:bottom w:val="nil"/>
              <w:right w:val="single" w:sz="4" w:space="0" w:color="auto"/>
            </w:tcBorders>
            <w:shd w:val="clear" w:color="000000" w:fill="FFFFFF"/>
            <w:noWrap/>
            <w:vAlign w:val="center"/>
            <w:hideMark/>
          </w:tcPr>
          <w:p w14:paraId="5670D53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41AF971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0C6085">
              <w:rPr>
                <w:rFonts w:ascii="Trebuchet MS" w:eastAsia="Times New Roman" w:hAnsi="Trebuchet MS" w:cs="Calibri"/>
                <w:kern w:val="0"/>
                <w:sz w:val="20"/>
                <w:szCs w:val="20"/>
                <w:lang w:val="fr-TD" w:eastAsia="fr-TD" w:bidi="ar-SA"/>
              </w:rPr>
              <w:t>Equipement</w:t>
            </w:r>
            <w:proofErr w:type="spellEnd"/>
            <w:r w:rsidRPr="000C6085">
              <w:rPr>
                <w:rFonts w:ascii="Trebuchet MS" w:eastAsia="Times New Roman" w:hAnsi="Trebuchet MS" w:cs="Calibri"/>
                <w:kern w:val="0"/>
                <w:sz w:val="20"/>
                <w:szCs w:val="20"/>
                <w:lang w:val="fr-TD" w:eastAsia="fr-TD" w:bidi="ar-SA"/>
              </w:rPr>
              <w:t xml:space="preserve"> par : </w:t>
            </w:r>
            <w:r w:rsidRPr="000C6085">
              <w:rPr>
                <w:rFonts w:ascii="Trebuchet MS" w:eastAsia="Times New Roman" w:hAnsi="Trebuchet MS" w:cs="Calibri"/>
                <w:kern w:val="0"/>
                <w:sz w:val="20"/>
                <w:szCs w:val="20"/>
                <w:lang w:val="fr-TD" w:eastAsia="fr-TD" w:bidi="ar-SA"/>
              </w:rPr>
              <w:br/>
              <w:t xml:space="preserve">• paumelle en acier avec bague en laiton, par vantail </w:t>
            </w:r>
            <w:r w:rsidRPr="000C6085">
              <w:rPr>
                <w:rFonts w:ascii="Trebuchet MS" w:eastAsia="Times New Roman" w:hAnsi="Trebuchet MS" w:cs="Calibri"/>
                <w:kern w:val="0"/>
                <w:sz w:val="20"/>
                <w:szCs w:val="20"/>
                <w:lang w:val="fr-TD" w:eastAsia="fr-TD" w:bidi="ar-SA"/>
              </w:rPr>
              <w:br/>
              <w:t>• verrous en acier à bascule de blocage sur vantail semi-fixe</w:t>
            </w:r>
            <w:r w:rsidRPr="000C6085">
              <w:rPr>
                <w:rFonts w:ascii="Trebuchet MS" w:eastAsia="Times New Roman" w:hAnsi="Trebuchet MS" w:cs="Calibri"/>
                <w:kern w:val="0"/>
                <w:sz w:val="20"/>
                <w:szCs w:val="20"/>
                <w:lang w:val="fr-TD" w:eastAsia="fr-TD" w:bidi="ar-SA"/>
              </w:rPr>
              <w:br/>
              <w:t>• serrure de sûreté apparente, horizontale pour menuiseries métalliques</w:t>
            </w:r>
          </w:p>
        </w:tc>
        <w:tc>
          <w:tcPr>
            <w:tcW w:w="1559" w:type="dxa"/>
            <w:tcBorders>
              <w:top w:val="nil"/>
              <w:left w:val="nil"/>
              <w:bottom w:val="nil"/>
              <w:right w:val="single" w:sz="4" w:space="0" w:color="auto"/>
            </w:tcBorders>
            <w:shd w:val="clear" w:color="000000" w:fill="FFFFFF"/>
            <w:noWrap/>
            <w:vAlign w:val="center"/>
            <w:hideMark/>
          </w:tcPr>
          <w:p w14:paraId="084307A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E882B3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2AE76D5" w14:textId="77777777" w:rsidTr="000C6085">
        <w:trPr>
          <w:trHeight w:val="750"/>
        </w:trPr>
        <w:tc>
          <w:tcPr>
            <w:tcW w:w="710" w:type="dxa"/>
            <w:tcBorders>
              <w:top w:val="nil"/>
              <w:left w:val="single" w:sz="8" w:space="0" w:color="auto"/>
              <w:bottom w:val="nil"/>
              <w:right w:val="single" w:sz="4" w:space="0" w:color="auto"/>
            </w:tcBorders>
            <w:shd w:val="clear" w:color="000000" w:fill="FFFFFF"/>
            <w:noWrap/>
            <w:vAlign w:val="center"/>
            <w:hideMark/>
          </w:tcPr>
          <w:p w14:paraId="723CA55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260" w:type="dxa"/>
            <w:tcBorders>
              <w:top w:val="nil"/>
              <w:left w:val="nil"/>
              <w:bottom w:val="nil"/>
              <w:right w:val="single" w:sz="4" w:space="0" w:color="auto"/>
            </w:tcBorders>
            <w:shd w:val="clear" w:color="000000" w:fill="FFFFFF"/>
            <w:hideMark/>
          </w:tcPr>
          <w:p w14:paraId="1BA0925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portes </w:t>
            </w:r>
            <w:proofErr w:type="spellStart"/>
            <w:r w:rsidRPr="000C6085">
              <w:rPr>
                <w:rFonts w:ascii="Trebuchet MS" w:eastAsia="Times New Roman" w:hAnsi="Trebuchet MS" w:cs="Calibri"/>
                <w:kern w:val="0"/>
                <w:sz w:val="20"/>
                <w:szCs w:val="20"/>
                <w:lang w:val="fr-TD" w:eastAsia="fr-TD" w:bidi="ar-SA"/>
              </w:rPr>
              <w:t>metalliques</w:t>
            </w:r>
            <w:proofErr w:type="spellEnd"/>
            <w:r w:rsidRPr="000C6085">
              <w:rPr>
                <w:rFonts w:ascii="Trebuchet MS" w:eastAsia="Times New Roman" w:hAnsi="Trebuchet MS" w:cs="Calibri"/>
                <w:kern w:val="0"/>
                <w:sz w:val="20"/>
                <w:szCs w:val="20"/>
                <w:lang w:val="fr-TD" w:eastAsia="fr-TD" w:bidi="ar-SA"/>
              </w:rPr>
              <w:t xml:space="preserve"> </w:t>
            </w:r>
            <w:proofErr w:type="spellStart"/>
            <w:proofErr w:type="gramStart"/>
            <w:r w:rsidRPr="000C6085">
              <w:rPr>
                <w:rFonts w:ascii="Trebuchet MS" w:eastAsia="Times New Roman" w:hAnsi="Trebuchet MS" w:cs="Calibri"/>
                <w:kern w:val="0"/>
                <w:sz w:val="20"/>
                <w:szCs w:val="20"/>
                <w:lang w:val="fr-TD" w:eastAsia="fr-TD" w:bidi="ar-SA"/>
              </w:rPr>
              <w:t>persiennées</w:t>
            </w:r>
            <w:proofErr w:type="spellEnd"/>
            <w:r w:rsidRPr="000C6085">
              <w:rPr>
                <w:rFonts w:ascii="Trebuchet MS" w:eastAsia="Times New Roman" w:hAnsi="Trebuchet MS" w:cs="Calibri"/>
                <w:kern w:val="0"/>
                <w:sz w:val="20"/>
                <w:szCs w:val="20"/>
                <w:lang w:val="fr-TD" w:eastAsia="fr-TD" w:bidi="ar-SA"/>
              </w:rPr>
              <w:t xml:space="preserve">  à</w:t>
            </w:r>
            <w:proofErr w:type="gramEnd"/>
            <w:r w:rsidRPr="000C6085">
              <w:rPr>
                <w:rFonts w:ascii="Trebuchet MS" w:eastAsia="Times New Roman" w:hAnsi="Trebuchet MS" w:cs="Calibri"/>
                <w:kern w:val="0"/>
                <w:sz w:val="20"/>
                <w:szCs w:val="20"/>
                <w:lang w:val="fr-TD" w:eastAsia="fr-TD" w:bidi="ar-SA"/>
              </w:rPr>
              <w:t xml:space="preserve"> 01 battants (90cm*220cm) </w:t>
            </w:r>
          </w:p>
        </w:tc>
        <w:tc>
          <w:tcPr>
            <w:tcW w:w="777" w:type="dxa"/>
            <w:tcBorders>
              <w:top w:val="nil"/>
              <w:left w:val="nil"/>
              <w:bottom w:val="nil"/>
              <w:right w:val="single" w:sz="4" w:space="0" w:color="auto"/>
            </w:tcBorders>
            <w:shd w:val="clear" w:color="000000" w:fill="FFFFFF"/>
            <w:noWrap/>
            <w:vAlign w:val="center"/>
            <w:hideMark/>
          </w:tcPr>
          <w:p w14:paraId="7A19E37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noWrap/>
            <w:hideMark/>
          </w:tcPr>
          <w:p w14:paraId="4E378B3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559" w:type="dxa"/>
            <w:tcBorders>
              <w:top w:val="nil"/>
              <w:left w:val="nil"/>
              <w:bottom w:val="nil"/>
              <w:right w:val="single" w:sz="4" w:space="0" w:color="auto"/>
            </w:tcBorders>
            <w:shd w:val="clear" w:color="000000" w:fill="FFFFFF"/>
            <w:noWrap/>
            <w:vAlign w:val="center"/>
            <w:hideMark/>
          </w:tcPr>
          <w:p w14:paraId="43E3BD8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2EABF0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2E65687" w14:textId="77777777" w:rsidTr="000C6085">
        <w:trPr>
          <w:trHeight w:val="750"/>
        </w:trPr>
        <w:tc>
          <w:tcPr>
            <w:tcW w:w="710" w:type="dxa"/>
            <w:tcBorders>
              <w:top w:val="nil"/>
              <w:left w:val="single" w:sz="8" w:space="0" w:color="auto"/>
              <w:bottom w:val="nil"/>
              <w:right w:val="single" w:sz="4" w:space="0" w:color="auto"/>
            </w:tcBorders>
            <w:shd w:val="clear" w:color="000000" w:fill="FFFFFF"/>
            <w:noWrap/>
            <w:vAlign w:val="center"/>
            <w:hideMark/>
          </w:tcPr>
          <w:p w14:paraId="0A11B1A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260" w:type="dxa"/>
            <w:tcBorders>
              <w:top w:val="nil"/>
              <w:left w:val="nil"/>
              <w:bottom w:val="nil"/>
              <w:right w:val="single" w:sz="4" w:space="0" w:color="auto"/>
            </w:tcBorders>
            <w:shd w:val="clear" w:color="000000" w:fill="FFFFFF"/>
            <w:hideMark/>
          </w:tcPr>
          <w:p w14:paraId="63DA340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portes </w:t>
            </w:r>
            <w:proofErr w:type="gramStart"/>
            <w:r w:rsidRPr="000C6085">
              <w:rPr>
                <w:rFonts w:ascii="Trebuchet MS" w:eastAsia="Times New Roman" w:hAnsi="Trebuchet MS" w:cs="Calibri"/>
                <w:kern w:val="0"/>
                <w:sz w:val="20"/>
                <w:szCs w:val="20"/>
                <w:lang w:val="fr-TD" w:eastAsia="fr-TD" w:bidi="ar-SA"/>
              </w:rPr>
              <w:t>isoplanes  à</w:t>
            </w:r>
            <w:proofErr w:type="gramEnd"/>
            <w:r w:rsidRPr="000C6085">
              <w:rPr>
                <w:rFonts w:ascii="Trebuchet MS" w:eastAsia="Times New Roman" w:hAnsi="Trebuchet MS" w:cs="Calibri"/>
                <w:kern w:val="0"/>
                <w:sz w:val="20"/>
                <w:szCs w:val="20"/>
                <w:lang w:val="fr-TD" w:eastAsia="fr-TD" w:bidi="ar-SA"/>
              </w:rPr>
              <w:t xml:space="preserve"> 01 battants (900cm*220cm) </w:t>
            </w:r>
          </w:p>
        </w:tc>
        <w:tc>
          <w:tcPr>
            <w:tcW w:w="777" w:type="dxa"/>
            <w:tcBorders>
              <w:top w:val="nil"/>
              <w:left w:val="nil"/>
              <w:bottom w:val="nil"/>
              <w:right w:val="single" w:sz="4" w:space="0" w:color="auto"/>
            </w:tcBorders>
            <w:shd w:val="clear" w:color="000000" w:fill="FFFFFF"/>
            <w:noWrap/>
            <w:vAlign w:val="center"/>
            <w:hideMark/>
          </w:tcPr>
          <w:p w14:paraId="450BE0B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noWrap/>
            <w:hideMark/>
          </w:tcPr>
          <w:p w14:paraId="73B9A2D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559" w:type="dxa"/>
            <w:tcBorders>
              <w:top w:val="nil"/>
              <w:left w:val="nil"/>
              <w:bottom w:val="nil"/>
              <w:right w:val="single" w:sz="4" w:space="0" w:color="auto"/>
            </w:tcBorders>
            <w:shd w:val="clear" w:color="000000" w:fill="FFFFFF"/>
            <w:noWrap/>
            <w:vAlign w:val="center"/>
            <w:hideMark/>
          </w:tcPr>
          <w:p w14:paraId="33A875A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0B5A0C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E6DDB19" w14:textId="77777777" w:rsidTr="000C6085">
        <w:trPr>
          <w:trHeight w:val="750"/>
        </w:trPr>
        <w:tc>
          <w:tcPr>
            <w:tcW w:w="710" w:type="dxa"/>
            <w:tcBorders>
              <w:top w:val="nil"/>
              <w:left w:val="single" w:sz="8" w:space="0" w:color="auto"/>
              <w:bottom w:val="nil"/>
              <w:right w:val="single" w:sz="4" w:space="0" w:color="auto"/>
            </w:tcBorders>
            <w:shd w:val="clear" w:color="000000" w:fill="FFFFFF"/>
            <w:noWrap/>
            <w:vAlign w:val="center"/>
            <w:hideMark/>
          </w:tcPr>
          <w:p w14:paraId="4992372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260" w:type="dxa"/>
            <w:tcBorders>
              <w:top w:val="nil"/>
              <w:left w:val="nil"/>
              <w:bottom w:val="nil"/>
              <w:right w:val="single" w:sz="4" w:space="0" w:color="auto"/>
            </w:tcBorders>
            <w:shd w:val="clear" w:color="000000" w:fill="FFFFFF"/>
            <w:hideMark/>
          </w:tcPr>
          <w:p w14:paraId="095AE9A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spellStart"/>
            <w:r w:rsidRPr="000C6085">
              <w:rPr>
                <w:rFonts w:ascii="Trebuchet MS" w:eastAsia="Times New Roman" w:hAnsi="Trebuchet MS" w:cs="Calibri"/>
                <w:kern w:val="0"/>
                <w:sz w:val="20"/>
                <w:szCs w:val="20"/>
                <w:lang w:val="fr-TD" w:eastAsia="fr-TD" w:bidi="ar-SA"/>
              </w:rPr>
              <w:t>fenetres</w:t>
            </w:r>
            <w:proofErr w:type="spellEnd"/>
            <w:r w:rsidRPr="000C6085">
              <w:rPr>
                <w:rFonts w:ascii="Trebuchet MS" w:eastAsia="Times New Roman" w:hAnsi="Trebuchet MS" w:cs="Calibri"/>
                <w:kern w:val="0"/>
                <w:sz w:val="20"/>
                <w:szCs w:val="20"/>
                <w:lang w:val="fr-TD" w:eastAsia="fr-TD" w:bidi="ar-SA"/>
              </w:rPr>
              <w:t xml:space="preserve"> </w:t>
            </w:r>
            <w:proofErr w:type="spellStart"/>
            <w:proofErr w:type="gramStart"/>
            <w:r w:rsidRPr="000C6085">
              <w:rPr>
                <w:rFonts w:ascii="Trebuchet MS" w:eastAsia="Times New Roman" w:hAnsi="Trebuchet MS" w:cs="Calibri"/>
                <w:kern w:val="0"/>
                <w:sz w:val="20"/>
                <w:szCs w:val="20"/>
                <w:lang w:val="fr-TD" w:eastAsia="fr-TD" w:bidi="ar-SA"/>
              </w:rPr>
              <w:t>persiennées</w:t>
            </w:r>
            <w:proofErr w:type="spellEnd"/>
            <w:r w:rsidRPr="000C6085">
              <w:rPr>
                <w:rFonts w:ascii="Trebuchet MS" w:eastAsia="Times New Roman" w:hAnsi="Trebuchet MS" w:cs="Calibri"/>
                <w:kern w:val="0"/>
                <w:sz w:val="20"/>
                <w:szCs w:val="20"/>
                <w:lang w:val="fr-TD" w:eastAsia="fr-TD" w:bidi="ar-SA"/>
              </w:rPr>
              <w:t xml:space="preserve">  à</w:t>
            </w:r>
            <w:proofErr w:type="gramEnd"/>
            <w:r w:rsidRPr="000C6085">
              <w:rPr>
                <w:rFonts w:ascii="Trebuchet MS" w:eastAsia="Times New Roman" w:hAnsi="Trebuchet MS" w:cs="Calibri"/>
                <w:kern w:val="0"/>
                <w:sz w:val="20"/>
                <w:szCs w:val="20"/>
                <w:lang w:val="fr-TD" w:eastAsia="fr-TD" w:bidi="ar-SA"/>
              </w:rPr>
              <w:t xml:space="preserve"> 02 battants (140cm*120cm) </w:t>
            </w:r>
          </w:p>
        </w:tc>
        <w:tc>
          <w:tcPr>
            <w:tcW w:w="777" w:type="dxa"/>
            <w:tcBorders>
              <w:top w:val="nil"/>
              <w:left w:val="nil"/>
              <w:bottom w:val="nil"/>
              <w:right w:val="single" w:sz="4" w:space="0" w:color="auto"/>
            </w:tcBorders>
            <w:shd w:val="clear" w:color="000000" w:fill="FFFFFF"/>
            <w:noWrap/>
            <w:vAlign w:val="center"/>
            <w:hideMark/>
          </w:tcPr>
          <w:p w14:paraId="7FC16EC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noWrap/>
            <w:hideMark/>
          </w:tcPr>
          <w:p w14:paraId="3AC37EF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559" w:type="dxa"/>
            <w:tcBorders>
              <w:top w:val="nil"/>
              <w:left w:val="nil"/>
              <w:bottom w:val="nil"/>
              <w:right w:val="single" w:sz="4" w:space="0" w:color="auto"/>
            </w:tcBorders>
            <w:shd w:val="clear" w:color="000000" w:fill="FFFFFF"/>
            <w:noWrap/>
            <w:vAlign w:val="center"/>
            <w:hideMark/>
          </w:tcPr>
          <w:p w14:paraId="78EBA0D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285B49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B5E2FFA" w14:textId="77777777" w:rsidTr="000C6085">
        <w:trPr>
          <w:trHeight w:val="1590"/>
        </w:trPr>
        <w:tc>
          <w:tcPr>
            <w:tcW w:w="710" w:type="dxa"/>
            <w:tcBorders>
              <w:top w:val="nil"/>
              <w:left w:val="single" w:sz="8" w:space="0" w:color="auto"/>
              <w:bottom w:val="nil"/>
              <w:right w:val="single" w:sz="4" w:space="0" w:color="auto"/>
            </w:tcBorders>
            <w:shd w:val="clear" w:color="000000" w:fill="FFFFFF"/>
            <w:noWrap/>
            <w:vAlign w:val="center"/>
            <w:hideMark/>
          </w:tcPr>
          <w:p w14:paraId="377B2A8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4.3</w:t>
            </w:r>
          </w:p>
        </w:tc>
        <w:tc>
          <w:tcPr>
            <w:tcW w:w="3260" w:type="dxa"/>
            <w:tcBorders>
              <w:top w:val="nil"/>
              <w:left w:val="nil"/>
              <w:bottom w:val="nil"/>
              <w:right w:val="single" w:sz="4" w:space="0" w:color="auto"/>
            </w:tcBorders>
            <w:shd w:val="clear" w:color="000000" w:fill="FFFFFF"/>
            <w:hideMark/>
          </w:tcPr>
          <w:p w14:paraId="0B1C0CE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faux plafond en bois blanc y/c solivage, traitement </w:t>
            </w:r>
            <w:proofErr w:type="spellStart"/>
            <w:r w:rsidRPr="000C6085">
              <w:rPr>
                <w:rFonts w:ascii="Trebuchet MS" w:eastAsia="Times New Roman" w:hAnsi="Trebuchet MS" w:cs="Calibri"/>
                <w:kern w:val="0"/>
                <w:sz w:val="20"/>
                <w:szCs w:val="20"/>
                <w:lang w:val="fr-TD" w:eastAsia="fr-TD" w:bidi="ar-SA"/>
              </w:rPr>
              <w:t>antitermite</w:t>
            </w:r>
            <w:proofErr w:type="spellEnd"/>
            <w:r w:rsidRPr="000C6085">
              <w:rPr>
                <w:rFonts w:ascii="Trebuchet MS" w:eastAsia="Times New Roman" w:hAnsi="Trebuchet MS" w:cs="Calibri"/>
                <w:kern w:val="0"/>
                <w:sz w:val="20"/>
                <w:szCs w:val="20"/>
                <w:lang w:val="fr-TD" w:eastAsia="fr-TD" w:bidi="ar-SA"/>
              </w:rPr>
              <w:t xml:space="preserve"> et toute </w:t>
            </w:r>
            <w:proofErr w:type="spellStart"/>
            <w:r w:rsidRPr="000C6085">
              <w:rPr>
                <w:rFonts w:ascii="Trebuchet MS" w:eastAsia="Times New Roman" w:hAnsi="Trebuchet MS" w:cs="Calibri"/>
                <w:kern w:val="0"/>
                <w:sz w:val="20"/>
                <w:szCs w:val="20"/>
                <w:lang w:val="fr-TD" w:eastAsia="fr-TD" w:bidi="ar-SA"/>
              </w:rPr>
              <w:t>sujettions</w:t>
            </w:r>
            <w:proofErr w:type="spellEnd"/>
            <w:r w:rsidRPr="000C6085">
              <w:rPr>
                <w:rFonts w:ascii="Trebuchet MS" w:eastAsia="Times New Roman" w:hAnsi="Trebuchet MS" w:cs="Calibri"/>
                <w:kern w:val="0"/>
                <w:sz w:val="20"/>
                <w:szCs w:val="20"/>
                <w:lang w:val="fr-TD" w:eastAsia="fr-TD" w:bidi="ar-SA"/>
              </w:rPr>
              <w:t xml:space="preserve">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000000" w:fill="FFFFFF"/>
            <w:noWrap/>
            <w:vAlign w:val="center"/>
            <w:hideMark/>
          </w:tcPr>
          <w:p w14:paraId="4E2713A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4C2956B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au mètre carré la fourniture et la pose de faux plafond en contre- plaqué de 10 </w:t>
            </w:r>
            <w:proofErr w:type="gramStart"/>
            <w:r w:rsidRPr="000C6085">
              <w:rPr>
                <w:rFonts w:ascii="Trebuchet MS" w:eastAsia="Times New Roman" w:hAnsi="Trebuchet MS" w:cs="Calibri"/>
                <w:color w:val="000000"/>
                <w:kern w:val="0"/>
                <w:sz w:val="20"/>
                <w:szCs w:val="20"/>
                <w:lang w:val="fr-TD" w:eastAsia="fr-TD" w:bidi="ar-SA"/>
              </w:rPr>
              <w:t>mm  sur</w:t>
            </w:r>
            <w:proofErr w:type="gramEnd"/>
            <w:r w:rsidRPr="000C6085">
              <w:rPr>
                <w:rFonts w:ascii="Trebuchet MS" w:eastAsia="Times New Roman" w:hAnsi="Trebuchet MS" w:cs="Calibri"/>
                <w:color w:val="000000"/>
                <w:kern w:val="0"/>
                <w:sz w:val="20"/>
                <w:szCs w:val="20"/>
                <w:lang w:val="fr-TD" w:eastAsia="fr-TD" w:bidi="ar-SA"/>
              </w:rPr>
              <w:t xml:space="preserve"> solivage en bois blanc traité conformément aux CCTP y compris toutes les sujétions</w:t>
            </w:r>
          </w:p>
        </w:tc>
        <w:tc>
          <w:tcPr>
            <w:tcW w:w="1559" w:type="dxa"/>
            <w:tcBorders>
              <w:top w:val="nil"/>
              <w:left w:val="nil"/>
              <w:bottom w:val="nil"/>
              <w:right w:val="single" w:sz="4" w:space="0" w:color="auto"/>
            </w:tcBorders>
            <w:shd w:val="clear" w:color="000000" w:fill="FFFFFF"/>
            <w:noWrap/>
            <w:vAlign w:val="center"/>
            <w:hideMark/>
          </w:tcPr>
          <w:p w14:paraId="68F17A8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2F6A68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378D7B7C"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7635B7F"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09B9CA2B"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w:t>
            </w:r>
          </w:p>
        </w:tc>
      </w:tr>
      <w:tr w:rsidR="000C6085" w:rsidRPr="000C6085" w14:paraId="338B9694" w14:textId="77777777" w:rsidTr="000C6085">
        <w:trPr>
          <w:trHeight w:val="4440"/>
        </w:trPr>
        <w:tc>
          <w:tcPr>
            <w:tcW w:w="710" w:type="dxa"/>
            <w:tcBorders>
              <w:top w:val="nil"/>
              <w:left w:val="single" w:sz="8" w:space="0" w:color="auto"/>
              <w:bottom w:val="nil"/>
              <w:right w:val="single" w:sz="4" w:space="0" w:color="auto"/>
            </w:tcBorders>
            <w:shd w:val="clear" w:color="000000" w:fill="FFFFFF"/>
            <w:noWrap/>
            <w:vAlign w:val="center"/>
            <w:hideMark/>
          </w:tcPr>
          <w:p w14:paraId="49C70FC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5.1</w:t>
            </w:r>
          </w:p>
        </w:tc>
        <w:tc>
          <w:tcPr>
            <w:tcW w:w="3260" w:type="dxa"/>
            <w:tcBorders>
              <w:top w:val="nil"/>
              <w:left w:val="nil"/>
              <w:bottom w:val="nil"/>
              <w:right w:val="single" w:sz="4" w:space="0" w:color="auto"/>
            </w:tcBorders>
            <w:shd w:val="clear" w:color="000000" w:fill="FFFFFF"/>
            <w:hideMark/>
          </w:tcPr>
          <w:p w14:paraId="74B5F77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Peinture antirouille sur fermes et pannes</w:t>
            </w:r>
          </w:p>
        </w:tc>
        <w:tc>
          <w:tcPr>
            <w:tcW w:w="777" w:type="dxa"/>
            <w:tcBorders>
              <w:top w:val="nil"/>
              <w:left w:val="nil"/>
              <w:bottom w:val="nil"/>
              <w:right w:val="single" w:sz="4" w:space="0" w:color="auto"/>
            </w:tcBorders>
            <w:shd w:val="clear" w:color="000000" w:fill="FFFFFF"/>
            <w:noWrap/>
            <w:vAlign w:val="center"/>
            <w:hideMark/>
          </w:tcPr>
          <w:p w14:paraId="03E2D7A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0C6085">
              <w:rPr>
                <w:rFonts w:ascii="Trebuchet MS" w:eastAsia="Times New Roman" w:hAnsi="Trebuchet MS" w:cs="Calibri"/>
                <w:color w:val="000000"/>
                <w:kern w:val="0"/>
                <w:sz w:val="20"/>
                <w:szCs w:val="20"/>
                <w:lang w:val="fr-TD" w:eastAsia="fr-TD" w:bidi="ar-SA"/>
              </w:rPr>
              <w:t>ff</w:t>
            </w:r>
            <w:proofErr w:type="spellEnd"/>
            <w:proofErr w:type="gramEnd"/>
          </w:p>
        </w:tc>
        <w:tc>
          <w:tcPr>
            <w:tcW w:w="3334" w:type="dxa"/>
            <w:tcBorders>
              <w:top w:val="nil"/>
              <w:left w:val="nil"/>
              <w:bottom w:val="nil"/>
              <w:right w:val="single" w:sz="4" w:space="0" w:color="auto"/>
            </w:tcBorders>
            <w:shd w:val="clear" w:color="000000" w:fill="FFFFFF"/>
            <w:hideMark/>
          </w:tcPr>
          <w:p w14:paraId="307842F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559" w:type="dxa"/>
            <w:tcBorders>
              <w:top w:val="nil"/>
              <w:left w:val="nil"/>
              <w:bottom w:val="nil"/>
              <w:right w:val="single" w:sz="4" w:space="0" w:color="auto"/>
            </w:tcBorders>
            <w:shd w:val="clear" w:color="000000" w:fill="FFFFFF"/>
            <w:noWrap/>
            <w:vAlign w:val="center"/>
            <w:hideMark/>
          </w:tcPr>
          <w:p w14:paraId="10AEC08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B1C9BA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A1F8903" w14:textId="77777777" w:rsidTr="000C6085">
        <w:trPr>
          <w:trHeight w:val="480"/>
        </w:trPr>
        <w:tc>
          <w:tcPr>
            <w:tcW w:w="710" w:type="dxa"/>
            <w:tcBorders>
              <w:top w:val="nil"/>
              <w:left w:val="single" w:sz="8" w:space="0" w:color="auto"/>
              <w:bottom w:val="nil"/>
              <w:right w:val="single" w:sz="4" w:space="0" w:color="auto"/>
            </w:tcBorders>
            <w:shd w:val="clear" w:color="000000" w:fill="FFFFFF"/>
            <w:noWrap/>
            <w:vAlign w:val="center"/>
            <w:hideMark/>
          </w:tcPr>
          <w:p w14:paraId="0D1C87D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5.2</w:t>
            </w:r>
          </w:p>
        </w:tc>
        <w:tc>
          <w:tcPr>
            <w:tcW w:w="3260" w:type="dxa"/>
            <w:tcBorders>
              <w:top w:val="nil"/>
              <w:left w:val="nil"/>
              <w:bottom w:val="nil"/>
              <w:right w:val="single" w:sz="4" w:space="0" w:color="auto"/>
            </w:tcBorders>
            <w:shd w:val="clear" w:color="000000" w:fill="FFFFFF"/>
            <w:hideMark/>
          </w:tcPr>
          <w:p w14:paraId="1A94991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vAlign w:val="center"/>
            <w:hideMark/>
          </w:tcPr>
          <w:p w14:paraId="51C24B4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25CF55B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1E17FC5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93750B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14044A4" w14:textId="77777777" w:rsidTr="000C6085">
        <w:trPr>
          <w:trHeight w:val="480"/>
        </w:trPr>
        <w:tc>
          <w:tcPr>
            <w:tcW w:w="710" w:type="dxa"/>
            <w:tcBorders>
              <w:top w:val="nil"/>
              <w:left w:val="single" w:sz="8" w:space="0" w:color="auto"/>
              <w:bottom w:val="nil"/>
              <w:right w:val="single" w:sz="4" w:space="0" w:color="auto"/>
            </w:tcBorders>
            <w:shd w:val="clear" w:color="000000" w:fill="FFFFFF"/>
            <w:noWrap/>
            <w:vAlign w:val="center"/>
            <w:hideMark/>
          </w:tcPr>
          <w:p w14:paraId="26D83BD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5.3</w:t>
            </w:r>
          </w:p>
        </w:tc>
        <w:tc>
          <w:tcPr>
            <w:tcW w:w="3260" w:type="dxa"/>
            <w:tcBorders>
              <w:top w:val="nil"/>
              <w:left w:val="nil"/>
              <w:bottom w:val="nil"/>
              <w:right w:val="single" w:sz="4" w:space="0" w:color="auto"/>
            </w:tcBorders>
            <w:shd w:val="clear" w:color="000000" w:fill="FFFFFF"/>
            <w:hideMark/>
          </w:tcPr>
          <w:p w14:paraId="507B80F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faux-plafond</w:t>
            </w:r>
          </w:p>
        </w:tc>
        <w:tc>
          <w:tcPr>
            <w:tcW w:w="777" w:type="dxa"/>
            <w:tcBorders>
              <w:top w:val="nil"/>
              <w:left w:val="nil"/>
              <w:bottom w:val="nil"/>
              <w:right w:val="single" w:sz="4" w:space="0" w:color="auto"/>
            </w:tcBorders>
            <w:shd w:val="clear" w:color="000000" w:fill="FFFFFF"/>
            <w:noWrap/>
            <w:vAlign w:val="center"/>
            <w:hideMark/>
          </w:tcPr>
          <w:p w14:paraId="2D104F5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65C17A6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4A809BA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2E11DC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7B7D6B6" w14:textId="77777777" w:rsidTr="000C6085">
        <w:trPr>
          <w:trHeight w:val="570"/>
        </w:trPr>
        <w:tc>
          <w:tcPr>
            <w:tcW w:w="710" w:type="dxa"/>
            <w:tcBorders>
              <w:top w:val="nil"/>
              <w:left w:val="single" w:sz="8" w:space="0" w:color="auto"/>
              <w:bottom w:val="nil"/>
              <w:right w:val="single" w:sz="4" w:space="0" w:color="auto"/>
            </w:tcBorders>
            <w:shd w:val="clear" w:color="000000" w:fill="FFFFFF"/>
            <w:noWrap/>
            <w:vAlign w:val="center"/>
            <w:hideMark/>
          </w:tcPr>
          <w:p w14:paraId="2996304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5.4</w:t>
            </w:r>
          </w:p>
        </w:tc>
        <w:tc>
          <w:tcPr>
            <w:tcW w:w="3260" w:type="dxa"/>
            <w:tcBorders>
              <w:top w:val="nil"/>
              <w:left w:val="nil"/>
              <w:bottom w:val="nil"/>
              <w:right w:val="single" w:sz="4" w:space="0" w:color="auto"/>
            </w:tcBorders>
            <w:shd w:val="clear" w:color="000000" w:fill="FFFFFF"/>
            <w:hideMark/>
          </w:tcPr>
          <w:p w14:paraId="01C5FDF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vynilique</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interieure</w:t>
            </w:r>
            <w:proofErr w:type="spellEnd"/>
            <w:r w:rsidRPr="000C6085">
              <w:rPr>
                <w:rFonts w:ascii="Trebuchet MS" w:eastAsia="Times New Roman" w:hAnsi="Trebuchet MS" w:cs="Calibri"/>
                <w:color w:val="000000"/>
                <w:kern w:val="0"/>
                <w:sz w:val="20"/>
                <w:szCs w:val="20"/>
                <w:lang w:val="fr-TD" w:eastAsia="fr-TD" w:bidi="ar-SA"/>
              </w:rPr>
              <w:t xml:space="preserve"> et </w:t>
            </w:r>
            <w:proofErr w:type="spellStart"/>
            <w:r w:rsidRPr="000C6085">
              <w:rPr>
                <w:rFonts w:ascii="Trebuchet MS" w:eastAsia="Times New Roman" w:hAnsi="Trebuchet MS" w:cs="Calibri"/>
                <w:color w:val="000000"/>
                <w:kern w:val="0"/>
                <w:sz w:val="20"/>
                <w:szCs w:val="20"/>
                <w:lang w:val="fr-TD" w:eastAsia="fr-TD" w:bidi="ar-SA"/>
              </w:rPr>
              <w:t>exteriure</w:t>
            </w:r>
            <w:proofErr w:type="spellEnd"/>
          </w:p>
        </w:tc>
        <w:tc>
          <w:tcPr>
            <w:tcW w:w="777" w:type="dxa"/>
            <w:tcBorders>
              <w:top w:val="nil"/>
              <w:left w:val="nil"/>
              <w:bottom w:val="nil"/>
              <w:right w:val="single" w:sz="4" w:space="0" w:color="auto"/>
            </w:tcBorders>
            <w:shd w:val="clear" w:color="000000" w:fill="FFFFFF"/>
            <w:noWrap/>
            <w:vAlign w:val="center"/>
            <w:hideMark/>
          </w:tcPr>
          <w:p w14:paraId="23ABAF3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0C6E82D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069E4E1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227B0D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53208B5"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2B4DD35"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1F9729F9"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CHARPENTE-COUVERTURE</w:t>
            </w:r>
          </w:p>
        </w:tc>
      </w:tr>
      <w:tr w:rsidR="000C6085" w:rsidRPr="000C6085" w14:paraId="450148C7" w14:textId="77777777" w:rsidTr="000C6085">
        <w:trPr>
          <w:trHeight w:val="1995"/>
        </w:trPr>
        <w:tc>
          <w:tcPr>
            <w:tcW w:w="710" w:type="dxa"/>
            <w:tcBorders>
              <w:top w:val="nil"/>
              <w:left w:val="single" w:sz="8" w:space="0" w:color="auto"/>
              <w:bottom w:val="nil"/>
              <w:right w:val="single" w:sz="4" w:space="0" w:color="auto"/>
            </w:tcBorders>
            <w:shd w:val="clear" w:color="000000" w:fill="FFFFFF"/>
            <w:noWrap/>
            <w:vAlign w:val="center"/>
            <w:hideMark/>
          </w:tcPr>
          <w:p w14:paraId="6B84B3A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6.1</w:t>
            </w:r>
          </w:p>
        </w:tc>
        <w:tc>
          <w:tcPr>
            <w:tcW w:w="3260" w:type="dxa"/>
            <w:tcBorders>
              <w:top w:val="nil"/>
              <w:left w:val="nil"/>
              <w:bottom w:val="nil"/>
              <w:right w:val="single" w:sz="4" w:space="0" w:color="auto"/>
            </w:tcBorders>
            <w:shd w:val="clear" w:color="000000" w:fill="FFFFFF"/>
            <w:hideMark/>
          </w:tcPr>
          <w:p w14:paraId="5CED452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Panne </w:t>
            </w:r>
            <w:proofErr w:type="gramStart"/>
            <w:r w:rsidRPr="000C6085">
              <w:rPr>
                <w:rFonts w:ascii="Trebuchet MS" w:eastAsia="Times New Roman" w:hAnsi="Trebuchet MS" w:cs="Calibri"/>
                <w:color w:val="000000"/>
                <w:kern w:val="0"/>
                <w:sz w:val="20"/>
                <w:szCs w:val="20"/>
                <w:lang w:val="fr-TD" w:eastAsia="fr-TD" w:bidi="ar-SA"/>
              </w:rPr>
              <w:t>en  IPN</w:t>
            </w:r>
            <w:proofErr w:type="gramEnd"/>
            <w:r w:rsidRPr="000C6085">
              <w:rPr>
                <w:rFonts w:ascii="Trebuchet MS" w:eastAsia="Times New Roman" w:hAnsi="Trebuchet MS" w:cs="Calibri"/>
                <w:color w:val="000000"/>
                <w:kern w:val="0"/>
                <w:sz w:val="20"/>
                <w:szCs w:val="20"/>
                <w:lang w:val="fr-TD" w:eastAsia="fr-TD" w:bidi="ar-SA"/>
              </w:rPr>
              <w:t xml:space="preserve"> de 80mm y/c peinture antirouille en 02 couches</w:t>
            </w:r>
          </w:p>
        </w:tc>
        <w:tc>
          <w:tcPr>
            <w:tcW w:w="777" w:type="dxa"/>
            <w:tcBorders>
              <w:top w:val="nil"/>
              <w:left w:val="nil"/>
              <w:bottom w:val="nil"/>
              <w:right w:val="single" w:sz="4" w:space="0" w:color="auto"/>
            </w:tcBorders>
            <w:shd w:val="clear" w:color="000000" w:fill="FFFFFF"/>
            <w:noWrap/>
            <w:vAlign w:val="center"/>
            <w:hideMark/>
          </w:tcPr>
          <w:p w14:paraId="1583565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334" w:type="dxa"/>
            <w:tcBorders>
              <w:top w:val="nil"/>
              <w:left w:val="nil"/>
              <w:bottom w:val="nil"/>
              <w:right w:val="single" w:sz="4" w:space="0" w:color="auto"/>
            </w:tcBorders>
            <w:shd w:val="clear" w:color="000000" w:fill="FFFFFF"/>
            <w:hideMark/>
          </w:tcPr>
          <w:p w14:paraId="6A93372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pannes métalliques en IPN de 80 pour les différentes toitures selon plan de pose descriptif et toutes sujétions de pose. Ce prix referme la peinture antirouille et les deux couches de peinture Glycéro.</w:t>
            </w:r>
          </w:p>
        </w:tc>
        <w:tc>
          <w:tcPr>
            <w:tcW w:w="1559" w:type="dxa"/>
            <w:tcBorders>
              <w:top w:val="nil"/>
              <w:left w:val="nil"/>
              <w:bottom w:val="nil"/>
              <w:right w:val="single" w:sz="4" w:space="0" w:color="auto"/>
            </w:tcBorders>
            <w:shd w:val="clear" w:color="000000" w:fill="FFFFFF"/>
            <w:noWrap/>
            <w:vAlign w:val="center"/>
            <w:hideMark/>
          </w:tcPr>
          <w:p w14:paraId="2CB7587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0CA894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4A00664" w14:textId="77777777" w:rsidTr="000C6085">
        <w:trPr>
          <w:trHeight w:val="3465"/>
        </w:trPr>
        <w:tc>
          <w:tcPr>
            <w:tcW w:w="710" w:type="dxa"/>
            <w:tcBorders>
              <w:top w:val="nil"/>
              <w:left w:val="single" w:sz="8" w:space="0" w:color="auto"/>
              <w:bottom w:val="nil"/>
              <w:right w:val="single" w:sz="4" w:space="0" w:color="auto"/>
            </w:tcBorders>
            <w:shd w:val="clear" w:color="000000" w:fill="FFFFFF"/>
            <w:noWrap/>
            <w:vAlign w:val="center"/>
            <w:hideMark/>
          </w:tcPr>
          <w:p w14:paraId="5D51C7E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6.2</w:t>
            </w:r>
          </w:p>
        </w:tc>
        <w:tc>
          <w:tcPr>
            <w:tcW w:w="3260" w:type="dxa"/>
            <w:tcBorders>
              <w:top w:val="nil"/>
              <w:left w:val="nil"/>
              <w:bottom w:val="nil"/>
              <w:right w:val="single" w:sz="4" w:space="0" w:color="auto"/>
            </w:tcBorders>
            <w:shd w:val="clear" w:color="000000" w:fill="FFFFFF"/>
            <w:hideMark/>
          </w:tcPr>
          <w:p w14:paraId="256F631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ferme en double cornière à ailes </w:t>
            </w:r>
            <w:proofErr w:type="spellStart"/>
            <w:r w:rsidRPr="000C6085">
              <w:rPr>
                <w:rFonts w:ascii="Trebuchet MS" w:eastAsia="Times New Roman" w:hAnsi="Trebuchet MS" w:cs="Calibri"/>
                <w:color w:val="000000"/>
                <w:kern w:val="0"/>
                <w:sz w:val="20"/>
                <w:szCs w:val="20"/>
                <w:lang w:val="fr-TD" w:eastAsia="fr-TD" w:bidi="ar-SA"/>
              </w:rPr>
              <w:t>egale</w:t>
            </w:r>
            <w:proofErr w:type="spellEnd"/>
            <w:r w:rsidRPr="000C6085">
              <w:rPr>
                <w:rFonts w:ascii="Trebuchet MS" w:eastAsia="Times New Roman" w:hAnsi="Trebuchet MS" w:cs="Calibri"/>
                <w:color w:val="000000"/>
                <w:kern w:val="0"/>
                <w:sz w:val="20"/>
                <w:szCs w:val="20"/>
                <w:lang w:val="fr-TD" w:eastAsia="fr-TD" w:bidi="ar-SA"/>
              </w:rPr>
              <w:t xml:space="preserve"> de 60, assemblage par soudure, de portée 8,60cm, </w:t>
            </w:r>
            <w:proofErr w:type="gramStart"/>
            <w:r w:rsidRPr="000C6085">
              <w:rPr>
                <w:rFonts w:ascii="Trebuchet MS" w:eastAsia="Times New Roman" w:hAnsi="Trebuchet MS" w:cs="Calibri"/>
                <w:color w:val="000000"/>
                <w:kern w:val="0"/>
                <w:sz w:val="20"/>
                <w:szCs w:val="20"/>
                <w:lang w:val="fr-TD" w:eastAsia="fr-TD" w:bidi="ar-SA"/>
              </w:rPr>
              <w:t>hauteur:</w:t>
            </w:r>
            <w:proofErr w:type="gramEnd"/>
            <w:r w:rsidRPr="000C6085">
              <w:rPr>
                <w:rFonts w:ascii="Trebuchet MS" w:eastAsia="Times New Roman" w:hAnsi="Trebuchet MS" w:cs="Calibri"/>
                <w:color w:val="000000"/>
                <w:kern w:val="0"/>
                <w:sz w:val="20"/>
                <w:szCs w:val="20"/>
                <w:lang w:val="fr-TD" w:eastAsia="fr-TD" w:bidi="ar-SA"/>
              </w:rPr>
              <w:t xml:space="preserve"> 150cm y/c  peinture antirouille en 02 couches et toutes sujétions de bonne pose</w:t>
            </w:r>
          </w:p>
        </w:tc>
        <w:tc>
          <w:tcPr>
            <w:tcW w:w="777" w:type="dxa"/>
            <w:tcBorders>
              <w:top w:val="nil"/>
              <w:left w:val="nil"/>
              <w:bottom w:val="nil"/>
              <w:right w:val="single" w:sz="4" w:space="0" w:color="auto"/>
            </w:tcBorders>
            <w:shd w:val="clear" w:color="000000" w:fill="FFFFFF"/>
            <w:noWrap/>
            <w:vAlign w:val="center"/>
            <w:hideMark/>
          </w:tcPr>
          <w:p w14:paraId="3D39C96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6CEFDF3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l'UNITE la fourniture et la pose de la charpente métallique en double cornière de 60 pour une portée de 8.60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559" w:type="dxa"/>
            <w:tcBorders>
              <w:top w:val="nil"/>
              <w:left w:val="nil"/>
              <w:bottom w:val="nil"/>
              <w:right w:val="single" w:sz="4" w:space="0" w:color="auto"/>
            </w:tcBorders>
            <w:shd w:val="clear" w:color="000000" w:fill="FFFFFF"/>
            <w:noWrap/>
            <w:vAlign w:val="center"/>
            <w:hideMark/>
          </w:tcPr>
          <w:p w14:paraId="49530B4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1E5B6B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B6AC6CE" w14:textId="77777777" w:rsidTr="000C6085">
        <w:trPr>
          <w:trHeight w:val="900"/>
        </w:trPr>
        <w:tc>
          <w:tcPr>
            <w:tcW w:w="710" w:type="dxa"/>
            <w:tcBorders>
              <w:top w:val="nil"/>
              <w:left w:val="single" w:sz="8" w:space="0" w:color="auto"/>
              <w:bottom w:val="nil"/>
              <w:right w:val="single" w:sz="4" w:space="0" w:color="auto"/>
            </w:tcBorders>
            <w:shd w:val="clear" w:color="000000" w:fill="FFFFFF"/>
            <w:noWrap/>
            <w:vAlign w:val="center"/>
            <w:hideMark/>
          </w:tcPr>
          <w:p w14:paraId="7A21F7B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6.3</w:t>
            </w:r>
          </w:p>
        </w:tc>
        <w:tc>
          <w:tcPr>
            <w:tcW w:w="3260" w:type="dxa"/>
            <w:tcBorders>
              <w:top w:val="nil"/>
              <w:left w:val="nil"/>
              <w:bottom w:val="nil"/>
              <w:right w:val="single" w:sz="4" w:space="0" w:color="auto"/>
            </w:tcBorders>
            <w:shd w:val="clear" w:color="000000" w:fill="FFFFFF"/>
            <w:hideMark/>
          </w:tcPr>
          <w:p w14:paraId="04298CC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de tôle bac galva.7/10éme y/</w:t>
            </w:r>
            <w:proofErr w:type="gramStart"/>
            <w:r w:rsidRPr="000C6085">
              <w:rPr>
                <w:rFonts w:ascii="Trebuchet MS" w:eastAsia="Times New Roman" w:hAnsi="Trebuchet MS" w:cs="Calibri"/>
                <w:color w:val="000000"/>
                <w:kern w:val="0"/>
                <w:sz w:val="20"/>
                <w:szCs w:val="20"/>
                <w:lang w:val="fr-TD" w:eastAsia="fr-TD" w:bidi="ar-SA"/>
              </w:rPr>
              <w:t>c  Tôle</w:t>
            </w:r>
            <w:proofErr w:type="gramEnd"/>
            <w:r w:rsidRPr="000C6085">
              <w:rPr>
                <w:rFonts w:ascii="Trebuchet MS" w:eastAsia="Times New Roman" w:hAnsi="Trebuchet MS" w:cs="Calibri"/>
                <w:color w:val="000000"/>
                <w:kern w:val="0"/>
                <w:sz w:val="20"/>
                <w:szCs w:val="20"/>
                <w:lang w:val="fr-TD" w:eastAsia="fr-TD" w:bidi="ar-SA"/>
              </w:rPr>
              <w:t xml:space="preserve"> de rive de 30cm, Tôle faitière, crochets d'assemblage et toutes sujétions de bonne pose</w:t>
            </w:r>
          </w:p>
        </w:tc>
        <w:tc>
          <w:tcPr>
            <w:tcW w:w="777" w:type="dxa"/>
            <w:tcBorders>
              <w:top w:val="nil"/>
              <w:left w:val="nil"/>
              <w:bottom w:val="nil"/>
              <w:right w:val="single" w:sz="4" w:space="0" w:color="auto"/>
            </w:tcBorders>
            <w:shd w:val="clear" w:color="000000" w:fill="FFFFFF"/>
            <w:noWrap/>
            <w:vAlign w:val="center"/>
            <w:hideMark/>
          </w:tcPr>
          <w:p w14:paraId="4909E7C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1C0DE6C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559" w:type="dxa"/>
            <w:tcBorders>
              <w:top w:val="nil"/>
              <w:left w:val="nil"/>
              <w:bottom w:val="nil"/>
              <w:right w:val="single" w:sz="4" w:space="0" w:color="auto"/>
            </w:tcBorders>
            <w:shd w:val="clear" w:color="000000" w:fill="FFFFFF"/>
            <w:noWrap/>
            <w:vAlign w:val="center"/>
            <w:hideMark/>
          </w:tcPr>
          <w:p w14:paraId="5C5B5B8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7D4025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3C64EC1"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A59A8B3"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VII</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4CA9A907"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ELECTRICITE </w:t>
            </w:r>
          </w:p>
        </w:tc>
      </w:tr>
      <w:tr w:rsidR="000C6085" w:rsidRPr="000C6085" w14:paraId="0F390023" w14:textId="77777777" w:rsidTr="000C6085">
        <w:trPr>
          <w:trHeight w:val="1500"/>
        </w:trPr>
        <w:tc>
          <w:tcPr>
            <w:tcW w:w="710" w:type="dxa"/>
            <w:tcBorders>
              <w:top w:val="nil"/>
              <w:left w:val="single" w:sz="4" w:space="0" w:color="auto"/>
              <w:bottom w:val="nil"/>
              <w:right w:val="single" w:sz="4" w:space="0" w:color="auto"/>
            </w:tcBorders>
            <w:shd w:val="clear" w:color="auto" w:fill="auto"/>
            <w:vAlign w:val="center"/>
            <w:hideMark/>
          </w:tcPr>
          <w:p w14:paraId="09C81A7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7.1</w:t>
            </w:r>
          </w:p>
        </w:tc>
        <w:tc>
          <w:tcPr>
            <w:tcW w:w="3260" w:type="dxa"/>
            <w:tcBorders>
              <w:top w:val="nil"/>
              <w:left w:val="nil"/>
              <w:bottom w:val="nil"/>
              <w:right w:val="single" w:sz="4" w:space="0" w:color="auto"/>
            </w:tcBorders>
            <w:shd w:val="clear" w:color="auto" w:fill="auto"/>
            <w:hideMark/>
          </w:tcPr>
          <w:p w14:paraId="5CABB3E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gaine et </w:t>
            </w:r>
            <w:proofErr w:type="spellStart"/>
            <w:r w:rsidRPr="000C6085">
              <w:rPr>
                <w:rFonts w:ascii="Trebuchet MS" w:eastAsia="Times New Roman" w:hAnsi="Trebuchet MS" w:cs="Calibri"/>
                <w:kern w:val="0"/>
                <w:sz w:val="20"/>
                <w:szCs w:val="20"/>
                <w:lang w:val="fr-TD" w:eastAsia="fr-TD" w:bidi="ar-SA"/>
              </w:rPr>
              <w:t>cablerie</w:t>
            </w:r>
            <w:proofErr w:type="spellEnd"/>
            <w:r w:rsidRPr="000C6085">
              <w:rPr>
                <w:rFonts w:ascii="Trebuchet MS" w:eastAsia="Times New Roman" w:hAnsi="Trebuchet MS" w:cs="Calibri"/>
                <w:kern w:val="0"/>
                <w:sz w:val="20"/>
                <w:szCs w:val="20"/>
                <w:lang w:val="fr-TD" w:eastAsia="fr-TD" w:bidi="ar-SA"/>
              </w:rPr>
              <w:t xml:space="preserve"> générale, boite de </w:t>
            </w:r>
            <w:proofErr w:type="spellStart"/>
            <w:r w:rsidRPr="000C6085">
              <w:rPr>
                <w:rFonts w:ascii="Trebuchet MS" w:eastAsia="Times New Roman" w:hAnsi="Trebuchet MS" w:cs="Calibri"/>
                <w:kern w:val="0"/>
                <w:sz w:val="20"/>
                <w:szCs w:val="20"/>
                <w:lang w:val="fr-TD" w:eastAsia="fr-TD" w:bidi="ar-SA"/>
              </w:rPr>
              <w:t>derivation</w:t>
            </w:r>
            <w:proofErr w:type="spellEnd"/>
            <w:r w:rsidRPr="000C6085">
              <w:rPr>
                <w:rFonts w:ascii="Trebuchet MS" w:eastAsia="Times New Roman" w:hAnsi="Trebuchet MS" w:cs="Calibri"/>
                <w:kern w:val="0"/>
                <w:sz w:val="20"/>
                <w:szCs w:val="20"/>
                <w:lang w:val="fr-TD" w:eastAsia="fr-TD" w:bidi="ar-SA"/>
              </w:rPr>
              <w:t xml:space="preserve"> y/</w:t>
            </w:r>
            <w:proofErr w:type="gramStart"/>
            <w:r w:rsidRPr="000C6085">
              <w:rPr>
                <w:rFonts w:ascii="Trebuchet MS" w:eastAsia="Times New Roman" w:hAnsi="Trebuchet MS" w:cs="Calibri"/>
                <w:kern w:val="0"/>
                <w:sz w:val="20"/>
                <w:szCs w:val="20"/>
                <w:lang w:val="fr-TD" w:eastAsia="fr-TD" w:bidi="ar-SA"/>
              </w:rPr>
              <w:t>c  toutes</w:t>
            </w:r>
            <w:proofErr w:type="gramEnd"/>
            <w:r w:rsidRPr="000C6085">
              <w:rPr>
                <w:rFonts w:ascii="Trebuchet MS" w:eastAsia="Times New Roman" w:hAnsi="Trebuchet MS" w:cs="Calibri"/>
                <w:kern w:val="0"/>
                <w:sz w:val="20"/>
                <w:szCs w:val="20"/>
                <w:lang w:val="fr-TD" w:eastAsia="fr-TD" w:bidi="ar-SA"/>
              </w:rPr>
              <w:t xml:space="preserve"> suggestions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vAlign w:val="center"/>
            <w:hideMark/>
          </w:tcPr>
          <w:p w14:paraId="42215DA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auto" w:fill="auto"/>
            <w:hideMark/>
          </w:tcPr>
          <w:p w14:paraId="1512235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filerie, fourreaux électriques (gaines annelées ou équivalent) pour le système d'éclairage et tous les accessoires électriques pour le bâtiment y  compris toutes sujétions de pose </w:t>
            </w:r>
          </w:p>
        </w:tc>
        <w:tc>
          <w:tcPr>
            <w:tcW w:w="1559" w:type="dxa"/>
            <w:tcBorders>
              <w:top w:val="nil"/>
              <w:left w:val="nil"/>
              <w:bottom w:val="nil"/>
              <w:right w:val="single" w:sz="4" w:space="0" w:color="auto"/>
            </w:tcBorders>
            <w:shd w:val="clear" w:color="auto" w:fill="auto"/>
            <w:vAlign w:val="center"/>
            <w:hideMark/>
          </w:tcPr>
          <w:p w14:paraId="73E1798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2BFFCBC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F8B48E6" w14:textId="77777777" w:rsidTr="000C6085">
        <w:trPr>
          <w:trHeight w:val="900"/>
        </w:trPr>
        <w:tc>
          <w:tcPr>
            <w:tcW w:w="710" w:type="dxa"/>
            <w:tcBorders>
              <w:top w:val="nil"/>
              <w:left w:val="single" w:sz="4" w:space="0" w:color="auto"/>
              <w:bottom w:val="nil"/>
              <w:right w:val="single" w:sz="4" w:space="0" w:color="auto"/>
            </w:tcBorders>
            <w:shd w:val="clear" w:color="auto" w:fill="auto"/>
            <w:vAlign w:val="center"/>
            <w:hideMark/>
          </w:tcPr>
          <w:p w14:paraId="18C701B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7.2</w:t>
            </w:r>
          </w:p>
        </w:tc>
        <w:tc>
          <w:tcPr>
            <w:tcW w:w="3260" w:type="dxa"/>
            <w:tcBorders>
              <w:top w:val="nil"/>
              <w:left w:val="nil"/>
              <w:bottom w:val="nil"/>
              <w:right w:val="single" w:sz="4" w:space="0" w:color="auto"/>
            </w:tcBorders>
            <w:shd w:val="clear" w:color="auto" w:fill="auto"/>
            <w:hideMark/>
          </w:tcPr>
          <w:p w14:paraId="259918B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Tableau divisionnaire</w:t>
            </w:r>
          </w:p>
        </w:tc>
        <w:tc>
          <w:tcPr>
            <w:tcW w:w="777" w:type="dxa"/>
            <w:tcBorders>
              <w:top w:val="nil"/>
              <w:left w:val="nil"/>
              <w:bottom w:val="nil"/>
              <w:right w:val="single" w:sz="4" w:space="0" w:color="auto"/>
            </w:tcBorders>
            <w:shd w:val="clear" w:color="auto" w:fill="auto"/>
            <w:vAlign w:val="center"/>
            <w:hideMark/>
          </w:tcPr>
          <w:p w14:paraId="7D5581B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545E188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d’un tableau divisionnaire y compris toutes sujétions de pose </w:t>
            </w:r>
          </w:p>
        </w:tc>
        <w:tc>
          <w:tcPr>
            <w:tcW w:w="1559" w:type="dxa"/>
            <w:tcBorders>
              <w:top w:val="nil"/>
              <w:left w:val="nil"/>
              <w:bottom w:val="nil"/>
              <w:right w:val="single" w:sz="4" w:space="0" w:color="auto"/>
            </w:tcBorders>
            <w:shd w:val="clear" w:color="auto" w:fill="auto"/>
            <w:vAlign w:val="center"/>
            <w:hideMark/>
          </w:tcPr>
          <w:p w14:paraId="38DFE529"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006721E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3CB40C15" w14:textId="77777777" w:rsidTr="000C6085">
        <w:trPr>
          <w:trHeight w:val="1065"/>
        </w:trPr>
        <w:tc>
          <w:tcPr>
            <w:tcW w:w="710" w:type="dxa"/>
            <w:tcBorders>
              <w:top w:val="nil"/>
              <w:left w:val="single" w:sz="4" w:space="0" w:color="auto"/>
              <w:bottom w:val="nil"/>
              <w:right w:val="single" w:sz="4" w:space="0" w:color="auto"/>
            </w:tcBorders>
            <w:shd w:val="clear" w:color="auto" w:fill="auto"/>
            <w:vAlign w:val="center"/>
            <w:hideMark/>
          </w:tcPr>
          <w:p w14:paraId="6D784DB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7.3</w:t>
            </w:r>
          </w:p>
        </w:tc>
        <w:tc>
          <w:tcPr>
            <w:tcW w:w="3260" w:type="dxa"/>
            <w:tcBorders>
              <w:top w:val="nil"/>
              <w:left w:val="nil"/>
              <w:bottom w:val="nil"/>
              <w:right w:val="single" w:sz="4" w:space="0" w:color="auto"/>
            </w:tcBorders>
            <w:shd w:val="clear" w:color="auto" w:fill="auto"/>
            <w:hideMark/>
          </w:tcPr>
          <w:p w14:paraId="3B4A232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de piqué de terre de protection du bâtiment</w:t>
            </w:r>
          </w:p>
        </w:tc>
        <w:tc>
          <w:tcPr>
            <w:tcW w:w="777" w:type="dxa"/>
            <w:tcBorders>
              <w:top w:val="nil"/>
              <w:left w:val="nil"/>
              <w:bottom w:val="nil"/>
              <w:right w:val="single" w:sz="4" w:space="0" w:color="auto"/>
            </w:tcBorders>
            <w:shd w:val="clear" w:color="auto" w:fill="auto"/>
            <w:vAlign w:val="center"/>
            <w:hideMark/>
          </w:tcPr>
          <w:p w14:paraId="2632772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auto" w:fill="auto"/>
            <w:hideMark/>
          </w:tcPr>
          <w:p w14:paraId="791164D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 Ce prix rémunère la mise à terre des réseaux de terre, les piquets de terre, les regards, la pose des terres conformément à la N.F 15.100</w:t>
            </w:r>
          </w:p>
        </w:tc>
        <w:tc>
          <w:tcPr>
            <w:tcW w:w="1559" w:type="dxa"/>
            <w:tcBorders>
              <w:top w:val="nil"/>
              <w:left w:val="nil"/>
              <w:bottom w:val="nil"/>
              <w:right w:val="single" w:sz="4" w:space="0" w:color="auto"/>
            </w:tcBorders>
            <w:shd w:val="clear" w:color="auto" w:fill="auto"/>
            <w:vAlign w:val="center"/>
            <w:hideMark/>
          </w:tcPr>
          <w:p w14:paraId="2B57426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4D9A8A2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D10904C" w14:textId="77777777" w:rsidTr="000C6085">
        <w:trPr>
          <w:trHeight w:val="1110"/>
        </w:trPr>
        <w:tc>
          <w:tcPr>
            <w:tcW w:w="710" w:type="dxa"/>
            <w:tcBorders>
              <w:top w:val="nil"/>
              <w:left w:val="single" w:sz="4" w:space="0" w:color="auto"/>
              <w:bottom w:val="nil"/>
              <w:right w:val="single" w:sz="4" w:space="0" w:color="auto"/>
            </w:tcBorders>
            <w:shd w:val="clear" w:color="auto" w:fill="auto"/>
            <w:vAlign w:val="center"/>
            <w:hideMark/>
          </w:tcPr>
          <w:p w14:paraId="624067C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7.3</w:t>
            </w:r>
          </w:p>
        </w:tc>
        <w:tc>
          <w:tcPr>
            <w:tcW w:w="3260" w:type="dxa"/>
            <w:tcBorders>
              <w:top w:val="nil"/>
              <w:left w:val="nil"/>
              <w:bottom w:val="nil"/>
              <w:right w:val="single" w:sz="4" w:space="0" w:color="auto"/>
            </w:tcBorders>
            <w:shd w:val="clear" w:color="auto" w:fill="auto"/>
            <w:hideMark/>
          </w:tcPr>
          <w:p w14:paraId="5BD9470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w:t>
            </w:r>
            <w:proofErr w:type="spellStart"/>
            <w:r w:rsidRPr="000C6085">
              <w:rPr>
                <w:rFonts w:ascii="Trebuchet MS" w:eastAsia="Times New Roman" w:hAnsi="Trebuchet MS" w:cs="Calibri"/>
                <w:kern w:val="0"/>
                <w:sz w:val="20"/>
                <w:szCs w:val="20"/>
                <w:lang w:val="fr-TD" w:eastAsia="fr-TD" w:bidi="ar-SA"/>
              </w:rPr>
              <w:t>Ventillateur</w:t>
            </w:r>
            <w:proofErr w:type="spellEnd"/>
            <w:r w:rsidRPr="000C6085">
              <w:rPr>
                <w:rFonts w:ascii="Trebuchet MS" w:eastAsia="Times New Roman" w:hAnsi="Trebuchet MS" w:cs="Calibri"/>
                <w:kern w:val="0"/>
                <w:sz w:val="20"/>
                <w:szCs w:val="20"/>
                <w:lang w:val="fr-TD" w:eastAsia="fr-TD" w:bidi="ar-SA"/>
              </w:rPr>
              <w:t xml:space="preserve"> Plafonnier</w:t>
            </w:r>
          </w:p>
        </w:tc>
        <w:tc>
          <w:tcPr>
            <w:tcW w:w="777" w:type="dxa"/>
            <w:tcBorders>
              <w:top w:val="nil"/>
              <w:left w:val="nil"/>
              <w:bottom w:val="nil"/>
              <w:right w:val="single" w:sz="4" w:space="0" w:color="auto"/>
            </w:tcBorders>
            <w:shd w:val="clear" w:color="auto" w:fill="auto"/>
            <w:vAlign w:val="center"/>
            <w:hideMark/>
          </w:tcPr>
          <w:p w14:paraId="3987CC2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29B0263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w:t>
            </w:r>
            <w:proofErr w:type="gramStart"/>
            <w:r w:rsidRPr="000C6085">
              <w:rPr>
                <w:rFonts w:ascii="Trebuchet MS" w:eastAsia="Times New Roman" w:hAnsi="Trebuchet MS" w:cs="Calibri"/>
                <w:kern w:val="0"/>
                <w:sz w:val="20"/>
                <w:szCs w:val="20"/>
                <w:lang w:val="fr-TD" w:eastAsia="fr-TD" w:bidi="ar-SA"/>
              </w:rPr>
              <w:t>la  pose</w:t>
            </w:r>
            <w:proofErr w:type="gramEnd"/>
            <w:r w:rsidRPr="000C6085">
              <w:rPr>
                <w:rFonts w:ascii="Trebuchet MS" w:eastAsia="Times New Roman" w:hAnsi="Trebuchet MS" w:cs="Calibri"/>
                <w:kern w:val="0"/>
                <w:sz w:val="20"/>
                <w:szCs w:val="20"/>
                <w:lang w:val="fr-TD" w:eastAsia="fr-TD" w:bidi="ar-SA"/>
              </w:rPr>
              <w:t xml:space="preserve"> de brasseur d'air + rhéostat y compris tous les accessoires</w:t>
            </w:r>
          </w:p>
        </w:tc>
        <w:tc>
          <w:tcPr>
            <w:tcW w:w="1559" w:type="dxa"/>
            <w:tcBorders>
              <w:top w:val="nil"/>
              <w:left w:val="nil"/>
              <w:bottom w:val="nil"/>
              <w:right w:val="single" w:sz="4" w:space="0" w:color="auto"/>
            </w:tcBorders>
            <w:shd w:val="clear" w:color="auto" w:fill="auto"/>
            <w:vAlign w:val="center"/>
            <w:hideMark/>
          </w:tcPr>
          <w:p w14:paraId="65B63C2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1B2F9FC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72D4808" w14:textId="77777777" w:rsidTr="000C6085">
        <w:trPr>
          <w:trHeight w:val="1380"/>
        </w:trPr>
        <w:tc>
          <w:tcPr>
            <w:tcW w:w="710" w:type="dxa"/>
            <w:tcBorders>
              <w:top w:val="nil"/>
              <w:left w:val="single" w:sz="4" w:space="0" w:color="auto"/>
              <w:bottom w:val="nil"/>
              <w:right w:val="single" w:sz="4" w:space="0" w:color="auto"/>
            </w:tcBorders>
            <w:shd w:val="clear" w:color="auto" w:fill="auto"/>
            <w:vAlign w:val="center"/>
            <w:hideMark/>
          </w:tcPr>
          <w:p w14:paraId="4F7C7DA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7.4</w:t>
            </w:r>
          </w:p>
        </w:tc>
        <w:tc>
          <w:tcPr>
            <w:tcW w:w="3260" w:type="dxa"/>
            <w:tcBorders>
              <w:top w:val="nil"/>
              <w:left w:val="nil"/>
              <w:bottom w:val="nil"/>
              <w:right w:val="single" w:sz="4" w:space="0" w:color="auto"/>
            </w:tcBorders>
            <w:shd w:val="clear" w:color="auto" w:fill="auto"/>
            <w:hideMark/>
          </w:tcPr>
          <w:p w14:paraId="75ECC1B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w:t>
            </w:r>
            <w:proofErr w:type="spellStart"/>
            <w:r w:rsidRPr="000C6085">
              <w:rPr>
                <w:rFonts w:ascii="Trebuchet MS" w:eastAsia="Times New Roman" w:hAnsi="Trebuchet MS" w:cs="Calibri"/>
                <w:kern w:val="0"/>
                <w:sz w:val="20"/>
                <w:szCs w:val="20"/>
                <w:lang w:val="fr-TD" w:eastAsia="fr-TD" w:bidi="ar-SA"/>
              </w:rPr>
              <w:t>Reglette</w:t>
            </w:r>
            <w:proofErr w:type="spellEnd"/>
            <w:r w:rsidRPr="000C6085">
              <w:rPr>
                <w:rFonts w:ascii="Trebuchet MS" w:eastAsia="Times New Roman" w:hAnsi="Trebuchet MS" w:cs="Calibri"/>
                <w:kern w:val="0"/>
                <w:sz w:val="20"/>
                <w:szCs w:val="20"/>
                <w:lang w:val="fr-TD" w:eastAsia="fr-TD" w:bidi="ar-SA"/>
              </w:rPr>
              <w:t xml:space="preserve"> 120cm</w:t>
            </w:r>
          </w:p>
        </w:tc>
        <w:tc>
          <w:tcPr>
            <w:tcW w:w="777" w:type="dxa"/>
            <w:tcBorders>
              <w:top w:val="nil"/>
              <w:left w:val="nil"/>
              <w:bottom w:val="nil"/>
              <w:right w:val="single" w:sz="4" w:space="0" w:color="auto"/>
            </w:tcBorders>
            <w:shd w:val="clear" w:color="auto" w:fill="auto"/>
            <w:vAlign w:val="center"/>
            <w:hideMark/>
          </w:tcPr>
          <w:p w14:paraId="16D13C3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7400BC3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réglette complète fluorescente de 1,20 m pour l'éclairage intérieur  y  compris toutes sujétions de pose</w:t>
            </w:r>
          </w:p>
        </w:tc>
        <w:tc>
          <w:tcPr>
            <w:tcW w:w="1559" w:type="dxa"/>
            <w:tcBorders>
              <w:top w:val="nil"/>
              <w:left w:val="nil"/>
              <w:bottom w:val="nil"/>
              <w:right w:val="single" w:sz="4" w:space="0" w:color="auto"/>
            </w:tcBorders>
            <w:shd w:val="clear" w:color="auto" w:fill="auto"/>
            <w:vAlign w:val="center"/>
            <w:hideMark/>
          </w:tcPr>
          <w:p w14:paraId="5B414B77"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72F90B2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7F1265A" w14:textId="77777777" w:rsidTr="000C6085">
        <w:trPr>
          <w:trHeight w:val="1050"/>
        </w:trPr>
        <w:tc>
          <w:tcPr>
            <w:tcW w:w="710" w:type="dxa"/>
            <w:tcBorders>
              <w:top w:val="nil"/>
              <w:left w:val="single" w:sz="4" w:space="0" w:color="auto"/>
              <w:bottom w:val="nil"/>
              <w:right w:val="single" w:sz="4" w:space="0" w:color="auto"/>
            </w:tcBorders>
            <w:shd w:val="clear" w:color="auto" w:fill="auto"/>
            <w:vAlign w:val="center"/>
            <w:hideMark/>
          </w:tcPr>
          <w:p w14:paraId="7F3140B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7.5</w:t>
            </w:r>
          </w:p>
        </w:tc>
        <w:tc>
          <w:tcPr>
            <w:tcW w:w="3260" w:type="dxa"/>
            <w:tcBorders>
              <w:top w:val="nil"/>
              <w:left w:val="nil"/>
              <w:bottom w:val="nil"/>
              <w:right w:val="single" w:sz="4" w:space="0" w:color="auto"/>
            </w:tcBorders>
            <w:shd w:val="clear" w:color="auto" w:fill="auto"/>
            <w:hideMark/>
          </w:tcPr>
          <w:p w14:paraId="1F8D405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Interrupteur </w:t>
            </w:r>
            <w:proofErr w:type="gramStart"/>
            <w:r w:rsidRPr="000C6085">
              <w:rPr>
                <w:rFonts w:ascii="Trebuchet MS" w:eastAsia="Times New Roman" w:hAnsi="Trebuchet MS" w:cs="Calibri"/>
                <w:kern w:val="0"/>
                <w:sz w:val="20"/>
                <w:szCs w:val="20"/>
                <w:lang w:val="fr-TD" w:eastAsia="fr-TD" w:bidi="ar-SA"/>
              </w:rPr>
              <w:t>S.A</w:t>
            </w:r>
            <w:proofErr w:type="gramEnd"/>
          </w:p>
        </w:tc>
        <w:tc>
          <w:tcPr>
            <w:tcW w:w="777" w:type="dxa"/>
            <w:tcBorders>
              <w:top w:val="nil"/>
              <w:left w:val="nil"/>
              <w:bottom w:val="nil"/>
              <w:right w:val="single" w:sz="4" w:space="0" w:color="auto"/>
            </w:tcBorders>
            <w:shd w:val="clear" w:color="auto" w:fill="auto"/>
            <w:vAlign w:val="bottom"/>
            <w:hideMark/>
          </w:tcPr>
          <w:p w14:paraId="08EB288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407D5B8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d’interrupteur</w:t>
            </w:r>
            <w:proofErr w:type="gramEnd"/>
            <w:r w:rsidRPr="000C6085">
              <w:rPr>
                <w:rFonts w:ascii="Trebuchet MS" w:eastAsia="Times New Roman" w:hAnsi="Trebuchet MS" w:cs="Calibri"/>
                <w:kern w:val="0"/>
                <w:sz w:val="20"/>
                <w:szCs w:val="20"/>
                <w:lang w:val="fr-TD" w:eastAsia="fr-TD" w:bidi="ar-SA"/>
              </w:rPr>
              <w:t xml:space="preserve"> simple allumage y  compris toutes sujétions de pose</w:t>
            </w:r>
          </w:p>
        </w:tc>
        <w:tc>
          <w:tcPr>
            <w:tcW w:w="1559" w:type="dxa"/>
            <w:tcBorders>
              <w:top w:val="nil"/>
              <w:left w:val="nil"/>
              <w:bottom w:val="nil"/>
              <w:right w:val="single" w:sz="4" w:space="0" w:color="auto"/>
            </w:tcBorders>
            <w:shd w:val="clear" w:color="auto" w:fill="auto"/>
            <w:vAlign w:val="bottom"/>
            <w:hideMark/>
          </w:tcPr>
          <w:p w14:paraId="242CA674"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5FFA7F4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065F630" w14:textId="77777777" w:rsidTr="000C6085">
        <w:trPr>
          <w:trHeight w:val="1110"/>
        </w:trPr>
        <w:tc>
          <w:tcPr>
            <w:tcW w:w="710" w:type="dxa"/>
            <w:tcBorders>
              <w:top w:val="nil"/>
              <w:left w:val="single" w:sz="4" w:space="0" w:color="auto"/>
              <w:bottom w:val="nil"/>
              <w:right w:val="single" w:sz="4" w:space="0" w:color="auto"/>
            </w:tcBorders>
            <w:shd w:val="clear" w:color="auto" w:fill="auto"/>
            <w:vAlign w:val="center"/>
            <w:hideMark/>
          </w:tcPr>
          <w:p w14:paraId="69590B9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7.6</w:t>
            </w:r>
          </w:p>
        </w:tc>
        <w:tc>
          <w:tcPr>
            <w:tcW w:w="3260" w:type="dxa"/>
            <w:tcBorders>
              <w:top w:val="nil"/>
              <w:left w:val="nil"/>
              <w:bottom w:val="nil"/>
              <w:right w:val="single" w:sz="4" w:space="0" w:color="auto"/>
            </w:tcBorders>
            <w:shd w:val="clear" w:color="auto" w:fill="auto"/>
            <w:hideMark/>
          </w:tcPr>
          <w:p w14:paraId="181E388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Prise (2p+ T)</w:t>
            </w:r>
          </w:p>
        </w:tc>
        <w:tc>
          <w:tcPr>
            <w:tcW w:w="777" w:type="dxa"/>
            <w:tcBorders>
              <w:top w:val="nil"/>
              <w:left w:val="nil"/>
              <w:bottom w:val="nil"/>
              <w:right w:val="single" w:sz="4" w:space="0" w:color="auto"/>
            </w:tcBorders>
            <w:shd w:val="clear" w:color="auto" w:fill="auto"/>
            <w:vAlign w:val="center"/>
            <w:hideMark/>
          </w:tcPr>
          <w:p w14:paraId="5A6AA3D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481CA6C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 prise de courant simple avec terre </w:t>
            </w:r>
            <w:proofErr w:type="gramStart"/>
            <w:r w:rsidRPr="000C6085">
              <w:rPr>
                <w:rFonts w:ascii="Trebuchet MS" w:eastAsia="Times New Roman" w:hAnsi="Trebuchet MS" w:cs="Calibri"/>
                <w:kern w:val="0"/>
                <w:sz w:val="20"/>
                <w:szCs w:val="20"/>
                <w:lang w:val="fr-TD" w:eastAsia="fr-TD" w:bidi="ar-SA"/>
              </w:rPr>
              <w:t>y  compris</w:t>
            </w:r>
            <w:proofErr w:type="gramEnd"/>
            <w:r w:rsidRPr="000C6085">
              <w:rPr>
                <w:rFonts w:ascii="Trebuchet MS" w:eastAsia="Times New Roman" w:hAnsi="Trebuchet MS" w:cs="Calibri"/>
                <w:kern w:val="0"/>
                <w:sz w:val="20"/>
                <w:szCs w:val="20"/>
                <w:lang w:val="fr-TD" w:eastAsia="fr-TD" w:bidi="ar-SA"/>
              </w:rPr>
              <w:t xml:space="preserve"> toutes sujétions de pose</w:t>
            </w:r>
          </w:p>
        </w:tc>
        <w:tc>
          <w:tcPr>
            <w:tcW w:w="1559" w:type="dxa"/>
            <w:tcBorders>
              <w:top w:val="nil"/>
              <w:left w:val="nil"/>
              <w:bottom w:val="nil"/>
              <w:right w:val="single" w:sz="4" w:space="0" w:color="auto"/>
            </w:tcBorders>
            <w:shd w:val="clear" w:color="auto" w:fill="auto"/>
            <w:vAlign w:val="center"/>
            <w:hideMark/>
          </w:tcPr>
          <w:p w14:paraId="0E361BAC"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4CD05BF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FB86BFB" w14:textId="77777777" w:rsidTr="000C6085">
        <w:trPr>
          <w:trHeight w:val="375"/>
        </w:trPr>
        <w:tc>
          <w:tcPr>
            <w:tcW w:w="11002"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12A28441"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II.BUREAU - LOGE</w:t>
            </w:r>
          </w:p>
        </w:tc>
      </w:tr>
      <w:tr w:rsidR="000C6085" w:rsidRPr="000C6085" w14:paraId="7928BF71" w14:textId="77777777" w:rsidTr="000C6085">
        <w:trPr>
          <w:trHeight w:val="300"/>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61136921"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292" w:type="dxa"/>
            <w:gridSpan w:val="5"/>
            <w:tcBorders>
              <w:top w:val="nil"/>
              <w:left w:val="nil"/>
              <w:bottom w:val="single" w:sz="4" w:space="0" w:color="auto"/>
              <w:right w:val="single" w:sz="8" w:space="0" w:color="000000"/>
            </w:tcBorders>
            <w:shd w:val="clear" w:color="000000" w:fill="FFFFFF"/>
            <w:noWrap/>
            <w:vAlign w:val="center"/>
            <w:hideMark/>
          </w:tcPr>
          <w:p w14:paraId="40B4F506"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4D7B6127" w14:textId="77777777" w:rsidTr="000C6085">
        <w:trPr>
          <w:trHeight w:val="4545"/>
        </w:trPr>
        <w:tc>
          <w:tcPr>
            <w:tcW w:w="710" w:type="dxa"/>
            <w:tcBorders>
              <w:top w:val="nil"/>
              <w:left w:val="single" w:sz="8" w:space="0" w:color="auto"/>
              <w:bottom w:val="nil"/>
              <w:right w:val="single" w:sz="4" w:space="0" w:color="auto"/>
            </w:tcBorders>
            <w:shd w:val="clear" w:color="000000" w:fill="FFFFFF"/>
            <w:noWrap/>
            <w:vAlign w:val="center"/>
            <w:hideMark/>
          </w:tcPr>
          <w:p w14:paraId="2B45513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1.1</w:t>
            </w:r>
          </w:p>
        </w:tc>
        <w:tc>
          <w:tcPr>
            <w:tcW w:w="3260" w:type="dxa"/>
            <w:tcBorders>
              <w:top w:val="nil"/>
              <w:left w:val="nil"/>
              <w:bottom w:val="nil"/>
              <w:right w:val="single" w:sz="4" w:space="0" w:color="auto"/>
            </w:tcBorders>
            <w:shd w:val="clear" w:color="000000" w:fill="FFFFFF"/>
            <w:hideMark/>
          </w:tcPr>
          <w:p w14:paraId="1D491B2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Implantation du </w:t>
            </w:r>
            <w:proofErr w:type="spellStart"/>
            <w:r w:rsidRPr="000C6085">
              <w:rPr>
                <w:rFonts w:ascii="Trebuchet MS" w:eastAsia="Times New Roman" w:hAnsi="Trebuchet MS" w:cs="Calibri"/>
                <w:color w:val="000000"/>
                <w:kern w:val="0"/>
                <w:sz w:val="20"/>
                <w:szCs w:val="20"/>
                <w:lang w:val="fr-TD" w:eastAsia="fr-TD" w:bidi="ar-SA"/>
              </w:rPr>
              <w:t>batiment</w:t>
            </w:r>
            <w:proofErr w:type="spellEnd"/>
          </w:p>
        </w:tc>
        <w:tc>
          <w:tcPr>
            <w:tcW w:w="777" w:type="dxa"/>
            <w:tcBorders>
              <w:top w:val="nil"/>
              <w:left w:val="nil"/>
              <w:bottom w:val="nil"/>
              <w:right w:val="single" w:sz="4" w:space="0" w:color="auto"/>
            </w:tcBorders>
            <w:shd w:val="clear" w:color="000000" w:fill="FFFFFF"/>
            <w:noWrap/>
            <w:vAlign w:val="center"/>
            <w:hideMark/>
          </w:tcPr>
          <w:p w14:paraId="18A4345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6E77A5E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559" w:type="dxa"/>
            <w:tcBorders>
              <w:top w:val="nil"/>
              <w:left w:val="nil"/>
              <w:bottom w:val="nil"/>
              <w:right w:val="single" w:sz="4" w:space="0" w:color="auto"/>
            </w:tcBorders>
            <w:shd w:val="clear" w:color="000000" w:fill="FFFFFF"/>
            <w:noWrap/>
            <w:vAlign w:val="center"/>
            <w:hideMark/>
          </w:tcPr>
          <w:p w14:paraId="7F2525C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F28060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7F05776" w14:textId="77777777" w:rsidTr="000C6085">
        <w:trPr>
          <w:trHeight w:val="2235"/>
        </w:trPr>
        <w:tc>
          <w:tcPr>
            <w:tcW w:w="710" w:type="dxa"/>
            <w:tcBorders>
              <w:top w:val="nil"/>
              <w:left w:val="single" w:sz="8" w:space="0" w:color="auto"/>
              <w:bottom w:val="nil"/>
              <w:right w:val="single" w:sz="4" w:space="0" w:color="auto"/>
            </w:tcBorders>
            <w:shd w:val="clear" w:color="000000" w:fill="FFFFFF"/>
            <w:noWrap/>
            <w:vAlign w:val="center"/>
            <w:hideMark/>
          </w:tcPr>
          <w:p w14:paraId="114AFAA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1.2</w:t>
            </w:r>
          </w:p>
        </w:tc>
        <w:tc>
          <w:tcPr>
            <w:tcW w:w="3260" w:type="dxa"/>
            <w:tcBorders>
              <w:top w:val="nil"/>
              <w:left w:val="nil"/>
              <w:bottom w:val="nil"/>
              <w:right w:val="single" w:sz="4" w:space="0" w:color="auto"/>
            </w:tcBorders>
            <w:shd w:val="clear" w:color="000000" w:fill="FFFFFF"/>
            <w:hideMark/>
          </w:tcPr>
          <w:p w14:paraId="047D7D5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Fouille en rigole (40cm*60cm) pour mur de soubassement  </w:t>
            </w:r>
          </w:p>
        </w:tc>
        <w:tc>
          <w:tcPr>
            <w:tcW w:w="777" w:type="dxa"/>
            <w:tcBorders>
              <w:top w:val="nil"/>
              <w:left w:val="nil"/>
              <w:bottom w:val="nil"/>
              <w:right w:val="single" w:sz="4" w:space="0" w:color="auto"/>
            </w:tcBorders>
            <w:shd w:val="clear" w:color="000000" w:fill="FFFFFF"/>
            <w:noWrap/>
            <w:vAlign w:val="center"/>
            <w:hideMark/>
          </w:tcPr>
          <w:p w14:paraId="5D3ECC7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4D38061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794DA38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287345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5D7FDF7" w14:textId="77777777" w:rsidTr="000C6085">
        <w:trPr>
          <w:trHeight w:val="2400"/>
        </w:trPr>
        <w:tc>
          <w:tcPr>
            <w:tcW w:w="710" w:type="dxa"/>
            <w:tcBorders>
              <w:top w:val="nil"/>
              <w:left w:val="single" w:sz="8" w:space="0" w:color="auto"/>
              <w:bottom w:val="nil"/>
              <w:right w:val="single" w:sz="4" w:space="0" w:color="auto"/>
            </w:tcBorders>
            <w:shd w:val="clear" w:color="000000" w:fill="FFFFFF"/>
            <w:noWrap/>
            <w:vAlign w:val="center"/>
            <w:hideMark/>
          </w:tcPr>
          <w:p w14:paraId="2A57F98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1.3</w:t>
            </w:r>
          </w:p>
        </w:tc>
        <w:tc>
          <w:tcPr>
            <w:tcW w:w="3260" w:type="dxa"/>
            <w:tcBorders>
              <w:top w:val="nil"/>
              <w:left w:val="nil"/>
              <w:bottom w:val="nil"/>
              <w:right w:val="single" w:sz="4" w:space="0" w:color="auto"/>
            </w:tcBorders>
            <w:shd w:val="clear" w:color="000000" w:fill="FFFFFF"/>
            <w:hideMark/>
          </w:tcPr>
          <w:p w14:paraId="0C0C513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(120cm*120cm*250cm) pour semelles isolées</w:t>
            </w:r>
          </w:p>
        </w:tc>
        <w:tc>
          <w:tcPr>
            <w:tcW w:w="777" w:type="dxa"/>
            <w:tcBorders>
              <w:top w:val="nil"/>
              <w:left w:val="nil"/>
              <w:bottom w:val="nil"/>
              <w:right w:val="single" w:sz="4" w:space="0" w:color="auto"/>
            </w:tcBorders>
            <w:shd w:val="clear" w:color="000000" w:fill="FFFFFF"/>
            <w:noWrap/>
            <w:vAlign w:val="center"/>
            <w:hideMark/>
          </w:tcPr>
          <w:p w14:paraId="4F95568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F25F3F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5E0DA3B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C4ECB3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A992684" w14:textId="77777777" w:rsidTr="000C6085">
        <w:trPr>
          <w:trHeight w:val="1935"/>
        </w:trPr>
        <w:tc>
          <w:tcPr>
            <w:tcW w:w="710" w:type="dxa"/>
            <w:tcBorders>
              <w:top w:val="nil"/>
              <w:left w:val="single" w:sz="8" w:space="0" w:color="auto"/>
              <w:bottom w:val="nil"/>
              <w:right w:val="single" w:sz="4" w:space="0" w:color="auto"/>
            </w:tcBorders>
            <w:shd w:val="clear" w:color="000000" w:fill="FFFFFF"/>
            <w:noWrap/>
            <w:vAlign w:val="center"/>
            <w:hideMark/>
          </w:tcPr>
          <w:p w14:paraId="4A36AA8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1.4</w:t>
            </w:r>
          </w:p>
        </w:tc>
        <w:tc>
          <w:tcPr>
            <w:tcW w:w="3260" w:type="dxa"/>
            <w:tcBorders>
              <w:top w:val="nil"/>
              <w:left w:val="nil"/>
              <w:bottom w:val="nil"/>
              <w:right w:val="single" w:sz="4" w:space="0" w:color="auto"/>
            </w:tcBorders>
            <w:shd w:val="clear" w:color="000000" w:fill="FFFFFF"/>
            <w:hideMark/>
          </w:tcPr>
          <w:p w14:paraId="2E39911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Remblais sableux sous dallage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35cm)</w:t>
            </w:r>
          </w:p>
        </w:tc>
        <w:tc>
          <w:tcPr>
            <w:tcW w:w="777" w:type="dxa"/>
            <w:tcBorders>
              <w:top w:val="nil"/>
              <w:left w:val="nil"/>
              <w:bottom w:val="nil"/>
              <w:right w:val="single" w:sz="4" w:space="0" w:color="auto"/>
            </w:tcBorders>
            <w:shd w:val="clear" w:color="000000" w:fill="FFFFFF"/>
            <w:noWrap/>
            <w:vAlign w:val="center"/>
            <w:hideMark/>
          </w:tcPr>
          <w:p w14:paraId="717F8C6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453A009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559" w:type="dxa"/>
            <w:tcBorders>
              <w:top w:val="nil"/>
              <w:left w:val="nil"/>
              <w:bottom w:val="nil"/>
              <w:right w:val="single" w:sz="4" w:space="0" w:color="auto"/>
            </w:tcBorders>
            <w:shd w:val="clear" w:color="000000" w:fill="FFFFFF"/>
            <w:noWrap/>
            <w:vAlign w:val="center"/>
            <w:hideMark/>
          </w:tcPr>
          <w:p w14:paraId="5D36860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FC102E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D456E43" w14:textId="77777777" w:rsidTr="000C6085">
        <w:trPr>
          <w:trHeight w:val="1545"/>
        </w:trPr>
        <w:tc>
          <w:tcPr>
            <w:tcW w:w="710" w:type="dxa"/>
            <w:tcBorders>
              <w:top w:val="nil"/>
              <w:left w:val="single" w:sz="8" w:space="0" w:color="auto"/>
              <w:bottom w:val="nil"/>
              <w:right w:val="single" w:sz="4" w:space="0" w:color="auto"/>
            </w:tcBorders>
            <w:shd w:val="clear" w:color="000000" w:fill="FFFFFF"/>
            <w:noWrap/>
            <w:vAlign w:val="center"/>
            <w:hideMark/>
          </w:tcPr>
          <w:p w14:paraId="6067848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1.5</w:t>
            </w:r>
          </w:p>
        </w:tc>
        <w:tc>
          <w:tcPr>
            <w:tcW w:w="3260" w:type="dxa"/>
            <w:tcBorders>
              <w:top w:val="nil"/>
              <w:left w:val="nil"/>
              <w:bottom w:val="nil"/>
              <w:right w:val="single" w:sz="4" w:space="0" w:color="auto"/>
            </w:tcBorders>
            <w:shd w:val="clear" w:color="000000" w:fill="FFFFFF"/>
            <w:hideMark/>
          </w:tcPr>
          <w:p w14:paraId="7E54CC9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sableux pour fouilles en puits et rigoles </w:t>
            </w:r>
          </w:p>
        </w:tc>
        <w:tc>
          <w:tcPr>
            <w:tcW w:w="777" w:type="dxa"/>
            <w:tcBorders>
              <w:top w:val="nil"/>
              <w:left w:val="nil"/>
              <w:bottom w:val="nil"/>
              <w:right w:val="single" w:sz="4" w:space="0" w:color="auto"/>
            </w:tcBorders>
            <w:shd w:val="clear" w:color="000000" w:fill="FFFFFF"/>
            <w:noWrap/>
            <w:vAlign w:val="center"/>
            <w:hideMark/>
          </w:tcPr>
          <w:p w14:paraId="1639C5F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416CCAE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559" w:type="dxa"/>
            <w:tcBorders>
              <w:top w:val="nil"/>
              <w:left w:val="nil"/>
              <w:bottom w:val="nil"/>
              <w:right w:val="single" w:sz="4" w:space="0" w:color="auto"/>
            </w:tcBorders>
            <w:shd w:val="clear" w:color="000000" w:fill="FFFFFF"/>
            <w:noWrap/>
            <w:vAlign w:val="center"/>
            <w:hideMark/>
          </w:tcPr>
          <w:p w14:paraId="05B0096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D64C0C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6F732CB"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BA3C87F"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54F86E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6F1D4D58" w14:textId="77777777" w:rsidTr="000C6085">
        <w:trPr>
          <w:trHeight w:val="2220"/>
        </w:trPr>
        <w:tc>
          <w:tcPr>
            <w:tcW w:w="710" w:type="dxa"/>
            <w:tcBorders>
              <w:top w:val="nil"/>
              <w:left w:val="single" w:sz="8" w:space="0" w:color="auto"/>
              <w:bottom w:val="nil"/>
              <w:right w:val="single" w:sz="4" w:space="0" w:color="auto"/>
            </w:tcBorders>
            <w:shd w:val="clear" w:color="000000" w:fill="FFFFFF"/>
            <w:noWrap/>
            <w:vAlign w:val="center"/>
            <w:hideMark/>
          </w:tcPr>
          <w:p w14:paraId="14647EA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260" w:type="dxa"/>
            <w:tcBorders>
              <w:top w:val="nil"/>
              <w:left w:val="nil"/>
              <w:bottom w:val="nil"/>
              <w:right w:val="single" w:sz="4" w:space="0" w:color="auto"/>
            </w:tcBorders>
            <w:shd w:val="clear" w:color="000000" w:fill="FFFFFF"/>
            <w:hideMark/>
          </w:tcPr>
          <w:p w14:paraId="6E5B652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center"/>
            <w:hideMark/>
          </w:tcPr>
          <w:p w14:paraId="43450BA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4ADD926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559" w:type="dxa"/>
            <w:tcBorders>
              <w:top w:val="nil"/>
              <w:left w:val="nil"/>
              <w:bottom w:val="nil"/>
              <w:right w:val="single" w:sz="4" w:space="0" w:color="auto"/>
            </w:tcBorders>
            <w:shd w:val="clear" w:color="000000" w:fill="FFFFFF"/>
            <w:noWrap/>
            <w:vAlign w:val="center"/>
            <w:hideMark/>
          </w:tcPr>
          <w:p w14:paraId="31479B1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314C6D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FF3E2BB" w14:textId="77777777" w:rsidTr="000C6085">
        <w:trPr>
          <w:trHeight w:val="3150"/>
        </w:trPr>
        <w:tc>
          <w:tcPr>
            <w:tcW w:w="710" w:type="dxa"/>
            <w:tcBorders>
              <w:top w:val="nil"/>
              <w:left w:val="single" w:sz="8" w:space="0" w:color="auto"/>
              <w:bottom w:val="nil"/>
              <w:right w:val="single" w:sz="4" w:space="0" w:color="auto"/>
            </w:tcBorders>
            <w:shd w:val="clear" w:color="000000" w:fill="FFFFFF"/>
            <w:noWrap/>
            <w:vAlign w:val="center"/>
            <w:hideMark/>
          </w:tcPr>
          <w:p w14:paraId="522D12F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260" w:type="dxa"/>
            <w:tcBorders>
              <w:top w:val="nil"/>
              <w:left w:val="nil"/>
              <w:bottom w:val="nil"/>
              <w:right w:val="single" w:sz="4" w:space="0" w:color="auto"/>
            </w:tcBorders>
            <w:shd w:val="clear" w:color="000000" w:fill="FFFFFF"/>
            <w:hideMark/>
          </w:tcPr>
          <w:p w14:paraId="263E750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(110cm*110cm*25cm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center"/>
            <w:hideMark/>
          </w:tcPr>
          <w:p w14:paraId="451BCCA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5687175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559" w:type="dxa"/>
            <w:tcBorders>
              <w:top w:val="nil"/>
              <w:left w:val="nil"/>
              <w:bottom w:val="nil"/>
              <w:right w:val="single" w:sz="4" w:space="0" w:color="auto"/>
            </w:tcBorders>
            <w:shd w:val="clear" w:color="000000" w:fill="FFFFFF"/>
            <w:noWrap/>
            <w:vAlign w:val="center"/>
            <w:hideMark/>
          </w:tcPr>
          <w:p w14:paraId="1796EA9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3B2DDC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BFB0A8F"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5A4DF0E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260" w:type="dxa"/>
            <w:tcBorders>
              <w:top w:val="nil"/>
              <w:left w:val="nil"/>
              <w:bottom w:val="nil"/>
              <w:right w:val="single" w:sz="4" w:space="0" w:color="auto"/>
            </w:tcBorders>
            <w:shd w:val="clear" w:color="000000" w:fill="FFFFFF"/>
            <w:hideMark/>
          </w:tcPr>
          <w:p w14:paraId="7B20C1D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center"/>
            <w:hideMark/>
          </w:tcPr>
          <w:p w14:paraId="32BA083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25DAD49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571B7DA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4B12C3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537D749"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58D0E71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2.5</w:t>
            </w:r>
          </w:p>
        </w:tc>
        <w:tc>
          <w:tcPr>
            <w:tcW w:w="3260" w:type="dxa"/>
            <w:tcBorders>
              <w:top w:val="nil"/>
              <w:left w:val="nil"/>
              <w:bottom w:val="nil"/>
              <w:right w:val="single" w:sz="4" w:space="0" w:color="auto"/>
            </w:tcBorders>
            <w:shd w:val="clear" w:color="000000" w:fill="FFFFFF"/>
            <w:hideMark/>
          </w:tcPr>
          <w:p w14:paraId="613E40B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(20cm*20cm</w:t>
            </w:r>
            <w:proofErr w:type="gramStart"/>
            <w:r w:rsidRPr="000C6085">
              <w:rPr>
                <w:rFonts w:ascii="Trebuchet MS" w:eastAsia="Times New Roman" w:hAnsi="Trebuchet MS" w:cs="Calibri"/>
                <w:color w:val="000000"/>
                <w:kern w:val="0"/>
                <w:sz w:val="20"/>
                <w:szCs w:val="20"/>
                <w:lang w:val="fr-TD" w:eastAsia="fr-TD" w:bidi="ar-SA"/>
              </w:rPr>
              <w:t>)  semelles</w:t>
            </w:r>
            <w:proofErr w:type="gramEnd"/>
            <w:r w:rsidRPr="000C6085">
              <w:rPr>
                <w:rFonts w:ascii="Trebuchet MS" w:eastAsia="Times New Roman" w:hAnsi="Trebuchet MS" w:cs="Calibri"/>
                <w:color w:val="000000"/>
                <w:kern w:val="0"/>
                <w:sz w:val="20"/>
                <w:szCs w:val="20"/>
                <w:lang w:val="fr-TD" w:eastAsia="fr-TD" w:bidi="ar-SA"/>
              </w:rPr>
              <w:t xml:space="preserve"> isolées, dosé à 350kg/m3</w:t>
            </w:r>
          </w:p>
        </w:tc>
        <w:tc>
          <w:tcPr>
            <w:tcW w:w="777" w:type="dxa"/>
            <w:tcBorders>
              <w:top w:val="nil"/>
              <w:left w:val="nil"/>
              <w:bottom w:val="nil"/>
              <w:right w:val="single" w:sz="4" w:space="0" w:color="auto"/>
            </w:tcBorders>
            <w:shd w:val="clear" w:color="000000" w:fill="FFFFFF"/>
            <w:noWrap/>
            <w:vAlign w:val="center"/>
            <w:hideMark/>
          </w:tcPr>
          <w:p w14:paraId="2C455A6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7BAA553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5095295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55F547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8D948DD" w14:textId="77777777" w:rsidTr="000C6085">
        <w:trPr>
          <w:trHeight w:val="3765"/>
        </w:trPr>
        <w:tc>
          <w:tcPr>
            <w:tcW w:w="710" w:type="dxa"/>
            <w:tcBorders>
              <w:top w:val="nil"/>
              <w:left w:val="single" w:sz="8" w:space="0" w:color="auto"/>
              <w:bottom w:val="nil"/>
              <w:right w:val="single" w:sz="4" w:space="0" w:color="auto"/>
            </w:tcBorders>
            <w:shd w:val="clear" w:color="000000" w:fill="FFFFFF"/>
            <w:noWrap/>
            <w:vAlign w:val="center"/>
            <w:hideMark/>
          </w:tcPr>
          <w:p w14:paraId="3A4AC9A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2.6</w:t>
            </w:r>
          </w:p>
        </w:tc>
        <w:tc>
          <w:tcPr>
            <w:tcW w:w="3260" w:type="dxa"/>
            <w:tcBorders>
              <w:top w:val="nil"/>
              <w:left w:val="nil"/>
              <w:bottom w:val="nil"/>
              <w:right w:val="single" w:sz="4" w:space="0" w:color="auto"/>
            </w:tcBorders>
            <w:shd w:val="clear" w:color="000000" w:fill="FFFFFF"/>
            <w:hideMark/>
          </w:tcPr>
          <w:p w14:paraId="62263BF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vAlign w:val="center"/>
            <w:hideMark/>
          </w:tcPr>
          <w:p w14:paraId="6FD6828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135BAB6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0C6085">
              <w:rPr>
                <w:rFonts w:ascii="Trebuchet MS" w:eastAsia="Times New Roman" w:hAnsi="Trebuchet MS" w:cs="Calibri"/>
                <w:kern w:val="0"/>
                <w:sz w:val="20"/>
                <w:szCs w:val="20"/>
                <w:lang w:val="fr-TD" w:eastAsia="fr-TD" w:bidi="ar-SA"/>
              </w:rPr>
              <w:br/>
              <w:t xml:space="preserve">• la fourniture des matériaux ; </w:t>
            </w:r>
            <w:r w:rsidRPr="000C6085">
              <w:rPr>
                <w:rFonts w:ascii="Trebuchet MS" w:eastAsia="Times New Roman" w:hAnsi="Trebuchet MS" w:cs="Calibri"/>
                <w:kern w:val="0"/>
                <w:sz w:val="20"/>
                <w:szCs w:val="20"/>
                <w:lang w:val="fr-TD" w:eastAsia="fr-TD" w:bidi="ar-SA"/>
              </w:rPr>
              <w:br/>
              <w:t xml:space="preserve">• le façonnage des aciers (y/c les ligatures et les cales à béton) ; </w:t>
            </w:r>
            <w:r w:rsidRPr="000C6085">
              <w:rPr>
                <w:rFonts w:ascii="Trebuchet MS" w:eastAsia="Times New Roman" w:hAnsi="Trebuchet MS" w:cs="Calibri"/>
                <w:kern w:val="0"/>
                <w:sz w:val="20"/>
                <w:szCs w:val="20"/>
                <w:lang w:val="fr-TD" w:eastAsia="fr-TD" w:bidi="ar-SA"/>
              </w:rPr>
              <w:br/>
              <w:t xml:space="preserve">• La préparation et la mise en place des coffrages </w:t>
            </w:r>
            <w:r w:rsidRPr="000C6085">
              <w:rPr>
                <w:rFonts w:ascii="Trebuchet MS" w:eastAsia="Times New Roman" w:hAnsi="Trebuchet MS" w:cs="Calibri"/>
                <w:kern w:val="0"/>
                <w:sz w:val="20"/>
                <w:szCs w:val="20"/>
                <w:lang w:val="fr-TD" w:eastAsia="fr-TD" w:bidi="ar-SA"/>
              </w:rPr>
              <w:br/>
              <w:t xml:space="preserve">• Le malaxage et la mise en œuvre du bétonnage </w:t>
            </w:r>
            <w:r w:rsidRPr="000C6085">
              <w:rPr>
                <w:rFonts w:ascii="Trebuchet MS" w:eastAsia="Times New Roman" w:hAnsi="Trebuchet MS" w:cs="Calibri"/>
                <w:kern w:val="0"/>
                <w:sz w:val="20"/>
                <w:szCs w:val="20"/>
                <w:lang w:val="fr-TD" w:eastAsia="fr-TD" w:bidi="ar-SA"/>
              </w:rPr>
              <w:br/>
              <w:t xml:space="preserve">• Le coffrage et le décoffrage </w:t>
            </w:r>
            <w:r w:rsidRPr="000C6085">
              <w:rPr>
                <w:rFonts w:ascii="Trebuchet MS" w:eastAsia="Times New Roman" w:hAnsi="Trebuchet MS" w:cs="Calibri"/>
                <w:kern w:val="0"/>
                <w:sz w:val="20"/>
                <w:szCs w:val="20"/>
                <w:lang w:val="fr-TD" w:eastAsia="fr-TD" w:bidi="ar-SA"/>
              </w:rPr>
              <w:br/>
              <w:t>• La protection et l'arrosage des ouvrages</w:t>
            </w:r>
          </w:p>
        </w:tc>
        <w:tc>
          <w:tcPr>
            <w:tcW w:w="1559" w:type="dxa"/>
            <w:tcBorders>
              <w:top w:val="nil"/>
              <w:left w:val="nil"/>
              <w:bottom w:val="nil"/>
              <w:right w:val="single" w:sz="4" w:space="0" w:color="auto"/>
            </w:tcBorders>
            <w:shd w:val="clear" w:color="000000" w:fill="FFFFFF"/>
            <w:noWrap/>
            <w:vAlign w:val="center"/>
            <w:hideMark/>
          </w:tcPr>
          <w:p w14:paraId="3ECA4C6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71E2E78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DA51261" w14:textId="77777777" w:rsidTr="000C6085">
        <w:trPr>
          <w:trHeight w:val="3600"/>
        </w:trPr>
        <w:tc>
          <w:tcPr>
            <w:tcW w:w="710" w:type="dxa"/>
            <w:tcBorders>
              <w:top w:val="nil"/>
              <w:left w:val="single" w:sz="8" w:space="0" w:color="auto"/>
              <w:bottom w:val="nil"/>
              <w:right w:val="single" w:sz="4" w:space="0" w:color="auto"/>
            </w:tcBorders>
            <w:shd w:val="clear" w:color="000000" w:fill="FFFFFF"/>
            <w:noWrap/>
            <w:vAlign w:val="center"/>
            <w:hideMark/>
          </w:tcPr>
          <w:p w14:paraId="32CD14E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2.7</w:t>
            </w:r>
          </w:p>
        </w:tc>
        <w:tc>
          <w:tcPr>
            <w:tcW w:w="3260" w:type="dxa"/>
            <w:tcBorders>
              <w:top w:val="nil"/>
              <w:left w:val="nil"/>
              <w:bottom w:val="nil"/>
              <w:right w:val="single" w:sz="4" w:space="0" w:color="auto"/>
            </w:tcBorders>
            <w:shd w:val="clear" w:color="000000" w:fill="FFFFFF"/>
            <w:hideMark/>
          </w:tcPr>
          <w:p w14:paraId="00A710B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center"/>
            <w:hideMark/>
          </w:tcPr>
          <w:p w14:paraId="24385A6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0F0DDD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0C6085">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0C6085">
              <w:rPr>
                <w:rFonts w:ascii="Trebuchet MS" w:eastAsia="Times New Roman" w:hAnsi="Trebuchet MS" w:cs="Calibri"/>
                <w:kern w:val="0"/>
                <w:sz w:val="20"/>
                <w:szCs w:val="20"/>
                <w:lang w:val="fr-TD" w:eastAsia="fr-TD" w:bidi="ar-SA"/>
              </w:rPr>
              <w:br/>
              <w:t>• La préparation et la mise en place des coffrages</w:t>
            </w:r>
            <w:r w:rsidRPr="000C6085">
              <w:rPr>
                <w:rFonts w:ascii="Trebuchet MS" w:eastAsia="Times New Roman" w:hAnsi="Trebuchet MS" w:cs="Calibri"/>
                <w:kern w:val="0"/>
                <w:sz w:val="20"/>
                <w:szCs w:val="20"/>
                <w:lang w:val="fr-TD" w:eastAsia="fr-TD" w:bidi="ar-SA"/>
              </w:rPr>
              <w:br/>
              <w:t>• Le malaxage et la mise en œuvre du bétonnage</w:t>
            </w:r>
            <w:r w:rsidRPr="000C6085">
              <w:rPr>
                <w:rFonts w:ascii="Trebuchet MS" w:eastAsia="Times New Roman" w:hAnsi="Trebuchet MS" w:cs="Calibri"/>
                <w:kern w:val="0"/>
                <w:sz w:val="20"/>
                <w:szCs w:val="20"/>
                <w:lang w:val="fr-TD" w:eastAsia="fr-TD" w:bidi="ar-SA"/>
              </w:rPr>
              <w:br/>
              <w:t>• Le coffrage et le décoffrage</w:t>
            </w:r>
            <w:r w:rsidRPr="000C6085">
              <w:rPr>
                <w:rFonts w:ascii="Trebuchet MS" w:eastAsia="Times New Roman" w:hAnsi="Trebuchet MS" w:cs="Calibri"/>
                <w:kern w:val="0"/>
                <w:sz w:val="20"/>
                <w:szCs w:val="20"/>
                <w:lang w:val="fr-TD" w:eastAsia="fr-TD" w:bidi="ar-SA"/>
              </w:rPr>
              <w:br/>
              <w:t>• La protection et l'arrosage des ouvrages</w:t>
            </w:r>
          </w:p>
        </w:tc>
        <w:tc>
          <w:tcPr>
            <w:tcW w:w="1559" w:type="dxa"/>
            <w:tcBorders>
              <w:top w:val="nil"/>
              <w:left w:val="nil"/>
              <w:bottom w:val="nil"/>
              <w:right w:val="single" w:sz="4" w:space="0" w:color="auto"/>
            </w:tcBorders>
            <w:shd w:val="clear" w:color="000000" w:fill="FFFFFF"/>
            <w:noWrap/>
            <w:vAlign w:val="center"/>
            <w:hideMark/>
          </w:tcPr>
          <w:p w14:paraId="537A42F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4683AD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7188351" w14:textId="77777777" w:rsidTr="000C6085">
        <w:trPr>
          <w:trHeight w:val="810"/>
        </w:trPr>
        <w:tc>
          <w:tcPr>
            <w:tcW w:w="710" w:type="dxa"/>
            <w:tcBorders>
              <w:top w:val="nil"/>
              <w:left w:val="single" w:sz="8" w:space="0" w:color="auto"/>
              <w:bottom w:val="nil"/>
              <w:right w:val="single" w:sz="4" w:space="0" w:color="auto"/>
            </w:tcBorders>
            <w:shd w:val="clear" w:color="000000" w:fill="FFFFFF"/>
            <w:noWrap/>
            <w:vAlign w:val="center"/>
            <w:hideMark/>
          </w:tcPr>
          <w:p w14:paraId="40BF04C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2.8</w:t>
            </w:r>
          </w:p>
        </w:tc>
        <w:tc>
          <w:tcPr>
            <w:tcW w:w="3260" w:type="dxa"/>
            <w:tcBorders>
              <w:top w:val="nil"/>
              <w:left w:val="nil"/>
              <w:bottom w:val="nil"/>
              <w:right w:val="single" w:sz="4" w:space="0" w:color="auto"/>
            </w:tcBorders>
            <w:shd w:val="clear" w:color="000000" w:fill="FFFFFF"/>
            <w:hideMark/>
          </w:tcPr>
          <w:p w14:paraId="7B26412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armé pour chaînage </w:t>
            </w:r>
            <w:proofErr w:type="spellStart"/>
            <w:r w:rsidRPr="000C6085">
              <w:rPr>
                <w:rFonts w:ascii="Trebuchet MS" w:eastAsia="Times New Roman" w:hAnsi="Trebuchet MS" w:cs="Calibri"/>
                <w:color w:val="000000"/>
                <w:kern w:val="0"/>
                <w:sz w:val="20"/>
                <w:szCs w:val="20"/>
                <w:lang w:val="fr-TD" w:eastAsia="fr-TD" w:bidi="ar-SA"/>
              </w:rPr>
              <w:t>intermediaire</w:t>
            </w:r>
            <w:proofErr w:type="spellEnd"/>
            <w:r w:rsidRPr="000C6085">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vAlign w:val="center"/>
            <w:hideMark/>
          </w:tcPr>
          <w:p w14:paraId="059E0AE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1B14E71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0BF2D09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7D38621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50A4C76"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0272AEA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2.9</w:t>
            </w:r>
          </w:p>
        </w:tc>
        <w:tc>
          <w:tcPr>
            <w:tcW w:w="3260" w:type="dxa"/>
            <w:tcBorders>
              <w:top w:val="nil"/>
              <w:left w:val="nil"/>
              <w:bottom w:val="nil"/>
              <w:right w:val="single" w:sz="4" w:space="0" w:color="auto"/>
            </w:tcBorders>
            <w:shd w:val="clear" w:color="000000" w:fill="FFFFFF"/>
            <w:hideMark/>
          </w:tcPr>
          <w:p w14:paraId="04A298E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chainage linteau (15cm*20cm), dosé à 350kg/m3</w:t>
            </w:r>
          </w:p>
        </w:tc>
        <w:tc>
          <w:tcPr>
            <w:tcW w:w="777" w:type="dxa"/>
            <w:tcBorders>
              <w:top w:val="nil"/>
              <w:left w:val="nil"/>
              <w:bottom w:val="nil"/>
              <w:right w:val="single" w:sz="4" w:space="0" w:color="auto"/>
            </w:tcBorders>
            <w:shd w:val="clear" w:color="000000" w:fill="FFFFFF"/>
            <w:noWrap/>
            <w:vAlign w:val="center"/>
            <w:hideMark/>
          </w:tcPr>
          <w:p w14:paraId="6CD1A3A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4180093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67ED44B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472D96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9BCAE35" w14:textId="77777777" w:rsidTr="000C6085">
        <w:trPr>
          <w:trHeight w:val="735"/>
        </w:trPr>
        <w:tc>
          <w:tcPr>
            <w:tcW w:w="710" w:type="dxa"/>
            <w:tcBorders>
              <w:top w:val="nil"/>
              <w:left w:val="single" w:sz="8" w:space="0" w:color="auto"/>
              <w:bottom w:val="nil"/>
              <w:right w:val="single" w:sz="4" w:space="0" w:color="auto"/>
            </w:tcBorders>
            <w:shd w:val="clear" w:color="000000" w:fill="FFFFFF"/>
            <w:noWrap/>
            <w:vAlign w:val="center"/>
            <w:hideMark/>
          </w:tcPr>
          <w:p w14:paraId="472405C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2.10</w:t>
            </w:r>
          </w:p>
        </w:tc>
        <w:tc>
          <w:tcPr>
            <w:tcW w:w="3260" w:type="dxa"/>
            <w:tcBorders>
              <w:top w:val="nil"/>
              <w:left w:val="nil"/>
              <w:bottom w:val="nil"/>
              <w:right w:val="single" w:sz="4" w:space="0" w:color="auto"/>
            </w:tcBorders>
            <w:shd w:val="clear" w:color="000000" w:fill="FFFFFF"/>
            <w:hideMark/>
          </w:tcPr>
          <w:p w14:paraId="4BFDDAD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777" w:type="dxa"/>
            <w:tcBorders>
              <w:top w:val="nil"/>
              <w:left w:val="nil"/>
              <w:bottom w:val="nil"/>
              <w:right w:val="single" w:sz="4" w:space="0" w:color="auto"/>
            </w:tcBorders>
            <w:shd w:val="clear" w:color="000000" w:fill="FFFFFF"/>
            <w:noWrap/>
            <w:vAlign w:val="center"/>
            <w:hideMark/>
          </w:tcPr>
          <w:p w14:paraId="64C12B2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61A0F76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773FA61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FD2EC3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AED4E88" w14:textId="77777777" w:rsidTr="000C6085">
        <w:trPr>
          <w:trHeight w:val="465"/>
        </w:trPr>
        <w:tc>
          <w:tcPr>
            <w:tcW w:w="710" w:type="dxa"/>
            <w:tcBorders>
              <w:top w:val="nil"/>
              <w:left w:val="single" w:sz="8" w:space="0" w:color="auto"/>
              <w:bottom w:val="nil"/>
              <w:right w:val="single" w:sz="4" w:space="0" w:color="auto"/>
            </w:tcBorders>
            <w:shd w:val="clear" w:color="000000" w:fill="FFFFFF"/>
            <w:noWrap/>
            <w:vAlign w:val="center"/>
            <w:hideMark/>
          </w:tcPr>
          <w:p w14:paraId="1673F1E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2.11</w:t>
            </w:r>
          </w:p>
        </w:tc>
        <w:tc>
          <w:tcPr>
            <w:tcW w:w="3260" w:type="dxa"/>
            <w:tcBorders>
              <w:top w:val="nil"/>
              <w:left w:val="nil"/>
              <w:bottom w:val="nil"/>
              <w:right w:val="single" w:sz="4" w:space="0" w:color="auto"/>
            </w:tcBorders>
            <w:shd w:val="clear" w:color="000000" w:fill="FFFFFF"/>
            <w:noWrap/>
            <w:hideMark/>
          </w:tcPr>
          <w:p w14:paraId="791341A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Gros béton </w:t>
            </w:r>
            <w:proofErr w:type="spellStart"/>
            <w:proofErr w:type="gramStart"/>
            <w:r w:rsidRPr="000C6085">
              <w:rPr>
                <w:rFonts w:ascii="Trebuchet MS" w:eastAsia="Times New Roman" w:hAnsi="Trebuchet MS" w:cs="Calibri"/>
                <w:color w:val="000000"/>
                <w:kern w:val="0"/>
                <w:sz w:val="20"/>
                <w:szCs w:val="20"/>
                <w:lang w:val="fr-TD" w:eastAsia="fr-TD" w:bidi="ar-SA"/>
              </w:rPr>
              <w:t>béton</w:t>
            </w:r>
            <w:proofErr w:type="spellEnd"/>
            <w:r w:rsidRPr="000C6085">
              <w:rPr>
                <w:rFonts w:ascii="Trebuchet MS" w:eastAsia="Times New Roman" w:hAnsi="Trebuchet MS" w:cs="Calibri"/>
                <w:color w:val="000000"/>
                <w:kern w:val="0"/>
                <w:sz w:val="20"/>
                <w:szCs w:val="20"/>
                <w:lang w:val="fr-TD" w:eastAsia="fr-TD" w:bidi="ar-SA"/>
              </w:rPr>
              <w:t xml:space="preserve">  pour</w:t>
            </w:r>
            <w:proofErr w:type="gramEnd"/>
            <w:r w:rsidRPr="000C6085">
              <w:rPr>
                <w:rFonts w:ascii="Trebuchet MS" w:eastAsia="Times New Roman" w:hAnsi="Trebuchet MS" w:cs="Calibri"/>
                <w:color w:val="000000"/>
                <w:kern w:val="0"/>
                <w:sz w:val="20"/>
                <w:szCs w:val="20"/>
                <w:lang w:val="fr-TD" w:eastAsia="fr-TD" w:bidi="ar-SA"/>
              </w:rPr>
              <w:t xml:space="preserve"> marché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center"/>
            <w:hideMark/>
          </w:tcPr>
          <w:p w14:paraId="72CA28E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5090680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559" w:type="dxa"/>
            <w:tcBorders>
              <w:top w:val="nil"/>
              <w:left w:val="nil"/>
              <w:bottom w:val="nil"/>
              <w:right w:val="single" w:sz="4" w:space="0" w:color="auto"/>
            </w:tcBorders>
            <w:shd w:val="clear" w:color="000000" w:fill="FFFFFF"/>
            <w:noWrap/>
            <w:vAlign w:val="center"/>
            <w:hideMark/>
          </w:tcPr>
          <w:p w14:paraId="4EF4D33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1573DD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AB5BC2E"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CEA8BEC"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D06D8BD"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MACONNERIE-ENDUIT-ETANCHEITE</w:t>
            </w:r>
          </w:p>
        </w:tc>
      </w:tr>
      <w:tr w:rsidR="000C6085" w:rsidRPr="000C6085" w14:paraId="384CEE5F" w14:textId="77777777" w:rsidTr="000C6085">
        <w:trPr>
          <w:trHeight w:val="1800"/>
        </w:trPr>
        <w:tc>
          <w:tcPr>
            <w:tcW w:w="710" w:type="dxa"/>
            <w:tcBorders>
              <w:top w:val="nil"/>
              <w:left w:val="single" w:sz="8" w:space="0" w:color="auto"/>
              <w:bottom w:val="nil"/>
              <w:right w:val="single" w:sz="4" w:space="0" w:color="auto"/>
            </w:tcBorders>
            <w:shd w:val="clear" w:color="000000" w:fill="FFFFFF"/>
            <w:noWrap/>
            <w:vAlign w:val="center"/>
            <w:hideMark/>
          </w:tcPr>
          <w:p w14:paraId="7900EB6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260" w:type="dxa"/>
            <w:tcBorders>
              <w:top w:val="nil"/>
              <w:left w:val="nil"/>
              <w:bottom w:val="nil"/>
              <w:right w:val="single" w:sz="4" w:space="0" w:color="auto"/>
            </w:tcBorders>
            <w:shd w:val="clear" w:color="000000" w:fill="FFFFFF"/>
            <w:hideMark/>
          </w:tcPr>
          <w:p w14:paraId="3352CAB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0C6085">
              <w:rPr>
                <w:rFonts w:ascii="Trebuchet MS" w:eastAsia="Times New Roman" w:hAnsi="Trebuchet MS" w:cs="Calibri"/>
                <w:color w:val="000000"/>
                <w:kern w:val="0"/>
                <w:sz w:val="20"/>
                <w:szCs w:val="20"/>
                <w:lang w:val="fr-TD" w:eastAsia="fr-TD" w:bidi="ar-SA"/>
              </w:rPr>
              <w:t>plein  (</w:t>
            </w:r>
            <w:proofErr w:type="gramEnd"/>
            <w:r w:rsidRPr="000C6085">
              <w:rPr>
                <w:rFonts w:ascii="Trebuchet MS" w:eastAsia="Times New Roman" w:hAnsi="Trebuchet MS" w:cs="Calibri"/>
                <w:color w:val="000000"/>
                <w:kern w:val="0"/>
                <w:sz w:val="20"/>
                <w:szCs w:val="20"/>
                <w:lang w:val="fr-TD" w:eastAsia="fr-TD" w:bidi="ar-SA"/>
              </w:rPr>
              <w:t>20cm*20cm*40cm) sous longrine</w:t>
            </w:r>
          </w:p>
        </w:tc>
        <w:tc>
          <w:tcPr>
            <w:tcW w:w="777" w:type="dxa"/>
            <w:tcBorders>
              <w:top w:val="nil"/>
              <w:left w:val="nil"/>
              <w:bottom w:val="nil"/>
              <w:right w:val="single" w:sz="4" w:space="0" w:color="auto"/>
            </w:tcBorders>
            <w:shd w:val="clear" w:color="000000" w:fill="FFFFFF"/>
            <w:noWrap/>
            <w:vAlign w:val="center"/>
            <w:hideMark/>
          </w:tcPr>
          <w:p w14:paraId="0A36DC3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75AB03B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559" w:type="dxa"/>
            <w:tcBorders>
              <w:top w:val="nil"/>
              <w:left w:val="nil"/>
              <w:bottom w:val="nil"/>
              <w:right w:val="single" w:sz="4" w:space="0" w:color="auto"/>
            </w:tcBorders>
            <w:shd w:val="clear" w:color="000000" w:fill="FFFFFF"/>
            <w:noWrap/>
            <w:vAlign w:val="center"/>
            <w:hideMark/>
          </w:tcPr>
          <w:p w14:paraId="3CBB811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0542CF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EC26F50"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7A617DA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3.2</w:t>
            </w:r>
          </w:p>
        </w:tc>
        <w:tc>
          <w:tcPr>
            <w:tcW w:w="3260" w:type="dxa"/>
            <w:tcBorders>
              <w:top w:val="nil"/>
              <w:left w:val="nil"/>
              <w:bottom w:val="nil"/>
              <w:right w:val="single" w:sz="4" w:space="0" w:color="auto"/>
            </w:tcBorders>
            <w:shd w:val="clear" w:color="000000" w:fill="FFFFFF"/>
            <w:hideMark/>
          </w:tcPr>
          <w:p w14:paraId="091ED21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vAlign w:val="center"/>
            <w:hideMark/>
          </w:tcPr>
          <w:p w14:paraId="7E6F064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04510C5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III.1</w:t>
            </w:r>
          </w:p>
        </w:tc>
        <w:tc>
          <w:tcPr>
            <w:tcW w:w="1559" w:type="dxa"/>
            <w:tcBorders>
              <w:top w:val="nil"/>
              <w:left w:val="nil"/>
              <w:bottom w:val="nil"/>
              <w:right w:val="single" w:sz="4" w:space="0" w:color="auto"/>
            </w:tcBorders>
            <w:shd w:val="clear" w:color="000000" w:fill="FFFFFF"/>
            <w:noWrap/>
            <w:vAlign w:val="center"/>
            <w:hideMark/>
          </w:tcPr>
          <w:p w14:paraId="345430B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CDDA9A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27DEA3C" w14:textId="77777777" w:rsidTr="000C6085">
        <w:trPr>
          <w:trHeight w:val="2940"/>
        </w:trPr>
        <w:tc>
          <w:tcPr>
            <w:tcW w:w="710" w:type="dxa"/>
            <w:tcBorders>
              <w:top w:val="nil"/>
              <w:left w:val="single" w:sz="8" w:space="0" w:color="auto"/>
              <w:bottom w:val="nil"/>
              <w:right w:val="single" w:sz="4" w:space="0" w:color="auto"/>
            </w:tcBorders>
            <w:shd w:val="clear" w:color="000000" w:fill="FFFFFF"/>
            <w:noWrap/>
            <w:vAlign w:val="center"/>
            <w:hideMark/>
          </w:tcPr>
          <w:p w14:paraId="043555B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3.3</w:t>
            </w:r>
          </w:p>
        </w:tc>
        <w:tc>
          <w:tcPr>
            <w:tcW w:w="3260" w:type="dxa"/>
            <w:tcBorders>
              <w:top w:val="nil"/>
              <w:left w:val="nil"/>
              <w:bottom w:val="nil"/>
              <w:right w:val="single" w:sz="4" w:space="0" w:color="auto"/>
            </w:tcBorders>
            <w:shd w:val="clear" w:color="000000" w:fill="FFFFFF"/>
            <w:hideMark/>
          </w:tcPr>
          <w:p w14:paraId="0D26E8F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Enduit lisse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30mm) sur maçonnerie intérieure et </w:t>
            </w:r>
            <w:proofErr w:type="spellStart"/>
            <w:r w:rsidRPr="000C6085">
              <w:rPr>
                <w:rFonts w:ascii="Trebuchet MS" w:eastAsia="Times New Roman" w:hAnsi="Trebuchet MS" w:cs="Calibri"/>
                <w:kern w:val="0"/>
                <w:sz w:val="20"/>
                <w:szCs w:val="20"/>
                <w:lang w:val="fr-TD" w:eastAsia="fr-TD" w:bidi="ar-SA"/>
              </w:rPr>
              <w:t>exterieure</w:t>
            </w:r>
            <w:proofErr w:type="spellEnd"/>
            <w:r w:rsidRPr="000C6085">
              <w:rPr>
                <w:rFonts w:ascii="Trebuchet MS" w:eastAsia="Times New Roman" w:hAnsi="Trebuchet MS" w:cs="Calibri"/>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center"/>
            <w:hideMark/>
          </w:tcPr>
          <w:p w14:paraId="28C2F84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5ABBCBB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559" w:type="dxa"/>
            <w:tcBorders>
              <w:top w:val="nil"/>
              <w:left w:val="nil"/>
              <w:bottom w:val="nil"/>
              <w:right w:val="single" w:sz="4" w:space="0" w:color="auto"/>
            </w:tcBorders>
            <w:shd w:val="clear" w:color="000000" w:fill="FFFFFF"/>
            <w:noWrap/>
            <w:vAlign w:val="center"/>
            <w:hideMark/>
          </w:tcPr>
          <w:p w14:paraId="71839C2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10A482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2AD23A4" w14:textId="77777777" w:rsidTr="000C6085">
        <w:trPr>
          <w:trHeight w:val="2340"/>
        </w:trPr>
        <w:tc>
          <w:tcPr>
            <w:tcW w:w="710" w:type="dxa"/>
            <w:tcBorders>
              <w:top w:val="nil"/>
              <w:left w:val="single" w:sz="8" w:space="0" w:color="auto"/>
              <w:bottom w:val="nil"/>
              <w:right w:val="single" w:sz="4" w:space="0" w:color="auto"/>
            </w:tcBorders>
            <w:shd w:val="clear" w:color="000000" w:fill="FFFFFF"/>
            <w:noWrap/>
            <w:vAlign w:val="center"/>
            <w:hideMark/>
          </w:tcPr>
          <w:p w14:paraId="138FEE3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3.4</w:t>
            </w:r>
          </w:p>
        </w:tc>
        <w:tc>
          <w:tcPr>
            <w:tcW w:w="3260" w:type="dxa"/>
            <w:tcBorders>
              <w:top w:val="nil"/>
              <w:left w:val="nil"/>
              <w:bottom w:val="nil"/>
              <w:right w:val="single" w:sz="4" w:space="0" w:color="auto"/>
            </w:tcBorders>
            <w:shd w:val="clear" w:color="000000" w:fill="FFFFFF"/>
            <w:hideMark/>
          </w:tcPr>
          <w:p w14:paraId="13B3905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vAlign w:val="center"/>
            <w:hideMark/>
          </w:tcPr>
          <w:p w14:paraId="6AB484C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2A56FB8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559" w:type="dxa"/>
            <w:tcBorders>
              <w:top w:val="nil"/>
              <w:left w:val="nil"/>
              <w:bottom w:val="nil"/>
              <w:right w:val="single" w:sz="4" w:space="0" w:color="auto"/>
            </w:tcBorders>
            <w:shd w:val="clear" w:color="000000" w:fill="FFFFFF"/>
            <w:noWrap/>
            <w:vAlign w:val="center"/>
            <w:hideMark/>
          </w:tcPr>
          <w:p w14:paraId="65FCEC3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300042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70F6A47" w14:textId="77777777" w:rsidTr="000C6085">
        <w:trPr>
          <w:trHeight w:val="1440"/>
        </w:trPr>
        <w:tc>
          <w:tcPr>
            <w:tcW w:w="710" w:type="dxa"/>
            <w:tcBorders>
              <w:top w:val="nil"/>
              <w:left w:val="single" w:sz="8" w:space="0" w:color="auto"/>
              <w:bottom w:val="nil"/>
              <w:right w:val="single" w:sz="4" w:space="0" w:color="auto"/>
            </w:tcBorders>
            <w:shd w:val="clear" w:color="000000" w:fill="FFFFFF"/>
            <w:noWrap/>
            <w:vAlign w:val="center"/>
            <w:hideMark/>
          </w:tcPr>
          <w:p w14:paraId="673D16A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3.5</w:t>
            </w:r>
          </w:p>
        </w:tc>
        <w:tc>
          <w:tcPr>
            <w:tcW w:w="3260" w:type="dxa"/>
            <w:tcBorders>
              <w:top w:val="nil"/>
              <w:left w:val="nil"/>
              <w:bottom w:val="nil"/>
              <w:right w:val="single" w:sz="4" w:space="0" w:color="auto"/>
            </w:tcBorders>
            <w:shd w:val="clear" w:color="000000" w:fill="FFFFFF"/>
            <w:hideMark/>
          </w:tcPr>
          <w:p w14:paraId="2D9A065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vAlign w:val="center"/>
            <w:hideMark/>
          </w:tcPr>
          <w:p w14:paraId="08F2080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4829E46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w:t>
            </w:r>
            <w:proofErr w:type="gramStart"/>
            <w:r w:rsidRPr="000C6085">
              <w:rPr>
                <w:rFonts w:ascii="Trebuchet MS" w:eastAsia="Times New Roman" w:hAnsi="Trebuchet MS" w:cs="Calibri"/>
                <w:color w:val="000000"/>
                <w:kern w:val="0"/>
                <w:sz w:val="20"/>
                <w:szCs w:val="20"/>
                <w:lang w:val="fr-TD" w:eastAsia="fr-TD" w:bidi="ar-SA"/>
              </w:rPr>
              <w:t>rémunère  au</w:t>
            </w:r>
            <w:proofErr w:type="gramEnd"/>
            <w:r w:rsidRPr="000C6085">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559" w:type="dxa"/>
            <w:tcBorders>
              <w:top w:val="nil"/>
              <w:left w:val="nil"/>
              <w:bottom w:val="nil"/>
              <w:right w:val="single" w:sz="4" w:space="0" w:color="auto"/>
            </w:tcBorders>
            <w:shd w:val="clear" w:color="000000" w:fill="FFFFFF"/>
            <w:noWrap/>
            <w:vAlign w:val="center"/>
            <w:hideMark/>
          </w:tcPr>
          <w:p w14:paraId="0A2B4B2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9EF294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276AD72"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56CE556"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0DA6C8EC"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MENUISERIES </w:t>
            </w:r>
            <w:proofErr w:type="gramStart"/>
            <w:r w:rsidRPr="000C6085">
              <w:rPr>
                <w:rFonts w:ascii="Trebuchet MS" w:eastAsia="Times New Roman" w:hAnsi="Trebuchet MS" w:cs="Calibri"/>
                <w:b/>
                <w:bCs/>
                <w:color w:val="000000"/>
                <w:kern w:val="0"/>
                <w:sz w:val="20"/>
                <w:szCs w:val="20"/>
                <w:lang w:val="fr-TD" w:eastAsia="fr-TD" w:bidi="ar-SA"/>
              </w:rPr>
              <w:t>METALLIQUES  ET</w:t>
            </w:r>
            <w:proofErr w:type="gramEnd"/>
            <w:r w:rsidRPr="000C6085">
              <w:rPr>
                <w:rFonts w:ascii="Trebuchet MS" w:eastAsia="Times New Roman" w:hAnsi="Trebuchet MS" w:cs="Calibri"/>
                <w:b/>
                <w:bCs/>
                <w:color w:val="000000"/>
                <w:kern w:val="0"/>
                <w:sz w:val="20"/>
                <w:szCs w:val="20"/>
                <w:lang w:val="fr-TD" w:eastAsia="fr-TD" w:bidi="ar-SA"/>
              </w:rPr>
              <w:t xml:space="preserve"> BOIS</w:t>
            </w:r>
          </w:p>
        </w:tc>
      </w:tr>
      <w:tr w:rsidR="000C6085" w:rsidRPr="000C6085" w14:paraId="793ADBC7" w14:textId="77777777" w:rsidTr="000C6085">
        <w:trPr>
          <w:trHeight w:val="4365"/>
        </w:trPr>
        <w:tc>
          <w:tcPr>
            <w:tcW w:w="710" w:type="dxa"/>
            <w:tcBorders>
              <w:top w:val="nil"/>
              <w:left w:val="single" w:sz="8" w:space="0" w:color="auto"/>
              <w:bottom w:val="nil"/>
              <w:right w:val="single" w:sz="4" w:space="0" w:color="auto"/>
            </w:tcBorders>
            <w:shd w:val="clear" w:color="000000" w:fill="FFFFFF"/>
            <w:noWrap/>
            <w:vAlign w:val="center"/>
            <w:hideMark/>
          </w:tcPr>
          <w:p w14:paraId="2DE8D29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4.1</w:t>
            </w:r>
          </w:p>
        </w:tc>
        <w:tc>
          <w:tcPr>
            <w:tcW w:w="3260" w:type="dxa"/>
            <w:tcBorders>
              <w:top w:val="nil"/>
              <w:left w:val="nil"/>
              <w:bottom w:val="nil"/>
              <w:right w:val="single" w:sz="4" w:space="0" w:color="auto"/>
            </w:tcBorders>
            <w:shd w:val="clear" w:color="000000" w:fill="FFFFFF"/>
            <w:hideMark/>
          </w:tcPr>
          <w:p w14:paraId="57E3E57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gramStart"/>
            <w:r w:rsidRPr="000C6085">
              <w:rPr>
                <w:rFonts w:ascii="Trebuchet MS" w:eastAsia="Times New Roman" w:hAnsi="Trebuchet MS" w:cs="Calibri"/>
                <w:kern w:val="0"/>
                <w:sz w:val="20"/>
                <w:szCs w:val="20"/>
                <w:lang w:val="fr-TD" w:eastAsia="fr-TD" w:bidi="ar-SA"/>
              </w:rPr>
              <w:t>porte  métallique</w:t>
            </w:r>
            <w:proofErr w:type="gramEnd"/>
            <w:r w:rsidRPr="000C6085">
              <w:rPr>
                <w:rFonts w:ascii="Trebuchet MS" w:eastAsia="Times New Roman" w:hAnsi="Trebuchet MS" w:cs="Calibri"/>
                <w:kern w:val="0"/>
                <w:sz w:val="20"/>
                <w:szCs w:val="20"/>
                <w:lang w:val="fr-TD" w:eastAsia="fr-TD" w:bidi="ar-SA"/>
              </w:rPr>
              <w:t xml:space="preserve"> Persiènnée à 02 battants (160cm*220cm)  y/c serrure de type vachette et port cadenas</w:t>
            </w:r>
          </w:p>
        </w:tc>
        <w:tc>
          <w:tcPr>
            <w:tcW w:w="777" w:type="dxa"/>
            <w:tcBorders>
              <w:top w:val="nil"/>
              <w:left w:val="nil"/>
              <w:bottom w:val="nil"/>
              <w:right w:val="single" w:sz="4" w:space="0" w:color="auto"/>
            </w:tcBorders>
            <w:shd w:val="clear" w:color="000000" w:fill="FFFFFF"/>
            <w:noWrap/>
            <w:vAlign w:val="center"/>
            <w:hideMark/>
          </w:tcPr>
          <w:p w14:paraId="5CE5D9D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78E228D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0C6085">
              <w:rPr>
                <w:rFonts w:ascii="Trebuchet MS" w:eastAsia="Times New Roman" w:hAnsi="Trebuchet MS" w:cs="Calibri"/>
                <w:kern w:val="0"/>
                <w:sz w:val="20"/>
                <w:szCs w:val="20"/>
                <w:lang w:val="fr-TD" w:eastAsia="fr-TD" w:bidi="ar-SA"/>
              </w:rPr>
              <w:t>Equipement</w:t>
            </w:r>
            <w:proofErr w:type="spellEnd"/>
            <w:r w:rsidRPr="000C6085">
              <w:rPr>
                <w:rFonts w:ascii="Trebuchet MS" w:eastAsia="Times New Roman" w:hAnsi="Trebuchet MS" w:cs="Calibri"/>
                <w:kern w:val="0"/>
                <w:sz w:val="20"/>
                <w:szCs w:val="20"/>
                <w:lang w:val="fr-TD" w:eastAsia="fr-TD" w:bidi="ar-SA"/>
              </w:rPr>
              <w:t xml:space="preserve"> par : </w:t>
            </w:r>
            <w:r w:rsidRPr="000C6085">
              <w:rPr>
                <w:rFonts w:ascii="Trebuchet MS" w:eastAsia="Times New Roman" w:hAnsi="Trebuchet MS" w:cs="Calibri"/>
                <w:kern w:val="0"/>
                <w:sz w:val="20"/>
                <w:szCs w:val="20"/>
                <w:lang w:val="fr-TD" w:eastAsia="fr-TD" w:bidi="ar-SA"/>
              </w:rPr>
              <w:br/>
              <w:t xml:space="preserve">• paumelle en acier avec bague en laiton, par vantail </w:t>
            </w:r>
            <w:r w:rsidRPr="000C6085">
              <w:rPr>
                <w:rFonts w:ascii="Trebuchet MS" w:eastAsia="Times New Roman" w:hAnsi="Trebuchet MS" w:cs="Calibri"/>
                <w:kern w:val="0"/>
                <w:sz w:val="20"/>
                <w:szCs w:val="20"/>
                <w:lang w:val="fr-TD" w:eastAsia="fr-TD" w:bidi="ar-SA"/>
              </w:rPr>
              <w:br/>
              <w:t>• verrous en acier à bascule de blocage sur vantail semi-fixe</w:t>
            </w:r>
            <w:r w:rsidRPr="000C6085">
              <w:rPr>
                <w:rFonts w:ascii="Trebuchet MS" w:eastAsia="Times New Roman" w:hAnsi="Trebuchet MS" w:cs="Calibri"/>
                <w:kern w:val="0"/>
                <w:sz w:val="20"/>
                <w:szCs w:val="20"/>
                <w:lang w:val="fr-TD" w:eastAsia="fr-TD" w:bidi="ar-SA"/>
              </w:rPr>
              <w:br/>
              <w:t>• serrure de sûreté apparente, horizontale pour menuiseries métalliques</w:t>
            </w:r>
          </w:p>
        </w:tc>
        <w:tc>
          <w:tcPr>
            <w:tcW w:w="1559" w:type="dxa"/>
            <w:tcBorders>
              <w:top w:val="nil"/>
              <w:left w:val="nil"/>
              <w:bottom w:val="nil"/>
              <w:right w:val="single" w:sz="4" w:space="0" w:color="auto"/>
            </w:tcBorders>
            <w:shd w:val="clear" w:color="000000" w:fill="FFFFFF"/>
            <w:noWrap/>
            <w:vAlign w:val="center"/>
            <w:hideMark/>
          </w:tcPr>
          <w:p w14:paraId="17460BB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753B265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3C83C1C" w14:textId="77777777" w:rsidTr="000C6085">
        <w:trPr>
          <w:trHeight w:val="750"/>
        </w:trPr>
        <w:tc>
          <w:tcPr>
            <w:tcW w:w="710" w:type="dxa"/>
            <w:tcBorders>
              <w:top w:val="nil"/>
              <w:left w:val="single" w:sz="8" w:space="0" w:color="auto"/>
              <w:bottom w:val="nil"/>
              <w:right w:val="single" w:sz="4" w:space="0" w:color="auto"/>
            </w:tcBorders>
            <w:shd w:val="clear" w:color="000000" w:fill="FFFFFF"/>
            <w:noWrap/>
            <w:vAlign w:val="center"/>
            <w:hideMark/>
          </w:tcPr>
          <w:p w14:paraId="620E4B0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260" w:type="dxa"/>
            <w:tcBorders>
              <w:top w:val="nil"/>
              <w:left w:val="nil"/>
              <w:bottom w:val="nil"/>
              <w:right w:val="single" w:sz="4" w:space="0" w:color="auto"/>
            </w:tcBorders>
            <w:shd w:val="clear" w:color="000000" w:fill="FFFFFF"/>
            <w:hideMark/>
          </w:tcPr>
          <w:p w14:paraId="5960BDA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portes </w:t>
            </w:r>
            <w:proofErr w:type="spellStart"/>
            <w:r w:rsidRPr="000C6085">
              <w:rPr>
                <w:rFonts w:ascii="Trebuchet MS" w:eastAsia="Times New Roman" w:hAnsi="Trebuchet MS" w:cs="Calibri"/>
                <w:kern w:val="0"/>
                <w:sz w:val="20"/>
                <w:szCs w:val="20"/>
                <w:lang w:val="fr-TD" w:eastAsia="fr-TD" w:bidi="ar-SA"/>
              </w:rPr>
              <w:t>metalliques</w:t>
            </w:r>
            <w:proofErr w:type="spellEnd"/>
            <w:r w:rsidRPr="000C6085">
              <w:rPr>
                <w:rFonts w:ascii="Trebuchet MS" w:eastAsia="Times New Roman" w:hAnsi="Trebuchet MS" w:cs="Calibri"/>
                <w:kern w:val="0"/>
                <w:sz w:val="20"/>
                <w:szCs w:val="20"/>
                <w:lang w:val="fr-TD" w:eastAsia="fr-TD" w:bidi="ar-SA"/>
              </w:rPr>
              <w:t xml:space="preserve"> </w:t>
            </w:r>
            <w:proofErr w:type="spellStart"/>
            <w:proofErr w:type="gramStart"/>
            <w:r w:rsidRPr="000C6085">
              <w:rPr>
                <w:rFonts w:ascii="Trebuchet MS" w:eastAsia="Times New Roman" w:hAnsi="Trebuchet MS" w:cs="Calibri"/>
                <w:kern w:val="0"/>
                <w:sz w:val="20"/>
                <w:szCs w:val="20"/>
                <w:lang w:val="fr-TD" w:eastAsia="fr-TD" w:bidi="ar-SA"/>
              </w:rPr>
              <w:t>persiennées</w:t>
            </w:r>
            <w:proofErr w:type="spellEnd"/>
            <w:r w:rsidRPr="000C6085">
              <w:rPr>
                <w:rFonts w:ascii="Trebuchet MS" w:eastAsia="Times New Roman" w:hAnsi="Trebuchet MS" w:cs="Calibri"/>
                <w:kern w:val="0"/>
                <w:sz w:val="20"/>
                <w:szCs w:val="20"/>
                <w:lang w:val="fr-TD" w:eastAsia="fr-TD" w:bidi="ar-SA"/>
              </w:rPr>
              <w:t xml:space="preserve">  à</w:t>
            </w:r>
            <w:proofErr w:type="gramEnd"/>
            <w:r w:rsidRPr="000C6085">
              <w:rPr>
                <w:rFonts w:ascii="Trebuchet MS" w:eastAsia="Times New Roman" w:hAnsi="Trebuchet MS" w:cs="Calibri"/>
                <w:kern w:val="0"/>
                <w:sz w:val="20"/>
                <w:szCs w:val="20"/>
                <w:lang w:val="fr-TD" w:eastAsia="fr-TD" w:bidi="ar-SA"/>
              </w:rPr>
              <w:t xml:space="preserve"> 01 battants (90cm*220cm) </w:t>
            </w:r>
          </w:p>
        </w:tc>
        <w:tc>
          <w:tcPr>
            <w:tcW w:w="777" w:type="dxa"/>
            <w:tcBorders>
              <w:top w:val="nil"/>
              <w:left w:val="nil"/>
              <w:bottom w:val="nil"/>
              <w:right w:val="single" w:sz="4" w:space="0" w:color="auto"/>
            </w:tcBorders>
            <w:shd w:val="clear" w:color="000000" w:fill="FFFFFF"/>
            <w:noWrap/>
            <w:vAlign w:val="center"/>
            <w:hideMark/>
          </w:tcPr>
          <w:p w14:paraId="6F59A54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noWrap/>
            <w:hideMark/>
          </w:tcPr>
          <w:p w14:paraId="5D25C82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559" w:type="dxa"/>
            <w:tcBorders>
              <w:top w:val="nil"/>
              <w:left w:val="nil"/>
              <w:bottom w:val="nil"/>
              <w:right w:val="single" w:sz="4" w:space="0" w:color="auto"/>
            </w:tcBorders>
            <w:shd w:val="clear" w:color="000000" w:fill="FFFFFF"/>
            <w:noWrap/>
            <w:vAlign w:val="center"/>
            <w:hideMark/>
          </w:tcPr>
          <w:p w14:paraId="0D7BEDF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664CAE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568897A" w14:textId="77777777" w:rsidTr="000C6085">
        <w:trPr>
          <w:trHeight w:val="750"/>
        </w:trPr>
        <w:tc>
          <w:tcPr>
            <w:tcW w:w="710" w:type="dxa"/>
            <w:tcBorders>
              <w:top w:val="nil"/>
              <w:left w:val="single" w:sz="8" w:space="0" w:color="auto"/>
              <w:bottom w:val="nil"/>
              <w:right w:val="single" w:sz="4" w:space="0" w:color="auto"/>
            </w:tcBorders>
            <w:shd w:val="clear" w:color="000000" w:fill="FFFFFF"/>
            <w:noWrap/>
            <w:vAlign w:val="center"/>
            <w:hideMark/>
          </w:tcPr>
          <w:p w14:paraId="73B6C93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260" w:type="dxa"/>
            <w:tcBorders>
              <w:top w:val="nil"/>
              <w:left w:val="nil"/>
              <w:bottom w:val="nil"/>
              <w:right w:val="single" w:sz="4" w:space="0" w:color="auto"/>
            </w:tcBorders>
            <w:shd w:val="clear" w:color="000000" w:fill="FFFFFF"/>
            <w:hideMark/>
          </w:tcPr>
          <w:p w14:paraId="4653763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portes </w:t>
            </w:r>
            <w:proofErr w:type="gramStart"/>
            <w:r w:rsidRPr="000C6085">
              <w:rPr>
                <w:rFonts w:ascii="Trebuchet MS" w:eastAsia="Times New Roman" w:hAnsi="Trebuchet MS" w:cs="Calibri"/>
                <w:kern w:val="0"/>
                <w:sz w:val="20"/>
                <w:szCs w:val="20"/>
                <w:lang w:val="fr-TD" w:eastAsia="fr-TD" w:bidi="ar-SA"/>
              </w:rPr>
              <w:t>isoplanes  à</w:t>
            </w:r>
            <w:proofErr w:type="gramEnd"/>
            <w:r w:rsidRPr="000C6085">
              <w:rPr>
                <w:rFonts w:ascii="Trebuchet MS" w:eastAsia="Times New Roman" w:hAnsi="Trebuchet MS" w:cs="Calibri"/>
                <w:kern w:val="0"/>
                <w:sz w:val="20"/>
                <w:szCs w:val="20"/>
                <w:lang w:val="fr-TD" w:eastAsia="fr-TD" w:bidi="ar-SA"/>
              </w:rPr>
              <w:t xml:space="preserve"> 01 battants (900cm*220cm) </w:t>
            </w:r>
          </w:p>
        </w:tc>
        <w:tc>
          <w:tcPr>
            <w:tcW w:w="777" w:type="dxa"/>
            <w:tcBorders>
              <w:top w:val="nil"/>
              <w:left w:val="nil"/>
              <w:bottom w:val="nil"/>
              <w:right w:val="single" w:sz="4" w:space="0" w:color="auto"/>
            </w:tcBorders>
            <w:shd w:val="clear" w:color="000000" w:fill="FFFFFF"/>
            <w:noWrap/>
            <w:vAlign w:val="center"/>
            <w:hideMark/>
          </w:tcPr>
          <w:p w14:paraId="0AEBE1D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noWrap/>
            <w:hideMark/>
          </w:tcPr>
          <w:p w14:paraId="1643F39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559" w:type="dxa"/>
            <w:tcBorders>
              <w:top w:val="nil"/>
              <w:left w:val="nil"/>
              <w:bottom w:val="nil"/>
              <w:right w:val="single" w:sz="4" w:space="0" w:color="auto"/>
            </w:tcBorders>
            <w:shd w:val="clear" w:color="000000" w:fill="FFFFFF"/>
            <w:noWrap/>
            <w:vAlign w:val="center"/>
            <w:hideMark/>
          </w:tcPr>
          <w:p w14:paraId="47E48C5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5E8F76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AA7E62D" w14:textId="77777777" w:rsidTr="000C6085">
        <w:trPr>
          <w:trHeight w:val="750"/>
        </w:trPr>
        <w:tc>
          <w:tcPr>
            <w:tcW w:w="710" w:type="dxa"/>
            <w:tcBorders>
              <w:top w:val="nil"/>
              <w:left w:val="single" w:sz="8" w:space="0" w:color="auto"/>
              <w:bottom w:val="nil"/>
              <w:right w:val="single" w:sz="4" w:space="0" w:color="auto"/>
            </w:tcBorders>
            <w:shd w:val="clear" w:color="000000" w:fill="FFFFFF"/>
            <w:noWrap/>
            <w:vAlign w:val="center"/>
            <w:hideMark/>
          </w:tcPr>
          <w:p w14:paraId="466F03B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260" w:type="dxa"/>
            <w:tcBorders>
              <w:top w:val="nil"/>
              <w:left w:val="nil"/>
              <w:bottom w:val="nil"/>
              <w:right w:val="single" w:sz="4" w:space="0" w:color="auto"/>
            </w:tcBorders>
            <w:shd w:val="clear" w:color="000000" w:fill="FFFFFF"/>
            <w:hideMark/>
          </w:tcPr>
          <w:p w14:paraId="2BEE104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spellStart"/>
            <w:r w:rsidRPr="000C6085">
              <w:rPr>
                <w:rFonts w:ascii="Trebuchet MS" w:eastAsia="Times New Roman" w:hAnsi="Trebuchet MS" w:cs="Calibri"/>
                <w:kern w:val="0"/>
                <w:sz w:val="20"/>
                <w:szCs w:val="20"/>
                <w:lang w:val="fr-TD" w:eastAsia="fr-TD" w:bidi="ar-SA"/>
              </w:rPr>
              <w:t>fenetres</w:t>
            </w:r>
            <w:proofErr w:type="spellEnd"/>
            <w:r w:rsidRPr="000C6085">
              <w:rPr>
                <w:rFonts w:ascii="Trebuchet MS" w:eastAsia="Times New Roman" w:hAnsi="Trebuchet MS" w:cs="Calibri"/>
                <w:kern w:val="0"/>
                <w:sz w:val="20"/>
                <w:szCs w:val="20"/>
                <w:lang w:val="fr-TD" w:eastAsia="fr-TD" w:bidi="ar-SA"/>
              </w:rPr>
              <w:t xml:space="preserve"> </w:t>
            </w:r>
            <w:proofErr w:type="spellStart"/>
            <w:proofErr w:type="gramStart"/>
            <w:r w:rsidRPr="000C6085">
              <w:rPr>
                <w:rFonts w:ascii="Trebuchet MS" w:eastAsia="Times New Roman" w:hAnsi="Trebuchet MS" w:cs="Calibri"/>
                <w:kern w:val="0"/>
                <w:sz w:val="20"/>
                <w:szCs w:val="20"/>
                <w:lang w:val="fr-TD" w:eastAsia="fr-TD" w:bidi="ar-SA"/>
              </w:rPr>
              <w:t>persiennées</w:t>
            </w:r>
            <w:proofErr w:type="spellEnd"/>
            <w:r w:rsidRPr="000C6085">
              <w:rPr>
                <w:rFonts w:ascii="Trebuchet MS" w:eastAsia="Times New Roman" w:hAnsi="Trebuchet MS" w:cs="Calibri"/>
                <w:kern w:val="0"/>
                <w:sz w:val="20"/>
                <w:szCs w:val="20"/>
                <w:lang w:val="fr-TD" w:eastAsia="fr-TD" w:bidi="ar-SA"/>
              </w:rPr>
              <w:t xml:space="preserve">  à</w:t>
            </w:r>
            <w:proofErr w:type="gramEnd"/>
            <w:r w:rsidRPr="000C6085">
              <w:rPr>
                <w:rFonts w:ascii="Trebuchet MS" w:eastAsia="Times New Roman" w:hAnsi="Trebuchet MS" w:cs="Calibri"/>
                <w:kern w:val="0"/>
                <w:sz w:val="20"/>
                <w:szCs w:val="20"/>
                <w:lang w:val="fr-TD" w:eastAsia="fr-TD" w:bidi="ar-SA"/>
              </w:rPr>
              <w:t xml:space="preserve"> 02 battants (140cm*120cm) </w:t>
            </w:r>
          </w:p>
        </w:tc>
        <w:tc>
          <w:tcPr>
            <w:tcW w:w="777" w:type="dxa"/>
            <w:tcBorders>
              <w:top w:val="nil"/>
              <w:left w:val="nil"/>
              <w:bottom w:val="nil"/>
              <w:right w:val="single" w:sz="4" w:space="0" w:color="auto"/>
            </w:tcBorders>
            <w:shd w:val="clear" w:color="000000" w:fill="FFFFFF"/>
            <w:noWrap/>
            <w:vAlign w:val="center"/>
            <w:hideMark/>
          </w:tcPr>
          <w:p w14:paraId="66F3E96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noWrap/>
            <w:hideMark/>
          </w:tcPr>
          <w:p w14:paraId="364E24A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559" w:type="dxa"/>
            <w:tcBorders>
              <w:top w:val="nil"/>
              <w:left w:val="nil"/>
              <w:bottom w:val="nil"/>
              <w:right w:val="single" w:sz="4" w:space="0" w:color="auto"/>
            </w:tcBorders>
            <w:shd w:val="clear" w:color="000000" w:fill="FFFFFF"/>
            <w:noWrap/>
            <w:vAlign w:val="center"/>
            <w:hideMark/>
          </w:tcPr>
          <w:p w14:paraId="6EE10DC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AD9A55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7A68108" w14:textId="77777777" w:rsidTr="000C6085">
        <w:trPr>
          <w:trHeight w:val="1665"/>
        </w:trPr>
        <w:tc>
          <w:tcPr>
            <w:tcW w:w="710" w:type="dxa"/>
            <w:tcBorders>
              <w:top w:val="nil"/>
              <w:left w:val="single" w:sz="8" w:space="0" w:color="auto"/>
              <w:bottom w:val="nil"/>
              <w:right w:val="single" w:sz="4" w:space="0" w:color="auto"/>
            </w:tcBorders>
            <w:shd w:val="clear" w:color="000000" w:fill="FFFFFF"/>
            <w:noWrap/>
            <w:vAlign w:val="center"/>
            <w:hideMark/>
          </w:tcPr>
          <w:p w14:paraId="3636065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4.3</w:t>
            </w:r>
          </w:p>
        </w:tc>
        <w:tc>
          <w:tcPr>
            <w:tcW w:w="3260" w:type="dxa"/>
            <w:tcBorders>
              <w:top w:val="nil"/>
              <w:left w:val="nil"/>
              <w:bottom w:val="nil"/>
              <w:right w:val="single" w:sz="4" w:space="0" w:color="auto"/>
            </w:tcBorders>
            <w:shd w:val="clear" w:color="000000" w:fill="FFFFFF"/>
            <w:hideMark/>
          </w:tcPr>
          <w:p w14:paraId="519E281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faux plafond en bois blanc y/c solivage, traitement </w:t>
            </w:r>
            <w:proofErr w:type="spellStart"/>
            <w:r w:rsidRPr="000C6085">
              <w:rPr>
                <w:rFonts w:ascii="Trebuchet MS" w:eastAsia="Times New Roman" w:hAnsi="Trebuchet MS" w:cs="Calibri"/>
                <w:kern w:val="0"/>
                <w:sz w:val="20"/>
                <w:szCs w:val="20"/>
                <w:lang w:val="fr-TD" w:eastAsia="fr-TD" w:bidi="ar-SA"/>
              </w:rPr>
              <w:t>antitermite</w:t>
            </w:r>
            <w:proofErr w:type="spellEnd"/>
            <w:r w:rsidRPr="000C6085">
              <w:rPr>
                <w:rFonts w:ascii="Trebuchet MS" w:eastAsia="Times New Roman" w:hAnsi="Trebuchet MS" w:cs="Calibri"/>
                <w:kern w:val="0"/>
                <w:sz w:val="20"/>
                <w:szCs w:val="20"/>
                <w:lang w:val="fr-TD" w:eastAsia="fr-TD" w:bidi="ar-SA"/>
              </w:rPr>
              <w:t xml:space="preserve"> et toute </w:t>
            </w:r>
            <w:proofErr w:type="spellStart"/>
            <w:r w:rsidRPr="000C6085">
              <w:rPr>
                <w:rFonts w:ascii="Trebuchet MS" w:eastAsia="Times New Roman" w:hAnsi="Trebuchet MS" w:cs="Calibri"/>
                <w:kern w:val="0"/>
                <w:sz w:val="20"/>
                <w:szCs w:val="20"/>
                <w:lang w:val="fr-TD" w:eastAsia="fr-TD" w:bidi="ar-SA"/>
              </w:rPr>
              <w:t>sujettions</w:t>
            </w:r>
            <w:proofErr w:type="spellEnd"/>
            <w:r w:rsidRPr="000C6085">
              <w:rPr>
                <w:rFonts w:ascii="Trebuchet MS" w:eastAsia="Times New Roman" w:hAnsi="Trebuchet MS" w:cs="Calibri"/>
                <w:kern w:val="0"/>
                <w:sz w:val="20"/>
                <w:szCs w:val="20"/>
                <w:lang w:val="fr-TD" w:eastAsia="fr-TD" w:bidi="ar-SA"/>
              </w:rPr>
              <w:t xml:space="preserve">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000000" w:fill="FFFFFF"/>
            <w:noWrap/>
            <w:vAlign w:val="center"/>
            <w:hideMark/>
          </w:tcPr>
          <w:p w14:paraId="3B742D0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72F0545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au mètre carré la fourniture et la pose de faux plafond en contre- plaqué de 10 </w:t>
            </w:r>
            <w:proofErr w:type="gramStart"/>
            <w:r w:rsidRPr="000C6085">
              <w:rPr>
                <w:rFonts w:ascii="Trebuchet MS" w:eastAsia="Times New Roman" w:hAnsi="Trebuchet MS" w:cs="Calibri"/>
                <w:color w:val="000000"/>
                <w:kern w:val="0"/>
                <w:sz w:val="20"/>
                <w:szCs w:val="20"/>
                <w:lang w:val="fr-TD" w:eastAsia="fr-TD" w:bidi="ar-SA"/>
              </w:rPr>
              <w:t>mm  sur</w:t>
            </w:r>
            <w:proofErr w:type="gramEnd"/>
            <w:r w:rsidRPr="000C6085">
              <w:rPr>
                <w:rFonts w:ascii="Trebuchet MS" w:eastAsia="Times New Roman" w:hAnsi="Trebuchet MS" w:cs="Calibri"/>
                <w:color w:val="000000"/>
                <w:kern w:val="0"/>
                <w:sz w:val="20"/>
                <w:szCs w:val="20"/>
                <w:lang w:val="fr-TD" w:eastAsia="fr-TD" w:bidi="ar-SA"/>
              </w:rPr>
              <w:t xml:space="preserve"> solivage en bois blanc traité conformément aux CCTP y compris toutes les sujétions</w:t>
            </w:r>
          </w:p>
        </w:tc>
        <w:tc>
          <w:tcPr>
            <w:tcW w:w="1559" w:type="dxa"/>
            <w:tcBorders>
              <w:top w:val="nil"/>
              <w:left w:val="nil"/>
              <w:bottom w:val="nil"/>
              <w:right w:val="single" w:sz="4" w:space="0" w:color="auto"/>
            </w:tcBorders>
            <w:shd w:val="clear" w:color="000000" w:fill="FFFFFF"/>
            <w:noWrap/>
            <w:vAlign w:val="center"/>
            <w:hideMark/>
          </w:tcPr>
          <w:p w14:paraId="08E1401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4637C5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AA6B2CD"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B0DECF"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616068F0"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w:t>
            </w:r>
          </w:p>
        </w:tc>
      </w:tr>
      <w:tr w:rsidR="000C6085" w:rsidRPr="000C6085" w14:paraId="6C516919" w14:textId="77777777" w:rsidTr="000C6085">
        <w:trPr>
          <w:trHeight w:val="4710"/>
        </w:trPr>
        <w:tc>
          <w:tcPr>
            <w:tcW w:w="710" w:type="dxa"/>
            <w:tcBorders>
              <w:top w:val="nil"/>
              <w:left w:val="single" w:sz="8" w:space="0" w:color="auto"/>
              <w:bottom w:val="nil"/>
              <w:right w:val="single" w:sz="4" w:space="0" w:color="auto"/>
            </w:tcBorders>
            <w:shd w:val="clear" w:color="000000" w:fill="FFFFFF"/>
            <w:noWrap/>
            <w:vAlign w:val="center"/>
            <w:hideMark/>
          </w:tcPr>
          <w:p w14:paraId="782646B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5.1</w:t>
            </w:r>
          </w:p>
        </w:tc>
        <w:tc>
          <w:tcPr>
            <w:tcW w:w="3260" w:type="dxa"/>
            <w:tcBorders>
              <w:top w:val="nil"/>
              <w:left w:val="nil"/>
              <w:bottom w:val="nil"/>
              <w:right w:val="single" w:sz="4" w:space="0" w:color="auto"/>
            </w:tcBorders>
            <w:shd w:val="clear" w:color="000000" w:fill="FFFFFF"/>
            <w:hideMark/>
          </w:tcPr>
          <w:p w14:paraId="6F7428C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Peinture antirouille sur fermes et pannes</w:t>
            </w:r>
          </w:p>
        </w:tc>
        <w:tc>
          <w:tcPr>
            <w:tcW w:w="777" w:type="dxa"/>
            <w:tcBorders>
              <w:top w:val="nil"/>
              <w:left w:val="nil"/>
              <w:bottom w:val="nil"/>
              <w:right w:val="single" w:sz="4" w:space="0" w:color="auto"/>
            </w:tcBorders>
            <w:shd w:val="clear" w:color="000000" w:fill="FFFFFF"/>
            <w:noWrap/>
            <w:vAlign w:val="center"/>
            <w:hideMark/>
          </w:tcPr>
          <w:p w14:paraId="564C769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0C6085">
              <w:rPr>
                <w:rFonts w:ascii="Trebuchet MS" w:eastAsia="Times New Roman" w:hAnsi="Trebuchet MS" w:cs="Calibri"/>
                <w:color w:val="000000"/>
                <w:kern w:val="0"/>
                <w:sz w:val="20"/>
                <w:szCs w:val="20"/>
                <w:lang w:val="fr-TD" w:eastAsia="fr-TD" w:bidi="ar-SA"/>
              </w:rPr>
              <w:t>ff</w:t>
            </w:r>
            <w:proofErr w:type="spellEnd"/>
            <w:proofErr w:type="gramEnd"/>
          </w:p>
        </w:tc>
        <w:tc>
          <w:tcPr>
            <w:tcW w:w="3334" w:type="dxa"/>
            <w:tcBorders>
              <w:top w:val="nil"/>
              <w:left w:val="nil"/>
              <w:bottom w:val="nil"/>
              <w:right w:val="single" w:sz="4" w:space="0" w:color="auto"/>
            </w:tcBorders>
            <w:shd w:val="clear" w:color="000000" w:fill="FFFFFF"/>
            <w:hideMark/>
          </w:tcPr>
          <w:p w14:paraId="4E6D554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559" w:type="dxa"/>
            <w:tcBorders>
              <w:top w:val="nil"/>
              <w:left w:val="nil"/>
              <w:bottom w:val="nil"/>
              <w:right w:val="single" w:sz="4" w:space="0" w:color="auto"/>
            </w:tcBorders>
            <w:shd w:val="clear" w:color="000000" w:fill="FFFFFF"/>
            <w:noWrap/>
            <w:vAlign w:val="center"/>
            <w:hideMark/>
          </w:tcPr>
          <w:p w14:paraId="536DF61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C85992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40DA361" w14:textId="77777777" w:rsidTr="000C6085">
        <w:trPr>
          <w:trHeight w:val="480"/>
        </w:trPr>
        <w:tc>
          <w:tcPr>
            <w:tcW w:w="710" w:type="dxa"/>
            <w:tcBorders>
              <w:top w:val="nil"/>
              <w:left w:val="single" w:sz="8" w:space="0" w:color="auto"/>
              <w:bottom w:val="nil"/>
              <w:right w:val="single" w:sz="4" w:space="0" w:color="auto"/>
            </w:tcBorders>
            <w:shd w:val="clear" w:color="000000" w:fill="FFFFFF"/>
            <w:noWrap/>
            <w:vAlign w:val="center"/>
            <w:hideMark/>
          </w:tcPr>
          <w:p w14:paraId="0A39CE8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5.2</w:t>
            </w:r>
          </w:p>
        </w:tc>
        <w:tc>
          <w:tcPr>
            <w:tcW w:w="3260" w:type="dxa"/>
            <w:tcBorders>
              <w:top w:val="nil"/>
              <w:left w:val="nil"/>
              <w:bottom w:val="nil"/>
              <w:right w:val="single" w:sz="4" w:space="0" w:color="auto"/>
            </w:tcBorders>
            <w:shd w:val="clear" w:color="000000" w:fill="FFFFFF"/>
            <w:hideMark/>
          </w:tcPr>
          <w:p w14:paraId="66B5FBC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vAlign w:val="center"/>
            <w:hideMark/>
          </w:tcPr>
          <w:p w14:paraId="6E889AC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09A6481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4B29649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E03D4F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5DD1636" w14:textId="77777777" w:rsidTr="000C6085">
        <w:trPr>
          <w:trHeight w:val="480"/>
        </w:trPr>
        <w:tc>
          <w:tcPr>
            <w:tcW w:w="710" w:type="dxa"/>
            <w:tcBorders>
              <w:top w:val="nil"/>
              <w:left w:val="single" w:sz="8" w:space="0" w:color="auto"/>
              <w:bottom w:val="nil"/>
              <w:right w:val="single" w:sz="4" w:space="0" w:color="auto"/>
            </w:tcBorders>
            <w:shd w:val="clear" w:color="000000" w:fill="FFFFFF"/>
            <w:noWrap/>
            <w:vAlign w:val="center"/>
            <w:hideMark/>
          </w:tcPr>
          <w:p w14:paraId="5A419B0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5.3</w:t>
            </w:r>
          </w:p>
        </w:tc>
        <w:tc>
          <w:tcPr>
            <w:tcW w:w="3260" w:type="dxa"/>
            <w:tcBorders>
              <w:top w:val="nil"/>
              <w:left w:val="nil"/>
              <w:bottom w:val="nil"/>
              <w:right w:val="single" w:sz="4" w:space="0" w:color="auto"/>
            </w:tcBorders>
            <w:shd w:val="clear" w:color="000000" w:fill="FFFFFF"/>
            <w:hideMark/>
          </w:tcPr>
          <w:p w14:paraId="21E6214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faux-plafond</w:t>
            </w:r>
          </w:p>
        </w:tc>
        <w:tc>
          <w:tcPr>
            <w:tcW w:w="777" w:type="dxa"/>
            <w:tcBorders>
              <w:top w:val="nil"/>
              <w:left w:val="nil"/>
              <w:bottom w:val="nil"/>
              <w:right w:val="single" w:sz="4" w:space="0" w:color="auto"/>
            </w:tcBorders>
            <w:shd w:val="clear" w:color="000000" w:fill="FFFFFF"/>
            <w:noWrap/>
            <w:vAlign w:val="center"/>
            <w:hideMark/>
          </w:tcPr>
          <w:p w14:paraId="1496AB2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7330F0A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378C14D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407AF4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7E5831F" w14:textId="77777777" w:rsidTr="000C6085">
        <w:trPr>
          <w:trHeight w:val="570"/>
        </w:trPr>
        <w:tc>
          <w:tcPr>
            <w:tcW w:w="710" w:type="dxa"/>
            <w:tcBorders>
              <w:top w:val="nil"/>
              <w:left w:val="single" w:sz="8" w:space="0" w:color="auto"/>
              <w:bottom w:val="nil"/>
              <w:right w:val="single" w:sz="4" w:space="0" w:color="auto"/>
            </w:tcBorders>
            <w:shd w:val="clear" w:color="000000" w:fill="FFFFFF"/>
            <w:noWrap/>
            <w:vAlign w:val="center"/>
            <w:hideMark/>
          </w:tcPr>
          <w:p w14:paraId="0DA9C50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5.4</w:t>
            </w:r>
          </w:p>
        </w:tc>
        <w:tc>
          <w:tcPr>
            <w:tcW w:w="3260" w:type="dxa"/>
            <w:tcBorders>
              <w:top w:val="nil"/>
              <w:left w:val="nil"/>
              <w:bottom w:val="nil"/>
              <w:right w:val="single" w:sz="4" w:space="0" w:color="auto"/>
            </w:tcBorders>
            <w:shd w:val="clear" w:color="000000" w:fill="FFFFFF"/>
            <w:hideMark/>
          </w:tcPr>
          <w:p w14:paraId="44F9366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vynilique</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interieure</w:t>
            </w:r>
            <w:proofErr w:type="spellEnd"/>
            <w:r w:rsidRPr="000C6085">
              <w:rPr>
                <w:rFonts w:ascii="Trebuchet MS" w:eastAsia="Times New Roman" w:hAnsi="Trebuchet MS" w:cs="Calibri"/>
                <w:color w:val="000000"/>
                <w:kern w:val="0"/>
                <w:sz w:val="20"/>
                <w:szCs w:val="20"/>
                <w:lang w:val="fr-TD" w:eastAsia="fr-TD" w:bidi="ar-SA"/>
              </w:rPr>
              <w:t xml:space="preserve"> et </w:t>
            </w:r>
            <w:proofErr w:type="spellStart"/>
            <w:r w:rsidRPr="000C6085">
              <w:rPr>
                <w:rFonts w:ascii="Trebuchet MS" w:eastAsia="Times New Roman" w:hAnsi="Trebuchet MS" w:cs="Calibri"/>
                <w:color w:val="000000"/>
                <w:kern w:val="0"/>
                <w:sz w:val="20"/>
                <w:szCs w:val="20"/>
                <w:lang w:val="fr-TD" w:eastAsia="fr-TD" w:bidi="ar-SA"/>
              </w:rPr>
              <w:t>exteriure</w:t>
            </w:r>
            <w:proofErr w:type="spellEnd"/>
          </w:p>
        </w:tc>
        <w:tc>
          <w:tcPr>
            <w:tcW w:w="777" w:type="dxa"/>
            <w:tcBorders>
              <w:top w:val="nil"/>
              <w:left w:val="nil"/>
              <w:bottom w:val="nil"/>
              <w:right w:val="single" w:sz="4" w:space="0" w:color="auto"/>
            </w:tcBorders>
            <w:shd w:val="clear" w:color="000000" w:fill="FFFFFF"/>
            <w:noWrap/>
            <w:vAlign w:val="center"/>
            <w:hideMark/>
          </w:tcPr>
          <w:p w14:paraId="27A7D2A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6C47FE1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20ECB55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3F6A35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DB77B17"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E4046B"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788A53A3"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CHARPENTE-COUVERTURE</w:t>
            </w:r>
          </w:p>
        </w:tc>
      </w:tr>
      <w:tr w:rsidR="000C6085" w:rsidRPr="000C6085" w14:paraId="0215123D" w14:textId="77777777" w:rsidTr="000C6085">
        <w:trPr>
          <w:trHeight w:val="1980"/>
        </w:trPr>
        <w:tc>
          <w:tcPr>
            <w:tcW w:w="710" w:type="dxa"/>
            <w:tcBorders>
              <w:top w:val="nil"/>
              <w:left w:val="single" w:sz="8" w:space="0" w:color="auto"/>
              <w:bottom w:val="nil"/>
              <w:right w:val="single" w:sz="4" w:space="0" w:color="auto"/>
            </w:tcBorders>
            <w:shd w:val="clear" w:color="000000" w:fill="FFFFFF"/>
            <w:noWrap/>
            <w:vAlign w:val="center"/>
            <w:hideMark/>
          </w:tcPr>
          <w:p w14:paraId="32FA0A5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6.1</w:t>
            </w:r>
          </w:p>
        </w:tc>
        <w:tc>
          <w:tcPr>
            <w:tcW w:w="3260" w:type="dxa"/>
            <w:tcBorders>
              <w:top w:val="nil"/>
              <w:left w:val="nil"/>
              <w:bottom w:val="nil"/>
              <w:right w:val="single" w:sz="4" w:space="0" w:color="auto"/>
            </w:tcBorders>
            <w:shd w:val="clear" w:color="000000" w:fill="FFFFFF"/>
            <w:hideMark/>
          </w:tcPr>
          <w:p w14:paraId="3D6B24C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Panne </w:t>
            </w:r>
            <w:proofErr w:type="gramStart"/>
            <w:r w:rsidRPr="000C6085">
              <w:rPr>
                <w:rFonts w:ascii="Trebuchet MS" w:eastAsia="Times New Roman" w:hAnsi="Trebuchet MS" w:cs="Calibri"/>
                <w:color w:val="000000"/>
                <w:kern w:val="0"/>
                <w:sz w:val="20"/>
                <w:szCs w:val="20"/>
                <w:lang w:val="fr-TD" w:eastAsia="fr-TD" w:bidi="ar-SA"/>
              </w:rPr>
              <w:t>en  IPN</w:t>
            </w:r>
            <w:proofErr w:type="gramEnd"/>
            <w:r w:rsidRPr="000C6085">
              <w:rPr>
                <w:rFonts w:ascii="Trebuchet MS" w:eastAsia="Times New Roman" w:hAnsi="Trebuchet MS" w:cs="Calibri"/>
                <w:color w:val="000000"/>
                <w:kern w:val="0"/>
                <w:sz w:val="20"/>
                <w:szCs w:val="20"/>
                <w:lang w:val="fr-TD" w:eastAsia="fr-TD" w:bidi="ar-SA"/>
              </w:rPr>
              <w:t xml:space="preserve"> de 80mm y/c peinture antirouille en 02 couches</w:t>
            </w:r>
          </w:p>
        </w:tc>
        <w:tc>
          <w:tcPr>
            <w:tcW w:w="777" w:type="dxa"/>
            <w:tcBorders>
              <w:top w:val="nil"/>
              <w:left w:val="nil"/>
              <w:bottom w:val="nil"/>
              <w:right w:val="single" w:sz="4" w:space="0" w:color="auto"/>
            </w:tcBorders>
            <w:shd w:val="clear" w:color="000000" w:fill="FFFFFF"/>
            <w:noWrap/>
            <w:vAlign w:val="center"/>
            <w:hideMark/>
          </w:tcPr>
          <w:p w14:paraId="526F1EE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334" w:type="dxa"/>
            <w:tcBorders>
              <w:top w:val="nil"/>
              <w:left w:val="nil"/>
              <w:bottom w:val="nil"/>
              <w:right w:val="single" w:sz="4" w:space="0" w:color="auto"/>
            </w:tcBorders>
            <w:shd w:val="clear" w:color="000000" w:fill="FFFFFF"/>
            <w:hideMark/>
          </w:tcPr>
          <w:p w14:paraId="0C01E66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pannes métalliques en IPN de 80 pour les différentes toitures selon plan de pose descriptif et toutes sujétions de pose. Ce prix referme la peinture antirouille et les deux couches de peinture Glycéro.</w:t>
            </w:r>
          </w:p>
        </w:tc>
        <w:tc>
          <w:tcPr>
            <w:tcW w:w="1559" w:type="dxa"/>
            <w:tcBorders>
              <w:top w:val="nil"/>
              <w:left w:val="nil"/>
              <w:bottom w:val="nil"/>
              <w:right w:val="single" w:sz="4" w:space="0" w:color="auto"/>
            </w:tcBorders>
            <w:shd w:val="clear" w:color="000000" w:fill="FFFFFF"/>
            <w:noWrap/>
            <w:vAlign w:val="center"/>
            <w:hideMark/>
          </w:tcPr>
          <w:p w14:paraId="3FF1C14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88FDCC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5BF2E69" w14:textId="77777777" w:rsidTr="000C6085">
        <w:trPr>
          <w:trHeight w:val="3375"/>
        </w:trPr>
        <w:tc>
          <w:tcPr>
            <w:tcW w:w="710" w:type="dxa"/>
            <w:tcBorders>
              <w:top w:val="nil"/>
              <w:left w:val="single" w:sz="8" w:space="0" w:color="auto"/>
              <w:bottom w:val="nil"/>
              <w:right w:val="single" w:sz="4" w:space="0" w:color="auto"/>
            </w:tcBorders>
            <w:shd w:val="clear" w:color="000000" w:fill="FFFFFF"/>
            <w:noWrap/>
            <w:vAlign w:val="center"/>
            <w:hideMark/>
          </w:tcPr>
          <w:p w14:paraId="7D69692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6.2</w:t>
            </w:r>
          </w:p>
        </w:tc>
        <w:tc>
          <w:tcPr>
            <w:tcW w:w="3260" w:type="dxa"/>
            <w:tcBorders>
              <w:top w:val="nil"/>
              <w:left w:val="nil"/>
              <w:bottom w:val="nil"/>
              <w:right w:val="single" w:sz="4" w:space="0" w:color="auto"/>
            </w:tcBorders>
            <w:shd w:val="clear" w:color="000000" w:fill="FFFFFF"/>
            <w:hideMark/>
          </w:tcPr>
          <w:p w14:paraId="4FF2EEF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console en double cornière à ailes </w:t>
            </w:r>
            <w:proofErr w:type="spellStart"/>
            <w:r w:rsidRPr="000C6085">
              <w:rPr>
                <w:rFonts w:ascii="Trebuchet MS" w:eastAsia="Times New Roman" w:hAnsi="Trebuchet MS" w:cs="Calibri"/>
                <w:color w:val="000000"/>
                <w:kern w:val="0"/>
                <w:sz w:val="20"/>
                <w:szCs w:val="20"/>
                <w:lang w:val="fr-TD" w:eastAsia="fr-TD" w:bidi="ar-SA"/>
              </w:rPr>
              <w:t>egale</w:t>
            </w:r>
            <w:proofErr w:type="spellEnd"/>
            <w:r w:rsidRPr="000C6085">
              <w:rPr>
                <w:rFonts w:ascii="Trebuchet MS" w:eastAsia="Times New Roman" w:hAnsi="Trebuchet MS" w:cs="Calibri"/>
                <w:color w:val="000000"/>
                <w:kern w:val="0"/>
                <w:sz w:val="20"/>
                <w:szCs w:val="20"/>
                <w:lang w:val="fr-TD" w:eastAsia="fr-TD" w:bidi="ar-SA"/>
              </w:rPr>
              <w:t xml:space="preserve"> de 60, assemblage par soudure, de portée 5m, </w:t>
            </w:r>
            <w:proofErr w:type="gramStart"/>
            <w:r w:rsidRPr="000C6085">
              <w:rPr>
                <w:rFonts w:ascii="Trebuchet MS" w:eastAsia="Times New Roman" w:hAnsi="Trebuchet MS" w:cs="Calibri"/>
                <w:color w:val="000000"/>
                <w:kern w:val="0"/>
                <w:sz w:val="20"/>
                <w:szCs w:val="20"/>
                <w:lang w:val="fr-TD" w:eastAsia="fr-TD" w:bidi="ar-SA"/>
              </w:rPr>
              <w:t>hauteur:</w:t>
            </w:r>
            <w:proofErr w:type="gramEnd"/>
            <w:r w:rsidRPr="000C6085">
              <w:rPr>
                <w:rFonts w:ascii="Trebuchet MS" w:eastAsia="Times New Roman" w:hAnsi="Trebuchet MS" w:cs="Calibri"/>
                <w:color w:val="000000"/>
                <w:kern w:val="0"/>
                <w:sz w:val="20"/>
                <w:szCs w:val="20"/>
                <w:lang w:val="fr-TD" w:eastAsia="fr-TD" w:bidi="ar-SA"/>
              </w:rPr>
              <w:t xml:space="preserve"> 150cm y/c  peinture antirouille en 02 couches et toutes sujétions de bonne pose</w:t>
            </w:r>
          </w:p>
        </w:tc>
        <w:tc>
          <w:tcPr>
            <w:tcW w:w="777" w:type="dxa"/>
            <w:tcBorders>
              <w:top w:val="nil"/>
              <w:left w:val="nil"/>
              <w:bottom w:val="nil"/>
              <w:right w:val="single" w:sz="4" w:space="0" w:color="auto"/>
            </w:tcBorders>
            <w:shd w:val="clear" w:color="000000" w:fill="FFFFFF"/>
            <w:noWrap/>
            <w:vAlign w:val="center"/>
            <w:hideMark/>
          </w:tcPr>
          <w:p w14:paraId="35C6010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0821283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l'UNITE la fourniture et la pose de console métallique en double cornière de 60 pour une portée de 5.0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559" w:type="dxa"/>
            <w:tcBorders>
              <w:top w:val="nil"/>
              <w:left w:val="nil"/>
              <w:bottom w:val="nil"/>
              <w:right w:val="single" w:sz="4" w:space="0" w:color="auto"/>
            </w:tcBorders>
            <w:shd w:val="clear" w:color="000000" w:fill="FFFFFF"/>
            <w:noWrap/>
            <w:vAlign w:val="center"/>
            <w:hideMark/>
          </w:tcPr>
          <w:p w14:paraId="7B1120F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B2BAE0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88279CA" w14:textId="77777777" w:rsidTr="000C6085">
        <w:trPr>
          <w:trHeight w:val="3405"/>
        </w:trPr>
        <w:tc>
          <w:tcPr>
            <w:tcW w:w="710" w:type="dxa"/>
            <w:tcBorders>
              <w:top w:val="nil"/>
              <w:left w:val="single" w:sz="8" w:space="0" w:color="auto"/>
              <w:bottom w:val="nil"/>
              <w:right w:val="single" w:sz="4" w:space="0" w:color="auto"/>
            </w:tcBorders>
            <w:shd w:val="clear" w:color="000000" w:fill="FFFFFF"/>
            <w:noWrap/>
            <w:vAlign w:val="center"/>
            <w:hideMark/>
          </w:tcPr>
          <w:p w14:paraId="0264480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6.2</w:t>
            </w:r>
          </w:p>
        </w:tc>
        <w:tc>
          <w:tcPr>
            <w:tcW w:w="3260" w:type="dxa"/>
            <w:tcBorders>
              <w:top w:val="nil"/>
              <w:left w:val="nil"/>
              <w:bottom w:val="nil"/>
              <w:right w:val="single" w:sz="4" w:space="0" w:color="auto"/>
            </w:tcBorders>
            <w:shd w:val="clear" w:color="000000" w:fill="FFFFFF"/>
            <w:hideMark/>
          </w:tcPr>
          <w:p w14:paraId="5C2B7B1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ferme en double cornière à ailes </w:t>
            </w:r>
            <w:proofErr w:type="spellStart"/>
            <w:r w:rsidRPr="000C6085">
              <w:rPr>
                <w:rFonts w:ascii="Trebuchet MS" w:eastAsia="Times New Roman" w:hAnsi="Trebuchet MS" w:cs="Calibri"/>
                <w:color w:val="000000"/>
                <w:kern w:val="0"/>
                <w:sz w:val="20"/>
                <w:szCs w:val="20"/>
                <w:lang w:val="fr-TD" w:eastAsia="fr-TD" w:bidi="ar-SA"/>
              </w:rPr>
              <w:t>egale</w:t>
            </w:r>
            <w:proofErr w:type="spellEnd"/>
            <w:r w:rsidRPr="000C6085">
              <w:rPr>
                <w:rFonts w:ascii="Trebuchet MS" w:eastAsia="Times New Roman" w:hAnsi="Trebuchet MS" w:cs="Calibri"/>
                <w:color w:val="000000"/>
                <w:kern w:val="0"/>
                <w:sz w:val="20"/>
                <w:szCs w:val="20"/>
                <w:lang w:val="fr-TD" w:eastAsia="fr-TD" w:bidi="ar-SA"/>
              </w:rPr>
              <w:t xml:space="preserve"> de 60, assemblage par soudure, de portée 8,30m, </w:t>
            </w:r>
            <w:proofErr w:type="gramStart"/>
            <w:r w:rsidRPr="000C6085">
              <w:rPr>
                <w:rFonts w:ascii="Trebuchet MS" w:eastAsia="Times New Roman" w:hAnsi="Trebuchet MS" w:cs="Calibri"/>
                <w:color w:val="000000"/>
                <w:kern w:val="0"/>
                <w:sz w:val="20"/>
                <w:szCs w:val="20"/>
                <w:lang w:val="fr-TD" w:eastAsia="fr-TD" w:bidi="ar-SA"/>
              </w:rPr>
              <w:t>hauteur:</w:t>
            </w:r>
            <w:proofErr w:type="gramEnd"/>
            <w:r w:rsidRPr="000C6085">
              <w:rPr>
                <w:rFonts w:ascii="Trebuchet MS" w:eastAsia="Times New Roman" w:hAnsi="Trebuchet MS" w:cs="Calibri"/>
                <w:color w:val="000000"/>
                <w:kern w:val="0"/>
                <w:sz w:val="20"/>
                <w:szCs w:val="20"/>
                <w:lang w:val="fr-TD" w:eastAsia="fr-TD" w:bidi="ar-SA"/>
              </w:rPr>
              <w:t xml:space="preserve"> 150cm y/c  peinture antirouille en 02 couches et toutes sujétions de bonne pose</w:t>
            </w:r>
          </w:p>
        </w:tc>
        <w:tc>
          <w:tcPr>
            <w:tcW w:w="777" w:type="dxa"/>
            <w:tcBorders>
              <w:top w:val="nil"/>
              <w:left w:val="nil"/>
              <w:bottom w:val="nil"/>
              <w:right w:val="single" w:sz="4" w:space="0" w:color="auto"/>
            </w:tcBorders>
            <w:shd w:val="clear" w:color="000000" w:fill="FFFFFF"/>
            <w:noWrap/>
            <w:vAlign w:val="center"/>
            <w:hideMark/>
          </w:tcPr>
          <w:p w14:paraId="0B1D558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7F6713C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l'UNITE la fourniture et la pose de la charpente métallique en double cornière de 60 pour une portée de 8.60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559" w:type="dxa"/>
            <w:tcBorders>
              <w:top w:val="nil"/>
              <w:left w:val="nil"/>
              <w:bottom w:val="nil"/>
              <w:right w:val="single" w:sz="4" w:space="0" w:color="auto"/>
            </w:tcBorders>
            <w:shd w:val="clear" w:color="000000" w:fill="FFFFFF"/>
            <w:noWrap/>
            <w:vAlign w:val="center"/>
            <w:hideMark/>
          </w:tcPr>
          <w:p w14:paraId="306E9D2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E907FC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6DB29A7" w14:textId="77777777" w:rsidTr="000C6085">
        <w:trPr>
          <w:trHeight w:val="900"/>
        </w:trPr>
        <w:tc>
          <w:tcPr>
            <w:tcW w:w="710" w:type="dxa"/>
            <w:tcBorders>
              <w:top w:val="nil"/>
              <w:left w:val="single" w:sz="8" w:space="0" w:color="auto"/>
              <w:bottom w:val="nil"/>
              <w:right w:val="single" w:sz="4" w:space="0" w:color="auto"/>
            </w:tcBorders>
            <w:shd w:val="clear" w:color="000000" w:fill="FFFFFF"/>
            <w:noWrap/>
            <w:vAlign w:val="center"/>
            <w:hideMark/>
          </w:tcPr>
          <w:p w14:paraId="3087105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6.3</w:t>
            </w:r>
          </w:p>
        </w:tc>
        <w:tc>
          <w:tcPr>
            <w:tcW w:w="3260" w:type="dxa"/>
            <w:tcBorders>
              <w:top w:val="nil"/>
              <w:left w:val="nil"/>
              <w:bottom w:val="nil"/>
              <w:right w:val="single" w:sz="4" w:space="0" w:color="auto"/>
            </w:tcBorders>
            <w:shd w:val="clear" w:color="000000" w:fill="FFFFFF"/>
            <w:hideMark/>
          </w:tcPr>
          <w:p w14:paraId="488A271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de tôle bac galva.7/10éme y/</w:t>
            </w:r>
            <w:proofErr w:type="gramStart"/>
            <w:r w:rsidRPr="000C6085">
              <w:rPr>
                <w:rFonts w:ascii="Trebuchet MS" w:eastAsia="Times New Roman" w:hAnsi="Trebuchet MS" w:cs="Calibri"/>
                <w:color w:val="000000"/>
                <w:kern w:val="0"/>
                <w:sz w:val="20"/>
                <w:szCs w:val="20"/>
                <w:lang w:val="fr-TD" w:eastAsia="fr-TD" w:bidi="ar-SA"/>
              </w:rPr>
              <w:t>c  Tôle</w:t>
            </w:r>
            <w:proofErr w:type="gramEnd"/>
            <w:r w:rsidRPr="000C6085">
              <w:rPr>
                <w:rFonts w:ascii="Trebuchet MS" w:eastAsia="Times New Roman" w:hAnsi="Trebuchet MS" w:cs="Calibri"/>
                <w:color w:val="000000"/>
                <w:kern w:val="0"/>
                <w:sz w:val="20"/>
                <w:szCs w:val="20"/>
                <w:lang w:val="fr-TD" w:eastAsia="fr-TD" w:bidi="ar-SA"/>
              </w:rPr>
              <w:t xml:space="preserve"> de rive de 30cm, Tôle faitière, crochets d'assemblage et toutes sujétions de bonne pose</w:t>
            </w:r>
          </w:p>
        </w:tc>
        <w:tc>
          <w:tcPr>
            <w:tcW w:w="777" w:type="dxa"/>
            <w:tcBorders>
              <w:top w:val="nil"/>
              <w:left w:val="nil"/>
              <w:bottom w:val="nil"/>
              <w:right w:val="single" w:sz="4" w:space="0" w:color="auto"/>
            </w:tcBorders>
            <w:shd w:val="clear" w:color="000000" w:fill="FFFFFF"/>
            <w:noWrap/>
            <w:vAlign w:val="center"/>
            <w:hideMark/>
          </w:tcPr>
          <w:p w14:paraId="770B004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7C17DE2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559" w:type="dxa"/>
            <w:tcBorders>
              <w:top w:val="nil"/>
              <w:left w:val="nil"/>
              <w:bottom w:val="nil"/>
              <w:right w:val="single" w:sz="4" w:space="0" w:color="auto"/>
            </w:tcBorders>
            <w:shd w:val="clear" w:color="000000" w:fill="FFFFFF"/>
            <w:noWrap/>
            <w:vAlign w:val="center"/>
            <w:hideMark/>
          </w:tcPr>
          <w:p w14:paraId="3AB3010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03BF2B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E6A8A74"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0D9B6F8"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VII</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6B4D455A"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ELECTRICITE </w:t>
            </w:r>
          </w:p>
        </w:tc>
      </w:tr>
      <w:tr w:rsidR="000C6085" w:rsidRPr="000C6085" w14:paraId="0E484CC0" w14:textId="77777777" w:rsidTr="000C6085">
        <w:trPr>
          <w:trHeight w:val="1755"/>
        </w:trPr>
        <w:tc>
          <w:tcPr>
            <w:tcW w:w="710" w:type="dxa"/>
            <w:tcBorders>
              <w:top w:val="nil"/>
              <w:left w:val="single" w:sz="4" w:space="0" w:color="auto"/>
              <w:bottom w:val="nil"/>
              <w:right w:val="single" w:sz="4" w:space="0" w:color="auto"/>
            </w:tcBorders>
            <w:shd w:val="clear" w:color="auto" w:fill="auto"/>
            <w:vAlign w:val="center"/>
            <w:hideMark/>
          </w:tcPr>
          <w:p w14:paraId="284E484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7.1</w:t>
            </w:r>
          </w:p>
        </w:tc>
        <w:tc>
          <w:tcPr>
            <w:tcW w:w="3260" w:type="dxa"/>
            <w:tcBorders>
              <w:top w:val="nil"/>
              <w:left w:val="nil"/>
              <w:bottom w:val="nil"/>
              <w:right w:val="single" w:sz="4" w:space="0" w:color="auto"/>
            </w:tcBorders>
            <w:shd w:val="clear" w:color="auto" w:fill="auto"/>
            <w:hideMark/>
          </w:tcPr>
          <w:p w14:paraId="5E369D5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gaine et </w:t>
            </w:r>
            <w:proofErr w:type="spellStart"/>
            <w:r w:rsidRPr="000C6085">
              <w:rPr>
                <w:rFonts w:ascii="Trebuchet MS" w:eastAsia="Times New Roman" w:hAnsi="Trebuchet MS" w:cs="Calibri"/>
                <w:kern w:val="0"/>
                <w:sz w:val="20"/>
                <w:szCs w:val="20"/>
                <w:lang w:val="fr-TD" w:eastAsia="fr-TD" w:bidi="ar-SA"/>
              </w:rPr>
              <w:t>cablerie</w:t>
            </w:r>
            <w:proofErr w:type="spellEnd"/>
            <w:r w:rsidRPr="000C6085">
              <w:rPr>
                <w:rFonts w:ascii="Trebuchet MS" w:eastAsia="Times New Roman" w:hAnsi="Trebuchet MS" w:cs="Calibri"/>
                <w:kern w:val="0"/>
                <w:sz w:val="20"/>
                <w:szCs w:val="20"/>
                <w:lang w:val="fr-TD" w:eastAsia="fr-TD" w:bidi="ar-SA"/>
              </w:rPr>
              <w:t xml:space="preserve"> générale, boite de </w:t>
            </w:r>
            <w:proofErr w:type="spellStart"/>
            <w:r w:rsidRPr="000C6085">
              <w:rPr>
                <w:rFonts w:ascii="Trebuchet MS" w:eastAsia="Times New Roman" w:hAnsi="Trebuchet MS" w:cs="Calibri"/>
                <w:kern w:val="0"/>
                <w:sz w:val="20"/>
                <w:szCs w:val="20"/>
                <w:lang w:val="fr-TD" w:eastAsia="fr-TD" w:bidi="ar-SA"/>
              </w:rPr>
              <w:t>derivation</w:t>
            </w:r>
            <w:proofErr w:type="spellEnd"/>
            <w:r w:rsidRPr="000C6085">
              <w:rPr>
                <w:rFonts w:ascii="Trebuchet MS" w:eastAsia="Times New Roman" w:hAnsi="Trebuchet MS" w:cs="Calibri"/>
                <w:kern w:val="0"/>
                <w:sz w:val="20"/>
                <w:szCs w:val="20"/>
                <w:lang w:val="fr-TD" w:eastAsia="fr-TD" w:bidi="ar-SA"/>
              </w:rPr>
              <w:t xml:space="preserve"> y/</w:t>
            </w:r>
            <w:proofErr w:type="gramStart"/>
            <w:r w:rsidRPr="000C6085">
              <w:rPr>
                <w:rFonts w:ascii="Trebuchet MS" w:eastAsia="Times New Roman" w:hAnsi="Trebuchet MS" w:cs="Calibri"/>
                <w:kern w:val="0"/>
                <w:sz w:val="20"/>
                <w:szCs w:val="20"/>
                <w:lang w:val="fr-TD" w:eastAsia="fr-TD" w:bidi="ar-SA"/>
              </w:rPr>
              <w:t>c  toutes</w:t>
            </w:r>
            <w:proofErr w:type="gramEnd"/>
            <w:r w:rsidRPr="000C6085">
              <w:rPr>
                <w:rFonts w:ascii="Trebuchet MS" w:eastAsia="Times New Roman" w:hAnsi="Trebuchet MS" w:cs="Calibri"/>
                <w:kern w:val="0"/>
                <w:sz w:val="20"/>
                <w:szCs w:val="20"/>
                <w:lang w:val="fr-TD" w:eastAsia="fr-TD" w:bidi="ar-SA"/>
              </w:rPr>
              <w:t xml:space="preserve"> suggestions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vAlign w:val="center"/>
            <w:hideMark/>
          </w:tcPr>
          <w:p w14:paraId="703FB1A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auto" w:fill="auto"/>
            <w:hideMark/>
          </w:tcPr>
          <w:p w14:paraId="568F4EB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filerie, fourreaux électriques (gaines annelées ou équivalent) pour le système d'éclairage et tous les accessoires électriques pour le bâtiment y  compris toutes sujétions de pose </w:t>
            </w:r>
          </w:p>
        </w:tc>
        <w:tc>
          <w:tcPr>
            <w:tcW w:w="1559" w:type="dxa"/>
            <w:tcBorders>
              <w:top w:val="nil"/>
              <w:left w:val="nil"/>
              <w:bottom w:val="nil"/>
              <w:right w:val="single" w:sz="4" w:space="0" w:color="auto"/>
            </w:tcBorders>
            <w:shd w:val="clear" w:color="auto" w:fill="auto"/>
            <w:vAlign w:val="center"/>
            <w:hideMark/>
          </w:tcPr>
          <w:p w14:paraId="52CB0CC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52B53F4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CEA9A4F" w14:textId="77777777" w:rsidTr="000C6085">
        <w:trPr>
          <w:trHeight w:val="2700"/>
        </w:trPr>
        <w:tc>
          <w:tcPr>
            <w:tcW w:w="710" w:type="dxa"/>
            <w:tcBorders>
              <w:top w:val="nil"/>
              <w:left w:val="single" w:sz="4" w:space="0" w:color="auto"/>
              <w:bottom w:val="nil"/>
              <w:right w:val="single" w:sz="4" w:space="0" w:color="auto"/>
            </w:tcBorders>
            <w:shd w:val="clear" w:color="auto" w:fill="auto"/>
            <w:vAlign w:val="center"/>
            <w:hideMark/>
          </w:tcPr>
          <w:p w14:paraId="06B514B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7.2</w:t>
            </w:r>
          </w:p>
        </w:tc>
        <w:tc>
          <w:tcPr>
            <w:tcW w:w="3260" w:type="dxa"/>
            <w:tcBorders>
              <w:top w:val="nil"/>
              <w:left w:val="nil"/>
              <w:bottom w:val="nil"/>
              <w:right w:val="single" w:sz="4" w:space="0" w:color="auto"/>
            </w:tcBorders>
            <w:shd w:val="clear" w:color="auto" w:fill="auto"/>
            <w:hideMark/>
          </w:tcPr>
          <w:p w14:paraId="6BE804A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Dimensionnement et installation complète du système </w:t>
            </w:r>
            <w:proofErr w:type="spellStart"/>
            <w:r w:rsidRPr="000C6085">
              <w:rPr>
                <w:rFonts w:ascii="Trebuchet MS" w:eastAsia="Times New Roman" w:hAnsi="Trebuchet MS" w:cs="Calibri"/>
                <w:kern w:val="0"/>
                <w:sz w:val="20"/>
                <w:szCs w:val="20"/>
                <w:lang w:val="fr-TD" w:eastAsia="fr-TD" w:bidi="ar-SA"/>
              </w:rPr>
              <w:t>photovoltaique</w:t>
            </w:r>
            <w:proofErr w:type="spellEnd"/>
            <w:r w:rsidRPr="000C6085">
              <w:rPr>
                <w:rFonts w:ascii="Trebuchet MS" w:eastAsia="Times New Roman" w:hAnsi="Trebuchet MS" w:cs="Calibri"/>
                <w:kern w:val="0"/>
                <w:sz w:val="20"/>
                <w:szCs w:val="20"/>
                <w:lang w:val="fr-TD" w:eastAsia="fr-TD" w:bidi="ar-SA"/>
              </w:rPr>
              <w:t xml:space="preserve"> </w:t>
            </w:r>
            <w:proofErr w:type="gramStart"/>
            <w:r w:rsidRPr="000C6085">
              <w:rPr>
                <w:rFonts w:ascii="Trebuchet MS" w:eastAsia="Times New Roman" w:hAnsi="Trebuchet MS" w:cs="Calibri"/>
                <w:kern w:val="0"/>
                <w:sz w:val="20"/>
                <w:szCs w:val="20"/>
                <w:lang w:val="fr-TD" w:eastAsia="fr-TD" w:bidi="ar-SA"/>
              </w:rPr>
              <w:t>( modules</w:t>
            </w:r>
            <w:proofErr w:type="gram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convertiseurs</w:t>
            </w:r>
            <w:proofErr w:type="spell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regulateurs</w:t>
            </w:r>
            <w:proofErr w:type="spellEnd"/>
            <w:r w:rsidRPr="000C6085">
              <w:rPr>
                <w:rFonts w:ascii="Trebuchet MS" w:eastAsia="Times New Roman" w:hAnsi="Trebuchet MS" w:cs="Calibri"/>
                <w:kern w:val="0"/>
                <w:sz w:val="20"/>
                <w:szCs w:val="20"/>
                <w:lang w:val="fr-TD" w:eastAsia="fr-TD" w:bidi="ar-SA"/>
              </w:rPr>
              <w:t>, batterie ) pour l'</w:t>
            </w:r>
            <w:proofErr w:type="spellStart"/>
            <w:r w:rsidRPr="000C6085">
              <w:rPr>
                <w:rFonts w:ascii="Trebuchet MS" w:eastAsia="Times New Roman" w:hAnsi="Trebuchet MS" w:cs="Calibri"/>
                <w:kern w:val="0"/>
                <w:sz w:val="20"/>
                <w:szCs w:val="20"/>
                <w:lang w:val="fr-TD" w:eastAsia="fr-TD" w:bidi="ar-SA"/>
              </w:rPr>
              <w:t>alimention</w:t>
            </w:r>
            <w:proofErr w:type="spell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generale</w:t>
            </w:r>
            <w:proofErr w:type="spellEnd"/>
            <w:r w:rsidRPr="000C6085">
              <w:rPr>
                <w:rFonts w:ascii="Trebuchet MS" w:eastAsia="Times New Roman" w:hAnsi="Trebuchet MS" w:cs="Calibri"/>
                <w:kern w:val="0"/>
                <w:sz w:val="20"/>
                <w:szCs w:val="20"/>
                <w:lang w:val="fr-TD" w:eastAsia="fr-TD" w:bidi="ar-SA"/>
              </w:rPr>
              <w:t xml:space="preserve"> des ouvrages  y/c  toutes suggestions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vAlign w:val="center"/>
            <w:hideMark/>
          </w:tcPr>
          <w:p w14:paraId="3F07242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Ens</w:t>
            </w:r>
          </w:p>
        </w:tc>
        <w:tc>
          <w:tcPr>
            <w:tcW w:w="3334" w:type="dxa"/>
            <w:tcBorders>
              <w:top w:val="nil"/>
              <w:left w:val="nil"/>
              <w:bottom w:val="nil"/>
              <w:right w:val="single" w:sz="4" w:space="0" w:color="auto"/>
            </w:tcBorders>
            <w:shd w:val="clear" w:color="auto" w:fill="auto"/>
            <w:hideMark/>
          </w:tcPr>
          <w:p w14:paraId="1003C47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des</w:t>
            </w:r>
            <w:proofErr w:type="gramEnd"/>
            <w:r w:rsidRPr="000C6085">
              <w:rPr>
                <w:rFonts w:ascii="Trebuchet MS" w:eastAsia="Times New Roman" w:hAnsi="Trebuchet MS" w:cs="Calibri"/>
                <w:kern w:val="0"/>
                <w:sz w:val="20"/>
                <w:szCs w:val="20"/>
                <w:lang w:val="fr-TD" w:eastAsia="fr-TD" w:bidi="ar-SA"/>
              </w:rPr>
              <w:t xml:space="preserve"> batteries de marque ZEDIX,  de convertisseur de POWER INVERTOR et de </w:t>
            </w:r>
            <w:proofErr w:type="spellStart"/>
            <w:r w:rsidRPr="000C6085">
              <w:rPr>
                <w:rFonts w:ascii="Trebuchet MS" w:eastAsia="Times New Roman" w:hAnsi="Trebuchet MS" w:cs="Calibri"/>
                <w:kern w:val="0"/>
                <w:sz w:val="20"/>
                <w:szCs w:val="20"/>
                <w:lang w:val="fr-TD" w:eastAsia="fr-TD" w:bidi="ar-SA"/>
              </w:rPr>
              <w:t>regulateur</w:t>
            </w:r>
            <w:proofErr w:type="spellEnd"/>
            <w:r w:rsidRPr="000C6085">
              <w:rPr>
                <w:rFonts w:ascii="Trebuchet MS" w:eastAsia="Times New Roman" w:hAnsi="Trebuchet MS" w:cs="Calibri"/>
                <w:kern w:val="0"/>
                <w:sz w:val="20"/>
                <w:szCs w:val="20"/>
                <w:lang w:val="fr-TD" w:eastAsia="fr-TD" w:bidi="ar-SA"/>
              </w:rPr>
              <w:t xml:space="preserve"> de marque SOLAR CHARGE CONTROLLER pour l'alimentation des salles de classes, bureaux et  toilettes avec une autonomie d'alimentation d'</w:t>
            </w:r>
            <w:proofErr w:type="spellStart"/>
            <w:r w:rsidRPr="000C6085">
              <w:rPr>
                <w:rFonts w:ascii="Trebuchet MS" w:eastAsia="Times New Roman" w:hAnsi="Trebuchet MS" w:cs="Calibri"/>
                <w:kern w:val="0"/>
                <w:sz w:val="20"/>
                <w:szCs w:val="20"/>
                <w:lang w:val="fr-TD" w:eastAsia="fr-TD" w:bidi="ar-SA"/>
              </w:rPr>
              <w:t>aumoins</w:t>
            </w:r>
            <w:proofErr w:type="spellEnd"/>
            <w:r w:rsidRPr="000C6085">
              <w:rPr>
                <w:rFonts w:ascii="Trebuchet MS" w:eastAsia="Times New Roman" w:hAnsi="Trebuchet MS" w:cs="Calibri"/>
                <w:kern w:val="0"/>
                <w:sz w:val="20"/>
                <w:szCs w:val="20"/>
                <w:lang w:val="fr-TD" w:eastAsia="fr-TD" w:bidi="ar-SA"/>
              </w:rPr>
              <w:t xml:space="preserve"> 04 jours, sur la base des notes de calculs validés par le maitre d'ouvrage  y  compris toutes sujétions de pose </w:t>
            </w:r>
          </w:p>
        </w:tc>
        <w:tc>
          <w:tcPr>
            <w:tcW w:w="1559" w:type="dxa"/>
            <w:tcBorders>
              <w:top w:val="nil"/>
              <w:left w:val="nil"/>
              <w:bottom w:val="nil"/>
              <w:right w:val="single" w:sz="4" w:space="0" w:color="auto"/>
            </w:tcBorders>
            <w:shd w:val="clear" w:color="auto" w:fill="auto"/>
            <w:vAlign w:val="center"/>
            <w:hideMark/>
          </w:tcPr>
          <w:p w14:paraId="7B94D53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17C4332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F22CD6F" w14:textId="77777777" w:rsidTr="000C6085">
        <w:trPr>
          <w:trHeight w:val="900"/>
        </w:trPr>
        <w:tc>
          <w:tcPr>
            <w:tcW w:w="710" w:type="dxa"/>
            <w:tcBorders>
              <w:top w:val="nil"/>
              <w:left w:val="single" w:sz="4" w:space="0" w:color="auto"/>
              <w:bottom w:val="nil"/>
              <w:right w:val="single" w:sz="4" w:space="0" w:color="auto"/>
            </w:tcBorders>
            <w:shd w:val="clear" w:color="auto" w:fill="auto"/>
            <w:vAlign w:val="center"/>
            <w:hideMark/>
          </w:tcPr>
          <w:p w14:paraId="2F2EA55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7.3</w:t>
            </w:r>
          </w:p>
        </w:tc>
        <w:tc>
          <w:tcPr>
            <w:tcW w:w="3260" w:type="dxa"/>
            <w:tcBorders>
              <w:top w:val="nil"/>
              <w:left w:val="nil"/>
              <w:bottom w:val="nil"/>
              <w:right w:val="single" w:sz="4" w:space="0" w:color="auto"/>
            </w:tcBorders>
            <w:shd w:val="clear" w:color="auto" w:fill="auto"/>
            <w:hideMark/>
          </w:tcPr>
          <w:p w14:paraId="2B88B50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Tableau divisionnaire</w:t>
            </w:r>
          </w:p>
        </w:tc>
        <w:tc>
          <w:tcPr>
            <w:tcW w:w="777" w:type="dxa"/>
            <w:tcBorders>
              <w:top w:val="nil"/>
              <w:left w:val="nil"/>
              <w:bottom w:val="nil"/>
              <w:right w:val="single" w:sz="4" w:space="0" w:color="auto"/>
            </w:tcBorders>
            <w:shd w:val="clear" w:color="auto" w:fill="auto"/>
            <w:vAlign w:val="center"/>
            <w:hideMark/>
          </w:tcPr>
          <w:p w14:paraId="36955B2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1AD7CFC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d’un tableau divisionnaire y compris toutes sujétions de pose </w:t>
            </w:r>
          </w:p>
        </w:tc>
        <w:tc>
          <w:tcPr>
            <w:tcW w:w="1559" w:type="dxa"/>
            <w:tcBorders>
              <w:top w:val="nil"/>
              <w:left w:val="nil"/>
              <w:bottom w:val="nil"/>
              <w:right w:val="single" w:sz="4" w:space="0" w:color="auto"/>
            </w:tcBorders>
            <w:shd w:val="clear" w:color="auto" w:fill="auto"/>
            <w:vAlign w:val="center"/>
            <w:hideMark/>
          </w:tcPr>
          <w:p w14:paraId="644BA803"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4579724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5FFDEDB" w14:textId="77777777" w:rsidTr="000C6085">
        <w:trPr>
          <w:trHeight w:val="1020"/>
        </w:trPr>
        <w:tc>
          <w:tcPr>
            <w:tcW w:w="710" w:type="dxa"/>
            <w:tcBorders>
              <w:top w:val="nil"/>
              <w:left w:val="single" w:sz="4" w:space="0" w:color="auto"/>
              <w:bottom w:val="nil"/>
              <w:right w:val="single" w:sz="4" w:space="0" w:color="auto"/>
            </w:tcBorders>
            <w:shd w:val="clear" w:color="auto" w:fill="auto"/>
            <w:vAlign w:val="center"/>
            <w:hideMark/>
          </w:tcPr>
          <w:p w14:paraId="553016E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7.4</w:t>
            </w:r>
          </w:p>
        </w:tc>
        <w:tc>
          <w:tcPr>
            <w:tcW w:w="3260" w:type="dxa"/>
            <w:tcBorders>
              <w:top w:val="nil"/>
              <w:left w:val="nil"/>
              <w:bottom w:val="nil"/>
              <w:right w:val="single" w:sz="4" w:space="0" w:color="auto"/>
            </w:tcBorders>
            <w:shd w:val="clear" w:color="auto" w:fill="auto"/>
            <w:hideMark/>
          </w:tcPr>
          <w:p w14:paraId="30EAA3B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de piqué de terre de protection du bâtiment</w:t>
            </w:r>
          </w:p>
        </w:tc>
        <w:tc>
          <w:tcPr>
            <w:tcW w:w="777" w:type="dxa"/>
            <w:tcBorders>
              <w:top w:val="nil"/>
              <w:left w:val="nil"/>
              <w:bottom w:val="nil"/>
              <w:right w:val="single" w:sz="4" w:space="0" w:color="auto"/>
            </w:tcBorders>
            <w:shd w:val="clear" w:color="auto" w:fill="auto"/>
            <w:vAlign w:val="center"/>
            <w:hideMark/>
          </w:tcPr>
          <w:p w14:paraId="34982FA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auto" w:fill="auto"/>
            <w:hideMark/>
          </w:tcPr>
          <w:p w14:paraId="4D68D0A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 Ce prix rémunère la mise à terre des réseaux de terre, les piquets de terre, les regards, la pose des terres conformément à la N.F 15.100</w:t>
            </w:r>
          </w:p>
        </w:tc>
        <w:tc>
          <w:tcPr>
            <w:tcW w:w="1559" w:type="dxa"/>
            <w:tcBorders>
              <w:top w:val="nil"/>
              <w:left w:val="nil"/>
              <w:bottom w:val="nil"/>
              <w:right w:val="single" w:sz="4" w:space="0" w:color="auto"/>
            </w:tcBorders>
            <w:shd w:val="clear" w:color="auto" w:fill="auto"/>
            <w:vAlign w:val="center"/>
            <w:hideMark/>
          </w:tcPr>
          <w:p w14:paraId="4919F00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031A60C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D612194" w14:textId="77777777" w:rsidTr="000C6085">
        <w:trPr>
          <w:trHeight w:val="900"/>
        </w:trPr>
        <w:tc>
          <w:tcPr>
            <w:tcW w:w="710" w:type="dxa"/>
            <w:tcBorders>
              <w:top w:val="nil"/>
              <w:left w:val="single" w:sz="4" w:space="0" w:color="auto"/>
              <w:bottom w:val="nil"/>
              <w:right w:val="single" w:sz="4" w:space="0" w:color="auto"/>
            </w:tcBorders>
            <w:shd w:val="clear" w:color="auto" w:fill="auto"/>
            <w:vAlign w:val="center"/>
            <w:hideMark/>
          </w:tcPr>
          <w:p w14:paraId="6415374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7.5</w:t>
            </w:r>
          </w:p>
        </w:tc>
        <w:tc>
          <w:tcPr>
            <w:tcW w:w="3260" w:type="dxa"/>
            <w:tcBorders>
              <w:top w:val="nil"/>
              <w:left w:val="nil"/>
              <w:bottom w:val="nil"/>
              <w:right w:val="single" w:sz="4" w:space="0" w:color="auto"/>
            </w:tcBorders>
            <w:shd w:val="clear" w:color="auto" w:fill="auto"/>
            <w:hideMark/>
          </w:tcPr>
          <w:p w14:paraId="1CF56BD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w:t>
            </w:r>
            <w:proofErr w:type="spellStart"/>
            <w:r w:rsidRPr="000C6085">
              <w:rPr>
                <w:rFonts w:ascii="Trebuchet MS" w:eastAsia="Times New Roman" w:hAnsi="Trebuchet MS" w:cs="Calibri"/>
                <w:kern w:val="0"/>
                <w:sz w:val="20"/>
                <w:szCs w:val="20"/>
                <w:lang w:val="fr-TD" w:eastAsia="fr-TD" w:bidi="ar-SA"/>
              </w:rPr>
              <w:t>Ventillateur</w:t>
            </w:r>
            <w:proofErr w:type="spellEnd"/>
            <w:r w:rsidRPr="000C6085">
              <w:rPr>
                <w:rFonts w:ascii="Trebuchet MS" w:eastAsia="Times New Roman" w:hAnsi="Trebuchet MS" w:cs="Calibri"/>
                <w:kern w:val="0"/>
                <w:sz w:val="20"/>
                <w:szCs w:val="20"/>
                <w:lang w:val="fr-TD" w:eastAsia="fr-TD" w:bidi="ar-SA"/>
              </w:rPr>
              <w:t xml:space="preserve"> Plafonnier</w:t>
            </w:r>
          </w:p>
        </w:tc>
        <w:tc>
          <w:tcPr>
            <w:tcW w:w="777" w:type="dxa"/>
            <w:tcBorders>
              <w:top w:val="nil"/>
              <w:left w:val="nil"/>
              <w:bottom w:val="nil"/>
              <w:right w:val="single" w:sz="4" w:space="0" w:color="auto"/>
            </w:tcBorders>
            <w:shd w:val="clear" w:color="auto" w:fill="auto"/>
            <w:vAlign w:val="center"/>
            <w:hideMark/>
          </w:tcPr>
          <w:p w14:paraId="0E37E06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10A9284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w:t>
            </w:r>
            <w:proofErr w:type="gramStart"/>
            <w:r w:rsidRPr="000C6085">
              <w:rPr>
                <w:rFonts w:ascii="Trebuchet MS" w:eastAsia="Times New Roman" w:hAnsi="Trebuchet MS" w:cs="Calibri"/>
                <w:kern w:val="0"/>
                <w:sz w:val="20"/>
                <w:szCs w:val="20"/>
                <w:lang w:val="fr-TD" w:eastAsia="fr-TD" w:bidi="ar-SA"/>
              </w:rPr>
              <w:t>la  pose</w:t>
            </w:r>
            <w:proofErr w:type="gramEnd"/>
            <w:r w:rsidRPr="000C6085">
              <w:rPr>
                <w:rFonts w:ascii="Trebuchet MS" w:eastAsia="Times New Roman" w:hAnsi="Trebuchet MS" w:cs="Calibri"/>
                <w:kern w:val="0"/>
                <w:sz w:val="20"/>
                <w:szCs w:val="20"/>
                <w:lang w:val="fr-TD" w:eastAsia="fr-TD" w:bidi="ar-SA"/>
              </w:rPr>
              <w:t xml:space="preserve"> de brasseur d'air + rhéostat y compris tous les accessoires</w:t>
            </w:r>
          </w:p>
        </w:tc>
        <w:tc>
          <w:tcPr>
            <w:tcW w:w="1559" w:type="dxa"/>
            <w:tcBorders>
              <w:top w:val="nil"/>
              <w:left w:val="nil"/>
              <w:bottom w:val="nil"/>
              <w:right w:val="single" w:sz="4" w:space="0" w:color="auto"/>
            </w:tcBorders>
            <w:shd w:val="clear" w:color="auto" w:fill="auto"/>
            <w:vAlign w:val="center"/>
            <w:hideMark/>
          </w:tcPr>
          <w:p w14:paraId="447A5F7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25AC485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B48658F" w14:textId="77777777" w:rsidTr="000C6085">
        <w:trPr>
          <w:trHeight w:val="1200"/>
        </w:trPr>
        <w:tc>
          <w:tcPr>
            <w:tcW w:w="710" w:type="dxa"/>
            <w:tcBorders>
              <w:top w:val="nil"/>
              <w:left w:val="single" w:sz="4" w:space="0" w:color="auto"/>
              <w:bottom w:val="nil"/>
              <w:right w:val="single" w:sz="4" w:space="0" w:color="auto"/>
            </w:tcBorders>
            <w:shd w:val="clear" w:color="auto" w:fill="auto"/>
            <w:vAlign w:val="center"/>
            <w:hideMark/>
          </w:tcPr>
          <w:p w14:paraId="7252060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7.6</w:t>
            </w:r>
          </w:p>
        </w:tc>
        <w:tc>
          <w:tcPr>
            <w:tcW w:w="3260" w:type="dxa"/>
            <w:tcBorders>
              <w:top w:val="nil"/>
              <w:left w:val="nil"/>
              <w:bottom w:val="nil"/>
              <w:right w:val="single" w:sz="4" w:space="0" w:color="auto"/>
            </w:tcBorders>
            <w:shd w:val="clear" w:color="auto" w:fill="auto"/>
            <w:hideMark/>
          </w:tcPr>
          <w:p w14:paraId="4FBE1D8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w:t>
            </w:r>
            <w:proofErr w:type="spellStart"/>
            <w:r w:rsidRPr="000C6085">
              <w:rPr>
                <w:rFonts w:ascii="Trebuchet MS" w:eastAsia="Times New Roman" w:hAnsi="Trebuchet MS" w:cs="Calibri"/>
                <w:kern w:val="0"/>
                <w:sz w:val="20"/>
                <w:szCs w:val="20"/>
                <w:lang w:val="fr-TD" w:eastAsia="fr-TD" w:bidi="ar-SA"/>
              </w:rPr>
              <w:t>Reglette</w:t>
            </w:r>
            <w:proofErr w:type="spellEnd"/>
            <w:r w:rsidRPr="000C6085">
              <w:rPr>
                <w:rFonts w:ascii="Trebuchet MS" w:eastAsia="Times New Roman" w:hAnsi="Trebuchet MS" w:cs="Calibri"/>
                <w:kern w:val="0"/>
                <w:sz w:val="20"/>
                <w:szCs w:val="20"/>
                <w:lang w:val="fr-TD" w:eastAsia="fr-TD" w:bidi="ar-SA"/>
              </w:rPr>
              <w:t xml:space="preserve"> 120cm</w:t>
            </w:r>
          </w:p>
        </w:tc>
        <w:tc>
          <w:tcPr>
            <w:tcW w:w="777" w:type="dxa"/>
            <w:tcBorders>
              <w:top w:val="nil"/>
              <w:left w:val="nil"/>
              <w:bottom w:val="nil"/>
              <w:right w:val="single" w:sz="4" w:space="0" w:color="auto"/>
            </w:tcBorders>
            <w:shd w:val="clear" w:color="auto" w:fill="auto"/>
            <w:vAlign w:val="center"/>
            <w:hideMark/>
          </w:tcPr>
          <w:p w14:paraId="4B7F759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73CE3E5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réglette complète fluorescente de 1,20 m pour l'éclairage intérieur  y  compris toutes sujétions de pose</w:t>
            </w:r>
          </w:p>
        </w:tc>
        <w:tc>
          <w:tcPr>
            <w:tcW w:w="1559" w:type="dxa"/>
            <w:tcBorders>
              <w:top w:val="nil"/>
              <w:left w:val="nil"/>
              <w:bottom w:val="nil"/>
              <w:right w:val="single" w:sz="4" w:space="0" w:color="auto"/>
            </w:tcBorders>
            <w:shd w:val="clear" w:color="auto" w:fill="auto"/>
            <w:vAlign w:val="center"/>
            <w:hideMark/>
          </w:tcPr>
          <w:p w14:paraId="4A3AD424"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4DE9540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9A6AC12" w14:textId="77777777" w:rsidTr="000C6085">
        <w:trPr>
          <w:trHeight w:val="1095"/>
        </w:trPr>
        <w:tc>
          <w:tcPr>
            <w:tcW w:w="710" w:type="dxa"/>
            <w:tcBorders>
              <w:top w:val="nil"/>
              <w:left w:val="single" w:sz="4" w:space="0" w:color="auto"/>
              <w:bottom w:val="nil"/>
              <w:right w:val="single" w:sz="4" w:space="0" w:color="auto"/>
            </w:tcBorders>
            <w:shd w:val="clear" w:color="auto" w:fill="auto"/>
            <w:vAlign w:val="center"/>
            <w:hideMark/>
          </w:tcPr>
          <w:p w14:paraId="736CE57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7.7</w:t>
            </w:r>
          </w:p>
        </w:tc>
        <w:tc>
          <w:tcPr>
            <w:tcW w:w="3260" w:type="dxa"/>
            <w:tcBorders>
              <w:top w:val="nil"/>
              <w:left w:val="nil"/>
              <w:bottom w:val="nil"/>
              <w:right w:val="single" w:sz="4" w:space="0" w:color="auto"/>
            </w:tcBorders>
            <w:shd w:val="clear" w:color="auto" w:fill="auto"/>
            <w:hideMark/>
          </w:tcPr>
          <w:p w14:paraId="33AB906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Interrupteur </w:t>
            </w:r>
            <w:proofErr w:type="gramStart"/>
            <w:r w:rsidRPr="000C6085">
              <w:rPr>
                <w:rFonts w:ascii="Trebuchet MS" w:eastAsia="Times New Roman" w:hAnsi="Trebuchet MS" w:cs="Calibri"/>
                <w:kern w:val="0"/>
                <w:sz w:val="20"/>
                <w:szCs w:val="20"/>
                <w:lang w:val="fr-TD" w:eastAsia="fr-TD" w:bidi="ar-SA"/>
              </w:rPr>
              <w:t>S.A</w:t>
            </w:r>
            <w:proofErr w:type="gramEnd"/>
          </w:p>
        </w:tc>
        <w:tc>
          <w:tcPr>
            <w:tcW w:w="777" w:type="dxa"/>
            <w:tcBorders>
              <w:top w:val="nil"/>
              <w:left w:val="nil"/>
              <w:bottom w:val="nil"/>
              <w:right w:val="single" w:sz="4" w:space="0" w:color="auto"/>
            </w:tcBorders>
            <w:shd w:val="clear" w:color="auto" w:fill="auto"/>
            <w:vAlign w:val="bottom"/>
            <w:hideMark/>
          </w:tcPr>
          <w:p w14:paraId="57D04DA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6D41133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d’interrupteur</w:t>
            </w:r>
            <w:proofErr w:type="gramEnd"/>
            <w:r w:rsidRPr="000C6085">
              <w:rPr>
                <w:rFonts w:ascii="Trebuchet MS" w:eastAsia="Times New Roman" w:hAnsi="Trebuchet MS" w:cs="Calibri"/>
                <w:kern w:val="0"/>
                <w:sz w:val="20"/>
                <w:szCs w:val="20"/>
                <w:lang w:val="fr-TD" w:eastAsia="fr-TD" w:bidi="ar-SA"/>
              </w:rPr>
              <w:t xml:space="preserve"> simple allumage y  compris toutes sujétions de pose</w:t>
            </w:r>
          </w:p>
        </w:tc>
        <w:tc>
          <w:tcPr>
            <w:tcW w:w="1559" w:type="dxa"/>
            <w:tcBorders>
              <w:top w:val="nil"/>
              <w:left w:val="nil"/>
              <w:bottom w:val="nil"/>
              <w:right w:val="single" w:sz="4" w:space="0" w:color="auto"/>
            </w:tcBorders>
            <w:shd w:val="clear" w:color="auto" w:fill="auto"/>
            <w:vAlign w:val="bottom"/>
            <w:hideMark/>
          </w:tcPr>
          <w:p w14:paraId="748BA468"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2C2F323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9580DF6" w14:textId="77777777" w:rsidTr="000C6085">
        <w:trPr>
          <w:trHeight w:val="960"/>
        </w:trPr>
        <w:tc>
          <w:tcPr>
            <w:tcW w:w="710" w:type="dxa"/>
            <w:tcBorders>
              <w:top w:val="nil"/>
              <w:left w:val="single" w:sz="4" w:space="0" w:color="auto"/>
              <w:bottom w:val="nil"/>
              <w:right w:val="single" w:sz="4" w:space="0" w:color="auto"/>
            </w:tcBorders>
            <w:shd w:val="clear" w:color="auto" w:fill="auto"/>
            <w:vAlign w:val="center"/>
            <w:hideMark/>
          </w:tcPr>
          <w:p w14:paraId="7A23EF9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7.8</w:t>
            </w:r>
          </w:p>
        </w:tc>
        <w:tc>
          <w:tcPr>
            <w:tcW w:w="3260" w:type="dxa"/>
            <w:tcBorders>
              <w:top w:val="nil"/>
              <w:left w:val="nil"/>
              <w:bottom w:val="nil"/>
              <w:right w:val="single" w:sz="4" w:space="0" w:color="auto"/>
            </w:tcBorders>
            <w:shd w:val="clear" w:color="auto" w:fill="auto"/>
            <w:hideMark/>
          </w:tcPr>
          <w:p w14:paraId="4FAACDB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Prise (2p+ T)</w:t>
            </w:r>
          </w:p>
        </w:tc>
        <w:tc>
          <w:tcPr>
            <w:tcW w:w="777" w:type="dxa"/>
            <w:tcBorders>
              <w:top w:val="nil"/>
              <w:left w:val="nil"/>
              <w:bottom w:val="nil"/>
              <w:right w:val="single" w:sz="4" w:space="0" w:color="auto"/>
            </w:tcBorders>
            <w:shd w:val="clear" w:color="auto" w:fill="auto"/>
            <w:vAlign w:val="center"/>
            <w:hideMark/>
          </w:tcPr>
          <w:p w14:paraId="66A2D44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0FB75A4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 prise de courant simple avec terre </w:t>
            </w:r>
            <w:proofErr w:type="gramStart"/>
            <w:r w:rsidRPr="000C6085">
              <w:rPr>
                <w:rFonts w:ascii="Trebuchet MS" w:eastAsia="Times New Roman" w:hAnsi="Trebuchet MS" w:cs="Calibri"/>
                <w:kern w:val="0"/>
                <w:sz w:val="20"/>
                <w:szCs w:val="20"/>
                <w:lang w:val="fr-TD" w:eastAsia="fr-TD" w:bidi="ar-SA"/>
              </w:rPr>
              <w:t>y  compris</w:t>
            </w:r>
            <w:proofErr w:type="gramEnd"/>
            <w:r w:rsidRPr="000C6085">
              <w:rPr>
                <w:rFonts w:ascii="Trebuchet MS" w:eastAsia="Times New Roman" w:hAnsi="Trebuchet MS" w:cs="Calibri"/>
                <w:kern w:val="0"/>
                <w:sz w:val="20"/>
                <w:szCs w:val="20"/>
                <w:lang w:val="fr-TD" w:eastAsia="fr-TD" w:bidi="ar-SA"/>
              </w:rPr>
              <w:t xml:space="preserve"> toutes sujétions de pose</w:t>
            </w:r>
          </w:p>
        </w:tc>
        <w:tc>
          <w:tcPr>
            <w:tcW w:w="1559" w:type="dxa"/>
            <w:tcBorders>
              <w:top w:val="nil"/>
              <w:left w:val="nil"/>
              <w:bottom w:val="nil"/>
              <w:right w:val="single" w:sz="4" w:space="0" w:color="auto"/>
            </w:tcBorders>
            <w:shd w:val="clear" w:color="auto" w:fill="auto"/>
            <w:vAlign w:val="center"/>
            <w:hideMark/>
          </w:tcPr>
          <w:p w14:paraId="080E1FA5"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vAlign w:val="center"/>
            <w:hideMark/>
          </w:tcPr>
          <w:p w14:paraId="20E0C0F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9768280" w14:textId="77777777" w:rsidTr="000C6085">
        <w:trPr>
          <w:trHeight w:val="375"/>
        </w:trPr>
        <w:tc>
          <w:tcPr>
            <w:tcW w:w="11002"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721C79B8"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II.THEATRE A CIEL OUVERT (200 places)</w:t>
            </w:r>
          </w:p>
        </w:tc>
      </w:tr>
      <w:tr w:rsidR="000C6085" w:rsidRPr="000C6085" w14:paraId="0BE27EB9" w14:textId="77777777" w:rsidTr="000C6085">
        <w:trPr>
          <w:trHeight w:val="300"/>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62794FAD"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292" w:type="dxa"/>
            <w:gridSpan w:val="5"/>
            <w:tcBorders>
              <w:top w:val="nil"/>
              <w:left w:val="nil"/>
              <w:bottom w:val="single" w:sz="4" w:space="0" w:color="auto"/>
              <w:right w:val="single" w:sz="8" w:space="0" w:color="000000"/>
            </w:tcBorders>
            <w:shd w:val="clear" w:color="000000" w:fill="FFFFFF"/>
            <w:noWrap/>
            <w:vAlign w:val="center"/>
            <w:hideMark/>
          </w:tcPr>
          <w:p w14:paraId="62F27E41"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2B888DC8" w14:textId="77777777" w:rsidTr="000C6085">
        <w:trPr>
          <w:trHeight w:val="3900"/>
        </w:trPr>
        <w:tc>
          <w:tcPr>
            <w:tcW w:w="710" w:type="dxa"/>
            <w:tcBorders>
              <w:top w:val="nil"/>
              <w:left w:val="single" w:sz="8" w:space="0" w:color="auto"/>
              <w:bottom w:val="nil"/>
              <w:right w:val="single" w:sz="4" w:space="0" w:color="auto"/>
            </w:tcBorders>
            <w:shd w:val="clear" w:color="000000" w:fill="FFFFFF"/>
            <w:noWrap/>
            <w:vAlign w:val="center"/>
            <w:hideMark/>
          </w:tcPr>
          <w:p w14:paraId="0B24436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1.1</w:t>
            </w:r>
          </w:p>
        </w:tc>
        <w:tc>
          <w:tcPr>
            <w:tcW w:w="3260" w:type="dxa"/>
            <w:tcBorders>
              <w:top w:val="nil"/>
              <w:left w:val="nil"/>
              <w:bottom w:val="nil"/>
              <w:right w:val="single" w:sz="4" w:space="0" w:color="auto"/>
            </w:tcBorders>
            <w:shd w:val="clear" w:color="000000" w:fill="FFFFFF"/>
            <w:hideMark/>
          </w:tcPr>
          <w:p w14:paraId="093A386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Implantation des bancs en maçonnerie</w:t>
            </w:r>
          </w:p>
        </w:tc>
        <w:tc>
          <w:tcPr>
            <w:tcW w:w="777" w:type="dxa"/>
            <w:tcBorders>
              <w:top w:val="nil"/>
              <w:left w:val="nil"/>
              <w:bottom w:val="nil"/>
              <w:right w:val="single" w:sz="4" w:space="0" w:color="auto"/>
            </w:tcBorders>
            <w:shd w:val="clear" w:color="000000" w:fill="FFFFFF"/>
            <w:noWrap/>
            <w:vAlign w:val="center"/>
            <w:hideMark/>
          </w:tcPr>
          <w:p w14:paraId="1992C8E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2F31CE3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559" w:type="dxa"/>
            <w:tcBorders>
              <w:top w:val="nil"/>
              <w:left w:val="nil"/>
              <w:bottom w:val="nil"/>
              <w:right w:val="single" w:sz="4" w:space="0" w:color="auto"/>
            </w:tcBorders>
            <w:shd w:val="clear" w:color="000000" w:fill="FFFFFF"/>
            <w:noWrap/>
            <w:vAlign w:val="center"/>
            <w:hideMark/>
          </w:tcPr>
          <w:p w14:paraId="24C1B3D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61DAD2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D066CD6" w14:textId="77777777" w:rsidTr="000C6085">
        <w:trPr>
          <w:trHeight w:val="2100"/>
        </w:trPr>
        <w:tc>
          <w:tcPr>
            <w:tcW w:w="710" w:type="dxa"/>
            <w:tcBorders>
              <w:top w:val="nil"/>
              <w:left w:val="single" w:sz="8" w:space="0" w:color="auto"/>
              <w:bottom w:val="nil"/>
              <w:right w:val="single" w:sz="4" w:space="0" w:color="auto"/>
            </w:tcBorders>
            <w:shd w:val="clear" w:color="000000" w:fill="FFFFFF"/>
            <w:noWrap/>
            <w:vAlign w:val="center"/>
            <w:hideMark/>
          </w:tcPr>
          <w:p w14:paraId="30B3F89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1.2</w:t>
            </w:r>
          </w:p>
        </w:tc>
        <w:tc>
          <w:tcPr>
            <w:tcW w:w="3260" w:type="dxa"/>
            <w:tcBorders>
              <w:top w:val="nil"/>
              <w:left w:val="nil"/>
              <w:bottom w:val="nil"/>
              <w:right w:val="single" w:sz="4" w:space="0" w:color="auto"/>
            </w:tcBorders>
            <w:shd w:val="clear" w:color="000000" w:fill="FFFFFF"/>
            <w:hideMark/>
          </w:tcPr>
          <w:p w14:paraId="0355796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tranchée(40cm*40cm) pour ancrage de bancs en maçonnerie</w:t>
            </w:r>
          </w:p>
        </w:tc>
        <w:tc>
          <w:tcPr>
            <w:tcW w:w="777" w:type="dxa"/>
            <w:tcBorders>
              <w:top w:val="nil"/>
              <w:left w:val="nil"/>
              <w:bottom w:val="nil"/>
              <w:right w:val="single" w:sz="4" w:space="0" w:color="auto"/>
            </w:tcBorders>
            <w:shd w:val="clear" w:color="000000" w:fill="FFFFFF"/>
            <w:noWrap/>
            <w:vAlign w:val="center"/>
            <w:hideMark/>
          </w:tcPr>
          <w:p w14:paraId="011F1A2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13AB9F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64FDC96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77240CA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99DF19E" w14:textId="77777777" w:rsidTr="000C6085">
        <w:trPr>
          <w:trHeight w:val="1620"/>
        </w:trPr>
        <w:tc>
          <w:tcPr>
            <w:tcW w:w="710" w:type="dxa"/>
            <w:tcBorders>
              <w:top w:val="nil"/>
              <w:left w:val="single" w:sz="8" w:space="0" w:color="auto"/>
              <w:bottom w:val="nil"/>
              <w:right w:val="single" w:sz="4" w:space="0" w:color="auto"/>
            </w:tcBorders>
            <w:shd w:val="clear" w:color="000000" w:fill="FFFFFF"/>
            <w:noWrap/>
            <w:vAlign w:val="center"/>
            <w:hideMark/>
          </w:tcPr>
          <w:p w14:paraId="3A8A257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1.3</w:t>
            </w:r>
          </w:p>
        </w:tc>
        <w:tc>
          <w:tcPr>
            <w:tcW w:w="3260" w:type="dxa"/>
            <w:tcBorders>
              <w:top w:val="nil"/>
              <w:left w:val="nil"/>
              <w:bottom w:val="nil"/>
              <w:right w:val="single" w:sz="4" w:space="0" w:color="auto"/>
            </w:tcBorders>
            <w:shd w:val="clear" w:color="000000" w:fill="FFFFFF"/>
            <w:hideMark/>
          </w:tcPr>
          <w:p w14:paraId="60CCD46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sableux pour fouilles en tranchée et aire </w:t>
            </w:r>
            <w:proofErr w:type="spellStart"/>
            <w:r w:rsidRPr="000C6085">
              <w:rPr>
                <w:rFonts w:ascii="Trebuchet MS" w:eastAsia="Times New Roman" w:hAnsi="Trebuchet MS" w:cs="Calibri"/>
                <w:kern w:val="0"/>
                <w:sz w:val="20"/>
                <w:szCs w:val="20"/>
                <w:lang w:val="fr-TD" w:eastAsia="fr-TD" w:bidi="ar-SA"/>
              </w:rPr>
              <w:t>théatre</w:t>
            </w:r>
            <w:proofErr w:type="spellEnd"/>
          </w:p>
        </w:tc>
        <w:tc>
          <w:tcPr>
            <w:tcW w:w="777" w:type="dxa"/>
            <w:tcBorders>
              <w:top w:val="nil"/>
              <w:left w:val="nil"/>
              <w:bottom w:val="nil"/>
              <w:right w:val="single" w:sz="4" w:space="0" w:color="auto"/>
            </w:tcBorders>
            <w:shd w:val="clear" w:color="000000" w:fill="FFFFFF"/>
            <w:noWrap/>
            <w:vAlign w:val="center"/>
            <w:hideMark/>
          </w:tcPr>
          <w:p w14:paraId="2CFE0CE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942A3D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559" w:type="dxa"/>
            <w:tcBorders>
              <w:top w:val="nil"/>
              <w:left w:val="nil"/>
              <w:bottom w:val="nil"/>
              <w:right w:val="single" w:sz="4" w:space="0" w:color="auto"/>
            </w:tcBorders>
            <w:shd w:val="clear" w:color="000000" w:fill="FFFFFF"/>
            <w:noWrap/>
            <w:vAlign w:val="center"/>
            <w:hideMark/>
          </w:tcPr>
          <w:p w14:paraId="7C94040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56AB49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5CF2343"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B4B3D86"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08412B9"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7E6556A7" w14:textId="77777777" w:rsidTr="000C6085">
        <w:trPr>
          <w:trHeight w:val="2100"/>
        </w:trPr>
        <w:tc>
          <w:tcPr>
            <w:tcW w:w="710" w:type="dxa"/>
            <w:tcBorders>
              <w:top w:val="nil"/>
              <w:left w:val="single" w:sz="8" w:space="0" w:color="auto"/>
              <w:bottom w:val="nil"/>
              <w:right w:val="single" w:sz="4" w:space="0" w:color="auto"/>
            </w:tcBorders>
            <w:shd w:val="clear" w:color="000000" w:fill="FFFFFF"/>
            <w:noWrap/>
            <w:vAlign w:val="center"/>
            <w:hideMark/>
          </w:tcPr>
          <w:p w14:paraId="2688BC4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260" w:type="dxa"/>
            <w:tcBorders>
              <w:top w:val="nil"/>
              <w:left w:val="nil"/>
              <w:bottom w:val="nil"/>
              <w:right w:val="single" w:sz="4" w:space="0" w:color="auto"/>
            </w:tcBorders>
            <w:shd w:val="clear" w:color="000000" w:fill="FFFFFF"/>
            <w:hideMark/>
          </w:tcPr>
          <w:p w14:paraId="66AC8C4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bancs en maçonnerie, dosé à 150Kg/m3</w:t>
            </w:r>
          </w:p>
        </w:tc>
        <w:tc>
          <w:tcPr>
            <w:tcW w:w="777" w:type="dxa"/>
            <w:tcBorders>
              <w:top w:val="nil"/>
              <w:left w:val="nil"/>
              <w:bottom w:val="nil"/>
              <w:right w:val="single" w:sz="4" w:space="0" w:color="auto"/>
            </w:tcBorders>
            <w:shd w:val="clear" w:color="000000" w:fill="FFFFFF"/>
            <w:noWrap/>
            <w:vAlign w:val="center"/>
            <w:hideMark/>
          </w:tcPr>
          <w:p w14:paraId="048F0D8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7F07170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559" w:type="dxa"/>
            <w:tcBorders>
              <w:top w:val="nil"/>
              <w:left w:val="nil"/>
              <w:bottom w:val="nil"/>
              <w:right w:val="single" w:sz="4" w:space="0" w:color="auto"/>
            </w:tcBorders>
            <w:shd w:val="clear" w:color="000000" w:fill="FFFFFF"/>
            <w:noWrap/>
            <w:vAlign w:val="center"/>
            <w:hideMark/>
          </w:tcPr>
          <w:p w14:paraId="4E0AAA8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A3DC2C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33510EC" w14:textId="77777777" w:rsidTr="000C6085">
        <w:trPr>
          <w:trHeight w:val="3435"/>
        </w:trPr>
        <w:tc>
          <w:tcPr>
            <w:tcW w:w="710" w:type="dxa"/>
            <w:tcBorders>
              <w:top w:val="nil"/>
              <w:left w:val="single" w:sz="8" w:space="0" w:color="auto"/>
              <w:bottom w:val="nil"/>
              <w:right w:val="single" w:sz="4" w:space="0" w:color="auto"/>
            </w:tcBorders>
            <w:shd w:val="clear" w:color="000000" w:fill="FFFFFF"/>
            <w:noWrap/>
            <w:vAlign w:val="center"/>
            <w:hideMark/>
          </w:tcPr>
          <w:p w14:paraId="10BA3E2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260" w:type="dxa"/>
            <w:tcBorders>
              <w:top w:val="nil"/>
              <w:left w:val="nil"/>
              <w:bottom w:val="nil"/>
              <w:right w:val="single" w:sz="4" w:space="0" w:color="auto"/>
            </w:tcBorders>
            <w:shd w:val="clear" w:color="000000" w:fill="FFFFFF"/>
            <w:hideMark/>
          </w:tcPr>
          <w:p w14:paraId="53EE3C6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sur bancs en maçonnerie (0,10m*0,45m*100m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 y compris ancrage latérale</w:t>
            </w:r>
          </w:p>
        </w:tc>
        <w:tc>
          <w:tcPr>
            <w:tcW w:w="777" w:type="dxa"/>
            <w:tcBorders>
              <w:top w:val="nil"/>
              <w:left w:val="nil"/>
              <w:bottom w:val="nil"/>
              <w:right w:val="single" w:sz="4" w:space="0" w:color="auto"/>
            </w:tcBorders>
            <w:shd w:val="clear" w:color="000000" w:fill="FFFFFF"/>
            <w:noWrap/>
            <w:vAlign w:val="center"/>
            <w:hideMark/>
          </w:tcPr>
          <w:p w14:paraId="758FE8A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CDE039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559" w:type="dxa"/>
            <w:tcBorders>
              <w:top w:val="nil"/>
              <w:left w:val="nil"/>
              <w:bottom w:val="nil"/>
              <w:right w:val="single" w:sz="4" w:space="0" w:color="auto"/>
            </w:tcBorders>
            <w:shd w:val="clear" w:color="000000" w:fill="FFFFFF"/>
            <w:noWrap/>
            <w:vAlign w:val="center"/>
            <w:hideMark/>
          </w:tcPr>
          <w:p w14:paraId="5C3CDAD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5A3AD1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B48A38D"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5D6E9F9"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0DAF72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MACONNERIE-ENDUIT-ETANCHEITE</w:t>
            </w:r>
          </w:p>
        </w:tc>
      </w:tr>
      <w:tr w:rsidR="000C6085" w:rsidRPr="000C6085" w14:paraId="28E50267" w14:textId="77777777" w:rsidTr="000C6085">
        <w:trPr>
          <w:trHeight w:val="1800"/>
        </w:trPr>
        <w:tc>
          <w:tcPr>
            <w:tcW w:w="710" w:type="dxa"/>
            <w:tcBorders>
              <w:top w:val="nil"/>
              <w:left w:val="single" w:sz="8" w:space="0" w:color="auto"/>
              <w:bottom w:val="nil"/>
              <w:right w:val="single" w:sz="4" w:space="0" w:color="auto"/>
            </w:tcBorders>
            <w:shd w:val="clear" w:color="000000" w:fill="FFFFFF"/>
            <w:noWrap/>
            <w:vAlign w:val="center"/>
            <w:hideMark/>
          </w:tcPr>
          <w:p w14:paraId="2CB7594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260" w:type="dxa"/>
            <w:tcBorders>
              <w:top w:val="nil"/>
              <w:left w:val="nil"/>
              <w:bottom w:val="nil"/>
              <w:right w:val="single" w:sz="4" w:space="0" w:color="auto"/>
            </w:tcBorders>
            <w:shd w:val="clear" w:color="000000" w:fill="FFFFFF"/>
            <w:hideMark/>
          </w:tcPr>
          <w:p w14:paraId="10E7BE0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Maçonnerie  en</w:t>
            </w:r>
            <w:proofErr w:type="gramEnd"/>
            <w:r w:rsidRPr="000C6085">
              <w:rPr>
                <w:rFonts w:ascii="Trebuchet MS" w:eastAsia="Times New Roman" w:hAnsi="Trebuchet MS" w:cs="Calibri"/>
                <w:color w:val="000000"/>
                <w:kern w:val="0"/>
                <w:sz w:val="20"/>
                <w:szCs w:val="20"/>
                <w:lang w:val="fr-TD" w:eastAsia="fr-TD" w:bidi="ar-SA"/>
              </w:rPr>
              <w:t xml:space="preserve"> agglo plein  (20cm*20cm*40cm) pour bancs (0,45m*0,70m*100m)</w:t>
            </w:r>
          </w:p>
        </w:tc>
        <w:tc>
          <w:tcPr>
            <w:tcW w:w="777" w:type="dxa"/>
            <w:tcBorders>
              <w:top w:val="nil"/>
              <w:left w:val="nil"/>
              <w:bottom w:val="nil"/>
              <w:right w:val="single" w:sz="4" w:space="0" w:color="auto"/>
            </w:tcBorders>
            <w:shd w:val="clear" w:color="000000" w:fill="FFFFFF"/>
            <w:noWrap/>
            <w:vAlign w:val="center"/>
            <w:hideMark/>
          </w:tcPr>
          <w:p w14:paraId="2570BFF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718263B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559" w:type="dxa"/>
            <w:tcBorders>
              <w:top w:val="nil"/>
              <w:left w:val="nil"/>
              <w:bottom w:val="nil"/>
              <w:right w:val="single" w:sz="4" w:space="0" w:color="auto"/>
            </w:tcBorders>
            <w:shd w:val="clear" w:color="000000" w:fill="FFFFFF"/>
            <w:noWrap/>
            <w:vAlign w:val="center"/>
            <w:hideMark/>
          </w:tcPr>
          <w:p w14:paraId="32393C2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8C56C9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99F465E" w14:textId="77777777" w:rsidTr="000C6085">
        <w:trPr>
          <w:trHeight w:val="3180"/>
        </w:trPr>
        <w:tc>
          <w:tcPr>
            <w:tcW w:w="710" w:type="dxa"/>
            <w:tcBorders>
              <w:top w:val="nil"/>
              <w:left w:val="single" w:sz="8" w:space="0" w:color="auto"/>
              <w:bottom w:val="nil"/>
              <w:right w:val="single" w:sz="4" w:space="0" w:color="auto"/>
            </w:tcBorders>
            <w:shd w:val="clear" w:color="000000" w:fill="FFFFFF"/>
            <w:noWrap/>
            <w:vAlign w:val="center"/>
            <w:hideMark/>
          </w:tcPr>
          <w:p w14:paraId="7499FFC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3.3</w:t>
            </w:r>
          </w:p>
        </w:tc>
        <w:tc>
          <w:tcPr>
            <w:tcW w:w="3260" w:type="dxa"/>
            <w:tcBorders>
              <w:top w:val="nil"/>
              <w:left w:val="nil"/>
              <w:bottom w:val="nil"/>
              <w:right w:val="single" w:sz="4" w:space="0" w:color="auto"/>
            </w:tcBorders>
            <w:shd w:val="clear" w:color="000000" w:fill="FFFFFF"/>
            <w:hideMark/>
          </w:tcPr>
          <w:p w14:paraId="52F7929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Enduit lisse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30mm) sur banc en maçonnerie</w:t>
            </w:r>
          </w:p>
        </w:tc>
        <w:tc>
          <w:tcPr>
            <w:tcW w:w="777" w:type="dxa"/>
            <w:tcBorders>
              <w:top w:val="nil"/>
              <w:left w:val="nil"/>
              <w:bottom w:val="nil"/>
              <w:right w:val="single" w:sz="4" w:space="0" w:color="auto"/>
            </w:tcBorders>
            <w:shd w:val="clear" w:color="000000" w:fill="FFFFFF"/>
            <w:noWrap/>
            <w:vAlign w:val="center"/>
            <w:hideMark/>
          </w:tcPr>
          <w:p w14:paraId="7EBFCEB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1F6A729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559" w:type="dxa"/>
            <w:tcBorders>
              <w:top w:val="nil"/>
              <w:left w:val="nil"/>
              <w:bottom w:val="nil"/>
              <w:right w:val="single" w:sz="4" w:space="0" w:color="auto"/>
            </w:tcBorders>
            <w:shd w:val="clear" w:color="000000" w:fill="FFFFFF"/>
            <w:noWrap/>
            <w:vAlign w:val="center"/>
            <w:hideMark/>
          </w:tcPr>
          <w:p w14:paraId="51B9D2C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0D72B2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228E4F9" w14:textId="77777777" w:rsidTr="000C6085">
        <w:trPr>
          <w:trHeight w:val="300"/>
        </w:trPr>
        <w:tc>
          <w:tcPr>
            <w:tcW w:w="11002"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E5B5DC4"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 LATRINES A 02 COMPARTIMENTS</w:t>
            </w:r>
          </w:p>
        </w:tc>
      </w:tr>
      <w:tr w:rsidR="000C6085" w:rsidRPr="000C6085" w14:paraId="1DFA6626" w14:textId="77777777" w:rsidTr="000C608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75E4E3D8"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292" w:type="dxa"/>
            <w:gridSpan w:val="5"/>
            <w:tcBorders>
              <w:top w:val="nil"/>
              <w:left w:val="nil"/>
              <w:bottom w:val="single" w:sz="4" w:space="0" w:color="auto"/>
              <w:right w:val="single" w:sz="4" w:space="0" w:color="000000"/>
            </w:tcBorders>
            <w:shd w:val="clear" w:color="000000" w:fill="FFFFFF"/>
            <w:noWrap/>
            <w:vAlign w:val="center"/>
            <w:hideMark/>
          </w:tcPr>
          <w:p w14:paraId="6905C8EF"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482D7540" w14:textId="77777777" w:rsidTr="000C6085">
        <w:trPr>
          <w:trHeight w:val="3000"/>
        </w:trPr>
        <w:tc>
          <w:tcPr>
            <w:tcW w:w="710" w:type="dxa"/>
            <w:tcBorders>
              <w:top w:val="nil"/>
              <w:left w:val="single" w:sz="4" w:space="0" w:color="auto"/>
              <w:bottom w:val="nil"/>
              <w:right w:val="single" w:sz="4" w:space="0" w:color="auto"/>
            </w:tcBorders>
            <w:shd w:val="clear" w:color="000000" w:fill="FFFFFF"/>
            <w:noWrap/>
            <w:vAlign w:val="center"/>
            <w:hideMark/>
          </w:tcPr>
          <w:p w14:paraId="2A2D73C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1.1</w:t>
            </w:r>
          </w:p>
        </w:tc>
        <w:tc>
          <w:tcPr>
            <w:tcW w:w="3260" w:type="dxa"/>
            <w:tcBorders>
              <w:top w:val="nil"/>
              <w:left w:val="nil"/>
              <w:bottom w:val="nil"/>
              <w:right w:val="single" w:sz="4" w:space="0" w:color="auto"/>
            </w:tcBorders>
            <w:shd w:val="clear" w:color="000000" w:fill="FFFFFF"/>
            <w:hideMark/>
          </w:tcPr>
          <w:p w14:paraId="2CC081E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Implantation  de</w:t>
            </w:r>
            <w:proofErr w:type="gramEnd"/>
            <w:r w:rsidRPr="000C6085">
              <w:rPr>
                <w:rFonts w:ascii="Trebuchet MS" w:eastAsia="Times New Roman" w:hAnsi="Trebuchet MS" w:cs="Calibri"/>
                <w:color w:val="000000"/>
                <w:kern w:val="0"/>
                <w:sz w:val="20"/>
                <w:szCs w:val="20"/>
                <w:lang w:val="fr-TD" w:eastAsia="fr-TD" w:bidi="ar-SA"/>
              </w:rPr>
              <w:t xml:space="preserve"> l'ouvrage</w:t>
            </w:r>
          </w:p>
        </w:tc>
        <w:tc>
          <w:tcPr>
            <w:tcW w:w="777" w:type="dxa"/>
            <w:tcBorders>
              <w:top w:val="nil"/>
              <w:left w:val="nil"/>
              <w:bottom w:val="nil"/>
              <w:right w:val="single" w:sz="4" w:space="0" w:color="auto"/>
            </w:tcBorders>
            <w:shd w:val="clear" w:color="000000" w:fill="FFFFFF"/>
            <w:noWrap/>
            <w:vAlign w:val="center"/>
            <w:hideMark/>
          </w:tcPr>
          <w:p w14:paraId="70451DA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268EED6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forfaitairement les travaux de : </w:t>
            </w:r>
            <w:r w:rsidRPr="000C6085">
              <w:rPr>
                <w:rFonts w:ascii="Trebuchet MS" w:eastAsia="Times New Roman" w:hAnsi="Trebuchet MS" w:cs="Calibri"/>
                <w:color w:val="000000"/>
                <w:kern w:val="0"/>
                <w:sz w:val="20"/>
                <w:szCs w:val="20"/>
                <w:lang w:val="fr-TD" w:eastAsia="fr-TD" w:bidi="ar-SA"/>
              </w:rPr>
              <w:br/>
              <w:t xml:space="preserve">• Nettoyage du terrain, le décapage de la terre végétale sur 25 cm d'épaisseur sur les emprises et zones de circulation avec enlèvement et dépôt à la décharge publique, il rémunère aussi les déblais et remblais compacté jusqu'à la côte du projet et réglage. </w:t>
            </w:r>
            <w:r w:rsidRPr="000C6085">
              <w:rPr>
                <w:rFonts w:ascii="Trebuchet MS" w:eastAsia="Times New Roman" w:hAnsi="Trebuchet MS" w:cs="Calibri"/>
                <w:color w:val="000000"/>
                <w:kern w:val="0"/>
                <w:sz w:val="20"/>
                <w:szCs w:val="20"/>
                <w:lang w:val="fr-TD" w:eastAsia="fr-TD" w:bidi="ar-SA"/>
              </w:rPr>
              <w:br/>
              <w:t>• L'implantation et le piquetage des bâtiments, suivant les indications du maître d'œuvre.</w:t>
            </w:r>
          </w:p>
        </w:tc>
        <w:tc>
          <w:tcPr>
            <w:tcW w:w="1559" w:type="dxa"/>
            <w:tcBorders>
              <w:top w:val="nil"/>
              <w:left w:val="nil"/>
              <w:bottom w:val="nil"/>
              <w:right w:val="single" w:sz="4" w:space="0" w:color="auto"/>
            </w:tcBorders>
            <w:shd w:val="clear" w:color="000000" w:fill="FFFFFF"/>
            <w:noWrap/>
            <w:vAlign w:val="center"/>
            <w:hideMark/>
          </w:tcPr>
          <w:p w14:paraId="5437482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67D742E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FC66B5A" w14:textId="77777777" w:rsidTr="000C6085">
        <w:trPr>
          <w:trHeight w:val="1335"/>
        </w:trPr>
        <w:tc>
          <w:tcPr>
            <w:tcW w:w="710" w:type="dxa"/>
            <w:tcBorders>
              <w:top w:val="nil"/>
              <w:left w:val="single" w:sz="4" w:space="0" w:color="auto"/>
              <w:bottom w:val="nil"/>
              <w:right w:val="single" w:sz="4" w:space="0" w:color="auto"/>
            </w:tcBorders>
            <w:shd w:val="clear" w:color="000000" w:fill="FFFFFF"/>
            <w:noWrap/>
            <w:vAlign w:val="center"/>
            <w:hideMark/>
          </w:tcPr>
          <w:p w14:paraId="12F7E4F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1.2</w:t>
            </w:r>
          </w:p>
        </w:tc>
        <w:tc>
          <w:tcPr>
            <w:tcW w:w="3260" w:type="dxa"/>
            <w:tcBorders>
              <w:top w:val="nil"/>
              <w:left w:val="nil"/>
              <w:bottom w:val="nil"/>
              <w:right w:val="single" w:sz="4" w:space="0" w:color="auto"/>
            </w:tcBorders>
            <w:shd w:val="clear" w:color="000000" w:fill="FFFFFF"/>
            <w:hideMark/>
          </w:tcPr>
          <w:p w14:paraId="4B1824A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excavation pour fosse (300cm*405cm*350cm)</w:t>
            </w:r>
          </w:p>
        </w:tc>
        <w:tc>
          <w:tcPr>
            <w:tcW w:w="777" w:type="dxa"/>
            <w:tcBorders>
              <w:top w:val="nil"/>
              <w:left w:val="nil"/>
              <w:bottom w:val="nil"/>
              <w:right w:val="single" w:sz="4" w:space="0" w:color="auto"/>
            </w:tcBorders>
            <w:shd w:val="clear" w:color="000000" w:fill="FFFFFF"/>
            <w:noWrap/>
            <w:vAlign w:val="center"/>
            <w:hideMark/>
          </w:tcPr>
          <w:p w14:paraId="7843391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45F11A9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les travaux de terrassements au volume mesuré d'après le profil théorique.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4D94FAF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676D1B8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833E1FF" w14:textId="77777777" w:rsidTr="000C6085">
        <w:trPr>
          <w:trHeight w:val="2250"/>
        </w:trPr>
        <w:tc>
          <w:tcPr>
            <w:tcW w:w="710" w:type="dxa"/>
            <w:tcBorders>
              <w:top w:val="nil"/>
              <w:left w:val="single" w:sz="4" w:space="0" w:color="auto"/>
              <w:bottom w:val="nil"/>
              <w:right w:val="single" w:sz="4" w:space="0" w:color="auto"/>
            </w:tcBorders>
            <w:shd w:val="clear" w:color="000000" w:fill="FFFFFF"/>
            <w:noWrap/>
            <w:vAlign w:val="center"/>
            <w:hideMark/>
          </w:tcPr>
          <w:p w14:paraId="5A113CF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1.3</w:t>
            </w:r>
          </w:p>
        </w:tc>
        <w:tc>
          <w:tcPr>
            <w:tcW w:w="3260" w:type="dxa"/>
            <w:tcBorders>
              <w:top w:val="nil"/>
              <w:left w:val="nil"/>
              <w:bottom w:val="nil"/>
              <w:right w:val="single" w:sz="4" w:space="0" w:color="auto"/>
            </w:tcBorders>
            <w:shd w:val="clear" w:color="000000" w:fill="FFFFFF"/>
            <w:hideMark/>
          </w:tcPr>
          <w:p w14:paraId="625C2DA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rigole pour mur de soubassement (40cm*40cm*750cm) de la cabine</w:t>
            </w:r>
          </w:p>
        </w:tc>
        <w:tc>
          <w:tcPr>
            <w:tcW w:w="777" w:type="dxa"/>
            <w:tcBorders>
              <w:top w:val="nil"/>
              <w:left w:val="nil"/>
              <w:bottom w:val="nil"/>
              <w:right w:val="single" w:sz="4" w:space="0" w:color="auto"/>
            </w:tcBorders>
            <w:shd w:val="clear" w:color="000000" w:fill="FFFFFF"/>
            <w:noWrap/>
            <w:vAlign w:val="center"/>
            <w:hideMark/>
          </w:tcPr>
          <w:p w14:paraId="054FAD9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5CC4535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72BE6C1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E45009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4508ABA" w14:textId="77777777" w:rsidTr="000C6085">
        <w:trPr>
          <w:trHeight w:val="2235"/>
        </w:trPr>
        <w:tc>
          <w:tcPr>
            <w:tcW w:w="710" w:type="dxa"/>
            <w:tcBorders>
              <w:top w:val="nil"/>
              <w:left w:val="single" w:sz="4" w:space="0" w:color="auto"/>
              <w:bottom w:val="nil"/>
              <w:right w:val="single" w:sz="4" w:space="0" w:color="auto"/>
            </w:tcBorders>
            <w:shd w:val="clear" w:color="000000" w:fill="FFFFFF"/>
            <w:noWrap/>
            <w:vAlign w:val="center"/>
            <w:hideMark/>
          </w:tcPr>
          <w:p w14:paraId="497197E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1.4</w:t>
            </w:r>
          </w:p>
        </w:tc>
        <w:tc>
          <w:tcPr>
            <w:tcW w:w="3260" w:type="dxa"/>
            <w:tcBorders>
              <w:top w:val="nil"/>
              <w:left w:val="nil"/>
              <w:bottom w:val="nil"/>
              <w:right w:val="single" w:sz="4" w:space="0" w:color="auto"/>
            </w:tcBorders>
            <w:shd w:val="clear" w:color="000000" w:fill="FFFFFF"/>
            <w:hideMark/>
          </w:tcPr>
          <w:p w14:paraId="25DD4F7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pour semelles (120cm*120cm*200cm) de la cabine</w:t>
            </w:r>
          </w:p>
        </w:tc>
        <w:tc>
          <w:tcPr>
            <w:tcW w:w="777" w:type="dxa"/>
            <w:tcBorders>
              <w:top w:val="nil"/>
              <w:left w:val="nil"/>
              <w:bottom w:val="nil"/>
              <w:right w:val="single" w:sz="4" w:space="0" w:color="auto"/>
            </w:tcBorders>
            <w:shd w:val="clear" w:color="000000" w:fill="FFFFFF"/>
            <w:noWrap/>
            <w:vAlign w:val="center"/>
            <w:hideMark/>
          </w:tcPr>
          <w:p w14:paraId="363E33D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0B578E0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38EFA07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5BEBE8D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C25F933" w14:textId="77777777" w:rsidTr="000C6085">
        <w:trPr>
          <w:trHeight w:val="2055"/>
        </w:trPr>
        <w:tc>
          <w:tcPr>
            <w:tcW w:w="710" w:type="dxa"/>
            <w:tcBorders>
              <w:top w:val="nil"/>
              <w:left w:val="single" w:sz="4" w:space="0" w:color="auto"/>
              <w:bottom w:val="nil"/>
              <w:right w:val="single" w:sz="4" w:space="0" w:color="auto"/>
            </w:tcBorders>
            <w:shd w:val="clear" w:color="000000" w:fill="FFFFFF"/>
            <w:noWrap/>
            <w:vAlign w:val="center"/>
            <w:hideMark/>
          </w:tcPr>
          <w:p w14:paraId="20E6B66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1.5</w:t>
            </w:r>
          </w:p>
        </w:tc>
        <w:tc>
          <w:tcPr>
            <w:tcW w:w="3260" w:type="dxa"/>
            <w:tcBorders>
              <w:top w:val="nil"/>
              <w:left w:val="nil"/>
              <w:bottom w:val="nil"/>
              <w:right w:val="single" w:sz="4" w:space="0" w:color="auto"/>
            </w:tcBorders>
            <w:shd w:val="clear" w:color="000000" w:fill="FFFFFF"/>
            <w:hideMark/>
          </w:tcPr>
          <w:p w14:paraId="4DF01CB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Remblais des fouilles en puits isolés de la cabine</w:t>
            </w:r>
          </w:p>
        </w:tc>
        <w:tc>
          <w:tcPr>
            <w:tcW w:w="777" w:type="dxa"/>
            <w:tcBorders>
              <w:top w:val="nil"/>
              <w:left w:val="nil"/>
              <w:bottom w:val="nil"/>
              <w:right w:val="single" w:sz="4" w:space="0" w:color="auto"/>
            </w:tcBorders>
            <w:shd w:val="clear" w:color="000000" w:fill="FFFFFF"/>
            <w:noWrap/>
            <w:vAlign w:val="center"/>
            <w:hideMark/>
          </w:tcPr>
          <w:p w14:paraId="0F8A015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3C61C87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559" w:type="dxa"/>
            <w:tcBorders>
              <w:top w:val="nil"/>
              <w:left w:val="nil"/>
              <w:bottom w:val="nil"/>
              <w:right w:val="single" w:sz="4" w:space="0" w:color="auto"/>
            </w:tcBorders>
            <w:shd w:val="clear" w:color="000000" w:fill="FFFFFF"/>
            <w:noWrap/>
            <w:vAlign w:val="center"/>
            <w:hideMark/>
          </w:tcPr>
          <w:p w14:paraId="0E55162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713F156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602BBA8" w14:textId="77777777" w:rsidTr="000C6085">
        <w:trPr>
          <w:trHeight w:val="1485"/>
        </w:trPr>
        <w:tc>
          <w:tcPr>
            <w:tcW w:w="710" w:type="dxa"/>
            <w:tcBorders>
              <w:top w:val="nil"/>
              <w:left w:val="single" w:sz="4" w:space="0" w:color="auto"/>
              <w:bottom w:val="nil"/>
              <w:right w:val="single" w:sz="4" w:space="0" w:color="auto"/>
            </w:tcBorders>
            <w:shd w:val="clear" w:color="000000" w:fill="FFFFFF"/>
            <w:noWrap/>
            <w:vAlign w:val="center"/>
            <w:hideMark/>
          </w:tcPr>
          <w:p w14:paraId="77D5E41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1.6</w:t>
            </w:r>
          </w:p>
        </w:tc>
        <w:tc>
          <w:tcPr>
            <w:tcW w:w="3260" w:type="dxa"/>
            <w:tcBorders>
              <w:top w:val="nil"/>
              <w:left w:val="nil"/>
              <w:bottom w:val="nil"/>
              <w:right w:val="single" w:sz="4" w:space="0" w:color="auto"/>
            </w:tcBorders>
            <w:shd w:val="clear" w:color="000000" w:fill="FFFFFF"/>
            <w:hideMark/>
          </w:tcPr>
          <w:p w14:paraId="639BC93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Remblais sableux sous radier et Fouilles en puits </w:t>
            </w:r>
          </w:p>
        </w:tc>
        <w:tc>
          <w:tcPr>
            <w:tcW w:w="777" w:type="dxa"/>
            <w:tcBorders>
              <w:top w:val="nil"/>
              <w:left w:val="nil"/>
              <w:bottom w:val="nil"/>
              <w:right w:val="single" w:sz="4" w:space="0" w:color="auto"/>
            </w:tcBorders>
            <w:shd w:val="clear" w:color="000000" w:fill="FFFFFF"/>
            <w:noWrap/>
            <w:vAlign w:val="center"/>
            <w:hideMark/>
          </w:tcPr>
          <w:p w14:paraId="6A82A62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312C42D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559" w:type="dxa"/>
            <w:tcBorders>
              <w:top w:val="nil"/>
              <w:left w:val="nil"/>
              <w:bottom w:val="nil"/>
              <w:right w:val="single" w:sz="4" w:space="0" w:color="auto"/>
            </w:tcBorders>
            <w:shd w:val="clear" w:color="000000" w:fill="FFFFFF"/>
            <w:noWrap/>
            <w:vAlign w:val="center"/>
            <w:hideMark/>
          </w:tcPr>
          <w:p w14:paraId="0A0C04F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A269A8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6986270" w14:textId="77777777" w:rsidTr="000C6085">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5DF9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AC0841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1A389185" w14:textId="77777777" w:rsidTr="000C6085">
        <w:trPr>
          <w:trHeight w:val="2100"/>
        </w:trPr>
        <w:tc>
          <w:tcPr>
            <w:tcW w:w="710" w:type="dxa"/>
            <w:tcBorders>
              <w:top w:val="nil"/>
              <w:left w:val="single" w:sz="4" w:space="0" w:color="auto"/>
              <w:bottom w:val="nil"/>
              <w:right w:val="single" w:sz="4" w:space="0" w:color="auto"/>
            </w:tcBorders>
            <w:shd w:val="clear" w:color="000000" w:fill="FFFFFF"/>
            <w:noWrap/>
            <w:vAlign w:val="center"/>
            <w:hideMark/>
          </w:tcPr>
          <w:p w14:paraId="3F0534B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260" w:type="dxa"/>
            <w:tcBorders>
              <w:top w:val="nil"/>
              <w:left w:val="nil"/>
              <w:bottom w:val="nil"/>
              <w:right w:val="single" w:sz="4" w:space="0" w:color="auto"/>
            </w:tcBorders>
            <w:shd w:val="clear" w:color="000000" w:fill="FFFFFF"/>
            <w:hideMark/>
          </w:tcPr>
          <w:p w14:paraId="45C4E62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radier dosé à 150Kg/m3</w:t>
            </w:r>
          </w:p>
        </w:tc>
        <w:tc>
          <w:tcPr>
            <w:tcW w:w="777" w:type="dxa"/>
            <w:tcBorders>
              <w:top w:val="nil"/>
              <w:left w:val="nil"/>
              <w:bottom w:val="nil"/>
              <w:right w:val="single" w:sz="4" w:space="0" w:color="auto"/>
            </w:tcBorders>
            <w:shd w:val="clear" w:color="000000" w:fill="FFFFFF"/>
            <w:noWrap/>
            <w:vAlign w:val="center"/>
            <w:hideMark/>
          </w:tcPr>
          <w:p w14:paraId="2DBEB93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08D54D2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559" w:type="dxa"/>
            <w:tcBorders>
              <w:top w:val="nil"/>
              <w:left w:val="nil"/>
              <w:bottom w:val="nil"/>
              <w:right w:val="single" w:sz="4" w:space="0" w:color="auto"/>
            </w:tcBorders>
            <w:shd w:val="clear" w:color="000000" w:fill="FFFFFF"/>
            <w:noWrap/>
            <w:vAlign w:val="center"/>
            <w:hideMark/>
          </w:tcPr>
          <w:p w14:paraId="79FD8B8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EDEF3B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A9DE6D4" w14:textId="77777777" w:rsidTr="000C6085">
        <w:trPr>
          <w:trHeight w:val="2100"/>
        </w:trPr>
        <w:tc>
          <w:tcPr>
            <w:tcW w:w="710" w:type="dxa"/>
            <w:tcBorders>
              <w:top w:val="nil"/>
              <w:left w:val="single" w:sz="4" w:space="0" w:color="auto"/>
              <w:bottom w:val="nil"/>
              <w:right w:val="single" w:sz="4" w:space="0" w:color="auto"/>
            </w:tcBorders>
            <w:shd w:val="clear" w:color="000000" w:fill="FFFFFF"/>
            <w:noWrap/>
            <w:vAlign w:val="center"/>
            <w:hideMark/>
          </w:tcPr>
          <w:p w14:paraId="07334D3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260" w:type="dxa"/>
            <w:tcBorders>
              <w:top w:val="nil"/>
              <w:left w:val="nil"/>
              <w:bottom w:val="nil"/>
              <w:right w:val="single" w:sz="4" w:space="0" w:color="auto"/>
            </w:tcBorders>
            <w:shd w:val="clear" w:color="000000" w:fill="FFFFFF"/>
            <w:hideMark/>
          </w:tcPr>
          <w:p w14:paraId="5626362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center"/>
            <w:hideMark/>
          </w:tcPr>
          <w:p w14:paraId="12F7998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3FCAC94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559" w:type="dxa"/>
            <w:tcBorders>
              <w:top w:val="nil"/>
              <w:left w:val="nil"/>
              <w:bottom w:val="nil"/>
              <w:right w:val="single" w:sz="4" w:space="0" w:color="auto"/>
            </w:tcBorders>
            <w:shd w:val="clear" w:color="000000" w:fill="FFFFFF"/>
            <w:noWrap/>
            <w:vAlign w:val="center"/>
            <w:hideMark/>
          </w:tcPr>
          <w:p w14:paraId="6199A4A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5E4F7DE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4353217" w14:textId="77777777" w:rsidTr="000C6085">
        <w:trPr>
          <w:trHeight w:val="3000"/>
        </w:trPr>
        <w:tc>
          <w:tcPr>
            <w:tcW w:w="710" w:type="dxa"/>
            <w:tcBorders>
              <w:top w:val="nil"/>
              <w:left w:val="single" w:sz="4" w:space="0" w:color="auto"/>
              <w:bottom w:val="nil"/>
              <w:right w:val="single" w:sz="4" w:space="0" w:color="auto"/>
            </w:tcBorders>
            <w:shd w:val="clear" w:color="000000" w:fill="FFFFFF"/>
            <w:noWrap/>
            <w:vAlign w:val="center"/>
            <w:hideMark/>
          </w:tcPr>
          <w:p w14:paraId="06AD19A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260" w:type="dxa"/>
            <w:tcBorders>
              <w:top w:val="nil"/>
              <w:left w:val="nil"/>
              <w:bottom w:val="nil"/>
              <w:right w:val="single" w:sz="4" w:space="0" w:color="auto"/>
            </w:tcBorders>
            <w:shd w:val="clear" w:color="000000" w:fill="FFFFFF"/>
            <w:hideMark/>
          </w:tcPr>
          <w:p w14:paraId="39BEC05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center"/>
            <w:hideMark/>
          </w:tcPr>
          <w:p w14:paraId="65E58FD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32CAFFF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559" w:type="dxa"/>
            <w:tcBorders>
              <w:top w:val="nil"/>
              <w:left w:val="nil"/>
              <w:bottom w:val="nil"/>
              <w:right w:val="single" w:sz="4" w:space="0" w:color="auto"/>
            </w:tcBorders>
            <w:shd w:val="clear" w:color="000000" w:fill="FFFFFF"/>
            <w:noWrap/>
            <w:vAlign w:val="center"/>
            <w:hideMark/>
          </w:tcPr>
          <w:p w14:paraId="30CAAC0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6A3667B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7B56FD9"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47CF840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260" w:type="dxa"/>
            <w:tcBorders>
              <w:top w:val="nil"/>
              <w:left w:val="nil"/>
              <w:bottom w:val="nil"/>
              <w:right w:val="single" w:sz="4" w:space="0" w:color="auto"/>
            </w:tcBorders>
            <w:shd w:val="clear" w:color="000000" w:fill="FFFFFF"/>
            <w:hideMark/>
          </w:tcPr>
          <w:p w14:paraId="7F09F5E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center"/>
            <w:hideMark/>
          </w:tcPr>
          <w:p w14:paraId="3C2BC9E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76ED903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12C34E8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69A846E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BEE1082" w14:textId="77777777" w:rsidTr="000C6085">
        <w:trPr>
          <w:trHeight w:val="900"/>
        </w:trPr>
        <w:tc>
          <w:tcPr>
            <w:tcW w:w="710" w:type="dxa"/>
            <w:tcBorders>
              <w:top w:val="nil"/>
              <w:left w:val="single" w:sz="4" w:space="0" w:color="auto"/>
              <w:bottom w:val="nil"/>
              <w:right w:val="single" w:sz="4" w:space="0" w:color="auto"/>
            </w:tcBorders>
            <w:shd w:val="clear" w:color="000000" w:fill="FFFFFF"/>
            <w:noWrap/>
            <w:vAlign w:val="center"/>
            <w:hideMark/>
          </w:tcPr>
          <w:p w14:paraId="0690C6C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2.4</w:t>
            </w:r>
          </w:p>
        </w:tc>
        <w:tc>
          <w:tcPr>
            <w:tcW w:w="3260" w:type="dxa"/>
            <w:tcBorders>
              <w:top w:val="nil"/>
              <w:left w:val="nil"/>
              <w:bottom w:val="nil"/>
              <w:right w:val="single" w:sz="4" w:space="0" w:color="auto"/>
            </w:tcBorders>
            <w:shd w:val="clear" w:color="000000" w:fill="FFFFFF"/>
            <w:hideMark/>
          </w:tcPr>
          <w:p w14:paraId="7B2780C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Béton armé pour radier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30cm) de la fosse, y compris longrine incorporée (20cm*30cm)dosé à 350kg/m3</w:t>
            </w:r>
          </w:p>
        </w:tc>
        <w:tc>
          <w:tcPr>
            <w:tcW w:w="777" w:type="dxa"/>
            <w:tcBorders>
              <w:top w:val="nil"/>
              <w:left w:val="nil"/>
              <w:bottom w:val="nil"/>
              <w:right w:val="single" w:sz="4" w:space="0" w:color="auto"/>
            </w:tcBorders>
            <w:shd w:val="clear" w:color="000000" w:fill="FFFFFF"/>
            <w:noWrap/>
            <w:vAlign w:val="center"/>
            <w:hideMark/>
          </w:tcPr>
          <w:p w14:paraId="35838DF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12E9D70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2FEB1E6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69F94C3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CAC4D83" w14:textId="77777777" w:rsidTr="000C6085">
        <w:trPr>
          <w:trHeight w:val="3600"/>
        </w:trPr>
        <w:tc>
          <w:tcPr>
            <w:tcW w:w="710" w:type="dxa"/>
            <w:tcBorders>
              <w:top w:val="nil"/>
              <w:left w:val="single" w:sz="4" w:space="0" w:color="auto"/>
              <w:bottom w:val="nil"/>
              <w:right w:val="single" w:sz="4" w:space="0" w:color="auto"/>
            </w:tcBorders>
            <w:shd w:val="clear" w:color="000000" w:fill="FFFFFF"/>
            <w:noWrap/>
            <w:vAlign w:val="center"/>
            <w:hideMark/>
          </w:tcPr>
          <w:p w14:paraId="16FC10F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2.5</w:t>
            </w:r>
          </w:p>
        </w:tc>
        <w:tc>
          <w:tcPr>
            <w:tcW w:w="3260" w:type="dxa"/>
            <w:tcBorders>
              <w:top w:val="nil"/>
              <w:left w:val="nil"/>
              <w:bottom w:val="nil"/>
              <w:right w:val="single" w:sz="4" w:space="0" w:color="auto"/>
            </w:tcBorders>
            <w:shd w:val="clear" w:color="000000" w:fill="FFFFFF"/>
            <w:hideMark/>
          </w:tcPr>
          <w:p w14:paraId="5F24718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(20cm*20cm) sur radier et semelles isolées, dosé à 350kg/m3</w:t>
            </w:r>
          </w:p>
        </w:tc>
        <w:tc>
          <w:tcPr>
            <w:tcW w:w="777" w:type="dxa"/>
            <w:tcBorders>
              <w:top w:val="nil"/>
              <w:left w:val="nil"/>
              <w:bottom w:val="nil"/>
              <w:right w:val="single" w:sz="4" w:space="0" w:color="auto"/>
            </w:tcBorders>
            <w:shd w:val="clear" w:color="000000" w:fill="FFFFFF"/>
            <w:noWrap/>
            <w:vAlign w:val="center"/>
            <w:hideMark/>
          </w:tcPr>
          <w:p w14:paraId="1423598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B2E469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0C6085">
              <w:rPr>
                <w:rFonts w:ascii="Trebuchet MS" w:eastAsia="Times New Roman" w:hAnsi="Trebuchet MS" w:cs="Calibri"/>
                <w:kern w:val="0"/>
                <w:sz w:val="20"/>
                <w:szCs w:val="20"/>
                <w:lang w:val="fr-TD" w:eastAsia="fr-TD" w:bidi="ar-SA"/>
              </w:rPr>
              <w:br/>
              <w:t xml:space="preserve">• la fourniture des matériaux ; </w:t>
            </w:r>
            <w:r w:rsidRPr="000C6085">
              <w:rPr>
                <w:rFonts w:ascii="Trebuchet MS" w:eastAsia="Times New Roman" w:hAnsi="Trebuchet MS" w:cs="Calibri"/>
                <w:kern w:val="0"/>
                <w:sz w:val="20"/>
                <w:szCs w:val="20"/>
                <w:lang w:val="fr-TD" w:eastAsia="fr-TD" w:bidi="ar-SA"/>
              </w:rPr>
              <w:br/>
              <w:t xml:space="preserve">• le façonnage des aciers (y/c les ligatures et les cales à béton) ; </w:t>
            </w:r>
            <w:r w:rsidRPr="000C6085">
              <w:rPr>
                <w:rFonts w:ascii="Trebuchet MS" w:eastAsia="Times New Roman" w:hAnsi="Trebuchet MS" w:cs="Calibri"/>
                <w:kern w:val="0"/>
                <w:sz w:val="20"/>
                <w:szCs w:val="20"/>
                <w:lang w:val="fr-TD" w:eastAsia="fr-TD" w:bidi="ar-SA"/>
              </w:rPr>
              <w:br/>
              <w:t xml:space="preserve">• La préparation et la mise en place des coffrages </w:t>
            </w:r>
            <w:r w:rsidRPr="000C6085">
              <w:rPr>
                <w:rFonts w:ascii="Trebuchet MS" w:eastAsia="Times New Roman" w:hAnsi="Trebuchet MS" w:cs="Calibri"/>
                <w:kern w:val="0"/>
                <w:sz w:val="20"/>
                <w:szCs w:val="20"/>
                <w:lang w:val="fr-TD" w:eastAsia="fr-TD" w:bidi="ar-SA"/>
              </w:rPr>
              <w:br/>
              <w:t xml:space="preserve">• Le malaxage et la mise en œuvre du bétonnage </w:t>
            </w:r>
            <w:r w:rsidRPr="000C6085">
              <w:rPr>
                <w:rFonts w:ascii="Trebuchet MS" w:eastAsia="Times New Roman" w:hAnsi="Trebuchet MS" w:cs="Calibri"/>
                <w:kern w:val="0"/>
                <w:sz w:val="20"/>
                <w:szCs w:val="20"/>
                <w:lang w:val="fr-TD" w:eastAsia="fr-TD" w:bidi="ar-SA"/>
              </w:rPr>
              <w:br/>
              <w:t xml:space="preserve">• Le coffrage et le décoffrage </w:t>
            </w:r>
            <w:r w:rsidRPr="000C6085">
              <w:rPr>
                <w:rFonts w:ascii="Trebuchet MS" w:eastAsia="Times New Roman" w:hAnsi="Trebuchet MS" w:cs="Calibri"/>
                <w:kern w:val="0"/>
                <w:sz w:val="20"/>
                <w:szCs w:val="20"/>
                <w:lang w:val="fr-TD" w:eastAsia="fr-TD" w:bidi="ar-SA"/>
              </w:rPr>
              <w:br/>
              <w:t>• La protection et l'arrosage des ouvrages</w:t>
            </w:r>
          </w:p>
        </w:tc>
        <w:tc>
          <w:tcPr>
            <w:tcW w:w="1559" w:type="dxa"/>
            <w:tcBorders>
              <w:top w:val="nil"/>
              <w:left w:val="nil"/>
              <w:bottom w:val="nil"/>
              <w:right w:val="single" w:sz="4" w:space="0" w:color="auto"/>
            </w:tcBorders>
            <w:shd w:val="clear" w:color="000000" w:fill="FFFFFF"/>
            <w:noWrap/>
            <w:vAlign w:val="center"/>
            <w:hideMark/>
          </w:tcPr>
          <w:p w14:paraId="2956F1B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782B6D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DE57CA3" w14:textId="77777777" w:rsidTr="000C6085">
        <w:trPr>
          <w:trHeight w:val="3600"/>
        </w:trPr>
        <w:tc>
          <w:tcPr>
            <w:tcW w:w="710" w:type="dxa"/>
            <w:tcBorders>
              <w:top w:val="nil"/>
              <w:left w:val="single" w:sz="4" w:space="0" w:color="auto"/>
              <w:bottom w:val="nil"/>
              <w:right w:val="single" w:sz="4" w:space="0" w:color="auto"/>
            </w:tcBorders>
            <w:shd w:val="clear" w:color="000000" w:fill="FFFFFF"/>
            <w:noWrap/>
            <w:vAlign w:val="center"/>
            <w:hideMark/>
          </w:tcPr>
          <w:p w14:paraId="39266F6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2.6</w:t>
            </w:r>
          </w:p>
        </w:tc>
        <w:tc>
          <w:tcPr>
            <w:tcW w:w="3260" w:type="dxa"/>
            <w:tcBorders>
              <w:top w:val="nil"/>
              <w:left w:val="nil"/>
              <w:bottom w:val="nil"/>
              <w:right w:val="single" w:sz="4" w:space="0" w:color="auto"/>
            </w:tcBorders>
            <w:shd w:val="clear" w:color="000000" w:fill="FFFFFF"/>
            <w:hideMark/>
          </w:tcPr>
          <w:p w14:paraId="128CDA4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center"/>
            <w:hideMark/>
          </w:tcPr>
          <w:p w14:paraId="409F769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4094742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0C6085">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0C6085">
              <w:rPr>
                <w:rFonts w:ascii="Trebuchet MS" w:eastAsia="Times New Roman" w:hAnsi="Trebuchet MS" w:cs="Calibri"/>
                <w:kern w:val="0"/>
                <w:sz w:val="20"/>
                <w:szCs w:val="20"/>
                <w:lang w:val="fr-TD" w:eastAsia="fr-TD" w:bidi="ar-SA"/>
              </w:rPr>
              <w:br/>
              <w:t>• La préparation et la mise en place des coffrages</w:t>
            </w:r>
            <w:r w:rsidRPr="000C6085">
              <w:rPr>
                <w:rFonts w:ascii="Trebuchet MS" w:eastAsia="Times New Roman" w:hAnsi="Trebuchet MS" w:cs="Calibri"/>
                <w:kern w:val="0"/>
                <w:sz w:val="20"/>
                <w:szCs w:val="20"/>
                <w:lang w:val="fr-TD" w:eastAsia="fr-TD" w:bidi="ar-SA"/>
              </w:rPr>
              <w:br/>
              <w:t>• Le malaxage et la mise en œuvre du bétonnage</w:t>
            </w:r>
            <w:r w:rsidRPr="000C6085">
              <w:rPr>
                <w:rFonts w:ascii="Trebuchet MS" w:eastAsia="Times New Roman" w:hAnsi="Trebuchet MS" w:cs="Calibri"/>
                <w:kern w:val="0"/>
                <w:sz w:val="20"/>
                <w:szCs w:val="20"/>
                <w:lang w:val="fr-TD" w:eastAsia="fr-TD" w:bidi="ar-SA"/>
              </w:rPr>
              <w:br/>
              <w:t>• Le coffrage et le décoffrage</w:t>
            </w:r>
            <w:r w:rsidRPr="000C6085">
              <w:rPr>
                <w:rFonts w:ascii="Trebuchet MS" w:eastAsia="Times New Roman" w:hAnsi="Trebuchet MS" w:cs="Calibri"/>
                <w:kern w:val="0"/>
                <w:sz w:val="20"/>
                <w:szCs w:val="20"/>
                <w:lang w:val="fr-TD" w:eastAsia="fr-TD" w:bidi="ar-SA"/>
              </w:rPr>
              <w:br/>
              <w:t>• La protection et l'arrosage des ouvrages</w:t>
            </w:r>
          </w:p>
        </w:tc>
        <w:tc>
          <w:tcPr>
            <w:tcW w:w="1559" w:type="dxa"/>
            <w:tcBorders>
              <w:top w:val="nil"/>
              <w:left w:val="nil"/>
              <w:bottom w:val="nil"/>
              <w:right w:val="single" w:sz="4" w:space="0" w:color="auto"/>
            </w:tcBorders>
            <w:shd w:val="clear" w:color="000000" w:fill="FFFFFF"/>
            <w:noWrap/>
            <w:vAlign w:val="center"/>
            <w:hideMark/>
          </w:tcPr>
          <w:p w14:paraId="1A3940C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2177041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3697805"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17EB6A9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2.7</w:t>
            </w:r>
          </w:p>
        </w:tc>
        <w:tc>
          <w:tcPr>
            <w:tcW w:w="3260" w:type="dxa"/>
            <w:tcBorders>
              <w:top w:val="nil"/>
              <w:left w:val="nil"/>
              <w:bottom w:val="nil"/>
              <w:right w:val="single" w:sz="4" w:space="0" w:color="auto"/>
            </w:tcBorders>
            <w:shd w:val="clear" w:color="000000" w:fill="FFFFFF"/>
            <w:hideMark/>
          </w:tcPr>
          <w:p w14:paraId="3D64A93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armé pour chaînage </w:t>
            </w:r>
            <w:proofErr w:type="spellStart"/>
            <w:r w:rsidRPr="000C6085">
              <w:rPr>
                <w:rFonts w:ascii="Trebuchet MS" w:eastAsia="Times New Roman" w:hAnsi="Trebuchet MS" w:cs="Calibri"/>
                <w:color w:val="000000"/>
                <w:kern w:val="0"/>
                <w:sz w:val="20"/>
                <w:szCs w:val="20"/>
                <w:lang w:val="fr-TD" w:eastAsia="fr-TD" w:bidi="ar-SA"/>
              </w:rPr>
              <w:t>intermediaire</w:t>
            </w:r>
            <w:proofErr w:type="spellEnd"/>
            <w:r w:rsidRPr="000C6085">
              <w:rPr>
                <w:rFonts w:ascii="Trebuchet MS" w:eastAsia="Times New Roman" w:hAnsi="Trebuchet MS" w:cs="Calibri"/>
                <w:color w:val="000000"/>
                <w:kern w:val="0"/>
                <w:sz w:val="20"/>
                <w:szCs w:val="20"/>
                <w:lang w:val="fr-TD" w:eastAsia="fr-TD" w:bidi="ar-SA"/>
              </w:rPr>
              <w:t xml:space="preserve"> (20cm*20cm) de la fosse, dosé à 350kg/m3</w:t>
            </w:r>
          </w:p>
        </w:tc>
        <w:tc>
          <w:tcPr>
            <w:tcW w:w="777" w:type="dxa"/>
            <w:tcBorders>
              <w:top w:val="nil"/>
              <w:left w:val="nil"/>
              <w:bottom w:val="nil"/>
              <w:right w:val="single" w:sz="4" w:space="0" w:color="auto"/>
            </w:tcBorders>
            <w:shd w:val="clear" w:color="000000" w:fill="FFFFFF"/>
            <w:noWrap/>
            <w:vAlign w:val="center"/>
            <w:hideMark/>
          </w:tcPr>
          <w:p w14:paraId="59BCDA6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3D13946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559" w:type="dxa"/>
            <w:tcBorders>
              <w:top w:val="nil"/>
              <w:left w:val="nil"/>
              <w:bottom w:val="nil"/>
              <w:right w:val="single" w:sz="4" w:space="0" w:color="auto"/>
            </w:tcBorders>
            <w:shd w:val="clear" w:color="000000" w:fill="FFFFFF"/>
            <w:noWrap/>
            <w:vAlign w:val="center"/>
            <w:hideMark/>
          </w:tcPr>
          <w:p w14:paraId="3332393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28C908F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83550F9"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402E299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2.8</w:t>
            </w:r>
          </w:p>
        </w:tc>
        <w:tc>
          <w:tcPr>
            <w:tcW w:w="3260" w:type="dxa"/>
            <w:tcBorders>
              <w:top w:val="nil"/>
              <w:left w:val="nil"/>
              <w:bottom w:val="nil"/>
              <w:right w:val="single" w:sz="4" w:space="0" w:color="auto"/>
            </w:tcBorders>
            <w:shd w:val="clear" w:color="000000" w:fill="FFFFFF"/>
            <w:hideMark/>
          </w:tcPr>
          <w:p w14:paraId="45FD59A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777" w:type="dxa"/>
            <w:tcBorders>
              <w:top w:val="nil"/>
              <w:left w:val="nil"/>
              <w:bottom w:val="nil"/>
              <w:right w:val="single" w:sz="4" w:space="0" w:color="auto"/>
            </w:tcBorders>
            <w:shd w:val="clear" w:color="000000" w:fill="FFFFFF"/>
            <w:noWrap/>
            <w:vAlign w:val="center"/>
            <w:hideMark/>
          </w:tcPr>
          <w:p w14:paraId="2365E59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17259DF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559" w:type="dxa"/>
            <w:tcBorders>
              <w:top w:val="nil"/>
              <w:left w:val="nil"/>
              <w:bottom w:val="nil"/>
              <w:right w:val="single" w:sz="4" w:space="0" w:color="auto"/>
            </w:tcBorders>
            <w:shd w:val="clear" w:color="000000" w:fill="FFFFFF"/>
            <w:noWrap/>
            <w:vAlign w:val="center"/>
            <w:hideMark/>
          </w:tcPr>
          <w:p w14:paraId="192A950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1A313A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DACE417"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7070247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2.9</w:t>
            </w:r>
          </w:p>
        </w:tc>
        <w:tc>
          <w:tcPr>
            <w:tcW w:w="3260" w:type="dxa"/>
            <w:tcBorders>
              <w:top w:val="nil"/>
              <w:left w:val="nil"/>
              <w:bottom w:val="nil"/>
              <w:right w:val="single" w:sz="4" w:space="0" w:color="auto"/>
            </w:tcBorders>
            <w:shd w:val="clear" w:color="000000" w:fill="FFFFFF"/>
            <w:hideMark/>
          </w:tcPr>
          <w:p w14:paraId="1934CCE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Poutre (20cm*40cm) de la fosse, dosé à 350kg/m3</w:t>
            </w:r>
          </w:p>
        </w:tc>
        <w:tc>
          <w:tcPr>
            <w:tcW w:w="777" w:type="dxa"/>
            <w:tcBorders>
              <w:top w:val="nil"/>
              <w:left w:val="nil"/>
              <w:bottom w:val="nil"/>
              <w:right w:val="single" w:sz="4" w:space="0" w:color="auto"/>
            </w:tcBorders>
            <w:shd w:val="clear" w:color="000000" w:fill="FFFFFF"/>
            <w:noWrap/>
            <w:vAlign w:val="center"/>
            <w:hideMark/>
          </w:tcPr>
          <w:p w14:paraId="19A6107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12D173F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559" w:type="dxa"/>
            <w:tcBorders>
              <w:top w:val="nil"/>
              <w:left w:val="nil"/>
              <w:bottom w:val="nil"/>
              <w:right w:val="single" w:sz="4" w:space="0" w:color="auto"/>
            </w:tcBorders>
            <w:shd w:val="clear" w:color="000000" w:fill="FFFFFF"/>
            <w:noWrap/>
            <w:vAlign w:val="center"/>
            <w:hideMark/>
          </w:tcPr>
          <w:p w14:paraId="085A144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2C7FFC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0DB409B"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7CB71BE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2.10</w:t>
            </w:r>
          </w:p>
        </w:tc>
        <w:tc>
          <w:tcPr>
            <w:tcW w:w="3260" w:type="dxa"/>
            <w:tcBorders>
              <w:top w:val="nil"/>
              <w:left w:val="nil"/>
              <w:bottom w:val="nil"/>
              <w:right w:val="single" w:sz="4" w:space="0" w:color="auto"/>
            </w:tcBorders>
            <w:shd w:val="clear" w:color="000000" w:fill="FFFFFF"/>
            <w:hideMark/>
          </w:tcPr>
          <w:p w14:paraId="17B72E3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w:t>
            </w:r>
            <w:proofErr w:type="gramStart"/>
            <w:r w:rsidRPr="000C6085">
              <w:rPr>
                <w:rFonts w:ascii="Trebuchet MS" w:eastAsia="Times New Roman" w:hAnsi="Trebuchet MS" w:cs="Calibri"/>
                <w:color w:val="000000"/>
                <w:kern w:val="0"/>
                <w:sz w:val="20"/>
                <w:szCs w:val="20"/>
                <w:lang w:val="fr-TD" w:eastAsia="fr-TD" w:bidi="ar-SA"/>
              </w:rPr>
              <w:t>armé  pour</w:t>
            </w:r>
            <w:proofErr w:type="gramEnd"/>
            <w:r w:rsidRPr="000C6085">
              <w:rPr>
                <w:rFonts w:ascii="Trebuchet MS" w:eastAsia="Times New Roman" w:hAnsi="Trebuchet MS" w:cs="Calibri"/>
                <w:color w:val="000000"/>
                <w:kern w:val="0"/>
                <w:sz w:val="20"/>
                <w:szCs w:val="20"/>
                <w:lang w:val="fr-TD" w:eastAsia="fr-TD" w:bidi="ar-SA"/>
              </w:rPr>
              <w:t xml:space="preserve"> dalle de couverture (Ep:12 cm), dosé à 350Kg/m3</w:t>
            </w:r>
          </w:p>
        </w:tc>
        <w:tc>
          <w:tcPr>
            <w:tcW w:w="777" w:type="dxa"/>
            <w:tcBorders>
              <w:top w:val="nil"/>
              <w:left w:val="nil"/>
              <w:bottom w:val="nil"/>
              <w:right w:val="single" w:sz="4" w:space="0" w:color="auto"/>
            </w:tcBorders>
            <w:shd w:val="clear" w:color="000000" w:fill="FFFFFF"/>
            <w:noWrap/>
            <w:vAlign w:val="center"/>
            <w:hideMark/>
          </w:tcPr>
          <w:p w14:paraId="6974A2A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3A910D7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559" w:type="dxa"/>
            <w:tcBorders>
              <w:top w:val="nil"/>
              <w:left w:val="nil"/>
              <w:bottom w:val="nil"/>
              <w:right w:val="single" w:sz="4" w:space="0" w:color="auto"/>
            </w:tcBorders>
            <w:shd w:val="clear" w:color="000000" w:fill="FFFFFF"/>
            <w:noWrap/>
            <w:vAlign w:val="center"/>
            <w:hideMark/>
          </w:tcPr>
          <w:p w14:paraId="69BDEFB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36A2DBE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148D1B2" w14:textId="77777777" w:rsidTr="000C6085">
        <w:trPr>
          <w:trHeight w:val="900"/>
        </w:trPr>
        <w:tc>
          <w:tcPr>
            <w:tcW w:w="710" w:type="dxa"/>
            <w:tcBorders>
              <w:top w:val="nil"/>
              <w:left w:val="single" w:sz="4" w:space="0" w:color="auto"/>
              <w:bottom w:val="nil"/>
              <w:right w:val="single" w:sz="4" w:space="0" w:color="auto"/>
            </w:tcBorders>
            <w:shd w:val="clear" w:color="000000" w:fill="FFFFFF"/>
            <w:noWrap/>
            <w:vAlign w:val="center"/>
            <w:hideMark/>
          </w:tcPr>
          <w:p w14:paraId="164A2E5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2.11</w:t>
            </w:r>
          </w:p>
        </w:tc>
        <w:tc>
          <w:tcPr>
            <w:tcW w:w="3260" w:type="dxa"/>
            <w:tcBorders>
              <w:top w:val="nil"/>
              <w:left w:val="nil"/>
              <w:bottom w:val="nil"/>
              <w:right w:val="single" w:sz="4" w:space="0" w:color="auto"/>
            </w:tcBorders>
            <w:shd w:val="clear" w:color="000000" w:fill="FFFFFF"/>
            <w:hideMark/>
          </w:tcPr>
          <w:p w14:paraId="36DF68C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Béton armé pour trempe de visite (50cm*50cm) y compris cornière et manche de levage, dosé à 350Kg/m3</w:t>
            </w:r>
          </w:p>
        </w:tc>
        <w:tc>
          <w:tcPr>
            <w:tcW w:w="777" w:type="dxa"/>
            <w:tcBorders>
              <w:top w:val="nil"/>
              <w:left w:val="nil"/>
              <w:bottom w:val="nil"/>
              <w:right w:val="single" w:sz="4" w:space="0" w:color="auto"/>
            </w:tcBorders>
            <w:shd w:val="clear" w:color="000000" w:fill="FFFFFF"/>
            <w:noWrap/>
            <w:vAlign w:val="center"/>
            <w:hideMark/>
          </w:tcPr>
          <w:p w14:paraId="33C3C9E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noWrap/>
            <w:hideMark/>
          </w:tcPr>
          <w:p w14:paraId="792659F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559" w:type="dxa"/>
            <w:tcBorders>
              <w:top w:val="nil"/>
              <w:left w:val="nil"/>
              <w:bottom w:val="nil"/>
              <w:right w:val="single" w:sz="4" w:space="0" w:color="auto"/>
            </w:tcBorders>
            <w:shd w:val="clear" w:color="000000" w:fill="FFFFFF"/>
            <w:noWrap/>
            <w:vAlign w:val="center"/>
            <w:hideMark/>
          </w:tcPr>
          <w:p w14:paraId="4F55726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C11C89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4DA050A"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11A1842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2.12</w:t>
            </w:r>
          </w:p>
        </w:tc>
        <w:tc>
          <w:tcPr>
            <w:tcW w:w="3260" w:type="dxa"/>
            <w:tcBorders>
              <w:top w:val="nil"/>
              <w:left w:val="nil"/>
              <w:bottom w:val="nil"/>
              <w:right w:val="single" w:sz="4" w:space="0" w:color="auto"/>
            </w:tcBorders>
            <w:shd w:val="clear" w:color="000000" w:fill="FFFFFF"/>
            <w:hideMark/>
          </w:tcPr>
          <w:p w14:paraId="7C5710E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chainage de couronnement (15cm*10cm) pour cabine, dosé à 350Kg/m3</w:t>
            </w:r>
          </w:p>
        </w:tc>
        <w:tc>
          <w:tcPr>
            <w:tcW w:w="777" w:type="dxa"/>
            <w:tcBorders>
              <w:top w:val="nil"/>
              <w:left w:val="nil"/>
              <w:bottom w:val="nil"/>
              <w:right w:val="single" w:sz="4" w:space="0" w:color="auto"/>
            </w:tcBorders>
            <w:shd w:val="clear" w:color="000000" w:fill="FFFFFF"/>
            <w:noWrap/>
            <w:vAlign w:val="center"/>
            <w:hideMark/>
          </w:tcPr>
          <w:p w14:paraId="33302DC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5A583C0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559" w:type="dxa"/>
            <w:tcBorders>
              <w:top w:val="nil"/>
              <w:left w:val="nil"/>
              <w:bottom w:val="nil"/>
              <w:right w:val="single" w:sz="4" w:space="0" w:color="auto"/>
            </w:tcBorders>
            <w:shd w:val="clear" w:color="000000" w:fill="FFFFFF"/>
            <w:noWrap/>
            <w:vAlign w:val="center"/>
            <w:hideMark/>
          </w:tcPr>
          <w:p w14:paraId="0603962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52A37C0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A28CF80" w14:textId="77777777" w:rsidTr="000C6085">
        <w:trPr>
          <w:trHeight w:val="555"/>
        </w:trPr>
        <w:tc>
          <w:tcPr>
            <w:tcW w:w="710" w:type="dxa"/>
            <w:tcBorders>
              <w:top w:val="nil"/>
              <w:left w:val="single" w:sz="4" w:space="0" w:color="auto"/>
              <w:bottom w:val="nil"/>
              <w:right w:val="single" w:sz="4" w:space="0" w:color="auto"/>
            </w:tcBorders>
            <w:shd w:val="clear" w:color="000000" w:fill="FFFFFF"/>
            <w:noWrap/>
            <w:vAlign w:val="center"/>
            <w:hideMark/>
          </w:tcPr>
          <w:p w14:paraId="1B002B1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2.13</w:t>
            </w:r>
          </w:p>
        </w:tc>
        <w:tc>
          <w:tcPr>
            <w:tcW w:w="3260" w:type="dxa"/>
            <w:tcBorders>
              <w:top w:val="nil"/>
              <w:left w:val="nil"/>
              <w:bottom w:val="nil"/>
              <w:right w:val="single" w:sz="4" w:space="0" w:color="auto"/>
            </w:tcBorders>
            <w:shd w:val="clear" w:color="000000" w:fill="FFFFFF"/>
            <w:hideMark/>
          </w:tcPr>
          <w:p w14:paraId="7081349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Gros béton armé pour marché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à la cabine</w:t>
            </w:r>
          </w:p>
        </w:tc>
        <w:tc>
          <w:tcPr>
            <w:tcW w:w="777" w:type="dxa"/>
            <w:tcBorders>
              <w:top w:val="nil"/>
              <w:left w:val="nil"/>
              <w:bottom w:val="nil"/>
              <w:right w:val="single" w:sz="4" w:space="0" w:color="auto"/>
            </w:tcBorders>
            <w:shd w:val="clear" w:color="000000" w:fill="FFFFFF"/>
            <w:noWrap/>
            <w:vAlign w:val="center"/>
            <w:hideMark/>
          </w:tcPr>
          <w:p w14:paraId="27CB8A0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467A19A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559" w:type="dxa"/>
            <w:tcBorders>
              <w:top w:val="nil"/>
              <w:left w:val="nil"/>
              <w:bottom w:val="nil"/>
              <w:right w:val="single" w:sz="4" w:space="0" w:color="auto"/>
            </w:tcBorders>
            <w:shd w:val="clear" w:color="000000" w:fill="FFFFFF"/>
            <w:noWrap/>
            <w:vAlign w:val="center"/>
            <w:hideMark/>
          </w:tcPr>
          <w:p w14:paraId="5537454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446AA42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F510DB8" w14:textId="77777777" w:rsidTr="000C6085">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D3F17"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35A03D1"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MACONNERIE-ENDUIT-ETANCHEITE</w:t>
            </w:r>
          </w:p>
        </w:tc>
      </w:tr>
      <w:tr w:rsidR="000C6085" w:rsidRPr="000C6085" w14:paraId="7DDAE5EC" w14:textId="77777777" w:rsidTr="000C6085">
        <w:trPr>
          <w:trHeight w:val="1800"/>
        </w:trPr>
        <w:tc>
          <w:tcPr>
            <w:tcW w:w="710" w:type="dxa"/>
            <w:tcBorders>
              <w:top w:val="nil"/>
              <w:left w:val="single" w:sz="4" w:space="0" w:color="auto"/>
              <w:bottom w:val="nil"/>
              <w:right w:val="single" w:sz="4" w:space="0" w:color="auto"/>
            </w:tcBorders>
            <w:shd w:val="clear" w:color="000000" w:fill="FFFFFF"/>
            <w:noWrap/>
            <w:vAlign w:val="center"/>
            <w:hideMark/>
          </w:tcPr>
          <w:p w14:paraId="5388067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3.1</w:t>
            </w:r>
          </w:p>
        </w:tc>
        <w:tc>
          <w:tcPr>
            <w:tcW w:w="3260" w:type="dxa"/>
            <w:tcBorders>
              <w:top w:val="nil"/>
              <w:left w:val="nil"/>
              <w:bottom w:val="nil"/>
              <w:right w:val="single" w:sz="4" w:space="0" w:color="auto"/>
            </w:tcBorders>
            <w:shd w:val="clear" w:color="000000" w:fill="FFFFFF"/>
            <w:hideMark/>
          </w:tcPr>
          <w:p w14:paraId="246BD22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Maçonnerie de soubassement en agglo plein de 20cm*20cm*40cm pour fosse</w:t>
            </w:r>
          </w:p>
        </w:tc>
        <w:tc>
          <w:tcPr>
            <w:tcW w:w="777" w:type="dxa"/>
            <w:tcBorders>
              <w:top w:val="nil"/>
              <w:left w:val="nil"/>
              <w:bottom w:val="nil"/>
              <w:right w:val="single" w:sz="4" w:space="0" w:color="auto"/>
            </w:tcBorders>
            <w:shd w:val="clear" w:color="000000" w:fill="FFFFFF"/>
            <w:noWrap/>
            <w:vAlign w:val="center"/>
            <w:hideMark/>
          </w:tcPr>
          <w:p w14:paraId="576AD9D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39350B7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559" w:type="dxa"/>
            <w:tcBorders>
              <w:top w:val="nil"/>
              <w:left w:val="nil"/>
              <w:bottom w:val="nil"/>
              <w:right w:val="single" w:sz="4" w:space="0" w:color="auto"/>
            </w:tcBorders>
            <w:shd w:val="clear" w:color="000000" w:fill="FFFFFF"/>
            <w:noWrap/>
            <w:vAlign w:val="center"/>
            <w:hideMark/>
          </w:tcPr>
          <w:p w14:paraId="4305AAB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4B72600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2E0F562" w14:textId="77777777" w:rsidTr="000C6085">
        <w:trPr>
          <w:trHeight w:val="1800"/>
        </w:trPr>
        <w:tc>
          <w:tcPr>
            <w:tcW w:w="710" w:type="dxa"/>
            <w:tcBorders>
              <w:top w:val="nil"/>
              <w:left w:val="single" w:sz="4" w:space="0" w:color="auto"/>
              <w:bottom w:val="nil"/>
              <w:right w:val="single" w:sz="4" w:space="0" w:color="auto"/>
            </w:tcBorders>
            <w:shd w:val="clear" w:color="000000" w:fill="FFFFFF"/>
            <w:noWrap/>
            <w:vAlign w:val="center"/>
            <w:hideMark/>
          </w:tcPr>
          <w:p w14:paraId="51B398D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3.2</w:t>
            </w:r>
          </w:p>
        </w:tc>
        <w:tc>
          <w:tcPr>
            <w:tcW w:w="3260" w:type="dxa"/>
            <w:tcBorders>
              <w:top w:val="nil"/>
              <w:left w:val="nil"/>
              <w:bottom w:val="nil"/>
              <w:right w:val="single" w:sz="4" w:space="0" w:color="auto"/>
            </w:tcBorders>
            <w:shd w:val="clear" w:color="000000" w:fill="FFFFFF"/>
            <w:hideMark/>
          </w:tcPr>
          <w:p w14:paraId="71FACDD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Maçonnerie de soubassement en agglo plein de 20cm*20cm*40cm sous longrine de la cabine</w:t>
            </w:r>
          </w:p>
        </w:tc>
        <w:tc>
          <w:tcPr>
            <w:tcW w:w="777" w:type="dxa"/>
            <w:tcBorders>
              <w:top w:val="nil"/>
              <w:left w:val="nil"/>
              <w:bottom w:val="nil"/>
              <w:right w:val="single" w:sz="4" w:space="0" w:color="auto"/>
            </w:tcBorders>
            <w:shd w:val="clear" w:color="000000" w:fill="FFFFFF"/>
            <w:noWrap/>
            <w:vAlign w:val="center"/>
            <w:hideMark/>
          </w:tcPr>
          <w:p w14:paraId="3DB870C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67CA4B1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559" w:type="dxa"/>
            <w:tcBorders>
              <w:top w:val="nil"/>
              <w:left w:val="nil"/>
              <w:bottom w:val="nil"/>
              <w:right w:val="single" w:sz="4" w:space="0" w:color="auto"/>
            </w:tcBorders>
            <w:shd w:val="clear" w:color="000000" w:fill="FFFFFF"/>
            <w:noWrap/>
            <w:vAlign w:val="center"/>
            <w:hideMark/>
          </w:tcPr>
          <w:p w14:paraId="56AFAD4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2C97B3F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E15B89A"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1B328FD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3.3</w:t>
            </w:r>
          </w:p>
        </w:tc>
        <w:tc>
          <w:tcPr>
            <w:tcW w:w="3260" w:type="dxa"/>
            <w:tcBorders>
              <w:top w:val="nil"/>
              <w:left w:val="nil"/>
              <w:bottom w:val="nil"/>
              <w:right w:val="single" w:sz="4" w:space="0" w:color="auto"/>
            </w:tcBorders>
            <w:shd w:val="clear" w:color="000000" w:fill="FFFFFF"/>
            <w:hideMark/>
          </w:tcPr>
          <w:p w14:paraId="7DC4D96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vAlign w:val="center"/>
            <w:hideMark/>
          </w:tcPr>
          <w:p w14:paraId="03D574B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2EEBC67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III.1</w:t>
            </w:r>
          </w:p>
        </w:tc>
        <w:tc>
          <w:tcPr>
            <w:tcW w:w="1559" w:type="dxa"/>
            <w:tcBorders>
              <w:top w:val="nil"/>
              <w:left w:val="nil"/>
              <w:bottom w:val="nil"/>
              <w:right w:val="single" w:sz="4" w:space="0" w:color="auto"/>
            </w:tcBorders>
            <w:shd w:val="clear" w:color="000000" w:fill="FFFFFF"/>
            <w:noWrap/>
            <w:vAlign w:val="center"/>
            <w:hideMark/>
          </w:tcPr>
          <w:p w14:paraId="262A3E6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3DA856C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F300ED2"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2257E18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3.4</w:t>
            </w:r>
          </w:p>
        </w:tc>
        <w:tc>
          <w:tcPr>
            <w:tcW w:w="3260" w:type="dxa"/>
            <w:tcBorders>
              <w:top w:val="nil"/>
              <w:left w:val="nil"/>
              <w:bottom w:val="nil"/>
              <w:right w:val="single" w:sz="4" w:space="0" w:color="auto"/>
            </w:tcBorders>
            <w:shd w:val="clear" w:color="000000" w:fill="FFFFFF"/>
            <w:hideMark/>
          </w:tcPr>
          <w:p w14:paraId="207311E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Maçonnerie en claustra (60cm*100cm) pour </w:t>
            </w:r>
            <w:proofErr w:type="spellStart"/>
            <w:r w:rsidRPr="000C6085">
              <w:rPr>
                <w:rFonts w:ascii="Trebuchet MS" w:eastAsia="Times New Roman" w:hAnsi="Trebuchet MS" w:cs="Calibri"/>
                <w:kern w:val="0"/>
                <w:sz w:val="20"/>
                <w:szCs w:val="20"/>
                <w:lang w:val="fr-TD" w:eastAsia="fr-TD" w:bidi="ar-SA"/>
              </w:rPr>
              <w:t>aeration</w:t>
            </w:r>
            <w:proofErr w:type="spellEnd"/>
            <w:r w:rsidRPr="000C6085">
              <w:rPr>
                <w:rFonts w:ascii="Trebuchet MS" w:eastAsia="Times New Roman" w:hAnsi="Trebuchet MS" w:cs="Calibri"/>
                <w:kern w:val="0"/>
                <w:sz w:val="20"/>
                <w:szCs w:val="20"/>
                <w:lang w:val="fr-TD" w:eastAsia="fr-TD" w:bidi="ar-SA"/>
              </w:rPr>
              <w:t xml:space="preserve"> de la cabine de type boite à lettres </w:t>
            </w:r>
          </w:p>
        </w:tc>
        <w:tc>
          <w:tcPr>
            <w:tcW w:w="777" w:type="dxa"/>
            <w:tcBorders>
              <w:top w:val="nil"/>
              <w:left w:val="nil"/>
              <w:bottom w:val="nil"/>
              <w:right w:val="single" w:sz="4" w:space="0" w:color="auto"/>
            </w:tcBorders>
            <w:shd w:val="clear" w:color="000000" w:fill="FFFFFF"/>
            <w:noWrap/>
            <w:vAlign w:val="center"/>
            <w:hideMark/>
          </w:tcPr>
          <w:p w14:paraId="7983281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37A6757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III.1</w:t>
            </w:r>
          </w:p>
        </w:tc>
        <w:tc>
          <w:tcPr>
            <w:tcW w:w="1559" w:type="dxa"/>
            <w:tcBorders>
              <w:top w:val="nil"/>
              <w:left w:val="nil"/>
              <w:bottom w:val="nil"/>
              <w:right w:val="single" w:sz="4" w:space="0" w:color="auto"/>
            </w:tcBorders>
            <w:shd w:val="clear" w:color="000000" w:fill="FFFFFF"/>
            <w:noWrap/>
            <w:vAlign w:val="center"/>
            <w:hideMark/>
          </w:tcPr>
          <w:p w14:paraId="07F43D9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3FEC16B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F42CB08" w14:textId="77777777" w:rsidTr="000C6085">
        <w:trPr>
          <w:trHeight w:val="3000"/>
        </w:trPr>
        <w:tc>
          <w:tcPr>
            <w:tcW w:w="710" w:type="dxa"/>
            <w:tcBorders>
              <w:top w:val="nil"/>
              <w:left w:val="single" w:sz="4" w:space="0" w:color="auto"/>
              <w:bottom w:val="nil"/>
              <w:right w:val="single" w:sz="4" w:space="0" w:color="auto"/>
            </w:tcBorders>
            <w:shd w:val="clear" w:color="000000" w:fill="FFFFFF"/>
            <w:noWrap/>
            <w:vAlign w:val="center"/>
            <w:hideMark/>
          </w:tcPr>
          <w:p w14:paraId="51B56BC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3.5</w:t>
            </w:r>
          </w:p>
        </w:tc>
        <w:tc>
          <w:tcPr>
            <w:tcW w:w="3260" w:type="dxa"/>
            <w:tcBorders>
              <w:top w:val="nil"/>
              <w:left w:val="nil"/>
              <w:bottom w:val="nil"/>
              <w:right w:val="single" w:sz="4" w:space="0" w:color="auto"/>
            </w:tcBorders>
            <w:shd w:val="clear" w:color="000000" w:fill="FFFFFF"/>
            <w:hideMark/>
          </w:tcPr>
          <w:p w14:paraId="37F5655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Enduit lisse sur maçonnerie intérieure de la cabine</w:t>
            </w:r>
          </w:p>
        </w:tc>
        <w:tc>
          <w:tcPr>
            <w:tcW w:w="777" w:type="dxa"/>
            <w:tcBorders>
              <w:top w:val="nil"/>
              <w:left w:val="nil"/>
              <w:bottom w:val="nil"/>
              <w:right w:val="single" w:sz="4" w:space="0" w:color="auto"/>
            </w:tcBorders>
            <w:shd w:val="clear" w:color="000000" w:fill="FFFFFF"/>
            <w:noWrap/>
            <w:vAlign w:val="center"/>
            <w:hideMark/>
          </w:tcPr>
          <w:p w14:paraId="5C3CF06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28E0662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559" w:type="dxa"/>
            <w:tcBorders>
              <w:top w:val="nil"/>
              <w:left w:val="nil"/>
              <w:bottom w:val="nil"/>
              <w:right w:val="single" w:sz="4" w:space="0" w:color="auto"/>
            </w:tcBorders>
            <w:shd w:val="clear" w:color="000000" w:fill="FFFFFF"/>
            <w:noWrap/>
            <w:vAlign w:val="center"/>
            <w:hideMark/>
          </w:tcPr>
          <w:p w14:paraId="43BCD1B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3DC665F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63B0CF9" w14:textId="77777777" w:rsidTr="000C6085">
        <w:trPr>
          <w:trHeight w:val="300"/>
        </w:trPr>
        <w:tc>
          <w:tcPr>
            <w:tcW w:w="710" w:type="dxa"/>
            <w:tcBorders>
              <w:top w:val="nil"/>
              <w:left w:val="single" w:sz="4" w:space="0" w:color="auto"/>
              <w:bottom w:val="nil"/>
              <w:right w:val="single" w:sz="4" w:space="0" w:color="auto"/>
            </w:tcBorders>
            <w:shd w:val="clear" w:color="000000" w:fill="FFFFFF"/>
            <w:noWrap/>
            <w:vAlign w:val="center"/>
            <w:hideMark/>
          </w:tcPr>
          <w:p w14:paraId="4074005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3.6</w:t>
            </w:r>
          </w:p>
        </w:tc>
        <w:tc>
          <w:tcPr>
            <w:tcW w:w="3260" w:type="dxa"/>
            <w:tcBorders>
              <w:top w:val="nil"/>
              <w:left w:val="nil"/>
              <w:bottom w:val="nil"/>
              <w:right w:val="single" w:sz="4" w:space="0" w:color="auto"/>
            </w:tcBorders>
            <w:shd w:val="clear" w:color="000000" w:fill="FFFFFF"/>
            <w:hideMark/>
          </w:tcPr>
          <w:p w14:paraId="3D3E155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Enduit tyrolien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vAlign w:val="center"/>
            <w:hideMark/>
          </w:tcPr>
          <w:p w14:paraId="11C5C7F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6B94C69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III.2</w:t>
            </w:r>
          </w:p>
        </w:tc>
        <w:tc>
          <w:tcPr>
            <w:tcW w:w="1559" w:type="dxa"/>
            <w:tcBorders>
              <w:top w:val="nil"/>
              <w:left w:val="nil"/>
              <w:bottom w:val="nil"/>
              <w:right w:val="single" w:sz="4" w:space="0" w:color="auto"/>
            </w:tcBorders>
            <w:shd w:val="clear" w:color="000000" w:fill="FFFFFF"/>
            <w:noWrap/>
            <w:vAlign w:val="center"/>
            <w:hideMark/>
          </w:tcPr>
          <w:p w14:paraId="459263D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C0E28A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030044B"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026D990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3.7</w:t>
            </w:r>
          </w:p>
        </w:tc>
        <w:tc>
          <w:tcPr>
            <w:tcW w:w="3260" w:type="dxa"/>
            <w:tcBorders>
              <w:top w:val="nil"/>
              <w:left w:val="nil"/>
              <w:bottom w:val="nil"/>
              <w:right w:val="single" w:sz="4" w:space="0" w:color="auto"/>
            </w:tcBorders>
            <w:shd w:val="clear" w:color="000000" w:fill="FFFFFF"/>
            <w:hideMark/>
          </w:tcPr>
          <w:p w14:paraId="419482F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Enduit  lisse</w:t>
            </w:r>
            <w:proofErr w:type="gram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etanche</w:t>
            </w:r>
            <w:proofErr w:type="spellEnd"/>
            <w:r w:rsidRPr="000C6085">
              <w:rPr>
                <w:rFonts w:ascii="Trebuchet MS" w:eastAsia="Times New Roman" w:hAnsi="Trebuchet MS" w:cs="Calibri"/>
                <w:color w:val="000000"/>
                <w:kern w:val="0"/>
                <w:sz w:val="20"/>
                <w:szCs w:val="20"/>
                <w:lang w:val="fr-TD" w:eastAsia="fr-TD" w:bidi="ar-SA"/>
              </w:rPr>
              <w:t xml:space="preserve"> pour  l'intérieure de la fosse  compris le sikalite</w:t>
            </w:r>
          </w:p>
        </w:tc>
        <w:tc>
          <w:tcPr>
            <w:tcW w:w="777" w:type="dxa"/>
            <w:tcBorders>
              <w:top w:val="nil"/>
              <w:left w:val="nil"/>
              <w:bottom w:val="nil"/>
              <w:right w:val="single" w:sz="4" w:space="0" w:color="auto"/>
            </w:tcBorders>
            <w:shd w:val="clear" w:color="000000" w:fill="FFFFFF"/>
            <w:noWrap/>
            <w:vAlign w:val="center"/>
            <w:hideMark/>
          </w:tcPr>
          <w:p w14:paraId="7970833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6C66A4C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III.2</w:t>
            </w:r>
          </w:p>
        </w:tc>
        <w:tc>
          <w:tcPr>
            <w:tcW w:w="1559" w:type="dxa"/>
            <w:tcBorders>
              <w:top w:val="nil"/>
              <w:left w:val="nil"/>
              <w:bottom w:val="nil"/>
              <w:right w:val="single" w:sz="4" w:space="0" w:color="auto"/>
            </w:tcBorders>
            <w:shd w:val="clear" w:color="000000" w:fill="FFFFFF"/>
            <w:noWrap/>
            <w:vAlign w:val="center"/>
            <w:hideMark/>
          </w:tcPr>
          <w:p w14:paraId="38CC515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15A4C5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CBD505D" w14:textId="77777777" w:rsidTr="000C6085">
        <w:trPr>
          <w:trHeight w:val="2100"/>
        </w:trPr>
        <w:tc>
          <w:tcPr>
            <w:tcW w:w="710" w:type="dxa"/>
            <w:tcBorders>
              <w:top w:val="nil"/>
              <w:left w:val="single" w:sz="4" w:space="0" w:color="auto"/>
              <w:bottom w:val="nil"/>
              <w:right w:val="single" w:sz="4" w:space="0" w:color="auto"/>
            </w:tcBorders>
            <w:shd w:val="clear" w:color="000000" w:fill="FFFFFF"/>
            <w:noWrap/>
            <w:vAlign w:val="center"/>
            <w:hideMark/>
          </w:tcPr>
          <w:p w14:paraId="5D2184C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3.8</w:t>
            </w:r>
          </w:p>
        </w:tc>
        <w:tc>
          <w:tcPr>
            <w:tcW w:w="3260" w:type="dxa"/>
            <w:tcBorders>
              <w:top w:val="nil"/>
              <w:left w:val="nil"/>
              <w:bottom w:val="nil"/>
              <w:right w:val="single" w:sz="4" w:space="0" w:color="auto"/>
            </w:tcBorders>
            <w:shd w:val="clear" w:color="000000" w:fill="FFFFFF"/>
            <w:hideMark/>
          </w:tcPr>
          <w:p w14:paraId="69F0278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vAlign w:val="center"/>
            <w:hideMark/>
          </w:tcPr>
          <w:p w14:paraId="3D29405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7295D1F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559" w:type="dxa"/>
            <w:tcBorders>
              <w:top w:val="nil"/>
              <w:left w:val="nil"/>
              <w:bottom w:val="nil"/>
              <w:right w:val="single" w:sz="4" w:space="0" w:color="auto"/>
            </w:tcBorders>
            <w:shd w:val="clear" w:color="000000" w:fill="FFFFFF"/>
            <w:noWrap/>
            <w:vAlign w:val="center"/>
            <w:hideMark/>
          </w:tcPr>
          <w:p w14:paraId="78A60AA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4F3EC4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ABF3573" w14:textId="77777777" w:rsidTr="000C6085">
        <w:trPr>
          <w:trHeight w:val="1200"/>
        </w:trPr>
        <w:tc>
          <w:tcPr>
            <w:tcW w:w="710" w:type="dxa"/>
            <w:tcBorders>
              <w:top w:val="nil"/>
              <w:left w:val="single" w:sz="4" w:space="0" w:color="auto"/>
              <w:bottom w:val="nil"/>
              <w:right w:val="single" w:sz="4" w:space="0" w:color="auto"/>
            </w:tcBorders>
            <w:shd w:val="clear" w:color="000000" w:fill="FFFFFF"/>
            <w:noWrap/>
            <w:vAlign w:val="center"/>
            <w:hideMark/>
          </w:tcPr>
          <w:p w14:paraId="35C0EC6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3.9</w:t>
            </w:r>
          </w:p>
        </w:tc>
        <w:tc>
          <w:tcPr>
            <w:tcW w:w="3260" w:type="dxa"/>
            <w:tcBorders>
              <w:top w:val="nil"/>
              <w:left w:val="nil"/>
              <w:bottom w:val="nil"/>
              <w:right w:val="single" w:sz="4" w:space="0" w:color="auto"/>
            </w:tcBorders>
            <w:shd w:val="clear" w:color="000000" w:fill="FFFFFF"/>
            <w:hideMark/>
          </w:tcPr>
          <w:p w14:paraId="453B207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Film Polyane sous radier</w:t>
            </w:r>
          </w:p>
        </w:tc>
        <w:tc>
          <w:tcPr>
            <w:tcW w:w="777" w:type="dxa"/>
            <w:tcBorders>
              <w:top w:val="nil"/>
              <w:left w:val="nil"/>
              <w:bottom w:val="nil"/>
              <w:right w:val="single" w:sz="4" w:space="0" w:color="auto"/>
            </w:tcBorders>
            <w:shd w:val="clear" w:color="000000" w:fill="FFFFFF"/>
            <w:noWrap/>
            <w:vAlign w:val="center"/>
            <w:hideMark/>
          </w:tcPr>
          <w:p w14:paraId="085A1DC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0435F26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w:t>
            </w:r>
            <w:proofErr w:type="gramStart"/>
            <w:r w:rsidRPr="000C6085">
              <w:rPr>
                <w:rFonts w:ascii="Trebuchet MS" w:eastAsia="Times New Roman" w:hAnsi="Trebuchet MS" w:cs="Calibri"/>
                <w:color w:val="000000"/>
                <w:kern w:val="0"/>
                <w:sz w:val="20"/>
                <w:szCs w:val="20"/>
                <w:lang w:val="fr-TD" w:eastAsia="fr-TD" w:bidi="ar-SA"/>
              </w:rPr>
              <w:t>rémunère  au</w:t>
            </w:r>
            <w:proofErr w:type="gramEnd"/>
            <w:r w:rsidRPr="000C6085">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559" w:type="dxa"/>
            <w:tcBorders>
              <w:top w:val="nil"/>
              <w:left w:val="nil"/>
              <w:bottom w:val="nil"/>
              <w:right w:val="single" w:sz="4" w:space="0" w:color="auto"/>
            </w:tcBorders>
            <w:shd w:val="clear" w:color="000000" w:fill="FFFFFF"/>
            <w:noWrap/>
            <w:vAlign w:val="center"/>
            <w:hideMark/>
          </w:tcPr>
          <w:p w14:paraId="24A1245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54FC366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99ADEB9" w14:textId="77777777" w:rsidTr="000C6085">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2738A"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75C74B26"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MENUISERIES METALLIQUES </w:t>
            </w:r>
          </w:p>
        </w:tc>
      </w:tr>
      <w:tr w:rsidR="000C6085" w:rsidRPr="000C6085" w14:paraId="362862CD" w14:textId="77777777" w:rsidTr="000C6085">
        <w:trPr>
          <w:trHeight w:val="4200"/>
        </w:trPr>
        <w:tc>
          <w:tcPr>
            <w:tcW w:w="710" w:type="dxa"/>
            <w:tcBorders>
              <w:top w:val="nil"/>
              <w:left w:val="single" w:sz="4" w:space="0" w:color="auto"/>
              <w:bottom w:val="nil"/>
              <w:right w:val="single" w:sz="4" w:space="0" w:color="auto"/>
            </w:tcBorders>
            <w:shd w:val="clear" w:color="000000" w:fill="FFFFFF"/>
            <w:noWrap/>
            <w:vAlign w:val="center"/>
            <w:hideMark/>
          </w:tcPr>
          <w:p w14:paraId="455F4B0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4.1</w:t>
            </w:r>
          </w:p>
        </w:tc>
        <w:tc>
          <w:tcPr>
            <w:tcW w:w="3260" w:type="dxa"/>
            <w:tcBorders>
              <w:top w:val="nil"/>
              <w:left w:val="nil"/>
              <w:bottom w:val="nil"/>
              <w:right w:val="single" w:sz="4" w:space="0" w:color="auto"/>
            </w:tcBorders>
            <w:shd w:val="clear" w:color="000000" w:fill="FFFFFF"/>
            <w:hideMark/>
          </w:tcPr>
          <w:p w14:paraId="73CE341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gramStart"/>
            <w:r w:rsidRPr="000C6085">
              <w:rPr>
                <w:rFonts w:ascii="Trebuchet MS" w:eastAsia="Times New Roman" w:hAnsi="Trebuchet MS" w:cs="Calibri"/>
                <w:kern w:val="0"/>
                <w:sz w:val="20"/>
                <w:szCs w:val="20"/>
                <w:lang w:val="fr-TD" w:eastAsia="fr-TD" w:bidi="ar-SA"/>
              </w:rPr>
              <w:t>porte  métallique</w:t>
            </w:r>
            <w:proofErr w:type="gramEnd"/>
            <w:r w:rsidRPr="000C6085">
              <w:rPr>
                <w:rFonts w:ascii="Trebuchet MS" w:eastAsia="Times New Roman" w:hAnsi="Trebuchet MS" w:cs="Calibri"/>
                <w:kern w:val="0"/>
                <w:sz w:val="20"/>
                <w:szCs w:val="20"/>
                <w:lang w:val="fr-TD" w:eastAsia="fr-TD" w:bidi="ar-SA"/>
              </w:rPr>
              <w:t xml:space="preserve"> (80cm*220cm)  pleine pour cabine y/c serrure de type vachette et port cadenas</w:t>
            </w:r>
          </w:p>
        </w:tc>
        <w:tc>
          <w:tcPr>
            <w:tcW w:w="777" w:type="dxa"/>
            <w:tcBorders>
              <w:top w:val="nil"/>
              <w:left w:val="nil"/>
              <w:bottom w:val="nil"/>
              <w:right w:val="single" w:sz="4" w:space="0" w:color="auto"/>
            </w:tcBorders>
            <w:shd w:val="clear" w:color="000000" w:fill="FFFFFF"/>
            <w:noWrap/>
            <w:vAlign w:val="center"/>
            <w:hideMark/>
          </w:tcPr>
          <w:p w14:paraId="48B058E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3050538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0C6085">
              <w:rPr>
                <w:rFonts w:ascii="Trebuchet MS" w:eastAsia="Times New Roman" w:hAnsi="Trebuchet MS" w:cs="Calibri"/>
                <w:kern w:val="0"/>
                <w:sz w:val="20"/>
                <w:szCs w:val="20"/>
                <w:lang w:val="fr-TD" w:eastAsia="fr-TD" w:bidi="ar-SA"/>
              </w:rPr>
              <w:t>Equipement</w:t>
            </w:r>
            <w:proofErr w:type="spellEnd"/>
            <w:r w:rsidRPr="000C6085">
              <w:rPr>
                <w:rFonts w:ascii="Trebuchet MS" w:eastAsia="Times New Roman" w:hAnsi="Trebuchet MS" w:cs="Calibri"/>
                <w:kern w:val="0"/>
                <w:sz w:val="20"/>
                <w:szCs w:val="20"/>
                <w:lang w:val="fr-TD" w:eastAsia="fr-TD" w:bidi="ar-SA"/>
              </w:rPr>
              <w:t xml:space="preserve"> par : </w:t>
            </w:r>
            <w:r w:rsidRPr="000C6085">
              <w:rPr>
                <w:rFonts w:ascii="Trebuchet MS" w:eastAsia="Times New Roman" w:hAnsi="Trebuchet MS" w:cs="Calibri"/>
                <w:kern w:val="0"/>
                <w:sz w:val="20"/>
                <w:szCs w:val="20"/>
                <w:lang w:val="fr-TD" w:eastAsia="fr-TD" w:bidi="ar-SA"/>
              </w:rPr>
              <w:br/>
              <w:t xml:space="preserve">• paumelle en acier avec bague en laiton, par vantail </w:t>
            </w:r>
            <w:r w:rsidRPr="000C6085">
              <w:rPr>
                <w:rFonts w:ascii="Trebuchet MS" w:eastAsia="Times New Roman" w:hAnsi="Trebuchet MS" w:cs="Calibri"/>
                <w:kern w:val="0"/>
                <w:sz w:val="20"/>
                <w:szCs w:val="20"/>
                <w:lang w:val="fr-TD" w:eastAsia="fr-TD" w:bidi="ar-SA"/>
              </w:rPr>
              <w:br/>
              <w:t>• verrous en acier à bascule de blocage sur vantail semi-fixe</w:t>
            </w:r>
            <w:r w:rsidRPr="000C6085">
              <w:rPr>
                <w:rFonts w:ascii="Trebuchet MS" w:eastAsia="Times New Roman" w:hAnsi="Trebuchet MS" w:cs="Calibri"/>
                <w:kern w:val="0"/>
                <w:sz w:val="20"/>
                <w:szCs w:val="20"/>
                <w:lang w:val="fr-TD" w:eastAsia="fr-TD" w:bidi="ar-SA"/>
              </w:rPr>
              <w:br/>
              <w:t>• serrure de sûreté apparente, horizontale pour menuiseries métalliques</w:t>
            </w:r>
          </w:p>
        </w:tc>
        <w:tc>
          <w:tcPr>
            <w:tcW w:w="1559" w:type="dxa"/>
            <w:tcBorders>
              <w:top w:val="nil"/>
              <w:left w:val="nil"/>
              <w:bottom w:val="nil"/>
              <w:right w:val="single" w:sz="4" w:space="0" w:color="auto"/>
            </w:tcBorders>
            <w:shd w:val="clear" w:color="000000" w:fill="FFFFFF"/>
            <w:noWrap/>
            <w:vAlign w:val="center"/>
            <w:hideMark/>
          </w:tcPr>
          <w:p w14:paraId="14A1AE0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99CF9D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F3E3A3B" w14:textId="77777777" w:rsidTr="000C6085">
        <w:trPr>
          <w:trHeight w:val="1680"/>
        </w:trPr>
        <w:tc>
          <w:tcPr>
            <w:tcW w:w="710" w:type="dxa"/>
            <w:tcBorders>
              <w:top w:val="nil"/>
              <w:left w:val="single" w:sz="4" w:space="0" w:color="auto"/>
              <w:bottom w:val="nil"/>
              <w:right w:val="single" w:sz="4" w:space="0" w:color="auto"/>
            </w:tcBorders>
            <w:shd w:val="clear" w:color="000000" w:fill="FFFFFF"/>
            <w:noWrap/>
            <w:vAlign w:val="center"/>
            <w:hideMark/>
          </w:tcPr>
          <w:p w14:paraId="46631BD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260" w:type="dxa"/>
            <w:tcBorders>
              <w:top w:val="nil"/>
              <w:left w:val="nil"/>
              <w:bottom w:val="nil"/>
              <w:right w:val="single" w:sz="4" w:space="0" w:color="auto"/>
            </w:tcBorders>
            <w:shd w:val="clear" w:color="000000" w:fill="FFFFFF"/>
            <w:hideMark/>
          </w:tcPr>
          <w:p w14:paraId="632F672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dispositif de lavage de </w:t>
            </w:r>
            <w:proofErr w:type="gramStart"/>
            <w:r w:rsidRPr="000C6085">
              <w:rPr>
                <w:rFonts w:ascii="Trebuchet MS" w:eastAsia="Times New Roman" w:hAnsi="Trebuchet MS" w:cs="Calibri"/>
                <w:kern w:val="0"/>
                <w:sz w:val="20"/>
                <w:szCs w:val="20"/>
                <w:lang w:val="fr-TD" w:eastAsia="fr-TD" w:bidi="ar-SA"/>
              </w:rPr>
              <w:t>mains(</w:t>
            </w:r>
            <w:proofErr w:type="gramEnd"/>
            <w:r w:rsidRPr="000C6085">
              <w:rPr>
                <w:rFonts w:ascii="Trebuchet MS" w:eastAsia="Times New Roman" w:hAnsi="Trebuchet MS" w:cs="Calibri"/>
                <w:kern w:val="0"/>
                <w:sz w:val="20"/>
                <w:szCs w:val="20"/>
                <w:lang w:val="fr-TD" w:eastAsia="fr-TD" w:bidi="ar-SA"/>
              </w:rPr>
              <w:t xml:space="preserve">demi-fut avec couvercle), pose savon et robinet y/c Peinture et </w:t>
            </w:r>
            <w:proofErr w:type="spellStart"/>
            <w:r w:rsidRPr="000C6085">
              <w:rPr>
                <w:rFonts w:ascii="Trebuchet MS" w:eastAsia="Times New Roman" w:hAnsi="Trebuchet MS" w:cs="Calibri"/>
                <w:kern w:val="0"/>
                <w:sz w:val="20"/>
                <w:szCs w:val="20"/>
                <w:lang w:val="fr-TD" w:eastAsia="fr-TD" w:bidi="ar-SA"/>
              </w:rPr>
              <w:t>evacuation</w:t>
            </w:r>
            <w:proofErr w:type="spellEnd"/>
            <w:r w:rsidRPr="000C6085">
              <w:rPr>
                <w:rFonts w:ascii="Trebuchet MS" w:eastAsia="Times New Roman" w:hAnsi="Trebuchet MS" w:cs="Calibri"/>
                <w:kern w:val="0"/>
                <w:sz w:val="20"/>
                <w:szCs w:val="20"/>
                <w:lang w:val="fr-TD" w:eastAsia="fr-TD" w:bidi="ar-SA"/>
              </w:rPr>
              <w:t xml:space="preserve"> des eaux usées dans la fosse à travers un PVC</w:t>
            </w:r>
          </w:p>
        </w:tc>
        <w:tc>
          <w:tcPr>
            <w:tcW w:w="777" w:type="dxa"/>
            <w:tcBorders>
              <w:top w:val="nil"/>
              <w:left w:val="nil"/>
              <w:bottom w:val="nil"/>
              <w:right w:val="single" w:sz="4" w:space="0" w:color="auto"/>
            </w:tcBorders>
            <w:shd w:val="clear" w:color="000000" w:fill="FFFFFF"/>
            <w:noWrap/>
            <w:vAlign w:val="center"/>
            <w:hideMark/>
          </w:tcPr>
          <w:p w14:paraId="2C9667B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2116AC8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du demi fut avec </w:t>
            </w:r>
            <w:proofErr w:type="spellStart"/>
            <w:r w:rsidRPr="000C6085">
              <w:rPr>
                <w:rFonts w:ascii="Trebuchet MS" w:eastAsia="Times New Roman" w:hAnsi="Trebuchet MS" w:cs="Calibri"/>
                <w:kern w:val="0"/>
                <w:sz w:val="20"/>
                <w:szCs w:val="20"/>
                <w:lang w:val="fr-TD" w:eastAsia="fr-TD" w:bidi="ar-SA"/>
              </w:rPr>
              <w:t>ouvrecle</w:t>
            </w:r>
            <w:proofErr w:type="spellEnd"/>
            <w:r w:rsidRPr="000C6085">
              <w:rPr>
                <w:rFonts w:ascii="Trebuchet MS" w:eastAsia="Times New Roman" w:hAnsi="Trebuchet MS" w:cs="Calibri"/>
                <w:kern w:val="0"/>
                <w:sz w:val="20"/>
                <w:szCs w:val="20"/>
                <w:lang w:val="fr-TD" w:eastAsia="fr-TD" w:bidi="ar-SA"/>
              </w:rPr>
              <w:t xml:space="preserve"> de </w:t>
            </w:r>
            <w:proofErr w:type="gramStart"/>
            <w:r w:rsidRPr="000C6085">
              <w:rPr>
                <w:rFonts w:ascii="Trebuchet MS" w:eastAsia="Times New Roman" w:hAnsi="Trebuchet MS" w:cs="Calibri"/>
                <w:kern w:val="0"/>
                <w:sz w:val="20"/>
                <w:szCs w:val="20"/>
                <w:lang w:val="fr-TD" w:eastAsia="fr-TD" w:bidi="ar-SA"/>
              </w:rPr>
              <w:t>fermeture  avec</w:t>
            </w:r>
            <w:proofErr w:type="gramEnd"/>
            <w:r w:rsidRPr="000C6085">
              <w:rPr>
                <w:rFonts w:ascii="Trebuchet MS" w:eastAsia="Times New Roman" w:hAnsi="Trebuchet MS" w:cs="Calibri"/>
                <w:kern w:val="0"/>
                <w:sz w:val="20"/>
                <w:szCs w:val="20"/>
                <w:lang w:val="fr-TD" w:eastAsia="fr-TD" w:bidi="ar-SA"/>
              </w:rPr>
              <w:t xml:space="preserve"> support </w:t>
            </w:r>
            <w:proofErr w:type="spellStart"/>
            <w:r w:rsidRPr="000C6085">
              <w:rPr>
                <w:rFonts w:ascii="Trebuchet MS" w:eastAsia="Times New Roman" w:hAnsi="Trebuchet MS" w:cs="Calibri"/>
                <w:kern w:val="0"/>
                <w:sz w:val="20"/>
                <w:szCs w:val="20"/>
                <w:lang w:val="fr-TD" w:eastAsia="fr-TD" w:bidi="ar-SA"/>
              </w:rPr>
              <w:t>metallique</w:t>
            </w:r>
            <w:proofErr w:type="spellEnd"/>
            <w:r w:rsidRPr="000C6085">
              <w:rPr>
                <w:rFonts w:ascii="Trebuchet MS" w:eastAsia="Times New Roman" w:hAnsi="Trebuchet MS" w:cs="Calibri"/>
                <w:kern w:val="0"/>
                <w:sz w:val="20"/>
                <w:szCs w:val="20"/>
                <w:lang w:val="fr-TD" w:eastAsia="fr-TD" w:bidi="ar-SA"/>
              </w:rPr>
              <w:t xml:space="preserve">  pour lavage de mains, avec drainage des eaux usées sur fosse y compris  pose savon, peinture </w:t>
            </w:r>
          </w:p>
        </w:tc>
        <w:tc>
          <w:tcPr>
            <w:tcW w:w="1559" w:type="dxa"/>
            <w:tcBorders>
              <w:top w:val="nil"/>
              <w:left w:val="nil"/>
              <w:bottom w:val="nil"/>
              <w:right w:val="single" w:sz="4" w:space="0" w:color="auto"/>
            </w:tcBorders>
            <w:shd w:val="clear" w:color="000000" w:fill="FFFFFF"/>
            <w:noWrap/>
            <w:vAlign w:val="center"/>
            <w:hideMark/>
          </w:tcPr>
          <w:p w14:paraId="7DE696D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2353BA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7FF5F8E" w14:textId="77777777" w:rsidTr="000C6085">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CA4A1"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64547AFE"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 ET VENTILLATION</w:t>
            </w:r>
          </w:p>
        </w:tc>
      </w:tr>
      <w:tr w:rsidR="000C6085" w:rsidRPr="000C6085" w14:paraId="78E66F48" w14:textId="77777777" w:rsidTr="000C6085">
        <w:trPr>
          <w:trHeight w:val="4500"/>
        </w:trPr>
        <w:tc>
          <w:tcPr>
            <w:tcW w:w="710" w:type="dxa"/>
            <w:tcBorders>
              <w:top w:val="nil"/>
              <w:left w:val="single" w:sz="4" w:space="0" w:color="auto"/>
              <w:bottom w:val="nil"/>
              <w:right w:val="single" w:sz="4" w:space="0" w:color="auto"/>
            </w:tcBorders>
            <w:shd w:val="clear" w:color="000000" w:fill="FFFFFF"/>
            <w:noWrap/>
            <w:vAlign w:val="center"/>
            <w:hideMark/>
          </w:tcPr>
          <w:p w14:paraId="3B01990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5.1</w:t>
            </w:r>
          </w:p>
        </w:tc>
        <w:tc>
          <w:tcPr>
            <w:tcW w:w="3260" w:type="dxa"/>
            <w:tcBorders>
              <w:top w:val="nil"/>
              <w:left w:val="nil"/>
              <w:bottom w:val="nil"/>
              <w:right w:val="single" w:sz="4" w:space="0" w:color="auto"/>
            </w:tcBorders>
            <w:shd w:val="clear" w:color="000000" w:fill="FFFFFF"/>
            <w:hideMark/>
          </w:tcPr>
          <w:p w14:paraId="4758CEE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antirouille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en 02 couches</w:t>
            </w:r>
          </w:p>
        </w:tc>
        <w:tc>
          <w:tcPr>
            <w:tcW w:w="777" w:type="dxa"/>
            <w:tcBorders>
              <w:top w:val="nil"/>
              <w:left w:val="nil"/>
              <w:bottom w:val="nil"/>
              <w:right w:val="single" w:sz="4" w:space="0" w:color="auto"/>
            </w:tcBorders>
            <w:shd w:val="clear" w:color="000000" w:fill="FFFFFF"/>
            <w:noWrap/>
            <w:vAlign w:val="center"/>
            <w:hideMark/>
          </w:tcPr>
          <w:p w14:paraId="3507401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7231FAE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559" w:type="dxa"/>
            <w:tcBorders>
              <w:top w:val="nil"/>
              <w:left w:val="nil"/>
              <w:bottom w:val="nil"/>
              <w:right w:val="single" w:sz="4" w:space="0" w:color="auto"/>
            </w:tcBorders>
            <w:shd w:val="clear" w:color="000000" w:fill="FFFFFF"/>
            <w:noWrap/>
            <w:vAlign w:val="center"/>
            <w:hideMark/>
          </w:tcPr>
          <w:p w14:paraId="0273869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24FF803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2766FA6" w14:textId="77777777" w:rsidTr="000C6085">
        <w:trPr>
          <w:trHeight w:val="300"/>
        </w:trPr>
        <w:tc>
          <w:tcPr>
            <w:tcW w:w="710" w:type="dxa"/>
            <w:tcBorders>
              <w:top w:val="nil"/>
              <w:left w:val="single" w:sz="4" w:space="0" w:color="auto"/>
              <w:bottom w:val="nil"/>
              <w:right w:val="single" w:sz="4" w:space="0" w:color="auto"/>
            </w:tcBorders>
            <w:shd w:val="clear" w:color="000000" w:fill="FFFFFF"/>
            <w:noWrap/>
            <w:vAlign w:val="center"/>
            <w:hideMark/>
          </w:tcPr>
          <w:p w14:paraId="3B4821E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5.2</w:t>
            </w:r>
          </w:p>
        </w:tc>
        <w:tc>
          <w:tcPr>
            <w:tcW w:w="3260" w:type="dxa"/>
            <w:tcBorders>
              <w:top w:val="nil"/>
              <w:left w:val="nil"/>
              <w:bottom w:val="nil"/>
              <w:right w:val="single" w:sz="4" w:space="0" w:color="auto"/>
            </w:tcBorders>
            <w:shd w:val="clear" w:color="000000" w:fill="FFFFFF"/>
            <w:hideMark/>
          </w:tcPr>
          <w:p w14:paraId="594A7C3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w:t>
            </w:r>
          </w:p>
        </w:tc>
        <w:tc>
          <w:tcPr>
            <w:tcW w:w="777" w:type="dxa"/>
            <w:tcBorders>
              <w:top w:val="nil"/>
              <w:left w:val="nil"/>
              <w:bottom w:val="nil"/>
              <w:right w:val="single" w:sz="4" w:space="0" w:color="auto"/>
            </w:tcBorders>
            <w:shd w:val="clear" w:color="000000" w:fill="FFFFFF"/>
            <w:noWrap/>
            <w:vAlign w:val="center"/>
            <w:hideMark/>
          </w:tcPr>
          <w:p w14:paraId="198BC17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2188CAC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17D79C5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4594A47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52B6809" w14:textId="77777777" w:rsidTr="000C6085">
        <w:trPr>
          <w:trHeight w:val="600"/>
        </w:trPr>
        <w:tc>
          <w:tcPr>
            <w:tcW w:w="710" w:type="dxa"/>
            <w:tcBorders>
              <w:top w:val="nil"/>
              <w:left w:val="single" w:sz="4" w:space="0" w:color="auto"/>
              <w:bottom w:val="nil"/>
              <w:right w:val="single" w:sz="4" w:space="0" w:color="auto"/>
            </w:tcBorders>
            <w:shd w:val="clear" w:color="000000" w:fill="FFFFFF"/>
            <w:noWrap/>
            <w:vAlign w:val="center"/>
            <w:hideMark/>
          </w:tcPr>
          <w:p w14:paraId="44A62E4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5.3</w:t>
            </w:r>
          </w:p>
        </w:tc>
        <w:tc>
          <w:tcPr>
            <w:tcW w:w="3260" w:type="dxa"/>
            <w:tcBorders>
              <w:top w:val="nil"/>
              <w:left w:val="nil"/>
              <w:bottom w:val="nil"/>
              <w:right w:val="single" w:sz="4" w:space="0" w:color="auto"/>
            </w:tcBorders>
            <w:shd w:val="clear" w:color="000000" w:fill="FFFFFF"/>
            <w:hideMark/>
          </w:tcPr>
          <w:p w14:paraId="36499D0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vynilique</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interieure</w:t>
            </w:r>
            <w:proofErr w:type="spellEnd"/>
            <w:r w:rsidRPr="000C6085">
              <w:rPr>
                <w:rFonts w:ascii="Trebuchet MS" w:eastAsia="Times New Roman" w:hAnsi="Trebuchet MS" w:cs="Calibri"/>
                <w:color w:val="000000"/>
                <w:kern w:val="0"/>
                <w:sz w:val="20"/>
                <w:szCs w:val="20"/>
                <w:lang w:val="fr-TD" w:eastAsia="fr-TD" w:bidi="ar-SA"/>
              </w:rPr>
              <w:t xml:space="preserve"> de la cabine</w:t>
            </w:r>
          </w:p>
        </w:tc>
        <w:tc>
          <w:tcPr>
            <w:tcW w:w="777" w:type="dxa"/>
            <w:tcBorders>
              <w:top w:val="nil"/>
              <w:left w:val="nil"/>
              <w:bottom w:val="nil"/>
              <w:right w:val="single" w:sz="4" w:space="0" w:color="auto"/>
            </w:tcBorders>
            <w:shd w:val="clear" w:color="000000" w:fill="FFFFFF"/>
            <w:noWrap/>
            <w:vAlign w:val="center"/>
            <w:hideMark/>
          </w:tcPr>
          <w:p w14:paraId="4119E37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193848D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1F4F163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3813A84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68F5113" w14:textId="77777777" w:rsidTr="000C6085">
        <w:trPr>
          <w:trHeight w:val="900"/>
        </w:trPr>
        <w:tc>
          <w:tcPr>
            <w:tcW w:w="710" w:type="dxa"/>
            <w:tcBorders>
              <w:top w:val="nil"/>
              <w:left w:val="single" w:sz="4" w:space="0" w:color="auto"/>
              <w:bottom w:val="nil"/>
              <w:right w:val="single" w:sz="4" w:space="0" w:color="auto"/>
            </w:tcBorders>
            <w:shd w:val="clear" w:color="000000" w:fill="FFFFFF"/>
            <w:noWrap/>
            <w:vAlign w:val="center"/>
            <w:hideMark/>
          </w:tcPr>
          <w:p w14:paraId="4D42FC9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5.4</w:t>
            </w:r>
          </w:p>
        </w:tc>
        <w:tc>
          <w:tcPr>
            <w:tcW w:w="3260" w:type="dxa"/>
            <w:tcBorders>
              <w:top w:val="nil"/>
              <w:left w:val="nil"/>
              <w:bottom w:val="nil"/>
              <w:right w:val="single" w:sz="4" w:space="0" w:color="auto"/>
            </w:tcBorders>
            <w:shd w:val="clear" w:color="000000" w:fill="FFFFFF"/>
            <w:hideMark/>
          </w:tcPr>
          <w:p w14:paraId="1DE1B04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de l'</w:t>
            </w:r>
            <w:proofErr w:type="spellStart"/>
            <w:r w:rsidRPr="000C6085">
              <w:rPr>
                <w:rFonts w:ascii="Trebuchet MS" w:eastAsia="Times New Roman" w:hAnsi="Trebuchet MS" w:cs="Calibri"/>
                <w:kern w:val="0"/>
                <w:sz w:val="20"/>
                <w:szCs w:val="20"/>
                <w:lang w:val="fr-TD" w:eastAsia="fr-TD" w:bidi="ar-SA"/>
              </w:rPr>
              <w:t>event</w:t>
            </w:r>
            <w:proofErr w:type="spellEnd"/>
            <w:r w:rsidRPr="000C6085">
              <w:rPr>
                <w:rFonts w:ascii="Trebuchet MS" w:eastAsia="Times New Roman" w:hAnsi="Trebuchet MS" w:cs="Calibri"/>
                <w:kern w:val="0"/>
                <w:sz w:val="20"/>
                <w:szCs w:val="20"/>
                <w:lang w:val="fr-TD" w:eastAsia="fr-TD" w:bidi="ar-SA"/>
              </w:rPr>
              <w:t xml:space="preserve"> d'aération de </w:t>
            </w:r>
            <w:proofErr w:type="spellStart"/>
            <w:r w:rsidRPr="000C6085">
              <w:rPr>
                <w:rFonts w:ascii="Trebuchet MS" w:eastAsia="Times New Roman" w:hAnsi="Trebuchet MS" w:cs="Calibri"/>
                <w:kern w:val="0"/>
                <w:sz w:val="20"/>
                <w:szCs w:val="20"/>
                <w:lang w:val="fr-TD" w:eastAsia="fr-TD" w:bidi="ar-SA"/>
              </w:rPr>
              <w:t>diametre</w:t>
            </w:r>
            <w:proofErr w:type="spellEnd"/>
            <w:r w:rsidRPr="000C6085">
              <w:rPr>
                <w:rFonts w:ascii="Trebuchet MS" w:eastAsia="Times New Roman" w:hAnsi="Trebuchet MS" w:cs="Calibri"/>
                <w:kern w:val="0"/>
                <w:sz w:val="20"/>
                <w:szCs w:val="20"/>
                <w:lang w:val="fr-TD" w:eastAsia="fr-TD" w:bidi="ar-SA"/>
              </w:rPr>
              <w:t xml:space="preserve"> 63cm, Hauteur 3,50m y/</w:t>
            </w:r>
            <w:proofErr w:type="gramStart"/>
            <w:r w:rsidRPr="000C6085">
              <w:rPr>
                <w:rFonts w:ascii="Trebuchet MS" w:eastAsia="Times New Roman" w:hAnsi="Trebuchet MS" w:cs="Calibri"/>
                <w:kern w:val="0"/>
                <w:sz w:val="20"/>
                <w:szCs w:val="20"/>
                <w:lang w:val="fr-TD" w:eastAsia="fr-TD" w:bidi="ar-SA"/>
              </w:rPr>
              <w:t>c  collier</w:t>
            </w:r>
            <w:proofErr w:type="gramEnd"/>
            <w:r w:rsidRPr="000C6085">
              <w:rPr>
                <w:rFonts w:ascii="Trebuchet MS" w:eastAsia="Times New Roman" w:hAnsi="Trebuchet MS" w:cs="Calibri"/>
                <w:kern w:val="0"/>
                <w:sz w:val="20"/>
                <w:szCs w:val="20"/>
                <w:lang w:val="fr-TD" w:eastAsia="fr-TD" w:bidi="ar-SA"/>
              </w:rPr>
              <w:t xml:space="preserve"> de fixation et Té avec moustiquaires</w:t>
            </w:r>
          </w:p>
        </w:tc>
        <w:tc>
          <w:tcPr>
            <w:tcW w:w="777" w:type="dxa"/>
            <w:tcBorders>
              <w:top w:val="nil"/>
              <w:left w:val="nil"/>
              <w:bottom w:val="nil"/>
              <w:right w:val="single" w:sz="4" w:space="0" w:color="auto"/>
            </w:tcBorders>
            <w:shd w:val="clear" w:color="000000" w:fill="FFFFFF"/>
            <w:noWrap/>
            <w:vAlign w:val="center"/>
            <w:hideMark/>
          </w:tcPr>
          <w:p w14:paraId="7633A7A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ml</w:t>
            </w:r>
            <w:proofErr w:type="gramEnd"/>
          </w:p>
        </w:tc>
        <w:tc>
          <w:tcPr>
            <w:tcW w:w="3334" w:type="dxa"/>
            <w:tcBorders>
              <w:top w:val="nil"/>
              <w:left w:val="nil"/>
              <w:bottom w:val="nil"/>
              <w:right w:val="single" w:sz="4" w:space="0" w:color="auto"/>
            </w:tcBorders>
            <w:shd w:val="clear" w:color="000000" w:fill="FFFFFF"/>
            <w:noWrap/>
            <w:hideMark/>
          </w:tcPr>
          <w:p w14:paraId="36B4473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559" w:type="dxa"/>
            <w:tcBorders>
              <w:top w:val="nil"/>
              <w:left w:val="nil"/>
              <w:bottom w:val="nil"/>
              <w:right w:val="single" w:sz="4" w:space="0" w:color="auto"/>
            </w:tcBorders>
            <w:shd w:val="clear" w:color="000000" w:fill="FFFFFF"/>
            <w:noWrap/>
            <w:vAlign w:val="center"/>
            <w:hideMark/>
          </w:tcPr>
          <w:p w14:paraId="3D1C67F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5CC380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54B8ADB" w14:textId="77777777" w:rsidTr="000C6085">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5ED2A"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210844FE"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CHARPENTE-COUVERTURE </w:t>
            </w:r>
          </w:p>
        </w:tc>
      </w:tr>
      <w:tr w:rsidR="000C6085" w:rsidRPr="000C6085" w14:paraId="794539A4" w14:textId="77777777" w:rsidTr="000C6085">
        <w:trPr>
          <w:trHeight w:val="1800"/>
        </w:trPr>
        <w:tc>
          <w:tcPr>
            <w:tcW w:w="710" w:type="dxa"/>
            <w:tcBorders>
              <w:top w:val="nil"/>
              <w:left w:val="single" w:sz="4" w:space="0" w:color="auto"/>
              <w:bottom w:val="nil"/>
              <w:right w:val="single" w:sz="4" w:space="0" w:color="auto"/>
            </w:tcBorders>
            <w:shd w:val="clear" w:color="000000" w:fill="FFFFFF"/>
            <w:noWrap/>
            <w:vAlign w:val="center"/>
            <w:hideMark/>
          </w:tcPr>
          <w:p w14:paraId="4E1AD17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6.1</w:t>
            </w:r>
          </w:p>
        </w:tc>
        <w:tc>
          <w:tcPr>
            <w:tcW w:w="3260" w:type="dxa"/>
            <w:tcBorders>
              <w:top w:val="nil"/>
              <w:left w:val="nil"/>
              <w:bottom w:val="nil"/>
              <w:right w:val="single" w:sz="4" w:space="0" w:color="auto"/>
            </w:tcBorders>
            <w:shd w:val="clear" w:color="000000" w:fill="FFFFFF"/>
            <w:hideMark/>
          </w:tcPr>
          <w:p w14:paraId="75E1CCB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de traverses en IPN de 80mm y/c peinture antirouille</w:t>
            </w:r>
          </w:p>
        </w:tc>
        <w:tc>
          <w:tcPr>
            <w:tcW w:w="777" w:type="dxa"/>
            <w:tcBorders>
              <w:top w:val="nil"/>
              <w:left w:val="nil"/>
              <w:bottom w:val="nil"/>
              <w:right w:val="single" w:sz="4" w:space="0" w:color="auto"/>
            </w:tcBorders>
            <w:shd w:val="clear" w:color="000000" w:fill="FFFFFF"/>
            <w:noWrap/>
            <w:vAlign w:val="center"/>
            <w:hideMark/>
          </w:tcPr>
          <w:p w14:paraId="7278760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ml</w:t>
            </w:r>
            <w:proofErr w:type="gramEnd"/>
          </w:p>
        </w:tc>
        <w:tc>
          <w:tcPr>
            <w:tcW w:w="3334" w:type="dxa"/>
            <w:tcBorders>
              <w:top w:val="nil"/>
              <w:left w:val="nil"/>
              <w:bottom w:val="nil"/>
              <w:right w:val="single" w:sz="4" w:space="0" w:color="auto"/>
            </w:tcBorders>
            <w:shd w:val="clear" w:color="000000" w:fill="FFFFFF"/>
            <w:hideMark/>
          </w:tcPr>
          <w:p w14:paraId="1255D99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traverses métalliques en IPN de 80 pour les différentes toitures selon plan de pose descriptif et toutes sujétions de pose. Ce prix referme la peinture antirouille et les deux couches de peinture Glycéro.</w:t>
            </w:r>
          </w:p>
        </w:tc>
        <w:tc>
          <w:tcPr>
            <w:tcW w:w="1559" w:type="dxa"/>
            <w:tcBorders>
              <w:top w:val="nil"/>
              <w:left w:val="nil"/>
              <w:bottom w:val="nil"/>
              <w:right w:val="single" w:sz="4" w:space="0" w:color="auto"/>
            </w:tcBorders>
            <w:shd w:val="clear" w:color="000000" w:fill="FFFFFF"/>
            <w:noWrap/>
            <w:vAlign w:val="center"/>
            <w:hideMark/>
          </w:tcPr>
          <w:p w14:paraId="028A56D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0326B2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1EE89DED" w14:textId="77777777" w:rsidTr="000C6085">
        <w:trPr>
          <w:trHeight w:val="1800"/>
        </w:trPr>
        <w:tc>
          <w:tcPr>
            <w:tcW w:w="710" w:type="dxa"/>
            <w:tcBorders>
              <w:top w:val="nil"/>
              <w:left w:val="single" w:sz="4" w:space="0" w:color="auto"/>
              <w:bottom w:val="nil"/>
              <w:right w:val="single" w:sz="4" w:space="0" w:color="auto"/>
            </w:tcBorders>
            <w:shd w:val="clear" w:color="000000" w:fill="FFFFFF"/>
            <w:noWrap/>
            <w:vAlign w:val="center"/>
            <w:hideMark/>
          </w:tcPr>
          <w:p w14:paraId="6FC1393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6.2</w:t>
            </w:r>
          </w:p>
        </w:tc>
        <w:tc>
          <w:tcPr>
            <w:tcW w:w="3260" w:type="dxa"/>
            <w:tcBorders>
              <w:top w:val="nil"/>
              <w:left w:val="nil"/>
              <w:bottom w:val="nil"/>
              <w:right w:val="single" w:sz="4" w:space="0" w:color="auto"/>
            </w:tcBorders>
            <w:shd w:val="clear" w:color="000000" w:fill="FFFFFF"/>
            <w:hideMark/>
          </w:tcPr>
          <w:p w14:paraId="62BC0D4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Panne </w:t>
            </w:r>
            <w:proofErr w:type="gramStart"/>
            <w:r w:rsidRPr="000C6085">
              <w:rPr>
                <w:rFonts w:ascii="Trebuchet MS" w:eastAsia="Times New Roman" w:hAnsi="Trebuchet MS" w:cs="Calibri"/>
                <w:color w:val="000000"/>
                <w:kern w:val="0"/>
                <w:sz w:val="20"/>
                <w:szCs w:val="20"/>
                <w:lang w:val="fr-TD" w:eastAsia="fr-TD" w:bidi="ar-SA"/>
              </w:rPr>
              <w:t>en  Tube</w:t>
            </w:r>
            <w:proofErr w:type="gramEnd"/>
            <w:r w:rsidRPr="000C6085">
              <w:rPr>
                <w:rFonts w:ascii="Trebuchet MS" w:eastAsia="Times New Roman" w:hAnsi="Trebuchet MS" w:cs="Calibri"/>
                <w:color w:val="000000"/>
                <w:kern w:val="0"/>
                <w:sz w:val="20"/>
                <w:szCs w:val="20"/>
                <w:lang w:val="fr-TD" w:eastAsia="fr-TD" w:bidi="ar-SA"/>
              </w:rPr>
              <w:t xml:space="preserve"> Carré de 60mm y/c peinture antirouille</w:t>
            </w:r>
          </w:p>
        </w:tc>
        <w:tc>
          <w:tcPr>
            <w:tcW w:w="777" w:type="dxa"/>
            <w:tcBorders>
              <w:top w:val="nil"/>
              <w:left w:val="nil"/>
              <w:bottom w:val="nil"/>
              <w:right w:val="single" w:sz="4" w:space="0" w:color="auto"/>
            </w:tcBorders>
            <w:shd w:val="clear" w:color="000000" w:fill="FFFFFF"/>
            <w:noWrap/>
            <w:vAlign w:val="center"/>
            <w:hideMark/>
          </w:tcPr>
          <w:p w14:paraId="6357309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334" w:type="dxa"/>
            <w:tcBorders>
              <w:top w:val="nil"/>
              <w:left w:val="nil"/>
              <w:bottom w:val="nil"/>
              <w:right w:val="single" w:sz="4" w:space="0" w:color="auto"/>
            </w:tcBorders>
            <w:shd w:val="clear" w:color="000000" w:fill="FFFFFF"/>
            <w:hideMark/>
          </w:tcPr>
          <w:p w14:paraId="22F0071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LINEAIRE la fourniture et la pose de pannes métalliques en TC60 pour les différentes toitures selon plan de pose descriptif et toutes sujétions de pose. Ce prix referme la peinture antirouille et les deux couches de peinture Glycéro.</w:t>
            </w:r>
          </w:p>
        </w:tc>
        <w:tc>
          <w:tcPr>
            <w:tcW w:w="1559" w:type="dxa"/>
            <w:tcBorders>
              <w:top w:val="nil"/>
              <w:left w:val="nil"/>
              <w:bottom w:val="nil"/>
              <w:right w:val="single" w:sz="4" w:space="0" w:color="auto"/>
            </w:tcBorders>
            <w:shd w:val="clear" w:color="000000" w:fill="FFFFFF"/>
            <w:noWrap/>
            <w:vAlign w:val="center"/>
            <w:hideMark/>
          </w:tcPr>
          <w:p w14:paraId="6D4CEF5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3B86013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0F8C179" w14:textId="77777777" w:rsidTr="000C6085">
        <w:trPr>
          <w:trHeight w:val="900"/>
        </w:trPr>
        <w:tc>
          <w:tcPr>
            <w:tcW w:w="710" w:type="dxa"/>
            <w:tcBorders>
              <w:top w:val="nil"/>
              <w:left w:val="single" w:sz="4" w:space="0" w:color="auto"/>
              <w:bottom w:val="nil"/>
              <w:right w:val="single" w:sz="4" w:space="0" w:color="auto"/>
            </w:tcBorders>
            <w:shd w:val="clear" w:color="000000" w:fill="FFFFFF"/>
            <w:noWrap/>
            <w:vAlign w:val="center"/>
            <w:hideMark/>
          </w:tcPr>
          <w:p w14:paraId="5CFF60D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6.3</w:t>
            </w:r>
          </w:p>
        </w:tc>
        <w:tc>
          <w:tcPr>
            <w:tcW w:w="3260" w:type="dxa"/>
            <w:tcBorders>
              <w:top w:val="nil"/>
              <w:left w:val="nil"/>
              <w:bottom w:val="nil"/>
              <w:right w:val="single" w:sz="4" w:space="0" w:color="auto"/>
            </w:tcBorders>
            <w:shd w:val="clear" w:color="000000" w:fill="FFFFFF"/>
            <w:hideMark/>
          </w:tcPr>
          <w:p w14:paraId="4C34015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de tôle bac galva.7/10éme y/</w:t>
            </w:r>
            <w:proofErr w:type="gramStart"/>
            <w:r w:rsidRPr="000C6085">
              <w:rPr>
                <w:rFonts w:ascii="Trebuchet MS" w:eastAsia="Times New Roman" w:hAnsi="Trebuchet MS" w:cs="Calibri"/>
                <w:color w:val="000000"/>
                <w:kern w:val="0"/>
                <w:sz w:val="20"/>
                <w:szCs w:val="20"/>
                <w:lang w:val="fr-TD" w:eastAsia="fr-TD" w:bidi="ar-SA"/>
              </w:rPr>
              <w:t xml:space="preserve">c  </w:t>
            </w:r>
            <w:proofErr w:type="spellStart"/>
            <w:r w:rsidRPr="000C6085">
              <w:rPr>
                <w:rFonts w:ascii="Trebuchet MS" w:eastAsia="Times New Roman" w:hAnsi="Trebuchet MS" w:cs="Calibri"/>
                <w:color w:val="000000"/>
                <w:kern w:val="0"/>
                <w:sz w:val="20"/>
                <w:szCs w:val="20"/>
                <w:lang w:val="fr-TD" w:eastAsia="fr-TD" w:bidi="ar-SA"/>
              </w:rPr>
              <w:t>Tole</w:t>
            </w:r>
            <w:proofErr w:type="spellEnd"/>
            <w:proofErr w:type="gramEnd"/>
            <w:r w:rsidRPr="000C6085">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777" w:type="dxa"/>
            <w:tcBorders>
              <w:top w:val="nil"/>
              <w:left w:val="nil"/>
              <w:bottom w:val="nil"/>
              <w:right w:val="single" w:sz="4" w:space="0" w:color="auto"/>
            </w:tcBorders>
            <w:shd w:val="clear" w:color="000000" w:fill="FFFFFF"/>
            <w:noWrap/>
            <w:vAlign w:val="center"/>
            <w:hideMark/>
          </w:tcPr>
          <w:p w14:paraId="02240E2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3C405DD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559" w:type="dxa"/>
            <w:tcBorders>
              <w:top w:val="nil"/>
              <w:left w:val="nil"/>
              <w:bottom w:val="nil"/>
              <w:right w:val="single" w:sz="4" w:space="0" w:color="auto"/>
            </w:tcBorders>
            <w:shd w:val="clear" w:color="000000" w:fill="FFFFFF"/>
            <w:noWrap/>
            <w:vAlign w:val="center"/>
            <w:hideMark/>
          </w:tcPr>
          <w:p w14:paraId="0C5DC3C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042B6CC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698ABA2" w14:textId="77777777" w:rsidTr="000C6085">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2F4C2"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VII</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021479FE"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PLOMBERIE SANITAIRE</w:t>
            </w:r>
          </w:p>
        </w:tc>
      </w:tr>
      <w:tr w:rsidR="000C6085" w:rsidRPr="000C6085" w14:paraId="08659BE5" w14:textId="77777777" w:rsidTr="000C6085">
        <w:trPr>
          <w:trHeight w:val="900"/>
        </w:trPr>
        <w:tc>
          <w:tcPr>
            <w:tcW w:w="710" w:type="dxa"/>
            <w:tcBorders>
              <w:top w:val="nil"/>
              <w:left w:val="single" w:sz="4" w:space="0" w:color="auto"/>
              <w:bottom w:val="nil"/>
              <w:right w:val="single" w:sz="4" w:space="0" w:color="auto"/>
            </w:tcBorders>
            <w:shd w:val="clear" w:color="000000" w:fill="FFFFFF"/>
            <w:noWrap/>
            <w:vAlign w:val="center"/>
            <w:hideMark/>
          </w:tcPr>
          <w:p w14:paraId="09FD660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7.1</w:t>
            </w:r>
          </w:p>
        </w:tc>
        <w:tc>
          <w:tcPr>
            <w:tcW w:w="3260" w:type="dxa"/>
            <w:tcBorders>
              <w:top w:val="nil"/>
              <w:left w:val="nil"/>
              <w:bottom w:val="nil"/>
              <w:right w:val="single" w:sz="4" w:space="0" w:color="auto"/>
            </w:tcBorders>
            <w:shd w:val="clear" w:color="000000" w:fill="FFFFFF"/>
            <w:hideMark/>
          </w:tcPr>
          <w:p w14:paraId="59410FC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carreaux </w:t>
            </w:r>
            <w:proofErr w:type="spellStart"/>
            <w:r w:rsidRPr="000C6085">
              <w:rPr>
                <w:rFonts w:ascii="Trebuchet MS" w:eastAsia="Times New Roman" w:hAnsi="Trebuchet MS" w:cs="Calibri"/>
                <w:kern w:val="0"/>
                <w:sz w:val="20"/>
                <w:szCs w:val="20"/>
                <w:lang w:val="fr-TD" w:eastAsia="fr-TD" w:bidi="ar-SA"/>
              </w:rPr>
              <w:t>faience</w:t>
            </w:r>
            <w:proofErr w:type="spellEnd"/>
            <w:r w:rsidRPr="000C6085">
              <w:rPr>
                <w:rFonts w:ascii="Trebuchet MS" w:eastAsia="Times New Roman" w:hAnsi="Trebuchet MS" w:cs="Calibri"/>
                <w:kern w:val="0"/>
                <w:sz w:val="20"/>
                <w:szCs w:val="20"/>
                <w:lang w:val="fr-TD" w:eastAsia="fr-TD" w:bidi="ar-SA"/>
              </w:rPr>
              <w:t xml:space="preserve"> pour bac de lavage de mains y/c mortier de pose et toutes sujétions de bonne pose</w:t>
            </w:r>
          </w:p>
        </w:tc>
        <w:tc>
          <w:tcPr>
            <w:tcW w:w="777" w:type="dxa"/>
            <w:tcBorders>
              <w:top w:val="nil"/>
              <w:left w:val="nil"/>
              <w:bottom w:val="nil"/>
              <w:right w:val="single" w:sz="4" w:space="0" w:color="auto"/>
            </w:tcBorders>
            <w:shd w:val="clear" w:color="000000" w:fill="FFFFFF"/>
            <w:noWrap/>
            <w:vAlign w:val="center"/>
            <w:hideMark/>
          </w:tcPr>
          <w:p w14:paraId="30067C2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03D6265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en mètre carré la fourniture et la pose des </w:t>
            </w:r>
            <w:proofErr w:type="gramStart"/>
            <w:r w:rsidRPr="000C6085">
              <w:rPr>
                <w:rFonts w:ascii="Trebuchet MS" w:eastAsia="Times New Roman" w:hAnsi="Trebuchet MS" w:cs="Calibri"/>
                <w:kern w:val="0"/>
                <w:sz w:val="20"/>
                <w:szCs w:val="20"/>
                <w:lang w:val="fr-TD" w:eastAsia="fr-TD" w:bidi="ar-SA"/>
              </w:rPr>
              <w:t>carreaux  y</w:t>
            </w:r>
            <w:proofErr w:type="gramEnd"/>
            <w:r w:rsidRPr="000C6085">
              <w:rPr>
                <w:rFonts w:ascii="Trebuchet MS" w:eastAsia="Times New Roman" w:hAnsi="Trebuchet MS" w:cs="Calibri"/>
                <w:kern w:val="0"/>
                <w:sz w:val="20"/>
                <w:szCs w:val="20"/>
                <w:lang w:val="fr-TD" w:eastAsia="fr-TD" w:bidi="ar-SA"/>
              </w:rPr>
              <w:t xml:space="preserve"> compris portier de pose et toutes sujétions de pose </w:t>
            </w:r>
          </w:p>
        </w:tc>
        <w:tc>
          <w:tcPr>
            <w:tcW w:w="1559" w:type="dxa"/>
            <w:tcBorders>
              <w:top w:val="nil"/>
              <w:left w:val="nil"/>
              <w:bottom w:val="nil"/>
              <w:right w:val="single" w:sz="4" w:space="0" w:color="auto"/>
            </w:tcBorders>
            <w:shd w:val="clear" w:color="000000" w:fill="FFFFFF"/>
            <w:noWrap/>
            <w:vAlign w:val="center"/>
            <w:hideMark/>
          </w:tcPr>
          <w:p w14:paraId="4988706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4" w:space="0" w:color="auto"/>
            </w:tcBorders>
            <w:shd w:val="clear" w:color="000000" w:fill="FFFFFF"/>
            <w:noWrap/>
            <w:vAlign w:val="center"/>
            <w:hideMark/>
          </w:tcPr>
          <w:p w14:paraId="124BFE4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390E185B" w14:textId="77777777" w:rsidTr="000C6085">
        <w:trPr>
          <w:trHeight w:val="1110"/>
        </w:trPr>
        <w:tc>
          <w:tcPr>
            <w:tcW w:w="710" w:type="dxa"/>
            <w:tcBorders>
              <w:top w:val="nil"/>
              <w:left w:val="single" w:sz="4" w:space="0" w:color="auto"/>
              <w:bottom w:val="nil"/>
              <w:right w:val="single" w:sz="4" w:space="0" w:color="auto"/>
            </w:tcBorders>
            <w:shd w:val="clear" w:color="000000" w:fill="FFFFFF"/>
            <w:noWrap/>
            <w:vAlign w:val="center"/>
            <w:hideMark/>
          </w:tcPr>
          <w:p w14:paraId="3D1A4DF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7.2</w:t>
            </w:r>
          </w:p>
        </w:tc>
        <w:tc>
          <w:tcPr>
            <w:tcW w:w="3260" w:type="dxa"/>
            <w:tcBorders>
              <w:top w:val="nil"/>
              <w:left w:val="nil"/>
              <w:bottom w:val="nil"/>
              <w:right w:val="single" w:sz="4" w:space="0" w:color="auto"/>
            </w:tcBorders>
            <w:shd w:val="clear" w:color="auto" w:fill="auto"/>
            <w:hideMark/>
          </w:tcPr>
          <w:p w14:paraId="352E229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robinet 3/4, marque VENUS ITALY ISO 09001, </w:t>
            </w:r>
            <w:proofErr w:type="spellStart"/>
            <w:r w:rsidRPr="000C6085">
              <w:rPr>
                <w:rFonts w:ascii="Trebuchet MS" w:eastAsia="Times New Roman" w:hAnsi="Trebuchet MS" w:cs="Calibri"/>
                <w:kern w:val="0"/>
                <w:sz w:val="20"/>
                <w:szCs w:val="20"/>
                <w:lang w:val="fr-TD" w:eastAsia="fr-TD" w:bidi="ar-SA"/>
              </w:rPr>
              <w:t>Tested</w:t>
            </w:r>
            <w:proofErr w:type="spellEnd"/>
            <w:r w:rsidRPr="000C6085">
              <w:rPr>
                <w:rFonts w:ascii="Trebuchet MS" w:eastAsia="Times New Roman" w:hAnsi="Trebuchet MS" w:cs="Calibri"/>
                <w:kern w:val="0"/>
                <w:sz w:val="20"/>
                <w:szCs w:val="20"/>
                <w:lang w:val="fr-TD" w:eastAsia="fr-TD" w:bidi="ar-SA"/>
              </w:rPr>
              <w:t xml:space="preserve"> 450Lbs</w:t>
            </w:r>
          </w:p>
        </w:tc>
        <w:tc>
          <w:tcPr>
            <w:tcW w:w="777" w:type="dxa"/>
            <w:tcBorders>
              <w:top w:val="nil"/>
              <w:left w:val="nil"/>
              <w:bottom w:val="nil"/>
              <w:right w:val="single" w:sz="4" w:space="0" w:color="auto"/>
            </w:tcBorders>
            <w:shd w:val="clear" w:color="auto" w:fill="auto"/>
            <w:vAlign w:val="center"/>
            <w:hideMark/>
          </w:tcPr>
          <w:p w14:paraId="45F30D7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nil"/>
              <w:bottom w:val="nil"/>
              <w:right w:val="single" w:sz="4" w:space="0" w:color="auto"/>
            </w:tcBorders>
            <w:shd w:val="clear" w:color="auto" w:fill="auto"/>
            <w:hideMark/>
          </w:tcPr>
          <w:p w14:paraId="1857A68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w:t>
            </w:r>
            <w:proofErr w:type="gramStart"/>
            <w:r w:rsidRPr="000C6085">
              <w:rPr>
                <w:rFonts w:ascii="Trebuchet MS" w:eastAsia="Times New Roman" w:hAnsi="Trebuchet MS" w:cs="Calibri"/>
                <w:kern w:val="0"/>
                <w:sz w:val="20"/>
                <w:szCs w:val="20"/>
                <w:lang w:val="fr-TD" w:eastAsia="fr-TD" w:bidi="ar-SA"/>
              </w:rPr>
              <w:t>rémunère  la</w:t>
            </w:r>
            <w:proofErr w:type="gramEnd"/>
            <w:r w:rsidRPr="000C6085">
              <w:rPr>
                <w:rFonts w:ascii="Trebuchet MS" w:eastAsia="Times New Roman" w:hAnsi="Trebuchet MS" w:cs="Calibri"/>
                <w:kern w:val="0"/>
                <w:sz w:val="20"/>
                <w:szCs w:val="20"/>
                <w:lang w:val="fr-TD" w:eastAsia="fr-TD" w:bidi="ar-SA"/>
              </w:rPr>
              <w:t xml:space="preserve"> fourniture et la pose de robinet des points d'eaux  y compris toutes sujétions de pose et fixation.</w:t>
            </w:r>
          </w:p>
        </w:tc>
        <w:tc>
          <w:tcPr>
            <w:tcW w:w="1559" w:type="dxa"/>
            <w:tcBorders>
              <w:top w:val="nil"/>
              <w:left w:val="nil"/>
              <w:bottom w:val="nil"/>
              <w:right w:val="single" w:sz="4" w:space="0" w:color="auto"/>
            </w:tcBorders>
            <w:shd w:val="clear" w:color="auto" w:fill="auto"/>
            <w:vAlign w:val="center"/>
            <w:hideMark/>
          </w:tcPr>
          <w:p w14:paraId="759C7A4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auto" w:fill="auto"/>
            <w:vAlign w:val="center"/>
            <w:hideMark/>
          </w:tcPr>
          <w:p w14:paraId="0F0B216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39AECA9" w14:textId="77777777" w:rsidTr="000C6085">
        <w:trPr>
          <w:trHeight w:val="1050"/>
        </w:trPr>
        <w:tc>
          <w:tcPr>
            <w:tcW w:w="710" w:type="dxa"/>
            <w:tcBorders>
              <w:top w:val="nil"/>
              <w:left w:val="single" w:sz="4" w:space="0" w:color="auto"/>
              <w:bottom w:val="nil"/>
              <w:right w:val="single" w:sz="4" w:space="0" w:color="auto"/>
            </w:tcBorders>
            <w:shd w:val="clear" w:color="000000" w:fill="FFFFFF"/>
            <w:noWrap/>
            <w:vAlign w:val="center"/>
            <w:hideMark/>
          </w:tcPr>
          <w:p w14:paraId="6CC9390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7.3</w:t>
            </w:r>
          </w:p>
        </w:tc>
        <w:tc>
          <w:tcPr>
            <w:tcW w:w="3260" w:type="dxa"/>
            <w:tcBorders>
              <w:top w:val="nil"/>
              <w:left w:val="nil"/>
              <w:bottom w:val="nil"/>
              <w:right w:val="single" w:sz="4" w:space="0" w:color="auto"/>
            </w:tcBorders>
            <w:shd w:val="clear" w:color="auto" w:fill="auto"/>
            <w:hideMark/>
          </w:tcPr>
          <w:p w14:paraId="7E9D461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de tube galva de 40mm pour alimentation</w:t>
            </w:r>
          </w:p>
        </w:tc>
        <w:tc>
          <w:tcPr>
            <w:tcW w:w="777" w:type="dxa"/>
            <w:tcBorders>
              <w:top w:val="nil"/>
              <w:left w:val="nil"/>
              <w:bottom w:val="nil"/>
              <w:right w:val="single" w:sz="4" w:space="0" w:color="auto"/>
            </w:tcBorders>
            <w:shd w:val="clear" w:color="auto" w:fill="auto"/>
            <w:vAlign w:val="center"/>
            <w:hideMark/>
          </w:tcPr>
          <w:p w14:paraId="7297A38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single" w:sz="4" w:space="0" w:color="auto"/>
            </w:tcBorders>
            <w:shd w:val="clear" w:color="auto" w:fill="auto"/>
            <w:hideMark/>
          </w:tcPr>
          <w:p w14:paraId="3E690F3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w:t>
            </w:r>
            <w:proofErr w:type="gramStart"/>
            <w:r w:rsidRPr="000C6085">
              <w:rPr>
                <w:rFonts w:ascii="Trebuchet MS" w:eastAsia="Times New Roman" w:hAnsi="Trebuchet MS" w:cs="Calibri"/>
                <w:kern w:val="0"/>
                <w:sz w:val="20"/>
                <w:szCs w:val="20"/>
                <w:lang w:val="fr-TD" w:eastAsia="fr-TD" w:bidi="ar-SA"/>
              </w:rPr>
              <w:t>rémunère  la</w:t>
            </w:r>
            <w:proofErr w:type="gramEnd"/>
            <w:r w:rsidRPr="000C6085">
              <w:rPr>
                <w:rFonts w:ascii="Trebuchet MS" w:eastAsia="Times New Roman" w:hAnsi="Trebuchet MS" w:cs="Calibri"/>
                <w:kern w:val="0"/>
                <w:sz w:val="20"/>
                <w:szCs w:val="20"/>
                <w:lang w:val="fr-TD" w:eastAsia="fr-TD" w:bidi="ar-SA"/>
              </w:rPr>
              <w:t xml:space="preserve"> fourniture et la pose de tube galva pour alimentation en eau des points d'eaux et branchement au </w:t>
            </w:r>
            <w:proofErr w:type="spellStart"/>
            <w:r w:rsidRPr="000C6085">
              <w:rPr>
                <w:rFonts w:ascii="Trebuchet MS" w:eastAsia="Times New Roman" w:hAnsi="Trebuchet MS" w:cs="Calibri"/>
                <w:kern w:val="0"/>
                <w:sz w:val="20"/>
                <w:szCs w:val="20"/>
                <w:lang w:val="fr-TD" w:eastAsia="fr-TD" w:bidi="ar-SA"/>
              </w:rPr>
              <w:t>reseau</w:t>
            </w:r>
            <w:proofErr w:type="spellEnd"/>
            <w:r w:rsidRPr="000C6085">
              <w:rPr>
                <w:rFonts w:ascii="Trebuchet MS" w:eastAsia="Times New Roman" w:hAnsi="Trebuchet MS" w:cs="Calibri"/>
                <w:kern w:val="0"/>
                <w:sz w:val="20"/>
                <w:szCs w:val="20"/>
                <w:lang w:val="fr-TD" w:eastAsia="fr-TD" w:bidi="ar-SA"/>
              </w:rPr>
              <w:t xml:space="preserve"> d'adduction.</w:t>
            </w:r>
          </w:p>
        </w:tc>
        <w:tc>
          <w:tcPr>
            <w:tcW w:w="1559" w:type="dxa"/>
            <w:tcBorders>
              <w:top w:val="nil"/>
              <w:left w:val="nil"/>
              <w:bottom w:val="nil"/>
              <w:right w:val="single" w:sz="4" w:space="0" w:color="auto"/>
            </w:tcBorders>
            <w:shd w:val="clear" w:color="auto" w:fill="auto"/>
            <w:vAlign w:val="center"/>
            <w:hideMark/>
          </w:tcPr>
          <w:p w14:paraId="5F78979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auto" w:fill="auto"/>
            <w:vAlign w:val="center"/>
            <w:hideMark/>
          </w:tcPr>
          <w:p w14:paraId="305CCFC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313BA3D9" w14:textId="77777777" w:rsidTr="000C6085">
        <w:trPr>
          <w:trHeight w:val="1200"/>
        </w:trPr>
        <w:tc>
          <w:tcPr>
            <w:tcW w:w="710" w:type="dxa"/>
            <w:tcBorders>
              <w:top w:val="nil"/>
              <w:left w:val="single" w:sz="4" w:space="0" w:color="auto"/>
              <w:bottom w:val="nil"/>
              <w:right w:val="single" w:sz="4" w:space="0" w:color="auto"/>
            </w:tcBorders>
            <w:shd w:val="clear" w:color="000000" w:fill="FFFFFF"/>
            <w:noWrap/>
            <w:vAlign w:val="center"/>
            <w:hideMark/>
          </w:tcPr>
          <w:p w14:paraId="19760F8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7.4</w:t>
            </w:r>
          </w:p>
        </w:tc>
        <w:tc>
          <w:tcPr>
            <w:tcW w:w="3260" w:type="dxa"/>
            <w:tcBorders>
              <w:top w:val="nil"/>
              <w:left w:val="nil"/>
              <w:bottom w:val="nil"/>
              <w:right w:val="single" w:sz="4" w:space="0" w:color="auto"/>
            </w:tcBorders>
            <w:shd w:val="clear" w:color="auto" w:fill="auto"/>
            <w:hideMark/>
          </w:tcPr>
          <w:p w14:paraId="613E528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PVC 110mm pour évacuation des eaux usées vers la fosse y/c </w:t>
            </w:r>
            <w:proofErr w:type="spellStart"/>
            <w:r w:rsidRPr="000C6085">
              <w:rPr>
                <w:rFonts w:ascii="Trebuchet MS" w:eastAsia="Times New Roman" w:hAnsi="Trebuchet MS" w:cs="Calibri"/>
                <w:kern w:val="0"/>
                <w:sz w:val="20"/>
                <w:szCs w:val="20"/>
                <w:lang w:val="fr-TD" w:eastAsia="fr-TD" w:bidi="ar-SA"/>
              </w:rPr>
              <w:t>siohon</w:t>
            </w:r>
            <w:proofErr w:type="spellEnd"/>
            <w:r w:rsidRPr="000C6085">
              <w:rPr>
                <w:rFonts w:ascii="Trebuchet MS" w:eastAsia="Times New Roman" w:hAnsi="Trebuchet MS" w:cs="Calibri"/>
                <w:kern w:val="0"/>
                <w:sz w:val="20"/>
                <w:szCs w:val="20"/>
                <w:lang w:val="fr-TD" w:eastAsia="fr-TD" w:bidi="ar-SA"/>
              </w:rPr>
              <w:t xml:space="preserve"> de sol et toutes sujétions de bonne exécution</w:t>
            </w:r>
          </w:p>
        </w:tc>
        <w:tc>
          <w:tcPr>
            <w:tcW w:w="777" w:type="dxa"/>
            <w:tcBorders>
              <w:top w:val="nil"/>
              <w:left w:val="nil"/>
              <w:bottom w:val="nil"/>
              <w:right w:val="single" w:sz="4" w:space="0" w:color="auto"/>
            </w:tcBorders>
            <w:shd w:val="clear" w:color="auto" w:fill="auto"/>
            <w:vAlign w:val="center"/>
            <w:hideMark/>
          </w:tcPr>
          <w:p w14:paraId="2EF116D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334" w:type="dxa"/>
            <w:tcBorders>
              <w:top w:val="nil"/>
              <w:left w:val="nil"/>
              <w:bottom w:val="nil"/>
              <w:right w:val="nil"/>
            </w:tcBorders>
            <w:shd w:val="clear" w:color="auto" w:fill="auto"/>
            <w:hideMark/>
          </w:tcPr>
          <w:p w14:paraId="7206952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en </w:t>
            </w:r>
            <w:proofErr w:type="gramStart"/>
            <w:r w:rsidRPr="000C6085">
              <w:rPr>
                <w:rFonts w:ascii="Trebuchet MS" w:eastAsia="Times New Roman" w:hAnsi="Trebuchet MS" w:cs="Calibri"/>
                <w:color w:val="000000"/>
                <w:kern w:val="0"/>
                <w:sz w:val="20"/>
                <w:szCs w:val="20"/>
                <w:lang w:val="fr-TD" w:eastAsia="fr-TD" w:bidi="ar-SA"/>
              </w:rPr>
              <w:t>mètre  linéaire</w:t>
            </w:r>
            <w:proofErr w:type="gramEnd"/>
            <w:r w:rsidRPr="000C6085">
              <w:rPr>
                <w:rFonts w:ascii="Trebuchet MS" w:eastAsia="Times New Roman" w:hAnsi="Trebuchet MS" w:cs="Calibri"/>
                <w:color w:val="000000"/>
                <w:kern w:val="0"/>
                <w:sz w:val="20"/>
                <w:szCs w:val="20"/>
                <w:lang w:val="fr-TD" w:eastAsia="fr-TD" w:bidi="ar-SA"/>
              </w:rPr>
              <w:t xml:space="preserve"> la fourniture et la pose de tuyau  PVC 110 pour la ventilation de la fosse y compris toutes sujétions de pose et fixation.</w:t>
            </w:r>
          </w:p>
        </w:tc>
        <w:tc>
          <w:tcPr>
            <w:tcW w:w="1559" w:type="dxa"/>
            <w:tcBorders>
              <w:top w:val="nil"/>
              <w:left w:val="single" w:sz="4" w:space="0" w:color="auto"/>
              <w:bottom w:val="nil"/>
              <w:right w:val="single" w:sz="4" w:space="0" w:color="auto"/>
            </w:tcBorders>
            <w:shd w:val="clear" w:color="auto" w:fill="auto"/>
            <w:vAlign w:val="center"/>
            <w:hideMark/>
          </w:tcPr>
          <w:p w14:paraId="019562A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auto" w:fill="auto"/>
            <w:vAlign w:val="center"/>
            <w:hideMark/>
          </w:tcPr>
          <w:p w14:paraId="5AF62D7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11EEBEA" w14:textId="77777777" w:rsidTr="000C6085">
        <w:trPr>
          <w:trHeight w:val="375"/>
        </w:trPr>
        <w:tc>
          <w:tcPr>
            <w:tcW w:w="11002"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58098ACE"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VI.AIRE DE SOCIABIITE</w:t>
            </w:r>
          </w:p>
        </w:tc>
      </w:tr>
      <w:tr w:rsidR="000C6085" w:rsidRPr="000C6085" w14:paraId="231D3500" w14:textId="77777777" w:rsidTr="000C6085">
        <w:trPr>
          <w:trHeight w:val="2175"/>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4D12C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w:t>
            </w:r>
          </w:p>
        </w:tc>
        <w:tc>
          <w:tcPr>
            <w:tcW w:w="3260" w:type="dxa"/>
            <w:tcBorders>
              <w:top w:val="nil"/>
              <w:left w:val="nil"/>
              <w:bottom w:val="single" w:sz="4" w:space="0" w:color="auto"/>
              <w:right w:val="single" w:sz="4" w:space="0" w:color="auto"/>
            </w:tcBorders>
            <w:shd w:val="clear" w:color="auto" w:fill="auto"/>
            <w:hideMark/>
          </w:tcPr>
          <w:p w14:paraId="19D61A9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Banc de 03 places, à ossature </w:t>
            </w:r>
            <w:proofErr w:type="spellStart"/>
            <w:r w:rsidRPr="000C6085">
              <w:rPr>
                <w:rFonts w:ascii="Trebuchet MS" w:eastAsia="Times New Roman" w:hAnsi="Trebuchet MS" w:cs="Calibri"/>
                <w:kern w:val="0"/>
                <w:sz w:val="20"/>
                <w:szCs w:val="20"/>
                <w:lang w:val="fr-TD" w:eastAsia="fr-TD" w:bidi="ar-SA"/>
              </w:rPr>
              <w:t>metallique</w:t>
            </w:r>
            <w:proofErr w:type="spellEnd"/>
            <w:r w:rsidRPr="000C6085">
              <w:rPr>
                <w:rFonts w:ascii="Trebuchet MS" w:eastAsia="Times New Roman" w:hAnsi="Trebuchet MS" w:cs="Calibri"/>
                <w:kern w:val="0"/>
                <w:sz w:val="20"/>
                <w:szCs w:val="20"/>
                <w:lang w:val="fr-TD" w:eastAsia="fr-TD" w:bidi="ar-SA"/>
              </w:rPr>
              <w:t xml:space="preserve"> avec assise en bois rouge et support de dos, assemblage par vis</w:t>
            </w:r>
          </w:p>
        </w:tc>
        <w:tc>
          <w:tcPr>
            <w:tcW w:w="777" w:type="dxa"/>
            <w:tcBorders>
              <w:top w:val="nil"/>
              <w:left w:val="nil"/>
              <w:bottom w:val="single" w:sz="4" w:space="0" w:color="auto"/>
              <w:right w:val="single" w:sz="4" w:space="0" w:color="auto"/>
            </w:tcBorders>
            <w:shd w:val="clear" w:color="auto" w:fill="auto"/>
            <w:vAlign w:val="center"/>
            <w:hideMark/>
          </w:tcPr>
          <w:p w14:paraId="45C5C31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single" w:sz="4" w:space="0" w:color="auto"/>
              <w:bottom w:val="nil"/>
              <w:right w:val="single" w:sz="4" w:space="0" w:color="auto"/>
            </w:tcBorders>
            <w:shd w:val="clear" w:color="000000" w:fill="FFFFFF"/>
            <w:vAlign w:val="center"/>
            <w:hideMark/>
          </w:tcPr>
          <w:p w14:paraId="4EDB2BF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la fourniture et la pose des tables-bancs avec support </w:t>
            </w:r>
            <w:proofErr w:type="spellStart"/>
            <w:proofErr w:type="gramStart"/>
            <w:r w:rsidRPr="000C6085">
              <w:rPr>
                <w:rFonts w:ascii="Trebuchet MS" w:eastAsia="Times New Roman" w:hAnsi="Trebuchet MS" w:cs="Calibri"/>
                <w:color w:val="000000"/>
                <w:kern w:val="0"/>
                <w:sz w:val="20"/>
                <w:szCs w:val="20"/>
                <w:lang w:val="fr-TD" w:eastAsia="fr-TD" w:bidi="ar-SA"/>
              </w:rPr>
              <w:t>metallique</w:t>
            </w:r>
            <w:proofErr w:type="spellEnd"/>
            <w:r w:rsidRPr="000C6085">
              <w:rPr>
                <w:rFonts w:ascii="Trebuchet MS" w:eastAsia="Times New Roman" w:hAnsi="Trebuchet MS" w:cs="Calibri"/>
                <w:color w:val="000000"/>
                <w:kern w:val="0"/>
                <w:sz w:val="20"/>
                <w:szCs w:val="20"/>
                <w:lang w:val="fr-TD" w:eastAsia="fr-TD" w:bidi="ar-SA"/>
              </w:rPr>
              <w:t xml:space="preserve">  y</w:t>
            </w:r>
            <w:proofErr w:type="gramEnd"/>
            <w:r w:rsidRPr="000C6085">
              <w:rPr>
                <w:rFonts w:ascii="Trebuchet MS" w:eastAsia="Times New Roman" w:hAnsi="Trebuchet MS" w:cs="Calibri"/>
                <w:color w:val="000000"/>
                <w:kern w:val="0"/>
                <w:sz w:val="20"/>
                <w:szCs w:val="20"/>
                <w:lang w:val="fr-TD" w:eastAsia="fr-TD" w:bidi="ar-SA"/>
              </w:rPr>
              <w:t xml:space="preserve"> compris peinture bleue et assise en bois rouge de 03 Places à livrer sur le site par l'entrepreneur.  Le plan de conception sera proposé au maitre </w:t>
            </w:r>
            <w:proofErr w:type="gramStart"/>
            <w:r w:rsidRPr="000C6085">
              <w:rPr>
                <w:rFonts w:ascii="Trebuchet MS" w:eastAsia="Times New Roman" w:hAnsi="Trebuchet MS" w:cs="Calibri"/>
                <w:color w:val="000000"/>
                <w:kern w:val="0"/>
                <w:sz w:val="20"/>
                <w:szCs w:val="20"/>
                <w:lang w:val="fr-TD" w:eastAsia="fr-TD" w:bidi="ar-SA"/>
              </w:rPr>
              <w:t>d'ouvrage  pour</w:t>
            </w:r>
            <w:proofErr w:type="gramEnd"/>
            <w:r w:rsidRPr="000C6085">
              <w:rPr>
                <w:rFonts w:ascii="Trebuchet MS" w:eastAsia="Times New Roman" w:hAnsi="Trebuchet MS" w:cs="Calibri"/>
                <w:color w:val="000000"/>
                <w:kern w:val="0"/>
                <w:sz w:val="20"/>
                <w:szCs w:val="20"/>
                <w:lang w:val="fr-TD" w:eastAsia="fr-TD" w:bidi="ar-SA"/>
              </w:rPr>
              <w:t xml:space="preserve"> validation avant tout façonnage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9320DE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8" w:space="0" w:color="auto"/>
            </w:tcBorders>
            <w:shd w:val="clear" w:color="auto" w:fill="auto"/>
            <w:vAlign w:val="center"/>
            <w:hideMark/>
          </w:tcPr>
          <w:p w14:paraId="204C1DB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FAB6DFC" w14:textId="77777777" w:rsidTr="000C6085">
        <w:trPr>
          <w:trHeight w:val="210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86FEF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2</w:t>
            </w:r>
          </w:p>
        </w:tc>
        <w:tc>
          <w:tcPr>
            <w:tcW w:w="3260" w:type="dxa"/>
            <w:tcBorders>
              <w:top w:val="nil"/>
              <w:left w:val="nil"/>
              <w:bottom w:val="single" w:sz="4" w:space="0" w:color="auto"/>
              <w:right w:val="single" w:sz="4" w:space="0" w:color="auto"/>
            </w:tcBorders>
            <w:shd w:val="clear" w:color="auto" w:fill="auto"/>
            <w:hideMark/>
          </w:tcPr>
          <w:p w14:paraId="7FF02BE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Fourniture et pose de portique métallique en tube rond composé d'une poutre horizontale et de deux balançoires pour enfants</w:t>
            </w:r>
          </w:p>
        </w:tc>
        <w:tc>
          <w:tcPr>
            <w:tcW w:w="777" w:type="dxa"/>
            <w:tcBorders>
              <w:top w:val="nil"/>
              <w:left w:val="nil"/>
              <w:bottom w:val="single" w:sz="4" w:space="0" w:color="auto"/>
              <w:right w:val="single" w:sz="4" w:space="0" w:color="auto"/>
            </w:tcBorders>
            <w:shd w:val="clear" w:color="auto" w:fill="auto"/>
            <w:vAlign w:val="center"/>
            <w:hideMark/>
          </w:tcPr>
          <w:p w14:paraId="3BD07B5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single" w:sz="4" w:space="0" w:color="auto"/>
              <w:left w:val="single" w:sz="4" w:space="0" w:color="auto"/>
              <w:bottom w:val="nil"/>
              <w:right w:val="single" w:sz="4" w:space="0" w:color="auto"/>
            </w:tcBorders>
            <w:shd w:val="clear" w:color="000000" w:fill="FFFFFF"/>
            <w:vAlign w:val="center"/>
            <w:hideMark/>
          </w:tcPr>
          <w:p w14:paraId="48192E7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la fourniture et la pose de portique </w:t>
            </w:r>
            <w:proofErr w:type="spellStart"/>
            <w:proofErr w:type="gramStart"/>
            <w:r w:rsidRPr="000C6085">
              <w:rPr>
                <w:rFonts w:ascii="Trebuchet MS" w:eastAsia="Times New Roman" w:hAnsi="Trebuchet MS" w:cs="Calibri"/>
                <w:color w:val="000000"/>
                <w:kern w:val="0"/>
                <w:sz w:val="20"/>
                <w:szCs w:val="20"/>
                <w:lang w:val="fr-TD" w:eastAsia="fr-TD" w:bidi="ar-SA"/>
              </w:rPr>
              <w:t>metallique</w:t>
            </w:r>
            <w:proofErr w:type="spell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enntube</w:t>
            </w:r>
            <w:proofErr w:type="spellEnd"/>
            <w:proofErr w:type="gramEnd"/>
            <w:r w:rsidRPr="000C6085">
              <w:rPr>
                <w:rFonts w:ascii="Trebuchet MS" w:eastAsia="Times New Roman" w:hAnsi="Trebuchet MS" w:cs="Calibri"/>
                <w:color w:val="000000"/>
                <w:kern w:val="0"/>
                <w:sz w:val="20"/>
                <w:szCs w:val="20"/>
                <w:lang w:val="fr-TD" w:eastAsia="fr-TD" w:bidi="ar-SA"/>
              </w:rPr>
              <w:t xml:space="preserve"> rond composé de poutre horizontale et </w:t>
            </w:r>
            <w:proofErr w:type="spellStart"/>
            <w:r w:rsidRPr="000C6085">
              <w:rPr>
                <w:rFonts w:ascii="Trebuchet MS" w:eastAsia="Times New Roman" w:hAnsi="Trebuchet MS" w:cs="Calibri"/>
                <w:color w:val="000000"/>
                <w:kern w:val="0"/>
                <w:sz w:val="20"/>
                <w:szCs w:val="20"/>
                <w:lang w:val="fr-TD" w:eastAsia="fr-TD" w:bidi="ar-SA"/>
              </w:rPr>
              <w:t>balnçoires</w:t>
            </w:r>
            <w:proofErr w:type="spellEnd"/>
            <w:r w:rsidRPr="000C6085">
              <w:rPr>
                <w:rFonts w:ascii="Trebuchet MS" w:eastAsia="Times New Roman" w:hAnsi="Trebuchet MS" w:cs="Calibri"/>
                <w:color w:val="000000"/>
                <w:kern w:val="0"/>
                <w:sz w:val="20"/>
                <w:szCs w:val="20"/>
                <w:lang w:val="fr-TD" w:eastAsia="fr-TD" w:bidi="ar-SA"/>
              </w:rPr>
              <w:t xml:space="preserve"> pour enfant y compris peinture à livrer sur le site par l'entrepreneur.  Le plan de conception sera proposé au maitre </w:t>
            </w:r>
            <w:proofErr w:type="gramStart"/>
            <w:r w:rsidRPr="000C6085">
              <w:rPr>
                <w:rFonts w:ascii="Trebuchet MS" w:eastAsia="Times New Roman" w:hAnsi="Trebuchet MS" w:cs="Calibri"/>
                <w:color w:val="000000"/>
                <w:kern w:val="0"/>
                <w:sz w:val="20"/>
                <w:szCs w:val="20"/>
                <w:lang w:val="fr-TD" w:eastAsia="fr-TD" w:bidi="ar-SA"/>
              </w:rPr>
              <w:t>d'ouvrage  pour</w:t>
            </w:r>
            <w:proofErr w:type="gramEnd"/>
            <w:r w:rsidRPr="000C6085">
              <w:rPr>
                <w:rFonts w:ascii="Trebuchet MS" w:eastAsia="Times New Roman" w:hAnsi="Trebuchet MS" w:cs="Calibri"/>
                <w:color w:val="000000"/>
                <w:kern w:val="0"/>
                <w:sz w:val="20"/>
                <w:szCs w:val="20"/>
                <w:lang w:val="fr-TD" w:eastAsia="fr-TD" w:bidi="ar-SA"/>
              </w:rPr>
              <w:t xml:space="preserve"> validation avant tout façonnage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917A3D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8" w:space="0" w:color="auto"/>
            </w:tcBorders>
            <w:shd w:val="clear" w:color="auto" w:fill="auto"/>
            <w:vAlign w:val="center"/>
            <w:hideMark/>
          </w:tcPr>
          <w:p w14:paraId="6AF4E2B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8015985" w14:textId="77777777" w:rsidTr="000C6085">
        <w:trPr>
          <w:trHeight w:val="270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A74A2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w:t>
            </w:r>
          </w:p>
        </w:tc>
        <w:tc>
          <w:tcPr>
            <w:tcW w:w="3260" w:type="dxa"/>
            <w:tcBorders>
              <w:top w:val="nil"/>
              <w:left w:val="nil"/>
              <w:bottom w:val="single" w:sz="4" w:space="0" w:color="auto"/>
              <w:right w:val="single" w:sz="4" w:space="0" w:color="auto"/>
            </w:tcBorders>
            <w:shd w:val="clear" w:color="auto" w:fill="auto"/>
            <w:hideMark/>
          </w:tcPr>
          <w:p w14:paraId="72D5237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Fourniture et pose de table de baby foot en hêtre massif 1er choix vernis (lavable) de dimensions 150cm*100cm*95cm y compris Joueurs en aluminium moulé, peinture au four, poignées longues ou rondes (à préciser lors de la commande) en matière thermo </w:t>
            </w:r>
            <w:proofErr w:type="spellStart"/>
            <w:r w:rsidRPr="000C6085">
              <w:rPr>
                <w:rFonts w:ascii="Trebuchet MS" w:eastAsia="Times New Roman" w:hAnsi="Trebuchet MS" w:cs="Calibri"/>
                <w:kern w:val="0"/>
                <w:sz w:val="20"/>
                <w:szCs w:val="20"/>
                <w:lang w:val="fr-TD" w:eastAsia="fr-TD" w:bidi="ar-SA"/>
              </w:rPr>
              <w:t>durcissable</w:t>
            </w:r>
            <w:proofErr w:type="spellEnd"/>
            <w:r w:rsidRPr="000C6085">
              <w:rPr>
                <w:rFonts w:ascii="Trebuchet MS" w:eastAsia="Times New Roman" w:hAnsi="Trebuchet MS" w:cs="Calibri"/>
                <w:kern w:val="0"/>
                <w:sz w:val="20"/>
                <w:szCs w:val="20"/>
                <w:lang w:val="fr-TD" w:eastAsia="fr-TD" w:bidi="ar-SA"/>
              </w:rPr>
              <w:t>, cages de but en aluminium sous pression poli, six balles en liège (3 jaunes et 3 blanches) y compris toutes sujétions</w:t>
            </w:r>
          </w:p>
        </w:tc>
        <w:tc>
          <w:tcPr>
            <w:tcW w:w="777" w:type="dxa"/>
            <w:tcBorders>
              <w:top w:val="nil"/>
              <w:left w:val="nil"/>
              <w:bottom w:val="single" w:sz="4" w:space="0" w:color="auto"/>
              <w:right w:val="single" w:sz="4" w:space="0" w:color="auto"/>
            </w:tcBorders>
            <w:shd w:val="clear" w:color="auto" w:fill="auto"/>
            <w:vAlign w:val="center"/>
            <w:hideMark/>
          </w:tcPr>
          <w:p w14:paraId="75BF8AE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single" w:sz="4" w:space="0" w:color="auto"/>
              <w:bottom w:val="nil"/>
              <w:right w:val="single" w:sz="4" w:space="0" w:color="auto"/>
            </w:tcBorders>
            <w:shd w:val="clear" w:color="000000" w:fill="FFFFFF"/>
            <w:vAlign w:val="center"/>
            <w:hideMark/>
          </w:tcPr>
          <w:p w14:paraId="504018E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table de baby foot y compris joueurs en aluminium moulé, peinture et toute </w:t>
            </w:r>
            <w:proofErr w:type="spellStart"/>
            <w:r w:rsidRPr="000C6085">
              <w:rPr>
                <w:rFonts w:ascii="Trebuchet MS" w:eastAsia="Times New Roman" w:hAnsi="Trebuchet MS" w:cs="Calibri"/>
                <w:kern w:val="0"/>
                <w:sz w:val="20"/>
                <w:szCs w:val="20"/>
                <w:lang w:val="fr-TD" w:eastAsia="fr-TD" w:bidi="ar-SA"/>
              </w:rPr>
              <w:t>sujettions</w:t>
            </w:r>
            <w:proofErr w:type="spellEnd"/>
            <w:r w:rsidRPr="000C6085">
              <w:rPr>
                <w:rFonts w:ascii="Trebuchet MS" w:eastAsia="Times New Roman" w:hAnsi="Trebuchet MS" w:cs="Calibri"/>
                <w:kern w:val="0"/>
                <w:sz w:val="20"/>
                <w:szCs w:val="20"/>
                <w:lang w:val="fr-TD" w:eastAsia="fr-TD" w:bidi="ar-SA"/>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60757A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8" w:space="0" w:color="auto"/>
            </w:tcBorders>
            <w:shd w:val="clear" w:color="auto" w:fill="auto"/>
            <w:vAlign w:val="center"/>
            <w:hideMark/>
          </w:tcPr>
          <w:p w14:paraId="22BAEC2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BC1AB8A" w14:textId="77777777" w:rsidTr="000C6085">
        <w:trPr>
          <w:trHeight w:val="150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D4319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w:t>
            </w:r>
          </w:p>
        </w:tc>
        <w:tc>
          <w:tcPr>
            <w:tcW w:w="3260" w:type="dxa"/>
            <w:tcBorders>
              <w:top w:val="nil"/>
              <w:left w:val="nil"/>
              <w:bottom w:val="single" w:sz="4" w:space="0" w:color="auto"/>
              <w:right w:val="single" w:sz="4" w:space="0" w:color="auto"/>
            </w:tcBorders>
            <w:shd w:val="clear" w:color="auto" w:fill="auto"/>
            <w:hideMark/>
          </w:tcPr>
          <w:p w14:paraId="758015E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Fourniture et pose de rond point métallique isolé avec trois chaises métalliques tournantes autour d’un poteau central en tube rond y compris de toutes sujétions pour enfants</w:t>
            </w:r>
          </w:p>
        </w:tc>
        <w:tc>
          <w:tcPr>
            <w:tcW w:w="777" w:type="dxa"/>
            <w:tcBorders>
              <w:top w:val="nil"/>
              <w:left w:val="nil"/>
              <w:bottom w:val="single" w:sz="4" w:space="0" w:color="auto"/>
              <w:right w:val="nil"/>
            </w:tcBorders>
            <w:shd w:val="clear" w:color="auto" w:fill="auto"/>
            <w:vAlign w:val="center"/>
            <w:hideMark/>
          </w:tcPr>
          <w:p w14:paraId="4DD4E56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single" w:sz="4" w:space="0" w:color="auto"/>
              <w:bottom w:val="nil"/>
              <w:right w:val="single" w:sz="4" w:space="0" w:color="auto"/>
            </w:tcBorders>
            <w:shd w:val="clear" w:color="000000" w:fill="FFFFFF"/>
            <w:vAlign w:val="center"/>
            <w:hideMark/>
          </w:tcPr>
          <w:p w14:paraId="7B7294E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d'un</w:t>
            </w:r>
            <w:proofErr w:type="gramEnd"/>
            <w:r w:rsidRPr="000C6085">
              <w:rPr>
                <w:rFonts w:ascii="Trebuchet MS" w:eastAsia="Times New Roman" w:hAnsi="Trebuchet MS" w:cs="Calibri"/>
                <w:kern w:val="0"/>
                <w:sz w:val="20"/>
                <w:szCs w:val="20"/>
                <w:lang w:val="fr-TD" w:eastAsia="fr-TD" w:bidi="ar-SA"/>
              </w:rPr>
              <w:t xml:space="preserve">  rond point métallique avec 03 chaises métalliques tournantes autour d'un poteau en tube rond y compris peinture et toute </w:t>
            </w:r>
            <w:proofErr w:type="spellStart"/>
            <w:r w:rsidRPr="000C6085">
              <w:rPr>
                <w:rFonts w:ascii="Trebuchet MS" w:eastAsia="Times New Roman" w:hAnsi="Trebuchet MS" w:cs="Calibri"/>
                <w:kern w:val="0"/>
                <w:sz w:val="20"/>
                <w:szCs w:val="20"/>
                <w:lang w:val="fr-TD" w:eastAsia="fr-TD" w:bidi="ar-SA"/>
              </w:rPr>
              <w:t>sujettions</w:t>
            </w:r>
            <w:proofErr w:type="spellEnd"/>
            <w:r w:rsidRPr="000C6085">
              <w:rPr>
                <w:rFonts w:ascii="Trebuchet MS" w:eastAsia="Times New Roman" w:hAnsi="Trebuchet MS" w:cs="Calibri"/>
                <w:kern w:val="0"/>
                <w:sz w:val="20"/>
                <w:szCs w:val="20"/>
                <w:lang w:val="fr-TD" w:eastAsia="fr-TD" w:bidi="ar-SA"/>
              </w:rPr>
              <w:t xml:space="preserve"> pour enfants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5C69FD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8" w:space="0" w:color="auto"/>
            </w:tcBorders>
            <w:shd w:val="clear" w:color="auto" w:fill="auto"/>
            <w:vAlign w:val="center"/>
            <w:hideMark/>
          </w:tcPr>
          <w:p w14:paraId="5FEE806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EC80198" w14:textId="77777777" w:rsidTr="000C6085">
        <w:trPr>
          <w:trHeight w:val="210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DEB41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6</w:t>
            </w:r>
          </w:p>
        </w:tc>
        <w:tc>
          <w:tcPr>
            <w:tcW w:w="3260" w:type="dxa"/>
            <w:tcBorders>
              <w:top w:val="nil"/>
              <w:left w:val="nil"/>
              <w:bottom w:val="single" w:sz="4" w:space="0" w:color="auto"/>
              <w:right w:val="nil"/>
            </w:tcBorders>
            <w:shd w:val="clear" w:color="auto" w:fill="auto"/>
            <w:hideMark/>
          </w:tcPr>
          <w:p w14:paraId="0DAF798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Fourniture et pose d'une tour </w:t>
            </w:r>
            <w:proofErr w:type="spellStart"/>
            <w:r w:rsidRPr="000C6085">
              <w:rPr>
                <w:rFonts w:ascii="Trebuchet MS" w:eastAsia="Times New Roman" w:hAnsi="Trebuchet MS" w:cs="Calibri"/>
                <w:kern w:val="0"/>
                <w:sz w:val="20"/>
                <w:szCs w:val="20"/>
                <w:lang w:val="fr-TD" w:eastAsia="fr-TD" w:bidi="ar-SA"/>
              </w:rPr>
              <w:t>Gymino</w:t>
            </w:r>
            <w:proofErr w:type="spellEnd"/>
            <w:r w:rsidRPr="000C6085">
              <w:rPr>
                <w:rFonts w:ascii="Trebuchet MS" w:eastAsia="Times New Roman" w:hAnsi="Trebuchet MS" w:cs="Calibri"/>
                <w:kern w:val="0"/>
                <w:sz w:val="20"/>
                <w:szCs w:val="20"/>
                <w:lang w:val="fr-TD" w:eastAsia="fr-TD" w:bidi="ar-SA"/>
              </w:rPr>
              <w:t xml:space="preserve"> métallique pour enfants composée d'un toboggan polyester de 0,90 m de haut, d'une échelle d'accès, d'un pont rigide de 2 m, d'un mur d'escalade vertical, d'un toit en contreplaqué filmé avec un faitage polyester d'une épaisseur de 15 mm et d'une visserie inox.</w:t>
            </w:r>
          </w:p>
        </w:tc>
        <w:tc>
          <w:tcPr>
            <w:tcW w:w="777" w:type="dxa"/>
            <w:tcBorders>
              <w:top w:val="nil"/>
              <w:left w:val="nil"/>
              <w:bottom w:val="single" w:sz="4" w:space="0" w:color="auto"/>
              <w:right w:val="nil"/>
            </w:tcBorders>
            <w:shd w:val="clear" w:color="auto" w:fill="auto"/>
            <w:vAlign w:val="center"/>
            <w:hideMark/>
          </w:tcPr>
          <w:p w14:paraId="1FD4DE3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single" w:sz="4" w:space="0" w:color="auto"/>
              <w:bottom w:val="nil"/>
              <w:right w:val="single" w:sz="4" w:space="0" w:color="auto"/>
            </w:tcBorders>
            <w:shd w:val="clear" w:color="000000" w:fill="FFFFFF"/>
            <w:vAlign w:val="center"/>
            <w:hideMark/>
          </w:tcPr>
          <w:p w14:paraId="445ED9F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d'une</w:t>
            </w:r>
            <w:proofErr w:type="gramEnd"/>
            <w:r w:rsidRPr="000C6085">
              <w:rPr>
                <w:rFonts w:ascii="Trebuchet MS" w:eastAsia="Times New Roman" w:hAnsi="Trebuchet MS" w:cs="Calibri"/>
                <w:kern w:val="0"/>
                <w:sz w:val="20"/>
                <w:szCs w:val="20"/>
                <w:lang w:val="fr-TD" w:eastAsia="fr-TD" w:bidi="ar-SA"/>
              </w:rPr>
              <w:t xml:space="preserve">  tourd </w:t>
            </w:r>
            <w:proofErr w:type="spellStart"/>
            <w:r w:rsidRPr="000C6085">
              <w:rPr>
                <w:rFonts w:ascii="Trebuchet MS" w:eastAsia="Times New Roman" w:hAnsi="Trebuchet MS" w:cs="Calibri"/>
                <w:kern w:val="0"/>
                <w:sz w:val="20"/>
                <w:szCs w:val="20"/>
                <w:lang w:val="fr-TD" w:eastAsia="fr-TD" w:bidi="ar-SA"/>
              </w:rPr>
              <w:t>gymino</w:t>
            </w:r>
            <w:proofErr w:type="spellEnd"/>
            <w:r w:rsidRPr="000C6085">
              <w:rPr>
                <w:rFonts w:ascii="Trebuchet MS" w:eastAsia="Times New Roman" w:hAnsi="Trebuchet MS" w:cs="Calibri"/>
                <w:kern w:val="0"/>
                <w:sz w:val="20"/>
                <w:szCs w:val="20"/>
                <w:lang w:val="fr-TD" w:eastAsia="fr-TD" w:bidi="ar-SA"/>
              </w:rPr>
              <w:t xml:space="preserve"> métallique pour enfants  y compris toboggan polyester, échelle d'accès, point rigide, mur d'escalade vertical, peinture et toute </w:t>
            </w:r>
            <w:proofErr w:type="spellStart"/>
            <w:r w:rsidRPr="000C6085">
              <w:rPr>
                <w:rFonts w:ascii="Trebuchet MS" w:eastAsia="Times New Roman" w:hAnsi="Trebuchet MS" w:cs="Calibri"/>
                <w:kern w:val="0"/>
                <w:sz w:val="20"/>
                <w:szCs w:val="20"/>
                <w:lang w:val="fr-TD" w:eastAsia="fr-TD" w:bidi="ar-SA"/>
              </w:rPr>
              <w:t>sujettions</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5DC089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8" w:space="0" w:color="auto"/>
            </w:tcBorders>
            <w:shd w:val="clear" w:color="auto" w:fill="auto"/>
            <w:vAlign w:val="center"/>
            <w:hideMark/>
          </w:tcPr>
          <w:p w14:paraId="6541222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D8AE342" w14:textId="77777777" w:rsidTr="000C6085">
        <w:trPr>
          <w:trHeight w:val="1440"/>
        </w:trPr>
        <w:tc>
          <w:tcPr>
            <w:tcW w:w="710" w:type="dxa"/>
            <w:tcBorders>
              <w:top w:val="nil"/>
              <w:left w:val="single" w:sz="8" w:space="0" w:color="auto"/>
              <w:bottom w:val="nil"/>
              <w:right w:val="single" w:sz="4" w:space="0" w:color="auto"/>
            </w:tcBorders>
            <w:shd w:val="clear" w:color="auto" w:fill="auto"/>
            <w:vAlign w:val="center"/>
            <w:hideMark/>
          </w:tcPr>
          <w:p w14:paraId="29F1EC6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w:t>
            </w:r>
          </w:p>
        </w:tc>
        <w:tc>
          <w:tcPr>
            <w:tcW w:w="3260" w:type="dxa"/>
            <w:tcBorders>
              <w:top w:val="nil"/>
              <w:left w:val="nil"/>
              <w:bottom w:val="nil"/>
              <w:right w:val="nil"/>
            </w:tcBorders>
            <w:shd w:val="clear" w:color="auto" w:fill="auto"/>
            <w:hideMark/>
          </w:tcPr>
          <w:p w14:paraId="4105F5A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Fourniture et pose de lampadaire solaire autonome avec détecteur d'obscurité et de lumière sur mat de 3,5</w:t>
            </w:r>
            <w:proofErr w:type="gramStart"/>
            <w:r w:rsidRPr="000C6085">
              <w:rPr>
                <w:rFonts w:ascii="Trebuchet MS" w:eastAsia="Times New Roman" w:hAnsi="Trebuchet MS" w:cs="Calibri"/>
                <w:kern w:val="0"/>
                <w:sz w:val="20"/>
                <w:szCs w:val="20"/>
                <w:lang w:val="fr-TD" w:eastAsia="fr-TD" w:bidi="ar-SA"/>
              </w:rPr>
              <w:t>m  et</w:t>
            </w:r>
            <w:proofErr w:type="gram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Projetteurs</w:t>
            </w:r>
            <w:proofErr w:type="spellEnd"/>
            <w:r w:rsidRPr="000C6085">
              <w:rPr>
                <w:rFonts w:ascii="Trebuchet MS" w:eastAsia="Times New Roman" w:hAnsi="Trebuchet MS" w:cs="Calibri"/>
                <w:kern w:val="0"/>
                <w:sz w:val="20"/>
                <w:szCs w:val="20"/>
                <w:lang w:val="fr-TD" w:eastAsia="fr-TD" w:bidi="ar-SA"/>
              </w:rPr>
              <w:t xml:space="preserve"> pour aire de </w:t>
            </w:r>
            <w:proofErr w:type="spellStart"/>
            <w:r w:rsidRPr="000C6085">
              <w:rPr>
                <w:rFonts w:ascii="Trebuchet MS" w:eastAsia="Times New Roman" w:hAnsi="Trebuchet MS" w:cs="Calibri"/>
                <w:kern w:val="0"/>
                <w:sz w:val="20"/>
                <w:szCs w:val="20"/>
                <w:lang w:val="fr-TD" w:eastAsia="fr-TD" w:bidi="ar-SA"/>
              </w:rPr>
              <w:t>spectable</w:t>
            </w:r>
            <w:proofErr w:type="spellEnd"/>
            <w:r w:rsidRPr="000C6085">
              <w:rPr>
                <w:rFonts w:ascii="Trebuchet MS" w:eastAsia="Times New Roman" w:hAnsi="Trebuchet MS" w:cs="Calibri"/>
                <w:kern w:val="0"/>
                <w:sz w:val="20"/>
                <w:szCs w:val="20"/>
                <w:lang w:val="fr-TD" w:eastAsia="fr-TD" w:bidi="ar-SA"/>
              </w:rPr>
              <w:t xml:space="preserve"> y compris toutes sujétions</w:t>
            </w:r>
          </w:p>
        </w:tc>
        <w:tc>
          <w:tcPr>
            <w:tcW w:w="777" w:type="dxa"/>
            <w:tcBorders>
              <w:top w:val="nil"/>
              <w:left w:val="nil"/>
              <w:bottom w:val="nil"/>
              <w:right w:val="nil"/>
            </w:tcBorders>
            <w:shd w:val="clear" w:color="auto" w:fill="auto"/>
            <w:vAlign w:val="center"/>
            <w:hideMark/>
          </w:tcPr>
          <w:p w14:paraId="1CAD7B7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single" w:sz="4" w:space="0" w:color="auto"/>
              <w:bottom w:val="nil"/>
              <w:right w:val="single" w:sz="4" w:space="0" w:color="auto"/>
            </w:tcBorders>
            <w:shd w:val="clear" w:color="auto" w:fill="auto"/>
            <w:vAlign w:val="center"/>
            <w:hideMark/>
          </w:tcPr>
          <w:p w14:paraId="4665FA0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w:t>
            </w:r>
            <w:proofErr w:type="gramStart"/>
            <w:r w:rsidRPr="000C6085">
              <w:rPr>
                <w:rFonts w:ascii="Trebuchet MS" w:eastAsia="Times New Roman" w:hAnsi="Trebuchet MS" w:cs="Calibri"/>
                <w:kern w:val="0"/>
                <w:sz w:val="20"/>
                <w:szCs w:val="20"/>
                <w:lang w:val="fr-TD" w:eastAsia="fr-TD" w:bidi="ar-SA"/>
              </w:rPr>
              <w:t>rémunère  la</w:t>
            </w:r>
            <w:proofErr w:type="gramEnd"/>
            <w:r w:rsidRPr="000C6085">
              <w:rPr>
                <w:rFonts w:ascii="Trebuchet MS" w:eastAsia="Times New Roman" w:hAnsi="Trebuchet MS" w:cs="Calibri"/>
                <w:kern w:val="0"/>
                <w:sz w:val="20"/>
                <w:szCs w:val="20"/>
                <w:lang w:val="fr-TD" w:eastAsia="fr-TD" w:bidi="ar-SA"/>
              </w:rPr>
              <w:t xml:space="preserve"> fourniture et la pose des </w:t>
            </w:r>
            <w:proofErr w:type="spellStart"/>
            <w:r w:rsidRPr="000C6085">
              <w:rPr>
                <w:rFonts w:ascii="Trebuchet MS" w:eastAsia="Times New Roman" w:hAnsi="Trebuchet MS" w:cs="Calibri"/>
                <w:kern w:val="0"/>
                <w:sz w:val="20"/>
                <w:szCs w:val="20"/>
                <w:lang w:val="fr-TD" w:eastAsia="fr-TD" w:bidi="ar-SA"/>
              </w:rPr>
              <w:t>candelabres</w:t>
            </w:r>
            <w:proofErr w:type="spellEnd"/>
            <w:r w:rsidRPr="000C6085">
              <w:rPr>
                <w:rFonts w:ascii="Trebuchet MS" w:eastAsia="Times New Roman" w:hAnsi="Trebuchet MS" w:cs="Calibri"/>
                <w:kern w:val="0"/>
                <w:sz w:val="20"/>
                <w:szCs w:val="20"/>
                <w:lang w:val="fr-TD" w:eastAsia="fr-TD" w:bidi="ar-SA"/>
              </w:rPr>
              <w:t xml:space="preserve"> à </w:t>
            </w:r>
            <w:proofErr w:type="spellStart"/>
            <w:r w:rsidRPr="000C6085">
              <w:rPr>
                <w:rFonts w:ascii="Trebuchet MS" w:eastAsia="Times New Roman" w:hAnsi="Trebuchet MS" w:cs="Calibri"/>
                <w:kern w:val="0"/>
                <w:sz w:val="20"/>
                <w:szCs w:val="20"/>
                <w:lang w:val="fr-TD" w:eastAsia="fr-TD" w:bidi="ar-SA"/>
              </w:rPr>
              <w:t>energie</w:t>
            </w:r>
            <w:proofErr w:type="spellEnd"/>
            <w:r w:rsidRPr="000C6085">
              <w:rPr>
                <w:rFonts w:ascii="Trebuchet MS" w:eastAsia="Times New Roman" w:hAnsi="Trebuchet MS" w:cs="Calibri"/>
                <w:kern w:val="0"/>
                <w:sz w:val="20"/>
                <w:szCs w:val="20"/>
                <w:lang w:val="fr-TD" w:eastAsia="fr-TD" w:bidi="ar-SA"/>
              </w:rPr>
              <w:t xml:space="preserve"> solaire </w:t>
            </w:r>
            <w:proofErr w:type="spellStart"/>
            <w:r w:rsidRPr="000C6085">
              <w:rPr>
                <w:rFonts w:ascii="Trebuchet MS" w:eastAsia="Times New Roman" w:hAnsi="Trebuchet MS" w:cs="Calibri"/>
                <w:kern w:val="0"/>
                <w:sz w:val="20"/>
                <w:szCs w:val="20"/>
                <w:lang w:val="fr-TD" w:eastAsia="fr-TD" w:bidi="ar-SA"/>
              </w:rPr>
              <w:t>independante</w:t>
            </w:r>
            <w:proofErr w:type="spellEnd"/>
            <w:r w:rsidRPr="000C6085">
              <w:rPr>
                <w:rFonts w:ascii="Trebuchet MS" w:eastAsia="Times New Roman" w:hAnsi="Trebuchet MS" w:cs="Calibri"/>
                <w:kern w:val="0"/>
                <w:sz w:val="20"/>
                <w:szCs w:val="20"/>
                <w:lang w:val="fr-TD" w:eastAsia="fr-TD" w:bidi="ar-SA"/>
              </w:rPr>
              <w:t xml:space="preserve"> pour </w:t>
            </w:r>
            <w:proofErr w:type="spellStart"/>
            <w:r w:rsidRPr="000C6085">
              <w:rPr>
                <w:rFonts w:ascii="Trebuchet MS" w:eastAsia="Times New Roman" w:hAnsi="Trebuchet MS" w:cs="Calibri"/>
                <w:kern w:val="0"/>
                <w:sz w:val="20"/>
                <w:szCs w:val="20"/>
                <w:lang w:val="fr-TD" w:eastAsia="fr-TD" w:bidi="ar-SA"/>
              </w:rPr>
              <w:t>ecclairage</w:t>
            </w:r>
            <w:proofErr w:type="spellEnd"/>
            <w:r w:rsidRPr="000C6085">
              <w:rPr>
                <w:rFonts w:ascii="Trebuchet MS" w:eastAsia="Times New Roman" w:hAnsi="Trebuchet MS" w:cs="Calibri"/>
                <w:kern w:val="0"/>
                <w:sz w:val="20"/>
                <w:szCs w:val="20"/>
                <w:lang w:val="fr-TD" w:eastAsia="fr-TD" w:bidi="ar-SA"/>
              </w:rPr>
              <w:t xml:space="preserve"> de la salle de spectacle avec </w:t>
            </w:r>
            <w:proofErr w:type="spellStart"/>
            <w:r w:rsidRPr="000C6085">
              <w:rPr>
                <w:rFonts w:ascii="Trebuchet MS" w:eastAsia="Times New Roman" w:hAnsi="Trebuchet MS" w:cs="Calibri"/>
                <w:kern w:val="0"/>
                <w:sz w:val="20"/>
                <w:szCs w:val="20"/>
                <w:lang w:val="fr-TD" w:eastAsia="fr-TD" w:bidi="ar-SA"/>
              </w:rPr>
              <w:t>detecteur</w:t>
            </w:r>
            <w:proofErr w:type="spellEnd"/>
            <w:r w:rsidRPr="000C6085">
              <w:rPr>
                <w:rFonts w:ascii="Trebuchet MS" w:eastAsia="Times New Roman" w:hAnsi="Trebuchet MS" w:cs="Calibri"/>
                <w:kern w:val="0"/>
                <w:sz w:val="20"/>
                <w:szCs w:val="20"/>
                <w:lang w:val="fr-TD" w:eastAsia="fr-TD" w:bidi="ar-SA"/>
              </w:rPr>
              <w:t xml:space="preserve"> de d'obscurité</w:t>
            </w:r>
          </w:p>
        </w:tc>
        <w:tc>
          <w:tcPr>
            <w:tcW w:w="1559" w:type="dxa"/>
            <w:tcBorders>
              <w:top w:val="nil"/>
              <w:left w:val="nil"/>
              <w:bottom w:val="nil"/>
              <w:right w:val="nil"/>
            </w:tcBorders>
            <w:shd w:val="clear" w:color="auto" w:fill="auto"/>
            <w:vAlign w:val="center"/>
            <w:hideMark/>
          </w:tcPr>
          <w:p w14:paraId="513636D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single" w:sz="4" w:space="0" w:color="auto"/>
              <w:bottom w:val="nil"/>
              <w:right w:val="single" w:sz="8" w:space="0" w:color="auto"/>
            </w:tcBorders>
            <w:shd w:val="clear" w:color="auto" w:fill="auto"/>
            <w:vAlign w:val="center"/>
            <w:hideMark/>
          </w:tcPr>
          <w:p w14:paraId="27E37EF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C2B5B92" w14:textId="77777777" w:rsidTr="000C6085">
        <w:trPr>
          <w:trHeight w:val="300"/>
        </w:trPr>
        <w:tc>
          <w:tcPr>
            <w:tcW w:w="11002"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43D3BC9"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VII. MUR DE CLOTURE</w:t>
            </w:r>
          </w:p>
        </w:tc>
      </w:tr>
      <w:tr w:rsidR="000C6085" w:rsidRPr="000C6085" w14:paraId="699AC1A4" w14:textId="77777777" w:rsidTr="000C6085">
        <w:trPr>
          <w:trHeight w:val="300"/>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1664C9C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292" w:type="dxa"/>
            <w:gridSpan w:val="5"/>
            <w:tcBorders>
              <w:top w:val="nil"/>
              <w:left w:val="nil"/>
              <w:bottom w:val="single" w:sz="4" w:space="0" w:color="auto"/>
              <w:right w:val="single" w:sz="8" w:space="0" w:color="000000"/>
            </w:tcBorders>
            <w:shd w:val="clear" w:color="000000" w:fill="FFFFFF"/>
            <w:noWrap/>
            <w:vAlign w:val="center"/>
            <w:hideMark/>
          </w:tcPr>
          <w:p w14:paraId="339EAE8A"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0D0641AD" w14:textId="77777777" w:rsidTr="000C6085">
        <w:trPr>
          <w:trHeight w:val="3030"/>
        </w:trPr>
        <w:tc>
          <w:tcPr>
            <w:tcW w:w="710" w:type="dxa"/>
            <w:tcBorders>
              <w:top w:val="nil"/>
              <w:left w:val="single" w:sz="8" w:space="0" w:color="auto"/>
              <w:bottom w:val="nil"/>
              <w:right w:val="single" w:sz="4" w:space="0" w:color="auto"/>
            </w:tcBorders>
            <w:shd w:val="clear" w:color="000000" w:fill="FFFFFF"/>
            <w:noWrap/>
            <w:vAlign w:val="center"/>
            <w:hideMark/>
          </w:tcPr>
          <w:p w14:paraId="7103A4C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1.1</w:t>
            </w:r>
          </w:p>
        </w:tc>
        <w:tc>
          <w:tcPr>
            <w:tcW w:w="3260" w:type="dxa"/>
            <w:tcBorders>
              <w:top w:val="nil"/>
              <w:left w:val="nil"/>
              <w:bottom w:val="nil"/>
              <w:right w:val="single" w:sz="4" w:space="0" w:color="auto"/>
            </w:tcBorders>
            <w:shd w:val="clear" w:color="000000" w:fill="FFFFFF"/>
            <w:hideMark/>
          </w:tcPr>
          <w:p w14:paraId="33D5CF0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Implantation </w:t>
            </w:r>
          </w:p>
        </w:tc>
        <w:tc>
          <w:tcPr>
            <w:tcW w:w="777" w:type="dxa"/>
            <w:tcBorders>
              <w:top w:val="nil"/>
              <w:left w:val="nil"/>
              <w:bottom w:val="nil"/>
              <w:right w:val="single" w:sz="4" w:space="0" w:color="auto"/>
            </w:tcBorders>
            <w:shd w:val="clear" w:color="000000" w:fill="FFFFFF"/>
            <w:noWrap/>
            <w:vAlign w:val="center"/>
            <w:hideMark/>
          </w:tcPr>
          <w:p w14:paraId="2C73D38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334" w:type="dxa"/>
            <w:tcBorders>
              <w:top w:val="nil"/>
              <w:left w:val="nil"/>
              <w:bottom w:val="nil"/>
              <w:right w:val="single" w:sz="4" w:space="0" w:color="auto"/>
            </w:tcBorders>
            <w:shd w:val="clear" w:color="000000" w:fill="FFFFFF"/>
            <w:hideMark/>
          </w:tcPr>
          <w:p w14:paraId="72878EC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forfaitairement les travaux de : </w:t>
            </w:r>
            <w:r w:rsidRPr="000C6085">
              <w:rPr>
                <w:rFonts w:ascii="Trebuchet MS" w:eastAsia="Times New Roman" w:hAnsi="Trebuchet MS" w:cs="Calibri"/>
                <w:color w:val="000000"/>
                <w:kern w:val="0"/>
                <w:sz w:val="20"/>
                <w:szCs w:val="20"/>
                <w:lang w:val="fr-TD" w:eastAsia="fr-TD" w:bidi="ar-SA"/>
              </w:rPr>
              <w:br/>
              <w:t xml:space="preserve">• Nettoyage du terrain, le décapage de la terre végétale sur 25 cm d'épaisseur sur les emprises et zones de circulation avec enlèvement et dépôt à la décharge publique, il rémunère aussi les déblais et remblais compacté jusqu'à la côte du projet et réglage. </w:t>
            </w:r>
            <w:r w:rsidRPr="000C6085">
              <w:rPr>
                <w:rFonts w:ascii="Trebuchet MS" w:eastAsia="Times New Roman" w:hAnsi="Trebuchet MS" w:cs="Calibri"/>
                <w:color w:val="000000"/>
                <w:kern w:val="0"/>
                <w:sz w:val="20"/>
                <w:szCs w:val="20"/>
                <w:lang w:val="fr-TD" w:eastAsia="fr-TD" w:bidi="ar-SA"/>
              </w:rPr>
              <w:br/>
              <w:t>• L'implantation et le piquetage des bâtiments, suivant les indications du maître d'œuvre.</w:t>
            </w:r>
          </w:p>
        </w:tc>
        <w:tc>
          <w:tcPr>
            <w:tcW w:w="1559" w:type="dxa"/>
            <w:tcBorders>
              <w:top w:val="nil"/>
              <w:left w:val="nil"/>
              <w:bottom w:val="nil"/>
              <w:right w:val="single" w:sz="4" w:space="0" w:color="auto"/>
            </w:tcBorders>
            <w:shd w:val="clear" w:color="000000" w:fill="FFFFFF"/>
            <w:noWrap/>
            <w:vAlign w:val="center"/>
            <w:hideMark/>
          </w:tcPr>
          <w:p w14:paraId="557E52B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A384D9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C6A7E9D" w14:textId="77777777" w:rsidTr="000C6085">
        <w:trPr>
          <w:trHeight w:val="2310"/>
        </w:trPr>
        <w:tc>
          <w:tcPr>
            <w:tcW w:w="710" w:type="dxa"/>
            <w:tcBorders>
              <w:top w:val="nil"/>
              <w:left w:val="single" w:sz="8" w:space="0" w:color="auto"/>
              <w:bottom w:val="nil"/>
              <w:right w:val="single" w:sz="4" w:space="0" w:color="auto"/>
            </w:tcBorders>
            <w:shd w:val="clear" w:color="000000" w:fill="FFFFFF"/>
            <w:noWrap/>
            <w:vAlign w:val="center"/>
            <w:hideMark/>
          </w:tcPr>
          <w:p w14:paraId="441241D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1.2</w:t>
            </w:r>
          </w:p>
        </w:tc>
        <w:tc>
          <w:tcPr>
            <w:tcW w:w="3260" w:type="dxa"/>
            <w:tcBorders>
              <w:top w:val="nil"/>
              <w:left w:val="nil"/>
              <w:bottom w:val="nil"/>
              <w:right w:val="single" w:sz="4" w:space="0" w:color="auto"/>
            </w:tcBorders>
            <w:shd w:val="clear" w:color="000000" w:fill="FFFFFF"/>
            <w:hideMark/>
          </w:tcPr>
          <w:p w14:paraId="0B73E31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Fouille en rigole pour mur de soubassement (40cm*40cm*980cm) </w:t>
            </w:r>
          </w:p>
        </w:tc>
        <w:tc>
          <w:tcPr>
            <w:tcW w:w="777" w:type="dxa"/>
            <w:tcBorders>
              <w:top w:val="nil"/>
              <w:left w:val="nil"/>
              <w:bottom w:val="nil"/>
              <w:right w:val="single" w:sz="4" w:space="0" w:color="auto"/>
            </w:tcBorders>
            <w:shd w:val="clear" w:color="000000" w:fill="FFFFFF"/>
            <w:noWrap/>
            <w:vAlign w:val="center"/>
            <w:hideMark/>
          </w:tcPr>
          <w:p w14:paraId="77DACB7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1FBD126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33773E9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0A95D3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2793C48" w14:textId="77777777" w:rsidTr="000C6085">
        <w:trPr>
          <w:trHeight w:val="2355"/>
        </w:trPr>
        <w:tc>
          <w:tcPr>
            <w:tcW w:w="710" w:type="dxa"/>
            <w:tcBorders>
              <w:top w:val="nil"/>
              <w:left w:val="single" w:sz="8" w:space="0" w:color="auto"/>
              <w:bottom w:val="nil"/>
              <w:right w:val="single" w:sz="4" w:space="0" w:color="auto"/>
            </w:tcBorders>
            <w:shd w:val="clear" w:color="000000" w:fill="FFFFFF"/>
            <w:noWrap/>
            <w:vAlign w:val="center"/>
            <w:hideMark/>
          </w:tcPr>
          <w:p w14:paraId="1C88599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1.3</w:t>
            </w:r>
          </w:p>
        </w:tc>
        <w:tc>
          <w:tcPr>
            <w:tcW w:w="3260" w:type="dxa"/>
            <w:tcBorders>
              <w:top w:val="nil"/>
              <w:left w:val="nil"/>
              <w:bottom w:val="nil"/>
              <w:right w:val="single" w:sz="4" w:space="0" w:color="auto"/>
            </w:tcBorders>
            <w:shd w:val="clear" w:color="000000" w:fill="FFFFFF"/>
            <w:hideMark/>
          </w:tcPr>
          <w:p w14:paraId="35E2450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(100cm*100cm*200cm) pour semelles isolées</w:t>
            </w:r>
          </w:p>
        </w:tc>
        <w:tc>
          <w:tcPr>
            <w:tcW w:w="777" w:type="dxa"/>
            <w:tcBorders>
              <w:top w:val="nil"/>
              <w:left w:val="nil"/>
              <w:bottom w:val="nil"/>
              <w:right w:val="single" w:sz="4" w:space="0" w:color="auto"/>
            </w:tcBorders>
            <w:shd w:val="clear" w:color="000000" w:fill="FFFFFF"/>
            <w:noWrap/>
            <w:vAlign w:val="center"/>
            <w:hideMark/>
          </w:tcPr>
          <w:p w14:paraId="447F26D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5D00CA6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559" w:type="dxa"/>
            <w:tcBorders>
              <w:top w:val="nil"/>
              <w:left w:val="nil"/>
              <w:bottom w:val="nil"/>
              <w:right w:val="single" w:sz="4" w:space="0" w:color="auto"/>
            </w:tcBorders>
            <w:shd w:val="clear" w:color="000000" w:fill="FFFFFF"/>
            <w:noWrap/>
            <w:vAlign w:val="center"/>
            <w:hideMark/>
          </w:tcPr>
          <w:p w14:paraId="0261F79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364F0D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0148AA7" w14:textId="77777777" w:rsidTr="000C6085">
        <w:trPr>
          <w:trHeight w:val="2100"/>
        </w:trPr>
        <w:tc>
          <w:tcPr>
            <w:tcW w:w="710" w:type="dxa"/>
            <w:tcBorders>
              <w:top w:val="nil"/>
              <w:left w:val="single" w:sz="8" w:space="0" w:color="auto"/>
              <w:bottom w:val="nil"/>
              <w:right w:val="single" w:sz="4" w:space="0" w:color="auto"/>
            </w:tcBorders>
            <w:shd w:val="clear" w:color="000000" w:fill="FFFFFF"/>
            <w:noWrap/>
            <w:vAlign w:val="center"/>
            <w:hideMark/>
          </w:tcPr>
          <w:p w14:paraId="100A798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1.4</w:t>
            </w:r>
          </w:p>
        </w:tc>
        <w:tc>
          <w:tcPr>
            <w:tcW w:w="3260" w:type="dxa"/>
            <w:tcBorders>
              <w:top w:val="nil"/>
              <w:left w:val="nil"/>
              <w:bottom w:val="nil"/>
              <w:right w:val="single" w:sz="4" w:space="0" w:color="auto"/>
            </w:tcBorders>
            <w:shd w:val="clear" w:color="000000" w:fill="FFFFFF"/>
            <w:hideMark/>
          </w:tcPr>
          <w:p w14:paraId="7CE40ED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des fouilles en puits isolés </w:t>
            </w:r>
          </w:p>
        </w:tc>
        <w:tc>
          <w:tcPr>
            <w:tcW w:w="777" w:type="dxa"/>
            <w:tcBorders>
              <w:top w:val="nil"/>
              <w:left w:val="nil"/>
              <w:bottom w:val="nil"/>
              <w:right w:val="single" w:sz="4" w:space="0" w:color="auto"/>
            </w:tcBorders>
            <w:shd w:val="clear" w:color="000000" w:fill="FFFFFF"/>
            <w:noWrap/>
            <w:vAlign w:val="center"/>
            <w:hideMark/>
          </w:tcPr>
          <w:p w14:paraId="541B660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3A257B9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559" w:type="dxa"/>
            <w:tcBorders>
              <w:top w:val="nil"/>
              <w:left w:val="nil"/>
              <w:bottom w:val="nil"/>
              <w:right w:val="single" w:sz="4" w:space="0" w:color="auto"/>
            </w:tcBorders>
            <w:shd w:val="clear" w:color="000000" w:fill="FFFFFF"/>
            <w:noWrap/>
            <w:vAlign w:val="center"/>
            <w:hideMark/>
          </w:tcPr>
          <w:p w14:paraId="4B0375B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EC9001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E091749" w14:textId="77777777" w:rsidTr="000C6085">
        <w:trPr>
          <w:trHeight w:val="1500"/>
        </w:trPr>
        <w:tc>
          <w:tcPr>
            <w:tcW w:w="710" w:type="dxa"/>
            <w:tcBorders>
              <w:top w:val="nil"/>
              <w:left w:val="single" w:sz="8" w:space="0" w:color="auto"/>
              <w:bottom w:val="nil"/>
              <w:right w:val="single" w:sz="4" w:space="0" w:color="auto"/>
            </w:tcBorders>
            <w:shd w:val="clear" w:color="000000" w:fill="FFFFFF"/>
            <w:noWrap/>
            <w:vAlign w:val="center"/>
            <w:hideMark/>
          </w:tcPr>
          <w:p w14:paraId="0F1819E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1.5</w:t>
            </w:r>
          </w:p>
        </w:tc>
        <w:tc>
          <w:tcPr>
            <w:tcW w:w="3260" w:type="dxa"/>
            <w:tcBorders>
              <w:top w:val="nil"/>
              <w:left w:val="nil"/>
              <w:bottom w:val="nil"/>
              <w:right w:val="single" w:sz="4" w:space="0" w:color="auto"/>
            </w:tcBorders>
            <w:shd w:val="clear" w:color="000000" w:fill="FFFFFF"/>
            <w:hideMark/>
          </w:tcPr>
          <w:p w14:paraId="2AA5DE8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Remblais sableux pour fouilles en rigole</w:t>
            </w:r>
          </w:p>
        </w:tc>
        <w:tc>
          <w:tcPr>
            <w:tcW w:w="777" w:type="dxa"/>
            <w:tcBorders>
              <w:top w:val="nil"/>
              <w:left w:val="nil"/>
              <w:bottom w:val="nil"/>
              <w:right w:val="single" w:sz="4" w:space="0" w:color="auto"/>
            </w:tcBorders>
            <w:shd w:val="clear" w:color="000000" w:fill="FFFFFF"/>
            <w:noWrap/>
            <w:vAlign w:val="center"/>
            <w:hideMark/>
          </w:tcPr>
          <w:p w14:paraId="38578CD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11C2976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559" w:type="dxa"/>
            <w:tcBorders>
              <w:top w:val="nil"/>
              <w:left w:val="nil"/>
              <w:bottom w:val="nil"/>
              <w:right w:val="single" w:sz="4" w:space="0" w:color="auto"/>
            </w:tcBorders>
            <w:shd w:val="clear" w:color="000000" w:fill="FFFFFF"/>
            <w:noWrap/>
            <w:vAlign w:val="center"/>
            <w:hideMark/>
          </w:tcPr>
          <w:p w14:paraId="713723F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B6B4A2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62AFCC6"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CEFFE6"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93BCCC1"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7D1AD4E4" w14:textId="77777777" w:rsidTr="000C6085">
        <w:trPr>
          <w:trHeight w:val="2100"/>
        </w:trPr>
        <w:tc>
          <w:tcPr>
            <w:tcW w:w="710" w:type="dxa"/>
            <w:tcBorders>
              <w:top w:val="nil"/>
              <w:left w:val="single" w:sz="8" w:space="0" w:color="auto"/>
              <w:bottom w:val="nil"/>
              <w:right w:val="single" w:sz="4" w:space="0" w:color="auto"/>
            </w:tcBorders>
            <w:shd w:val="clear" w:color="000000" w:fill="FFFFFF"/>
            <w:noWrap/>
            <w:vAlign w:val="center"/>
            <w:hideMark/>
          </w:tcPr>
          <w:p w14:paraId="1A30310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2.1</w:t>
            </w:r>
          </w:p>
        </w:tc>
        <w:tc>
          <w:tcPr>
            <w:tcW w:w="3260" w:type="dxa"/>
            <w:tcBorders>
              <w:top w:val="nil"/>
              <w:left w:val="nil"/>
              <w:bottom w:val="nil"/>
              <w:right w:val="single" w:sz="4" w:space="0" w:color="auto"/>
            </w:tcBorders>
            <w:shd w:val="clear" w:color="000000" w:fill="FFFFFF"/>
            <w:hideMark/>
          </w:tcPr>
          <w:p w14:paraId="45D52E4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vAlign w:val="center"/>
            <w:hideMark/>
          </w:tcPr>
          <w:p w14:paraId="1E5E6DF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27AD210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559" w:type="dxa"/>
            <w:tcBorders>
              <w:top w:val="nil"/>
              <w:left w:val="nil"/>
              <w:bottom w:val="nil"/>
              <w:right w:val="single" w:sz="4" w:space="0" w:color="auto"/>
            </w:tcBorders>
            <w:shd w:val="clear" w:color="000000" w:fill="FFFFFF"/>
            <w:noWrap/>
            <w:vAlign w:val="center"/>
            <w:hideMark/>
          </w:tcPr>
          <w:p w14:paraId="37D7E46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7062105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E8638EB" w14:textId="77777777" w:rsidTr="000C6085">
        <w:trPr>
          <w:trHeight w:val="3000"/>
        </w:trPr>
        <w:tc>
          <w:tcPr>
            <w:tcW w:w="710" w:type="dxa"/>
            <w:tcBorders>
              <w:top w:val="nil"/>
              <w:left w:val="single" w:sz="8" w:space="0" w:color="auto"/>
              <w:bottom w:val="nil"/>
              <w:right w:val="single" w:sz="4" w:space="0" w:color="auto"/>
            </w:tcBorders>
            <w:shd w:val="clear" w:color="000000" w:fill="FFFFFF"/>
            <w:noWrap/>
            <w:vAlign w:val="center"/>
            <w:hideMark/>
          </w:tcPr>
          <w:p w14:paraId="09661AA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260" w:type="dxa"/>
            <w:tcBorders>
              <w:top w:val="nil"/>
              <w:left w:val="nil"/>
              <w:bottom w:val="nil"/>
              <w:right w:val="single" w:sz="4" w:space="0" w:color="auto"/>
            </w:tcBorders>
            <w:shd w:val="clear" w:color="000000" w:fill="FFFFFF"/>
            <w:hideMark/>
          </w:tcPr>
          <w:p w14:paraId="2D193AD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(80cm*80cm*20cm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vAlign w:val="center"/>
            <w:hideMark/>
          </w:tcPr>
          <w:p w14:paraId="3BF2BFC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hideMark/>
          </w:tcPr>
          <w:p w14:paraId="6AB3997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559" w:type="dxa"/>
            <w:tcBorders>
              <w:top w:val="nil"/>
              <w:left w:val="nil"/>
              <w:bottom w:val="nil"/>
              <w:right w:val="single" w:sz="4" w:space="0" w:color="auto"/>
            </w:tcBorders>
            <w:shd w:val="clear" w:color="000000" w:fill="FFFFFF"/>
            <w:noWrap/>
            <w:vAlign w:val="center"/>
            <w:hideMark/>
          </w:tcPr>
          <w:p w14:paraId="0714681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4E9203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7FBA558"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2E42862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260" w:type="dxa"/>
            <w:tcBorders>
              <w:top w:val="nil"/>
              <w:left w:val="nil"/>
              <w:bottom w:val="nil"/>
              <w:right w:val="single" w:sz="4" w:space="0" w:color="auto"/>
            </w:tcBorders>
            <w:shd w:val="clear" w:color="000000" w:fill="FFFFFF"/>
            <w:hideMark/>
          </w:tcPr>
          <w:p w14:paraId="49209C7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vAlign w:val="center"/>
            <w:hideMark/>
          </w:tcPr>
          <w:p w14:paraId="031E8FF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4684D1D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7071FA6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FA0D44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8A1E3C6"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4C02F1B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2.4</w:t>
            </w:r>
          </w:p>
        </w:tc>
        <w:tc>
          <w:tcPr>
            <w:tcW w:w="3260" w:type="dxa"/>
            <w:tcBorders>
              <w:top w:val="nil"/>
              <w:left w:val="nil"/>
              <w:bottom w:val="nil"/>
              <w:right w:val="single" w:sz="4" w:space="0" w:color="auto"/>
            </w:tcBorders>
            <w:shd w:val="clear" w:color="000000" w:fill="FFFFFF"/>
            <w:hideMark/>
          </w:tcPr>
          <w:p w14:paraId="2800D88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777" w:type="dxa"/>
            <w:tcBorders>
              <w:top w:val="nil"/>
              <w:left w:val="nil"/>
              <w:bottom w:val="nil"/>
              <w:right w:val="single" w:sz="4" w:space="0" w:color="auto"/>
            </w:tcBorders>
            <w:shd w:val="clear" w:color="000000" w:fill="FFFFFF"/>
            <w:noWrap/>
            <w:vAlign w:val="center"/>
            <w:hideMark/>
          </w:tcPr>
          <w:p w14:paraId="437F3FA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03B8F11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69068F0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3BAA8AF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3ACE830"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15ABE5B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2.5</w:t>
            </w:r>
          </w:p>
        </w:tc>
        <w:tc>
          <w:tcPr>
            <w:tcW w:w="3260" w:type="dxa"/>
            <w:tcBorders>
              <w:top w:val="nil"/>
              <w:left w:val="nil"/>
              <w:bottom w:val="nil"/>
              <w:right w:val="single" w:sz="4" w:space="0" w:color="auto"/>
            </w:tcBorders>
            <w:shd w:val="clear" w:color="000000" w:fill="FFFFFF"/>
            <w:hideMark/>
          </w:tcPr>
          <w:p w14:paraId="7E978B1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vAlign w:val="center"/>
            <w:hideMark/>
          </w:tcPr>
          <w:p w14:paraId="16BF0E3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3A91951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7E10B0B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1598E1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0D2335B"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5B545F7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2.6</w:t>
            </w:r>
          </w:p>
        </w:tc>
        <w:tc>
          <w:tcPr>
            <w:tcW w:w="3260" w:type="dxa"/>
            <w:tcBorders>
              <w:top w:val="nil"/>
              <w:left w:val="nil"/>
              <w:bottom w:val="nil"/>
              <w:right w:val="single" w:sz="4" w:space="0" w:color="auto"/>
            </w:tcBorders>
            <w:shd w:val="clear" w:color="000000" w:fill="FFFFFF"/>
            <w:hideMark/>
          </w:tcPr>
          <w:p w14:paraId="4EE0276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armé pour chaînage </w:t>
            </w:r>
            <w:proofErr w:type="spellStart"/>
            <w:r w:rsidRPr="000C6085">
              <w:rPr>
                <w:rFonts w:ascii="Trebuchet MS" w:eastAsia="Times New Roman" w:hAnsi="Trebuchet MS" w:cs="Calibri"/>
                <w:color w:val="000000"/>
                <w:kern w:val="0"/>
                <w:sz w:val="20"/>
                <w:szCs w:val="20"/>
                <w:lang w:val="fr-TD" w:eastAsia="fr-TD" w:bidi="ar-SA"/>
              </w:rPr>
              <w:t>intermediaire</w:t>
            </w:r>
            <w:proofErr w:type="spellEnd"/>
            <w:r w:rsidRPr="000C6085">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vAlign w:val="center"/>
            <w:hideMark/>
          </w:tcPr>
          <w:p w14:paraId="0853C6C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10FE650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0A76FDD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1F3CB7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B4F4D6B" w14:textId="77777777" w:rsidTr="000C6085">
        <w:trPr>
          <w:trHeight w:val="600"/>
        </w:trPr>
        <w:tc>
          <w:tcPr>
            <w:tcW w:w="710" w:type="dxa"/>
            <w:tcBorders>
              <w:top w:val="nil"/>
              <w:left w:val="single" w:sz="8" w:space="0" w:color="auto"/>
              <w:bottom w:val="nil"/>
              <w:right w:val="single" w:sz="4" w:space="0" w:color="auto"/>
            </w:tcBorders>
            <w:shd w:val="clear" w:color="000000" w:fill="FFFFFF"/>
            <w:noWrap/>
            <w:vAlign w:val="center"/>
            <w:hideMark/>
          </w:tcPr>
          <w:p w14:paraId="2B0905B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2.7</w:t>
            </w:r>
          </w:p>
        </w:tc>
        <w:tc>
          <w:tcPr>
            <w:tcW w:w="3260" w:type="dxa"/>
            <w:tcBorders>
              <w:top w:val="nil"/>
              <w:left w:val="nil"/>
              <w:bottom w:val="nil"/>
              <w:right w:val="single" w:sz="4" w:space="0" w:color="auto"/>
            </w:tcBorders>
            <w:shd w:val="clear" w:color="000000" w:fill="FFFFFF"/>
            <w:hideMark/>
          </w:tcPr>
          <w:p w14:paraId="142C5D2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chainage final (15cm*15cm</w:t>
            </w:r>
            <w:proofErr w:type="gramStart"/>
            <w:r w:rsidRPr="000C6085">
              <w:rPr>
                <w:rFonts w:ascii="Trebuchet MS" w:eastAsia="Times New Roman" w:hAnsi="Trebuchet MS" w:cs="Calibri"/>
                <w:color w:val="000000"/>
                <w:kern w:val="0"/>
                <w:sz w:val="20"/>
                <w:szCs w:val="20"/>
                <w:lang w:val="fr-TD" w:eastAsia="fr-TD" w:bidi="ar-SA"/>
              </w:rPr>
              <w:t>) ,</w:t>
            </w:r>
            <w:proofErr w:type="gramEnd"/>
            <w:r w:rsidRPr="000C6085">
              <w:rPr>
                <w:rFonts w:ascii="Trebuchet MS" w:eastAsia="Times New Roman" w:hAnsi="Trebuchet MS" w:cs="Calibri"/>
                <w:color w:val="000000"/>
                <w:kern w:val="0"/>
                <w:sz w:val="20"/>
                <w:szCs w:val="20"/>
                <w:lang w:val="fr-TD" w:eastAsia="fr-TD" w:bidi="ar-SA"/>
              </w:rPr>
              <w:t xml:space="preserve"> dosé à 350kg/m3</w:t>
            </w:r>
          </w:p>
        </w:tc>
        <w:tc>
          <w:tcPr>
            <w:tcW w:w="777" w:type="dxa"/>
            <w:tcBorders>
              <w:top w:val="nil"/>
              <w:left w:val="nil"/>
              <w:bottom w:val="nil"/>
              <w:right w:val="single" w:sz="4" w:space="0" w:color="auto"/>
            </w:tcBorders>
            <w:shd w:val="clear" w:color="000000" w:fill="FFFFFF"/>
            <w:noWrap/>
            <w:vAlign w:val="center"/>
            <w:hideMark/>
          </w:tcPr>
          <w:p w14:paraId="04FD57D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334" w:type="dxa"/>
            <w:tcBorders>
              <w:top w:val="nil"/>
              <w:left w:val="nil"/>
              <w:bottom w:val="nil"/>
              <w:right w:val="single" w:sz="4" w:space="0" w:color="auto"/>
            </w:tcBorders>
            <w:shd w:val="clear" w:color="000000" w:fill="FFFFFF"/>
            <w:noWrap/>
            <w:hideMark/>
          </w:tcPr>
          <w:p w14:paraId="061F83F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559" w:type="dxa"/>
            <w:tcBorders>
              <w:top w:val="nil"/>
              <w:left w:val="nil"/>
              <w:bottom w:val="nil"/>
              <w:right w:val="single" w:sz="4" w:space="0" w:color="auto"/>
            </w:tcBorders>
            <w:shd w:val="clear" w:color="000000" w:fill="FFFFFF"/>
            <w:noWrap/>
            <w:vAlign w:val="center"/>
            <w:hideMark/>
          </w:tcPr>
          <w:p w14:paraId="0216385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297BBEB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443F3F9"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C59C66D"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B1E4B85"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w:t>
            </w:r>
          </w:p>
        </w:tc>
      </w:tr>
      <w:tr w:rsidR="000C6085" w:rsidRPr="000C6085" w14:paraId="657A8C8D" w14:textId="77777777" w:rsidTr="000C6085">
        <w:trPr>
          <w:trHeight w:val="1740"/>
        </w:trPr>
        <w:tc>
          <w:tcPr>
            <w:tcW w:w="710" w:type="dxa"/>
            <w:tcBorders>
              <w:top w:val="nil"/>
              <w:left w:val="single" w:sz="8" w:space="0" w:color="auto"/>
              <w:bottom w:val="nil"/>
              <w:right w:val="single" w:sz="4" w:space="0" w:color="auto"/>
            </w:tcBorders>
            <w:shd w:val="clear" w:color="000000" w:fill="FFFFFF"/>
            <w:noWrap/>
            <w:vAlign w:val="center"/>
            <w:hideMark/>
          </w:tcPr>
          <w:p w14:paraId="6DF37C4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260" w:type="dxa"/>
            <w:tcBorders>
              <w:top w:val="nil"/>
              <w:left w:val="nil"/>
              <w:bottom w:val="nil"/>
              <w:right w:val="single" w:sz="4" w:space="0" w:color="auto"/>
            </w:tcBorders>
            <w:shd w:val="clear" w:color="000000" w:fill="FFFFFF"/>
            <w:hideMark/>
          </w:tcPr>
          <w:p w14:paraId="30F4CF6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Maçonnerie de soubassement en agglo plein de 20cm*20cm*40cm sous longrine </w:t>
            </w:r>
          </w:p>
        </w:tc>
        <w:tc>
          <w:tcPr>
            <w:tcW w:w="777" w:type="dxa"/>
            <w:tcBorders>
              <w:top w:val="nil"/>
              <w:left w:val="nil"/>
              <w:bottom w:val="nil"/>
              <w:right w:val="single" w:sz="4" w:space="0" w:color="auto"/>
            </w:tcBorders>
            <w:shd w:val="clear" w:color="000000" w:fill="FFFFFF"/>
            <w:noWrap/>
            <w:vAlign w:val="center"/>
            <w:hideMark/>
          </w:tcPr>
          <w:p w14:paraId="3AC62B4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5F77938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559" w:type="dxa"/>
            <w:tcBorders>
              <w:top w:val="nil"/>
              <w:left w:val="nil"/>
              <w:bottom w:val="nil"/>
              <w:right w:val="single" w:sz="4" w:space="0" w:color="auto"/>
            </w:tcBorders>
            <w:shd w:val="clear" w:color="000000" w:fill="FFFFFF"/>
            <w:noWrap/>
            <w:vAlign w:val="center"/>
            <w:hideMark/>
          </w:tcPr>
          <w:p w14:paraId="0964174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FDE128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62C9407" w14:textId="77777777" w:rsidTr="000C6085">
        <w:trPr>
          <w:trHeight w:val="795"/>
        </w:trPr>
        <w:tc>
          <w:tcPr>
            <w:tcW w:w="710" w:type="dxa"/>
            <w:tcBorders>
              <w:top w:val="nil"/>
              <w:left w:val="single" w:sz="8" w:space="0" w:color="auto"/>
              <w:bottom w:val="nil"/>
              <w:right w:val="single" w:sz="4" w:space="0" w:color="auto"/>
            </w:tcBorders>
            <w:shd w:val="clear" w:color="000000" w:fill="FFFFFF"/>
            <w:noWrap/>
            <w:vAlign w:val="center"/>
            <w:hideMark/>
          </w:tcPr>
          <w:p w14:paraId="296EFB8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3.2</w:t>
            </w:r>
          </w:p>
        </w:tc>
        <w:tc>
          <w:tcPr>
            <w:tcW w:w="3260" w:type="dxa"/>
            <w:tcBorders>
              <w:top w:val="nil"/>
              <w:left w:val="nil"/>
              <w:bottom w:val="nil"/>
              <w:right w:val="single" w:sz="4" w:space="0" w:color="auto"/>
            </w:tcBorders>
            <w:shd w:val="clear" w:color="000000" w:fill="FFFFFF"/>
            <w:hideMark/>
          </w:tcPr>
          <w:p w14:paraId="21B5338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Maçonnerie en élévation en agglo creux (15cm*20cm*40cm) </w:t>
            </w:r>
          </w:p>
        </w:tc>
        <w:tc>
          <w:tcPr>
            <w:tcW w:w="777" w:type="dxa"/>
            <w:tcBorders>
              <w:top w:val="nil"/>
              <w:left w:val="nil"/>
              <w:bottom w:val="nil"/>
              <w:right w:val="single" w:sz="4" w:space="0" w:color="auto"/>
            </w:tcBorders>
            <w:shd w:val="clear" w:color="000000" w:fill="FFFFFF"/>
            <w:noWrap/>
            <w:vAlign w:val="center"/>
            <w:hideMark/>
          </w:tcPr>
          <w:p w14:paraId="3F85A93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05B881A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III.1</w:t>
            </w:r>
          </w:p>
        </w:tc>
        <w:tc>
          <w:tcPr>
            <w:tcW w:w="1559" w:type="dxa"/>
            <w:tcBorders>
              <w:top w:val="nil"/>
              <w:left w:val="nil"/>
              <w:bottom w:val="nil"/>
              <w:right w:val="single" w:sz="4" w:space="0" w:color="auto"/>
            </w:tcBorders>
            <w:shd w:val="clear" w:color="000000" w:fill="FFFFFF"/>
            <w:noWrap/>
            <w:vAlign w:val="center"/>
            <w:hideMark/>
          </w:tcPr>
          <w:p w14:paraId="1253077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1652164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98D6662" w14:textId="77777777" w:rsidTr="000C6085">
        <w:trPr>
          <w:trHeight w:val="3000"/>
        </w:trPr>
        <w:tc>
          <w:tcPr>
            <w:tcW w:w="710" w:type="dxa"/>
            <w:tcBorders>
              <w:top w:val="nil"/>
              <w:left w:val="single" w:sz="8" w:space="0" w:color="auto"/>
              <w:bottom w:val="nil"/>
              <w:right w:val="single" w:sz="4" w:space="0" w:color="auto"/>
            </w:tcBorders>
            <w:shd w:val="clear" w:color="000000" w:fill="FFFFFF"/>
            <w:noWrap/>
            <w:vAlign w:val="center"/>
            <w:hideMark/>
          </w:tcPr>
          <w:p w14:paraId="5737B74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3.3</w:t>
            </w:r>
          </w:p>
        </w:tc>
        <w:tc>
          <w:tcPr>
            <w:tcW w:w="3260" w:type="dxa"/>
            <w:tcBorders>
              <w:top w:val="nil"/>
              <w:left w:val="nil"/>
              <w:bottom w:val="nil"/>
              <w:right w:val="single" w:sz="4" w:space="0" w:color="auto"/>
            </w:tcBorders>
            <w:shd w:val="clear" w:color="000000" w:fill="FFFFFF"/>
            <w:hideMark/>
          </w:tcPr>
          <w:p w14:paraId="0F7EAD0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Enduit lisse sur maçonnerie intérieure </w:t>
            </w:r>
          </w:p>
        </w:tc>
        <w:tc>
          <w:tcPr>
            <w:tcW w:w="777" w:type="dxa"/>
            <w:tcBorders>
              <w:top w:val="nil"/>
              <w:left w:val="nil"/>
              <w:bottom w:val="nil"/>
              <w:right w:val="single" w:sz="4" w:space="0" w:color="auto"/>
            </w:tcBorders>
            <w:shd w:val="clear" w:color="000000" w:fill="FFFFFF"/>
            <w:noWrap/>
            <w:vAlign w:val="center"/>
            <w:hideMark/>
          </w:tcPr>
          <w:p w14:paraId="09C0D30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456C026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559" w:type="dxa"/>
            <w:tcBorders>
              <w:top w:val="nil"/>
              <w:left w:val="nil"/>
              <w:bottom w:val="nil"/>
              <w:right w:val="single" w:sz="4" w:space="0" w:color="auto"/>
            </w:tcBorders>
            <w:shd w:val="clear" w:color="000000" w:fill="FFFFFF"/>
            <w:noWrap/>
            <w:vAlign w:val="center"/>
            <w:hideMark/>
          </w:tcPr>
          <w:p w14:paraId="5BA48A2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2559DA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C174AA9" w14:textId="77777777" w:rsidTr="000C6085">
        <w:trPr>
          <w:trHeight w:val="420"/>
        </w:trPr>
        <w:tc>
          <w:tcPr>
            <w:tcW w:w="710" w:type="dxa"/>
            <w:tcBorders>
              <w:top w:val="nil"/>
              <w:left w:val="single" w:sz="8" w:space="0" w:color="auto"/>
              <w:bottom w:val="nil"/>
              <w:right w:val="single" w:sz="4" w:space="0" w:color="auto"/>
            </w:tcBorders>
            <w:shd w:val="clear" w:color="000000" w:fill="FFFFFF"/>
            <w:noWrap/>
            <w:vAlign w:val="center"/>
            <w:hideMark/>
          </w:tcPr>
          <w:p w14:paraId="009D943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3.4</w:t>
            </w:r>
          </w:p>
        </w:tc>
        <w:tc>
          <w:tcPr>
            <w:tcW w:w="3260" w:type="dxa"/>
            <w:tcBorders>
              <w:top w:val="nil"/>
              <w:left w:val="nil"/>
              <w:bottom w:val="nil"/>
              <w:right w:val="single" w:sz="4" w:space="0" w:color="auto"/>
            </w:tcBorders>
            <w:shd w:val="clear" w:color="000000" w:fill="FFFFFF"/>
            <w:hideMark/>
          </w:tcPr>
          <w:p w14:paraId="384C014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Enduit tyrolien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vAlign w:val="center"/>
            <w:hideMark/>
          </w:tcPr>
          <w:p w14:paraId="56DA184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noWrap/>
            <w:hideMark/>
          </w:tcPr>
          <w:p w14:paraId="07E30B8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III.3</w:t>
            </w:r>
          </w:p>
        </w:tc>
        <w:tc>
          <w:tcPr>
            <w:tcW w:w="1559" w:type="dxa"/>
            <w:tcBorders>
              <w:top w:val="nil"/>
              <w:left w:val="nil"/>
              <w:bottom w:val="nil"/>
              <w:right w:val="single" w:sz="4" w:space="0" w:color="auto"/>
            </w:tcBorders>
            <w:shd w:val="clear" w:color="000000" w:fill="FFFFFF"/>
            <w:noWrap/>
            <w:vAlign w:val="center"/>
            <w:hideMark/>
          </w:tcPr>
          <w:p w14:paraId="2C3F084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092E30E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612DE0A"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4982470"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4BBABDDE"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PEINTURE </w:t>
            </w:r>
          </w:p>
        </w:tc>
      </w:tr>
      <w:tr w:rsidR="000C6085" w:rsidRPr="000C6085" w14:paraId="39F86F84" w14:textId="77777777" w:rsidTr="000C6085">
        <w:trPr>
          <w:trHeight w:val="1350"/>
        </w:trPr>
        <w:tc>
          <w:tcPr>
            <w:tcW w:w="710" w:type="dxa"/>
            <w:tcBorders>
              <w:top w:val="nil"/>
              <w:left w:val="single" w:sz="8" w:space="0" w:color="auto"/>
              <w:bottom w:val="nil"/>
              <w:right w:val="single" w:sz="4" w:space="0" w:color="auto"/>
            </w:tcBorders>
            <w:shd w:val="clear" w:color="000000" w:fill="FFFFFF"/>
            <w:noWrap/>
            <w:vAlign w:val="center"/>
            <w:hideMark/>
          </w:tcPr>
          <w:p w14:paraId="2CDD112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4.1</w:t>
            </w:r>
          </w:p>
        </w:tc>
        <w:tc>
          <w:tcPr>
            <w:tcW w:w="3260" w:type="dxa"/>
            <w:tcBorders>
              <w:top w:val="nil"/>
              <w:left w:val="nil"/>
              <w:bottom w:val="nil"/>
              <w:right w:val="single" w:sz="4" w:space="0" w:color="auto"/>
            </w:tcBorders>
            <w:shd w:val="clear" w:color="000000" w:fill="FFFFFF"/>
            <w:hideMark/>
          </w:tcPr>
          <w:p w14:paraId="37E7F81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vynilique</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interieure</w:t>
            </w:r>
            <w:proofErr w:type="spellEnd"/>
            <w:r w:rsidRPr="000C6085">
              <w:rPr>
                <w:rFonts w:ascii="Trebuchet MS" w:eastAsia="Times New Roman" w:hAnsi="Trebuchet MS" w:cs="Calibri"/>
                <w:color w:val="000000"/>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vAlign w:val="center"/>
            <w:hideMark/>
          </w:tcPr>
          <w:p w14:paraId="5926161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334" w:type="dxa"/>
            <w:tcBorders>
              <w:top w:val="nil"/>
              <w:left w:val="nil"/>
              <w:bottom w:val="nil"/>
              <w:right w:val="single" w:sz="4" w:space="0" w:color="auto"/>
            </w:tcBorders>
            <w:shd w:val="clear" w:color="000000" w:fill="FFFFFF"/>
            <w:hideMark/>
          </w:tcPr>
          <w:p w14:paraId="2529B0D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w:t>
            </w:r>
            <w:proofErr w:type="spellStart"/>
            <w:r w:rsidRPr="000C6085">
              <w:rPr>
                <w:rFonts w:ascii="Trebuchet MS" w:eastAsia="Times New Roman" w:hAnsi="Trebuchet MS" w:cs="Calibri"/>
                <w:color w:val="000000"/>
                <w:kern w:val="0"/>
                <w:sz w:val="20"/>
                <w:szCs w:val="20"/>
                <w:lang w:val="fr-TD" w:eastAsia="fr-TD" w:bidi="ar-SA"/>
              </w:rPr>
              <w:t>vynilique</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maçànnerie</w:t>
            </w:r>
            <w:proofErr w:type="spellEnd"/>
            <w:r w:rsidRPr="000C6085">
              <w:rPr>
                <w:rFonts w:ascii="Trebuchet MS" w:eastAsia="Times New Roman" w:hAnsi="Trebuchet MS" w:cs="Calibri"/>
                <w:color w:val="000000"/>
                <w:kern w:val="0"/>
                <w:sz w:val="20"/>
                <w:szCs w:val="20"/>
                <w:lang w:val="fr-TD" w:eastAsia="fr-TD" w:bidi="ar-SA"/>
              </w:rPr>
              <w:t xml:space="preserve"> intérieure et extérieure type DETEX ou similaire</w:t>
            </w:r>
          </w:p>
        </w:tc>
        <w:tc>
          <w:tcPr>
            <w:tcW w:w="1559" w:type="dxa"/>
            <w:tcBorders>
              <w:top w:val="nil"/>
              <w:left w:val="nil"/>
              <w:bottom w:val="nil"/>
              <w:right w:val="single" w:sz="4" w:space="0" w:color="auto"/>
            </w:tcBorders>
            <w:shd w:val="clear" w:color="000000" w:fill="FFFFFF"/>
            <w:noWrap/>
            <w:vAlign w:val="center"/>
            <w:hideMark/>
          </w:tcPr>
          <w:p w14:paraId="4B711A9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4D1501F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24A6AF4" w14:textId="77777777" w:rsidTr="000C6085">
        <w:trPr>
          <w:trHeight w:val="30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ADAE330"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292" w:type="dxa"/>
            <w:gridSpan w:val="5"/>
            <w:tcBorders>
              <w:top w:val="single" w:sz="4" w:space="0" w:color="auto"/>
              <w:left w:val="nil"/>
              <w:bottom w:val="single" w:sz="4" w:space="0" w:color="auto"/>
              <w:right w:val="single" w:sz="4" w:space="0" w:color="auto"/>
            </w:tcBorders>
            <w:shd w:val="clear" w:color="000000" w:fill="FFFFFF"/>
            <w:vAlign w:val="center"/>
            <w:hideMark/>
          </w:tcPr>
          <w:p w14:paraId="0A4A5FD0"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MENUISERIES METALLIQUES </w:t>
            </w:r>
          </w:p>
        </w:tc>
      </w:tr>
      <w:tr w:rsidR="000C6085" w:rsidRPr="000C6085" w14:paraId="6194B013" w14:textId="77777777" w:rsidTr="000C6085">
        <w:trPr>
          <w:trHeight w:val="4470"/>
        </w:trPr>
        <w:tc>
          <w:tcPr>
            <w:tcW w:w="710" w:type="dxa"/>
            <w:tcBorders>
              <w:top w:val="nil"/>
              <w:left w:val="single" w:sz="8" w:space="0" w:color="auto"/>
              <w:bottom w:val="nil"/>
              <w:right w:val="single" w:sz="4" w:space="0" w:color="auto"/>
            </w:tcBorders>
            <w:shd w:val="clear" w:color="000000" w:fill="FFFFFF"/>
            <w:noWrap/>
            <w:vAlign w:val="center"/>
            <w:hideMark/>
          </w:tcPr>
          <w:p w14:paraId="5BF5FBE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5.1</w:t>
            </w:r>
          </w:p>
        </w:tc>
        <w:tc>
          <w:tcPr>
            <w:tcW w:w="3260" w:type="dxa"/>
            <w:tcBorders>
              <w:top w:val="nil"/>
              <w:left w:val="nil"/>
              <w:bottom w:val="nil"/>
              <w:right w:val="single" w:sz="4" w:space="0" w:color="auto"/>
            </w:tcBorders>
            <w:shd w:val="clear" w:color="000000" w:fill="FFFFFF"/>
            <w:hideMark/>
          </w:tcPr>
          <w:p w14:paraId="06CE21B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porte </w:t>
            </w:r>
            <w:proofErr w:type="spellStart"/>
            <w:r w:rsidRPr="000C6085">
              <w:rPr>
                <w:rFonts w:ascii="Trebuchet MS" w:eastAsia="Times New Roman" w:hAnsi="Trebuchet MS" w:cs="Calibri"/>
                <w:color w:val="000000"/>
                <w:kern w:val="0"/>
                <w:sz w:val="20"/>
                <w:szCs w:val="20"/>
                <w:lang w:val="fr-TD" w:eastAsia="fr-TD" w:bidi="ar-SA"/>
              </w:rPr>
              <w:t>metallique</w:t>
            </w:r>
            <w:proofErr w:type="spellEnd"/>
            <w:r w:rsidRPr="000C6085">
              <w:rPr>
                <w:rFonts w:ascii="Trebuchet MS" w:eastAsia="Times New Roman" w:hAnsi="Trebuchet MS" w:cs="Calibri"/>
                <w:color w:val="000000"/>
                <w:kern w:val="0"/>
                <w:sz w:val="20"/>
                <w:szCs w:val="20"/>
                <w:lang w:val="fr-TD" w:eastAsia="fr-TD" w:bidi="ar-SA"/>
              </w:rPr>
              <w:t xml:space="preserve"> blindée (300cm*230cm),02 battants va et </w:t>
            </w:r>
            <w:proofErr w:type="gramStart"/>
            <w:r w:rsidRPr="000C6085">
              <w:rPr>
                <w:rFonts w:ascii="Trebuchet MS" w:eastAsia="Times New Roman" w:hAnsi="Trebuchet MS" w:cs="Calibri"/>
                <w:color w:val="000000"/>
                <w:kern w:val="0"/>
                <w:sz w:val="20"/>
                <w:szCs w:val="20"/>
                <w:lang w:val="fr-TD" w:eastAsia="fr-TD" w:bidi="ar-SA"/>
              </w:rPr>
              <w:t>vient  y</w:t>
            </w:r>
            <w:proofErr w:type="gramEnd"/>
            <w:r w:rsidRPr="000C6085">
              <w:rPr>
                <w:rFonts w:ascii="Trebuchet MS" w:eastAsia="Times New Roman" w:hAnsi="Trebuchet MS" w:cs="Calibri"/>
                <w:color w:val="000000"/>
                <w:kern w:val="0"/>
                <w:sz w:val="20"/>
                <w:szCs w:val="20"/>
                <w:lang w:val="fr-TD" w:eastAsia="fr-TD" w:bidi="ar-SA"/>
              </w:rPr>
              <w:t xml:space="preserve">/c Peinture antirouille et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en 02 couches et toute </w:t>
            </w:r>
            <w:proofErr w:type="spellStart"/>
            <w:r w:rsidRPr="000C6085">
              <w:rPr>
                <w:rFonts w:ascii="Trebuchet MS" w:eastAsia="Times New Roman" w:hAnsi="Trebuchet MS" w:cs="Calibri"/>
                <w:color w:val="000000"/>
                <w:kern w:val="0"/>
                <w:sz w:val="20"/>
                <w:szCs w:val="20"/>
                <w:lang w:val="fr-TD" w:eastAsia="fr-TD" w:bidi="ar-SA"/>
              </w:rPr>
              <w:t>sujettions</w:t>
            </w:r>
            <w:proofErr w:type="spellEnd"/>
            <w:r w:rsidRPr="000C6085">
              <w:rPr>
                <w:rFonts w:ascii="Trebuchet MS" w:eastAsia="Times New Roman" w:hAnsi="Trebuchet MS" w:cs="Calibri"/>
                <w:color w:val="000000"/>
                <w:kern w:val="0"/>
                <w:sz w:val="20"/>
                <w:szCs w:val="20"/>
                <w:lang w:val="fr-TD" w:eastAsia="fr-TD" w:bidi="ar-SA"/>
              </w:rPr>
              <w:t xml:space="preserve"> de bonne pose</w:t>
            </w:r>
          </w:p>
        </w:tc>
        <w:tc>
          <w:tcPr>
            <w:tcW w:w="777" w:type="dxa"/>
            <w:tcBorders>
              <w:top w:val="nil"/>
              <w:left w:val="nil"/>
              <w:bottom w:val="nil"/>
              <w:right w:val="single" w:sz="4" w:space="0" w:color="auto"/>
            </w:tcBorders>
            <w:shd w:val="clear" w:color="000000" w:fill="FFFFFF"/>
            <w:noWrap/>
            <w:vAlign w:val="center"/>
            <w:hideMark/>
          </w:tcPr>
          <w:p w14:paraId="2CF03DE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334" w:type="dxa"/>
            <w:tcBorders>
              <w:top w:val="nil"/>
              <w:left w:val="nil"/>
              <w:bottom w:val="nil"/>
              <w:right w:val="single" w:sz="4" w:space="0" w:color="auto"/>
            </w:tcBorders>
            <w:shd w:val="clear" w:color="000000" w:fill="FFFFFF"/>
            <w:hideMark/>
          </w:tcPr>
          <w:p w14:paraId="17847BC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559" w:type="dxa"/>
            <w:tcBorders>
              <w:top w:val="nil"/>
              <w:left w:val="nil"/>
              <w:bottom w:val="nil"/>
              <w:right w:val="single" w:sz="4" w:space="0" w:color="auto"/>
            </w:tcBorders>
            <w:shd w:val="clear" w:color="000000" w:fill="FFFFFF"/>
            <w:noWrap/>
            <w:vAlign w:val="center"/>
            <w:hideMark/>
          </w:tcPr>
          <w:p w14:paraId="508D2A2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52960D9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BB1A55C" w14:textId="77777777" w:rsidTr="000C6085">
        <w:trPr>
          <w:trHeight w:val="2415"/>
        </w:trPr>
        <w:tc>
          <w:tcPr>
            <w:tcW w:w="710" w:type="dxa"/>
            <w:tcBorders>
              <w:top w:val="nil"/>
              <w:left w:val="single" w:sz="8" w:space="0" w:color="auto"/>
              <w:bottom w:val="nil"/>
              <w:right w:val="single" w:sz="4" w:space="0" w:color="auto"/>
            </w:tcBorders>
            <w:shd w:val="clear" w:color="000000" w:fill="FFFFFF"/>
            <w:noWrap/>
            <w:vAlign w:val="center"/>
            <w:hideMark/>
          </w:tcPr>
          <w:p w14:paraId="2033AEA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5.2</w:t>
            </w:r>
          </w:p>
        </w:tc>
        <w:tc>
          <w:tcPr>
            <w:tcW w:w="3260" w:type="dxa"/>
            <w:tcBorders>
              <w:top w:val="nil"/>
              <w:left w:val="nil"/>
              <w:bottom w:val="nil"/>
              <w:right w:val="single" w:sz="4" w:space="0" w:color="auto"/>
            </w:tcBorders>
            <w:shd w:val="clear" w:color="000000" w:fill="FFFFFF"/>
            <w:hideMark/>
          </w:tcPr>
          <w:p w14:paraId="79C0302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porte </w:t>
            </w:r>
            <w:proofErr w:type="spellStart"/>
            <w:r w:rsidRPr="000C6085">
              <w:rPr>
                <w:rFonts w:ascii="Trebuchet MS" w:eastAsia="Times New Roman" w:hAnsi="Trebuchet MS" w:cs="Calibri"/>
                <w:color w:val="000000"/>
                <w:kern w:val="0"/>
                <w:sz w:val="20"/>
                <w:szCs w:val="20"/>
                <w:lang w:val="fr-TD" w:eastAsia="fr-TD" w:bidi="ar-SA"/>
              </w:rPr>
              <w:t>metallique</w:t>
            </w:r>
            <w:proofErr w:type="spellEnd"/>
            <w:r w:rsidRPr="000C6085">
              <w:rPr>
                <w:rFonts w:ascii="Trebuchet MS" w:eastAsia="Times New Roman" w:hAnsi="Trebuchet MS" w:cs="Calibri"/>
                <w:color w:val="000000"/>
                <w:kern w:val="0"/>
                <w:sz w:val="20"/>
                <w:szCs w:val="20"/>
                <w:lang w:val="fr-TD" w:eastAsia="fr-TD" w:bidi="ar-SA"/>
              </w:rPr>
              <w:t xml:space="preserve"> blindée (100cm*230cm), 01 battant va et vient y/c Peinture antirouille et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en 02 couches et toute </w:t>
            </w:r>
            <w:proofErr w:type="spellStart"/>
            <w:r w:rsidRPr="000C6085">
              <w:rPr>
                <w:rFonts w:ascii="Trebuchet MS" w:eastAsia="Times New Roman" w:hAnsi="Trebuchet MS" w:cs="Calibri"/>
                <w:color w:val="000000"/>
                <w:kern w:val="0"/>
                <w:sz w:val="20"/>
                <w:szCs w:val="20"/>
                <w:lang w:val="fr-TD" w:eastAsia="fr-TD" w:bidi="ar-SA"/>
              </w:rPr>
              <w:t>sujettions</w:t>
            </w:r>
            <w:proofErr w:type="spellEnd"/>
            <w:r w:rsidRPr="000C6085">
              <w:rPr>
                <w:rFonts w:ascii="Trebuchet MS" w:eastAsia="Times New Roman" w:hAnsi="Trebuchet MS" w:cs="Calibri"/>
                <w:color w:val="000000"/>
                <w:kern w:val="0"/>
                <w:sz w:val="20"/>
                <w:szCs w:val="20"/>
                <w:lang w:val="fr-TD" w:eastAsia="fr-TD" w:bidi="ar-SA"/>
              </w:rPr>
              <w:t xml:space="preserve"> de bonne pose</w:t>
            </w:r>
          </w:p>
        </w:tc>
        <w:tc>
          <w:tcPr>
            <w:tcW w:w="777" w:type="dxa"/>
            <w:tcBorders>
              <w:top w:val="nil"/>
              <w:left w:val="nil"/>
              <w:bottom w:val="nil"/>
              <w:right w:val="single" w:sz="4" w:space="0" w:color="auto"/>
            </w:tcBorders>
            <w:shd w:val="clear" w:color="000000" w:fill="FFFFFF"/>
            <w:noWrap/>
            <w:vAlign w:val="center"/>
            <w:hideMark/>
          </w:tcPr>
          <w:p w14:paraId="5D035EA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334" w:type="dxa"/>
            <w:tcBorders>
              <w:top w:val="nil"/>
              <w:left w:val="nil"/>
              <w:bottom w:val="nil"/>
              <w:right w:val="single" w:sz="4" w:space="0" w:color="auto"/>
            </w:tcBorders>
            <w:shd w:val="clear" w:color="000000" w:fill="FFFFFF"/>
            <w:vAlign w:val="center"/>
            <w:hideMark/>
          </w:tcPr>
          <w:p w14:paraId="6553A98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 la porte va-et-vient pour entrée secondaire en </w:t>
            </w:r>
            <w:proofErr w:type="spellStart"/>
            <w:r w:rsidRPr="000C6085">
              <w:rPr>
                <w:rFonts w:ascii="Trebuchet MS" w:eastAsia="Times New Roman" w:hAnsi="Trebuchet MS" w:cs="Calibri"/>
                <w:kern w:val="0"/>
                <w:sz w:val="20"/>
                <w:szCs w:val="20"/>
                <w:lang w:val="fr-TD" w:eastAsia="fr-TD" w:bidi="ar-SA"/>
              </w:rPr>
              <w:t>tole</w:t>
            </w:r>
            <w:proofErr w:type="spellEnd"/>
            <w:r w:rsidRPr="000C6085">
              <w:rPr>
                <w:rFonts w:ascii="Trebuchet MS" w:eastAsia="Times New Roman" w:hAnsi="Trebuchet MS" w:cs="Calibri"/>
                <w:kern w:val="0"/>
                <w:sz w:val="20"/>
                <w:szCs w:val="20"/>
                <w:lang w:val="fr-TD" w:eastAsia="fr-TD" w:bidi="ar-SA"/>
              </w:rPr>
              <w:t xml:space="preserve"> blindée   suivant le détail du cahier de menuiserie.la fabrication sera en profilés de commerce en </w:t>
            </w:r>
            <w:proofErr w:type="gramStart"/>
            <w:r w:rsidRPr="000C6085">
              <w:rPr>
                <w:rFonts w:ascii="Trebuchet MS" w:eastAsia="Times New Roman" w:hAnsi="Trebuchet MS" w:cs="Calibri"/>
                <w:kern w:val="0"/>
                <w:sz w:val="20"/>
                <w:szCs w:val="20"/>
                <w:lang w:val="fr-TD" w:eastAsia="fr-TD" w:bidi="ar-SA"/>
              </w:rPr>
              <w:t>acier  blindé</w:t>
            </w:r>
            <w:proofErr w:type="gramEnd"/>
            <w:r w:rsidRPr="000C6085">
              <w:rPr>
                <w:rFonts w:ascii="Trebuchet MS" w:eastAsia="Times New Roman" w:hAnsi="Trebuchet MS" w:cs="Calibri"/>
                <w:kern w:val="0"/>
                <w:sz w:val="20"/>
                <w:szCs w:val="20"/>
                <w:lang w:val="fr-TD" w:eastAsia="fr-TD" w:bidi="ar-SA"/>
              </w:rPr>
              <w:t xml:space="preserve"> avec un dispositif de  </w:t>
            </w:r>
            <w:r w:rsidRPr="000C6085">
              <w:rPr>
                <w:rFonts w:ascii="Trebuchet MS" w:eastAsia="Times New Roman" w:hAnsi="Trebuchet MS" w:cs="Calibri"/>
                <w:kern w:val="0"/>
                <w:sz w:val="20"/>
                <w:szCs w:val="20"/>
                <w:lang w:val="fr-TD" w:eastAsia="fr-TD" w:bidi="ar-SA"/>
              </w:rPr>
              <w:br/>
              <w:t>de sûreté apparente, horizontale pour menuiseries métalliques</w:t>
            </w:r>
          </w:p>
        </w:tc>
        <w:tc>
          <w:tcPr>
            <w:tcW w:w="1559" w:type="dxa"/>
            <w:tcBorders>
              <w:top w:val="nil"/>
              <w:left w:val="nil"/>
              <w:bottom w:val="nil"/>
              <w:right w:val="single" w:sz="4" w:space="0" w:color="auto"/>
            </w:tcBorders>
            <w:shd w:val="clear" w:color="000000" w:fill="FFFFFF"/>
            <w:noWrap/>
            <w:vAlign w:val="center"/>
            <w:hideMark/>
          </w:tcPr>
          <w:p w14:paraId="559C617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62" w:type="dxa"/>
            <w:tcBorders>
              <w:top w:val="nil"/>
              <w:left w:val="nil"/>
              <w:bottom w:val="nil"/>
              <w:right w:val="single" w:sz="8" w:space="0" w:color="auto"/>
            </w:tcBorders>
            <w:shd w:val="clear" w:color="000000" w:fill="FFFFFF"/>
            <w:noWrap/>
            <w:vAlign w:val="center"/>
            <w:hideMark/>
          </w:tcPr>
          <w:p w14:paraId="6B54B50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79527C5" w14:textId="77777777" w:rsidTr="000C6085">
        <w:trPr>
          <w:trHeight w:val="300"/>
        </w:trPr>
        <w:tc>
          <w:tcPr>
            <w:tcW w:w="11002"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9218FC4"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VIII.MOBILIERS DE BUREAUX</w:t>
            </w:r>
          </w:p>
        </w:tc>
      </w:tr>
      <w:tr w:rsidR="000C6085" w:rsidRPr="000C6085" w14:paraId="0C2CF19A" w14:textId="77777777" w:rsidTr="000C6085">
        <w:trPr>
          <w:trHeight w:val="11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239B0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1</w:t>
            </w:r>
          </w:p>
        </w:tc>
        <w:tc>
          <w:tcPr>
            <w:tcW w:w="3260" w:type="dxa"/>
            <w:tcBorders>
              <w:top w:val="nil"/>
              <w:left w:val="nil"/>
              <w:bottom w:val="single" w:sz="4" w:space="0" w:color="auto"/>
              <w:right w:val="single" w:sz="4" w:space="0" w:color="auto"/>
            </w:tcBorders>
            <w:shd w:val="clear" w:color="auto" w:fill="auto"/>
            <w:hideMark/>
          </w:tcPr>
          <w:p w14:paraId="60FFACD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Fourniture et pose de placard étagère à quatre compartiments pour le rangement de 300cm*300cm y compris toute sujétion de pose</w:t>
            </w:r>
          </w:p>
        </w:tc>
        <w:tc>
          <w:tcPr>
            <w:tcW w:w="777" w:type="dxa"/>
            <w:tcBorders>
              <w:top w:val="nil"/>
              <w:left w:val="nil"/>
              <w:bottom w:val="single" w:sz="4" w:space="0" w:color="auto"/>
              <w:right w:val="single" w:sz="4" w:space="0" w:color="auto"/>
            </w:tcBorders>
            <w:shd w:val="clear" w:color="auto" w:fill="auto"/>
            <w:vAlign w:val="center"/>
            <w:hideMark/>
          </w:tcPr>
          <w:p w14:paraId="4B95B42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single" w:sz="4" w:space="0" w:color="auto"/>
              <w:bottom w:val="nil"/>
              <w:right w:val="single" w:sz="4" w:space="0" w:color="auto"/>
            </w:tcBorders>
            <w:shd w:val="clear" w:color="000000" w:fill="FFFFFF"/>
            <w:vAlign w:val="center"/>
            <w:hideMark/>
          </w:tcPr>
          <w:p w14:paraId="492C268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la fourniture et la </w:t>
            </w:r>
            <w:proofErr w:type="gramStart"/>
            <w:r w:rsidRPr="000C6085">
              <w:rPr>
                <w:rFonts w:ascii="Trebuchet MS" w:eastAsia="Times New Roman" w:hAnsi="Trebuchet MS" w:cs="Calibri"/>
                <w:color w:val="000000"/>
                <w:kern w:val="0"/>
                <w:sz w:val="20"/>
                <w:szCs w:val="20"/>
                <w:lang w:val="fr-TD" w:eastAsia="fr-TD" w:bidi="ar-SA"/>
              </w:rPr>
              <w:t>pose  de</w:t>
            </w:r>
            <w:proofErr w:type="gramEnd"/>
            <w:r w:rsidRPr="000C6085">
              <w:rPr>
                <w:rFonts w:ascii="Trebuchet MS" w:eastAsia="Times New Roman" w:hAnsi="Trebuchet MS" w:cs="Calibri"/>
                <w:color w:val="000000"/>
                <w:kern w:val="0"/>
                <w:sz w:val="20"/>
                <w:szCs w:val="20"/>
                <w:lang w:val="fr-TD" w:eastAsia="fr-TD" w:bidi="ar-SA"/>
              </w:rPr>
              <w:t xml:space="preserve"> placard étagère à 04 compartiment pour le bureau y compris peinture et toute </w:t>
            </w:r>
            <w:proofErr w:type="spellStart"/>
            <w:r w:rsidRPr="000C6085">
              <w:rPr>
                <w:rFonts w:ascii="Trebuchet MS" w:eastAsia="Times New Roman" w:hAnsi="Trebuchet MS" w:cs="Calibri"/>
                <w:color w:val="000000"/>
                <w:kern w:val="0"/>
                <w:sz w:val="20"/>
                <w:szCs w:val="20"/>
                <w:lang w:val="fr-TD" w:eastAsia="fr-TD" w:bidi="ar-SA"/>
              </w:rPr>
              <w:t>sujettions</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DCF39B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4" w:space="0" w:color="auto"/>
            </w:tcBorders>
            <w:shd w:val="clear" w:color="auto" w:fill="auto"/>
            <w:noWrap/>
            <w:vAlign w:val="center"/>
            <w:hideMark/>
          </w:tcPr>
          <w:p w14:paraId="51E653E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62CE7E6" w14:textId="77777777" w:rsidTr="000C6085">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33D550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2</w:t>
            </w:r>
          </w:p>
        </w:tc>
        <w:tc>
          <w:tcPr>
            <w:tcW w:w="3260" w:type="dxa"/>
            <w:tcBorders>
              <w:top w:val="nil"/>
              <w:left w:val="nil"/>
              <w:bottom w:val="single" w:sz="4" w:space="0" w:color="auto"/>
              <w:right w:val="single" w:sz="4" w:space="0" w:color="auto"/>
            </w:tcBorders>
            <w:shd w:val="clear" w:color="auto" w:fill="auto"/>
            <w:hideMark/>
          </w:tcPr>
          <w:p w14:paraId="52F383D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Fourniture et pose d'ensemble </w:t>
            </w:r>
            <w:proofErr w:type="spellStart"/>
            <w:r w:rsidRPr="000C6085">
              <w:rPr>
                <w:rFonts w:ascii="Trebuchet MS" w:eastAsia="Times New Roman" w:hAnsi="Trebuchet MS" w:cs="Calibri"/>
                <w:kern w:val="0"/>
                <w:sz w:val="20"/>
                <w:szCs w:val="20"/>
                <w:lang w:val="fr-TD" w:eastAsia="fr-TD" w:bidi="ar-SA"/>
              </w:rPr>
              <w:t>table+chaise</w:t>
            </w:r>
            <w:proofErr w:type="spellEnd"/>
            <w:r w:rsidRPr="000C6085">
              <w:rPr>
                <w:rFonts w:ascii="Trebuchet MS" w:eastAsia="Times New Roman" w:hAnsi="Trebuchet MS" w:cs="Calibri"/>
                <w:kern w:val="0"/>
                <w:sz w:val="20"/>
                <w:szCs w:val="20"/>
                <w:lang w:val="fr-TD" w:eastAsia="fr-TD" w:bidi="ar-SA"/>
              </w:rPr>
              <w:t xml:space="preserve"> (01 table + 04 chaises en bois support métallique en tube rond) de lecture y compris toutes sujétions </w:t>
            </w:r>
            <w:proofErr w:type="gramStart"/>
            <w:r w:rsidRPr="000C6085">
              <w:rPr>
                <w:rFonts w:ascii="Trebuchet MS" w:eastAsia="Times New Roman" w:hAnsi="Trebuchet MS" w:cs="Calibri"/>
                <w:kern w:val="0"/>
                <w:sz w:val="20"/>
                <w:szCs w:val="20"/>
                <w:lang w:val="fr-TD" w:eastAsia="fr-TD" w:bidi="ar-SA"/>
              </w:rPr>
              <w:t xml:space="preserve">de </w:t>
            </w:r>
            <w:proofErr w:type="spellStart"/>
            <w:r w:rsidRPr="000C6085">
              <w:rPr>
                <w:rFonts w:ascii="Trebuchet MS" w:eastAsia="Times New Roman" w:hAnsi="Trebuchet MS" w:cs="Calibri"/>
                <w:kern w:val="0"/>
                <w:sz w:val="20"/>
                <w:szCs w:val="20"/>
                <w:lang w:val="fr-TD" w:eastAsia="fr-TD" w:bidi="ar-SA"/>
              </w:rPr>
              <w:t>anti</w:t>
            </w:r>
            <w:proofErr w:type="gramEnd"/>
            <w:r w:rsidRPr="000C6085">
              <w:rPr>
                <w:rFonts w:ascii="Trebuchet MS" w:eastAsia="Times New Roman" w:hAnsi="Trebuchet MS" w:cs="Calibri"/>
                <w:kern w:val="0"/>
                <w:sz w:val="20"/>
                <w:szCs w:val="20"/>
                <w:lang w:val="fr-TD" w:eastAsia="fr-TD" w:bidi="ar-SA"/>
              </w:rPr>
              <w:t>-rouille</w:t>
            </w:r>
            <w:proofErr w:type="spellEnd"/>
            <w:r w:rsidRPr="000C6085">
              <w:rPr>
                <w:rFonts w:ascii="Trebuchet MS" w:eastAsia="Times New Roman" w:hAnsi="Trebuchet MS" w:cs="Calibri"/>
                <w:kern w:val="0"/>
                <w:sz w:val="20"/>
                <w:szCs w:val="20"/>
                <w:lang w:val="fr-TD" w:eastAsia="fr-TD" w:bidi="ar-SA"/>
              </w:rPr>
              <w:t xml:space="preserve"> et peinture</w:t>
            </w:r>
          </w:p>
        </w:tc>
        <w:tc>
          <w:tcPr>
            <w:tcW w:w="777" w:type="dxa"/>
            <w:tcBorders>
              <w:top w:val="nil"/>
              <w:left w:val="nil"/>
              <w:bottom w:val="single" w:sz="4" w:space="0" w:color="auto"/>
              <w:right w:val="single" w:sz="4" w:space="0" w:color="auto"/>
            </w:tcBorders>
            <w:shd w:val="clear" w:color="auto" w:fill="auto"/>
            <w:vAlign w:val="center"/>
            <w:hideMark/>
          </w:tcPr>
          <w:p w14:paraId="6316E0C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Ens</w:t>
            </w:r>
          </w:p>
        </w:tc>
        <w:tc>
          <w:tcPr>
            <w:tcW w:w="3334" w:type="dxa"/>
            <w:tcBorders>
              <w:top w:val="single" w:sz="4" w:space="0" w:color="auto"/>
              <w:left w:val="single" w:sz="4" w:space="0" w:color="auto"/>
              <w:bottom w:val="nil"/>
              <w:right w:val="single" w:sz="4" w:space="0" w:color="auto"/>
            </w:tcBorders>
            <w:shd w:val="clear" w:color="000000" w:fill="FFFFFF"/>
            <w:vAlign w:val="center"/>
            <w:hideMark/>
          </w:tcPr>
          <w:p w14:paraId="7FBAC35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la fourniture et la </w:t>
            </w:r>
            <w:proofErr w:type="gramStart"/>
            <w:r w:rsidRPr="000C6085">
              <w:rPr>
                <w:rFonts w:ascii="Trebuchet MS" w:eastAsia="Times New Roman" w:hAnsi="Trebuchet MS" w:cs="Calibri"/>
                <w:color w:val="000000"/>
                <w:kern w:val="0"/>
                <w:sz w:val="20"/>
                <w:szCs w:val="20"/>
                <w:lang w:val="fr-TD" w:eastAsia="fr-TD" w:bidi="ar-SA"/>
              </w:rPr>
              <w:t>pose  d'ensemble</w:t>
            </w:r>
            <w:proofErr w:type="gram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table+chaise</w:t>
            </w:r>
            <w:proofErr w:type="spellEnd"/>
            <w:r w:rsidRPr="000C6085">
              <w:rPr>
                <w:rFonts w:ascii="Trebuchet MS" w:eastAsia="Times New Roman" w:hAnsi="Trebuchet MS" w:cs="Calibri"/>
                <w:color w:val="000000"/>
                <w:kern w:val="0"/>
                <w:sz w:val="20"/>
                <w:szCs w:val="20"/>
                <w:lang w:val="fr-TD" w:eastAsia="fr-TD" w:bidi="ar-SA"/>
              </w:rPr>
              <w:t xml:space="preserve"> à ossature mixte (</w:t>
            </w:r>
            <w:proofErr w:type="spellStart"/>
            <w:r w:rsidRPr="000C6085">
              <w:rPr>
                <w:rFonts w:ascii="Trebuchet MS" w:eastAsia="Times New Roman" w:hAnsi="Trebuchet MS" w:cs="Calibri"/>
                <w:color w:val="000000"/>
                <w:kern w:val="0"/>
                <w:sz w:val="20"/>
                <w:szCs w:val="20"/>
                <w:lang w:val="fr-TD" w:eastAsia="fr-TD" w:bidi="ar-SA"/>
              </w:rPr>
              <w:t>Metallique</w:t>
            </w:r>
            <w:proofErr w:type="spellEnd"/>
            <w:r w:rsidRPr="000C6085">
              <w:rPr>
                <w:rFonts w:ascii="Trebuchet MS" w:eastAsia="Times New Roman" w:hAnsi="Trebuchet MS" w:cs="Calibri"/>
                <w:color w:val="000000"/>
                <w:kern w:val="0"/>
                <w:sz w:val="20"/>
                <w:szCs w:val="20"/>
                <w:lang w:val="fr-TD" w:eastAsia="fr-TD" w:bidi="ar-SA"/>
              </w:rPr>
              <w:t xml:space="preserve"> et bois)  de lecture y compris peinture et toute </w:t>
            </w:r>
            <w:proofErr w:type="spellStart"/>
            <w:r w:rsidRPr="000C6085">
              <w:rPr>
                <w:rFonts w:ascii="Trebuchet MS" w:eastAsia="Times New Roman" w:hAnsi="Trebuchet MS" w:cs="Calibri"/>
                <w:color w:val="000000"/>
                <w:kern w:val="0"/>
                <w:sz w:val="20"/>
                <w:szCs w:val="20"/>
                <w:lang w:val="fr-TD" w:eastAsia="fr-TD" w:bidi="ar-SA"/>
              </w:rPr>
              <w:t>sujettions</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AE469D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4" w:space="0" w:color="auto"/>
            </w:tcBorders>
            <w:shd w:val="clear" w:color="auto" w:fill="auto"/>
            <w:noWrap/>
            <w:vAlign w:val="center"/>
            <w:hideMark/>
          </w:tcPr>
          <w:p w14:paraId="67BC845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96F6477" w14:textId="77777777" w:rsidTr="000C6085">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3C93F8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w:t>
            </w:r>
          </w:p>
        </w:tc>
        <w:tc>
          <w:tcPr>
            <w:tcW w:w="3260" w:type="dxa"/>
            <w:tcBorders>
              <w:top w:val="nil"/>
              <w:left w:val="nil"/>
              <w:bottom w:val="single" w:sz="4" w:space="0" w:color="auto"/>
              <w:right w:val="single" w:sz="4" w:space="0" w:color="auto"/>
            </w:tcBorders>
            <w:shd w:val="clear" w:color="auto" w:fill="auto"/>
            <w:hideMark/>
          </w:tcPr>
          <w:p w14:paraId="1A977AE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Fourniture et pose de bureau (chaise+table) y compris toute sujétion de pose</w:t>
            </w:r>
          </w:p>
        </w:tc>
        <w:tc>
          <w:tcPr>
            <w:tcW w:w="777" w:type="dxa"/>
            <w:tcBorders>
              <w:top w:val="nil"/>
              <w:left w:val="nil"/>
              <w:bottom w:val="single" w:sz="4" w:space="0" w:color="auto"/>
              <w:right w:val="single" w:sz="4" w:space="0" w:color="auto"/>
            </w:tcBorders>
            <w:shd w:val="clear" w:color="auto" w:fill="auto"/>
            <w:vAlign w:val="center"/>
            <w:hideMark/>
          </w:tcPr>
          <w:p w14:paraId="4053E89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6E0E7A1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la fourniture et la pose de bureau (chaise et table) y compris peinture et toutes sujétions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C6E95A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62" w:type="dxa"/>
            <w:tcBorders>
              <w:top w:val="nil"/>
              <w:left w:val="nil"/>
              <w:bottom w:val="single" w:sz="4" w:space="0" w:color="auto"/>
              <w:right w:val="single" w:sz="4" w:space="0" w:color="auto"/>
            </w:tcBorders>
            <w:shd w:val="clear" w:color="auto" w:fill="auto"/>
            <w:noWrap/>
            <w:vAlign w:val="center"/>
            <w:hideMark/>
          </w:tcPr>
          <w:p w14:paraId="797004A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bl>
    <w:p w14:paraId="38268160" w14:textId="77777777" w:rsidR="000C6085" w:rsidRPr="00572AB7" w:rsidRDefault="000C6085" w:rsidP="00CE3980">
      <w:pPr>
        <w:suppressAutoHyphens/>
        <w:autoSpaceDE w:val="0"/>
        <w:autoSpaceDN w:val="0"/>
        <w:spacing w:after="120"/>
        <w:jc w:val="both"/>
        <w:textAlignment w:val="baseline"/>
        <w:rPr>
          <w:rFonts w:ascii="Trebuchet MS" w:hAnsi="Trebuchet MS"/>
          <w:b/>
          <w:bCs/>
        </w:rPr>
      </w:pPr>
    </w:p>
    <w:p w14:paraId="022C5EC5" w14:textId="7B3C54B3" w:rsidR="006008F5" w:rsidRPr="00875A4E" w:rsidRDefault="006008F5" w:rsidP="00CE3980">
      <w:pPr>
        <w:suppressAutoHyphens/>
        <w:autoSpaceDE w:val="0"/>
        <w:autoSpaceDN w:val="0"/>
        <w:spacing w:after="120"/>
        <w:jc w:val="both"/>
        <w:textAlignment w:val="baseline"/>
        <w:rPr>
          <w:rFonts w:ascii="Trebuchet MS" w:hAnsi="Trebuchet MS"/>
        </w:rPr>
      </w:pPr>
    </w:p>
    <w:p w14:paraId="1951E5A4" w14:textId="77777777" w:rsidR="000C6085" w:rsidRPr="00875A4E" w:rsidRDefault="000C6085" w:rsidP="000C6085">
      <w:pPr>
        <w:suppressAutoHyphens/>
        <w:autoSpaceDE w:val="0"/>
        <w:autoSpaceDN w:val="0"/>
        <w:spacing w:after="120"/>
        <w:jc w:val="both"/>
        <w:textAlignment w:val="baseline"/>
        <w:rPr>
          <w:rFonts w:ascii="Trebuchet MS" w:hAnsi="Trebuchet MS"/>
        </w:rPr>
      </w:pPr>
    </w:p>
    <w:p w14:paraId="75E387B6" w14:textId="77777777" w:rsidR="000C6085" w:rsidRPr="00875A4E" w:rsidRDefault="000C6085" w:rsidP="000C6085">
      <w:pPr>
        <w:pStyle w:val="Default"/>
        <w:spacing w:line="276" w:lineRule="auto"/>
        <w:ind w:left="3540" w:firstLine="708"/>
        <w:rPr>
          <w:rFonts w:ascii="Trebuchet MS" w:hAnsi="Trebuchet MS" w:cs="Times New Roman"/>
        </w:rPr>
      </w:pPr>
      <w:r w:rsidRPr="00875A4E">
        <w:rPr>
          <w:rFonts w:ascii="Trebuchet MS" w:hAnsi="Trebuchet MS" w:cs="Times New Roman"/>
        </w:rPr>
        <w:t>Fait à…………………Le………………</w:t>
      </w:r>
    </w:p>
    <w:p w14:paraId="34DA47BB" w14:textId="77777777" w:rsidR="000C6085" w:rsidRPr="00875A4E" w:rsidRDefault="000C6085" w:rsidP="000C6085">
      <w:pPr>
        <w:rPr>
          <w:rFonts w:ascii="Trebuchet MS" w:hAnsi="Trebuchet MS"/>
        </w:rPr>
      </w:pPr>
    </w:p>
    <w:p w14:paraId="34FE9917" w14:textId="77777777" w:rsidR="000C6085" w:rsidRPr="00875A4E" w:rsidRDefault="000C6085" w:rsidP="000C6085">
      <w:pPr>
        <w:ind w:left="3540" w:firstLine="708"/>
        <w:jc w:val="center"/>
        <w:rPr>
          <w:rFonts w:ascii="Trebuchet MS" w:hAnsi="Trebuchet MS"/>
        </w:rPr>
      </w:pPr>
      <w:r w:rsidRPr="00875A4E">
        <w:rPr>
          <w:rFonts w:ascii="Trebuchet MS" w:hAnsi="Trebuchet MS"/>
        </w:rPr>
        <w:t>Le Soumissionnaire</w:t>
      </w:r>
    </w:p>
    <w:p w14:paraId="2643DE20" w14:textId="77777777" w:rsidR="000C6085" w:rsidRPr="00875A4E" w:rsidRDefault="000C6085" w:rsidP="000C6085">
      <w:pPr>
        <w:ind w:left="3540" w:firstLine="708"/>
        <w:jc w:val="center"/>
        <w:rPr>
          <w:rFonts w:ascii="Trebuchet MS" w:hAnsi="Trebuchet MS"/>
        </w:rPr>
      </w:pPr>
    </w:p>
    <w:p w14:paraId="14AD3224" w14:textId="77777777" w:rsidR="000C6085" w:rsidRPr="00875A4E" w:rsidRDefault="000C6085" w:rsidP="000C6085">
      <w:pPr>
        <w:ind w:left="3540" w:firstLine="708"/>
        <w:jc w:val="center"/>
        <w:rPr>
          <w:rFonts w:ascii="Trebuchet MS" w:hAnsi="Trebuchet MS"/>
        </w:rPr>
      </w:pPr>
      <w:r w:rsidRPr="00875A4E">
        <w:rPr>
          <w:rFonts w:ascii="Trebuchet MS" w:hAnsi="Trebuchet MS"/>
        </w:rPr>
        <w:t>(Date, Fonction, Signature et cachet)</w:t>
      </w:r>
    </w:p>
    <w:p w14:paraId="548A4C84" w14:textId="58A64DAD" w:rsidR="006008F5" w:rsidRPr="00875A4E" w:rsidRDefault="006008F5" w:rsidP="00CE3980">
      <w:pPr>
        <w:suppressAutoHyphens/>
        <w:autoSpaceDE w:val="0"/>
        <w:autoSpaceDN w:val="0"/>
        <w:spacing w:after="120"/>
        <w:jc w:val="both"/>
        <w:textAlignment w:val="baseline"/>
        <w:rPr>
          <w:rFonts w:ascii="Trebuchet MS" w:hAnsi="Trebuchet MS"/>
        </w:rPr>
      </w:pPr>
    </w:p>
    <w:p w14:paraId="7EFECAFF" w14:textId="0FBEA116" w:rsidR="006008F5" w:rsidRPr="00875A4E" w:rsidRDefault="006008F5" w:rsidP="00CE3980">
      <w:pPr>
        <w:suppressAutoHyphens/>
        <w:autoSpaceDE w:val="0"/>
        <w:autoSpaceDN w:val="0"/>
        <w:spacing w:after="120"/>
        <w:jc w:val="both"/>
        <w:textAlignment w:val="baseline"/>
        <w:rPr>
          <w:rFonts w:ascii="Trebuchet MS" w:hAnsi="Trebuchet MS"/>
        </w:rPr>
      </w:pPr>
    </w:p>
    <w:p w14:paraId="1F3673A1" w14:textId="06FEA888" w:rsidR="006008F5" w:rsidRPr="00875A4E" w:rsidRDefault="006008F5" w:rsidP="00CE3980">
      <w:pPr>
        <w:suppressAutoHyphens/>
        <w:autoSpaceDE w:val="0"/>
        <w:autoSpaceDN w:val="0"/>
        <w:spacing w:after="120"/>
        <w:jc w:val="both"/>
        <w:textAlignment w:val="baseline"/>
        <w:rPr>
          <w:rFonts w:ascii="Trebuchet MS" w:hAnsi="Trebuchet MS"/>
        </w:rPr>
      </w:pPr>
    </w:p>
    <w:p w14:paraId="72940FFE" w14:textId="35367205" w:rsidR="006008F5" w:rsidRPr="00875A4E" w:rsidRDefault="006008F5" w:rsidP="00CE3980">
      <w:pPr>
        <w:suppressAutoHyphens/>
        <w:autoSpaceDE w:val="0"/>
        <w:autoSpaceDN w:val="0"/>
        <w:spacing w:after="120"/>
        <w:jc w:val="both"/>
        <w:textAlignment w:val="baseline"/>
        <w:rPr>
          <w:rFonts w:ascii="Trebuchet MS" w:hAnsi="Trebuchet MS"/>
        </w:rPr>
      </w:pPr>
    </w:p>
    <w:p w14:paraId="04C0EF47" w14:textId="78A838E0" w:rsidR="006008F5" w:rsidRPr="00875A4E" w:rsidRDefault="006008F5" w:rsidP="00CE3980">
      <w:pPr>
        <w:suppressAutoHyphens/>
        <w:autoSpaceDE w:val="0"/>
        <w:autoSpaceDN w:val="0"/>
        <w:spacing w:after="120"/>
        <w:jc w:val="both"/>
        <w:textAlignment w:val="baseline"/>
        <w:rPr>
          <w:rFonts w:ascii="Trebuchet MS" w:hAnsi="Trebuchet MS"/>
        </w:rPr>
      </w:pPr>
    </w:p>
    <w:p w14:paraId="689AF184" w14:textId="1B3056CE" w:rsidR="006008F5" w:rsidRPr="00875A4E" w:rsidRDefault="006008F5" w:rsidP="00CE3980">
      <w:pPr>
        <w:suppressAutoHyphens/>
        <w:autoSpaceDE w:val="0"/>
        <w:autoSpaceDN w:val="0"/>
        <w:spacing w:after="120"/>
        <w:jc w:val="both"/>
        <w:textAlignment w:val="baseline"/>
        <w:rPr>
          <w:rFonts w:ascii="Trebuchet MS" w:hAnsi="Trebuchet MS"/>
        </w:rPr>
      </w:pPr>
    </w:p>
    <w:p w14:paraId="287EEE5C" w14:textId="288B0AE0" w:rsidR="006008F5" w:rsidRPr="00875A4E" w:rsidRDefault="006008F5" w:rsidP="00CE3980">
      <w:pPr>
        <w:suppressAutoHyphens/>
        <w:autoSpaceDE w:val="0"/>
        <w:autoSpaceDN w:val="0"/>
        <w:spacing w:after="120"/>
        <w:jc w:val="both"/>
        <w:textAlignment w:val="baseline"/>
        <w:rPr>
          <w:rFonts w:ascii="Trebuchet MS" w:hAnsi="Trebuchet MS"/>
        </w:rPr>
      </w:pPr>
    </w:p>
    <w:p w14:paraId="792D09D7" w14:textId="4FDF6E79" w:rsidR="006008F5" w:rsidRPr="00875A4E" w:rsidRDefault="006008F5" w:rsidP="00CE3980">
      <w:pPr>
        <w:suppressAutoHyphens/>
        <w:autoSpaceDE w:val="0"/>
        <w:autoSpaceDN w:val="0"/>
        <w:spacing w:after="120"/>
        <w:jc w:val="both"/>
        <w:textAlignment w:val="baseline"/>
        <w:rPr>
          <w:rFonts w:ascii="Trebuchet MS" w:hAnsi="Trebuchet MS"/>
        </w:rPr>
      </w:pPr>
    </w:p>
    <w:p w14:paraId="499DEB0D" w14:textId="21E25A26" w:rsidR="006008F5" w:rsidRPr="00875A4E" w:rsidRDefault="006008F5" w:rsidP="00CE3980">
      <w:pPr>
        <w:suppressAutoHyphens/>
        <w:autoSpaceDE w:val="0"/>
        <w:autoSpaceDN w:val="0"/>
        <w:spacing w:after="120"/>
        <w:jc w:val="both"/>
        <w:textAlignment w:val="baseline"/>
        <w:rPr>
          <w:rFonts w:ascii="Trebuchet MS" w:hAnsi="Trebuchet MS"/>
        </w:rPr>
      </w:pPr>
    </w:p>
    <w:p w14:paraId="03A93B66" w14:textId="0E58787F" w:rsidR="006008F5" w:rsidRPr="00875A4E" w:rsidRDefault="006008F5" w:rsidP="00CE3980">
      <w:pPr>
        <w:suppressAutoHyphens/>
        <w:autoSpaceDE w:val="0"/>
        <w:autoSpaceDN w:val="0"/>
        <w:spacing w:after="120"/>
        <w:jc w:val="both"/>
        <w:textAlignment w:val="baseline"/>
        <w:rPr>
          <w:rFonts w:ascii="Trebuchet MS" w:hAnsi="Trebuchet MS"/>
        </w:rPr>
      </w:pPr>
    </w:p>
    <w:p w14:paraId="73135BB4" w14:textId="48B1F1BD" w:rsidR="006008F5" w:rsidRPr="00875A4E" w:rsidRDefault="006008F5" w:rsidP="00CE3980">
      <w:pPr>
        <w:suppressAutoHyphens/>
        <w:autoSpaceDE w:val="0"/>
        <w:autoSpaceDN w:val="0"/>
        <w:spacing w:after="120"/>
        <w:jc w:val="both"/>
        <w:textAlignment w:val="baseline"/>
        <w:rPr>
          <w:rFonts w:ascii="Trebuchet MS" w:hAnsi="Trebuchet MS"/>
        </w:rPr>
      </w:pPr>
    </w:p>
    <w:p w14:paraId="6D93C87B" w14:textId="597F1B4E" w:rsidR="006008F5" w:rsidRPr="00875A4E" w:rsidRDefault="006008F5" w:rsidP="00CE3980">
      <w:pPr>
        <w:suppressAutoHyphens/>
        <w:autoSpaceDE w:val="0"/>
        <w:autoSpaceDN w:val="0"/>
        <w:spacing w:after="120"/>
        <w:jc w:val="both"/>
        <w:textAlignment w:val="baseline"/>
        <w:rPr>
          <w:rFonts w:ascii="Trebuchet MS" w:hAnsi="Trebuchet MS"/>
        </w:rPr>
      </w:pPr>
    </w:p>
    <w:p w14:paraId="7C476CA7" w14:textId="5B204365" w:rsidR="006008F5" w:rsidRPr="00875A4E" w:rsidRDefault="006008F5" w:rsidP="00CE3980">
      <w:pPr>
        <w:suppressAutoHyphens/>
        <w:autoSpaceDE w:val="0"/>
        <w:autoSpaceDN w:val="0"/>
        <w:spacing w:after="120"/>
        <w:jc w:val="both"/>
        <w:textAlignment w:val="baseline"/>
        <w:rPr>
          <w:rFonts w:ascii="Trebuchet MS" w:hAnsi="Trebuchet MS"/>
        </w:rPr>
      </w:pPr>
    </w:p>
    <w:p w14:paraId="7FC655ED" w14:textId="76DB55F0" w:rsidR="006008F5" w:rsidRPr="00875A4E" w:rsidRDefault="006008F5" w:rsidP="00CE3980">
      <w:pPr>
        <w:suppressAutoHyphens/>
        <w:autoSpaceDE w:val="0"/>
        <w:autoSpaceDN w:val="0"/>
        <w:spacing w:after="120"/>
        <w:jc w:val="both"/>
        <w:textAlignment w:val="baseline"/>
        <w:rPr>
          <w:rFonts w:ascii="Trebuchet MS" w:hAnsi="Trebuchet MS"/>
        </w:rPr>
      </w:pPr>
    </w:p>
    <w:p w14:paraId="577CC74E" w14:textId="68F6E38F" w:rsidR="006008F5" w:rsidRPr="00875A4E" w:rsidRDefault="006008F5" w:rsidP="00CE3980">
      <w:pPr>
        <w:suppressAutoHyphens/>
        <w:autoSpaceDE w:val="0"/>
        <w:autoSpaceDN w:val="0"/>
        <w:spacing w:after="120"/>
        <w:jc w:val="both"/>
        <w:textAlignment w:val="baseline"/>
        <w:rPr>
          <w:rFonts w:ascii="Trebuchet MS" w:hAnsi="Trebuchet MS"/>
        </w:rPr>
      </w:pPr>
    </w:p>
    <w:p w14:paraId="6284D830" w14:textId="1D669137" w:rsidR="006008F5" w:rsidRPr="00875A4E" w:rsidRDefault="006008F5" w:rsidP="00CE3980">
      <w:pPr>
        <w:suppressAutoHyphens/>
        <w:autoSpaceDE w:val="0"/>
        <w:autoSpaceDN w:val="0"/>
        <w:spacing w:after="120"/>
        <w:jc w:val="both"/>
        <w:textAlignment w:val="baseline"/>
        <w:rPr>
          <w:rFonts w:ascii="Trebuchet MS" w:hAnsi="Trebuchet MS"/>
        </w:rPr>
      </w:pPr>
    </w:p>
    <w:p w14:paraId="02DDB46A" w14:textId="0E5EFA49" w:rsidR="006008F5" w:rsidRPr="00875A4E" w:rsidRDefault="006008F5" w:rsidP="00CE3980">
      <w:pPr>
        <w:suppressAutoHyphens/>
        <w:autoSpaceDE w:val="0"/>
        <w:autoSpaceDN w:val="0"/>
        <w:spacing w:after="120"/>
        <w:jc w:val="both"/>
        <w:textAlignment w:val="baseline"/>
        <w:rPr>
          <w:rFonts w:ascii="Trebuchet MS" w:hAnsi="Trebuchet MS"/>
        </w:rPr>
      </w:pPr>
    </w:p>
    <w:p w14:paraId="6CB489B4" w14:textId="65139E4C" w:rsidR="006008F5" w:rsidRPr="00875A4E" w:rsidRDefault="006008F5" w:rsidP="00CE3980">
      <w:pPr>
        <w:suppressAutoHyphens/>
        <w:autoSpaceDE w:val="0"/>
        <w:autoSpaceDN w:val="0"/>
        <w:spacing w:after="120"/>
        <w:jc w:val="both"/>
        <w:textAlignment w:val="baseline"/>
        <w:rPr>
          <w:rFonts w:ascii="Trebuchet MS" w:hAnsi="Trebuchet MS"/>
        </w:rPr>
      </w:pPr>
    </w:p>
    <w:p w14:paraId="3CACB6A1" w14:textId="48E72357" w:rsidR="006008F5" w:rsidRPr="00875A4E" w:rsidRDefault="006008F5" w:rsidP="00CE3980">
      <w:pPr>
        <w:suppressAutoHyphens/>
        <w:autoSpaceDE w:val="0"/>
        <w:autoSpaceDN w:val="0"/>
        <w:spacing w:after="120"/>
        <w:jc w:val="both"/>
        <w:textAlignment w:val="baseline"/>
        <w:rPr>
          <w:rFonts w:ascii="Trebuchet MS" w:hAnsi="Trebuchet MS"/>
        </w:rPr>
      </w:pPr>
    </w:p>
    <w:p w14:paraId="6643AD2D" w14:textId="3E811154" w:rsidR="006008F5" w:rsidRDefault="000C6085" w:rsidP="00CE3980">
      <w:pPr>
        <w:suppressAutoHyphens/>
        <w:autoSpaceDE w:val="0"/>
        <w:autoSpaceDN w:val="0"/>
        <w:spacing w:after="120"/>
        <w:jc w:val="both"/>
        <w:textAlignment w:val="baseline"/>
        <w:rPr>
          <w:rFonts w:ascii="Trebuchet MS" w:hAnsi="Trebuchet MS"/>
          <w:b/>
          <w:bCs/>
        </w:rPr>
      </w:pPr>
      <w:r w:rsidRPr="000C6085">
        <w:rPr>
          <w:rFonts w:ascii="Trebuchet MS" w:hAnsi="Trebuchet MS"/>
          <w:b/>
          <w:bCs/>
          <w:highlight w:val="cyan"/>
        </w:rPr>
        <w:lastRenderedPageBreak/>
        <w:t>LOT 3 : TRAVAUX DE CONSTRUCTION DU MARCHE RURAL</w:t>
      </w:r>
    </w:p>
    <w:p w14:paraId="7882A24C" w14:textId="77777777" w:rsidR="000C6085" w:rsidRPr="000C6085" w:rsidRDefault="000C6085" w:rsidP="00CE3980">
      <w:pPr>
        <w:suppressAutoHyphens/>
        <w:autoSpaceDE w:val="0"/>
        <w:autoSpaceDN w:val="0"/>
        <w:spacing w:after="120"/>
        <w:jc w:val="both"/>
        <w:textAlignment w:val="baseline"/>
        <w:rPr>
          <w:rFonts w:ascii="Trebuchet MS" w:hAnsi="Trebuchet MS"/>
          <w:b/>
          <w:bCs/>
        </w:rPr>
      </w:pPr>
    </w:p>
    <w:tbl>
      <w:tblPr>
        <w:tblW w:w="10916" w:type="dxa"/>
        <w:tblInd w:w="-436" w:type="dxa"/>
        <w:tblLook w:val="04A0" w:firstRow="1" w:lastRow="0" w:firstColumn="1" w:lastColumn="0" w:noHBand="0" w:noVBand="1"/>
      </w:tblPr>
      <w:tblGrid>
        <w:gridCol w:w="605"/>
        <w:gridCol w:w="3544"/>
        <w:gridCol w:w="777"/>
        <w:gridCol w:w="3475"/>
        <w:gridCol w:w="1235"/>
        <w:gridCol w:w="1317"/>
      </w:tblGrid>
      <w:tr w:rsidR="000C6085" w:rsidRPr="000C6085" w14:paraId="29BE12F6" w14:textId="77777777" w:rsidTr="000C6085">
        <w:trPr>
          <w:trHeight w:val="540"/>
        </w:trPr>
        <w:tc>
          <w:tcPr>
            <w:tcW w:w="568" w:type="dxa"/>
            <w:tcBorders>
              <w:top w:val="single" w:sz="8" w:space="0" w:color="auto"/>
              <w:left w:val="single" w:sz="8" w:space="0" w:color="auto"/>
              <w:bottom w:val="single" w:sz="8" w:space="0" w:color="auto"/>
              <w:right w:val="nil"/>
            </w:tcBorders>
            <w:shd w:val="clear" w:color="000000" w:fill="FFFFFF"/>
            <w:noWrap/>
            <w:vAlign w:val="center"/>
            <w:hideMark/>
          </w:tcPr>
          <w:p w14:paraId="4C9C355C"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N°</w:t>
            </w:r>
          </w:p>
        </w:tc>
        <w:tc>
          <w:tcPr>
            <w:tcW w:w="3544" w:type="dxa"/>
            <w:tcBorders>
              <w:top w:val="single" w:sz="8" w:space="0" w:color="auto"/>
              <w:left w:val="single" w:sz="8" w:space="0" w:color="auto"/>
              <w:bottom w:val="single" w:sz="8" w:space="0" w:color="auto"/>
              <w:right w:val="single" w:sz="8" w:space="0" w:color="auto"/>
            </w:tcBorders>
            <w:shd w:val="clear" w:color="000000" w:fill="FFFFFF"/>
            <w:noWrap/>
            <w:hideMark/>
          </w:tcPr>
          <w:p w14:paraId="1FB7F2A6"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DESIGNATIONS</w:t>
            </w:r>
          </w:p>
        </w:tc>
        <w:tc>
          <w:tcPr>
            <w:tcW w:w="777" w:type="dxa"/>
            <w:tcBorders>
              <w:top w:val="single" w:sz="8" w:space="0" w:color="auto"/>
              <w:left w:val="nil"/>
              <w:bottom w:val="single" w:sz="8" w:space="0" w:color="auto"/>
              <w:right w:val="nil"/>
            </w:tcBorders>
            <w:shd w:val="clear" w:color="000000" w:fill="FFFFFF"/>
            <w:noWrap/>
            <w:hideMark/>
          </w:tcPr>
          <w:p w14:paraId="6EE4972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UNITE</w:t>
            </w:r>
          </w:p>
        </w:tc>
        <w:tc>
          <w:tcPr>
            <w:tcW w:w="3475" w:type="dxa"/>
            <w:tcBorders>
              <w:top w:val="single" w:sz="8" w:space="0" w:color="auto"/>
              <w:left w:val="single" w:sz="8" w:space="0" w:color="auto"/>
              <w:bottom w:val="single" w:sz="8" w:space="0" w:color="auto"/>
              <w:right w:val="single" w:sz="8" w:space="0" w:color="auto"/>
            </w:tcBorders>
            <w:shd w:val="clear" w:color="000000" w:fill="FFFFFF"/>
            <w:hideMark/>
          </w:tcPr>
          <w:p w14:paraId="5288A77C"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CONTENU DE PRESTATION</w:t>
            </w:r>
          </w:p>
        </w:tc>
        <w:tc>
          <w:tcPr>
            <w:tcW w:w="1235" w:type="dxa"/>
            <w:tcBorders>
              <w:top w:val="single" w:sz="8" w:space="0" w:color="auto"/>
              <w:left w:val="nil"/>
              <w:bottom w:val="single" w:sz="8" w:space="0" w:color="auto"/>
              <w:right w:val="nil"/>
            </w:tcBorders>
            <w:shd w:val="clear" w:color="000000" w:fill="FFFFFF"/>
            <w:hideMark/>
          </w:tcPr>
          <w:p w14:paraId="5F8E2FEA"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 PRIX UNITAIRE EN LETTRE  </w:t>
            </w:r>
          </w:p>
        </w:tc>
        <w:tc>
          <w:tcPr>
            <w:tcW w:w="131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CD1051D"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 PRIX UNITAIRE EN CHIFFRE </w:t>
            </w:r>
          </w:p>
        </w:tc>
      </w:tr>
      <w:tr w:rsidR="000C6085" w:rsidRPr="000C6085" w14:paraId="625BFC60" w14:textId="77777777" w:rsidTr="000C6085">
        <w:trPr>
          <w:trHeight w:val="375"/>
        </w:trPr>
        <w:tc>
          <w:tcPr>
            <w:tcW w:w="10916"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7BEA30B8"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I. BOUTIQUE DE 10 PIECES AVEC VERANDA</w:t>
            </w:r>
          </w:p>
        </w:tc>
      </w:tr>
      <w:tr w:rsidR="000C6085" w:rsidRPr="000C6085" w14:paraId="6E439CB8" w14:textId="77777777" w:rsidTr="000C6085">
        <w:trPr>
          <w:trHeight w:val="30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DEDE0B0"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348" w:type="dxa"/>
            <w:gridSpan w:val="5"/>
            <w:tcBorders>
              <w:top w:val="single" w:sz="8" w:space="0" w:color="auto"/>
              <w:left w:val="nil"/>
              <w:bottom w:val="single" w:sz="4" w:space="0" w:color="auto"/>
              <w:right w:val="single" w:sz="8" w:space="0" w:color="000000"/>
            </w:tcBorders>
            <w:shd w:val="clear" w:color="000000" w:fill="FFFFFF"/>
            <w:noWrap/>
            <w:vAlign w:val="center"/>
            <w:hideMark/>
          </w:tcPr>
          <w:p w14:paraId="29D1BCC5"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2A74DFB7" w14:textId="77777777" w:rsidTr="000C6085">
        <w:trPr>
          <w:trHeight w:val="1545"/>
        </w:trPr>
        <w:tc>
          <w:tcPr>
            <w:tcW w:w="568" w:type="dxa"/>
            <w:tcBorders>
              <w:top w:val="nil"/>
              <w:left w:val="single" w:sz="8" w:space="0" w:color="auto"/>
              <w:bottom w:val="nil"/>
              <w:right w:val="single" w:sz="4" w:space="0" w:color="auto"/>
            </w:tcBorders>
            <w:shd w:val="clear" w:color="000000" w:fill="FFFFFF"/>
            <w:noWrap/>
            <w:vAlign w:val="center"/>
            <w:hideMark/>
          </w:tcPr>
          <w:p w14:paraId="32E01FC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1.1</w:t>
            </w:r>
          </w:p>
        </w:tc>
        <w:tc>
          <w:tcPr>
            <w:tcW w:w="3544" w:type="dxa"/>
            <w:tcBorders>
              <w:top w:val="nil"/>
              <w:left w:val="nil"/>
              <w:bottom w:val="nil"/>
              <w:right w:val="single" w:sz="4" w:space="0" w:color="auto"/>
            </w:tcBorders>
            <w:shd w:val="clear" w:color="000000" w:fill="FFFFFF"/>
            <w:hideMark/>
          </w:tcPr>
          <w:p w14:paraId="5B30D71C" w14:textId="77777777" w:rsidR="000C6085" w:rsidRPr="000C6085" w:rsidRDefault="000C6085" w:rsidP="000C6085">
            <w:pPr>
              <w:widowControl/>
              <w:overflowPunct/>
              <w:adjustRightInd/>
              <w:jc w:val="both"/>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Etudes</w:t>
            </w:r>
            <w:proofErr w:type="spellEnd"/>
            <w:r w:rsidRPr="000C6085">
              <w:rPr>
                <w:rFonts w:ascii="Trebuchet MS" w:eastAsia="Times New Roman" w:hAnsi="Trebuchet MS" w:cs="Calibri"/>
                <w:color w:val="000000"/>
                <w:kern w:val="0"/>
                <w:sz w:val="20"/>
                <w:szCs w:val="20"/>
                <w:lang w:val="fr-TD" w:eastAsia="fr-TD" w:bidi="ar-SA"/>
              </w:rPr>
              <w:t xml:space="preserve"> techniques (Note de calcul BA, métallique et électricité </w:t>
            </w:r>
            <w:proofErr w:type="spellStart"/>
            <w:r w:rsidRPr="000C6085">
              <w:rPr>
                <w:rFonts w:ascii="Trebuchet MS" w:eastAsia="Times New Roman" w:hAnsi="Trebuchet MS" w:cs="Calibri"/>
                <w:color w:val="000000"/>
                <w:kern w:val="0"/>
                <w:sz w:val="20"/>
                <w:szCs w:val="20"/>
                <w:lang w:val="fr-TD" w:eastAsia="fr-TD" w:bidi="ar-SA"/>
              </w:rPr>
              <w:t>photovoltaique</w:t>
            </w:r>
            <w:proofErr w:type="spellEnd"/>
            <w:r w:rsidRPr="000C6085">
              <w:rPr>
                <w:rFonts w:ascii="Trebuchet MS" w:eastAsia="Times New Roman" w:hAnsi="Trebuchet MS" w:cs="Calibri"/>
                <w:color w:val="000000"/>
                <w:kern w:val="0"/>
                <w:sz w:val="20"/>
                <w:szCs w:val="20"/>
                <w:lang w:val="fr-TD" w:eastAsia="fr-TD" w:bidi="ar-SA"/>
              </w:rPr>
              <w:t>)</w:t>
            </w:r>
          </w:p>
        </w:tc>
        <w:tc>
          <w:tcPr>
            <w:tcW w:w="777" w:type="dxa"/>
            <w:tcBorders>
              <w:top w:val="nil"/>
              <w:left w:val="nil"/>
              <w:bottom w:val="nil"/>
              <w:right w:val="single" w:sz="4" w:space="0" w:color="auto"/>
            </w:tcBorders>
            <w:shd w:val="clear" w:color="000000" w:fill="FFFFFF"/>
            <w:noWrap/>
            <w:hideMark/>
          </w:tcPr>
          <w:p w14:paraId="7BB92CA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000000" w:fill="FFFFFF"/>
            <w:hideMark/>
          </w:tcPr>
          <w:p w14:paraId="09F2061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w:t>
            </w:r>
            <w:proofErr w:type="gramStart"/>
            <w:r w:rsidRPr="000C6085">
              <w:rPr>
                <w:rFonts w:ascii="Trebuchet MS" w:eastAsia="Times New Roman" w:hAnsi="Trebuchet MS" w:cs="Calibri"/>
                <w:color w:val="000000"/>
                <w:kern w:val="0"/>
                <w:sz w:val="20"/>
                <w:szCs w:val="20"/>
                <w:lang w:val="fr-TD" w:eastAsia="fr-TD" w:bidi="ar-SA"/>
              </w:rPr>
              <w:t>forfaitairement  les</w:t>
            </w:r>
            <w:proofErr w:type="gramEnd"/>
            <w:r w:rsidRPr="000C6085">
              <w:rPr>
                <w:rFonts w:ascii="Trebuchet MS" w:eastAsia="Times New Roman" w:hAnsi="Trebuchet MS" w:cs="Calibri"/>
                <w:color w:val="000000"/>
                <w:kern w:val="0"/>
                <w:sz w:val="20"/>
                <w:szCs w:val="20"/>
                <w:lang w:val="fr-TD" w:eastAsia="fr-TD" w:bidi="ar-SA"/>
              </w:rPr>
              <w:t xml:space="preserve"> études techniques de l'ouvrage et la </w:t>
            </w:r>
            <w:proofErr w:type="spellStart"/>
            <w:r w:rsidRPr="000C6085">
              <w:rPr>
                <w:rFonts w:ascii="Trebuchet MS" w:eastAsia="Times New Roman" w:hAnsi="Trebuchet MS" w:cs="Calibri"/>
                <w:color w:val="000000"/>
                <w:kern w:val="0"/>
                <w:sz w:val="20"/>
                <w:szCs w:val="20"/>
                <w:lang w:val="fr-TD" w:eastAsia="fr-TD" w:bidi="ar-SA"/>
              </w:rPr>
              <w:t>foruniture</w:t>
            </w:r>
            <w:proofErr w:type="spellEnd"/>
            <w:r w:rsidRPr="000C6085">
              <w:rPr>
                <w:rFonts w:ascii="Trebuchet MS" w:eastAsia="Times New Roman" w:hAnsi="Trebuchet MS" w:cs="Calibri"/>
                <w:color w:val="000000"/>
                <w:kern w:val="0"/>
                <w:sz w:val="20"/>
                <w:szCs w:val="20"/>
                <w:lang w:val="fr-TD" w:eastAsia="fr-TD" w:bidi="ar-SA"/>
              </w:rPr>
              <w:t xml:space="preserve"> des plans d'exécution sur format A3, à soumettre à la validation du maitre d'ouvrage.</w:t>
            </w:r>
          </w:p>
        </w:tc>
        <w:tc>
          <w:tcPr>
            <w:tcW w:w="1235" w:type="dxa"/>
            <w:tcBorders>
              <w:top w:val="nil"/>
              <w:left w:val="nil"/>
              <w:bottom w:val="nil"/>
              <w:right w:val="single" w:sz="4" w:space="0" w:color="auto"/>
            </w:tcBorders>
            <w:shd w:val="clear" w:color="000000" w:fill="FFFFFF"/>
            <w:noWrap/>
            <w:hideMark/>
          </w:tcPr>
          <w:p w14:paraId="24DF6B1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2A1CB5B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78DF60F" w14:textId="77777777" w:rsidTr="000C6085">
        <w:trPr>
          <w:trHeight w:val="1200"/>
        </w:trPr>
        <w:tc>
          <w:tcPr>
            <w:tcW w:w="568" w:type="dxa"/>
            <w:tcBorders>
              <w:top w:val="nil"/>
              <w:left w:val="single" w:sz="4" w:space="0" w:color="auto"/>
              <w:bottom w:val="nil"/>
              <w:right w:val="single" w:sz="4" w:space="0" w:color="auto"/>
            </w:tcBorders>
            <w:shd w:val="clear" w:color="000000" w:fill="FFFFFF"/>
            <w:noWrap/>
            <w:vAlign w:val="center"/>
            <w:hideMark/>
          </w:tcPr>
          <w:p w14:paraId="60B730F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1.2</w:t>
            </w:r>
          </w:p>
        </w:tc>
        <w:tc>
          <w:tcPr>
            <w:tcW w:w="3544" w:type="dxa"/>
            <w:tcBorders>
              <w:top w:val="nil"/>
              <w:left w:val="nil"/>
              <w:bottom w:val="nil"/>
              <w:right w:val="single" w:sz="4" w:space="0" w:color="auto"/>
            </w:tcBorders>
            <w:shd w:val="clear" w:color="000000" w:fill="FFFFFF"/>
            <w:hideMark/>
          </w:tcPr>
          <w:p w14:paraId="6EDE6A7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panneau de visibilité provisoire en bois indiquant le </w:t>
            </w:r>
            <w:proofErr w:type="spellStart"/>
            <w:r w:rsidRPr="000C6085">
              <w:rPr>
                <w:rFonts w:ascii="Trebuchet MS" w:eastAsia="Times New Roman" w:hAnsi="Trebuchet MS" w:cs="Calibri"/>
                <w:color w:val="000000"/>
                <w:kern w:val="0"/>
                <w:sz w:val="20"/>
                <w:szCs w:val="20"/>
                <w:lang w:val="fr-TD" w:eastAsia="fr-TD" w:bidi="ar-SA"/>
              </w:rPr>
              <w:t>deroulement</w:t>
            </w:r>
            <w:proofErr w:type="spellEnd"/>
            <w:r w:rsidRPr="000C6085">
              <w:rPr>
                <w:rFonts w:ascii="Trebuchet MS" w:eastAsia="Times New Roman" w:hAnsi="Trebuchet MS" w:cs="Calibri"/>
                <w:color w:val="000000"/>
                <w:kern w:val="0"/>
                <w:sz w:val="20"/>
                <w:szCs w:val="20"/>
                <w:lang w:val="fr-TD" w:eastAsia="fr-TD" w:bidi="ar-SA"/>
              </w:rPr>
              <w:t xml:space="preserve"> des travaux. Le contenu sera </w:t>
            </w:r>
            <w:proofErr w:type="spellStart"/>
            <w:r w:rsidRPr="000C6085">
              <w:rPr>
                <w:rFonts w:ascii="Trebuchet MS" w:eastAsia="Times New Roman" w:hAnsi="Trebuchet MS" w:cs="Calibri"/>
                <w:color w:val="000000"/>
                <w:kern w:val="0"/>
                <w:sz w:val="20"/>
                <w:szCs w:val="20"/>
                <w:lang w:val="fr-TD" w:eastAsia="fr-TD" w:bidi="ar-SA"/>
              </w:rPr>
              <w:t>determiné</w:t>
            </w:r>
            <w:proofErr w:type="spellEnd"/>
            <w:r w:rsidRPr="000C6085">
              <w:rPr>
                <w:rFonts w:ascii="Trebuchet MS" w:eastAsia="Times New Roman" w:hAnsi="Trebuchet MS" w:cs="Calibri"/>
                <w:color w:val="000000"/>
                <w:kern w:val="0"/>
                <w:sz w:val="20"/>
                <w:szCs w:val="20"/>
                <w:lang w:val="fr-TD" w:eastAsia="fr-TD" w:bidi="ar-SA"/>
              </w:rPr>
              <w:t xml:space="preserve"> par le maitre d'ouvrage.</w:t>
            </w:r>
          </w:p>
        </w:tc>
        <w:tc>
          <w:tcPr>
            <w:tcW w:w="777" w:type="dxa"/>
            <w:tcBorders>
              <w:top w:val="nil"/>
              <w:left w:val="nil"/>
              <w:bottom w:val="nil"/>
              <w:right w:val="single" w:sz="4" w:space="0" w:color="auto"/>
            </w:tcBorders>
            <w:shd w:val="clear" w:color="000000" w:fill="FFFFFF"/>
            <w:noWrap/>
            <w:hideMark/>
          </w:tcPr>
          <w:p w14:paraId="65A839C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475" w:type="dxa"/>
            <w:tcBorders>
              <w:top w:val="nil"/>
              <w:left w:val="nil"/>
              <w:bottom w:val="nil"/>
              <w:right w:val="single" w:sz="4" w:space="0" w:color="auto"/>
            </w:tcBorders>
            <w:shd w:val="clear" w:color="000000" w:fill="FFFFFF"/>
            <w:vAlign w:val="center"/>
            <w:hideMark/>
          </w:tcPr>
          <w:p w14:paraId="01BDE84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forfaitairement : La fourniture d'un panneau signalétique conformément au descriptif figurant dans le cahier de menuiserie.</w:t>
            </w:r>
          </w:p>
        </w:tc>
        <w:tc>
          <w:tcPr>
            <w:tcW w:w="1235" w:type="dxa"/>
            <w:tcBorders>
              <w:top w:val="nil"/>
              <w:left w:val="nil"/>
              <w:bottom w:val="nil"/>
              <w:right w:val="single" w:sz="4" w:space="0" w:color="auto"/>
            </w:tcBorders>
            <w:shd w:val="clear" w:color="000000" w:fill="FFFFFF"/>
            <w:noWrap/>
            <w:hideMark/>
          </w:tcPr>
          <w:p w14:paraId="6D85BDB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3ECC1D5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1256FE42" w14:textId="77777777" w:rsidTr="000C6085">
        <w:trPr>
          <w:trHeight w:val="3255"/>
        </w:trPr>
        <w:tc>
          <w:tcPr>
            <w:tcW w:w="568" w:type="dxa"/>
            <w:tcBorders>
              <w:top w:val="nil"/>
              <w:left w:val="single" w:sz="4" w:space="0" w:color="auto"/>
              <w:bottom w:val="nil"/>
              <w:right w:val="single" w:sz="4" w:space="0" w:color="auto"/>
            </w:tcBorders>
            <w:shd w:val="clear" w:color="000000" w:fill="FFFFFF"/>
            <w:noWrap/>
            <w:vAlign w:val="center"/>
            <w:hideMark/>
          </w:tcPr>
          <w:p w14:paraId="5C256F6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1.3</w:t>
            </w:r>
          </w:p>
        </w:tc>
        <w:tc>
          <w:tcPr>
            <w:tcW w:w="3544" w:type="dxa"/>
            <w:tcBorders>
              <w:top w:val="nil"/>
              <w:left w:val="nil"/>
              <w:bottom w:val="nil"/>
              <w:right w:val="single" w:sz="4" w:space="0" w:color="auto"/>
            </w:tcBorders>
            <w:shd w:val="clear" w:color="000000" w:fill="FFFFFF"/>
            <w:hideMark/>
          </w:tcPr>
          <w:p w14:paraId="2330512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Installation, Implantation du </w:t>
            </w:r>
            <w:proofErr w:type="spellStart"/>
            <w:r w:rsidRPr="000C6085">
              <w:rPr>
                <w:rFonts w:ascii="Trebuchet MS" w:eastAsia="Times New Roman" w:hAnsi="Trebuchet MS" w:cs="Calibri"/>
                <w:kern w:val="0"/>
                <w:sz w:val="20"/>
                <w:szCs w:val="20"/>
                <w:lang w:val="fr-TD" w:eastAsia="fr-TD" w:bidi="ar-SA"/>
              </w:rPr>
              <w:t>batiment</w:t>
            </w:r>
            <w:proofErr w:type="spellEnd"/>
            <w:r w:rsidRPr="000C6085">
              <w:rPr>
                <w:rFonts w:ascii="Trebuchet MS" w:eastAsia="Times New Roman" w:hAnsi="Trebuchet MS" w:cs="Calibri"/>
                <w:kern w:val="0"/>
                <w:sz w:val="20"/>
                <w:szCs w:val="20"/>
                <w:lang w:val="fr-TD" w:eastAsia="fr-TD" w:bidi="ar-SA"/>
              </w:rPr>
              <w:t xml:space="preserve"> et repli</w:t>
            </w:r>
          </w:p>
        </w:tc>
        <w:tc>
          <w:tcPr>
            <w:tcW w:w="777" w:type="dxa"/>
            <w:tcBorders>
              <w:top w:val="nil"/>
              <w:left w:val="nil"/>
              <w:bottom w:val="nil"/>
              <w:right w:val="single" w:sz="4" w:space="0" w:color="auto"/>
            </w:tcBorders>
            <w:shd w:val="clear" w:color="000000" w:fill="FFFFFF"/>
            <w:noWrap/>
            <w:hideMark/>
          </w:tcPr>
          <w:p w14:paraId="0FA5697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000000" w:fill="FFFFFF"/>
            <w:vAlign w:val="center"/>
            <w:hideMark/>
          </w:tcPr>
          <w:p w14:paraId="57CB7AC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235" w:type="dxa"/>
            <w:tcBorders>
              <w:top w:val="nil"/>
              <w:left w:val="nil"/>
              <w:bottom w:val="nil"/>
              <w:right w:val="single" w:sz="4" w:space="0" w:color="auto"/>
            </w:tcBorders>
            <w:shd w:val="clear" w:color="000000" w:fill="FFFFFF"/>
            <w:noWrap/>
            <w:hideMark/>
          </w:tcPr>
          <w:p w14:paraId="3431225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C004B5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E703D1B" w14:textId="77777777" w:rsidTr="000C6085">
        <w:trPr>
          <w:trHeight w:val="2400"/>
        </w:trPr>
        <w:tc>
          <w:tcPr>
            <w:tcW w:w="568" w:type="dxa"/>
            <w:tcBorders>
              <w:top w:val="nil"/>
              <w:left w:val="single" w:sz="4" w:space="0" w:color="auto"/>
              <w:bottom w:val="nil"/>
              <w:right w:val="single" w:sz="4" w:space="0" w:color="auto"/>
            </w:tcBorders>
            <w:shd w:val="clear" w:color="000000" w:fill="FFFFFF"/>
            <w:noWrap/>
            <w:vAlign w:val="center"/>
            <w:hideMark/>
          </w:tcPr>
          <w:p w14:paraId="2E64DF8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1.4</w:t>
            </w:r>
          </w:p>
        </w:tc>
        <w:tc>
          <w:tcPr>
            <w:tcW w:w="3544" w:type="dxa"/>
            <w:tcBorders>
              <w:top w:val="nil"/>
              <w:left w:val="nil"/>
              <w:bottom w:val="nil"/>
              <w:right w:val="single" w:sz="4" w:space="0" w:color="auto"/>
            </w:tcBorders>
            <w:shd w:val="clear" w:color="000000" w:fill="FFFFFF"/>
            <w:hideMark/>
          </w:tcPr>
          <w:p w14:paraId="6EE0F93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Fouille en rigole (40cm*40cm) pour mur de soubassement  </w:t>
            </w:r>
          </w:p>
        </w:tc>
        <w:tc>
          <w:tcPr>
            <w:tcW w:w="777" w:type="dxa"/>
            <w:tcBorders>
              <w:top w:val="nil"/>
              <w:left w:val="nil"/>
              <w:bottom w:val="nil"/>
              <w:right w:val="single" w:sz="4" w:space="0" w:color="auto"/>
            </w:tcBorders>
            <w:shd w:val="clear" w:color="000000" w:fill="FFFFFF"/>
            <w:noWrap/>
            <w:hideMark/>
          </w:tcPr>
          <w:p w14:paraId="47C4A5E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5E1CF49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17E1349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5ABE4A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96E80E3" w14:textId="77777777" w:rsidTr="000C6085">
        <w:trPr>
          <w:trHeight w:val="2670"/>
        </w:trPr>
        <w:tc>
          <w:tcPr>
            <w:tcW w:w="568" w:type="dxa"/>
            <w:tcBorders>
              <w:top w:val="nil"/>
              <w:left w:val="single" w:sz="4" w:space="0" w:color="auto"/>
              <w:bottom w:val="nil"/>
              <w:right w:val="single" w:sz="4" w:space="0" w:color="auto"/>
            </w:tcBorders>
            <w:shd w:val="clear" w:color="000000" w:fill="FFFFFF"/>
            <w:noWrap/>
            <w:vAlign w:val="center"/>
            <w:hideMark/>
          </w:tcPr>
          <w:p w14:paraId="52E4E52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1.5</w:t>
            </w:r>
          </w:p>
        </w:tc>
        <w:tc>
          <w:tcPr>
            <w:tcW w:w="3544" w:type="dxa"/>
            <w:tcBorders>
              <w:top w:val="nil"/>
              <w:left w:val="nil"/>
              <w:bottom w:val="nil"/>
              <w:right w:val="single" w:sz="4" w:space="0" w:color="auto"/>
            </w:tcBorders>
            <w:shd w:val="clear" w:color="000000" w:fill="FFFFFF"/>
            <w:hideMark/>
          </w:tcPr>
          <w:p w14:paraId="32374FA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(120cm*120cm*250cm) pour semelles isolées</w:t>
            </w:r>
          </w:p>
        </w:tc>
        <w:tc>
          <w:tcPr>
            <w:tcW w:w="777" w:type="dxa"/>
            <w:tcBorders>
              <w:top w:val="nil"/>
              <w:left w:val="nil"/>
              <w:bottom w:val="nil"/>
              <w:right w:val="single" w:sz="4" w:space="0" w:color="auto"/>
            </w:tcBorders>
            <w:shd w:val="clear" w:color="000000" w:fill="FFFFFF"/>
            <w:noWrap/>
            <w:hideMark/>
          </w:tcPr>
          <w:p w14:paraId="0EF673C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1FC4A48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55E7FBC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FB3A28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0DDE8D4" w14:textId="77777777" w:rsidTr="000C6085">
        <w:trPr>
          <w:trHeight w:val="1800"/>
        </w:trPr>
        <w:tc>
          <w:tcPr>
            <w:tcW w:w="568" w:type="dxa"/>
            <w:tcBorders>
              <w:top w:val="nil"/>
              <w:left w:val="single" w:sz="4" w:space="0" w:color="auto"/>
              <w:bottom w:val="nil"/>
              <w:right w:val="single" w:sz="4" w:space="0" w:color="auto"/>
            </w:tcBorders>
            <w:shd w:val="clear" w:color="000000" w:fill="FFFFFF"/>
            <w:noWrap/>
            <w:vAlign w:val="center"/>
            <w:hideMark/>
          </w:tcPr>
          <w:p w14:paraId="4F5363A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1.6</w:t>
            </w:r>
          </w:p>
        </w:tc>
        <w:tc>
          <w:tcPr>
            <w:tcW w:w="3544" w:type="dxa"/>
            <w:tcBorders>
              <w:top w:val="nil"/>
              <w:left w:val="nil"/>
              <w:bottom w:val="nil"/>
              <w:right w:val="single" w:sz="4" w:space="0" w:color="auto"/>
            </w:tcBorders>
            <w:shd w:val="clear" w:color="000000" w:fill="FFFFFF"/>
            <w:hideMark/>
          </w:tcPr>
          <w:p w14:paraId="4D21BED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Remblais sableux sous dallage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35cm)</w:t>
            </w:r>
          </w:p>
        </w:tc>
        <w:tc>
          <w:tcPr>
            <w:tcW w:w="777" w:type="dxa"/>
            <w:tcBorders>
              <w:top w:val="nil"/>
              <w:left w:val="nil"/>
              <w:bottom w:val="nil"/>
              <w:right w:val="single" w:sz="4" w:space="0" w:color="auto"/>
            </w:tcBorders>
            <w:shd w:val="clear" w:color="000000" w:fill="FFFFFF"/>
            <w:noWrap/>
            <w:hideMark/>
          </w:tcPr>
          <w:p w14:paraId="22A28C5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50EF418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235" w:type="dxa"/>
            <w:tcBorders>
              <w:top w:val="nil"/>
              <w:left w:val="nil"/>
              <w:bottom w:val="nil"/>
              <w:right w:val="single" w:sz="4" w:space="0" w:color="auto"/>
            </w:tcBorders>
            <w:shd w:val="clear" w:color="000000" w:fill="FFFFFF"/>
            <w:noWrap/>
            <w:hideMark/>
          </w:tcPr>
          <w:p w14:paraId="05B1699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22C199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ECED588" w14:textId="77777777" w:rsidTr="000C6085">
        <w:trPr>
          <w:trHeight w:val="1500"/>
        </w:trPr>
        <w:tc>
          <w:tcPr>
            <w:tcW w:w="568" w:type="dxa"/>
            <w:tcBorders>
              <w:top w:val="nil"/>
              <w:left w:val="single" w:sz="4" w:space="0" w:color="auto"/>
              <w:bottom w:val="nil"/>
              <w:right w:val="single" w:sz="4" w:space="0" w:color="auto"/>
            </w:tcBorders>
            <w:shd w:val="clear" w:color="000000" w:fill="FFFFFF"/>
            <w:noWrap/>
            <w:vAlign w:val="center"/>
            <w:hideMark/>
          </w:tcPr>
          <w:p w14:paraId="0C39F15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1.7</w:t>
            </w:r>
          </w:p>
        </w:tc>
        <w:tc>
          <w:tcPr>
            <w:tcW w:w="3544" w:type="dxa"/>
            <w:tcBorders>
              <w:top w:val="nil"/>
              <w:left w:val="nil"/>
              <w:bottom w:val="nil"/>
              <w:right w:val="single" w:sz="4" w:space="0" w:color="auto"/>
            </w:tcBorders>
            <w:shd w:val="clear" w:color="000000" w:fill="FFFFFF"/>
            <w:hideMark/>
          </w:tcPr>
          <w:p w14:paraId="25ECB62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sableux pour fouilles en puits et rigoles </w:t>
            </w:r>
          </w:p>
        </w:tc>
        <w:tc>
          <w:tcPr>
            <w:tcW w:w="777" w:type="dxa"/>
            <w:tcBorders>
              <w:top w:val="nil"/>
              <w:left w:val="nil"/>
              <w:bottom w:val="nil"/>
              <w:right w:val="single" w:sz="4" w:space="0" w:color="auto"/>
            </w:tcBorders>
            <w:shd w:val="clear" w:color="000000" w:fill="FFFFFF"/>
            <w:noWrap/>
            <w:hideMark/>
          </w:tcPr>
          <w:p w14:paraId="0513DED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single" w:sz="4" w:space="0" w:color="auto"/>
              <w:right w:val="single" w:sz="4" w:space="0" w:color="auto"/>
            </w:tcBorders>
            <w:shd w:val="clear" w:color="000000" w:fill="FFFFFF"/>
            <w:vAlign w:val="center"/>
            <w:hideMark/>
          </w:tcPr>
          <w:p w14:paraId="6657AEB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235" w:type="dxa"/>
            <w:tcBorders>
              <w:top w:val="nil"/>
              <w:left w:val="nil"/>
              <w:bottom w:val="nil"/>
              <w:right w:val="single" w:sz="4" w:space="0" w:color="auto"/>
            </w:tcBorders>
            <w:shd w:val="clear" w:color="000000" w:fill="FFFFFF"/>
            <w:noWrap/>
            <w:hideMark/>
          </w:tcPr>
          <w:p w14:paraId="4CD5DA6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3285EE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DBD5BF9"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FE2B306"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6FAC752"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26E19DB5" w14:textId="77777777" w:rsidTr="000C6085">
        <w:trPr>
          <w:trHeight w:val="2415"/>
        </w:trPr>
        <w:tc>
          <w:tcPr>
            <w:tcW w:w="568" w:type="dxa"/>
            <w:tcBorders>
              <w:top w:val="nil"/>
              <w:left w:val="single" w:sz="8" w:space="0" w:color="auto"/>
              <w:bottom w:val="nil"/>
              <w:right w:val="single" w:sz="4" w:space="0" w:color="auto"/>
            </w:tcBorders>
            <w:shd w:val="clear" w:color="000000" w:fill="FFFFFF"/>
            <w:noWrap/>
            <w:vAlign w:val="center"/>
            <w:hideMark/>
          </w:tcPr>
          <w:p w14:paraId="547E285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544" w:type="dxa"/>
            <w:tcBorders>
              <w:top w:val="nil"/>
              <w:left w:val="nil"/>
              <w:bottom w:val="nil"/>
              <w:right w:val="single" w:sz="4" w:space="0" w:color="auto"/>
            </w:tcBorders>
            <w:shd w:val="clear" w:color="000000" w:fill="FFFFFF"/>
            <w:hideMark/>
          </w:tcPr>
          <w:p w14:paraId="06DF478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hideMark/>
          </w:tcPr>
          <w:p w14:paraId="3EC72A4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79ACEC4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35" w:type="dxa"/>
            <w:tcBorders>
              <w:top w:val="nil"/>
              <w:left w:val="nil"/>
              <w:bottom w:val="nil"/>
              <w:right w:val="single" w:sz="4" w:space="0" w:color="auto"/>
            </w:tcBorders>
            <w:shd w:val="clear" w:color="000000" w:fill="FFFFFF"/>
            <w:noWrap/>
            <w:hideMark/>
          </w:tcPr>
          <w:p w14:paraId="79F0885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BABBF9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2966EAE" w14:textId="77777777" w:rsidTr="000C6085">
        <w:trPr>
          <w:trHeight w:val="3585"/>
        </w:trPr>
        <w:tc>
          <w:tcPr>
            <w:tcW w:w="568" w:type="dxa"/>
            <w:tcBorders>
              <w:top w:val="nil"/>
              <w:left w:val="single" w:sz="8" w:space="0" w:color="auto"/>
              <w:bottom w:val="nil"/>
              <w:right w:val="single" w:sz="4" w:space="0" w:color="auto"/>
            </w:tcBorders>
            <w:shd w:val="clear" w:color="000000" w:fill="FFFFFF"/>
            <w:noWrap/>
            <w:vAlign w:val="center"/>
            <w:hideMark/>
          </w:tcPr>
          <w:p w14:paraId="386BF5C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544" w:type="dxa"/>
            <w:tcBorders>
              <w:top w:val="nil"/>
              <w:left w:val="nil"/>
              <w:bottom w:val="nil"/>
              <w:right w:val="single" w:sz="4" w:space="0" w:color="auto"/>
            </w:tcBorders>
            <w:shd w:val="clear" w:color="000000" w:fill="FFFFFF"/>
            <w:hideMark/>
          </w:tcPr>
          <w:p w14:paraId="20C0C90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hideMark/>
          </w:tcPr>
          <w:p w14:paraId="1EEC12E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619E75E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235" w:type="dxa"/>
            <w:tcBorders>
              <w:top w:val="nil"/>
              <w:left w:val="nil"/>
              <w:bottom w:val="nil"/>
              <w:right w:val="single" w:sz="4" w:space="0" w:color="auto"/>
            </w:tcBorders>
            <w:shd w:val="clear" w:color="000000" w:fill="FFFFFF"/>
            <w:noWrap/>
            <w:hideMark/>
          </w:tcPr>
          <w:p w14:paraId="171DB8B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A434AB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43210EC"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5020CA0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544" w:type="dxa"/>
            <w:tcBorders>
              <w:top w:val="nil"/>
              <w:left w:val="nil"/>
              <w:bottom w:val="nil"/>
              <w:right w:val="single" w:sz="4" w:space="0" w:color="auto"/>
            </w:tcBorders>
            <w:shd w:val="clear" w:color="000000" w:fill="FFFFFF"/>
            <w:hideMark/>
          </w:tcPr>
          <w:p w14:paraId="14F3269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hideMark/>
          </w:tcPr>
          <w:p w14:paraId="4F1C439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0A5A2F2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40CEEA1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CF6694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F67C136"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3FC0342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2.4</w:t>
            </w:r>
          </w:p>
        </w:tc>
        <w:tc>
          <w:tcPr>
            <w:tcW w:w="3544" w:type="dxa"/>
            <w:tcBorders>
              <w:top w:val="nil"/>
              <w:left w:val="nil"/>
              <w:bottom w:val="nil"/>
              <w:right w:val="single" w:sz="4" w:space="0" w:color="auto"/>
            </w:tcBorders>
            <w:shd w:val="clear" w:color="000000" w:fill="FFFFFF"/>
            <w:hideMark/>
          </w:tcPr>
          <w:p w14:paraId="4B9DB74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(20cm*20cm</w:t>
            </w:r>
            <w:proofErr w:type="gramStart"/>
            <w:r w:rsidRPr="000C6085">
              <w:rPr>
                <w:rFonts w:ascii="Trebuchet MS" w:eastAsia="Times New Roman" w:hAnsi="Trebuchet MS" w:cs="Calibri"/>
                <w:color w:val="000000"/>
                <w:kern w:val="0"/>
                <w:sz w:val="20"/>
                <w:szCs w:val="20"/>
                <w:lang w:val="fr-TD" w:eastAsia="fr-TD" w:bidi="ar-SA"/>
              </w:rPr>
              <w:t>)  semelles</w:t>
            </w:r>
            <w:proofErr w:type="gramEnd"/>
            <w:r w:rsidRPr="000C6085">
              <w:rPr>
                <w:rFonts w:ascii="Trebuchet MS" w:eastAsia="Times New Roman" w:hAnsi="Trebuchet MS" w:cs="Calibri"/>
                <w:color w:val="000000"/>
                <w:kern w:val="0"/>
                <w:sz w:val="20"/>
                <w:szCs w:val="20"/>
                <w:lang w:val="fr-TD" w:eastAsia="fr-TD" w:bidi="ar-SA"/>
              </w:rPr>
              <w:t xml:space="preserve"> isolées, dosé à 350kg/m3</w:t>
            </w:r>
          </w:p>
        </w:tc>
        <w:tc>
          <w:tcPr>
            <w:tcW w:w="777" w:type="dxa"/>
            <w:tcBorders>
              <w:top w:val="nil"/>
              <w:left w:val="nil"/>
              <w:bottom w:val="nil"/>
              <w:right w:val="single" w:sz="4" w:space="0" w:color="auto"/>
            </w:tcBorders>
            <w:shd w:val="clear" w:color="000000" w:fill="FFFFFF"/>
            <w:noWrap/>
            <w:hideMark/>
          </w:tcPr>
          <w:p w14:paraId="7C8CE2F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43EC75E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6173D3B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38EFC0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123688C" w14:textId="77777777" w:rsidTr="000C6085">
        <w:trPr>
          <w:trHeight w:val="3735"/>
        </w:trPr>
        <w:tc>
          <w:tcPr>
            <w:tcW w:w="568" w:type="dxa"/>
            <w:tcBorders>
              <w:top w:val="nil"/>
              <w:left w:val="single" w:sz="8" w:space="0" w:color="auto"/>
              <w:bottom w:val="nil"/>
              <w:right w:val="single" w:sz="4" w:space="0" w:color="auto"/>
            </w:tcBorders>
            <w:shd w:val="clear" w:color="000000" w:fill="FFFFFF"/>
            <w:noWrap/>
            <w:vAlign w:val="center"/>
            <w:hideMark/>
          </w:tcPr>
          <w:p w14:paraId="1A6BE33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2.5</w:t>
            </w:r>
          </w:p>
        </w:tc>
        <w:tc>
          <w:tcPr>
            <w:tcW w:w="3544" w:type="dxa"/>
            <w:tcBorders>
              <w:top w:val="nil"/>
              <w:left w:val="nil"/>
              <w:bottom w:val="nil"/>
              <w:right w:val="single" w:sz="4" w:space="0" w:color="auto"/>
            </w:tcBorders>
            <w:shd w:val="clear" w:color="000000" w:fill="FFFFFF"/>
            <w:hideMark/>
          </w:tcPr>
          <w:p w14:paraId="37F8DAC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Béton armé pour dalle sol et marche d'</w:t>
            </w:r>
            <w:proofErr w:type="spellStart"/>
            <w:r w:rsidRPr="000C6085">
              <w:rPr>
                <w:rFonts w:ascii="Trebuchet MS" w:eastAsia="Times New Roman" w:hAnsi="Trebuchet MS" w:cs="Calibri"/>
                <w:kern w:val="0"/>
                <w:sz w:val="20"/>
                <w:szCs w:val="20"/>
                <w:lang w:val="fr-TD" w:eastAsia="fr-TD" w:bidi="ar-SA"/>
              </w:rPr>
              <w:t>accés</w:t>
            </w:r>
            <w:proofErr w:type="spellEnd"/>
            <w:r w:rsidRPr="000C6085">
              <w:rPr>
                <w:rFonts w:ascii="Trebuchet MS" w:eastAsia="Times New Roman" w:hAnsi="Trebuchet MS" w:cs="Calibri"/>
                <w:kern w:val="0"/>
                <w:sz w:val="20"/>
                <w:szCs w:val="20"/>
                <w:lang w:val="fr-TD" w:eastAsia="fr-TD" w:bidi="ar-SA"/>
              </w:rPr>
              <w:t xml:space="preserv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hideMark/>
          </w:tcPr>
          <w:p w14:paraId="60EE9CD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D0326E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0C6085">
              <w:rPr>
                <w:rFonts w:ascii="Trebuchet MS" w:eastAsia="Times New Roman" w:hAnsi="Trebuchet MS" w:cs="Calibri"/>
                <w:kern w:val="0"/>
                <w:sz w:val="20"/>
                <w:szCs w:val="20"/>
                <w:lang w:val="fr-TD" w:eastAsia="fr-TD" w:bidi="ar-SA"/>
              </w:rPr>
              <w:br/>
              <w:t xml:space="preserve">• la fourniture des matériaux ; </w:t>
            </w:r>
            <w:r w:rsidRPr="000C6085">
              <w:rPr>
                <w:rFonts w:ascii="Trebuchet MS" w:eastAsia="Times New Roman" w:hAnsi="Trebuchet MS" w:cs="Calibri"/>
                <w:kern w:val="0"/>
                <w:sz w:val="20"/>
                <w:szCs w:val="20"/>
                <w:lang w:val="fr-TD" w:eastAsia="fr-TD" w:bidi="ar-SA"/>
              </w:rPr>
              <w:br/>
              <w:t xml:space="preserve">• le façonnage des aciers (y/c les ligatures et les cales à béton) ; </w:t>
            </w:r>
            <w:r w:rsidRPr="000C6085">
              <w:rPr>
                <w:rFonts w:ascii="Trebuchet MS" w:eastAsia="Times New Roman" w:hAnsi="Trebuchet MS" w:cs="Calibri"/>
                <w:kern w:val="0"/>
                <w:sz w:val="20"/>
                <w:szCs w:val="20"/>
                <w:lang w:val="fr-TD" w:eastAsia="fr-TD" w:bidi="ar-SA"/>
              </w:rPr>
              <w:br/>
              <w:t xml:space="preserve">• La préparation et la mise en place des coffrages </w:t>
            </w:r>
            <w:r w:rsidRPr="000C6085">
              <w:rPr>
                <w:rFonts w:ascii="Trebuchet MS" w:eastAsia="Times New Roman" w:hAnsi="Trebuchet MS" w:cs="Calibri"/>
                <w:kern w:val="0"/>
                <w:sz w:val="20"/>
                <w:szCs w:val="20"/>
                <w:lang w:val="fr-TD" w:eastAsia="fr-TD" w:bidi="ar-SA"/>
              </w:rPr>
              <w:br/>
              <w:t xml:space="preserve">• Le malaxage et la mise en œuvre du bétonnage </w:t>
            </w:r>
            <w:r w:rsidRPr="000C6085">
              <w:rPr>
                <w:rFonts w:ascii="Trebuchet MS" w:eastAsia="Times New Roman" w:hAnsi="Trebuchet MS" w:cs="Calibri"/>
                <w:kern w:val="0"/>
                <w:sz w:val="20"/>
                <w:szCs w:val="20"/>
                <w:lang w:val="fr-TD" w:eastAsia="fr-TD" w:bidi="ar-SA"/>
              </w:rPr>
              <w:br/>
              <w:t xml:space="preserve">• Le coffrage et le décoffrage </w:t>
            </w:r>
            <w:r w:rsidRPr="000C6085">
              <w:rPr>
                <w:rFonts w:ascii="Trebuchet MS" w:eastAsia="Times New Roman" w:hAnsi="Trebuchet MS" w:cs="Calibri"/>
                <w:kern w:val="0"/>
                <w:sz w:val="20"/>
                <w:szCs w:val="20"/>
                <w:lang w:val="fr-TD" w:eastAsia="fr-TD" w:bidi="ar-SA"/>
              </w:rPr>
              <w:br/>
              <w:t>• La protection et l'arrosage des ouvrages</w:t>
            </w:r>
          </w:p>
        </w:tc>
        <w:tc>
          <w:tcPr>
            <w:tcW w:w="1235" w:type="dxa"/>
            <w:tcBorders>
              <w:top w:val="nil"/>
              <w:left w:val="nil"/>
              <w:bottom w:val="nil"/>
              <w:right w:val="single" w:sz="4" w:space="0" w:color="auto"/>
            </w:tcBorders>
            <w:shd w:val="clear" w:color="000000" w:fill="FFFFFF"/>
            <w:noWrap/>
            <w:hideMark/>
          </w:tcPr>
          <w:p w14:paraId="3CF7C34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80C764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827AFE0" w14:textId="77777777" w:rsidTr="000C6085">
        <w:trPr>
          <w:trHeight w:val="3600"/>
        </w:trPr>
        <w:tc>
          <w:tcPr>
            <w:tcW w:w="568" w:type="dxa"/>
            <w:tcBorders>
              <w:top w:val="nil"/>
              <w:left w:val="single" w:sz="8" w:space="0" w:color="auto"/>
              <w:bottom w:val="nil"/>
              <w:right w:val="single" w:sz="4" w:space="0" w:color="auto"/>
            </w:tcBorders>
            <w:shd w:val="clear" w:color="000000" w:fill="FFFFFF"/>
            <w:noWrap/>
            <w:vAlign w:val="center"/>
            <w:hideMark/>
          </w:tcPr>
          <w:p w14:paraId="266EB76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2.6</w:t>
            </w:r>
          </w:p>
        </w:tc>
        <w:tc>
          <w:tcPr>
            <w:tcW w:w="3544" w:type="dxa"/>
            <w:tcBorders>
              <w:top w:val="nil"/>
              <w:left w:val="nil"/>
              <w:bottom w:val="nil"/>
              <w:right w:val="single" w:sz="4" w:space="0" w:color="auto"/>
            </w:tcBorders>
            <w:shd w:val="clear" w:color="000000" w:fill="FFFFFF"/>
            <w:hideMark/>
          </w:tcPr>
          <w:p w14:paraId="007DA2A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hideMark/>
          </w:tcPr>
          <w:p w14:paraId="6ED5FD7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226AAB4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0C6085">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0C6085">
              <w:rPr>
                <w:rFonts w:ascii="Trebuchet MS" w:eastAsia="Times New Roman" w:hAnsi="Trebuchet MS" w:cs="Calibri"/>
                <w:kern w:val="0"/>
                <w:sz w:val="20"/>
                <w:szCs w:val="20"/>
                <w:lang w:val="fr-TD" w:eastAsia="fr-TD" w:bidi="ar-SA"/>
              </w:rPr>
              <w:br/>
              <w:t>• La préparation et la mise en place des coffrages</w:t>
            </w:r>
            <w:r w:rsidRPr="000C6085">
              <w:rPr>
                <w:rFonts w:ascii="Trebuchet MS" w:eastAsia="Times New Roman" w:hAnsi="Trebuchet MS" w:cs="Calibri"/>
                <w:kern w:val="0"/>
                <w:sz w:val="20"/>
                <w:szCs w:val="20"/>
                <w:lang w:val="fr-TD" w:eastAsia="fr-TD" w:bidi="ar-SA"/>
              </w:rPr>
              <w:br/>
              <w:t>• Le malaxage et la mise en œuvre du bétonnage</w:t>
            </w:r>
            <w:r w:rsidRPr="000C6085">
              <w:rPr>
                <w:rFonts w:ascii="Trebuchet MS" w:eastAsia="Times New Roman" w:hAnsi="Trebuchet MS" w:cs="Calibri"/>
                <w:kern w:val="0"/>
                <w:sz w:val="20"/>
                <w:szCs w:val="20"/>
                <w:lang w:val="fr-TD" w:eastAsia="fr-TD" w:bidi="ar-SA"/>
              </w:rPr>
              <w:br/>
              <w:t>• Le coffrage et le décoffrage</w:t>
            </w:r>
            <w:r w:rsidRPr="000C6085">
              <w:rPr>
                <w:rFonts w:ascii="Trebuchet MS" w:eastAsia="Times New Roman" w:hAnsi="Trebuchet MS" w:cs="Calibri"/>
                <w:kern w:val="0"/>
                <w:sz w:val="20"/>
                <w:szCs w:val="20"/>
                <w:lang w:val="fr-TD" w:eastAsia="fr-TD" w:bidi="ar-SA"/>
              </w:rPr>
              <w:br/>
              <w:t>• La protection et l'arrosage des ouvrages</w:t>
            </w:r>
          </w:p>
        </w:tc>
        <w:tc>
          <w:tcPr>
            <w:tcW w:w="1235" w:type="dxa"/>
            <w:tcBorders>
              <w:top w:val="nil"/>
              <w:left w:val="nil"/>
              <w:bottom w:val="nil"/>
              <w:right w:val="single" w:sz="4" w:space="0" w:color="auto"/>
            </w:tcBorders>
            <w:shd w:val="clear" w:color="000000" w:fill="FFFFFF"/>
            <w:noWrap/>
            <w:hideMark/>
          </w:tcPr>
          <w:p w14:paraId="7139CCB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170317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FECC910" w14:textId="77777777" w:rsidTr="000C6085">
        <w:trPr>
          <w:trHeight w:val="870"/>
        </w:trPr>
        <w:tc>
          <w:tcPr>
            <w:tcW w:w="568" w:type="dxa"/>
            <w:tcBorders>
              <w:top w:val="nil"/>
              <w:left w:val="single" w:sz="8" w:space="0" w:color="auto"/>
              <w:bottom w:val="nil"/>
              <w:right w:val="single" w:sz="4" w:space="0" w:color="auto"/>
            </w:tcBorders>
            <w:shd w:val="clear" w:color="000000" w:fill="FFFFFF"/>
            <w:noWrap/>
            <w:vAlign w:val="center"/>
            <w:hideMark/>
          </w:tcPr>
          <w:p w14:paraId="0592FCF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2.7</w:t>
            </w:r>
          </w:p>
        </w:tc>
        <w:tc>
          <w:tcPr>
            <w:tcW w:w="3544" w:type="dxa"/>
            <w:tcBorders>
              <w:top w:val="nil"/>
              <w:left w:val="nil"/>
              <w:bottom w:val="nil"/>
              <w:right w:val="single" w:sz="4" w:space="0" w:color="auto"/>
            </w:tcBorders>
            <w:shd w:val="clear" w:color="000000" w:fill="FFFFFF"/>
            <w:hideMark/>
          </w:tcPr>
          <w:p w14:paraId="72FE77D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armé pour chaînage </w:t>
            </w:r>
            <w:proofErr w:type="spellStart"/>
            <w:r w:rsidRPr="000C6085">
              <w:rPr>
                <w:rFonts w:ascii="Trebuchet MS" w:eastAsia="Times New Roman" w:hAnsi="Trebuchet MS" w:cs="Calibri"/>
                <w:color w:val="000000"/>
                <w:kern w:val="0"/>
                <w:sz w:val="20"/>
                <w:szCs w:val="20"/>
                <w:lang w:val="fr-TD" w:eastAsia="fr-TD" w:bidi="ar-SA"/>
              </w:rPr>
              <w:t>intermediaire</w:t>
            </w:r>
            <w:proofErr w:type="spellEnd"/>
            <w:r w:rsidRPr="000C6085">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hideMark/>
          </w:tcPr>
          <w:p w14:paraId="2748B8E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2BEAD73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235" w:type="dxa"/>
            <w:tcBorders>
              <w:top w:val="nil"/>
              <w:left w:val="nil"/>
              <w:bottom w:val="nil"/>
              <w:right w:val="single" w:sz="4" w:space="0" w:color="auto"/>
            </w:tcBorders>
            <w:shd w:val="clear" w:color="000000" w:fill="FFFFFF"/>
            <w:noWrap/>
            <w:hideMark/>
          </w:tcPr>
          <w:p w14:paraId="6B4FAD5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AB9408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8576F6E"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19EA651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2.8</w:t>
            </w:r>
          </w:p>
        </w:tc>
        <w:tc>
          <w:tcPr>
            <w:tcW w:w="3544" w:type="dxa"/>
            <w:tcBorders>
              <w:top w:val="nil"/>
              <w:left w:val="nil"/>
              <w:bottom w:val="nil"/>
              <w:right w:val="single" w:sz="4" w:space="0" w:color="auto"/>
            </w:tcBorders>
            <w:shd w:val="clear" w:color="000000" w:fill="FFFFFF"/>
            <w:hideMark/>
          </w:tcPr>
          <w:p w14:paraId="5035345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777" w:type="dxa"/>
            <w:tcBorders>
              <w:top w:val="nil"/>
              <w:left w:val="nil"/>
              <w:bottom w:val="nil"/>
              <w:right w:val="single" w:sz="4" w:space="0" w:color="auto"/>
            </w:tcBorders>
            <w:shd w:val="clear" w:color="000000" w:fill="FFFFFF"/>
            <w:noWrap/>
            <w:hideMark/>
          </w:tcPr>
          <w:p w14:paraId="2425D9A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5B1BB2A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II.7</w:t>
            </w:r>
          </w:p>
        </w:tc>
        <w:tc>
          <w:tcPr>
            <w:tcW w:w="1235" w:type="dxa"/>
            <w:tcBorders>
              <w:top w:val="nil"/>
              <w:left w:val="nil"/>
              <w:bottom w:val="nil"/>
              <w:right w:val="single" w:sz="4" w:space="0" w:color="auto"/>
            </w:tcBorders>
            <w:shd w:val="clear" w:color="000000" w:fill="FFFFFF"/>
            <w:noWrap/>
            <w:hideMark/>
          </w:tcPr>
          <w:p w14:paraId="50A1D2D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B21521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86BB024" w14:textId="77777777" w:rsidTr="000C6085">
        <w:trPr>
          <w:trHeight w:val="855"/>
        </w:trPr>
        <w:tc>
          <w:tcPr>
            <w:tcW w:w="568" w:type="dxa"/>
            <w:tcBorders>
              <w:top w:val="nil"/>
              <w:left w:val="single" w:sz="8" w:space="0" w:color="auto"/>
              <w:bottom w:val="nil"/>
              <w:right w:val="single" w:sz="4" w:space="0" w:color="auto"/>
            </w:tcBorders>
            <w:shd w:val="clear" w:color="000000" w:fill="FFFFFF"/>
            <w:noWrap/>
            <w:vAlign w:val="center"/>
            <w:hideMark/>
          </w:tcPr>
          <w:p w14:paraId="4D5AD3F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2.9</w:t>
            </w:r>
          </w:p>
        </w:tc>
        <w:tc>
          <w:tcPr>
            <w:tcW w:w="3544" w:type="dxa"/>
            <w:tcBorders>
              <w:top w:val="nil"/>
              <w:left w:val="nil"/>
              <w:bottom w:val="nil"/>
              <w:right w:val="single" w:sz="4" w:space="0" w:color="auto"/>
            </w:tcBorders>
            <w:shd w:val="clear" w:color="000000" w:fill="FFFFFF"/>
            <w:hideMark/>
          </w:tcPr>
          <w:p w14:paraId="308247B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777" w:type="dxa"/>
            <w:tcBorders>
              <w:top w:val="nil"/>
              <w:left w:val="nil"/>
              <w:bottom w:val="nil"/>
              <w:right w:val="single" w:sz="4" w:space="0" w:color="auto"/>
            </w:tcBorders>
            <w:shd w:val="clear" w:color="000000" w:fill="FFFFFF"/>
            <w:noWrap/>
            <w:hideMark/>
          </w:tcPr>
          <w:p w14:paraId="11068FB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43C48E4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II.8</w:t>
            </w:r>
          </w:p>
        </w:tc>
        <w:tc>
          <w:tcPr>
            <w:tcW w:w="1235" w:type="dxa"/>
            <w:tcBorders>
              <w:top w:val="nil"/>
              <w:left w:val="nil"/>
              <w:bottom w:val="nil"/>
              <w:right w:val="single" w:sz="4" w:space="0" w:color="auto"/>
            </w:tcBorders>
            <w:shd w:val="clear" w:color="000000" w:fill="FFFFFF"/>
            <w:noWrap/>
            <w:hideMark/>
          </w:tcPr>
          <w:p w14:paraId="66937DC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34E284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E147069"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6511D16"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0D59DD3"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MACONNERIE-ENDUIT-ETANCHEITE</w:t>
            </w:r>
          </w:p>
        </w:tc>
      </w:tr>
      <w:tr w:rsidR="000C6085" w:rsidRPr="000C6085" w14:paraId="689EAC59" w14:textId="77777777" w:rsidTr="000C6085">
        <w:trPr>
          <w:trHeight w:val="1980"/>
        </w:trPr>
        <w:tc>
          <w:tcPr>
            <w:tcW w:w="568" w:type="dxa"/>
            <w:tcBorders>
              <w:top w:val="nil"/>
              <w:left w:val="single" w:sz="8" w:space="0" w:color="auto"/>
              <w:bottom w:val="nil"/>
              <w:right w:val="single" w:sz="4" w:space="0" w:color="auto"/>
            </w:tcBorders>
            <w:shd w:val="clear" w:color="000000" w:fill="FFFFFF"/>
            <w:noWrap/>
            <w:vAlign w:val="center"/>
            <w:hideMark/>
          </w:tcPr>
          <w:p w14:paraId="41292DE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544" w:type="dxa"/>
            <w:tcBorders>
              <w:top w:val="nil"/>
              <w:left w:val="nil"/>
              <w:bottom w:val="nil"/>
              <w:right w:val="single" w:sz="4" w:space="0" w:color="auto"/>
            </w:tcBorders>
            <w:shd w:val="clear" w:color="000000" w:fill="FFFFFF"/>
            <w:hideMark/>
          </w:tcPr>
          <w:p w14:paraId="63D3EFB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0C6085">
              <w:rPr>
                <w:rFonts w:ascii="Trebuchet MS" w:eastAsia="Times New Roman" w:hAnsi="Trebuchet MS" w:cs="Calibri"/>
                <w:color w:val="000000"/>
                <w:kern w:val="0"/>
                <w:sz w:val="20"/>
                <w:szCs w:val="20"/>
                <w:lang w:val="fr-TD" w:eastAsia="fr-TD" w:bidi="ar-SA"/>
              </w:rPr>
              <w:t>plein  (</w:t>
            </w:r>
            <w:proofErr w:type="gramEnd"/>
            <w:r w:rsidRPr="000C6085">
              <w:rPr>
                <w:rFonts w:ascii="Trebuchet MS" w:eastAsia="Times New Roman" w:hAnsi="Trebuchet MS" w:cs="Calibri"/>
                <w:color w:val="000000"/>
                <w:kern w:val="0"/>
                <w:sz w:val="20"/>
                <w:szCs w:val="20"/>
                <w:lang w:val="fr-TD" w:eastAsia="fr-TD" w:bidi="ar-SA"/>
              </w:rPr>
              <w:t>20cm*20cm*40cm) sous longrine</w:t>
            </w:r>
          </w:p>
        </w:tc>
        <w:tc>
          <w:tcPr>
            <w:tcW w:w="777" w:type="dxa"/>
            <w:tcBorders>
              <w:top w:val="nil"/>
              <w:left w:val="nil"/>
              <w:bottom w:val="nil"/>
              <w:right w:val="single" w:sz="4" w:space="0" w:color="auto"/>
            </w:tcBorders>
            <w:shd w:val="clear" w:color="000000" w:fill="FFFFFF"/>
            <w:noWrap/>
            <w:hideMark/>
          </w:tcPr>
          <w:p w14:paraId="54A0C4D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36ABE86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35" w:type="dxa"/>
            <w:tcBorders>
              <w:top w:val="nil"/>
              <w:left w:val="nil"/>
              <w:bottom w:val="nil"/>
              <w:right w:val="single" w:sz="4" w:space="0" w:color="auto"/>
            </w:tcBorders>
            <w:shd w:val="clear" w:color="000000" w:fill="FFFFFF"/>
            <w:noWrap/>
            <w:hideMark/>
          </w:tcPr>
          <w:p w14:paraId="7C00C7F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504EA5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CB716C3" w14:textId="77777777" w:rsidTr="000C6085">
        <w:trPr>
          <w:trHeight w:val="810"/>
        </w:trPr>
        <w:tc>
          <w:tcPr>
            <w:tcW w:w="568" w:type="dxa"/>
            <w:tcBorders>
              <w:top w:val="nil"/>
              <w:left w:val="single" w:sz="8" w:space="0" w:color="auto"/>
              <w:bottom w:val="nil"/>
              <w:right w:val="single" w:sz="4" w:space="0" w:color="auto"/>
            </w:tcBorders>
            <w:shd w:val="clear" w:color="000000" w:fill="FFFFFF"/>
            <w:noWrap/>
            <w:vAlign w:val="center"/>
            <w:hideMark/>
          </w:tcPr>
          <w:p w14:paraId="2A46BAA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3.2</w:t>
            </w:r>
          </w:p>
        </w:tc>
        <w:tc>
          <w:tcPr>
            <w:tcW w:w="3544" w:type="dxa"/>
            <w:tcBorders>
              <w:top w:val="nil"/>
              <w:left w:val="nil"/>
              <w:bottom w:val="nil"/>
              <w:right w:val="single" w:sz="4" w:space="0" w:color="auto"/>
            </w:tcBorders>
            <w:shd w:val="clear" w:color="000000" w:fill="FFFFFF"/>
            <w:hideMark/>
          </w:tcPr>
          <w:p w14:paraId="7672ACB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hideMark/>
          </w:tcPr>
          <w:p w14:paraId="28580C5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54DD6FB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III.1</w:t>
            </w:r>
          </w:p>
        </w:tc>
        <w:tc>
          <w:tcPr>
            <w:tcW w:w="1235" w:type="dxa"/>
            <w:tcBorders>
              <w:top w:val="nil"/>
              <w:left w:val="nil"/>
              <w:bottom w:val="nil"/>
              <w:right w:val="single" w:sz="4" w:space="0" w:color="auto"/>
            </w:tcBorders>
            <w:shd w:val="clear" w:color="000000" w:fill="FFFFFF"/>
            <w:noWrap/>
            <w:hideMark/>
          </w:tcPr>
          <w:p w14:paraId="4E14B09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AC6EE7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3B4C192" w14:textId="77777777" w:rsidTr="000C6085">
        <w:trPr>
          <w:trHeight w:val="3000"/>
        </w:trPr>
        <w:tc>
          <w:tcPr>
            <w:tcW w:w="568" w:type="dxa"/>
            <w:tcBorders>
              <w:top w:val="nil"/>
              <w:left w:val="single" w:sz="8" w:space="0" w:color="auto"/>
              <w:bottom w:val="nil"/>
              <w:right w:val="single" w:sz="4" w:space="0" w:color="auto"/>
            </w:tcBorders>
            <w:shd w:val="clear" w:color="000000" w:fill="FFFFFF"/>
            <w:noWrap/>
            <w:vAlign w:val="center"/>
            <w:hideMark/>
          </w:tcPr>
          <w:p w14:paraId="66F0EDE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3.3</w:t>
            </w:r>
          </w:p>
        </w:tc>
        <w:tc>
          <w:tcPr>
            <w:tcW w:w="3544" w:type="dxa"/>
            <w:tcBorders>
              <w:top w:val="nil"/>
              <w:left w:val="nil"/>
              <w:bottom w:val="nil"/>
              <w:right w:val="single" w:sz="4" w:space="0" w:color="auto"/>
            </w:tcBorders>
            <w:shd w:val="clear" w:color="000000" w:fill="FFFFFF"/>
            <w:hideMark/>
          </w:tcPr>
          <w:p w14:paraId="43E3F0E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Enduit lisse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30mm) sur maçonnerie intérieure </w:t>
            </w:r>
          </w:p>
        </w:tc>
        <w:tc>
          <w:tcPr>
            <w:tcW w:w="777" w:type="dxa"/>
            <w:tcBorders>
              <w:top w:val="nil"/>
              <w:left w:val="nil"/>
              <w:bottom w:val="nil"/>
              <w:right w:val="single" w:sz="4" w:space="0" w:color="auto"/>
            </w:tcBorders>
            <w:shd w:val="clear" w:color="000000" w:fill="FFFFFF"/>
            <w:noWrap/>
            <w:hideMark/>
          </w:tcPr>
          <w:p w14:paraId="1A9D2E3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1B0320E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235" w:type="dxa"/>
            <w:tcBorders>
              <w:top w:val="nil"/>
              <w:left w:val="nil"/>
              <w:bottom w:val="nil"/>
              <w:right w:val="single" w:sz="4" w:space="0" w:color="auto"/>
            </w:tcBorders>
            <w:shd w:val="clear" w:color="000000" w:fill="FFFFFF"/>
            <w:noWrap/>
            <w:hideMark/>
          </w:tcPr>
          <w:p w14:paraId="6212938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DB2E98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15EA33B8" w14:textId="77777777" w:rsidTr="000C6085">
        <w:trPr>
          <w:trHeight w:val="420"/>
        </w:trPr>
        <w:tc>
          <w:tcPr>
            <w:tcW w:w="568" w:type="dxa"/>
            <w:tcBorders>
              <w:top w:val="nil"/>
              <w:left w:val="single" w:sz="8" w:space="0" w:color="auto"/>
              <w:bottom w:val="nil"/>
              <w:right w:val="single" w:sz="4" w:space="0" w:color="auto"/>
            </w:tcBorders>
            <w:shd w:val="clear" w:color="000000" w:fill="FFFFFF"/>
            <w:noWrap/>
            <w:vAlign w:val="center"/>
            <w:hideMark/>
          </w:tcPr>
          <w:p w14:paraId="5872D16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3.4</w:t>
            </w:r>
          </w:p>
        </w:tc>
        <w:tc>
          <w:tcPr>
            <w:tcW w:w="3544" w:type="dxa"/>
            <w:tcBorders>
              <w:top w:val="nil"/>
              <w:left w:val="nil"/>
              <w:bottom w:val="nil"/>
              <w:right w:val="single" w:sz="4" w:space="0" w:color="auto"/>
            </w:tcBorders>
            <w:shd w:val="clear" w:color="000000" w:fill="FFFFFF"/>
            <w:hideMark/>
          </w:tcPr>
          <w:p w14:paraId="47D96F8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Enduit tyrolien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hideMark/>
          </w:tcPr>
          <w:p w14:paraId="7B9896E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27E3498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III.3</w:t>
            </w:r>
          </w:p>
        </w:tc>
        <w:tc>
          <w:tcPr>
            <w:tcW w:w="1235" w:type="dxa"/>
            <w:tcBorders>
              <w:top w:val="nil"/>
              <w:left w:val="nil"/>
              <w:bottom w:val="nil"/>
              <w:right w:val="single" w:sz="4" w:space="0" w:color="auto"/>
            </w:tcBorders>
            <w:shd w:val="clear" w:color="000000" w:fill="FFFFFF"/>
            <w:noWrap/>
            <w:hideMark/>
          </w:tcPr>
          <w:p w14:paraId="5589BAC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FD0521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41D9137" w14:textId="77777777" w:rsidTr="000C6085">
        <w:trPr>
          <w:trHeight w:val="2400"/>
        </w:trPr>
        <w:tc>
          <w:tcPr>
            <w:tcW w:w="568" w:type="dxa"/>
            <w:tcBorders>
              <w:top w:val="nil"/>
              <w:left w:val="single" w:sz="8" w:space="0" w:color="auto"/>
              <w:bottom w:val="nil"/>
              <w:right w:val="single" w:sz="4" w:space="0" w:color="auto"/>
            </w:tcBorders>
            <w:shd w:val="clear" w:color="000000" w:fill="FFFFFF"/>
            <w:noWrap/>
            <w:vAlign w:val="center"/>
            <w:hideMark/>
          </w:tcPr>
          <w:p w14:paraId="54CEDAE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3.5</w:t>
            </w:r>
          </w:p>
        </w:tc>
        <w:tc>
          <w:tcPr>
            <w:tcW w:w="3544" w:type="dxa"/>
            <w:tcBorders>
              <w:top w:val="nil"/>
              <w:left w:val="nil"/>
              <w:bottom w:val="nil"/>
              <w:right w:val="single" w:sz="4" w:space="0" w:color="auto"/>
            </w:tcBorders>
            <w:shd w:val="clear" w:color="000000" w:fill="FFFFFF"/>
            <w:hideMark/>
          </w:tcPr>
          <w:p w14:paraId="1EAFDD0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hideMark/>
          </w:tcPr>
          <w:p w14:paraId="5BC02A7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762A02E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235" w:type="dxa"/>
            <w:tcBorders>
              <w:top w:val="nil"/>
              <w:left w:val="nil"/>
              <w:bottom w:val="nil"/>
              <w:right w:val="single" w:sz="4" w:space="0" w:color="auto"/>
            </w:tcBorders>
            <w:shd w:val="clear" w:color="000000" w:fill="FFFFFF"/>
            <w:noWrap/>
            <w:hideMark/>
          </w:tcPr>
          <w:p w14:paraId="44BE326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FA18FF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61800AF" w14:textId="77777777" w:rsidTr="000C6085">
        <w:trPr>
          <w:trHeight w:val="1200"/>
        </w:trPr>
        <w:tc>
          <w:tcPr>
            <w:tcW w:w="568" w:type="dxa"/>
            <w:tcBorders>
              <w:top w:val="nil"/>
              <w:left w:val="single" w:sz="8" w:space="0" w:color="auto"/>
              <w:bottom w:val="nil"/>
              <w:right w:val="single" w:sz="4" w:space="0" w:color="auto"/>
            </w:tcBorders>
            <w:shd w:val="clear" w:color="000000" w:fill="FFFFFF"/>
            <w:noWrap/>
            <w:vAlign w:val="center"/>
            <w:hideMark/>
          </w:tcPr>
          <w:p w14:paraId="7D58963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3.6</w:t>
            </w:r>
          </w:p>
        </w:tc>
        <w:tc>
          <w:tcPr>
            <w:tcW w:w="3544" w:type="dxa"/>
            <w:tcBorders>
              <w:top w:val="nil"/>
              <w:left w:val="nil"/>
              <w:bottom w:val="nil"/>
              <w:right w:val="single" w:sz="4" w:space="0" w:color="auto"/>
            </w:tcBorders>
            <w:shd w:val="clear" w:color="000000" w:fill="FFFFFF"/>
            <w:hideMark/>
          </w:tcPr>
          <w:p w14:paraId="4A878E6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hideMark/>
          </w:tcPr>
          <w:p w14:paraId="4D6ED7C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single" w:sz="4" w:space="0" w:color="auto"/>
              <w:right w:val="single" w:sz="4" w:space="0" w:color="auto"/>
            </w:tcBorders>
            <w:shd w:val="clear" w:color="000000" w:fill="FFFFFF"/>
            <w:vAlign w:val="center"/>
            <w:hideMark/>
          </w:tcPr>
          <w:p w14:paraId="3058459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w:t>
            </w:r>
            <w:proofErr w:type="gramStart"/>
            <w:r w:rsidRPr="000C6085">
              <w:rPr>
                <w:rFonts w:ascii="Trebuchet MS" w:eastAsia="Times New Roman" w:hAnsi="Trebuchet MS" w:cs="Calibri"/>
                <w:color w:val="000000"/>
                <w:kern w:val="0"/>
                <w:sz w:val="20"/>
                <w:szCs w:val="20"/>
                <w:lang w:val="fr-TD" w:eastAsia="fr-TD" w:bidi="ar-SA"/>
              </w:rPr>
              <w:t>rémunère  au</w:t>
            </w:r>
            <w:proofErr w:type="gramEnd"/>
            <w:r w:rsidRPr="000C6085">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235" w:type="dxa"/>
            <w:tcBorders>
              <w:top w:val="nil"/>
              <w:left w:val="nil"/>
              <w:bottom w:val="nil"/>
              <w:right w:val="single" w:sz="4" w:space="0" w:color="auto"/>
            </w:tcBorders>
            <w:shd w:val="clear" w:color="000000" w:fill="FFFFFF"/>
            <w:noWrap/>
            <w:hideMark/>
          </w:tcPr>
          <w:p w14:paraId="457234A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959D39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BCE4F82"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1DEFA77"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523B663F"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MENUISERIES </w:t>
            </w:r>
            <w:proofErr w:type="gramStart"/>
            <w:r w:rsidRPr="000C6085">
              <w:rPr>
                <w:rFonts w:ascii="Trebuchet MS" w:eastAsia="Times New Roman" w:hAnsi="Trebuchet MS" w:cs="Calibri"/>
                <w:b/>
                <w:bCs/>
                <w:color w:val="000000"/>
                <w:kern w:val="0"/>
                <w:sz w:val="20"/>
                <w:szCs w:val="20"/>
                <w:lang w:val="fr-TD" w:eastAsia="fr-TD" w:bidi="ar-SA"/>
              </w:rPr>
              <w:t>METALLIQUES  ET</w:t>
            </w:r>
            <w:proofErr w:type="gramEnd"/>
            <w:r w:rsidRPr="000C6085">
              <w:rPr>
                <w:rFonts w:ascii="Trebuchet MS" w:eastAsia="Times New Roman" w:hAnsi="Trebuchet MS" w:cs="Calibri"/>
                <w:b/>
                <w:bCs/>
                <w:color w:val="000000"/>
                <w:kern w:val="0"/>
                <w:sz w:val="20"/>
                <w:szCs w:val="20"/>
                <w:lang w:val="fr-TD" w:eastAsia="fr-TD" w:bidi="ar-SA"/>
              </w:rPr>
              <w:t xml:space="preserve"> BOIS</w:t>
            </w:r>
          </w:p>
        </w:tc>
      </w:tr>
      <w:tr w:rsidR="000C6085" w:rsidRPr="000C6085" w14:paraId="55B6C51F" w14:textId="77777777" w:rsidTr="000C6085">
        <w:trPr>
          <w:trHeight w:val="4320"/>
        </w:trPr>
        <w:tc>
          <w:tcPr>
            <w:tcW w:w="568" w:type="dxa"/>
            <w:tcBorders>
              <w:top w:val="nil"/>
              <w:left w:val="single" w:sz="8" w:space="0" w:color="auto"/>
              <w:bottom w:val="nil"/>
              <w:right w:val="single" w:sz="4" w:space="0" w:color="auto"/>
            </w:tcBorders>
            <w:shd w:val="clear" w:color="000000" w:fill="FFFFFF"/>
            <w:noWrap/>
            <w:vAlign w:val="center"/>
            <w:hideMark/>
          </w:tcPr>
          <w:p w14:paraId="44CD192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4.1</w:t>
            </w:r>
          </w:p>
        </w:tc>
        <w:tc>
          <w:tcPr>
            <w:tcW w:w="3544" w:type="dxa"/>
            <w:tcBorders>
              <w:top w:val="nil"/>
              <w:left w:val="nil"/>
              <w:bottom w:val="nil"/>
              <w:right w:val="single" w:sz="4" w:space="0" w:color="auto"/>
            </w:tcBorders>
            <w:shd w:val="clear" w:color="000000" w:fill="FFFFFF"/>
            <w:hideMark/>
          </w:tcPr>
          <w:p w14:paraId="0B4AA85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gramStart"/>
            <w:r w:rsidRPr="000C6085">
              <w:rPr>
                <w:rFonts w:ascii="Trebuchet MS" w:eastAsia="Times New Roman" w:hAnsi="Trebuchet MS" w:cs="Calibri"/>
                <w:kern w:val="0"/>
                <w:sz w:val="20"/>
                <w:szCs w:val="20"/>
                <w:lang w:val="fr-TD" w:eastAsia="fr-TD" w:bidi="ar-SA"/>
              </w:rPr>
              <w:t>porte  métallique</w:t>
            </w:r>
            <w:proofErr w:type="gramEnd"/>
            <w:r w:rsidRPr="000C6085">
              <w:rPr>
                <w:rFonts w:ascii="Trebuchet MS" w:eastAsia="Times New Roman" w:hAnsi="Trebuchet MS" w:cs="Calibri"/>
                <w:kern w:val="0"/>
                <w:sz w:val="20"/>
                <w:szCs w:val="20"/>
                <w:lang w:val="fr-TD" w:eastAsia="fr-TD" w:bidi="ar-SA"/>
              </w:rPr>
              <w:t xml:space="preserve"> Persiènnée à 02 battants (140cm*220cm)  y/c serrure de type vachette et port cadenas</w:t>
            </w:r>
          </w:p>
        </w:tc>
        <w:tc>
          <w:tcPr>
            <w:tcW w:w="777" w:type="dxa"/>
            <w:tcBorders>
              <w:top w:val="nil"/>
              <w:left w:val="nil"/>
              <w:bottom w:val="nil"/>
              <w:right w:val="single" w:sz="4" w:space="0" w:color="auto"/>
            </w:tcBorders>
            <w:shd w:val="clear" w:color="000000" w:fill="FFFFFF"/>
            <w:noWrap/>
            <w:hideMark/>
          </w:tcPr>
          <w:p w14:paraId="4A29BE4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hideMark/>
          </w:tcPr>
          <w:p w14:paraId="3E761A2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0C6085">
              <w:rPr>
                <w:rFonts w:ascii="Trebuchet MS" w:eastAsia="Times New Roman" w:hAnsi="Trebuchet MS" w:cs="Calibri"/>
                <w:kern w:val="0"/>
                <w:sz w:val="20"/>
                <w:szCs w:val="20"/>
                <w:lang w:val="fr-TD" w:eastAsia="fr-TD" w:bidi="ar-SA"/>
              </w:rPr>
              <w:t>Equipement</w:t>
            </w:r>
            <w:proofErr w:type="spellEnd"/>
            <w:r w:rsidRPr="000C6085">
              <w:rPr>
                <w:rFonts w:ascii="Trebuchet MS" w:eastAsia="Times New Roman" w:hAnsi="Trebuchet MS" w:cs="Calibri"/>
                <w:kern w:val="0"/>
                <w:sz w:val="20"/>
                <w:szCs w:val="20"/>
                <w:lang w:val="fr-TD" w:eastAsia="fr-TD" w:bidi="ar-SA"/>
              </w:rPr>
              <w:t xml:space="preserve"> par : </w:t>
            </w:r>
            <w:r w:rsidRPr="000C6085">
              <w:rPr>
                <w:rFonts w:ascii="Trebuchet MS" w:eastAsia="Times New Roman" w:hAnsi="Trebuchet MS" w:cs="Calibri"/>
                <w:kern w:val="0"/>
                <w:sz w:val="20"/>
                <w:szCs w:val="20"/>
                <w:lang w:val="fr-TD" w:eastAsia="fr-TD" w:bidi="ar-SA"/>
              </w:rPr>
              <w:br/>
              <w:t xml:space="preserve">• paumelle en acier avec bague en laiton, par vantail </w:t>
            </w:r>
            <w:r w:rsidRPr="000C6085">
              <w:rPr>
                <w:rFonts w:ascii="Trebuchet MS" w:eastAsia="Times New Roman" w:hAnsi="Trebuchet MS" w:cs="Calibri"/>
                <w:kern w:val="0"/>
                <w:sz w:val="20"/>
                <w:szCs w:val="20"/>
                <w:lang w:val="fr-TD" w:eastAsia="fr-TD" w:bidi="ar-SA"/>
              </w:rPr>
              <w:br/>
              <w:t>• verrous en acier à bascule de blocage sur vantail semi-fixe</w:t>
            </w:r>
            <w:r w:rsidRPr="000C6085">
              <w:rPr>
                <w:rFonts w:ascii="Trebuchet MS" w:eastAsia="Times New Roman" w:hAnsi="Trebuchet MS" w:cs="Calibri"/>
                <w:kern w:val="0"/>
                <w:sz w:val="20"/>
                <w:szCs w:val="20"/>
                <w:lang w:val="fr-TD" w:eastAsia="fr-TD" w:bidi="ar-SA"/>
              </w:rPr>
              <w:br/>
              <w:t>• serrure de sûreté apparente, horizontale pour menuiseries métalliques</w:t>
            </w:r>
          </w:p>
        </w:tc>
        <w:tc>
          <w:tcPr>
            <w:tcW w:w="1235" w:type="dxa"/>
            <w:tcBorders>
              <w:top w:val="nil"/>
              <w:left w:val="nil"/>
              <w:bottom w:val="nil"/>
              <w:right w:val="single" w:sz="4" w:space="0" w:color="auto"/>
            </w:tcBorders>
            <w:shd w:val="clear" w:color="000000" w:fill="FFFFFF"/>
            <w:noWrap/>
            <w:hideMark/>
          </w:tcPr>
          <w:p w14:paraId="53D68BB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8BA7F6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EEE8BB3" w14:textId="77777777" w:rsidTr="000C6085">
        <w:trPr>
          <w:trHeight w:val="810"/>
        </w:trPr>
        <w:tc>
          <w:tcPr>
            <w:tcW w:w="568" w:type="dxa"/>
            <w:tcBorders>
              <w:top w:val="nil"/>
              <w:left w:val="single" w:sz="8" w:space="0" w:color="auto"/>
              <w:bottom w:val="nil"/>
              <w:right w:val="single" w:sz="4" w:space="0" w:color="auto"/>
            </w:tcBorders>
            <w:shd w:val="clear" w:color="000000" w:fill="FFFFFF"/>
            <w:noWrap/>
            <w:vAlign w:val="center"/>
            <w:hideMark/>
          </w:tcPr>
          <w:p w14:paraId="5FB5184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544" w:type="dxa"/>
            <w:tcBorders>
              <w:top w:val="nil"/>
              <w:left w:val="nil"/>
              <w:bottom w:val="nil"/>
              <w:right w:val="single" w:sz="4" w:space="0" w:color="auto"/>
            </w:tcBorders>
            <w:shd w:val="clear" w:color="000000" w:fill="FFFFFF"/>
            <w:hideMark/>
          </w:tcPr>
          <w:p w14:paraId="4170D90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spellStart"/>
            <w:proofErr w:type="gramStart"/>
            <w:r w:rsidRPr="000C6085">
              <w:rPr>
                <w:rFonts w:ascii="Trebuchet MS" w:eastAsia="Times New Roman" w:hAnsi="Trebuchet MS" w:cs="Calibri"/>
                <w:kern w:val="0"/>
                <w:sz w:val="20"/>
                <w:szCs w:val="20"/>
                <w:lang w:val="fr-TD" w:eastAsia="fr-TD" w:bidi="ar-SA"/>
              </w:rPr>
              <w:t>fenetres</w:t>
            </w:r>
            <w:proofErr w:type="spellEnd"/>
            <w:r w:rsidRPr="000C6085">
              <w:rPr>
                <w:rFonts w:ascii="Trebuchet MS" w:eastAsia="Times New Roman" w:hAnsi="Trebuchet MS" w:cs="Calibri"/>
                <w:kern w:val="0"/>
                <w:sz w:val="20"/>
                <w:szCs w:val="20"/>
                <w:lang w:val="fr-TD" w:eastAsia="fr-TD" w:bidi="ar-SA"/>
              </w:rPr>
              <w:t xml:space="preserve">  (</w:t>
            </w:r>
            <w:proofErr w:type="gramEnd"/>
            <w:r w:rsidRPr="000C6085">
              <w:rPr>
                <w:rFonts w:ascii="Trebuchet MS" w:eastAsia="Times New Roman" w:hAnsi="Trebuchet MS" w:cs="Calibri"/>
                <w:kern w:val="0"/>
                <w:sz w:val="20"/>
                <w:szCs w:val="20"/>
                <w:lang w:val="fr-TD" w:eastAsia="fr-TD" w:bidi="ar-SA"/>
              </w:rPr>
              <w:t xml:space="preserve">140cm*40cm)  y/c moustiquaire </w:t>
            </w:r>
            <w:proofErr w:type="spellStart"/>
            <w:r w:rsidRPr="000C6085">
              <w:rPr>
                <w:rFonts w:ascii="Trebuchet MS" w:eastAsia="Times New Roman" w:hAnsi="Trebuchet MS" w:cs="Calibri"/>
                <w:kern w:val="0"/>
                <w:sz w:val="20"/>
                <w:szCs w:val="20"/>
                <w:lang w:val="fr-TD" w:eastAsia="fr-TD" w:bidi="ar-SA"/>
              </w:rPr>
              <w:t>interieure</w:t>
            </w:r>
            <w:proofErr w:type="spellEnd"/>
          </w:p>
        </w:tc>
        <w:tc>
          <w:tcPr>
            <w:tcW w:w="777" w:type="dxa"/>
            <w:tcBorders>
              <w:top w:val="nil"/>
              <w:left w:val="nil"/>
              <w:bottom w:val="nil"/>
              <w:right w:val="single" w:sz="4" w:space="0" w:color="auto"/>
            </w:tcBorders>
            <w:shd w:val="clear" w:color="000000" w:fill="FFFFFF"/>
            <w:noWrap/>
            <w:hideMark/>
          </w:tcPr>
          <w:p w14:paraId="2142795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noWrap/>
            <w:vAlign w:val="center"/>
            <w:hideMark/>
          </w:tcPr>
          <w:p w14:paraId="0E37023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235" w:type="dxa"/>
            <w:tcBorders>
              <w:top w:val="nil"/>
              <w:left w:val="nil"/>
              <w:bottom w:val="nil"/>
              <w:right w:val="single" w:sz="4" w:space="0" w:color="auto"/>
            </w:tcBorders>
            <w:shd w:val="clear" w:color="000000" w:fill="FFFFFF"/>
            <w:noWrap/>
            <w:hideMark/>
          </w:tcPr>
          <w:p w14:paraId="6F5C9D2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F0571E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1970165"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0720607"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715E16A1"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w:t>
            </w:r>
          </w:p>
        </w:tc>
      </w:tr>
      <w:tr w:rsidR="000C6085" w:rsidRPr="000C6085" w14:paraId="6A5D33FD" w14:textId="77777777" w:rsidTr="000C6085">
        <w:trPr>
          <w:trHeight w:val="4695"/>
        </w:trPr>
        <w:tc>
          <w:tcPr>
            <w:tcW w:w="568" w:type="dxa"/>
            <w:tcBorders>
              <w:top w:val="nil"/>
              <w:left w:val="single" w:sz="8" w:space="0" w:color="auto"/>
              <w:bottom w:val="nil"/>
              <w:right w:val="single" w:sz="4" w:space="0" w:color="auto"/>
            </w:tcBorders>
            <w:shd w:val="clear" w:color="000000" w:fill="FFFFFF"/>
            <w:noWrap/>
            <w:vAlign w:val="center"/>
            <w:hideMark/>
          </w:tcPr>
          <w:p w14:paraId="591D508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5.1</w:t>
            </w:r>
          </w:p>
        </w:tc>
        <w:tc>
          <w:tcPr>
            <w:tcW w:w="3544" w:type="dxa"/>
            <w:tcBorders>
              <w:top w:val="nil"/>
              <w:left w:val="nil"/>
              <w:bottom w:val="nil"/>
              <w:right w:val="single" w:sz="4" w:space="0" w:color="auto"/>
            </w:tcBorders>
            <w:shd w:val="clear" w:color="000000" w:fill="FFFFFF"/>
            <w:hideMark/>
          </w:tcPr>
          <w:p w14:paraId="54A7979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antirouille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3C6F9DC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hideMark/>
          </w:tcPr>
          <w:p w14:paraId="2104A2E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35" w:type="dxa"/>
            <w:tcBorders>
              <w:top w:val="nil"/>
              <w:left w:val="nil"/>
              <w:bottom w:val="nil"/>
              <w:right w:val="single" w:sz="4" w:space="0" w:color="auto"/>
            </w:tcBorders>
            <w:shd w:val="clear" w:color="000000" w:fill="FFFFFF"/>
            <w:noWrap/>
            <w:hideMark/>
          </w:tcPr>
          <w:p w14:paraId="49EB2A7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DC85B2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3F35F4B" w14:textId="77777777" w:rsidTr="000C6085">
        <w:trPr>
          <w:trHeight w:val="480"/>
        </w:trPr>
        <w:tc>
          <w:tcPr>
            <w:tcW w:w="568" w:type="dxa"/>
            <w:tcBorders>
              <w:top w:val="nil"/>
              <w:left w:val="single" w:sz="8" w:space="0" w:color="auto"/>
              <w:bottom w:val="nil"/>
              <w:right w:val="single" w:sz="4" w:space="0" w:color="auto"/>
            </w:tcBorders>
            <w:shd w:val="clear" w:color="000000" w:fill="FFFFFF"/>
            <w:noWrap/>
            <w:vAlign w:val="center"/>
            <w:hideMark/>
          </w:tcPr>
          <w:p w14:paraId="14A06EC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5.2</w:t>
            </w:r>
          </w:p>
        </w:tc>
        <w:tc>
          <w:tcPr>
            <w:tcW w:w="3544" w:type="dxa"/>
            <w:tcBorders>
              <w:top w:val="nil"/>
              <w:left w:val="nil"/>
              <w:bottom w:val="nil"/>
              <w:right w:val="single" w:sz="4" w:space="0" w:color="auto"/>
            </w:tcBorders>
            <w:shd w:val="clear" w:color="000000" w:fill="FFFFFF"/>
            <w:hideMark/>
          </w:tcPr>
          <w:p w14:paraId="69C71B3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166BF30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465762E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235" w:type="dxa"/>
            <w:tcBorders>
              <w:top w:val="nil"/>
              <w:left w:val="nil"/>
              <w:bottom w:val="nil"/>
              <w:right w:val="single" w:sz="4" w:space="0" w:color="auto"/>
            </w:tcBorders>
            <w:shd w:val="clear" w:color="000000" w:fill="FFFFFF"/>
            <w:noWrap/>
            <w:hideMark/>
          </w:tcPr>
          <w:p w14:paraId="21793DF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349DEC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BDF2C6B" w14:textId="77777777" w:rsidTr="000C6085">
        <w:trPr>
          <w:trHeight w:val="570"/>
        </w:trPr>
        <w:tc>
          <w:tcPr>
            <w:tcW w:w="568" w:type="dxa"/>
            <w:tcBorders>
              <w:top w:val="nil"/>
              <w:left w:val="single" w:sz="8" w:space="0" w:color="auto"/>
              <w:bottom w:val="nil"/>
              <w:right w:val="single" w:sz="4" w:space="0" w:color="auto"/>
            </w:tcBorders>
            <w:shd w:val="clear" w:color="000000" w:fill="FFFFFF"/>
            <w:noWrap/>
            <w:vAlign w:val="center"/>
            <w:hideMark/>
          </w:tcPr>
          <w:p w14:paraId="2A9B772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5.3</w:t>
            </w:r>
          </w:p>
        </w:tc>
        <w:tc>
          <w:tcPr>
            <w:tcW w:w="3544" w:type="dxa"/>
            <w:tcBorders>
              <w:top w:val="nil"/>
              <w:left w:val="nil"/>
              <w:bottom w:val="nil"/>
              <w:right w:val="single" w:sz="4" w:space="0" w:color="auto"/>
            </w:tcBorders>
            <w:shd w:val="clear" w:color="000000" w:fill="FFFFFF"/>
            <w:hideMark/>
          </w:tcPr>
          <w:p w14:paraId="29378BE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vynilique</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interieure</w:t>
            </w:r>
            <w:proofErr w:type="spellEnd"/>
            <w:r w:rsidRPr="000C6085">
              <w:rPr>
                <w:rFonts w:ascii="Trebuchet MS" w:eastAsia="Times New Roman" w:hAnsi="Trebuchet MS" w:cs="Calibri"/>
                <w:color w:val="000000"/>
                <w:kern w:val="0"/>
                <w:sz w:val="20"/>
                <w:szCs w:val="20"/>
                <w:lang w:val="fr-TD" w:eastAsia="fr-TD" w:bidi="ar-SA"/>
              </w:rPr>
              <w:t xml:space="preserve"> et corniche poteaux, longrine</w:t>
            </w:r>
          </w:p>
        </w:tc>
        <w:tc>
          <w:tcPr>
            <w:tcW w:w="777" w:type="dxa"/>
            <w:tcBorders>
              <w:top w:val="nil"/>
              <w:left w:val="nil"/>
              <w:bottom w:val="nil"/>
              <w:right w:val="single" w:sz="4" w:space="0" w:color="auto"/>
            </w:tcBorders>
            <w:shd w:val="clear" w:color="000000" w:fill="FFFFFF"/>
            <w:noWrap/>
            <w:hideMark/>
          </w:tcPr>
          <w:p w14:paraId="5300051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42D06F8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235" w:type="dxa"/>
            <w:tcBorders>
              <w:top w:val="nil"/>
              <w:left w:val="nil"/>
              <w:bottom w:val="nil"/>
              <w:right w:val="single" w:sz="4" w:space="0" w:color="auto"/>
            </w:tcBorders>
            <w:shd w:val="clear" w:color="000000" w:fill="FFFFFF"/>
            <w:noWrap/>
            <w:hideMark/>
          </w:tcPr>
          <w:p w14:paraId="5153EAB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B5FF8F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EED6BE1"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BB7D50B"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6674EE7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CHARPENTE-COUVERTURE</w:t>
            </w:r>
          </w:p>
        </w:tc>
      </w:tr>
      <w:tr w:rsidR="000C6085" w:rsidRPr="000C6085" w14:paraId="61B21A5D" w14:textId="77777777" w:rsidTr="000C6085">
        <w:trPr>
          <w:trHeight w:val="2385"/>
        </w:trPr>
        <w:tc>
          <w:tcPr>
            <w:tcW w:w="568" w:type="dxa"/>
            <w:tcBorders>
              <w:top w:val="nil"/>
              <w:left w:val="single" w:sz="8" w:space="0" w:color="auto"/>
              <w:bottom w:val="nil"/>
              <w:right w:val="single" w:sz="4" w:space="0" w:color="auto"/>
            </w:tcBorders>
            <w:shd w:val="clear" w:color="000000" w:fill="FFFFFF"/>
            <w:noWrap/>
            <w:vAlign w:val="center"/>
            <w:hideMark/>
          </w:tcPr>
          <w:p w14:paraId="65505AF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6.1</w:t>
            </w:r>
          </w:p>
        </w:tc>
        <w:tc>
          <w:tcPr>
            <w:tcW w:w="3544" w:type="dxa"/>
            <w:tcBorders>
              <w:top w:val="nil"/>
              <w:left w:val="nil"/>
              <w:bottom w:val="nil"/>
              <w:right w:val="single" w:sz="4" w:space="0" w:color="auto"/>
            </w:tcBorders>
            <w:shd w:val="clear" w:color="000000" w:fill="FFFFFF"/>
            <w:hideMark/>
          </w:tcPr>
          <w:p w14:paraId="56BFD4A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Panne </w:t>
            </w:r>
            <w:proofErr w:type="gramStart"/>
            <w:r w:rsidRPr="000C6085">
              <w:rPr>
                <w:rFonts w:ascii="Trebuchet MS" w:eastAsia="Times New Roman" w:hAnsi="Trebuchet MS" w:cs="Calibri"/>
                <w:kern w:val="0"/>
                <w:sz w:val="20"/>
                <w:szCs w:val="20"/>
                <w:lang w:val="fr-TD" w:eastAsia="fr-TD" w:bidi="ar-SA"/>
              </w:rPr>
              <w:t>en  TC</w:t>
            </w:r>
            <w:proofErr w:type="gramEnd"/>
            <w:r w:rsidRPr="000C6085">
              <w:rPr>
                <w:rFonts w:ascii="Trebuchet MS" w:eastAsia="Times New Roman" w:hAnsi="Trebuchet MS" w:cs="Calibri"/>
                <w:kern w:val="0"/>
                <w:sz w:val="20"/>
                <w:szCs w:val="20"/>
                <w:lang w:val="fr-TD" w:eastAsia="fr-TD" w:bidi="ar-SA"/>
              </w:rPr>
              <w:t xml:space="preserve"> de 60mm y/c peinture antirouille en 02 couches</w:t>
            </w:r>
          </w:p>
        </w:tc>
        <w:tc>
          <w:tcPr>
            <w:tcW w:w="777" w:type="dxa"/>
            <w:tcBorders>
              <w:top w:val="nil"/>
              <w:left w:val="nil"/>
              <w:bottom w:val="nil"/>
              <w:right w:val="single" w:sz="4" w:space="0" w:color="auto"/>
            </w:tcBorders>
            <w:shd w:val="clear" w:color="000000" w:fill="FFFFFF"/>
            <w:noWrap/>
            <w:hideMark/>
          </w:tcPr>
          <w:p w14:paraId="184F149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2CD4D41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pannes métalliques en IPN de 80 pour les différentes toitures selon plan de pose descriptif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7BD9794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10D98F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11F3B89" w14:textId="77777777" w:rsidTr="000C6085">
        <w:trPr>
          <w:trHeight w:val="3780"/>
        </w:trPr>
        <w:tc>
          <w:tcPr>
            <w:tcW w:w="568" w:type="dxa"/>
            <w:tcBorders>
              <w:top w:val="nil"/>
              <w:left w:val="single" w:sz="8" w:space="0" w:color="auto"/>
              <w:bottom w:val="nil"/>
              <w:right w:val="single" w:sz="4" w:space="0" w:color="auto"/>
            </w:tcBorders>
            <w:shd w:val="clear" w:color="000000" w:fill="FFFFFF"/>
            <w:noWrap/>
            <w:vAlign w:val="center"/>
            <w:hideMark/>
          </w:tcPr>
          <w:p w14:paraId="08AA4B7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6.2</w:t>
            </w:r>
          </w:p>
        </w:tc>
        <w:tc>
          <w:tcPr>
            <w:tcW w:w="3544" w:type="dxa"/>
            <w:tcBorders>
              <w:top w:val="nil"/>
              <w:left w:val="nil"/>
              <w:bottom w:val="nil"/>
              <w:right w:val="single" w:sz="4" w:space="0" w:color="auto"/>
            </w:tcBorders>
            <w:shd w:val="clear" w:color="000000" w:fill="FFFFFF"/>
            <w:hideMark/>
          </w:tcPr>
          <w:p w14:paraId="081CBF8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ferme en double cornière à ailes </w:t>
            </w:r>
            <w:proofErr w:type="spellStart"/>
            <w:r w:rsidRPr="000C6085">
              <w:rPr>
                <w:rFonts w:ascii="Trebuchet MS" w:eastAsia="Times New Roman" w:hAnsi="Trebuchet MS" w:cs="Calibri"/>
                <w:kern w:val="0"/>
                <w:sz w:val="20"/>
                <w:szCs w:val="20"/>
                <w:lang w:val="fr-TD" w:eastAsia="fr-TD" w:bidi="ar-SA"/>
              </w:rPr>
              <w:t>egale</w:t>
            </w:r>
            <w:proofErr w:type="spellEnd"/>
            <w:r w:rsidRPr="000C6085">
              <w:rPr>
                <w:rFonts w:ascii="Trebuchet MS" w:eastAsia="Times New Roman" w:hAnsi="Trebuchet MS" w:cs="Calibri"/>
                <w:kern w:val="0"/>
                <w:sz w:val="20"/>
                <w:szCs w:val="20"/>
                <w:lang w:val="fr-TD" w:eastAsia="fr-TD" w:bidi="ar-SA"/>
              </w:rPr>
              <w:t xml:space="preserve"> de 60, assemblage par soudure, de portée 865cm, </w:t>
            </w:r>
            <w:proofErr w:type="gramStart"/>
            <w:r w:rsidRPr="000C6085">
              <w:rPr>
                <w:rFonts w:ascii="Trebuchet MS" w:eastAsia="Times New Roman" w:hAnsi="Trebuchet MS" w:cs="Calibri"/>
                <w:kern w:val="0"/>
                <w:sz w:val="20"/>
                <w:szCs w:val="20"/>
                <w:lang w:val="fr-TD" w:eastAsia="fr-TD" w:bidi="ar-SA"/>
              </w:rPr>
              <w:t>hauteur:</w:t>
            </w:r>
            <w:proofErr w:type="gramEnd"/>
            <w:r w:rsidRPr="000C6085">
              <w:rPr>
                <w:rFonts w:ascii="Trebuchet MS" w:eastAsia="Times New Roman" w:hAnsi="Trebuchet MS" w:cs="Calibri"/>
                <w:kern w:val="0"/>
                <w:sz w:val="20"/>
                <w:szCs w:val="20"/>
                <w:lang w:val="fr-TD" w:eastAsia="fr-TD" w:bidi="ar-SA"/>
              </w:rPr>
              <w:t xml:space="preserve"> 150cm y/c  peinture antirouille en 02 couches et toutes sujétions de bonne pose</w:t>
            </w:r>
          </w:p>
        </w:tc>
        <w:tc>
          <w:tcPr>
            <w:tcW w:w="777" w:type="dxa"/>
            <w:tcBorders>
              <w:top w:val="nil"/>
              <w:left w:val="nil"/>
              <w:bottom w:val="nil"/>
              <w:right w:val="single" w:sz="4" w:space="0" w:color="auto"/>
            </w:tcBorders>
            <w:shd w:val="clear" w:color="000000" w:fill="FFFFFF"/>
            <w:noWrap/>
            <w:hideMark/>
          </w:tcPr>
          <w:p w14:paraId="51EBC46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vAlign w:val="center"/>
            <w:hideMark/>
          </w:tcPr>
          <w:p w14:paraId="5CDB808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l'UNITE la fourniture et la pose de la charpente métallique en double cornière de 60 pour une portée de 8.60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6BDDDF2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9C7CD6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FAB60F8" w14:textId="77777777" w:rsidTr="000C6085">
        <w:trPr>
          <w:trHeight w:val="1350"/>
        </w:trPr>
        <w:tc>
          <w:tcPr>
            <w:tcW w:w="568" w:type="dxa"/>
            <w:tcBorders>
              <w:top w:val="nil"/>
              <w:left w:val="single" w:sz="8" w:space="0" w:color="auto"/>
              <w:bottom w:val="nil"/>
              <w:right w:val="single" w:sz="4" w:space="0" w:color="auto"/>
            </w:tcBorders>
            <w:shd w:val="clear" w:color="000000" w:fill="FFFFFF"/>
            <w:noWrap/>
            <w:vAlign w:val="center"/>
            <w:hideMark/>
          </w:tcPr>
          <w:p w14:paraId="663BD82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6.3</w:t>
            </w:r>
          </w:p>
        </w:tc>
        <w:tc>
          <w:tcPr>
            <w:tcW w:w="3544" w:type="dxa"/>
            <w:tcBorders>
              <w:top w:val="nil"/>
              <w:left w:val="nil"/>
              <w:bottom w:val="nil"/>
              <w:right w:val="single" w:sz="4" w:space="0" w:color="auto"/>
            </w:tcBorders>
            <w:shd w:val="clear" w:color="000000" w:fill="FFFFFF"/>
            <w:hideMark/>
          </w:tcPr>
          <w:p w14:paraId="20E1154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ferme en double cornière à ailes </w:t>
            </w:r>
            <w:proofErr w:type="spellStart"/>
            <w:r w:rsidRPr="000C6085">
              <w:rPr>
                <w:rFonts w:ascii="Trebuchet MS" w:eastAsia="Times New Roman" w:hAnsi="Trebuchet MS" w:cs="Calibri"/>
                <w:kern w:val="0"/>
                <w:sz w:val="20"/>
                <w:szCs w:val="20"/>
                <w:lang w:val="fr-TD" w:eastAsia="fr-TD" w:bidi="ar-SA"/>
              </w:rPr>
              <w:t>egale</w:t>
            </w:r>
            <w:proofErr w:type="spellEnd"/>
            <w:r w:rsidRPr="000C6085">
              <w:rPr>
                <w:rFonts w:ascii="Trebuchet MS" w:eastAsia="Times New Roman" w:hAnsi="Trebuchet MS" w:cs="Calibri"/>
                <w:kern w:val="0"/>
                <w:sz w:val="20"/>
                <w:szCs w:val="20"/>
                <w:lang w:val="fr-TD" w:eastAsia="fr-TD" w:bidi="ar-SA"/>
              </w:rPr>
              <w:t xml:space="preserve"> de 60, assemblage par soudure, de portée 190cm, </w:t>
            </w:r>
            <w:proofErr w:type="gramStart"/>
            <w:r w:rsidRPr="000C6085">
              <w:rPr>
                <w:rFonts w:ascii="Trebuchet MS" w:eastAsia="Times New Roman" w:hAnsi="Trebuchet MS" w:cs="Calibri"/>
                <w:kern w:val="0"/>
                <w:sz w:val="20"/>
                <w:szCs w:val="20"/>
                <w:lang w:val="fr-TD" w:eastAsia="fr-TD" w:bidi="ar-SA"/>
              </w:rPr>
              <w:t>hauteur:</w:t>
            </w:r>
            <w:proofErr w:type="gramEnd"/>
            <w:r w:rsidRPr="000C6085">
              <w:rPr>
                <w:rFonts w:ascii="Trebuchet MS" w:eastAsia="Times New Roman" w:hAnsi="Trebuchet MS" w:cs="Calibri"/>
                <w:kern w:val="0"/>
                <w:sz w:val="20"/>
                <w:szCs w:val="20"/>
                <w:lang w:val="fr-TD" w:eastAsia="fr-TD" w:bidi="ar-SA"/>
              </w:rPr>
              <w:t xml:space="preserve"> 150cm y/c  peinture antirouille en 02 couches et toutes sujétions de bonne pose</w:t>
            </w:r>
          </w:p>
        </w:tc>
        <w:tc>
          <w:tcPr>
            <w:tcW w:w="777" w:type="dxa"/>
            <w:tcBorders>
              <w:top w:val="nil"/>
              <w:left w:val="nil"/>
              <w:bottom w:val="nil"/>
              <w:right w:val="single" w:sz="4" w:space="0" w:color="auto"/>
            </w:tcBorders>
            <w:shd w:val="clear" w:color="000000" w:fill="FFFFFF"/>
            <w:noWrap/>
            <w:hideMark/>
          </w:tcPr>
          <w:p w14:paraId="75FA4A5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vAlign w:val="center"/>
            <w:hideMark/>
          </w:tcPr>
          <w:p w14:paraId="1E01D32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VI.2</w:t>
            </w:r>
          </w:p>
        </w:tc>
        <w:tc>
          <w:tcPr>
            <w:tcW w:w="1235" w:type="dxa"/>
            <w:tcBorders>
              <w:top w:val="nil"/>
              <w:left w:val="nil"/>
              <w:bottom w:val="nil"/>
              <w:right w:val="single" w:sz="4" w:space="0" w:color="auto"/>
            </w:tcBorders>
            <w:shd w:val="clear" w:color="000000" w:fill="FFFFFF"/>
            <w:noWrap/>
            <w:hideMark/>
          </w:tcPr>
          <w:p w14:paraId="470D5A6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651EAD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4DF6906" w14:textId="77777777" w:rsidTr="000C6085">
        <w:trPr>
          <w:trHeight w:val="1230"/>
        </w:trPr>
        <w:tc>
          <w:tcPr>
            <w:tcW w:w="568" w:type="dxa"/>
            <w:tcBorders>
              <w:top w:val="nil"/>
              <w:left w:val="single" w:sz="8" w:space="0" w:color="auto"/>
              <w:bottom w:val="nil"/>
              <w:right w:val="single" w:sz="4" w:space="0" w:color="auto"/>
            </w:tcBorders>
            <w:shd w:val="clear" w:color="000000" w:fill="FFFFFF"/>
            <w:noWrap/>
            <w:vAlign w:val="center"/>
            <w:hideMark/>
          </w:tcPr>
          <w:p w14:paraId="1CB3F7A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6.4</w:t>
            </w:r>
          </w:p>
        </w:tc>
        <w:tc>
          <w:tcPr>
            <w:tcW w:w="3544" w:type="dxa"/>
            <w:tcBorders>
              <w:top w:val="nil"/>
              <w:left w:val="nil"/>
              <w:bottom w:val="nil"/>
              <w:right w:val="single" w:sz="4" w:space="0" w:color="auto"/>
            </w:tcBorders>
            <w:shd w:val="clear" w:color="000000" w:fill="FFFFFF"/>
            <w:hideMark/>
          </w:tcPr>
          <w:p w14:paraId="3F3017A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de tôle bac galva.7/10éme y/</w:t>
            </w:r>
            <w:proofErr w:type="gramStart"/>
            <w:r w:rsidRPr="000C6085">
              <w:rPr>
                <w:rFonts w:ascii="Trebuchet MS" w:eastAsia="Times New Roman" w:hAnsi="Trebuchet MS" w:cs="Calibri"/>
                <w:color w:val="000000"/>
                <w:kern w:val="0"/>
                <w:sz w:val="20"/>
                <w:szCs w:val="20"/>
                <w:lang w:val="fr-TD" w:eastAsia="fr-TD" w:bidi="ar-SA"/>
              </w:rPr>
              <w:t>c  Tôle</w:t>
            </w:r>
            <w:proofErr w:type="gramEnd"/>
            <w:r w:rsidRPr="000C6085">
              <w:rPr>
                <w:rFonts w:ascii="Trebuchet MS" w:eastAsia="Times New Roman" w:hAnsi="Trebuchet MS" w:cs="Calibri"/>
                <w:color w:val="000000"/>
                <w:kern w:val="0"/>
                <w:sz w:val="20"/>
                <w:szCs w:val="20"/>
                <w:lang w:val="fr-TD" w:eastAsia="fr-TD" w:bidi="ar-SA"/>
              </w:rPr>
              <w:t xml:space="preserve"> de rive de 30cm, Tôle faitière, crochets d'assemblage et toutes sujétions de bonne pose</w:t>
            </w:r>
          </w:p>
        </w:tc>
        <w:tc>
          <w:tcPr>
            <w:tcW w:w="777" w:type="dxa"/>
            <w:tcBorders>
              <w:top w:val="nil"/>
              <w:left w:val="nil"/>
              <w:bottom w:val="nil"/>
              <w:right w:val="single" w:sz="4" w:space="0" w:color="auto"/>
            </w:tcBorders>
            <w:shd w:val="clear" w:color="000000" w:fill="FFFFFF"/>
            <w:noWrap/>
            <w:hideMark/>
          </w:tcPr>
          <w:p w14:paraId="33077F8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41B3A06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235" w:type="dxa"/>
            <w:tcBorders>
              <w:top w:val="nil"/>
              <w:left w:val="nil"/>
              <w:bottom w:val="nil"/>
              <w:right w:val="single" w:sz="4" w:space="0" w:color="auto"/>
            </w:tcBorders>
            <w:shd w:val="clear" w:color="000000" w:fill="FFFFFF"/>
            <w:noWrap/>
            <w:hideMark/>
          </w:tcPr>
          <w:p w14:paraId="231C704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50BE86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E586500"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CCC81A"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VII</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10253469"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ELECTRICITE </w:t>
            </w:r>
          </w:p>
        </w:tc>
      </w:tr>
      <w:tr w:rsidR="000C6085" w:rsidRPr="000C6085" w14:paraId="567E566C" w14:textId="77777777" w:rsidTr="000C6085">
        <w:trPr>
          <w:trHeight w:val="1800"/>
        </w:trPr>
        <w:tc>
          <w:tcPr>
            <w:tcW w:w="568" w:type="dxa"/>
            <w:tcBorders>
              <w:top w:val="nil"/>
              <w:left w:val="single" w:sz="8" w:space="0" w:color="auto"/>
              <w:bottom w:val="nil"/>
              <w:right w:val="single" w:sz="4" w:space="0" w:color="auto"/>
            </w:tcBorders>
            <w:shd w:val="clear" w:color="auto" w:fill="auto"/>
            <w:vAlign w:val="center"/>
            <w:hideMark/>
          </w:tcPr>
          <w:p w14:paraId="2027AE6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7.1</w:t>
            </w:r>
          </w:p>
        </w:tc>
        <w:tc>
          <w:tcPr>
            <w:tcW w:w="3544" w:type="dxa"/>
            <w:tcBorders>
              <w:top w:val="nil"/>
              <w:left w:val="nil"/>
              <w:bottom w:val="nil"/>
              <w:right w:val="single" w:sz="4" w:space="0" w:color="auto"/>
            </w:tcBorders>
            <w:shd w:val="clear" w:color="auto" w:fill="auto"/>
            <w:hideMark/>
          </w:tcPr>
          <w:p w14:paraId="2D5B8E8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gaine et </w:t>
            </w:r>
            <w:proofErr w:type="spellStart"/>
            <w:r w:rsidRPr="000C6085">
              <w:rPr>
                <w:rFonts w:ascii="Trebuchet MS" w:eastAsia="Times New Roman" w:hAnsi="Trebuchet MS" w:cs="Calibri"/>
                <w:kern w:val="0"/>
                <w:sz w:val="20"/>
                <w:szCs w:val="20"/>
                <w:lang w:val="fr-TD" w:eastAsia="fr-TD" w:bidi="ar-SA"/>
              </w:rPr>
              <w:t>cablerie</w:t>
            </w:r>
            <w:proofErr w:type="spellEnd"/>
            <w:r w:rsidRPr="000C6085">
              <w:rPr>
                <w:rFonts w:ascii="Trebuchet MS" w:eastAsia="Times New Roman" w:hAnsi="Trebuchet MS" w:cs="Calibri"/>
                <w:kern w:val="0"/>
                <w:sz w:val="20"/>
                <w:szCs w:val="20"/>
                <w:lang w:val="fr-TD" w:eastAsia="fr-TD" w:bidi="ar-SA"/>
              </w:rPr>
              <w:t xml:space="preserve"> générale, boite de </w:t>
            </w:r>
            <w:proofErr w:type="spellStart"/>
            <w:r w:rsidRPr="000C6085">
              <w:rPr>
                <w:rFonts w:ascii="Trebuchet MS" w:eastAsia="Times New Roman" w:hAnsi="Trebuchet MS" w:cs="Calibri"/>
                <w:kern w:val="0"/>
                <w:sz w:val="20"/>
                <w:szCs w:val="20"/>
                <w:lang w:val="fr-TD" w:eastAsia="fr-TD" w:bidi="ar-SA"/>
              </w:rPr>
              <w:t>derivation</w:t>
            </w:r>
            <w:proofErr w:type="spellEnd"/>
            <w:r w:rsidRPr="000C6085">
              <w:rPr>
                <w:rFonts w:ascii="Trebuchet MS" w:eastAsia="Times New Roman" w:hAnsi="Trebuchet MS" w:cs="Calibri"/>
                <w:kern w:val="0"/>
                <w:sz w:val="20"/>
                <w:szCs w:val="20"/>
                <w:lang w:val="fr-TD" w:eastAsia="fr-TD" w:bidi="ar-SA"/>
              </w:rPr>
              <w:t xml:space="preserve"> y/</w:t>
            </w:r>
            <w:proofErr w:type="gramStart"/>
            <w:r w:rsidRPr="000C6085">
              <w:rPr>
                <w:rFonts w:ascii="Trebuchet MS" w:eastAsia="Times New Roman" w:hAnsi="Trebuchet MS" w:cs="Calibri"/>
                <w:kern w:val="0"/>
                <w:sz w:val="20"/>
                <w:szCs w:val="20"/>
                <w:lang w:val="fr-TD" w:eastAsia="fr-TD" w:bidi="ar-SA"/>
              </w:rPr>
              <w:t>c  toutes</w:t>
            </w:r>
            <w:proofErr w:type="gramEnd"/>
            <w:r w:rsidRPr="000C6085">
              <w:rPr>
                <w:rFonts w:ascii="Trebuchet MS" w:eastAsia="Times New Roman" w:hAnsi="Trebuchet MS" w:cs="Calibri"/>
                <w:kern w:val="0"/>
                <w:sz w:val="20"/>
                <w:szCs w:val="20"/>
                <w:lang w:val="fr-TD" w:eastAsia="fr-TD" w:bidi="ar-SA"/>
              </w:rPr>
              <w:t xml:space="preserve"> suggestions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hideMark/>
          </w:tcPr>
          <w:p w14:paraId="2C76847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auto" w:fill="auto"/>
            <w:hideMark/>
          </w:tcPr>
          <w:p w14:paraId="59C58DE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filerie, fourreaux électriques (gaines annelées ou équivalent) pour le système d'éclairage et tous les accessoires électriques pour le bâtiment y  compris toutes sujétions de pose </w:t>
            </w:r>
          </w:p>
        </w:tc>
        <w:tc>
          <w:tcPr>
            <w:tcW w:w="1235" w:type="dxa"/>
            <w:tcBorders>
              <w:top w:val="nil"/>
              <w:left w:val="nil"/>
              <w:bottom w:val="nil"/>
              <w:right w:val="single" w:sz="4" w:space="0" w:color="auto"/>
            </w:tcBorders>
            <w:shd w:val="clear" w:color="auto" w:fill="auto"/>
            <w:hideMark/>
          </w:tcPr>
          <w:p w14:paraId="0AE165E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040F355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C5FE477" w14:textId="77777777" w:rsidTr="000C6085">
        <w:trPr>
          <w:trHeight w:val="3000"/>
        </w:trPr>
        <w:tc>
          <w:tcPr>
            <w:tcW w:w="568" w:type="dxa"/>
            <w:tcBorders>
              <w:top w:val="nil"/>
              <w:left w:val="single" w:sz="8" w:space="0" w:color="auto"/>
              <w:bottom w:val="nil"/>
              <w:right w:val="single" w:sz="4" w:space="0" w:color="auto"/>
            </w:tcBorders>
            <w:shd w:val="clear" w:color="auto" w:fill="auto"/>
            <w:vAlign w:val="center"/>
            <w:hideMark/>
          </w:tcPr>
          <w:p w14:paraId="47C644D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7.2</w:t>
            </w:r>
          </w:p>
        </w:tc>
        <w:tc>
          <w:tcPr>
            <w:tcW w:w="3544" w:type="dxa"/>
            <w:tcBorders>
              <w:top w:val="nil"/>
              <w:left w:val="nil"/>
              <w:bottom w:val="nil"/>
              <w:right w:val="single" w:sz="4" w:space="0" w:color="auto"/>
            </w:tcBorders>
            <w:shd w:val="clear" w:color="auto" w:fill="auto"/>
            <w:hideMark/>
          </w:tcPr>
          <w:p w14:paraId="1C4B397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Dimensionnement et installation complète du système </w:t>
            </w:r>
            <w:proofErr w:type="spellStart"/>
            <w:r w:rsidRPr="000C6085">
              <w:rPr>
                <w:rFonts w:ascii="Trebuchet MS" w:eastAsia="Times New Roman" w:hAnsi="Trebuchet MS" w:cs="Calibri"/>
                <w:kern w:val="0"/>
                <w:sz w:val="20"/>
                <w:szCs w:val="20"/>
                <w:lang w:val="fr-TD" w:eastAsia="fr-TD" w:bidi="ar-SA"/>
              </w:rPr>
              <w:t>photovoltaique</w:t>
            </w:r>
            <w:proofErr w:type="spellEnd"/>
            <w:r w:rsidRPr="000C6085">
              <w:rPr>
                <w:rFonts w:ascii="Trebuchet MS" w:eastAsia="Times New Roman" w:hAnsi="Trebuchet MS" w:cs="Calibri"/>
                <w:kern w:val="0"/>
                <w:sz w:val="20"/>
                <w:szCs w:val="20"/>
                <w:lang w:val="fr-TD" w:eastAsia="fr-TD" w:bidi="ar-SA"/>
              </w:rPr>
              <w:t xml:space="preserve"> </w:t>
            </w:r>
            <w:proofErr w:type="gramStart"/>
            <w:r w:rsidRPr="000C6085">
              <w:rPr>
                <w:rFonts w:ascii="Trebuchet MS" w:eastAsia="Times New Roman" w:hAnsi="Trebuchet MS" w:cs="Calibri"/>
                <w:kern w:val="0"/>
                <w:sz w:val="20"/>
                <w:szCs w:val="20"/>
                <w:lang w:val="fr-TD" w:eastAsia="fr-TD" w:bidi="ar-SA"/>
              </w:rPr>
              <w:t>( modules</w:t>
            </w:r>
            <w:proofErr w:type="gram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convertiseurs</w:t>
            </w:r>
            <w:proofErr w:type="spell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regulateurs</w:t>
            </w:r>
            <w:proofErr w:type="spellEnd"/>
            <w:r w:rsidRPr="000C6085">
              <w:rPr>
                <w:rFonts w:ascii="Trebuchet MS" w:eastAsia="Times New Roman" w:hAnsi="Trebuchet MS" w:cs="Calibri"/>
                <w:kern w:val="0"/>
                <w:sz w:val="20"/>
                <w:szCs w:val="20"/>
                <w:lang w:val="fr-TD" w:eastAsia="fr-TD" w:bidi="ar-SA"/>
              </w:rPr>
              <w:t>, batterie ) pour l'</w:t>
            </w:r>
            <w:proofErr w:type="spellStart"/>
            <w:r w:rsidRPr="000C6085">
              <w:rPr>
                <w:rFonts w:ascii="Trebuchet MS" w:eastAsia="Times New Roman" w:hAnsi="Trebuchet MS" w:cs="Calibri"/>
                <w:kern w:val="0"/>
                <w:sz w:val="20"/>
                <w:szCs w:val="20"/>
                <w:lang w:val="fr-TD" w:eastAsia="fr-TD" w:bidi="ar-SA"/>
              </w:rPr>
              <w:t>alimention</w:t>
            </w:r>
            <w:proofErr w:type="spell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generale</w:t>
            </w:r>
            <w:proofErr w:type="spellEnd"/>
            <w:r w:rsidRPr="000C6085">
              <w:rPr>
                <w:rFonts w:ascii="Trebuchet MS" w:eastAsia="Times New Roman" w:hAnsi="Trebuchet MS" w:cs="Calibri"/>
                <w:kern w:val="0"/>
                <w:sz w:val="20"/>
                <w:szCs w:val="20"/>
                <w:lang w:val="fr-TD" w:eastAsia="fr-TD" w:bidi="ar-SA"/>
              </w:rPr>
              <w:t xml:space="preserve"> des ouvrages y/c  toutes suggestions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hideMark/>
          </w:tcPr>
          <w:p w14:paraId="0CE7F91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Ens</w:t>
            </w:r>
          </w:p>
        </w:tc>
        <w:tc>
          <w:tcPr>
            <w:tcW w:w="3475" w:type="dxa"/>
            <w:tcBorders>
              <w:top w:val="nil"/>
              <w:left w:val="nil"/>
              <w:bottom w:val="nil"/>
              <w:right w:val="single" w:sz="4" w:space="0" w:color="auto"/>
            </w:tcBorders>
            <w:shd w:val="clear" w:color="auto" w:fill="auto"/>
            <w:hideMark/>
          </w:tcPr>
          <w:p w14:paraId="3A4B10E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des</w:t>
            </w:r>
            <w:proofErr w:type="gramEnd"/>
            <w:r w:rsidRPr="000C6085">
              <w:rPr>
                <w:rFonts w:ascii="Trebuchet MS" w:eastAsia="Times New Roman" w:hAnsi="Trebuchet MS" w:cs="Calibri"/>
                <w:kern w:val="0"/>
                <w:sz w:val="20"/>
                <w:szCs w:val="20"/>
                <w:lang w:val="fr-TD" w:eastAsia="fr-TD" w:bidi="ar-SA"/>
              </w:rPr>
              <w:t xml:space="preserve"> batteries de marque ZEDIX,  de convertisseur de POWER INVERTOR et de </w:t>
            </w:r>
            <w:proofErr w:type="spellStart"/>
            <w:r w:rsidRPr="000C6085">
              <w:rPr>
                <w:rFonts w:ascii="Trebuchet MS" w:eastAsia="Times New Roman" w:hAnsi="Trebuchet MS" w:cs="Calibri"/>
                <w:kern w:val="0"/>
                <w:sz w:val="20"/>
                <w:szCs w:val="20"/>
                <w:lang w:val="fr-TD" w:eastAsia="fr-TD" w:bidi="ar-SA"/>
              </w:rPr>
              <w:t>regulateur</w:t>
            </w:r>
            <w:proofErr w:type="spellEnd"/>
            <w:r w:rsidRPr="000C6085">
              <w:rPr>
                <w:rFonts w:ascii="Trebuchet MS" w:eastAsia="Times New Roman" w:hAnsi="Trebuchet MS" w:cs="Calibri"/>
                <w:kern w:val="0"/>
                <w:sz w:val="20"/>
                <w:szCs w:val="20"/>
                <w:lang w:val="fr-TD" w:eastAsia="fr-TD" w:bidi="ar-SA"/>
              </w:rPr>
              <w:t xml:space="preserve"> de marque SOLAR CHARGE CONTROLLER pour l'alimentation des salles de classes, bureaux et  toilettes avec une autonomie d'alimentation d'</w:t>
            </w:r>
            <w:proofErr w:type="spellStart"/>
            <w:r w:rsidRPr="000C6085">
              <w:rPr>
                <w:rFonts w:ascii="Trebuchet MS" w:eastAsia="Times New Roman" w:hAnsi="Trebuchet MS" w:cs="Calibri"/>
                <w:kern w:val="0"/>
                <w:sz w:val="20"/>
                <w:szCs w:val="20"/>
                <w:lang w:val="fr-TD" w:eastAsia="fr-TD" w:bidi="ar-SA"/>
              </w:rPr>
              <w:t>aumoins</w:t>
            </w:r>
            <w:proofErr w:type="spellEnd"/>
            <w:r w:rsidRPr="000C6085">
              <w:rPr>
                <w:rFonts w:ascii="Trebuchet MS" w:eastAsia="Times New Roman" w:hAnsi="Trebuchet MS" w:cs="Calibri"/>
                <w:kern w:val="0"/>
                <w:sz w:val="20"/>
                <w:szCs w:val="20"/>
                <w:lang w:val="fr-TD" w:eastAsia="fr-TD" w:bidi="ar-SA"/>
              </w:rPr>
              <w:t xml:space="preserve"> 04 jours, sur la base des notes de calculs validés par le maitre d'ouvrage  y  compris toutes sujétions de pose </w:t>
            </w:r>
          </w:p>
        </w:tc>
        <w:tc>
          <w:tcPr>
            <w:tcW w:w="1235" w:type="dxa"/>
            <w:tcBorders>
              <w:top w:val="nil"/>
              <w:left w:val="nil"/>
              <w:bottom w:val="nil"/>
              <w:right w:val="single" w:sz="4" w:space="0" w:color="auto"/>
            </w:tcBorders>
            <w:shd w:val="clear" w:color="auto" w:fill="auto"/>
            <w:hideMark/>
          </w:tcPr>
          <w:p w14:paraId="6CD3BD2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120BDE6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39F6CB4" w14:textId="77777777" w:rsidTr="000C6085">
        <w:trPr>
          <w:trHeight w:val="900"/>
        </w:trPr>
        <w:tc>
          <w:tcPr>
            <w:tcW w:w="568" w:type="dxa"/>
            <w:tcBorders>
              <w:top w:val="nil"/>
              <w:left w:val="single" w:sz="8" w:space="0" w:color="auto"/>
              <w:bottom w:val="nil"/>
              <w:right w:val="single" w:sz="4" w:space="0" w:color="auto"/>
            </w:tcBorders>
            <w:shd w:val="clear" w:color="auto" w:fill="auto"/>
            <w:vAlign w:val="center"/>
            <w:hideMark/>
          </w:tcPr>
          <w:p w14:paraId="35CC9B4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7.3</w:t>
            </w:r>
          </w:p>
        </w:tc>
        <w:tc>
          <w:tcPr>
            <w:tcW w:w="3544" w:type="dxa"/>
            <w:tcBorders>
              <w:top w:val="nil"/>
              <w:left w:val="nil"/>
              <w:bottom w:val="nil"/>
              <w:right w:val="single" w:sz="4" w:space="0" w:color="auto"/>
            </w:tcBorders>
            <w:shd w:val="clear" w:color="auto" w:fill="auto"/>
            <w:hideMark/>
          </w:tcPr>
          <w:p w14:paraId="056D919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Tableau divisionnaire</w:t>
            </w:r>
          </w:p>
        </w:tc>
        <w:tc>
          <w:tcPr>
            <w:tcW w:w="777" w:type="dxa"/>
            <w:tcBorders>
              <w:top w:val="nil"/>
              <w:left w:val="nil"/>
              <w:bottom w:val="nil"/>
              <w:right w:val="single" w:sz="4" w:space="0" w:color="auto"/>
            </w:tcBorders>
            <w:shd w:val="clear" w:color="auto" w:fill="auto"/>
            <w:hideMark/>
          </w:tcPr>
          <w:p w14:paraId="57771A6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475" w:type="dxa"/>
            <w:tcBorders>
              <w:top w:val="nil"/>
              <w:left w:val="nil"/>
              <w:bottom w:val="nil"/>
              <w:right w:val="single" w:sz="4" w:space="0" w:color="auto"/>
            </w:tcBorders>
            <w:shd w:val="clear" w:color="auto" w:fill="auto"/>
            <w:hideMark/>
          </w:tcPr>
          <w:p w14:paraId="0F3DE03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d’un tableau divisionnaire y compris toutes sujétions de pose </w:t>
            </w:r>
          </w:p>
        </w:tc>
        <w:tc>
          <w:tcPr>
            <w:tcW w:w="1235" w:type="dxa"/>
            <w:tcBorders>
              <w:top w:val="nil"/>
              <w:left w:val="nil"/>
              <w:bottom w:val="nil"/>
              <w:right w:val="single" w:sz="4" w:space="0" w:color="auto"/>
            </w:tcBorders>
            <w:shd w:val="clear" w:color="auto" w:fill="auto"/>
            <w:hideMark/>
          </w:tcPr>
          <w:p w14:paraId="53CFEAFC" w14:textId="77777777" w:rsidR="000C6085" w:rsidRPr="000C6085" w:rsidRDefault="000C6085" w:rsidP="000C6085">
            <w:pPr>
              <w:widowControl/>
              <w:overflowPunct/>
              <w:adjustRightInd/>
              <w:jc w:val="right"/>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6A769E2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9C00CDD" w14:textId="77777777" w:rsidTr="000C6085">
        <w:trPr>
          <w:trHeight w:val="1200"/>
        </w:trPr>
        <w:tc>
          <w:tcPr>
            <w:tcW w:w="568" w:type="dxa"/>
            <w:tcBorders>
              <w:top w:val="nil"/>
              <w:left w:val="single" w:sz="8" w:space="0" w:color="auto"/>
              <w:bottom w:val="nil"/>
              <w:right w:val="single" w:sz="4" w:space="0" w:color="auto"/>
            </w:tcBorders>
            <w:shd w:val="clear" w:color="auto" w:fill="auto"/>
            <w:vAlign w:val="center"/>
            <w:hideMark/>
          </w:tcPr>
          <w:p w14:paraId="761A2A5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7.4</w:t>
            </w:r>
          </w:p>
        </w:tc>
        <w:tc>
          <w:tcPr>
            <w:tcW w:w="3544" w:type="dxa"/>
            <w:tcBorders>
              <w:top w:val="nil"/>
              <w:left w:val="nil"/>
              <w:bottom w:val="nil"/>
              <w:right w:val="single" w:sz="4" w:space="0" w:color="auto"/>
            </w:tcBorders>
            <w:shd w:val="clear" w:color="auto" w:fill="auto"/>
            <w:hideMark/>
          </w:tcPr>
          <w:p w14:paraId="64D7AD4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F/P de piqué de terre de protection du bâtiment</w:t>
            </w:r>
          </w:p>
        </w:tc>
        <w:tc>
          <w:tcPr>
            <w:tcW w:w="777" w:type="dxa"/>
            <w:tcBorders>
              <w:top w:val="nil"/>
              <w:left w:val="nil"/>
              <w:bottom w:val="nil"/>
              <w:right w:val="single" w:sz="4" w:space="0" w:color="auto"/>
            </w:tcBorders>
            <w:shd w:val="clear" w:color="auto" w:fill="auto"/>
            <w:vAlign w:val="center"/>
            <w:hideMark/>
          </w:tcPr>
          <w:p w14:paraId="411FCD9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auto" w:fill="auto"/>
            <w:hideMark/>
          </w:tcPr>
          <w:p w14:paraId="7C20092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 Ce prix rémunère la mise à terre des réseaux de terre, les piquets de terre, les regards, la pose des terres conformément à la N.F 15.100</w:t>
            </w:r>
          </w:p>
        </w:tc>
        <w:tc>
          <w:tcPr>
            <w:tcW w:w="1235" w:type="dxa"/>
            <w:tcBorders>
              <w:top w:val="nil"/>
              <w:left w:val="nil"/>
              <w:bottom w:val="nil"/>
              <w:right w:val="single" w:sz="4" w:space="0" w:color="auto"/>
            </w:tcBorders>
            <w:shd w:val="clear" w:color="auto" w:fill="auto"/>
            <w:vAlign w:val="center"/>
            <w:hideMark/>
          </w:tcPr>
          <w:p w14:paraId="740C0670" w14:textId="77777777" w:rsidR="000C6085" w:rsidRPr="000C6085" w:rsidRDefault="000C6085" w:rsidP="000C6085">
            <w:pPr>
              <w:widowControl/>
              <w:overflowPunct/>
              <w:adjustRightInd/>
              <w:jc w:val="right"/>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0C5FFED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1803D50" w14:textId="77777777" w:rsidTr="000C6085">
        <w:trPr>
          <w:trHeight w:val="900"/>
        </w:trPr>
        <w:tc>
          <w:tcPr>
            <w:tcW w:w="568" w:type="dxa"/>
            <w:tcBorders>
              <w:top w:val="nil"/>
              <w:left w:val="single" w:sz="8" w:space="0" w:color="auto"/>
              <w:bottom w:val="nil"/>
              <w:right w:val="single" w:sz="4" w:space="0" w:color="auto"/>
            </w:tcBorders>
            <w:shd w:val="clear" w:color="auto" w:fill="auto"/>
            <w:vAlign w:val="center"/>
            <w:hideMark/>
          </w:tcPr>
          <w:p w14:paraId="37BA722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7.5</w:t>
            </w:r>
          </w:p>
        </w:tc>
        <w:tc>
          <w:tcPr>
            <w:tcW w:w="3544" w:type="dxa"/>
            <w:tcBorders>
              <w:top w:val="nil"/>
              <w:left w:val="nil"/>
              <w:bottom w:val="nil"/>
              <w:right w:val="single" w:sz="4" w:space="0" w:color="auto"/>
            </w:tcBorders>
            <w:shd w:val="clear" w:color="auto" w:fill="auto"/>
            <w:hideMark/>
          </w:tcPr>
          <w:p w14:paraId="06BACD7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w:t>
            </w:r>
            <w:proofErr w:type="spellStart"/>
            <w:r w:rsidRPr="000C6085">
              <w:rPr>
                <w:rFonts w:ascii="Trebuchet MS" w:eastAsia="Times New Roman" w:hAnsi="Trebuchet MS" w:cs="Calibri"/>
                <w:color w:val="000000"/>
                <w:kern w:val="0"/>
                <w:sz w:val="20"/>
                <w:szCs w:val="20"/>
                <w:lang w:val="fr-TD" w:eastAsia="fr-TD" w:bidi="ar-SA"/>
              </w:rPr>
              <w:t>Ventillateur</w:t>
            </w:r>
            <w:proofErr w:type="spellEnd"/>
            <w:r w:rsidRPr="000C6085">
              <w:rPr>
                <w:rFonts w:ascii="Trebuchet MS" w:eastAsia="Times New Roman" w:hAnsi="Trebuchet MS" w:cs="Calibri"/>
                <w:color w:val="000000"/>
                <w:kern w:val="0"/>
                <w:sz w:val="20"/>
                <w:szCs w:val="20"/>
                <w:lang w:val="fr-TD" w:eastAsia="fr-TD" w:bidi="ar-SA"/>
              </w:rPr>
              <w:t xml:space="preserve"> Plafonnier</w:t>
            </w:r>
          </w:p>
        </w:tc>
        <w:tc>
          <w:tcPr>
            <w:tcW w:w="777" w:type="dxa"/>
            <w:tcBorders>
              <w:top w:val="nil"/>
              <w:left w:val="nil"/>
              <w:bottom w:val="nil"/>
              <w:right w:val="single" w:sz="4" w:space="0" w:color="auto"/>
            </w:tcBorders>
            <w:shd w:val="clear" w:color="auto" w:fill="auto"/>
            <w:hideMark/>
          </w:tcPr>
          <w:p w14:paraId="4768182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475" w:type="dxa"/>
            <w:tcBorders>
              <w:top w:val="nil"/>
              <w:left w:val="nil"/>
              <w:bottom w:val="nil"/>
              <w:right w:val="single" w:sz="4" w:space="0" w:color="auto"/>
            </w:tcBorders>
            <w:shd w:val="clear" w:color="auto" w:fill="auto"/>
            <w:vAlign w:val="center"/>
            <w:hideMark/>
          </w:tcPr>
          <w:p w14:paraId="7F73818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w:t>
            </w:r>
            <w:proofErr w:type="gramStart"/>
            <w:r w:rsidRPr="000C6085">
              <w:rPr>
                <w:rFonts w:ascii="Trebuchet MS" w:eastAsia="Times New Roman" w:hAnsi="Trebuchet MS" w:cs="Calibri"/>
                <w:kern w:val="0"/>
                <w:sz w:val="20"/>
                <w:szCs w:val="20"/>
                <w:lang w:val="fr-TD" w:eastAsia="fr-TD" w:bidi="ar-SA"/>
              </w:rPr>
              <w:t>la  pose</w:t>
            </w:r>
            <w:proofErr w:type="gramEnd"/>
            <w:r w:rsidRPr="000C6085">
              <w:rPr>
                <w:rFonts w:ascii="Trebuchet MS" w:eastAsia="Times New Roman" w:hAnsi="Trebuchet MS" w:cs="Calibri"/>
                <w:kern w:val="0"/>
                <w:sz w:val="20"/>
                <w:szCs w:val="20"/>
                <w:lang w:val="fr-TD" w:eastAsia="fr-TD" w:bidi="ar-SA"/>
              </w:rPr>
              <w:t xml:space="preserve"> de brasseur d'air + rhéostat y compris tous les accessoires</w:t>
            </w:r>
          </w:p>
        </w:tc>
        <w:tc>
          <w:tcPr>
            <w:tcW w:w="1235" w:type="dxa"/>
            <w:tcBorders>
              <w:top w:val="nil"/>
              <w:left w:val="nil"/>
              <w:bottom w:val="nil"/>
              <w:right w:val="single" w:sz="4" w:space="0" w:color="auto"/>
            </w:tcBorders>
            <w:shd w:val="clear" w:color="auto" w:fill="auto"/>
            <w:hideMark/>
          </w:tcPr>
          <w:p w14:paraId="0D3D37C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0092241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CD9D79E" w14:textId="77777777" w:rsidTr="000C6085">
        <w:trPr>
          <w:trHeight w:val="1200"/>
        </w:trPr>
        <w:tc>
          <w:tcPr>
            <w:tcW w:w="568" w:type="dxa"/>
            <w:tcBorders>
              <w:top w:val="nil"/>
              <w:left w:val="single" w:sz="8" w:space="0" w:color="auto"/>
              <w:bottom w:val="nil"/>
              <w:right w:val="single" w:sz="4" w:space="0" w:color="auto"/>
            </w:tcBorders>
            <w:shd w:val="clear" w:color="auto" w:fill="auto"/>
            <w:vAlign w:val="center"/>
            <w:hideMark/>
          </w:tcPr>
          <w:p w14:paraId="2FBCD23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7.6</w:t>
            </w:r>
          </w:p>
        </w:tc>
        <w:tc>
          <w:tcPr>
            <w:tcW w:w="3544" w:type="dxa"/>
            <w:tcBorders>
              <w:top w:val="nil"/>
              <w:left w:val="nil"/>
              <w:bottom w:val="nil"/>
              <w:right w:val="single" w:sz="4" w:space="0" w:color="auto"/>
            </w:tcBorders>
            <w:shd w:val="clear" w:color="auto" w:fill="auto"/>
            <w:hideMark/>
          </w:tcPr>
          <w:p w14:paraId="79D8ACF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w:t>
            </w:r>
            <w:proofErr w:type="spellStart"/>
            <w:r w:rsidRPr="000C6085">
              <w:rPr>
                <w:rFonts w:ascii="Trebuchet MS" w:eastAsia="Times New Roman" w:hAnsi="Trebuchet MS" w:cs="Calibri"/>
                <w:color w:val="000000"/>
                <w:kern w:val="0"/>
                <w:sz w:val="20"/>
                <w:szCs w:val="20"/>
                <w:lang w:val="fr-TD" w:eastAsia="fr-TD" w:bidi="ar-SA"/>
              </w:rPr>
              <w:t>Reglette</w:t>
            </w:r>
            <w:proofErr w:type="spellEnd"/>
            <w:r w:rsidRPr="000C6085">
              <w:rPr>
                <w:rFonts w:ascii="Trebuchet MS" w:eastAsia="Times New Roman" w:hAnsi="Trebuchet MS" w:cs="Calibri"/>
                <w:color w:val="000000"/>
                <w:kern w:val="0"/>
                <w:sz w:val="20"/>
                <w:szCs w:val="20"/>
                <w:lang w:val="fr-TD" w:eastAsia="fr-TD" w:bidi="ar-SA"/>
              </w:rPr>
              <w:t xml:space="preserve"> 120cm</w:t>
            </w:r>
          </w:p>
        </w:tc>
        <w:tc>
          <w:tcPr>
            <w:tcW w:w="777" w:type="dxa"/>
            <w:tcBorders>
              <w:top w:val="nil"/>
              <w:left w:val="nil"/>
              <w:bottom w:val="nil"/>
              <w:right w:val="single" w:sz="4" w:space="0" w:color="auto"/>
            </w:tcBorders>
            <w:shd w:val="clear" w:color="auto" w:fill="auto"/>
            <w:hideMark/>
          </w:tcPr>
          <w:p w14:paraId="0870D81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475" w:type="dxa"/>
            <w:tcBorders>
              <w:top w:val="nil"/>
              <w:left w:val="nil"/>
              <w:bottom w:val="nil"/>
              <w:right w:val="single" w:sz="4" w:space="0" w:color="auto"/>
            </w:tcBorders>
            <w:shd w:val="clear" w:color="auto" w:fill="auto"/>
            <w:vAlign w:val="center"/>
            <w:hideMark/>
          </w:tcPr>
          <w:p w14:paraId="6C1E9D6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réglette complète fluorescente de 1,20 m pour l'éclairage intérieur  y  compris toutes sujétions de pose</w:t>
            </w:r>
          </w:p>
        </w:tc>
        <w:tc>
          <w:tcPr>
            <w:tcW w:w="1235" w:type="dxa"/>
            <w:tcBorders>
              <w:top w:val="nil"/>
              <w:left w:val="nil"/>
              <w:bottom w:val="nil"/>
              <w:right w:val="single" w:sz="4" w:space="0" w:color="auto"/>
            </w:tcBorders>
            <w:shd w:val="clear" w:color="auto" w:fill="auto"/>
            <w:hideMark/>
          </w:tcPr>
          <w:p w14:paraId="6D8886D3" w14:textId="77777777" w:rsidR="000C6085" w:rsidRPr="000C6085" w:rsidRDefault="000C6085" w:rsidP="000C6085">
            <w:pPr>
              <w:widowControl/>
              <w:overflowPunct/>
              <w:adjustRightInd/>
              <w:jc w:val="right"/>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29A93EC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CA016DA" w14:textId="77777777" w:rsidTr="000C6085">
        <w:trPr>
          <w:trHeight w:val="960"/>
        </w:trPr>
        <w:tc>
          <w:tcPr>
            <w:tcW w:w="568" w:type="dxa"/>
            <w:tcBorders>
              <w:top w:val="nil"/>
              <w:left w:val="single" w:sz="8" w:space="0" w:color="auto"/>
              <w:bottom w:val="nil"/>
              <w:right w:val="single" w:sz="4" w:space="0" w:color="auto"/>
            </w:tcBorders>
            <w:shd w:val="clear" w:color="auto" w:fill="auto"/>
            <w:vAlign w:val="center"/>
            <w:hideMark/>
          </w:tcPr>
          <w:p w14:paraId="2C31B04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7.7</w:t>
            </w:r>
          </w:p>
        </w:tc>
        <w:tc>
          <w:tcPr>
            <w:tcW w:w="3544" w:type="dxa"/>
            <w:tcBorders>
              <w:top w:val="nil"/>
              <w:left w:val="nil"/>
              <w:bottom w:val="nil"/>
              <w:right w:val="single" w:sz="4" w:space="0" w:color="auto"/>
            </w:tcBorders>
            <w:shd w:val="clear" w:color="auto" w:fill="auto"/>
            <w:hideMark/>
          </w:tcPr>
          <w:p w14:paraId="094357A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Prise(2P+T)</w:t>
            </w:r>
          </w:p>
        </w:tc>
        <w:tc>
          <w:tcPr>
            <w:tcW w:w="777" w:type="dxa"/>
            <w:tcBorders>
              <w:top w:val="nil"/>
              <w:left w:val="nil"/>
              <w:bottom w:val="nil"/>
              <w:right w:val="single" w:sz="4" w:space="0" w:color="auto"/>
            </w:tcBorders>
            <w:shd w:val="clear" w:color="auto" w:fill="auto"/>
            <w:hideMark/>
          </w:tcPr>
          <w:p w14:paraId="7786515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475" w:type="dxa"/>
            <w:tcBorders>
              <w:top w:val="nil"/>
              <w:left w:val="nil"/>
              <w:bottom w:val="nil"/>
              <w:right w:val="single" w:sz="4" w:space="0" w:color="auto"/>
            </w:tcBorders>
            <w:shd w:val="clear" w:color="auto" w:fill="auto"/>
            <w:vAlign w:val="bottom"/>
            <w:hideMark/>
          </w:tcPr>
          <w:p w14:paraId="76EAA4B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 prise de courant simple avec terre </w:t>
            </w:r>
            <w:proofErr w:type="gramStart"/>
            <w:r w:rsidRPr="000C6085">
              <w:rPr>
                <w:rFonts w:ascii="Trebuchet MS" w:eastAsia="Times New Roman" w:hAnsi="Trebuchet MS" w:cs="Calibri"/>
                <w:kern w:val="0"/>
                <w:sz w:val="20"/>
                <w:szCs w:val="20"/>
                <w:lang w:val="fr-TD" w:eastAsia="fr-TD" w:bidi="ar-SA"/>
              </w:rPr>
              <w:t>y  compris</w:t>
            </w:r>
            <w:proofErr w:type="gramEnd"/>
            <w:r w:rsidRPr="000C6085">
              <w:rPr>
                <w:rFonts w:ascii="Trebuchet MS" w:eastAsia="Times New Roman" w:hAnsi="Trebuchet MS" w:cs="Calibri"/>
                <w:kern w:val="0"/>
                <w:sz w:val="20"/>
                <w:szCs w:val="20"/>
                <w:lang w:val="fr-TD" w:eastAsia="fr-TD" w:bidi="ar-SA"/>
              </w:rPr>
              <w:t xml:space="preserve"> toutes sujétions de pose</w:t>
            </w:r>
          </w:p>
        </w:tc>
        <w:tc>
          <w:tcPr>
            <w:tcW w:w="1235" w:type="dxa"/>
            <w:tcBorders>
              <w:top w:val="nil"/>
              <w:left w:val="nil"/>
              <w:bottom w:val="nil"/>
              <w:right w:val="single" w:sz="4" w:space="0" w:color="auto"/>
            </w:tcBorders>
            <w:shd w:val="clear" w:color="auto" w:fill="auto"/>
            <w:hideMark/>
          </w:tcPr>
          <w:p w14:paraId="22BD9F94" w14:textId="77777777" w:rsidR="000C6085" w:rsidRPr="000C6085" w:rsidRDefault="000C6085" w:rsidP="000C6085">
            <w:pPr>
              <w:widowControl/>
              <w:overflowPunct/>
              <w:adjustRightInd/>
              <w:jc w:val="right"/>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5F9FB2E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3430371" w14:textId="77777777" w:rsidTr="000C6085">
        <w:trPr>
          <w:trHeight w:val="870"/>
        </w:trPr>
        <w:tc>
          <w:tcPr>
            <w:tcW w:w="568" w:type="dxa"/>
            <w:tcBorders>
              <w:top w:val="nil"/>
              <w:left w:val="single" w:sz="8" w:space="0" w:color="auto"/>
              <w:bottom w:val="nil"/>
              <w:right w:val="single" w:sz="4" w:space="0" w:color="auto"/>
            </w:tcBorders>
            <w:shd w:val="clear" w:color="auto" w:fill="auto"/>
            <w:vAlign w:val="center"/>
            <w:hideMark/>
          </w:tcPr>
          <w:p w14:paraId="74995A1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7.8</w:t>
            </w:r>
          </w:p>
        </w:tc>
        <w:tc>
          <w:tcPr>
            <w:tcW w:w="3544" w:type="dxa"/>
            <w:tcBorders>
              <w:top w:val="nil"/>
              <w:left w:val="nil"/>
              <w:bottom w:val="nil"/>
              <w:right w:val="single" w:sz="4" w:space="0" w:color="auto"/>
            </w:tcBorders>
            <w:shd w:val="clear" w:color="auto" w:fill="auto"/>
            <w:hideMark/>
          </w:tcPr>
          <w:p w14:paraId="3A23488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Interrupteur </w:t>
            </w:r>
            <w:proofErr w:type="gramStart"/>
            <w:r w:rsidRPr="000C6085">
              <w:rPr>
                <w:rFonts w:ascii="Trebuchet MS" w:eastAsia="Times New Roman" w:hAnsi="Trebuchet MS" w:cs="Calibri"/>
                <w:color w:val="000000"/>
                <w:kern w:val="0"/>
                <w:sz w:val="20"/>
                <w:szCs w:val="20"/>
                <w:lang w:val="fr-TD" w:eastAsia="fr-TD" w:bidi="ar-SA"/>
              </w:rPr>
              <w:t>S.A</w:t>
            </w:r>
            <w:proofErr w:type="gramEnd"/>
          </w:p>
        </w:tc>
        <w:tc>
          <w:tcPr>
            <w:tcW w:w="777" w:type="dxa"/>
            <w:tcBorders>
              <w:top w:val="nil"/>
              <w:left w:val="nil"/>
              <w:bottom w:val="nil"/>
              <w:right w:val="single" w:sz="4" w:space="0" w:color="auto"/>
            </w:tcBorders>
            <w:shd w:val="clear" w:color="auto" w:fill="auto"/>
            <w:hideMark/>
          </w:tcPr>
          <w:p w14:paraId="76A33BA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475" w:type="dxa"/>
            <w:tcBorders>
              <w:top w:val="nil"/>
              <w:left w:val="nil"/>
              <w:bottom w:val="nil"/>
              <w:right w:val="single" w:sz="4" w:space="0" w:color="auto"/>
            </w:tcBorders>
            <w:shd w:val="clear" w:color="auto" w:fill="auto"/>
            <w:vAlign w:val="center"/>
            <w:hideMark/>
          </w:tcPr>
          <w:p w14:paraId="6F33C41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d’interrupteur</w:t>
            </w:r>
            <w:proofErr w:type="gramEnd"/>
            <w:r w:rsidRPr="000C6085">
              <w:rPr>
                <w:rFonts w:ascii="Trebuchet MS" w:eastAsia="Times New Roman" w:hAnsi="Trebuchet MS" w:cs="Calibri"/>
                <w:kern w:val="0"/>
                <w:sz w:val="20"/>
                <w:szCs w:val="20"/>
                <w:lang w:val="fr-TD" w:eastAsia="fr-TD" w:bidi="ar-SA"/>
              </w:rPr>
              <w:t xml:space="preserve"> simple allumage y  compris toutes sujétions de pose</w:t>
            </w:r>
          </w:p>
        </w:tc>
        <w:tc>
          <w:tcPr>
            <w:tcW w:w="1235" w:type="dxa"/>
            <w:tcBorders>
              <w:top w:val="nil"/>
              <w:left w:val="nil"/>
              <w:bottom w:val="nil"/>
              <w:right w:val="single" w:sz="4" w:space="0" w:color="auto"/>
            </w:tcBorders>
            <w:shd w:val="clear" w:color="auto" w:fill="auto"/>
            <w:hideMark/>
          </w:tcPr>
          <w:p w14:paraId="2FF590BA" w14:textId="77777777" w:rsidR="000C6085" w:rsidRPr="000C6085" w:rsidRDefault="000C6085" w:rsidP="000C6085">
            <w:pPr>
              <w:widowControl/>
              <w:overflowPunct/>
              <w:adjustRightInd/>
              <w:jc w:val="right"/>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7ABDED3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1B843C9" w14:textId="77777777" w:rsidTr="000C6085">
        <w:trPr>
          <w:trHeight w:val="1065"/>
        </w:trPr>
        <w:tc>
          <w:tcPr>
            <w:tcW w:w="568" w:type="dxa"/>
            <w:tcBorders>
              <w:top w:val="nil"/>
              <w:left w:val="single" w:sz="8" w:space="0" w:color="auto"/>
              <w:bottom w:val="nil"/>
              <w:right w:val="single" w:sz="4" w:space="0" w:color="auto"/>
            </w:tcBorders>
            <w:shd w:val="clear" w:color="auto" w:fill="auto"/>
            <w:vAlign w:val="center"/>
            <w:hideMark/>
          </w:tcPr>
          <w:p w14:paraId="1CE7EE9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7.9</w:t>
            </w:r>
          </w:p>
        </w:tc>
        <w:tc>
          <w:tcPr>
            <w:tcW w:w="3544" w:type="dxa"/>
            <w:tcBorders>
              <w:top w:val="nil"/>
              <w:left w:val="nil"/>
              <w:bottom w:val="single" w:sz="4" w:space="0" w:color="auto"/>
              <w:right w:val="single" w:sz="4" w:space="0" w:color="auto"/>
            </w:tcBorders>
            <w:shd w:val="clear" w:color="000000" w:fill="FFFFFF"/>
            <w:hideMark/>
          </w:tcPr>
          <w:p w14:paraId="08B8662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Hublot </w:t>
            </w:r>
            <w:proofErr w:type="spellStart"/>
            <w:r w:rsidRPr="000C6085">
              <w:rPr>
                <w:rFonts w:ascii="Trebuchet MS" w:eastAsia="Times New Roman" w:hAnsi="Trebuchet MS" w:cs="Calibri"/>
                <w:kern w:val="0"/>
                <w:sz w:val="20"/>
                <w:szCs w:val="20"/>
                <w:lang w:val="fr-TD" w:eastAsia="fr-TD" w:bidi="ar-SA"/>
              </w:rPr>
              <w:t>plafonier</w:t>
            </w:r>
            <w:proofErr w:type="spellEnd"/>
          </w:p>
        </w:tc>
        <w:tc>
          <w:tcPr>
            <w:tcW w:w="777" w:type="dxa"/>
            <w:tcBorders>
              <w:top w:val="nil"/>
              <w:left w:val="nil"/>
              <w:bottom w:val="single" w:sz="4" w:space="0" w:color="auto"/>
              <w:right w:val="single" w:sz="4" w:space="0" w:color="auto"/>
            </w:tcBorders>
            <w:shd w:val="clear" w:color="000000" w:fill="FFFFFF"/>
            <w:hideMark/>
          </w:tcPr>
          <w:p w14:paraId="2533BD7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single" w:sz="4" w:space="0" w:color="auto"/>
              <w:right w:val="single" w:sz="4" w:space="0" w:color="auto"/>
            </w:tcBorders>
            <w:shd w:val="clear" w:color="auto" w:fill="auto"/>
            <w:vAlign w:val="center"/>
            <w:hideMark/>
          </w:tcPr>
          <w:p w14:paraId="4CF822C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d’Hublot</w:t>
            </w:r>
            <w:proofErr w:type="gram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plafonier</w:t>
            </w:r>
            <w:proofErr w:type="spellEnd"/>
            <w:r w:rsidRPr="000C6085">
              <w:rPr>
                <w:rFonts w:ascii="Trebuchet MS" w:eastAsia="Times New Roman" w:hAnsi="Trebuchet MS" w:cs="Calibri"/>
                <w:kern w:val="0"/>
                <w:sz w:val="20"/>
                <w:szCs w:val="20"/>
                <w:lang w:val="fr-TD" w:eastAsia="fr-TD" w:bidi="ar-SA"/>
              </w:rPr>
              <w:t xml:space="preserve"> y  compris toutes sujétions de pose</w:t>
            </w:r>
          </w:p>
        </w:tc>
        <w:tc>
          <w:tcPr>
            <w:tcW w:w="1235" w:type="dxa"/>
            <w:tcBorders>
              <w:top w:val="nil"/>
              <w:left w:val="nil"/>
              <w:bottom w:val="nil"/>
              <w:right w:val="single" w:sz="4" w:space="0" w:color="auto"/>
            </w:tcBorders>
            <w:shd w:val="clear" w:color="auto" w:fill="auto"/>
            <w:hideMark/>
          </w:tcPr>
          <w:p w14:paraId="665BB829" w14:textId="77777777" w:rsidR="000C6085" w:rsidRPr="000C6085" w:rsidRDefault="000C6085" w:rsidP="000C6085">
            <w:pPr>
              <w:widowControl/>
              <w:overflowPunct/>
              <w:adjustRightInd/>
              <w:jc w:val="right"/>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single" w:sz="4" w:space="0" w:color="auto"/>
              <w:right w:val="single" w:sz="8" w:space="0" w:color="auto"/>
            </w:tcBorders>
            <w:shd w:val="clear" w:color="000000" w:fill="FFFFFF"/>
            <w:vAlign w:val="center"/>
            <w:hideMark/>
          </w:tcPr>
          <w:p w14:paraId="67B4E4B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A2AE330" w14:textId="77777777" w:rsidTr="000C6085">
        <w:trPr>
          <w:trHeight w:val="375"/>
        </w:trPr>
        <w:tc>
          <w:tcPr>
            <w:tcW w:w="10916"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350D4C0A"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II. HANGAR D'ETALLAGE SANS ETABLE (4m*12m)</w:t>
            </w:r>
          </w:p>
        </w:tc>
      </w:tr>
      <w:tr w:rsidR="000C6085" w:rsidRPr="000C6085" w14:paraId="02C91D7E" w14:textId="77777777" w:rsidTr="000C6085">
        <w:trPr>
          <w:trHeight w:val="30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3A5A942F"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lastRenderedPageBreak/>
              <w:t>I</w:t>
            </w:r>
          </w:p>
        </w:tc>
        <w:tc>
          <w:tcPr>
            <w:tcW w:w="10348" w:type="dxa"/>
            <w:gridSpan w:val="5"/>
            <w:tcBorders>
              <w:top w:val="single" w:sz="8" w:space="0" w:color="auto"/>
              <w:left w:val="nil"/>
              <w:bottom w:val="single" w:sz="4" w:space="0" w:color="auto"/>
              <w:right w:val="single" w:sz="8" w:space="0" w:color="000000"/>
            </w:tcBorders>
            <w:shd w:val="clear" w:color="000000" w:fill="FFFFFF"/>
            <w:noWrap/>
            <w:vAlign w:val="center"/>
            <w:hideMark/>
          </w:tcPr>
          <w:p w14:paraId="3FF3B08E"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7DFA6CD1" w14:textId="77777777" w:rsidTr="000C6085">
        <w:trPr>
          <w:trHeight w:val="5280"/>
        </w:trPr>
        <w:tc>
          <w:tcPr>
            <w:tcW w:w="568" w:type="dxa"/>
            <w:tcBorders>
              <w:top w:val="nil"/>
              <w:left w:val="single" w:sz="8" w:space="0" w:color="auto"/>
              <w:bottom w:val="nil"/>
              <w:right w:val="single" w:sz="4" w:space="0" w:color="auto"/>
            </w:tcBorders>
            <w:shd w:val="clear" w:color="000000" w:fill="FFFFFF"/>
            <w:noWrap/>
            <w:vAlign w:val="center"/>
            <w:hideMark/>
          </w:tcPr>
          <w:p w14:paraId="787D1F7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1.1</w:t>
            </w:r>
          </w:p>
        </w:tc>
        <w:tc>
          <w:tcPr>
            <w:tcW w:w="3544" w:type="dxa"/>
            <w:tcBorders>
              <w:top w:val="nil"/>
              <w:left w:val="nil"/>
              <w:bottom w:val="nil"/>
              <w:right w:val="single" w:sz="4" w:space="0" w:color="auto"/>
            </w:tcBorders>
            <w:shd w:val="clear" w:color="000000" w:fill="FFFFFF"/>
            <w:hideMark/>
          </w:tcPr>
          <w:p w14:paraId="732C4CD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Implantation du hangar</w:t>
            </w:r>
          </w:p>
        </w:tc>
        <w:tc>
          <w:tcPr>
            <w:tcW w:w="777" w:type="dxa"/>
            <w:tcBorders>
              <w:top w:val="nil"/>
              <w:left w:val="nil"/>
              <w:bottom w:val="nil"/>
              <w:right w:val="single" w:sz="4" w:space="0" w:color="auto"/>
            </w:tcBorders>
            <w:shd w:val="clear" w:color="000000" w:fill="FFFFFF"/>
            <w:noWrap/>
            <w:hideMark/>
          </w:tcPr>
          <w:p w14:paraId="058D427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000000" w:fill="FFFFFF"/>
            <w:vAlign w:val="center"/>
            <w:hideMark/>
          </w:tcPr>
          <w:p w14:paraId="173B2E5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235" w:type="dxa"/>
            <w:tcBorders>
              <w:top w:val="nil"/>
              <w:left w:val="nil"/>
              <w:bottom w:val="nil"/>
              <w:right w:val="single" w:sz="4" w:space="0" w:color="auto"/>
            </w:tcBorders>
            <w:shd w:val="clear" w:color="000000" w:fill="FFFFFF"/>
            <w:noWrap/>
            <w:hideMark/>
          </w:tcPr>
          <w:p w14:paraId="546D7D0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7630D1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C227C24" w14:textId="77777777" w:rsidTr="000C6085">
        <w:trPr>
          <w:trHeight w:val="2715"/>
        </w:trPr>
        <w:tc>
          <w:tcPr>
            <w:tcW w:w="568" w:type="dxa"/>
            <w:tcBorders>
              <w:top w:val="nil"/>
              <w:left w:val="single" w:sz="8" w:space="0" w:color="auto"/>
              <w:bottom w:val="nil"/>
              <w:right w:val="single" w:sz="4" w:space="0" w:color="auto"/>
            </w:tcBorders>
            <w:shd w:val="clear" w:color="000000" w:fill="FFFFFF"/>
            <w:noWrap/>
            <w:vAlign w:val="center"/>
            <w:hideMark/>
          </w:tcPr>
          <w:p w14:paraId="0B2D8DF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1.2</w:t>
            </w:r>
          </w:p>
        </w:tc>
        <w:tc>
          <w:tcPr>
            <w:tcW w:w="3544" w:type="dxa"/>
            <w:tcBorders>
              <w:top w:val="nil"/>
              <w:left w:val="nil"/>
              <w:bottom w:val="nil"/>
              <w:right w:val="single" w:sz="4" w:space="0" w:color="auto"/>
            </w:tcBorders>
            <w:shd w:val="clear" w:color="000000" w:fill="FFFFFF"/>
            <w:hideMark/>
          </w:tcPr>
          <w:p w14:paraId="6DAC99F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Fouille en rigole (40cm*40cm) pour mur de soubassement  </w:t>
            </w:r>
          </w:p>
        </w:tc>
        <w:tc>
          <w:tcPr>
            <w:tcW w:w="777" w:type="dxa"/>
            <w:tcBorders>
              <w:top w:val="nil"/>
              <w:left w:val="nil"/>
              <w:bottom w:val="nil"/>
              <w:right w:val="single" w:sz="4" w:space="0" w:color="auto"/>
            </w:tcBorders>
            <w:shd w:val="clear" w:color="000000" w:fill="FFFFFF"/>
            <w:noWrap/>
            <w:hideMark/>
          </w:tcPr>
          <w:p w14:paraId="119C8DE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DFB93B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775F401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C2B171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25109F8" w14:textId="77777777" w:rsidTr="000C6085">
        <w:trPr>
          <w:trHeight w:val="2655"/>
        </w:trPr>
        <w:tc>
          <w:tcPr>
            <w:tcW w:w="568" w:type="dxa"/>
            <w:tcBorders>
              <w:top w:val="nil"/>
              <w:left w:val="single" w:sz="8" w:space="0" w:color="auto"/>
              <w:bottom w:val="nil"/>
              <w:right w:val="single" w:sz="4" w:space="0" w:color="auto"/>
            </w:tcBorders>
            <w:shd w:val="clear" w:color="000000" w:fill="FFFFFF"/>
            <w:noWrap/>
            <w:vAlign w:val="center"/>
            <w:hideMark/>
          </w:tcPr>
          <w:p w14:paraId="12014B4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1.3</w:t>
            </w:r>
          </w:p>
        </w:tc>
        <w:tc>
          <w:tcPr>
            <w:tcW w:w="3544" w:type="dxa"/>
            <w:tcBorders>
              <w:top w:val="nil"/>
              <w:left w:val="nil"/>
              <w:bottom w:val="nil"/>
              <w:right w:val="single" w:sz="4" w:space="0" w:color="auto"/>
            </w:tcBorders>
            <w:shd w:val="clear" w:color="000000" w:fill="FFFFFF"/>
            <w:hideMark/>
          </w:tcPr>
          <w:p w14:paraId="56B24A6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(100cm*100cm*200cm) pour semelles isolées</w:t>
            </w:r>
          </w:p>
        </w:tc>
        <w:tc>
          <w:tcPr>
            <w:tcW w:w="777" w:type="dxa"/>
            <w:tcBorders>
              <w:top w:val="nil"/>
              <w:left w:val="nil"/>
              <w:bottom w:val="nil"/>
              <w:right w:val="single" w:sz="4" w:space="0" w:color="auto"/>
            </w:tcBorders>
            <w:shd w:val="clear" w:color="000000" w:fill="FFFFFF"/>
            <w:noWrap/>
            <w:hideMark/>
          </w:tcPr>
          <w:p w14:paraId="10DCEFD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06E9DB3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548B3A6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C4C331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2AA359B" w14:textId="77777777" w:rsidTr="000C6085">
        <w:trPr>
          <w:trHeight w:val="1800"/>
        </w:trPr>
        <w:tc>
          <w:tcPr>
            <w:tcW w:w="568" w:type="dxa"/>
            <w:tcBorders>
              <w:top w:val="nil"/>
              <w:left w:val="single" w:sz="8" w:space="0" w:color="auto"/>
              <w:bottom w:val="nil"/>
              <w:right w:val="single" w:sz="4" w:space="0" w:color="auto"/>
            </w:tcBorders>
            <w:shd w:val="clear" w:color="000000" w:fill="FFFFFF"/>
            <w:noWrap/>
            <w:vAlign w:val="center"/>
            <w:hideMark/>
          </w:tcPr>
          <w:p w14:paraId="49F8387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1.4</w:t>
            </w:r>
          </w:p>
        </w:tc>
        <w:tc>
          <w:tcPr>
            <w:tcW w:w="3544" w:type="dxa"/>
            <w:tcBorders>
              <w:top w:val="nil"/>
              <w:left w:val="nil"/>
              <w:bottom w:val="nil"/>
              <w:right w:val="single" w:sz="4" w:space="0" w:color="auto"/>
            </w:tcBorders>
            <w:shd w:val="clear" w:color="000000" w:fill="FFFFFF"/>
            <w:hideMark/>
          </w:tcPr>
          <w:p w14:paraId="529A66F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Remblais sableux sous dallage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30cm)</w:t>
            </w:r>
          </w:p>
        </w:tc>
        <w:tc>
          <w:tcPr>
            <w:tcW w:w="777" w:type="dxa"/>
            <w:tcBorders>
              <w:top w:val="nil"/>
              <w:left w:val="nil"/>
              <w:bottom w:val="nil"/>
              <w:right w:val="single" w:sz="4" w:space="0" w:color="auto"/>
            </w:tcBorders>
            <w:shd w:val="clear" w:color="000000" w:fill="FFFFFF"/>
            <w:noWrap/>
            <w:hideMark/>
          </w:tcPr>
          <w:p w14:paraId="086C439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C6973A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235" w:type="dxa"/>
            <w:tcBorders>
              <w:top w:val="nil"/>
              <w:left w:val="nil"/>
              <w:bottom w:val="nil"/>
              <w:right w:val="single" w:sz="4" w:space="0" w:color="auto"/>
            </w:tcBorders>
            <w:shd w:val="clear" w:color="000000" w:fill="FFFFFF"/>
            <w:noWrap/>
            <w:hideMark/>
          </w:tcPr>
          <w:p w14:paraId="3486EDA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7577ED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17535608" w14:textId="77777777" w:rsidTr="000C6085">
        <w:trPr>
          <w:trHeight w:val="1500"/>
        </w:trPr>
        <w:tc>
          <w:tcPr>
            <w:tcW w:w="568" w:type="dxa"/>
            <w:tcBorders>
              <w:top w:val="nil"/>
              <w:left w:val="single" w:sz="8" w:space="0" w:color="auto"/>
              <w:bottom w:val="nil"/>
              <w:right w:val="single" w:sz="4" w:space="0" w:color="auto"/>
            </w:tcBorders>
            <w:shd w:val="clear" w:color="000000" w:fill="FFFFFF"/>
            <w:noWrap/>
            <w:vAlign w:val="center"/>
            <w:hideMark/>
          </w:tcPr>
          <w:p w14:paraId="46D74EE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1.5</w:t>
            </w:r>
          </w:p>
        </w:tc>
        <w:tc>
          <w:tcPr>
            <w:tcW w:w="3544" w:type="dxa"/>
            <w:tcBorders>
              <w:top w:val="nil"/>
              <w:left w:val="nil"/>
              <w:bottom w:val="nil"/>
              <w:right w:val="single" w:sz="4" w:space="0" w:color="auto"/>
            </w:tcBorders>
            <w:shd w:val="clear" w:color="000000" w:fill="FFFFFF"/>
            <w:hideMark/>
          </w:tcPr>
          <w:p w14:paraId="4CFBCF3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sableux pour fouilles en puits et rigoles </w:t>
            </w:r>
          </w:p>
        </w:tc>
        <w:tc>
          <w:tcPr>
            <w:tcW w:w="777" w:type="dxa"/>
            <w:tcBorders>
              <w:top w:val="nil"/>
              <w:left w:val="nil"/>
              <w:bottom w:val="nil"/>
              <w:right w:val="single" w:sz="4" w:space="0" w:color="auto"/>
            </w:tcBorders>
            <w:shd w:val="clear" w:color="000000" w:fill="FFFFFF"/>
            <w:noWrap/>
            <w:hideMark/>
          </w:tcPr>
          <w:p w14:paraId="734920C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single" w:sz="4" w:space="0" w:color="auto"/>
              <w:right w:val="single" w:sz="4" w:space="0" w:color="auto"/>
            </w:tcBorders>
            <w:shd w:val="clear" w:color="000000" w:fill="FFFFFF"/>
            <w:vAlign w:val="center"/>
            <w:hideMark/>
          </w:tcPr>
          <w:p w14:paraId="577B948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235" w:type="dxa"/>
            <w:tcBorders>
              <w:top w:val="nil"/>
              <w:left w:val="nil"/>
              <w:bottom w:val="nil"/>
              <w:right w:val="single" w:sz="4" w:space="0" w:color="auto"/>
            </w:tcBorders>
            <w:shd w:val="clear" w:color="000000" w:fill="FFFFFF"/>
            <w:noWrap/>
            <w:hideMark/>
          </w:tcPr>
          <w:p w14:paraId="3AFD492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21ECDFD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3166FC1"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318231B"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007B77A"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32A95C3C" w14:textId="77777777" w:rsidTr="000C6085">
        <w:trPr>
          <w:trHeight w:val="2295"/>
        </w:trPr>
        <w:tc>
          <w:tcPr>
            <w:tcW w:w="568" w:type="dxa"/>
            <w:tcBorders>
              <w:top w:val="nil"/>
              <w:left w:val="single" w:sz="8" w:space="0" w:color="auto"/>
              <w:bottom w:val="nil"/>
              <w:right w:val="single" w:sz="4" w:space="0" w:color="auto"/>
            </w:tcBorders>
            <w:shd w:val="clear" w:color="000000" w:fill="FFFFFF"/>
            <w:noWrap/>
            <w:vAlign w:val="center"/>
            <w:hideMark/>
          </w:tcPr>
          <w:p w14:paraId="4ECA0DF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544" w:type="dxa"/>
            <w:tcBorders>
              <w:top w:val="nil"/>
              <w:left w:val="nil"/>
              <w:bottom w:val="nil"/>
              <w:right w:val="single" w:sz="4" w:space="0" w:color="auto"/>
            </w:tcBorders>
            <w:shd w:val="clear" w:color="000000" w:fill="FFFFFF"/>
            <w:hideMark/>
          </w:tcPr>
          <w:p w14:paraId="38859AF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hideMark/>
          </w:tcPr>
          <w:p w14:paraId="7896A2F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45F792A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35" w:type="dxa"/>
            <w:tcBorders>
              <w:top w:val="nil"/>
              <w:left w:val="nil"/>
              <w:bottom w:val="nil"/>
              <w:right w:val="single" w:sz="4" w:space="0" w:color="auto"/>
            </w:tcBorders>
            <w:shd w:val="clear" w:color="000000" w:fill="FFFFFF"/>
            <w:noWrap/>
            <w:hideMark/>
          </w:tcPr>
          <w:p w14:paraId="45C233A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643D0A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E1C9626" w14:textId="77777777" w:rsidTr="000C6085">
        <w:trPr>
          <w:trHeight w:val="3675"/>
        </w:trPr>
        <w:tc>
          <w:tcPr>
            <w:tcW w:w="568" w:type="dxa"/>
            <w:tcBorders>
              <w:top w:val="nil"/>
              <w:left w:val="single" w:sz="8" w:space="0" w:color="auto"/>
              <w:bottom w:val="nil"/>
              <w:right w:val="single" w:sz="4" w:space="0" w:color="auto"/>
            </w:tcBorders>
            <w:shd w:val="clear" w:color="000000" w:fill="FFFFFF"/>
            <w:noWrap/>
            <w:vAlign w:val="center"/>
            <w:hideMark/>
          </w:tcPr>
          <w:p w14:paraId="2644260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544" w:type="dxa"/>
            <w:tcBorders>
              <w:top w:val="nil"/>
              <w:left w:val="nil"/>
              <w:bottom w:val="nil"/>
              <w:right w:val="single" w:sz="4" w:space="0" w:color="auto"/>
            </w:tcBorders>
            <w:shd w:val="clear" w:color="000000" w:fill="FFFFFF"/>
            <w:hideMark/>
          </w:tcPr>
          <w:p w14:paraId="1F7428F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hideMark/>
          </w:tcPr>
          <w:p w14:paraId="46549C0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6F325B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235" w:type="dxa"/>
            <w:tcBorders>
              <w:top w:val="nil"/>
              <w:left w:val="nil"/>
              <w:bottom w:val="nil"/>
              <w:right w:val="single" w:sz="4" w:space="0" w:color="auto"/>
            </w:tcBorders>
            <w:shd w:val="clear" w:color="000000" w:fill="FFFFFF"/>
            <w:noWrap/>
            <w:hideMark/>
          </w:tcPr>
          <w:p w14:paraId="28F9CD0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23B0AD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24971C6" w14:textId="77777777" w:rsidTr="000C6085">
        <w:trPr>
          <w:trHeight w:val="3840"/>
        </w:trPr>
        <w:tc>
          <w:tcPr>
            <w:tcW w:w="568" w:type="dxa"/>
            <w:tcBorders>
              <w:top w:val="nil"/>
              <w:left w:val="single" w:sz="8" w:space="0" w:color="auto"/>
              <w:bottom w:val="nil"/>
              <w:right w:val="single" w:sz="4" w:space="0" w:color="auto"/>
            </w:tcBorders>
            <w:shd w:val="clear" w:color="000000" w:fill="FFFFFF"/>
            <w:noWrap/>
            <w:vAlign w:val="center"/>
            <w:hideMark/>
          </w:tcPr>
          <w:p w14:paraId="29B9362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544" w:type="dxa"/>
            <w:tcBorders>
              <w:top w:val="nil"/>
              <w:left w:val="nil"/>
              <w:bottom w:val="nil"/>
              <w:right w:val="single" w:sz="4" w:space="0" w:color="auto"/>
            </w:tcBorders>
            <w:shd w:val="clear" w:color="000000" w:fill="FFFFFF"/>
            <w:hideMark/>
          </w:tcPr>
          <w:p w14:paraId="415F43D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longrine (20cm*25cm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350kg/m4</w:t>
            </w:r>
          </w:p>
        </w:tc>
        <w:tc>
          <w:tcPr>
            <w:tcW w:w="777" w:type="dxa"/>
            <w:tcBorders>
              <w:top w:val="nil"/>
              <w:left w:val="nil"/>
              <w:bottom w:val="nil"/>
              <w:right w:val="single" w:sz="4" w:space="0" w:color="auto"/>
            </w:tcBorders>
            <w:shd w:val="clear" w:color="000000" w:fill="FFFFFF"/>
            <w:noWrap/>
            <w:hideMark/>
          </w:tcPr>
          <w:p w14:paraId="7EBB835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4</w:t>
            </w:r>
          </w:p>
        </w:tc>
        <w:tc>
          <w:tcPr>
            <w:tcW w:w="3475" w:type="dxa"/>
            <w:tcBorders>
              <w:top w:val="nil"/>
              <w:left w:val="nil"/>
              <w:bottom w:val="nil"/>
              <w:right w:val="single" w:sz="4" w:space="0" w:color="auto"/>
            </w:tcBorders>
            <w:shd w:val="clear" w:color="000000" w:fill="FFFFFF"/>
            <w:vAlign w:val="center"/>
            <w:hideMark/>
          </w:tcPr>
          <w:p w14:paraId="7AAAD62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235" w:type="dxa"/>
            <w:tcBorders>
              <w:top w:val="nil"/>
              <w:left w:val="nil"/>
              <w:bottom w:val="nil"/>
              <w:right w:val="single" w:sz="4" w:space="0" w:color="auto"/>
            </w:tcBorders>
            <w:shd w:val="clear" w:color="000000" w:fill="FFFFFF"/>
            <w:noWrap/>
            <w:hideMark/>
          </w:tcPr>
          <w:p w14:paraId="06E69AD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7D0047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D804B96" w14:textId="77777777" w:rsidTr="000C6085">
        <w:trPr>
          <w:trHeight w:val="750"/>
        </w:trPr>
        <w:tc>
          <w:tcPr>
            <w:tcW w:w="568" w:type="dxa"/>
            <w:tcBorders>
              <w:top w:val="nil"/>
              <w:left w:val="single" w:sz="8" w:space="0" w:color="auto"/>
              <w:bottom w:val="nil"/>
              <w:right w:val="single" w:sz="4" w:space="0" w:color="auto"/>
            </w:tcBorders>
            <w:shd w:val="clear" w:color="000000" w:fill="FFFFFF"/>
            <w:noWrap/>
            <w:vAlign w:val="center"/>
            <w:hideMark/>
          </w:tcPr>
          <w:p w14:paraId="369E998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2.5</w:t>
            </w:r>
          </w:p>
        </w:tc>
        <w:tc>
          <w:tcPr>
            <w:tcW w:w="3544" w:type="dxa"/>
            <w:tcBorders>
              <w:top w:val="nil"/>
              <w:left w:val="nil"/>
              <w:bottom w:val="nil"/>
              <w:right w:val="single" w:sz="4" w:space="0" w:color="auto"/>
            </w:tcBorders>
            <w:shd w:val="clear" w:color="000000" w:fill="FFFFFF"/>
            <w:hideMark/>
          </w:tcPr>
          <w:p w14:paraId="7D74159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(15cm*15cm</w:t>
            </w:r>
            <w:proofErr w:type="gramStart"/>
            <w:r w:rsidRPr="000C6085">
              <w:rPr>
                <w:rFonts w:ascii="Trebuchet MS" w:eastAsia="Times New Roman" w:hAnsi="Trebuchet MS" w:cs="Calibri"/>
                <w:color w:val="000000"/>
                <w:kern w:val="0"/>
                <w:sz w:val="20"/>
                <w:szCs w:val="20"/>
                <w:lang w:val="fr-TD" w:eastAsia="fr-TD" w:bidi="ar-SA"/>
              </w:rPr>
              <w:t>)  semelles</w:t>
            </w:r>
            <w:proofErr w:type="gramEnd"/>
            <w:r w:rsidRPr="000C6085">
              <w:rPr>
                <w:rFonts w:ascii="Trebuchet MS" w:eastAsia="Times New Roman" w:hAnsi="Trebuchet MS" w:cs="Calibri"/>
                <w:color w:val="000000"/>
                <w:kern w:val="0"/>
                <w:sz w:val="20"/>
                <w:szCs w:val="20"/>
                <w:lang w:val="fr-TD" w:eastAsia="fr-TD" w:bidi="ar-SA"/>
              </w:rPr>
              <w:t xml:space="preserve"> isolées, dosé à 350kg/m3</w:t>
            </w:r>
          </w:p>
        </w:tc>
        <w:tc>
          <w:tcPr>
            <w:tcW w:w="777" w:type="dxa"/>
            <w:tcBorders>
              <w:top w:val="nil"/>
              <w:left w:val="nil"/>
              <w:bottom w:val="nil"/>
              <w:right w:val="single" w:sz="4" w:space="0" w:color="auto"/>
            </w:tcBorders>
            <w:shd w:val="clear" w:color="000000" w:fill="FFFFFF"/>
            <w:noWrap/>
            <w:hideMark/>
          </w:tcPr>
          <w:p w14:paraId="696D74B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272333C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0C85FB9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B1270D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CC09FFF" w14:textId="77777777" w:rsidTr="000C6085">
        <w:trPr>
          <w:trHeight w:val="3600"/>
        </w:trPr>
        <w:tc>
          <w:tcPr>
            <w:tcW w:w="568" w:type="dxa"/>
            <w:tcBorders>
              <w:top w:val="nil"/>
              <w:left w:val="single" w:sz="8" w:space="0" w:color="auto"/>
              <w:bottom w:val="nil"/>
              <w:right w:val="single" w:sz="4" w:space="0" w:color="auto"/>
            </w:tcBorders>
            <w:shd w:val="clear" w:color="000000" w:fill="FFFFFF"/>
            <w:noWrap/>
            <w:vAlign w:val="center"/>
            <w:hideMark/>
          </w:tcPr>
          <w:p w14:paraId="1DE0A50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2.6</w:t>
            </w:r>
          </w:p>
        </w:tc>
        <w:tc>
          <w:tcPr>
            <w:tcW w:w="3544" w:type="dxa"/>
            <w:tcBorders>
              <w:top w:val="nil"/>
              <w:left w:val="nil"/>
              <w:bottom w:val="nil"/>
              <w:right w:val="single" w:sz="4" w:space="0" w:color="auto"/>
            </w:tcBorders>
            <w:shd w:val="clear" w:color="000000" w:fill="FFFFFF"/>
            <w:hideMark/>
          </w:tcPr>
          <w:p w14:paraId="4E27570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hideMark/>
          </w:tcPr>
          <w:p w14:paraId="564299C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5413741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0C6085">
              <w:rPr>
                <w:rFonts w:ascii="Trebuchet MS" w:eastAsia="Times New Roman" w:hAnsi="Trebuchet MS" w:cs="Calibri"/>
                <w:kern w:val="0"/>
                <w:sz w:val="20"/>
                <w:szCs w:val="20"/>
                <w:lang w:val="fr-TD" w:eastAsia="fr-TD" w:bidi="ar-SA"/>
              </w:rPr>
              <w:br/>
              <w:t xml:space="preserve">• la fourniture des matériaux ; </w:t>
            </w:r>
            <w:r w:rsidRPr="000C6085">
              <w:rPr>
                <w:rFonts w:ascii="Trebuchet MS" w:eastAsia="Times New Roman" w:hAnsi="Trebuchet MS" w:cs="Calibri"/>
                <w:kern w:val="0"/>
                <w:sz w:val="20"/>
                <w:szCs w:val="20"/>
                <w:lang w:val="fr-TD" w:eastAsia="fr-TD" w:bidi="ar-SA"/>
              </w:rPr>
              <w:br/>
              <w:t xml:space="preserve">• le façonnage des aciers (y/c les ligatures et les cales à béton) ; </w:t>
            </w:r>
            <w:r w:rsidRPr="000C6085">
              <w:rPr>
                <w:rFonts w:ascii="Trebuchet MS" w:eastAsia="Times New Roman" w:hAnsi="Trebuchet MS" w:cs="Calibri"/>
                <w:kern w:val="0"/>
                <w:sz w:val="20"/>
                <w:szCs w:val="20"/>
                <w:lang w:val="fr-TD" w:eastAsia="fr-TD" w:bidi="ar-SA"/>
              </w:rPr>
              <w:br/>
              <w:t xml:space="preserve">• La préparation et la mise en place des coffrages </w:t>
            </w:r>
            <w:r w:rsidRPr="000C6085">
              <w:rPr>
                <w:rFonts w:ascii="Trebuchet MS" w:eastAsia="Times New Roman" w:hAnsi="Trebuchet MS" w:cs="Calibri"/>
                <w:kern w:val="0"/>
                <w:sz w:val="20"/>
                <w:szCs w:val="20"/>
                <w:lang w:val="fr-TD" w:eastAsia="fr-TD" w:bidi="ar-SA"/>
              </w:rPr>
              <w:br/>
              <w:t xml:space="preserve">• Le malaxage et la mise en œuvre du bétonnage </w:t>
            </w:r>
            <w:r w:rsidRPr="000C6085">
              <w:rPr>
                <w:rFonts w:ascii="Trebuchet MS" w:eastAsia="Times New Roman" w:hAnsi="Trebuchet MS" w:cs="Calibri"/>
                <w:kern w:val="0"/>
                <w:sz w:val="20"/>
                <w:szCs w:val="20"/>
                <w:lang w:val="fr-TD" w:eastAsia="fr-TD" w:bidi="ar-SA"/>
              </w:rPr>
              <w:br/>
              <w:t xml:space="preserve">• Le coffrage et le décoffrage </w:t>
            </w:r>
            <w:r w:rsidRPr="000C6085">
              <w:rPr>
                <w:rFonts w:ascii="Trebuchet MS" w:eastAsia="Times New Roman" w:hAnsi="Trebuchet MS" w:cs="Calibri"/>
                <w:kern w:val="0"/>
                <w:sz w:val="20"/>
                <w:szCs w:val="20"/>
                <w:lang w:val="fr-TD" w:eastAsia="fr-TD" w:bidi="ar-SA"/>
              </w:rPr>
              <w:br/>
              <w:t>• La protection et l'arrosage des ouvrages</w:t>
            </w:r>
          </w:p>
        </w:tc>
        <w:tc>
          <w:tcPr>
            <w:tcW w:w="1235" w:type="dxa"/>
            <w:tcBorders>
              <w:top w:val="nil"/>
              <w:left w:val="nil"/>
              <w:bottom w:val="nil"/>
              <w:right w:val="single" w:sz="4" w:space="0" w:color="auto"/>
            </w:tcBorders>
            <w:shd w:val="clear" w:color="000000" w:fill="FFFFFF"/>
            <w:noWrap/>
            <w:hideMark/>
          </w:tcPr>
          <w:p w14:paraId="095A552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982749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C483D60"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4C6E83C"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DC7FD2C"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MACONNERIE-ETANCHEITE</w:t>
            </w:r>
          </w:p>
        </w:tc>
      </w:tr>
      <w:tr w:rsidR="000C6085" w:rsidRPr="000C6085" w14:paraId="51C249A8" w14:textId="77777777" w:rsidTr="000C6085">
        <w:trPr>
          <w:trHeight w:val="1905"/>
        </w:trPr>
        <w:tc>
          <w:tcPr>
            <w:tcW w:w="568" w:type="dxa"/>
            <w:tcBorders>
              <w:top w:val="nil"/>
              <w:left w:val="single" w:sz="8" w:space="0" w:color="auto"/>
              <w:bottom w:val="nil"/>
              <w:right w:val="single" w:sz="4" w:space="0" w:color="auto"/>
            </w:tcBorders>
            <w:shd w:val="clear" w:color="000000" w:fill="FFFFFF"/>
            <w:noWrap/>
            <w:vAlign w:val="center"/>
            <w:hideMark/>
          </w:tcPr>
          <w:p w14:paraId="2A67752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544" w:type="dxa"/>
            <w:tcBorders>
              <w:top w:val="nil"/>
              <w:left w:val="nil"/>
              <w:bottom w:val="nil"/>
              <w:right w:val="single" w:sz="4" w:space="0" w:color="auto"/>
            </w:tcBorders>
            <w:shd w:val="clear" w:color="000000" w:fill="FFFFFF"/>
            <w:hideMark/>
          </w:tcPr>
          <w:p w14:paraId="5E06149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0C6085">
              <w:rPr>
                <w:rFonts w:ascii="Trebuchet MS" w:eastAsia="Times New Roman" w:hAnsi="Trebuchet MS" w:cs="Calibri"/>
                <w:color w:val="000000"/>
                <w:kern w:val="0"/>
                <w:sz w:val="20"/>
                <w:szCs w:val="20"/>
                <w:lang w:val="fr-TD" w:eastAsia="fr-TD" w:bidi="ar-SA"/>
              </w:rPr>
              <w:t>plein  (</w:t>
            </w:r>
            <w:proofErr w:type="gramEnd"/>
            <w:r w:rsidRPr="000C6085">
              <w:rPr>
                <w:rFonts w:ascii="Trebuchet MS" w:eastAsia="Times New Roman" w:hAnsi="Trebuchet MS" w:cs="Calibri"/>
                <w:color w:val="000000"/>
                <w:kern w:val="0"/>
                <w:sz w:val="20"/>
                <w:szCs w:val="20"/>
                <w:lang w:val="fr-TD" w:eastAsia="fr-TD" w:bidi="ar-SA"/>
              </w:rPr>
              <w:t>20cm*20cm*40cm) sous longrine</w:t>
            </w:r>
          </w:p>
        </w:tc>
        <w:tc>
          <w:tcPr>
            <w:tcW w:w="777" w:type="dxa"/>
            <w:tcBorders>
              <w:top w:val="nil"/>
              <w:left w:val="nil"/>
              <w:bottom w:val="nil"/>
              <w:right w:val="single" w:sz="4" w:space="0" w:color="auto"/>
            </w:tcBorders>
            <w:shd w:val="clear" w:color="000000" w:fill="FFFFFF"/>
            <w:noWrap/>
            <w:hideMark/>
          </w:tcPr>
          <w:p w14:paraId="2A5099E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712D23D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35" w:type="dxa"/>
            <w:tcBorders>
              <w:top w:val="nil"/>
              <w:left w:val="nil"/>
              <w:bottom w:val="nil"/>
              <w:right w:val="single" w:sz="4" w:space="0" w:color="auto"/>
            </w:tcBorders>
            <w:shd w:val="clear" w:color="000000" w:fill="FFFFFF"/>
            <w:noWrap/>
            <w:hideMark/>
          </w:tcPr>
          <w:p w14:paraId="6BC4985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01431A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D0EFAF8" w14:textId="77777777" w:rsidTr="000C6085">
        <w:trPr>
          <w:trHeight w:val="1200"/>
        </w:trPr>
        <w:tc>
          <w:tcPr>
            <w:tcW w:w="568" w:type="dxa"/>
            <w:tcBorders>
              <w:top w:val="nil"/>
              <w:left w:val="single" w:sz="8" w:space="0" w:color="auto"/>
              <w:bottom w:val="nil"/>
              <w:right w:val="single" w:sz="4" w:space="0" w:color="auto"/>
            </w:tcBorders>
            <w:shd w:val="clear" w:color="000000" w:fill="FFFFFF"/>
            <w:noWrap/>
            <w:vAlign w:val="center"/>
            <w:hideMark/>
          </w:tcPr>
          <w:p w14:paraId="2590987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3.6</w:t>
            </w:r>
          </w:p>
        </w:tc>
        <w:tc>
          <w:tcPr>
            <w:tcW w:w="3544" w:type="dxa"/>
            <w:tcBorders>
              <w:top w:val="nil"/>
              <w:left w:val="nil"/>
              <w:bottom w:val="nil"/>
              <w:right w:val="single" w:sz="4" w:space="0" w:color="auto"/>
            </w:tcBorders>
            <w:shd w:val="clear" w:color="000000" w:fill="FFFFFF"/>
            <w:hideMark/>
          </w:tcPr>
          <w:p w14:paraId="3735A5F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hideMark/>
          </w:tcPr>
          <w:p w14:paraId="202C7F9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single" w:sz="4" w:space="0" w:color="auto"/>
              <w:right w:val="single" w:sz="4" w:space="0" w:color="auto"/>
            </w:tcBorders>
            <w:shd w:val="clear" w:color="000000" w:fill="FFFFFF"/>
            <w:vAlign w:val="center"/>
            <w:hideMark/>
          </w:tcPr>
          <w:p w14:paraId="6627D10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w:t>
            </w:r>
            <w:proofErr w:type="gramStart"/>
            <w:r w:rsidRPr="000C6085">
              <w:rPr>
                <w:rFonts w:ascii="Trebuchet MS" w:eastAsia="Times New Roman" w:hAnsi="Trebuchet MS" w:cs="Calibri"/>
                <w:color w:val="000000"/>
                <w:kern w:val="0"/>
                <w:sz w:val="20"/>
                <w:szCs w:val="20"/>
                <w:lang w:val="fr-TD" w:eastAsia="fr-TD" w:bidi="ar-SA"/>
              </w:rPr>
              <w:t>rémunère  au</w:t>
            </w:r>
            <w:proofErr w:type="gramEnd"/>
            <w:r w:rsidRPr="000C6085">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235" w:type="dxa"/>
            <w:tcBorders>
              <w:top w:val="nil"/>
              <w:left w:val="nil"/>
              <w:bottom w:val="nil"/>
              <w:right w:val="single" w:sz="4" w:space="0" w:color="auto"/>
            </w:tcBorders>
            <w:shd w:val="clear" w:color="000000" w:fill="FFFFFF"/>
            <w:noWrap/>
            <w:hideMark/>
          </w:tcPr>
          <w:p w14:paraId="208A8EC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E931EB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01B8244"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2BEF2DA"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227791A7"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w:t>
            </w:r>
          </w:p>
        </w:tc>
      </w:tr>
      <w:tr w:rsidR="000C6085" w:rsidRPr="000C6085" w14:paraId="54AE949A" w14:textId="77777777" w:rsidTr="000C6085">
        <w:trPr>
          <w:trHeight w:val="4605"/>
        </w:trPr>
        <w:tc>
          <w:tcPr>
            <w:tcW w:w="568" w:type="dxa"/>
            <w:tcBorders>
              <w:top w:val="nil"/>
              <w:left w:val="single" w:sz="8" w:space="0" w:color="auto"/>
              <w:bottom w:val="nil"/>
              <w:right w:val="single" w:sz="4" w:space="0" w:color="auto"/>
            </w:tcBorders>
            <w:shd w:val="clear" w:color="000000" w:fill="FFFFFF"/>
            <w:noWrap/>
            <w:vAlign w:val="center"/>
            <w:hideMark/>
          </w:tcPr>
          <w:p w14:paraId="1A61594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5.1</w:t>
            </w:r>
          </w:p>
        </w:tc>
        <w:tc>
          <w:tcPr>
            <w:tcW w:w="3544" w:type="dxa"/>
            <w:tcBorders>
              <w:top w:val="nil"/>
              <w:left w:val="nil"/>
              <w:bottom w:val="nil"/>
              <w:right w:val="single" w:sz="4" w:space="0" w:color="auto"/>
            </w:tcBorders>
            <w:shd w:val="clear" w:color="000000" w:fill="FFFFFF"/>
            <w:hideMark/>
          </w:tcPr>
          <w:p w14:paraId="23AB965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antirouille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08B390B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0C6085">
              <w:rPr>
                <w:rFonts w:ascii="Trebuchet MS" w:eastAsia="Times New Roman" w:hAnsi="Trebuchet MS" w:cs="Calibri"/>
                <w:color w:val="000000"/>
                <w:kern w:val="0"/>
                <w:sz w:val="20"/>
                <w:szCs w:val="20"/>
                <w:lang w:val="fr-TD" w:eastAsia="fr-TD" w:bidi="ar-SA"/>
              </w:rPr>
              <w:t>ff</w:t>
            </w:r>
            <w:proofErr w:type="spellEnd"/>
            <w:proofErr w:type="gramEnd"/>
          </w:p>
        </w:tc>
        <w:tc>
          <w:tcPr>
            <w:tcW w:w="3475" w:type="dxa"/>
            <w:tcBorders>
              <w:top w:val="nil"/>
              <w:left w:val="nil"/>
              <w:bottom w:val="nil"/>
              <w:right w:val="single" w:sz="4" w:space="0" w:color="auto"/>
            </w:tcBorders>
            <w:shd w:val="clear" w:color="000000" w:fill="FFFFFF"/>
            <w:hideMark/>
          </w:tcPr>
          <w:p w14:paraId="6BC3F27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35" w:type="dxa"/>
            <w:tcBorders>
              <w:top w:val="nil"/>
              <w:left w:val="nil"/>
              <w:bottom w:val="nil"/>
              <w:right w:val="single" w:sz="4" w:space="0" w:color="auto"/>
            </w:tcBorders>
            <w:shd w:val="clear" w:color="000000" w:fill="FFFFFF"/>
            <w:noWrap/>
            <w:hideMark/>
          </w:tcPr>
          <w:p w14:paraId="573A3A6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FDEE2C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51B0553" w14:textId="77777777" w:rsidTr="000C6085">
        <w:trPr>
          <w:trHeight w:val="480"/>
        </w:trPr>
        <w:tc>
          <w:tcPr>
            <w:tcW w:w="568" w:type="dxa"/>
            <w:tcBorders>
              <w:top w:val="nil"/>
              <w:left w:val="single" w:sz="8" w:space="0" w:color="auto"/>
              <w:bottom w:val="nil"/>
              <w:right w:val="single" w:sz="4" w:space="0" w:color="auto"/>
            </w:tcBorders>
            <w:shd w:val="clear" w:color="000000" w:fill="FFFFFF"/>
            <w:noWrap/>
            <w:vAlign w:val="center"/>
            <w:hideMark/>
          </w:tcPr>
          <w:p w14:paraId="4887CDA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5.2</w:t>
            </w:r>
          </w:p>
        </w:tc>
        <w:tc>
          <w:tcPr>
            <w:tcW w:w="3544" w:type="dxa"/>
            <w:tcBorders>
              <w:top w:val="nil"/>
              <w:left w:val="nil"/>
              <w:bottom w:val="nil"/>
              <w:right w:val="single" w:sz="4" w:space="0" w:color="auto"/>
            </w:tcBorders>
            <w:shd w:val="clear" w:color="000000" w:fill="FFFFFF"/>
            <w:hideMark/>
          </w:tcPr>
          <w:p w14:paraId="1CE98D9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46E9680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0C6085">
              <w:rPr>
                <w:rFonts w:ascii="Trebuchet MS" w:eastAsia="Times New Roman" w:hAnsi="Trebuchet MS" w:cs="Calibri"/>
                <w:color w:val="000000"/>
                <w:kern w:val="0"/>
                <w:sz w:val="20"/>
                <w:szCs w:val="20"/>
                <w:lang w:val="fr-TD" w:eastAsia="fr-TD" w:bidi="ar-SA"/>
              </w:rPr>
              <w:t>ff</w:t>
            </w:r>
            <w:proofErr w:type="spellEnd"/>
            <w:proofErr w:type="gramEnd"/>
          </w:p>
        </w:tc>
        <w:tc>
          <w:tcPr>
            <w:tcW w:w="3475" w:type="dxa"/>
            <w:tcBorders>
              <w:top w:val="nil"/>
              <w:left w:val="nil"/>
              <w:bottom w:val="nil"/>
              <w:right w:val="single" w:sz="4" w:space="0" w:color="auto"/>
            </w:tcBorders>
            <w:shd w:val="clear" w:color="000000" w:fill="FFFFFF"/>
            <w:noWrap/>
            <w:vAlign w:val="center"/>
            <w:hideMark/>
          </w:tcPr>
          <w:p w14:paraId="034847F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235" w:type="dxa"/>
            <w:tcBorders>
              <w:top w:val="nil"/>
              <w:left w:val="nil"/>
              <w:bottom w:val="nil"/>
              <w:right w:val="single" w:sz="4" w:space="0" w:color="auto"/>
            </w:tcBorders>
            <w:shd w:val="clear" w:color="000000" w:fill="FFFFFF"/>
            <w:noWrap/>
            <w:hideMark/>
          </w:tcPr>
          <w:p w14:paraId="06FD481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DC2614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B77D92F"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8A82D93"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46E933DF"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CHARPENTE-COUVERTURE-POTELETS</w:t>
            </w:r>
          </w:p>
        </w:tc>
      </w:tr>
      <w:tr w:rsidR="000C6085" w:rsidRPr="000C6085" w14:paraId="7A926899" w14:textId="77777777" w:rsidTr="000C6085">
        <w:trPr>
          <w:trHeight w:val="1875"/>
        </w:trPr>
        <w:tc>
          <w:tcPr>
            <w:tcW w:w="568" w:type="dxa"/>
            <w:tcBorders>
              <w:top w:val="nil"/>
              <w:left w:val="single" w:sz="8" w:space="0" w:color="auto"/>
              <w:bottom w:val="nil"/>
              <w:right w:val="single" w:sz="4" w:space="0" w:color="auto"/>
            </w:tcBorders>
            <w:shd w:val="clear" w:color="000000" w:fill="FFFFFF"/>
            <w:noWrap/>
            <w:vAlign w:val="center"/>
            <w:hideMark/>
          </w:tcPr>
          <w:p w14:paraId="3FD3E4D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6.1</w:t>
            </w:r>
          </w:p>
        </w:tc>
        <w:tc>
          <w:tcPr>
            <w:tcW w:w="3544" w:type="dxa"/>
            <w:tcBorders>
              <w:top w:val="nil"/>
              <w:left w:val="nil"/>
              <w:bottom w:val="nil"/>
              <w:right w:val="single" w:sz="4" w:space="0" w:color="auto"/>
            </w:tcBorders>
            <w:shd w:val="clear" w:color="000000" w:fill="FFFFFF"/>
            <w:hideMark/>
          </w:tcPr>
          <w:p w14:paraId="3EFF2D9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contreventement de liaison entre les fermes en TC60 y/c peinture antirouille et </w:t>
            </w:r>
            <w:proofErr w:type="spellStart"/>
            <w:proofErr w:type="gram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en</w:t>
            </w:r>
            <w:proofErr w:type="gramEnd"/>
            <w:r w:rsidRPr="000C6085">
              <w:rPr>
                <w:rFonts w:ascii="Trebuchet MS" w:eastAsia="Times New Roman" w:hAnsi="Trebuchet MS" w:cs="Calibri"/>
                <w:kern w:val="0"/>
                <w:sz w:val="20"/>
                <w:szCs w:val="20"/>
                <w:lang w:val="fr-TD" w:eastAsia="fr-TD" w:bidi="ar-SA"/>
              </w:rPr>
              <w:t xml:space="preserve"> 02 couches</w:t>
            </w:r>
          </w:p>
        </w:tc>
        <w:tc>
          <w:tcPr>
            <w:tcW w:w="777" w:type="dxa"/>
            <w:tcBorders>
              <w:top w:val="nil"/>
              <w:left w:val="nil"/>
              <w:bottom w:val="nil"/>
              <w:right w:val="single" w:sz="4" w:space="0" w:color="auto"/>
            </w:tcBorders>
            <w:shd w:val="clear" w:color="000000" w:fill="FFFFFF"/>
            <w:noWrap/>
            <w:hideMark/>
          </w:tcPr>
          <w:p w14:paraId="5E844AF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143C315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LINEAIRE la fourniture et la pose de contreventement de liaison entre les fermes et TC60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643E4B2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4D6AC0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15C9D0F9" w14:textId="77777777" w:rsidTr="000C6085">
        <w:trPr>
          <w:trHeight w:val="2190"/>
        </w:trPr>
        <w:tc>
          <w:tcPr>
            <w:tcW w:w="568" w:type="dxa"/>
            <w:tcBorders>
              <w:top w:val="nil"/>
              <w:left w:val="single" w:sz="8" w:space="0" w:color="auto"/>
              <w:bottom w:val="nil"/>
              <w:right w:val="single" w:sz="4" w:space="0" w:color="auto"/>
            </w:tcBorders>
            <w:shd w:val="clear" w:color="000000" w:fill="FFFFFF"/>
            <w:noWrap/>
            <w:vAlign w:val="center"/>
            <w:hideMark/>
          </w:tcPr>
          <w:p w14:paraId="5DC3B08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6.2</w:t>
            </w:r>
          </w:p>
        </w:tc>
        <w:tc>
          <w:tcPr>
            <w:tcW w:w="3544" w:type="dxa"/>
            <w:tcBorders>
              <w:top w:val="nil"/>
              <w:left w:val="nil"/>
              <w:bottom w:val="nil"/>
              <w:right w:val="single" w:sz="4" w:space="0" w:color="auto"/>
            </w:tcBorders>
            <w:shd w:val="clear" w:color="000000" w:fill="FFFFFF"/>
            <w:hideMark/>
          </w:tcPr>
          <w:p w14:paraId="37587AD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pannes en TC de 60mm y/c peinture antirouille </w:t>
            </w:r>
            <w:proofErr w:type="gramStart"/>
            <w:r w:rsidRPr="000C6085">
              <w:rPr>
                <w:rFonts w:ascii="Trebuchet MS" w:eastAsia="Times New Roman" w:hAnsi="Trebuchet MS" w:cs="Calibri"/>
                <w:kern w:val="0"/>
                <w:sz w:val="20"/>
                <w:szCs w:val="20"/>
                <w:lang w:val="fr-TD" w:eastAsia="fr-TD" w:bidi="ar-SA"/>
              </w:rPr>
              <w:t xml:space="preserve">et  </w:t>
            </w:r>
            <w:proofErr w:type="spellStart"/>
            <w:r w:rsidRPr="000C6085">
              <w:rPr>
                <w:rFonts w:ascii="Trebuchet MS" w:eastAsia="Times New Roman" w:hAnsi="Trebuchet MS" w:cs="Calibri"/>
                <w:kern w:val="0"/>
                <w:sz w:val="20"/>
                <w:szCs w:val="20"/>
                <w:lang w:val="fr-TD" w:eastAsia="fr-TD" w:bidi="ar-SA"/>
              </w:rPr>
              <w:t>glycero</w:t>
            </w:r>
            <w:proofErr w:type="spellEnd"/>
            <w:proofErr w:type="gramEnd"/>
            <w:r w:rsidRPr="000C6085">
              <w:rPr>
                <w:rFonts w:ascii="Trebuchet MS" w:eastAsia="Times New Roman" w:hAnsi="Trebuchet MS" w:cs="Calibri"/>
                <w:kern w:val="0"/>
                <w:sz w:val="20"/>
                <w:szCs w:val="20"/>
                <w:lang w:val="fr-TD" w:eastAsia="fr-TD" w:bidi="ar-SA"/>
              </w:rPr>
              <w:t xml:space="preserve"> en 02 couches</w:t>
            </w:r>
          </w:p>
        </w:tc>
        <w:tc>
          <w:tcPr>
            <w:tcW w:w="777" w:type="dxa"/>
            <w:tcBorders>
              <w:top w:val="nil"/>
              <w:left w:val="nil"/>
              <w:bottom w:val="nil"/>
              <w:right w:val="single" w:sz="4" w:space="0" w:color="auto"/>
            </w:tcBorders>
            <w:shd w:val="clear" w:color="000000" w:fill="FFFFFF"/>
            <w:noWrap/>
            <w:hideMark/>
          </w:tcPr>
          <w:p w14:paraId="586C983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59184C3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pannes métalliques en IPN de 80 pour les différentes toitures selon plan de pose descriptif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1431032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753680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1B15C6A" w14:textId="77777777" w:rsidTr="000C6085">
        <w:trPr>
          <w:trHeight w:val="1245"/>
        </w:trPr>
        <w:tc>
          <w:tcPr>
            <w:tcW w:w="568" w:type="dxa"/>
            <w:tcBorders>
              <w:top w:val="nil"/>
              <w:left w:val="single" w:sz="8" w:space="0" w:color="auto"/>
              <w:bottom w:val="nil"/>
              <w:right w:val="single" w:sz="4" w:space="0" w:color="auto"/>
            </w:tcBorders>
            <w:shd w:val="clear" w:color="000000" w:fill="FFFFFF"/>
            <w:noWrap/>
            <w:vAlign w:val="center"/>
            <w:hideMark/>
          </w:tcPr>
          <w:p w14:paraId="7A62956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6.3</w:t>
            </w:r>
          </w:p>
        </w:tc>
        <w:tc>
          <w:tcPr>
            <w:tcW w:w="3544" w:type="dxa"/>
            <w:tcBorders>
              <w:top w:val="nil"/>
              <w:left w:val="nil"/>
              <w:bottom w:val="nil"/>
              <w:right w:val="single" w:sz="4" w:space="0" w:color="auto"/>
            </w:tcBorders>
            <w:shd w:val="clear" w:color="000000" w:fill="FFFFFF"/>
            <w:hideMark/>
          </w:tcPr>
          <w:p w14:paraId="330B86E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poteaux en </w:t>
            </w:r>
            <w:proofErr w:type="spellStart"/>
            <w:r w:rsidRPr="000C6085">
              <w:rPr>
                <w:rFonts w:ascii="Trebuchet MS" w:eastAsia="Times New Roman" w:hAnsi="Trebuchet MS" w:cs="Calibri"/>
                <w:kern w:val="0"/>
                <w:sz w:val="20"/>
                <w:szCs w:val="20"/>
                <w:lang w:val="fr-TD" w:eastAsia="fr-TD" w:bidi="ar-SA"/>
              </w:rPr>
              <w:t>elevation</w:t>
            </w:r>
            <w:proofErr w:type="spellEnd"/>
            <w:r w:rsidRPr="000C6085">
              <w:rPr>
                <w:rFonts w:ascii="Trebuchet MS" w:eastAsia="Times New Roman" w:hAnsi="Trebuchet MS" w:cs="Calibri"/>
                <w:kern w:val="0"/>
                <w:sz w:val="20"/>
                <w:szCs w:val="20"/>
                <w:lang w:val="fr-TD" w:eastAsia="fr-TD" w:bidi="ar-SA"/>
              </w:rPr>
              <w:t xml:space="preserve"> en IPN 120mm, </w:t>
            </w:r>
            <w:proofErr w:type="spellStart"/>
            <w:r w:rsidRPr="000C6085">
              <w:rPr>
                <w:rFonts w:ascii="Trebuchet MS" w:eastAsia="Times New Roman" w:hAnsi="Trebuchet MS" w:cs="Calibri"/>
                <w:kern w:val="0"/>
                <w:sz w:val="20"/>
                <w:szCs w:val="20"/>
                <w:lang w:val="fr-TD" w:eastAsia="fr-TD" w:bidi="ar-SA"/>
              </w:rPr>
              <w:t>assembalge</w:t>
            </w:r>
            <w:proofErr w:type="spellEnd"/>
            <w:r w:rsidRPr="000C6085">
              <w:rPr>
                <w:rFonts w:ascii="Trebuchet MS" w:eastAsia="Times New Roman" w:hAnsi="Trebuchet MS" w:cs="Calibri"/>
                <w:kern w:val="0"/>
                <w:sz w:val="20"/>
                <w:szCs w:val="20"/>
                <w:lang w:val="fr-TD" w:eastAsia="fr-TD" w:bidi="ar-SA"/>
              </w:rPr>
              <w:t xml:space="preserve"> par boulonnage avec le poteau amorce y/c peinture antirouille et </w:t>
            </w:r>
            <w:proofErr w:type="spell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en 02 couches</w:t>
            </w:r>
          </w:p>
        </w:tc>
        <w:tc>
          <w:tcPr>
            <w:tcW w:w="777" w:type="dxa"/>
            <w:tcBorders>
              <w:top w:val="nil"/>
              <w:left w:val="nil"/>
              <w:bottom w:val="nil"/>
              <w:right w:val="single" w:sz="4" w:space="0" w:color="auto"/>
            </w:tcBorders>
            <w:shd w:val="clear" w:color="000000" w:fill="FFFFFF"/>
            <w:noWrap/>
            <w:hideMark/>
          </w:tcPr>
          <w:p w14:paraId="5C436C7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21A5DB1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LINEAIRE la fourniture et la pose de poteaux métalliques en IPN de 120 pour les différentes toitures selon plan de pose descriptif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72D1E4F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94A47C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4E2D8C9" w14:textId="77777777" w:rsidTr="000C6085">
        <w:trPr>
          <w:trHeight w:val="3705"/>
        </w:trPr>
        <w:tc>
          <w:tcPr>
            <w:tcW w:w="568" w:type="dxa"/>
            <w:tcBorders>
              <w:top w:val="nil"/>
              <w:left w:val="single" w:sz="8" w:space="0" w:color="auto"/>
              <w:bottom w:val="nil"/>
              <w:right w:val="single" w:sz="4" w:space="0" w:color="auto"/>
            </w:tcBorders>
            <w:shd w:val="clear" w:color="000000" w:fill="FFFFFF"/>
            <w:noWrap/>
            <w:vAlign w:val="center"/>
            <w:hideMark/>
          </w:tcPr>
          <w:p w14:paraId="7C33195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6.4</w:t>
            </w:r>
          </w:p>
        </w:tc>
        <w:tc>
          <w:tcPr>
            <w:tcW w:w="3544" w:type="dxa"/>
            <w:tcBorders>
              <w:top w:val="nil"/>
              <w:left w:val="nil"/>
              <w:bottom w:val="nil"/>
              <w:right w:val="single" w:sz="4" w:space="0" w:color="auto"/>
            </w:tcBorders>
            <w:shd w:val="clear" w:color="000000" w:fill="FFFFFF"/>
            <w:hideMark/>
          </w:tcPr>
          <w:p w14:paraId="4F60C9D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ferme </w:t>
            </w:r>
            <w:proofErr w:type="spellStart"/>
            <w:r w:rsidRPr="000C6085">
              <w:rPr>
                <w:rFonts w:ascii="Trebuchet MS" w:eastAsia="Times New Roman" w:hAnsi="Trebuchet MS" w:cs="Calibri"/>
                <w:kern w:val="0"/>
                <w:sz w:val="20"/>
                <w:szCs w:val="20"/>
                <w:lang w:val="fr-TD" w:eastAsia="fr-TD" w:bidi="ar-SA"/>
              </w:rPr>
              <w:t>metallique</w:t>
            </w:r>
            <w:proofErr w:type="spellEnd"/>
            <w:r w:rsidRPr="000C6085">
              <w:rPr>
                <w:rFonts w:ascii="Trebuchet MS" w:eastAsia="Times New Roman" w:hAnsi="Trebuchet MS" w:cs="Calibri"/>
                <w:kern w:val="0"/>
                <w:sz w:val="20"/>
                <w:szCs w:val="20"/>
                <w:lang w:val="fr-TD" w:eastAsia="fr-TD" w:bidi="ar-SA"/>
              </w:rPr>
              <w:t xml:space="preserve"> en double cornière à ailes </w:t>
            </w:r>
            <w:proofErr w:type="spellStart"/>
            <w:r w:rsidRPr="000C6085">
              <w:rPr>
                <w:rFonts w:ascii="Trebuchet MS" w:eastAsia="Times New Roman" w:hAnsi="Trebuchet MS" w:cs="Calibri"/>
                <w:kern w:val="0"/>
                <w:sz w:val="20"/>
                <w:szCs w:val="20"/>
                <w:lang w:val="fr-TD" w:eastAsia="fr-TD" w:bidi="ar-SA"/>
              </w:rPr>
              <w:t>egale</w:t>
            </w:r>
            <w:proofErr w:type="spellEnd"/>
            <w:r w:rsidRPr="000C6085">
              <w:rPr>
                <w:rFonts w:ascii="Trebuchet MS" w:eastAsia="Times New Roman" w:hAnsi="Trebuchet MS" w:cs="Calibri"/>
                <w:kern w:val="0"/>
                <w:sz w:val="20"/>
                <w:szCs w:val="20"/>
                <w:lang w:val="fr-TD" w:eastAsia="fr-TD" w:bidi="ar-SA"/>
              </w:rPr>
              <w:t xml:space="preserve"> de </w:t>
            </w:r>
            <w:proofErr w:type="gramStart"/>
            <w:r w:rsidRPr="000C6085">
              <w:rPr>
                <w:rFonts w:ascii="Trebuchet MS" w:eastAsia="Times New Roman" w:hAnsi="Trebuchet MS" w:cs="Calibri"/>
                <w:kern w:val="0"/>
                <w:sz w:val="20"/>
                <w:szCs w:val="20"/>
                <w:lang w:val="fr-TD" w:eastAsia="fr-TD" w:bidi="ar-SA"/>
              </w:rPr>
              <w:t>60,  de</w:t>
            </w:r>
            <w:proofErr w:type="gramEnd"/>
            <w:r w:rsidRPr="000C6085">
              <w:rPr>
                <w:rFonts w:ascii="Trebuchet MS" w:eastAsia="Times New Roman" w:hAnsi="Trebuchet MS" w:cs="Calibri"/>
                <w:kern w:val="0"/>
                <w:sz w:val="20"/>
                <w:szCs w:val="20"/>
                <w:lang w:val="fr-TD" w:eastAsia="fr-TD" w:bidi="ar-SA"/>
              </w:rPr>
              <w:t xml:space="preserve"> portée 520cm, hauteur: 150cm,assemblage par boulonnage avec les potelets en IPN120 y/c  peinture antirouille et </w:t>
            </w:r>
            <w:proofErr w:type="spell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en 02 couches et toutes sujétions de bonne pose</w:t>
            </w:r>
          </w:p>
        </w:tc>
        <w:tc>
          <w:tcPr>
            <w:tcW w:w="777" w:type="dxa"/>
            <w:tcBorders>
              <w:top w:val="nil"/>
              <w:left w:val="nil"/>
              <w:bottom w:val="nil"/>
              <w:right w:val="single" w:sz="4" w:space="0" w:color="auto"/>
            </w:tcBorders>
            <w:shd w:val="clear" w:color="000000" w:fill="FFFFFF"/>
            <w:noWrap/>
            <w:hideMark/>
          </w:tcPr>
          <w:p w14:paraId="4F2D35C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vAlign w:val="center"/>
            <w:hideMark/>
          </w:tcPr>
          <w:p w14:paraId="1474A48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l'UNITE la fourniture et la pose de la charpente métallique en double cornière de 60 pour une portée de 8.60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59D8A05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68C068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683F84B" w14:textId="77777777" w:rsidTr="000C6085">
        <w:trPr>
          <w:trHeight w:val="1215"/>
        </w:trPr>
        <w:tc>
          <w:tcPr>
            <w:tcW w:w="568" w:type="dxa"/>
            <w:tcBorders>
              <w:top w:val="nil"/>
              <w:left w:val="single" w:sz="8" w:space="0" w:color="auto"/>
              <w:bottom w:val="nil"/>
              <w:right w:val="single" w:sz="4" w:space="0" w:color="auto"/>
            </w:tcBorders>
            <w:shd w:val="clear" w:color="000000" w:fill="FFFFFF"/>
            <w:noWrap/>
            <w:vAlign w:val="center"/>
            <w:hideMark/>
          </w:tcPr>
          <w:p w14:paraId="2DA360E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6.5</w:t>
            </w:r>
          </w:p>
        </w:tc>
        <w:tc>
          <w:tcPr>
            <w:tcW w:w="3544" w:type="dxa"/>
            <w:tcBorders>
              <w:top w:val="nil"/>
              <w:left w:val="nil"/>
              <w:bottom w:val="nil"/>
              <w:right w:val="single" w:sz="4" w:space="0" w:color="auto"/>
            </w:tcBorders>
            <w:shd w:val="clear" w:color="000000" w:fill="FFFFFF"/>
            <w:hideMark/>
          </w:tcPr>
          <w:p w14:paraId="6FC9352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de tôle bac galva.7/10éme y/</w:t>
            </w:r>
            <w:proofErr w:type="gramStart"/>
            <w:r w:rsidRPr="000C6085">
              <w:rPr>
                <w:rFonts w:ascii="Trebuchet MS" w:eastAsia="Times New Roman" w:hAnsi="Trebuchet MS" w:cs="Calibri"/>
                <w:color w:val="000000"/>
                <w:kern w:val="0"/>
                <w:sz w:val="20"/>
                <w:szCs w:val="20"/>
                <w:lang w:val="fr-TD" w:eastAsia="fr-TD" w:bidi="ar-SA"/>
              </w:rPr>
              <w:t>c  Tôle</w:t>
            </w:r>
            <w:proofErr w:type="gramEnd"/>
            <w:r w:rsidRPr="000C6085">
              <w:rPr>
                <w:rFonts w:ascii="Trebuchet MS" w:eastAsia="Times New Roman" w:hAnsi="Trebuchet MS" w:cs="Calibri"/>
                <w:color w:val="000000"/>
                <w:kern w:val="0"/>
                <w:sz w:val="20"/>
                <w:szCs w:val="20"/>
                <w:lang w:val="fr-TD" w:eastAsia="fr-TD" w:bidi="ar-SA"/>
              </w:rPr>
              <w:t xml:space="preserve"> de rive de 40cm, Tôle faitière, crochets d'assemblage et toutes sujétions de bonne pose</w:t>
            </w:r>
          </w:p>
        </w:tc>
        <w:tc>
          <w:tcPr>
            <w:tcW w:w="777" w:type="dxa"/>
            <w:tcBorders>
              <w:top w:val="nil"/>
              <w:left w:val="nil"/>
              <w:bottom w:val="nil"/>
              <w:right w:val="single" w:sz="4" w:space="0" w:color="auto"/>
            </w:tcBorders>
            <w:shd w:val="clear" w:color="000000" w:fill="FFFFFF"/>
            <w:noWrap/>
            <w:hideMark/>
          </w:tcPr>
          <w:p w14:paraId="15087AE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015F94B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235" w:type="dxa"/>
            <w:tcBorders>
              <w:top w:val="nil"/>
              <w:left w:val="nil"/>
              <w:bottom w:val="nil"/>
              <w:right w:val="single" w:sz="4" w:space="0" w:color="auto"/>
            </w:tcBorders>
            <w:shd w:val="clear" w:color="000000" w:fill="FFFFFF"/>
            <w:noWrap/>
            <w:hideMark/>
          </w:tcPr>
          <w:p w14:paraId="4AD8C4B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8FF559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C575511" w14:textId="77777777" w:rsidTr="000C6085">
        <w:trPr>
          <w:trHeight w:val="375"/>
        </w:trPr>
        <w:tc>
          <w:tcPr>
            <w:tcW w:w="10916"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3FD93F1F"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III. HANGAR D'ETALLAGE AVEC ETABLE (4m*12m)</w:t>
            </w:r>
          </w:p>
        </w:tc>
      </w:tr>
      <w:tr w:rsidR="000C6085" w:rsidRPr="000C6085" w14:paraId="2E15F2D4" w14:textId="77777777" w:rsidTr="000C6085">
        <w:trPr>
          <w:trHeight w:val="30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D6727A0"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348" w:type="dxa"/>
            <w:gridSpan w:val="5"/>
            <w:tcBorders>
              <w:top w:val="single" w:sz="8" w:space="0" w:color="auto"/>
              <w:left w:val="nil"/>
              <w:bottom w:val="single" w:sz="4" w:space="0" w:color="auto"/>
              <w:right w:val="single" w:sz="8" w:space="0" w:color="000000"/>
            </w:tcBorders>
            <w:shd w:val="clear" w:color="000000" w:fill="FFFFFF"/>
            <w:noWrap/>
            <w:vAlign w:val="center"/>
            <w:hideMark/>
          </w:tcPr>
          <w:p w14:paraId="4967CC50"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0F22B66F" w14:textId="77777777" w:rsidTr="000C6085">
        <w:trPr>
          <w:trHeight w:val="5580"/>
        </w:trPr>
        <w:tc>
          <w:tcPr>
            <w:tcW w:w="568" w:type="dxa"/>
            <w:tcBorders>
              <w:top w:val="nil"/>
              <w:left w:val="single" w:sz="8" w:space="0" w:color="auto"/>
              <w:bottom w:val="nil"/>
              <w:right w:val="single" w:sz="4" w:space="0" w:color="auto"/>
            </w:tcBorders>
            <w:shd w:val="clear" w:color="000000" w:fill="FFFFFF"/>
            <w:noWrap/>
            <w:vAlign w:val="center"/>
            <w:hideMark/>
          </w:tcPr>
          <w:p w14:paraId="1B1179B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1.1</w:t>
            </w:r>
          </w:p>
        </w:tc>
        <w:tc>
          <w:tcPr>
            <w:tcW w:w="3544" w:type="dxa"/>
            <w:tcBorders>
              <w:top w:val="nil"/>
              <w:left w:val="nil"/>
              <w:bottom w:val="nil"/>
              <w:right w:val="single" w:sz="4" w:space="0" w:color="auto"/>
            </w:tcBorders>
            <w:shd w:val="clear" w:color="000000" w:fill="FFFFFF"/>
            <w:hideMark/>
          </w:tcPr>
          <w:p w14:paraId="0877655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Implantation du hangar</w:t>
            </w:r>
          </w:p>
        </w:tc>
        <w:tc>
          <w:tcPr>
            <w:tcW w:w="777" w:type="dxa"/>
            <w:tcBorders>
              <w:top w:val="nil"/>
              <w:left w:val="nil"/>
              <w:bottom w:val="nil"/>
              <w:right w:val="single" w:sz="4" w:space="0" w:color="auto"/>
            </w:tcBorders>
            <w:shd w:val="clear" w:color="000000" w:fill="FFFFFF"/>
            <w:noWrap/>
            <w:hideMark/>
          </w:tcPr>
          <w:p w14:paraId="677821E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000000" w:fill="FFFFFF"/>
            <w:vAlign w:val="center"/>
            <w:hideMark/>
          </w:tcPr>
          <w:p w14:paraId="06B9B6E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235" w:type="dxa"/>
            <w:tcBorders>
              <w:top w:val="nil"/>
              <w:left w:val="nil"/>
              <w:bottom w:val="nil"/>
              <w:right w:val="single" w:sz="4" w:space="0" w:color="auto"/>
            </w:tcBorders>
            <w:shd w:val="clear" w:color="000000" w:fill="FFFFFF"/>
            <w:noWrap/>
            <w:hideMark/>
          </w:tcPr>
          <w:p w14:paraId="1DAB35F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C41B0A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FDA1492" w14:textId="77777777" w:rsidTr="000C6085">
        <w:trPr>
          <w:trHeight w:val="2760"/>
        </w:trPr>
        <w:tc>
          <w:tcPr>
            <w:tcW w:w="568" w:type="dxa"/>
            <w:tcBorders>
              <w:top w:val="nil"/>
              <w:left w:val="single" w:sz="8" w:space="0" w:color="auto"/>
              <w:bottom w:val="nil"/>
              <w:right w:val="single" w:sz="4" w:space="0" w:color="auto"/>
            </w:tcBorders>
            <w:shd w:val="clear" w:color="000000" w:fill="FFFFFF"/>
            <w:noWrap/>
            <w:vAlign w:val="center"/>
            <w:hideMark/>
          </w:tcPr>
          <w:p w14:paraId="41BD89E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1.2</w:t>
            </w:r>
          </w:p>
        </w:tc>
        <w:tc>
          <w:tcPr>
            <w:tcW w:w="3544" w:type="dxa"/>
            <w:tcBorders>
              <w:top w:val="nil"/>
              <w:left w:val="nil"/>
              <w:bottom w:val="nil"/>
              <w:right w:val="single" w:sz="4" w:space="0" w:color="auto"/>
            </w:tcBorders>
            <w:shd w:val="clear" w:color="000000" w:fill="FFFFFF"/>
            <w:hideMark/>
          </w:tcPr>
          <w:p w14:paraId="1F604AF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Fouille en rigole (40cm*40cm) pour mur de soubassement  </w:t>
            </w:r>
          </w:p>
        </w:tc>
        <w:tc>
          <w:tcPr>
            <w:tcW w:w="777" w:type="dxa"/>
            <w:tcBorders>
              <w:top w:val="nil"/>
              <w:left w:val="nil"/>
              <w:bottom w:val="nil"/>
              <w:right w:val="single" w:sz="4" w:space="0" w:color="auto"/>
            </w:tcBorders>
            <w:shd w:val="clear" w:color="000000" w:fill="FFFFFF"/>
            <w:noWrap/>
            <w:hideMark/>
          </w:tcPr>
          <w:p w14:paraId="4C29D79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7C40126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410F81E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AF7CF5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A394FAE" w14:textId="77777777" w:rsidTr="000C6085">
        <w:trPr>
          <w:trHeight w:val="2535"/>
        </w:trPr>
        <w:tc>
          <w:tcPr>
            <w:tcW w:w="568" w:type="dxa"/>
            <w:tcBorders>
              <w:top w:val="nil"/>
              <w:left w:val="single" w:sz="8" w:space="0" w:color="auto"/>
              <w:bottom w:val="nil"/>
              <w:right w:val="single" w:sz="4" w:space="0" w:color="auto"/>
            </w:tcBorders>
            <w:shd w:val="clear" w:color="000000" w:fill="FFFFFF"/>
            <w:noWrap/>
            <w:vAlign w:val="center"/>
            <w:hideMark/>
          </w:tcPr>
          <w:p w14:paraId="4C54085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1.3</w:t>
            </w:r>
          </w:p>
        </w:tc>
        <w:tc>
          <w:tcPr>
            <w:tcW w:w="3544" w:type="dxa"/>
            <w:tcBorders>
              <w:top w:val="nil"/>
              <w:left w:val="nil"/>
              <w:bottom w:val="nil"/>
              <w:right w:val="single" w:sz="4" w:space="0" w:color="auto"/>
            </w:tcBorders>
            <w:shd w:val="clear" w:color="000000" w:fill="FFFFFF"/>
            <w:hideMark/>
          </w:tcPr>
          <w:p w14:paraId="4ECFFF1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(100cm*100cm*200cm) pour semelles isolées</w:t>
            </w:r>
          </w:p>
        </w:tc>
        <w:tc>
          <w:tcPr>
            <w:tcW w:w="777" w:type="dxa"/>
            <w:tcBorders>
              <w:top w:val="nil"/>
              <w:left w:val="nil"/>
              <w:bottom w:val="nil"/>
              <w:right w:val="single" w:sz="4" w:space="0" w:color="auto"/>
            </w:tcBorders>
            <w:shd w:val="clear" w:color="000000" w:fill="FFFFFF"/>
            <w:noWrap/>
            <w:hideMark/>
          </w:tcPr>
          <w:p w14:paraId="1C7AE6C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1F3778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643DEBE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68F158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9E85333" w14:textId="77777777" w:rsidTr="000C6085">
        <w:trPr>
          <w:trHeight w:val="1995"/>
        </w:trPr>
        <w:tc>
          <w:tcPr>
            <w:tcW w:w="568" w:type="dxa"/>
            <w:tcBorders>
              <w:top w:val="nil"/>
              <w:left w:val="single" w:sz="8" w:space="0" w:color="auto"/>
              <w:bottom w:val="nil"/>
              <w:right w:val="single" w:sz="4" w:space="0" w:color="auto"/>
            </w:tcBorders>
            <w:shd w:val="clear" w:color="000000" w:fill="FFFFFF"/>
            <w:noWrap/>
            <w:vAlign w:val="center"/>
            <w:hideMark/>
          </w:tcPr>
          <w:p w14:paraId="73B2A12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1.4</w:t>
            </w:r>
          </w:p>
        </w:tc>
        <w:tc>
          <w:tcPr>
            <w:tcW w:w="3544" w:type="dxa"/>
            <w:tcBorders>
              <w:top w:val="nil"/>
              <w:left w:val="nil"/>
              <w:bottom w:val="nil"/>
              <w:right w:val="single" w:sz="4" w:space="0" w:color="auto"/>
            </w:tcBorders>
            <w:shd w:val="clear" w:color="000000" w:fill="FFFFFF"/>
            <w:hideMark/>
          </w:tcPr>
          <w:p w14:paraId="26DE027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Remblais sableux sous dallage (</w:t>
            </w:r>
            <w:proofErr w:type="gramStart"/>
            <w:r w:rsidRPr="000C6085">
              <w:rPr>
                <w:rFonts w:ascii="Trebuchet MS" w:eastAsia="Times New Roman" w:hAnsi="Trebuchet MS" w:cs="Calibri"/>
                <w:kern w:val="0"/>
                <w:sz w:val="20"/>
                <w:szCs w:val="20"/>
                <w:lang w:val="fr-TD" w:eastAsia="fr-TD" w:bidi="ar-SA"/>
              </w:rPr>
              <w:t>Ep:</w:t>
            </w:r>
            <w:proofErr w:type="gramEnd"/>
            <w:r w:rsidRPr="000C6085">
              <w:rPr>
                <w:rFonts w:ascii="Trebuchet MS" w:eastAsia="Times New Roman" w:hAnsi="Trebuchet MS" w:cs="Calibri"/>
                <w:kern w:val="0"/>
                <w:sz w:val="20"/>
                <w:szCs w:val="20"/>
                <w:lang w:val="fr-TD" w:eastAsia="fr-TD" w:bidi="ar-SA"/>
              </w:rPr>
              <w:t xml:space="preserve"> 30cm)</w:t>
            </w:r>
          </w:p>
        </w:tc>
        <w:tc>
          <w:tcPr>
            <w:tcW w:w="777" w:type="dxa"/>
            <w:tcBorders>
              <w:top w:val="nil"/>
              <w:left w:val="nil"/>
              <w:bottom w:val="nil"/>
              <w:right w:val="single" w:sz="4" w:space="0" w:color="auto"/>
            </w:tcBorders>
            <w:shd w:val="clear" w:color="000000" w:fill="FFFFFF"/>
            <w:noWrap/>
            <w:hideMark/>
          </w:tcPr>
          <w:p w14:paraId="2E11048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5DE716C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235" w:type="dxa"/>
            <w:tcBorders>
              <w:top w:val="nil"/>
              <w:left w:val="nil"/>
              <w:bottom w:val="nil"/>
              <w:right w:val="single" w:sz="4" w:space="0" w:color="auto"/>
            </w:tcBorders>
            <w:shd w:val="clear" w:color="000000" w:fill="FFFFFF"/>
            <w:noWrap/>
            <w:hideMark/>
          </w:tcPr>
          <w:p w14:paraId="05613CB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E63E8D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0533155" w14:textId="77777777" w:rsidTr="000C6085">
        <w:trPr>
          <w:trHeight w:val="1500"/>
        </w:trPr>
        <w:tc>
          <w:tcPr>
            <w:tcW w:w="568" w:type="dxa"/>
            <w:tcBorders>
              <w:top w:val="nil"/>
              <w:left w:val="single" w:sz="8" w:space="0" w:color="auto"/>
              <w:bottom w:val="nil"/>
              <w:right w:val="single" w:sz="4" w:space="0" w:color="auto"/>
            </w:tcBorders>
            <w:shd w:val="clear" w:color="000000" w:fill="FFFFFF"/>
            <w:noWrap/>
            <w:vAlign w:val="center"/>
            <w:hideMark/>
          </w:tcPr>
          <w:p w14:paraId="40CCB64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1.5</w:t>
            </w:r>
          </w:p>
        </w:tc>
        <w:tc>
          <w:tcPr>
            <w:tcW w:w="3544" w:type="dxa"/>
            <w:tcBorders>
              <w:top w:val="nil"/>
              <w:left w:val="nil"/>
              <w:bottom w:val="nil"/>
              <w:right w:val="single" w:sz="4" w:space="0" w:color="auto"/>
            </w:tcBorders>
            <w:shd w:val="clear" w:color="000000" w:fill="FFFFFF"/>
            <w:hideMark/>
          </w:tcPr>
          <w:p w14:paraId="087A7B9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sableux pour fouilles en puits et rigoles </w:t>
            </w:r>
          </w:p>
        </w:tc>
        <w:tc>
          <w:tcPr>
            <w:tcW w:w="777" w:type="dxa"/>
            <w:tcBorders>
              <w:top w:val="nil"/>
              <w:left w:val="nil"/>
              <w:bottom w:val="nil"/>
              <w:right w:val="single" w:sz="4" w:space="0" w:color="auto"/>
            </w:tcBorders>
            <w:shd w:val="clear" w:color="000000" w:fill="FFFFFF"/>
            <w:noWrap/>
            <w:hideMark/>
          </w:tcPr>
          <w:p w14:paraId="5DE444F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single" w:sz="4" w:space="0" w:color="auto"/>
              <w:right w:val="single" w:sz="4" w:space="0" w:color="auto"/>
            </w:tcBorders>
            <w:shd w:val="clear" w:color="000000" w:fill="FFFFFF"/>
            <w:vAlign w:val="center"/>
            <w:hideMark/>
          </w:tcPr>
          <w:p w14:paraId="1936B44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w:t>
            </w:r>
          </w:p>
        </w:tc>
        <w:tc>
          <w:tcPr>
            <w:tcW w:w="1235" w:type="dxa"/>
            <w:tcBorders>
              <w:top w:val="nil"/>
              <w:left w:val="nil"/>
              <w:bottom w:val="nil"/>
              <w:right w:val="single" w:sz="4" w:space="0" w:color="auto"/>
            </w:tcBorders>
            <w:shd w:val="clear" w:color="000000" w:fill="FFFFFF"/>
            <w:noWrap/>
            <w:hideMark/>
          </w:tcPr>
          <w:p w14:paraId="62AE43D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26D25E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BCF6705"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29868BD"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BF6F2DA"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6B2AC95F" w14:textId="77777777" w:rsidTr="000C6085">
        <w:trPr>
          <w:trHeight w:val="2100"/>
        </w:trPr>
        <w:tc>
          <w:tcPr>
            <w:tcW w:w="568" w:type="dxa"/>
            <w:tcBorders>
              <w:top w:val="nil"/>
              <w:left w:val="single" w:sz="8" w:space="0" w:color="auto"/>
              <w:bottom w:val="nil"/>
              <w:right w:val="single" w:sz="4" w:space="0" w:color="auto"/>
            </w:tcBorders>
            <w:shd w:val="clear" w:color="000000" w:fill="FFFFFF"/>
            <w:noWrap/>
            <w:vAlign w:val="center"/>
            <w:hideMark/>
          </w:tcPr>
          <w:p w14:paraId="2EAFEBC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544" w:type="dxa"/>
            <w:tcBorders>
              <w:top w:val="nil"/>
              <w:left w:val="nil"/>
              <w:bottom w:val="nil"/>
              <w:right w:val="single" w:sz="4" w:space="0" w:color="auto"/>
            </w:tcBorders>
            <w:shd w:val="clear" w:color="000000" w:fill="FFFFFF"/>
            <w:hideMark/>
          </w:tcPr>
          <w:p w14:paraId="2DF51DA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hideMark/>
          </w:tcPr>
          <w:p w14:paraId="2F7EE91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2C08F9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35" w:type="dxa"/>
            <w:tcBorders>
              <w:top w:val="nil"/>
              <w:left w:val="nil"/>
              <w:bottom w:val="nil"/>
              <w:right w:val="single" w:sz="4" w:space="0" w:color="auto"/>
            </w:tcBorders>
            <w:shd w:val="clear" w:color="000000" w:fill="FFFFFF"/>
            <w:noWrap/>
            <w:hideMark/>
          </w:tcPr>
          <w:p w14:paraId="2050655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74CDF9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00EA758" w14:textId="77777777" w:rsidTr="000C6085">
        <w:trPr>
          <w:trHeight w:val="3570"/>
        </w:trPr>
        <w:tc>
          <w:tcPr>
            <w:tcW w:w="568" w:type="dxa"/>
            <w:tcBorders>
              <w:top w:val="nil"/>
              <w:left w:val="single" w:sz="8" w:space="0" w:color="auto"/>
              <w:bottom w:val="nil"/>
              <w:right w:val="single" w:sz="4" w:space="0" w:color="auto"/>
            </w:tcBorders>
            <w:shd w:val="clear" w:color="000000" w:fill="FFFFFF"/>
            <w:noWrap/>
            <w:vAlign w:val="center"/>
            <w:hideMark/>
          </w:tcPr>
          <w:p w14:paraId="637C24B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544" w:type="dxa"/>
            <w:tcBorders>
              <w:top w:val="nil"/>
              <w:left w:val="nil"/>
              <w:bottom w:val="nil"/>
              <w:right w:val="single" w:sz="4" w:space="0" w:color="auto"/>
            </w:tcBorders>
            <w:shd w:val="clear" w:color="000000" w:fill="FFFFFF"/>
            <w:hideMark/>
          </w:tcPr>
          <w:p w14:paraId="2C996D3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hideMark/>
          </w:tcPr>
          <w:p w14:paraId="14FF2CE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1C693DB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235" w:type="dxa"/>
            <w:tcBorders>
              <w:top w:val="nil"/>
              <w:left w:val="nil"/>
              <w:bottom w:val="nil"/>
              <w:right w:val="single" w:sz="4" w:space="0" w:color="auto"/>
            </w:tcBorders>
            <w:shd w:val="clear" w:color="000000" w:fill="FFFFFF"/>
            <w:noWrap/>
            <w:hideMark/>
          </w:tcPr>
          <w:p w14:paraId="0C71024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6720AA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56137FE" w14:textId="77777777" w:rsidTr="000C6085">
        <w:trPr>
          <w:trHeight w:val="3300"/>
        </w:trPr>
        <w:tc>
          <w:tcPr>
            <w:tcW w:w="568" w:type="dxa"/>
            <w:tcBorders>
              <w:top w:val="nil"/>
              <w:left w:val="single" w:sz="8" w:space="0" w:color="auto"/>
              <w:bottom w:val="nil"/>
              <w:right w:val="single" w:sz="4" w:space="0" w:color="auto"/>
            </w:tcBorders>
            <w:shd w:val="clear" w:color="000000" w:fill="FFFFFF"/>
            <w:noWrap/>
            <w:vAlign w:val="center"/>
            <w:hideMark/>
          </w:tcPr>
          <w:p w14:paraId="0D36A12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544" w:type="dxa"/>
            <w:tcBorders>
              <w:top w:val="nil"/>
              <w:left w:val="nil"/>
              <w:bottom w:val="nil"/>
              <w:right w:val="single" w:sz="4" w:space="0" w:color="auto"/>
            </w:tcBorders>
            <w:shd w:val="clear" w:color="000000" w:fill="FFFFFF"/>
            <w:hideMark/>
          </w:tcPr>
          <w:p w14:paraId="03D21CC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longrine (20cm*25cm) dosé à 350kg/m3</w:t>
            </w:r>
          </w:p>
        </w:tc>
        <w:tc>
          <w:tcPr>
            <w:tcW w:w="777" w:type="dxa"/>
            <w:tcBorders>
              <w:top w:val="nil"/>
              <w:left w:val="nil"/>
              <w:bottom w:val="nil"/>
              <w:right w:val="single" w:sz="4" w:space="0" w:color="auto"/>
            </w:tcBorders>
            <w:shd w:val="clear" w:color="000000" w:fill="FFFFFF"/>
            <w:noWrap/>
            <w:hideMark/>
          </w:tcPr>
          <w:p w14:paraId="2EA5F70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003668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235" w:type="dxa"/>
            <w:tcBorders>
              <w:top w:val="nil"/>
              <w:left w:val="nil"/>
              <w:bottom w:val="nil"/>
              <w:right w:val="single" w:sz="4" w:space="0" w:color="auto"/>
            </w:tcBorders>
            <w:shd w:val="clear" w:color="000000" w:fill="FFFFFF"/>
            <w:noWrap/>
            <w:hideMark/>
          </w:tcPr>
          <w:p w14:paraId="0D80CA0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20D2E32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DD500EE" w14:textId="77777777" w:rsidTr="000C6085">
        <w:trPr>
          <w:trHeight w:val="900"/>
        </w:trPr>
        <w:tc>
          <w:tcPr>
            <w:tcW w:w="568" w:type="dxa"/>
            <w:tcBorders>
              <w:top w:val="nil"/>
              <w:left w:val="single" w:sz="8" w:space="0" w:color="auto"/>
              <w:bottom w:val="nil"/>
              <w:right w:val="single" w:sz="4" w:space="0" w:color="auto"/>
            </w:tcBorders>
            <w:shd w:val="clear" w:color="000000" w:fill="FFFFFF"/>
            <w:noWrap/>
            <w:vAlign w:val="center"/>
            <w:hideMark/>
          </w:tcPr>
          <w:p w14:paraId="0DADE98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2.4</w:t>
            </w:r>
          </w:p>
        </w:tc>
        <w:tc>
          <w:tcPr>
            <w:tcW w:w="3544" w:type="dxa"/>
            <w:tcBorders>
              <w:top w:val="nil"/>
              <w:left w:val="nil"/>
              <w:bottom w:val="nil"/>
              <w:right w:val="single" w:sz="4" w:space="0" w:color="auto"/>
            </w:tcBorders>
            <w:shd w:val="clear" w:color="000000" w:fill="FFFFFF"/>
            <w:hideMark/>
          </w:tcPr>
          <w:p w14:paraId="63E4F39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armé pour voiles et tablier pour </w:t>
            </w:r>
            <w:proofErr w:type="spellStart"/>
            <w:r w:rsidRPr="000C6085">
              <w:rPr>
                <w:rFonts w:ascii="Trebuchet MS" w:eastAsia="Times New Roman" w:hAnsi="Trebuchet MS" w:cs="Calibri"/>
                <w:color w:val="000000"/>
                <w:kern w:val="0"/>
                <w:sz w:val="20"/>
                <w:szCs w:val="20"/>
                <w:lang w:val="fr-TD" w:eastAsia="fr-TD" w:bidi="ar-SA"/>
              </w:rPr>
              <w:t>etalage</w:t>
            </w:r>
            <w:proofErr w:type="spellEnd"/>
            <w:r w:rsidRPr="000C6085">
              <w:rPr>
                <w:rFonts w:ascii="Trebuchet MS" w:eastAsia="Times New Roman" w:hAnsi="Trebuchet MS" w:cs="Calibri"/>
                <w:color w:val="000000"/>
                <w:kern w:val="0"/>
                <w:sz w:val="20"/>
                <w:szCs w:val="20"/>
                <w:lang w:val="fr-TD" w:eastAsia="fr-TD" w:bidi="ar-SA"/>
              </w:rPr>
              <w:t xml:space="preserve"> des </w:t>
            </w:r>
            <w:proofErr w:type="gramStart"/>
            <w:r w:rsidRPr="000C6085">
              <w:rPr>
                <w:rFonts w:ascii="Trebuchet MS" w:eastAsia="Times New Roman" w:hAnsi="Trebuchet MS" w:cs="Calibri"/>
                <w:color w:val="000000"/>
                <w:kern w:val="0"/>
                <w:sz w:val="20"/>
                <w:szCs w:val="20"/>
                <w:lang w:val="fr-TD" w:eastAsia="fr-TD" w:bidi="ar-SA"/>
              </w:rPr>
              <w:t>marchandises  semelles</w:t>
            </w:r>
            <w:proofErr w:type="gramEnd"/>
            <w:r w:rsidRPr="000C6085">
              <w:rPr>
                <w:rFonts w:ascii="Trebuchet MS" w:eastAsia="Times New Roman" w:hAnsi="Trebuchet MS" w:cs="Calibri"/>
                <w:color w:val="000000"/>
                <w:kern w:val="0"/>
                <w:sz w:val="20"/>
                <w:szCs w:val="20"/>
                <w:lang w:val="fr-TD" w:eastAsia="fr-TD" w:bidi="ar-SA"/>
              </w:rPr>
              <w:t xml:space="preserve"> isolées, dosé à 350kg/m3</w:t>
            </w:r>
          </w:p>
        </w:tc>
        <w:tc>
          <w:tcPr>
            <w:tcW w:w="777" w:type="dxa"/>
            <w:tcBorders>
              <w:top w:val="nil"/>
              <w:left w:val="nil"/>
              <w:bottom w:val="nil"/>
              <w:right w:val="single" w:sz="4" w:space="0" w:color="auto"/>
            </w:tcBorders>
            <w:shd w:val="clear" w:color="000000" w:fill="FFFFFF"/>
            <w:noWrap/>
            <w:hideMark/>
          </w:tcPr>
          <w:p w14:paraId="6161413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6B0ED92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33ACA92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1E1C87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B4D4434"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7F919A0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2.5</w:t>
            </w:r>
          </w:p>
        </w:tc>
        <w:tc>
          <w:tcPr>
            <w:tcW w:w="3544" w:type="dxa"/>
            <w:tcBorders>
              <w:top w:val="nil"/>
              <w:left w:val="nil"/>
              <w:bottom w:val="nil"/>
              <w:right w:val="single" w:sz="4" w:space="0" w:color="auto"/>
            </w:tcBorders>
            <w:shd w:val="clear" w:color="000000" w:fill="FFFFFF"/>
            <w:hideMark/>
          </w:tcPr>
          <w:p w14:paraId="0FCF012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(15cm*15cm</w:t>
            </w:r>
            <w:proofErr w:type="gramStart"/>
            <w:r w:rsidRPr="000C6085">
              <w:rPr>
                <w:rFonts w:ascii="Trebuchet MS" w:eastAsia="Times New Roman" w:hAnsi="Trebuchet MS" w:cs="Calibri"/>
                <w:color w:val="000000"/>
                <w:kern w:val="0"/>
                <w:sz w:val="20"/>
                <w:szCs w:val="20"/>
                <w:lang w:val="fr-TD" w:eastAsia="fr-TD" w:bidi="ar-SA"/>
              </w:rPr>
              <w:t>)  semelles</w:t>
            </w:r>
            <w:proofErr w:type="gramEnd"/>
            <w:r w:rsidRPr="000C6085">
              <w:rPr>
                <w:rFonts w:ascii="Trebuchet MS" w:eastAsia="Times New Roman" w:hAnsi="Trebuchet MS" w:cs="Calibri"/>
                <w:color w:val="000000"/>
                <w:kern w:val="0"/>
                <w:sz w:val="20"/>
                <w:szCs w:val="20"/>
                <w:lang w:val="fr-TD" w:eastAsia="fr-TD" w:bidi="ar-SA"/>
              </w:rPr>
              <w:t xml:space="preserve"> isolées, dosé à 350kg/m3</w:t>
            </w:r>
          </w:p>
        </w:tc>
        <w:tc>
          <w:tcPr>
            <w:tcW w:w="777" w:type="dxa"/>
            <w:tcBorders>
              <w:top w:val="nil"/>
              <w:left w:val="nil"/>
              <w:bottom w:val="nil"/>
              <w:right w:val="single" w:sz="4" w:space="0" w:color="auto"/>
            </w:tcBorders>
            <w:shd w:val="clear" w:color="000000" w:fill="FFFFFF"/>
            <w:noWrap/>
            <w:hideMark/>
          </w:tcPr>
          <w:p w14:paraId="136BB30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25BEB03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1F7ADDB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7985DA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6D4F308" w14:textId="77777777" w:rsidTr="000C6085">
        <w:trPr>
          <w:trHeight w:val="3765"/>
        </w:trPr>
        <w:tc>
          <w:tcPr>
            <w:tcW w:w="568" w:type="dxa"/>
            <w:tcBorders>
              <w:top w:val="nil"/>
              <w:left w:val="single" w:sz="8" w:space="0" w:color="auto"/>
              <w:bottom w:val="nil"/>
              <w:right w:val="single" w:sz="4" w:space="0" w:color="auto"/>
            </w:tcBorders>
            <w:shd w:val="clear" w:color="000000" w:fill="FFFFFF"/>
            <w:noWrap/>
            <w:vAlign w:val="center"/>
            <w:hideMark/>
          </w:tcPr>
          <w:p w14:paraId="1E3E60C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2.6</w:t>
            </w:r>
          </w:p>
        </w:tc>
        <w:tc>
          <w:tcPr>
            <w:tcW w:w="3544" w:type="dxa"/>
            <w:tcBorders>
              <w:top w:val="nil"/>
              <w:left w:val="nil"/>
              <w:bottom w:val="nil"/>
              <w:right w:val="single" w:sz="4" w:space="0" w:color="auto"/>
            </w:tcBorders>
            <w:shd w:val="clear" w:color="000000" w:fill="FFFFFF"/>
            <w:hideMark/>
          </w:tcPr>
          <w:p w14:paraId="5A1261C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hideMark/>
          </w:tcPr>
          <w:p w14:paraId="0E3D890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69BD94F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0C6085">
              <w:rPr>
                <w:rFonts w:ascii="Trebuchet MS" w:eastAsia="Times New Roman" w:hAnsi="Trebuchet MS" w:cs="Calibri"/>
                <w:kern w:val="0"/>
                <w:sz w:val="20"/>
                <w:szCs w:val="20"/>
                <w:lang w:val="fr-TD" w:eastAsia="fr-TD" w:bidi="ar-SA"/>
              </w:rPr>
              <w:br/>
              <w:t xml:space="preserve">• la fourniture des matériaux ; </w:t>
            </w:r>
            <w:r w:rsidRPr="000C6085">
              <w:rPr>
                <w:rFonts w:ascii="Trebuchet MS" w:eastAsia="Times New Roman" w:hAnsi="Trebuchet MS" w:cs="Calibri"/>
                <w:kern w:val="0"/>
                <w:sz w:val="20"/>
                <w:szCs w:val="20"/>
                <w:lang w:val="fr-TD" w:eastAsia="fr-TD" w:bidi="ar-SA"/>
              </w:rPr>
              <w:br/>
              <w:t xml:space="preserve">• le façonnage des aciers (y/c les ligatures et les cales à béton) ; </w:t>
            </w:r>
            <w:r w:rsidRPr="000C6085">
              <w:rPr>
                <w:rFonts w:ascii="Trebuchet MS" w:eastAsia="Times New Roman" w:hAnsi="Trebuchet MS" w:cs="Calibri"/>
                <w:kern w:val="0"/>
                <w:sz w:val="20"/>
                <w:szCs w:val="20"/>
                <w:lang w:val="fr-TD" w:eastAsia="fr-TD" w:bidi="ar-SA"/>
              </w:rPr>
              <w:br/>
              <w:t xml:space="preserve">• La préparation et la mise en place des coffrages </w:t>
            </w:r>
            <w:r w:rsidRPr="000C6085">
              <w:rPr>
                <w:rFonts w:ascii="Trebuchet MS" w:eastAsia="Times New Roman" w:hAnsi="Trebuchet MS" w:cs="Calibri"/>
                <w:kern w:val="0"/>
                <w:sz w:val="20"/>
                <w:szCs w:val="20"/>
                <w:lang w:val="fr-TD" w:eastAsia="fr-TD" w:bidi="ar-SA"/>
              </w:rPr>
              <w:br/>
              <w:t xml:space="preserve">• Le malaxage et la mise en œuvre du bétonnage </w:t>
            </w:r>
            <w:r w:rsidRPr="000C6085">
              <w:rPr>
                <w:rFonts w:ascii="Trebuchet MS" w:eastAsia="Times New Roman" w:hAnsi="Trebuchet MS" w:cs="Calibri"/>
                <w:kern w:val="0"/>
                <w:sz w:val="20"/>
                <w:szCs w:val="20"/>
                <w:lang w:val="fr-TD" w:eastAsia="fr-TD" w:bidi="ar-SA"/>
              </w:rPr>
              <w:br/>
              <w:t xml:space="preserve">• Le coffrage et le décoffrage </w:t>
            </w:r>
            <w:r w:rsidRPr="000C6085">
              <w:rPr>
                <w:rFonts w:ascii="Trebuchet MS" w:eastAsia="Times New Roman" w:hAnsi="Trebuchet MS" w:cs="Calibri"/>
                <w:kern w:val="0"/>
                <w:sz w:val="20"/>
                <w:szCs w:val="20"/>
                <w:lang w:val="fr-TD" w:eastAsia="fr-TD" w:bidi="ar-SA"/>
              </w:rPr>
              <w:br/>
              <w:t>• La protection et l'arrosage des ouvrages</w:t>
            </w:r>
          </w:p>
        </w:tc>
        <w:tc>
          <w:tcPr>
            <w:tcW w:w="1235" w:type="dxa"/>
            <w:tcBorders>
              <w:top w:val="nil"/>
              <w:left w:val="nil"/>
              <w:bottom w:val="nil"/>
              <w:right w:val="single" w:sz="4" w:space="0" w:color="auto"/>
            </w:tcBorders>
            <w:shd w:val="clear" w:color="000000" w:fill="FFFFFF"/>
            <w:noWrap/>
            <w:hideMark/>
          </w:tcPr>
          <w:p w14:paraId="290800D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315651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36626DA"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7C7085"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AF56666"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MACONNERIE-ETANCHEITE</w:t>
            </w:r>
          </w:p>
        </w:tc>
      </w:tr>
      <w:tr w:rsidR="000C6085" w:rsidRPr="000C6085" w14:paraId="2FB4577F" w14:textId="77777777" w:rsidTr="000C6085">
        <w:trPr>
          <w:trHeight w:val="1800"/>
        </w:trPr>
        <w:tc>
          <w:tcPr>
            <w:tcW w:w="568" w:type="dxa"/>
            <w:tcBorders>
              <w:top w:val="nil"/>
              <w:left w:val="single" w:sz="8" w:space="0" w:color="auto"/>
              <w:bottom w:val="nil"/>
              <w:right w:val="single" w:sz="4" w:space="0" w:color="auto"/>
            </w:tcBorders>
            <w:shd w:val="clear" w:color="000000" w:fill="FFFFFF"/>
            <w:noWrap/>
            <w:vAlign w:val="center"/>
            <w:hideMark/>
          </w:tcPr>
          <w:p w14:paraId="30ED643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544" w:type="dxa"/>
            <w:tcBorders>
              <w:top w:val="nil"/>
              <w:left w:val="nil"/>
              <w:bottom w:val="nil"/>
              <w:right w:val="single" w:sz="4" w:space="0" w:color="auto"/>
            </w:tcBorders>
            <w:shd w:val="clear" w:color="000000" w:fill="FFFFFF"/>
            <w:hideMark/>
          </w:tcPr>
          <w:p w14:paraId="1E29945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0C6085">
              <w:rPr>
                <w:rFonts w:ascii="Trebuchet MS" w:eastAsia="Times New Roman" w:hAnsi="Trebuchet MS" w:cs="Calibri"/>
                <w:color w:val="000000"/>
                <w:kern w:val="0"/>
                <w:sz w:val="20"/>
                <w:szCs w:val="20"/>
                <w:lang w:val="fr-TD" w:eastAsia="fr-TD" w:bidi="ar-SA"/>
              </w:rPr>
              <w:t>plein  (</w:t>
            </w:r>
            <w:proofErr w:type="gramEnd"/>
            <w:r w:rsidRPr="000C6085">
              <w:rPr>
                <w:rFonts w:ascii="Trebuchet MS" w:eastAsia="Times New Roman" w:hAnsi="Trebuchet MS" w:cs="Calibri"/>
                <w:color w:val="000000"/>
                <w:kern w:val="0"/>
                <w:sz w:val="20"/>
                <w:szCs w:val="20"/>
                <w:lang w:val="fr-TD" w:eastAsia="fr-TD" w:bidi="ar-SA"/>
              </w:rPr>
              <w:t>20cm*20cm*40cm) sous longrine</w:t>
            </w:r>
          </w:p>
        </w:tc>
        <w:tc>
          <w:tcPr>
            <w:tcW w:w="777" w:type="dxa"/>
            <w:tcBorders>
              <w:top w:val="nil"/>
              <w:left w:val="nil"/>
              <w:bottom w:val="nil"/>
              <w:right w:val="single" w:sz="4" w:space="0" w:color="auto"/>
            </w:tcBorders>
            <w:shd w:val="clear" w:color="000000" w:fill="FFFFFF"/>
            <w:noWrap/>
            <w:hideMark/>
          </w:tcPr>
          <w:p w14:paraId="3C2C1CE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035DA13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35" w:type="dxa"/>
            <w:tcBorders>
              <w:top w:val="nil"/>
              <w:left w:val="nil"/>
              <w:bottom w:val="nil"/>
              <w:right w:val="single" w:sz="4" w:space="0" w:color="auto"/>
            </w:tcBorders>
            <w:shd w:val="clear" w:color="000000" w:fill="FFFFFF"/>
            <w:noWrap/>
            <w:hideMark/>
          </w:tcPr>
          <w:p w14:paraId="39FE5F8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EA449E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B044982" w14:textId="77777777" w:rsidTr="000C6085">
        <w:trPr>
          <w:trHeight w:val="1200"/>
        </w:trPr>
        <w:tc>
          <w:tcPr>
            <w:tcW w:w="568" w:type="dxa"/>
            <w:tcBorders>
              <w:top w:val="nil"/>
              <w:left w:val="single" w:sz="8" w:space="0" w:color="auto"/>
              <w:bottom w:val="nil"/>
              <w:right w:val="single" w:sz="4" w:space="0" w:color="auto"/>
            </w:tcBorders>
            <w:shd w:val="clear" w:color="000000" w:fill="FFFFFF"/>
            <w:noWrap/>
            <w:vAlign w:val="center"/>
            <w:hideMark/>
          </w:tcPr>
          <w:p w14:paraId="348D73B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3.6</w:t>
            </w:r>
          </w:p>
        </w:tc>
        <w:tc>
          <w:tcPr>
            <w:tcW w:w="3544" w:type="dxa"/>
            <w:tcBorders>
              <w:top w:val="nil"/>
              <w:left w:val="nil"/>
              <w:bottom w:val="nil"/>
              <w:right w:val="single" w:sz="4" w:space="0" w:color="auto"/>
            </w:tcBorders>
            <w:shd w:val="clear" w:color="000000" w:fill="FFFFFF"/>
            <w:hideMark/>
          </w:tcPr>
          <w:p w14:paraId="319BE48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hideMark/>
          </w:tcPr>
          <w:p w14:paraId="449AF4B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single" w:sz="4" w:space="0" w:color="auto"/>
              <w:right w:val="single" w:sz="4" w:space="0" w:color="auto"/>
            </w:tcBorders>
            <w:shd w:val="clear" w:color="000000" w:fill="FFFFFF"/>
            <w:vAlign w:val="center"/>
            <w:hideMark/>
          </w:tcPr>
          <w:p w14:paraId="07AB235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w:t>
            </w:r>
            <w:proofErr w:type="gramStart"/>
            <w:r w:rsidRPr="000C6085">
              <w:rPr>
                <w:rFonts w:ascii="Trebuchet MS" w:eastAsia="Times New Roman" w:hAnsi="Trebuchet MS" w:cs="Calibri"/>
                <w:color w:val="000000"/>
                <w:kern w:val="0"/>
                <w:sz w:val="20"/>
                <w:szCs w:val="20"/>
                <w:lang w:val="fr-TD" w:eastAsia="fr-TD" w:bidi="ar-SA"/>
              </w:rPr>
              <w:t>rémunère  au</w:t>
            </w:r>
            <w:proofErr w:type="gramEnd"/>
            <w:r w:rsidRPr="000C6085">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235" w:type="dxa"/>
            <w:tcBorders>
              <w:top w:val="nil"/>
              <w:left w:val="nil"/>
              <w:bottom w:val="nil"/>
              <w:right w:val="single" w:sz="4" w:space="0" w:color="auto"/>
            </w:tcBorders>
            <w:shd w:val="clear" w:color="000000" w:fill="FFFFFF"/>
            <w:noWrap/>
            <w:hideMark/>
          </w:tcPr>
          <w:p w14:paraId="4B779B0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683D80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F2FBFDF"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E84D172"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4863FEB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w:t>
            </w:r>
          </w:p>
        </w:tc>
      </w:tr>
      <w:tr w:rsidR="000C6085" w:rsidRPr="000C6085" w14:paraId="3A44B93A" w14:textId="77777777" w:rsidTr="000C6085">
        <w:trPr>
          <w:trHeight w:val="4590"/>
        </w:trPr>
        <w:tc>
          <w:tcPr>
            <w:tcW w:w="568" w:type="dxa"/>
            <w:tcBorders>
              <w:top w:val="nil"/>
              <w:left w:val="single" w:sz="8" w:space="0" w:color="auto"/>
              <w:bottom w:val="nil"/>
              <w:right w:val="single" w:sz="4" w:space="0" w:color="auto"/>
            </w:tcBorders>
            <w:shd w:val="clear" w:color="000000" w:fill="FFFFFF"/>
            <w:noWrap/>
            <w:vAlign w:val="center"/>
            <w:hideMark/>
          </w:tcPr>
          <w:p w14:paraId="25E09E7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5.1</w:t>
            </w:r>
          </w:p>
        </w:tc>
        <w:tc>
          <w:tcPr>
            <w:tcW w:w="3544" w:type="dxa"/>
            <w:tcBorders>
              <w:top w:val="nil"/>
              <w:left w:val="nil"/>
              <w:bottom w:val="nil"/>
              <w:right w:val="single" w:sz="4" w:space="0" w:color="auto"/>
            </w:tcBorders>
            <w:shd w:val="clear" w:color="000000" w:fill="FFFFFF"/>
            <w:hideMark/>
          </w:tcPr>
          <w:p w14:paraId="352CD80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antirouille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146894B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0C6085">
              <w:rPr>
                <w:rFonts w:ascii="Trebuchet MS" w:eastAsia="Times New Roman" w:hAnsi="Trebuchet MS" w:cs="Calibri"/>
                <w:color w:val="000000"/>
                <w:kern w:val="0"/>
                <w:sz w:val="20"/>
                <w:szCs w:val="20"/>
                <w:lang w:val="fr-TD" w:eastAsia="fr-TD" w:bidi="ar-SA"/>
              </w:rPr>
              <w:t>ff</w:t>
            </w:r>
            <w:proofErr w:type="spellEnd"/>
            <w:proofErr w:type="gramEnd"/>
          </w:p>
        </w:tc>
        <w:tc>
          <w:tcPr>
            <w:tcW w:w="3475" w:type="dxa"/>
            <w:tcBorders>
              <w:top w:val="nil"/>
              <w:left w:val="nil"/>
              <w:bottom w:val="nil"/>
              <w:right w:val="single" w:sz="4" w:space="0" w:color="auto"/>
            </w:tcBorders>
            <w:shd w:val="clear" w:color="000000" w:fill="FFFFFF"/>
            <w:hideMark/>
          </w:tcPr>
          <w:p w14:paraId="0B1DA98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35" w:type="dxa"/>
            <w:tcBorders>
              <w:top w:val="nil"/>
              <w:left w:val="nil"/>
              <w:bottom w:val="nil"/>
              <w:right w:val="single" w:sz="4" w:space="0" w:color="auto"/>
            </w:tcBorders>
            <w:shd w:val="clear" w:color="000000" w:fill="FFFFFF"/>
            <w:noWrap/>
            <w:hideMark/>
          </w:tcPr>
          <w:p w14:paraId="0BFCE48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FD8C68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48DE2C6" w14:textId="77777777" w:rsidTr="000C6085">
        <w:trPr>
          <w:trHeight w:val="480"/>
        </w:trPr>
        <w:tc>
          <w:tcPr>
            <w:tcW w:w="568" w:type="dxa"/>
            <w:tcBorders>
              <w:top w:val="nil"/>
              <w:left w:val="single" w:sz="8" w:space="0" w:color="auto"/>
              <w:bottom w:val="nil"/>
              <w:right w:val="single" w:sz="4" w:space="0" w:color="auto"/>
            </w:tcBorders>
            <w:shd w:val="clear" w:color="000000" w:fill="FFFFFF"/>
            <w:noWrap/>
            <w:vAlign w:val="center"/>
            <w:hideMark/>
          </w:tcPr>
          <w:p w14:paraId="7982C8E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5.2</w:t>
            </w:r>
          </w:p>
        </w:tc>
        <w:tc>
          <w:tcPr>
            <w:tcW w:w="3544" w:type="dxa"/>
            <w:tcBorders>
              <w:top w:val="nil"/>
              <w:left w:val="nil"/>
              <w:bottom w:val="nil"/>
              <w:right w:val="single" w:sz="4" w:space="0" w:color="auto"/>
            </w:tcBorders>
            <w:shd w:val="clear" w:color="000000" w:fill="FFFFFF"/>
            <w:hideMark/>
          </w:tcPr>
          <w:p w14:paraId="29620FCD"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3204E2D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spellStart"/>
            <w:proofErr w:type="gramStart"/>
            <w:r w:rsidRPr="000C6085">
              <w:rPr>
                <w:rFonts w:ascii="Trebuchet MS" w:eastAsia="Times New Roman" w:hAnsi="Trebuchet MS" w:cs="Calibri"/>
                <w:color w:val="000000"/>
                <w:kern w:val="0"/>
                <w:sz w:val="20"/>
                <w:szCs w:val="20"/>
                <w:lang w:val="fr-TD" w:eastAsia="fr-TD" w:bidi="ar-SA"/>
              </w:rPr>
              <w:t>ff</w:t>
            </w:r>
            <w:proofErr w:type="spellEnd"/>
            <w:proofErr w:type="gramEnd"/>
          </w:p>
        </w:tc>
        <w:tc>
          <w:tcPr>
            <w:tcW w:w="3475" w:type="dxa"/>
            <w:tcBorders>
              <w:top w:val="nil"/>
              <w:left w:val="nil"/>
              <w:bottom w:val="nil"/>
              <w:right w:val="single" w:sz="4" w:space="0" w:color="auto"/>
            </w:tcBorders>
            <w:shd w:val="clear" w:color="000000" w:fill="FFFFFF"/>
            <w:noWrap/>
            <w:vAlign w:val="center"/>
            <w:hideMark/>
          </w:tcPr>
          <w:p w14:paraId="007F5B3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235" w:type="dxa"/>
            <w:tcBorders>
              <w:top w:val="nil"/>
              <w:left w:val="nil"/>
              <w:bottom w:val="nil"/>
              <w:right w:val="single" w:sz="4" w:space="0" w:color="auto"/>
            </w:tcBorders>
            <w:shd w:val="clear" w:color="000000" w:fill="FFFFFF"/>
            <w:noWrap/>
            <w:hideMark/>
          </w:tcPr>
          <w:p w14:paraId="30DB82F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03CB8E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87E4A4C"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241A35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1B25140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CHARPENTE-COUVERTURE-POTELETS</w:t>
            </w:r>
          </w:p>
        </w:tc>
      </w:tr>
      <w:tr w:rsidR="000C6085" w:rsidRPr="000C6085" w14:paraId="7673A6AF" w14:textId="77777777" w:rsidTr="000C6085">
        <w:trPr>
          <w:trHeight w:val="2250"/>
        </w:trPr>
        <w:tc>
          <w:tcPr>
            <w:tcW w:w="568" w:type="dxa"/>
            <w:tcBorders>
              <w:top w:val="nil"/>
              <w:left w:val="single" w:sz="8" w:space="0" w:color="auto"/>
              <w:bottom w:val="nil"/>
              <w:right w:val="single" w:sz="4" w:space="0" w:color="auto"/>
            </w:tcBorders>
            <w:shd w:val="clear" w:color="000000" w:fill="FFFFFF"/>
            <w:noWrap/>
            <w:vAlign w:val="center"/>
            <w:hideMark/>
          </w:tcPr>
          <w:p w14:paraId="1FF54C2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6.1</w:t>
            </w:r>
          </w:p>
        </w:tc>
        <w:tc>
          <w:tcPr>
            <w:tcW w:w="3544" w:type="dxa"/>
            <w:tcBorders>
              <w:top w:val="nil"/>
              <w:left w:val="nil"/>
              <w:bottom w:val="nil"/>
              <w:right w:val="single" w:sz="4" w:space="0" w:color="auto"/>
            </w:tcBorders>
            <w:shd w:val="clear" w:color="000000" w:fill="FFFFFF"/>
            <w:hideMark/>
          </w:tcPr>
          <w:p w14:paraId="2078633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contreventement de liaison entre les fermes en TC60 y/c peinture antirouille et </w:t>
            </w:r>
            <w:proofErr w:type="spellStart"/>
            <w:proofErr w:type="gram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en</w:t>
            </w:r>
            <w:proofErr w:type="gramEnd"/>
            <w:r w:rsidRPr="000C6085">
              <w:rPr>
                <w:rFonts w:ascii="Trebuchet MS" w:eastAsia="Times New Roman" w:hAnsi="Trebuchet MS" w:cs="Calibri"/>
                <w:kern w:val="0"/>
                <w:sz w:val="20"/>
                <w:szCs w:val="20"/>
                <w:lang w:val="fr-TD" w:eastAsia="fr-TD" w:bidi="ar-SA"/>
              </w:rPr>
              <w:t xml:space="preserve"> 02 couches</w:t>
            </w:r>
          </w:p>
        </w:tc>
        <w:tc>
          <w:tcPr>
            <w:tcW w:w="777" w:type="dxa"/>
            <w:tcBorders>
              <w:top w:val="nil"/>
              <w:left w:val="nil"/>
              <w:bottom w:val="nil"/>
              <w:right w:val="single" w:sz="4" w:space="0" w:color="auto"/>
            </w:tcBorders>
            <w:shd w:val="clear" w:color="000000" w:fill="FFFFFF"/>
            <w:noWrap/>
            <w:hideMark/>
          </w:tcPr>
          <w:p w14:paraId="458415E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7748B9E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LINEAIRE la fourniture et la pose de contreventement de liaison entre les fermes et TC60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3C107FE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0068D9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80D1B6D" w14:textId="77777777" w:rsidTr="000C6085">
        <w:trPr>
          <w:trHeight w:val="2190"/>
        </w:trPr>
        <w:tc>
          <w:tcPr>
            <w:tcW w:w="568" w:type="dxa"/>
            <w:tcBorders>
              <w:top w:val="nil"/>
              <w:left w:val="single" w:sz="8" w:space="0" w:color="auto"/>
              <w:bottom w:val="nil"/>
              <w:right w:val="single" w:sz="4" w:space="0" w:color="auto"/>
            </w:tcBorders>
            <w:shd w:val="clear" w:color="000000" w:fill="FFFFFF"/>
            <w:noWrap/>
            <w:vAlign w:val="center"/>
            <w:hideMark/>
          </w:tcPr>
          <w:p w14:paraId="4DCE81E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6.2</w:t>
            </w:r>
          </w:p>
        </w:tc>
        <w:tc>
          <w:tcPr>
            <w:tcW w:w="3544" w:type="dxa"/>
            <w:tcBorders>
              <w:top w:val="nil"/>
              <w:left w:val="nil"/>
              <w:bottom w:val="nil"/>
              <w:right w:val="single" w:sz="4" w:space="0" w:color="auto"/>
            </w:tcBorders>
            <w:shd w:val="clear" w:color="000000" w:fill="FFFFFF"/>
            <w:hideMark/>
          </w:tcPr>
          <w:p w14:paraId="065B792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pannes en TC de 60mm y/c peinture antirouille </w:t>
            </w:r>
            <w:proofErr w:type="gramStart"/>
            <w:r w:rsidRPr="000C6085">
              <w:rPr>
                <w:rFonts w:ascii="Trebuchet MS" w:eastAsia="Times New Roman" w:hAnsi="Trebuchet MS" w:cs="Calibri"/>
                <w:kern w:val="0"/>
                <w:sz w:val="20"/>
                <w:szCs w:val="20"/>
                <w:lang w:val="fr-TD" w:eastAsia="fr-TD" w:bidi="ar-SA"/>
              </w:rPr>
              <w:t xml:space="preserve">et  </w:t>
            </w:r>
            <w:proofErr w:type="spellStart"/>
            <w:r w:rsidRPr="000C6085">
              <w:rPr>
                <w:rFonts w:ascii="Trebuchet MS" w:eastAsia="Times New Roman" w:hAnsi="Trebuchet MS" w:cs="Calibri"/>
                <w:kern w:val="0"/>
                <w:sz w:val="20"/>
                <w:szCs w:val="20"/>
                <w:lang w:val="fr-TD" w:eastAsia="fr-TD" w:bidi="ar-SA"/>
              </w:rPr>
              <w:t>glycero</w:t>
            </w:r>
            <w:proofErr w:type="spellEnd"/>
            <w:proofErr w:type="gramEnd"/>
            <w:r w:rsidRPr="000C6085">
              <w:rPr>
                <w:rFonts w:ascii="Trebuchet MS" w:eastAsia="Times New Roman" w:hAnsi="Trebuchet MS" w:cs="Calibri"/>
                <w:kern w:val="0"/>
                <w:sz w:val="20"/>
                <w:szCs w:val="20"/>
                <w:lang w:val="fr-TD" w:eastAsia="fr-TD" w:bidi="ar-SA"/>
              </w:rPr>
              <w:t xml:space="preserve"> en 02 couches</w:t>
            </w:r>
          </w:p>
        </w:tc>
        <w:tc>
          <w:tcPr>
            <w:tcW w:w="777" w:type="dxa"/>
            <w:tcBorders>
              <w:top w:val="nil"/>
              <w:left w:val="nil"/>
              <w:bottom w:val="nil"/>
              <w:right w:val="single" w:sz="4" w:space="0" w:color="auto"/>
            </w:tcBorders>
            <w:shd w:val="clear" w:color="000000" w:fill="FFFFFF"/>
            <w:noWrap/>
            <w:hideMark/>
          </w:tcPr>
          <w:p w14:paraId="7E42AF8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5F54548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pannes métalliques en IPN de 80 pour les différentes toitures selon plan de pose descriptif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413CEAA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90320C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AB8DA2E" w14:textId="77777777" w:rsidTr="000C6085">
        <w:trPr>
          <w:trHeight w:val="2205"/>
        </w:trPr>
        <w:tc>
          <w:tcPr>
            <w:tcW w:w="568" w:type="dxa"/>
            <w:tcBorders>
              <w:top w:val="nil"/>
              <w:left w:val="single" w:sz="8" w:space="0" w:color="auto"/>
              <w:bottom w:val="nil"/>
              <w:right w:val="single" w:sz="4" w:space="0" w:color="auto"/>
            </w:tcBorders>
            <w:shd w:val="clear" w:color="000000" w:fill="FFFFFF"/>
            <w:noWrap/>
            <w:vAlign w:val="center"/>
            <w:hideMark/>
          </w:tcPr>
          <w:p w14:paraId="59E21A1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6.3</w:t>
            </w:r>
          </w:p>
        </w:tc>
        <w:tc>
          <w:tcPr>
            <w:tcW w:w="3544" w:type="dxa"/>
            <w:tcBorders>
              <w:top w:val="nil"/>
              <w:left w:val="nil"/>
              <w:bottom w:val="nil"/>
              <w:right w:val="single" w:sz="4" w:space="0" w:color="auto"/>
            </w:tcBorders>
            <w:shd w:val="clear" w:color="000000" w:fill="FFFFFF"/>
            <w:hideMark/>
          </w:tcPr>
          <w:p w14:paraId="520F90A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poteaux en </w:t>
            </w:r>
            <w:proofErr w:type="spellStart"/>
            <w:r w:rsidRPr="000C6085">
              <w:rPr>
                <w:rFonts w:ascii="Trebuchet MS" w:eastAsia="Times New Roman" w:hAnsi="Trebuchet MS" w:cs="Calibri"/>
                <w:kern w:val="0"/>
                <w:sz w:val="20"/>
                <w:szCs w:val="20"/>
                <w:lang w:val="fr-TD" w:eastAsia="fr-TD" w:bidi="ar-SA"/>
              </w:rPr>
              <w:t>elevation</w:t>
            </w:r>
            <w:proofErr w:type="spellEnd"/>
            <w:r w:rsidRPr="000C6085">
              <w:rPr>
                <w:rFonts w:ascii="Trebuchet MS" w:eastAsia="Times New Roman" w:hAnsi="Trebuchet MS" w:cs="Calibri"/>
                <w:kern w:val="0"/>
                <w:sz w:val="20"/>
                <w:szCs w:val="20"/>
                <w:lang w:val="fr-TD" w:eastAsia="fr-TD" w:bidi="ar-SA"/>
              </w:rPr>
              <w:t xml:space="preserve"> en IPN 120mm, </w:t>
            </w:r>
            <w:proofErr w:type="spellStart"/>
            <w:r w:rsidRPr="000C6085">
              <w:rPr>
                <w:rFonts w:ascii="Trebuchet MS" w:eastAsia="Times New Roman" w:hAnsi="Trebuchet MS" w:cs="Calibri"/>
                <w:kern w:val="0"/>
                <w:sz w:val="20"/>
                <w:szCs w:val="20"/>
                <w:lang w:val="fr-TD" w:eastAsia="fr-TD" w:bidi="ar-SA"/>
              </w:rPr>
              <w:t>assembalge</w:t>
            </w:r>
            <w:proofErr w:type="spellEnd"/>
            <w:r w:rsidRPr="000C6085">
              <w:rPr>
                <w:rFonts w:ascii="Trebuchet MS" w:eastAsia="Times New Roman" w:hAnsi="Trebuchet MS" w:cs="Calibri"/>
                <w:kern w:val="0"/>
                <w:sz w:val="20"/>
                <w:szCs w:val="20"/>
                <w:lang w:val="fr-TD" w:eastAsia="fr-TD" w:bidi="ar-SA"/>
              </w:rPr>
              <w:t xml:space="preserve"> par boulonnage avec le poteau amorce y/c peinture antirouille et </w:t>
            </w:r>
            <w:proofErr w:type="spell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en 02 couches</w:t>
            </w:r>
          </w:p>
        </w:tc>
        <w:tc>
          <w:tcPr>
            <w:tcW w:w="777" w:type="dxa"/>
            <w:tcBorders>
              <w:top w:val="nil"/>
              <w:left w:val="nil"/>
              <w:bottom w:val="nil"/>
              <w:right w:val="single" w:sz="4" w:space="0" w:color="auto"/>
            </w:tcBorders>
            <w:shd w:val="clear" w:color="000000" w:fill="FFFFFF"/>
            <w:noWrap/>
            <w:hideMark/>
          </w:tcPr>
          <w:p w14:paraId="3A2CA47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5DAE4E9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LINEAIRE la fourniture et la pose de poteaux métalliques en IPN de 120 pour les différentes toitures selon plan de pose descriptif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030A874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5F5332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123CDDA9" w14:textId="77777777" w:rsidTr="000C6085">
        <w:trPr>
          <w:trHeight w:val="3705"/>
        </w:trPr>
        <w:tc>
          <w:tcPr>
            <w:tcW w:w="568" w:type="dxa"/>
            <w:tcBorders>
              <w:top w:val="nil"/>
              <w:left w:val="single" w:sz="8" w:space="0" w:color="auto"/>
              <w:bottom w:val="nil"/>
              <w:right w:val="single" w:sz="4" w:space="0" w:color="auto"/>
            </w:tcBorders>
            <w:shd w:val="clear" w:color="000000" w:fill="FFFFFF"/>
            <w:noWrap/>
            <w:vAlign w:val="center"/>
            <w:hideMark/>
          </w:tcPr>
          <w:p w14:paraId="5096F43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6.6</w:t>
            </w:r>
          </w:p>
        </w:tc>
        <w:tc>
          <w:tcPr>
            <w:tcW w:w="3544" w:type="dxa"/>
            <w:tcBorders>
              <w:top w:val="nil"/>
              <w:left w:val="nil"/>
              <w:bottom w:val="nil"/>
              <w:right w:val="single" w:sz="4" w:space="0" w:color="auto"/>
            </w:tcBorders>
            <w:shd w:val="clear" w:color="000000" w:fill="FFFFFF"/>
            <w:hideMark/>
          </w:tcPr>
          <w:p w14:paraId="4A23FC8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ferme </w:t>
            </w:r>
            <w:proofErr w:type="spellStart"/>
            <w:r w:rsidRPr="000C6085">
              <w:rPr>
                <w:rFonts w:ascii="Trebuchet MS" w:eastAsia="Times New Roman" w:hAnsi="Trebuchet MS" w:cs="Calibri"/>
                <w:kern w:val="0"/>
                <w:sz w:val="20"/>
                <w:szCs w:val="20"/>
                <w:lang w:val="fr-TD" w:eastAsia="fr-TD" w:bidi="ar-SA"/>
              </w:rPr>
              <w:t>metallique</w:t>
            </w:r>
            <w:proofErr w:type="spellEnd"/>
            <w:r w:rsidRPr="000C6085">
              <w:rPr>
                <w:rFonts w:ascii="Trebuchet MS" w:eastAsia="Times New Roman" w:hAnsi="Trebuchet MS" w:cs="Calibri"/>
                <w:kern w:val="0"/>
                <w:sz w:val="20"/>
                <w:szCs w:val="20"/>
                <w:lang w:val="fr-TD" w:eastAsia="fr-TD" w:bidi="ar-SA"/>
              </w:rPr>
              <w:t xml:space="preserve"> en double cornière à ailes </w:t>
            </w:r>
            <w:proofErr w:type="spellStart"/>
            <w:r w:rsidRPr="000C6085">
              <w:rPr>
                <w:rFonts w:ascii="Trebuchet MS" w:eastAsia="Times New Roman" w:hAnsi="Trebuchet MS" w:cs="Calibri"/>
                <w:kern w:val="0"/>
                <w:sz w:val="20"/>
                <w:szCs w:val="20"/>
                <w:lang w:val="fr-TD" w:eastAsia="fr-TD" w:bidi="ar-SA"/>
              </w:rPr>
              <w:t>egale</w:t>
            </w:r>
            <w:proofErr w:type="spellEnd"/>
            <w:r w:rsidRPr="000C6085">
              <w:rPr>
                <w:rFonts w:ascii="Trebuchet MS" w:eastAsia="Times New Roman" w:hAnsi="Trebuchet MS" w:cs="Calibri"/>
                <w:kern w:val="0"/>
                <w:sz w:val="20"/>
                <w:szCs w:val="20"/>
                <w:lang w:val="fr-TD" w:eastAsia="fr-TD" w:bidi="ar-SA"/>
              </w:rPr>
              <w:t xml:space="preserve"> de </w:t>
            </w:r>
            <w:proofErr w:type="gramStart"/>
            <w:r w:rsidRPr="000C6085">
              <w:rPr>
                <w:rFonts w:ascii="Trebuchet MS" w:eastAsia="Times New Roman" w:hAnsi="Trebuchet MS" w:cs="Calibri"/>
                <w:kern w:val="0"/>
                <w:sz w:val="20"/>
                <w:szCs w:val="20"/>
                <w:lang w:val="fr-TD" w:eastAsia="fr-TD" w:bidi="ar-SA"/>
              </w:rPr>
              <w:t>60,  de</w:t>
            </w:r>
            <w:proofErr w:type="gramEnd"/>
            <w:r w:rsidRPr="000C6085">
              <w:rPr>
                <w:rFonts w:ascii="Trebuchet MS" w:eastAsia="Times New Roman" w:hAnsi="Trebuchet MS" w:cs="Calibri"/>
                <w:kern w:val="0"/>
                <w:sz w:val="20"/>
                <w:szCs w:val="20"/>
                <w:lang w:val="fr-TD" w:eastAsia="fr-TD" w:bidi="ar-SA"/>
              </w:rPr>
              <w:t xml:space="preserve"> portée 520cm, hauteur: 150cm,assemblage par boulonnage avec les potelets en IPN120 y/c  peinture antirouille et </w:t>
            </w:r>
            <w:proofErr w:type="spell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en 02 couches et toutes sujétions de bonne pose</w:t>
            </w:r>
          </w:p>
        </w:tc>
        <w:tc>
          <w:tcPr>
            <w:tcW w:w="777" w:type="dxa"/>
            <w:tcBorders>
              <w:top w:val="nil"/>
              <w:left w:val="nil"/>
              <w:bottom w:val="nil"/>
              <w:right w:val="single" w:sz="4" w:space="0" w:color="auto"/>
            </w:tcBorders>
            <w:shd w:val="clear" w:color="000000" w:fill="FFFFFF"/>
            <w:noWrap/>
            <w:hideMark/>
          </w:tcPr>
          <w:p w14:paraId="619CC93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vAlign w:val="center"/>
            <w:hideMark/>
          </w:tcPr>
          <w:p w14:paraId="56E0704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l'UNITE la fourniture et la pose de la charpente métallique en double cornière de 60 pour une portée de 8.60 ml. Les assemblages des éléments orthogonaux tels que solives, pannes sur arbalétriers, etc. seront assuré par des cornière de 60 qui seront jumelées sur l'élément secondaire et qui seront boulonnées ou rivés sur les éléments porteurs et toutes sujétions de bonne exécution.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7B40A5E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A2901F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5030310A" w14:textId="77777777" w:rsidTr="000C6085">
        <w:trPr>
          <w:trHeight w:val="1215"/>
        </w:trPr>
        <w:tc>
          <w:tcPr>
            <w:tcW w:w="568" w:type="dxa"/>
            <w:tcBorders>
              <w:top w:val="nil"/>
              <w:left w:val="single" w:sz="8" w:space="0" w:color="auto"/>
              <w:bottom w:val="nil"/>
              <w:right w:val="single" w:sz="4" w:space="0" w:color="auto"/>
            </w:tcBorders>
            <w:shd w:val="clear" w:color="000000" w:fill="FFFFFF"/>
            <w:noWrap/>
            <w:vAlign w:val="center"/>
            <w:hideMark/>
          </w:tcPr>
          <w:p w14:paraId="4410652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6.7</w:t>
            </w:r>
          </w:p>
        </w:tc>
        <w:tc>
          <w:tcPr>
            <w:tcW w:w="3544" w:type="dxa"/>
            <w:tcBorders>
              <w:top w:val="nil"/>
              <w:left w:val="nil"/>
              <w:bottom w:val="nil"/>
              <w:right w:val="single" w:sz="4" w:space="0" w:color="auto"/>
            </w:tcBorders>
            <w:shd w:val="clear" w:color="000000" w:fill="FFFFFF"/>
            <w:hideMark/>
          </w:tcPr>
          <w:p w14:paraId="44054AF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de tôle bac galva.7/10éme y/</w:t>
            </w:r>
            <w:proofErr w:type="gramStart"/>
            <w:r w:rsidRPr="000C6085">
              <w:rPr>
                <w:rFonts w:ascii="Trebuchet MS" w:eastAsia="Times New Roman" w:hAnsi="Trebuchet MS" w:cs="Calibri"/>
                <w:color w:val="000000"/>
                <w:kern w:val="0"/>
                <w:sz w:val="20"/>
                <w:szCs w:val="20"/>
                <w:lang w:val="fr-TD" w:eastAsia="fr-TD" w:bidi="ar-SA"/>
              </w:rPr>
              <w:t>c  Tôle</w:t>
            </w:r>
            <w:proofErr w:type="gramEnd"/>
            <w:r w:rsidRPr="000C6085">
              <w:rPr>
                <w:rFonts w:ascii="Trebuchet MS" w:eastAsia="Times New Roman" w:hAnsi="Trebuchet MS" w:cs="Calibri"/>
                <w:color w:val="000000"/>
                <w:kern w:val="0"/>
                <w:sz w:val="20"/>
                <w:szCs w:val="20"/>
                <w:lang w:val="fr-TD" w:eastAsia="fr-TD" w:bidi="ar-SA"/>
              </w:rPr>
              <w:t xml:space="preserve"> de rive de 40cm, Tôle faitière, crochets d'assemblage et toutes sujétions de bonne pose</w:t>
            </w:r>
          </w:p>
        </w:tc>
        <w:tc>
          <w:tcPr>
            <w:tcW w:w="777" w:type="dxa"/>
            <w:tcBorders>
              <w:top w:val="nil"/>
              <w:left w:val="nil"/>
              <w:bottom w:val="nil"/>
              <w:right w:val="single" w:sz="4" w:space="0" w:color="auto"/>
            </w:tcBorders>
            <w:shd w:val="clear" w:color="000000" w:fill="FFFFFF"/>
            <w:noWrap/>
            <w:hideMark/>
          </w:tcPr>
          <w:p w14:paraId="1A195EE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5A5AFC8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235" w:type="dxa"/>
            <w:tcBorders>
              <w:top w:val="nil"/>
              <w:left w:val="nil"/>
              <w:bottom w:val="nil"/>
              <w:right w:val="single" w:sz="4" w:space="0" w:color="auto"/>
            </w:tcBorders>
            <w:shd w:val="clear" w:color="000000" w:fill="FFFFFF"/>
            <w:noWrap/>
            <w:hideMark/>
          </w:tcPr>
          <w:p w14:paraId="6F97298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521E3E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8D3EA09" w14:textId="77777777" w:rsidTr="000C6085">
        <w:trPr>
          <w:trHeight w:val="315"/>
        </w:trPr>
        <w:tc>
          <w:tcPr>
            <w:tcW w:w="10916"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63D6219A"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 BAC A ORDURES</w:t>
            </w:r>
          </w:p>
        </w:tc>
      </w:tr>
      <w:tr w:rsidR="000C6085" w:rsidRPr="000C6085" w14:paraId="006DB781" w14:textId="77777777" w:rsidTr="000C6085">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64C633FC"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348" w:type="dxa"/>
            <w:gridSpan w:val="5"/>
            <w:tcBorders>
              <w:top w:val="single" w:sz="8" w:space="0" w:color="auto"/>
              <w:left w:val="nil"/>
              <w:bottom w:val="single" w:sz="4" w:space="0" w:color="auto"/>
              <w:right w:val="single" w:sz="4" w:space="0" w:color="000000"/>
            </w:tcBorders>
            <w:shd w:val="clear" w:color="000000" w:fill="FFFFFF"/>
            <w:noWrap/>
            <w:vAlign w:val="center"/>
            <w:hideMark/>
          </w:tcPr>
          <w:p w14:paraId="22C526C9"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4B347B4B" w14:textId="77777777" w:rsidTr="000C6085">
        <w:trPr>
          <w:trHeight w:val="5400"/>
        </w:trPr>
        <w:tc>
          <w:tcPr>
            <w:tcW w:w="568" w:type="dxa"/>
            <w:tcBorders>
              <w:top w:val="nil"/>
              <w:left w:val="single" w:sz="4" w:space="0" w:color="auto"/>
              <w:bottom w:val="nil"/>
              <w:right w:val="single" w:sz="4" w:space="0" w:color="auto"/>
            </w:tcBorders>
            <w:shd w:val="clear" w:color="000000" w:fill="FFFFFF"/>
            <w:noWrap/>
            <w:vAlign w:val="center"/>
            <w:hideMark/>
          </w:tcPr>
          <w:p w14:paraId="0C25721C" w14:textId="77777777" w:rsidR="000C6085" w:rsidRPr="000C6085" w:rsidRDefault="000C6085" w:rsidP="000C6085">
            <w:pPr>
              <w:widowControl/>
              <w:overflowPunct/>
              <w:adjustRightInd/>
              <w:jc w:val="center"/>
              <w:rPr>
                <w:rFonts w:ascii="Trebuchet MS" w:eastAsia="Times New Roman" w:hAnsi="Trebuchet MS" w:cs="Calibri"/>
                <w:color w:val="FF0000"/>
                <w:kern w:val="0"/>
                <w:sz w:val="20"/>
                <w:szCs w:val="20"/>
                <w:lang w:val="fr-TD" w:eastAsia="fr-TD" w:bidi="ar-SA"/>
              </w:rPr>
            </w:pPr>
            <w:r w:rsidRPr="000C6085">
              <w:rPr>
                <w:rFonts w:ascii="Trebuchet MS" w:eastAsia="Times New Roman" w:hAnsi="Trebuchet MS" w:cs="Calibri"/>
                <w:color w:val="FF0000"/>
                <w:kern w:val="0"/>
                <w:sz w:val="20"/>
                <w:szCs w:val="20"/>
                <w:lang w:val="fr-TD" w:eastAsia="fr-TD" w:bidi="ar-SA"/>
              </w:rPr>
              <w:lastRenderedPageBreak/>
              <w:t>1.1</w:t>
            </w:r>
          </w:p>
        </w:tc>
        <w:tc>
          <w:tcPr>
            <w:tcW w:w="3544" w:type="dxa"/>
            <w:tcBorders>
              <w:top w:val="nil"/>
              <w:left w:val="nil"/>
              <w:bottom w:val="nil"/>
              <w:right w:val="single" w:sz="4" w:space="0" w:color="auto"/>
            </w:tcBorders>
            <w:shd w:val="clear" w:color="000000" w:fill="FFFFFF"/>
            <w:hideMark/>
          </w:tcPr>
          <w:p w14:paraId="1397500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proofErr w:type="spellStart"/>
            <w:r w:rsidRPr="000C6085">
              <w:rPr>
                <w:rFonts w:ascii="Trebuchet MS" w:eastAsia="Times New Roman" w:hAnsi="Trebuchet MS" w:cs="Calibri"/>
                <w:kern w:val="0"/>
                <w:sz w:val="20"/>
                <w:szCs w:val="20"/>
                <w:lang w:val="fr-TD" w:eastAsia="fr-TD" w:bidi="ar-SA"/>
              </w:rPr>
              <w:t>Decapage</w:t>
            </w:r>
            <w:proofErr w:type="spellEnd"/>
            <w:r w:rsidRPr="000C6085">
              <w:rPr>
                <w:rFonts w:ascii="Trebuchet MS" w:eastAsia="Times New Roman" w:hAnsi="Trebuchet MS" w:cs="Calibri"/>
                <w:kern w:val="0"/>
                <w:sz w:val="20"/>
                <w:szCs w:val="20"/>
                <w:lang w:val="fr-TD" w:eastAsia="fr-TD" w:bidi="ar-SA"/>
              </w:rPr>
              <w:t xml:space="preserve"> de la terre </w:t>
            </w:r>
            <w:proofErr w:type="spellStart"/>
            <w:r w:rsidRPr="000C6085">
              <w:rPr>
                <w:rFonts w:ascii="Trebuchet MS" w:eastAsia="Times New Roman" w:hAnsi="Trebuchet MS" w:cs="Calibri"/>
                <w:kern w:val="0"/>
                <w:sz w:val="20"/>
                <w:szCs w:val="20"/>
                <w:lang w:val="fr-TD" w:eastAsia="fr-TD" w:bidi="ar-SA"/>
              </w:rPr>
              <w:t>vegetale</w:t>
            </w:r>
            <w:proofErr w:type="spellEnd"/>
            <w:r w:rsidRPr="000C6085">
              <w:rPr>
                <w:rFonts w:ascii="Trebuchet MS" w:eastAsia="Times New Roman" w:hAnsi="Trebuchet MS" w:cs="Calibri"/>
                <w:kern w:val="0"/>
                <w:sz w:val="20"/>
                <w:szCs w:val="20"/>
                <w:lang w:val="fr-TD" w:eastAsia="fr-TD" w:bidi="ar-SA"/>
              </w:rPr>
              <w:t xml:space="preserve"> et implantation</w:t>
            </w:r>
          </w:p>
        </w:tc>
        <w:tc>
          <w:tcPr>
            <w:tcW w:w="777" w:type="dxa"/>
            <w:tcBorders>
              <w:top w:val="nil"/>
              <w:left w:val="nil"/>
              <w:bottom w:val="nil"/>
              <w:right w:val="single" w:sz="4" w:space="0" w:color="auto"/>
            </w:tcBorders>
            <w:shd w:val="clear" w:color="000000" w:fill="FFFFFF"/>
            <w:noWrap/>
            <w:hideMark/>
          </w:tcPr>
          <w:p w14:paraId="2EE5CFD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475" w:type="dxa"/>
            <w:tcBorders>
              <w:top w:val="nil"/>
              <w:left w:val="nil"/>
              <w:bottom w:val="nil"/>
              <w:right w:val="single" w:sz="4" w:space="0" w:color="auto"/>
            </w:tcBorders>
            <w:shd w:val="clear" w:color="000000" w:fill="FFFFFF"/>
            <w:vAlign w:val="center"/>
            <w:hideMark/>
          </w:tcPr>
          <w:p w14:paraId="4162F1D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235" w:type="dxa"/>
            <w:tcBorders>
              <w:top w:val="nil"/>
              <w:left w:val="nil"/>
              <w:bottom w:val="nil"/>
              <w:right w:val="single" w:sz="4" w:space="0" w:color="auto"/>
            </w:tcBorders>
            <w:shd w:val="clear" w:color="000000" w:fill="FFFFFF"/>
            <w:noWrap/>
            <w:hideMark/>
          </w:tcPr>
          <w:p w14:paraId="0BE38914" w14:textId="77777777" w:rsidR="000C6085" w:rsidRPr="000C6085" w:rsidRDefault="000C6085" w:rsidP="000C6085">
            <w:pPr>
              <w:widowControl/>
              <w:overflowPunct/>
              <w:adjustRightInd/>
              <w:jc w:val="center"/>
              <w:rPr>
                <w:rFonts w:ascii="Trebuchet MS" w:eastAsia="Times New Roman" w:hAnsi="Trebuchet MS" w:cs="Calibri"/>
                <w:color w:val="FF0000"/>
                <w:kern w:val="0"/>
                <w:sz w:val="20"/>
                <w:szCs w:val="20"/>
                <w:lang w:val="fr-TD" w:eastAsia="fr-TD" w:bidi="ar-SA"/>
              </w:rPr>
            </w:pPr>
            <w:r w:rsidRPr="000C6085">
              <w:rPr>
                <w:rFonts w:ascii="Trebuchet MS" w:eastAsia="Times New Roman" w:hAnsi="Trebuchet MS" w:cs="Calibri"/>
                <w:color w:val="FF0000"/>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330E6B3B" w14:textId="77777777" w:rsidR="000C6085" w:rsidRPr="000C6085" w:rsidRDefault="000C6085" w:rsidP="000C6085">
            <w:pPr>
              <w:widowControl/>
              <w:overflowPunct/>
              <w:adjustRightInd/>
              <w:rPr>
                <w:rFonts w:ascii="Trebuchet MS" w:eastAsia="Times New Roman" w:hAnsi="Trebuchet MS" w:cs="Calibri"/>
                <w:color w:val="FF0000"/>
                <w:kern w:val="0"/>
                <w:sz w:val="20"/>
                <w:szCs w:val="20"/>
                <w:lang w:val="fr-TD" w:eastAsia="fr-TD" w:bidi="ar-SA"/>
              </w:rPr>
            </w:pPr>
            <w:r w:rsidRPr="000C6085">
              <w:rPr>
                <w:rFonts w:ascii="Trebuchet MS" w:eastAsia="Times New Roman" w:hAnsi="Trebuchet MS" w:cs="Calibri"/>
                <w:color w:val="FF0000"/>
                <w:kern w:val="0"/>
                <w:sz w:val="20"/>
                <w:szCs w:val="20"/>
                <w:lang w:val="fr-TD" w:eastAsia="fr-TD" w:bidi="ar-SA"/>
              </w:rPr>
              <w:t> </w:t>
            </w:r>
          </w:p>
        </w:tc>
      </w:tr>
      <w:tr w:rsidR="000C6085" w:rsidRPr="000C6085" w14:paraId="75250431" w14:textId="77777777" w:rsidTr="000C6085">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AC350"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5D3B074"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35F1D2BC" w14:textId="77777777" w:rsidTr="000C6085">
        <w:trPr>
          <w:trHeight w:val="3300"/>
        </w:trPr>
        <w:tc>
          <w:tcPr>
            <w:tcW w:w="568" w:type="dxa"/>
            <w:tcBorders>
              <w:top w:val="nil"/>
              <w:left w:val="single" w:sz="4" w:space="0" w:color="auto"/>
              <w:bottom w:val="nil"/>
              <w:right w:val="single" w:sz="4" w:space="0" w:color="auto"/>
            </w:tcBorders>
            <w:shd w:val="clear" w:color="000000" w:fill="FFFFFF"/>
            <w:noWrap/>
            <w:vAlign w:val="center"/>
            <w:hideMark/>
          </w:tcPr>
          <w:p w14:paraId="281EB28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544" w:type="dxa"/>
            <w:tcBorders>
              <w:top w:val="nil"/>
              <w:left w:val="nil"/>
              <w:bottom w:val="nil"/>
              <w:right w:val="single" w:sz="4" w:space="0" w:color="auto"/>
            </w:tcBorders>
            <w:shd w:val="clear" w:color="000000" w:fill="FFFFFF"/>
            <w:hideMark/>
          </w:tcPr>
          <w:p w14:paraId="3CB3C01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radier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20cm),  dosé à 350kg/m3</w:t>
            </w:r>
          </w:p>
        </w:tc>
        <w:tc>
          <w:tcPr>
            <w:tcW w:w="777" w:type="dxa"/>
            <w:tcBorders>
              <w:top w:val="nil"/>
              <w:left w:val="nil"/>
              <w:bottom w:val="nil"/>
              <w:right w:val="single" w:sz="4" w:space="0" w:color="auto"/>
            </w:tcBorders>
            <w:shd w:val="clear" w:color="000000" w:fill="FFFFFF"/>
            <w:noWrap/>
            <w:hideMark/>
          </w:tcPr>
          <w:p w14:paraId="56DCB3B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6BE6E49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235" w:type="dxa"/>
            <w:tcBorders>
              <w:top w:val="nil"/>
              <w:left w:val="nil"/>
              <w:bottom w:val="nil"/>
              <w:right w:val="single" w:sz="4" w:space="0" w:color="auto"/>
            </w:tcBorders>
            <w:shd w:val="clear" w:color="000000" w:fill="FFFFFF"/>
            <w:noWrap/>
            <w:hideMark/>
          </w:tcPr>
          <w:p w14:paraId="13DB894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682D891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131A8C2" w14:textId="77777777" w:rsidTr="000C6085">
        <w:trPr>
          <w:trHeight w:val="3600"/>
        </w:trPr>
        <w:tc>
          <w:tcPr>
            <w:tcW w:w="568" w:type="dxa"/>
            <w:tcBorders>
              <w:top w:val="nil"/>
              <w:left w:val="single" w:sz="4" w:space="0" w:color="auto"/>
              <w:bottom w:val="nil"/>
              <w:right w:val="single" w:sz="4" w:space="0" w:color="auto"/>
            </w:tcBorders>
            <w:shd w:val="clear" w:color="000000" w:fill="FFFFFF"/>
            <w:noWrap/>
            <w:vAlign w:val="center"/>
            <w:hideMark/>
          </w:tcPr>
          <w:p w14:paraId="192E4EC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544" w:type="dxa"/>
            <w:tcBorders>
              <w:top w:val="nil"/>
              <w:left w:val="nil"/>
              <w:bottom w:val="nil"/>
              <w:right w:val="single" w:sz="4" w:space="0" w:color="auto"/>
            </w:tcBorders>
            <w:shd w:val="clear" w:color="000000" w:fill="FFFFFF"/>
            <w:hideMark/>
          </w:tcPr>
          <w:p w14:paraId="209162B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en élévation (15cm*15cm), dosé à 350kg/m3</w:t>
            </w:r>
          </w:p>
        </w:tc>
        <w:tc>
          <w:tcPr>
            <w:tcW w:w="777" w:type="dxa"/>
            <w:tcBorders>
              <w:top w:val="nil"/>
              <w:left w:val="nil"/>
              <w:bottom w:val="nil"/>
              <w:right w:val="single" w:sz="4" w:space="0" w:color="auto"/>
            </w:tcBorders>
            <w:shd w:val="clear" w:color="000000" w:fill="FFFFFF"/>
            <w:noWrap/>
            <w:hideMark/>
          </w:tcPr>
          <w:p w14:paraId="0484DD5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782B80A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0C6085">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0C6085">
              <w:rPr>
                <w:rFonts w:ascii="Trebuchet MS" w:eastAsia="Times New Roman" w:hAnsi="Trebuchet MS" w:cs="Calibri"/>
                <w:kern w:val="0"/>
                <w:sz w:val="20"/>
                <w:szCs w:val="20"/>
                <w:lang w:val="fr-TD" w:eastAsia="fr-TD" w:bidi="ar-SA"/>
              </w:rPr>
              <w:br/>
              <w:t>• La préparation et la mise en place des coffrages</w:t>
            </w:r>
            <w:r w:rsidRPr="000C6085">
              <w:rPr>
                <w:rFonts w:ascii="Trebuchet MS" w:eastAsia="Times New Roman" w:hAnsi="Trebuchet MS" w:cs="Calibri"/>
                <w:kern w:val="0"/>
                <w:sz w:val="20"/>
                <w:szCs w:val="20"/>
                <w:lang w:val="fr-TD" w:eastAsia="fr-TD" w:bidi="ar-SA"/>
              </w:rPr>
              <w:br/>
              <w:t>• Le malaxage et la mise en œuvre du bétonnage</w:t>
            </w:r>
            <w:r w:rsidRPr="000C6085">
              <w:rPr>
                <w:rFonts w:ascii="Trebuchet MS" w:eastAsia="Times New Roman" w:hAnsi="Trebuchet MS" w:cs="Calibri"/>
                <w:kern w:val="0"/>
                <w:sz w:val="20"/>
                <w:szCs w:val="20"/>
                <w:lang w:val="fr-TD" w:eastAsia="fr-TD" w:bidi="ar-SA"/>
              </w:rPr>
              <w:br/>
              <w:t>• Le coffrage et le décoffrage</w:t>
            </w:r>
            <w:r w:rsidRPr="000C6085">
              <w:rPr>
                <w:rFonts w:ascii="Trebuchet MS" w:eastAsia="Times New Roman" w:hAnsi="Trebuchet MS" w:cs="Calibri"/>
                <w:kern w:val="0"/>
                <w:sz w:val="20"/>
                <w:szCs w:val="20"/>
                <w:lang w:val="fr-TD" w:eastAsia="fr-TD" w:bidi="ar-SA"/>
              </w:rPr>
              <w:br/>
              <w:t>• La protection et l'arrosage des ouvrages</w:t>
            </w:r>
          </w:p>
        </w:tc>
        <w:tc>
          <w:tcPr>
            <w:tcW w:w="1235" w:type="dxa"/>
            <w:tcBorders>
              <w:top w:val="nil"/>
              <w:left w:val="nil"/>
              <w:bottom w:val="nil"/>
              <w:right w:val="single" w:sz="4" w:space="0" w:color="auto"/>
            </w:tcBorders>
            <w:shd w:val="clear" w:color="000000" w:fill="FFFFFF"/>
            <w:noWrap/>
            <w:hideMark/>
          </w:tcPr>
          <w:p w14:paraId="37F2ABA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73AF252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012664F" w14:textId="77777777" w:rsidTr="000C6085">
        <w:trPr>
          <w:trHeight w:val="600"/>
        </w:trPr>
        <w:tc>
          <w:tcPr>
            <w:tcW w:w="568" w:type="dxa"/>
            <w:tcBorders>
              <w:top w:val="nil"/>
              <w:left w:val="single" w:sz="4" w:space="0" w:color="auto"/>
              <w:bottom w:val="nil"/>
              <w:right w:val="single" w:sz="4" w:space="0" w:color="auto"/>
            </w:tcBorders>
            <w:shd w:val="clear" w:color="000000" w:fill="FFFFFF"/>
            <w:noWrap/>
            <w:vAlign w:val="center"/>
            <w:hideMark/>
          </w:tcPr>
          <w:p w14:paraId="0923CE8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544" w:type="dxa"/>
            <w:tcBorders>
              <w:top w:val="nil"/>
              <w:left w:val="nil"/>
              <w:bottom w:val="nil"/>
              <w:right w:val="single" w:sz="4" w:space="0" w:color="auto"/>
            </w:tcBorders>
            <w:shd w:val="clear" w:color="000000" w:fill="FFFFFF"/>
            <w:hideMark/>
          </w:tcPr>
          <w:p w14:paraId="3DB7DA4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Béton armé pour chaînage final(10cm*15cm</w:t>
            </w:r>
            <w:proofErr w:type="gramStart"/>
            <w:r w:rsidRPr="000C6085">
              <w:rPr>
                <w:rFonts w:ascii="Trebuchet MS" w:eastAsia="Times New Roman" w:hAnsi="Trebuchet MS" w:cs="Calibri"/>
                <w:kern w:val="0"/>
                <w:sz w:val="20"/>
                <w:szCs w:val="20"/>
                <w:lang w:val="fr-TD" w:eastAsia="fr-TD" w:bidi="ar-SA"/>
              </w:rPr>
              <w:t>) ,</w:t>
            </w:r>
            <w:proofErr w:type="gramEnd"/>
            <w:r w:rsidRPr="000C6085">
              <w:rPr>
                <w:rFonts w:ascii="Trebuchet MS" w:eastAsia="Times New Roman" w:hAnsi="Trebuchet MS" w:cs="Calibri"/>
                <w:kern w:val="0"/>
                <w:sz w:val="20"/>
                <w:szCs w:val="20"/>
                <w:lang w:val="fr-TD" w:eastAsia="fr-TD" w:bidi="ar-SA"/>
              </w:rPr>
              <w:t xml:space="preserve"> dosé à 350kg/m3</w:t>
            </w:r>
          </w:p>
        </w:tc>
        <w:tc>
          <w:tcPr>
            <w:tcW w:w="777" w:type="dxa"/>
            <w:tcBorders>
              <w:top w:val="nil"/>
              <w:left w:val="nil"/>
              <w:bottom w:val="nil"/>
              <w:right w:val="single" w:sz="4" w:space="0" w:color="auto"/>
            </w:tcBorders>
            <w:shd w:val="clear" w:color="000000" w:fill="FFFFFF"/>
            <w:noWrap/>
            <w:hideMark/>
          </w:tcPr>
          <w:p w14:paraId="513DB49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474562F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4BF359D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51CAE72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A3D289F" w14:textId="77777777" w:rsidTr="000C6085">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BC5CF"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C105942"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MACONNERIE-ENDUIT-ETANCHEITE</w:t>
            </w:r>
          </w:p>
        </w:tc>
      </w:tr>
      <w:tr w:rsidR="000C6085" w:rsidRPr="000C6085" w14:paraId="3A9F9C1B" w14:textId="77777777" w:rsidTr="000C6085">
        <w:trPr>
          <w:trHeight w:val="1800"/>
        </w:trPr>
        <w:tc>
          <w:tcPr>
            <w:tcW w:w="568" w:type="dxa"/>
            <w:tcBorders>
              <w:top w:val="nil"/>
              <w:left w:val="single" w:sz="4" w:space="0" w:color="auto"/>
              <w:bottom w:val="nil"/>
              <w:right w:val="single" w:sz="4" w:space="0" w:color="auto"/>
            </w:tcBorders>
            <w:shd w:val="clear" w:color="000000" w:fill="FFFFFF"/>
            <w:noWrap/>
            <w:vAlign w:val="center"/>
            <w:hideMark/>
          </w:tcPr>
          <w:p w14:paraId="074C27F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3.1</w:t>
            </w:r>
          </w:p>
        </w:tc>
        <w:tc>
          <w:tcPr>
            <w:tcW w:w="3544" w:type="dxa"/>
            <w:tcBorders>
              <w:top w:val="nil"/>
              <w:left w:val="nil"/>
              <w:bottom w:val="nil"/>
              <w:right w:val="single" w:sz="4" w:space="0" w:color="auto"/>
            </w:tcBorders>
            <w:shd w:val="clear" w:color="000000" w:fill="FFFFFF"/>
            <w:hideMark/>
          </w:tcPr>
          <w:p w14:paraId="0FA5FE2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Maçonnerie en élévation en agglo creux (15cm*20cm*40cm) </w:t>
            </w:r>
          </w:p>
        </w:tc>
        <w:tc>
          <w:tcPr>
            <w:tcW w:w="777" w:type="dxa"/>
            <w:tcBorders>
              <w:top w:val="nil"/>
              <w:left w:val="nil"/>
              <w:bottom w:val="nil"/>
              <w:right w:val="single" w:sz="4" w:space="0" w:color="auto"/>
            </w:tcBorders>
            <w:shd w:val="clear" w:color="000000" w:fill="FFFFFF"/>
            <w:noWrap/>
            <w:hideMark/>
          </w:tcPr>
          <w:p w14:paraId="6E140CA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123792B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35" w:type="dxa"/>
            <w:tcBorders>
              <w:top w:val="nil"/>
              <w:left w:val="nil"/>
              <w:bottom w:val="nil"/>
              <w:right w:val="single" w:sz="4" w:space="0" w:color="auto"/>
            </w:tcBorders>
            <w:shd w:val="clear" w:color="000000" w:fill="FFFFFF"/>
            <w:noWrap/>
            <w:hideMark/>
          </w:tcPr>
          <w:p w14:paraId="7903EA6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2644DB5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E615000" w14:textId="77777777" w:rsidTr="000C6085">
        <w:trPr>
          <w:trHeight w:val="3000"/>
        </w:trPr>
        <w:tc>
          <w:tcPr>
            <w:tcW w:w="568" w:type="dxa"/>
            <w:tcBorders>
              <w:top w:val="nil"/>
              <w:left w:val="single" w:sz="4" w:space="0" w:color="auto"/>
              <w:bottom w:val="nil"/>
              <w:right w:val="single" w:sz="4" w:space="0" w:color="auto"/>
            </w:tcBorders>
            <w:shd w:val="clear" w:color="000000" w:fill="FFFFFF"/>
            <w:noWrap/>
            <w:vAlign w:val="center"/>
            <w:hideMark/>
          </w:tcPr>
          <w:p w14:paraId="1834892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3.2</w:t>
            </w:r>
          </w:p>
        </w:tc>
        <w:tc>
          <w:tcPr>
            <w:tcW w:w="3544" w:type="dxa"/>
            <w:tcBorders>
              <w:top w:val="nil"/>
              <w:left w:val="nil"/>
              <w:bottom w:val="nil"/>
              <w:right w:val="single" w:sz="4" w:space="0" w:color="auto"/>
            </w:tcBorders>
            <w:shd w:val="clear" w:color="000000" w:fill="FFFFFF"/>
            <w:hideMark/>
          </w:tcPr>
          <w:p w14:paraId="327F8D9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Enduit lisse sur maçonnerie intérieure </w:t>
            </w:r>
          </w:p>
        </w:tc>
        <w:tc>
          <w:tcPr>
            <w:tcW w:w="777" w:type="dxa"/>
            <w:tcBorders>
              <w:top w:val="nil"/>
              <w:left w:val="nil"/>
              <w:bottom w:val="nil"/>
              <w:right w:val="single" w:sz="4" w:space="0" w:color="auto"/>
            </w:tcBorders>
            <w:shd w:val="clear" w:color="000000" w:fill="FFFFFF"/>
            <w:noWrap/>
            <w:hideMark/>
          </w:tcPr>
          <w:p w14:paraId="6267B89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40205CE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235" w:type="dxa"/>
            <w:tcBorders>
              <w:top w:val="nil"/>
              <w:left w:val="nil"/>
              <w:bottom w:val="nil"/>
              <w:right w:val="single" w:sz="4" w:space="0" w:color="auto"/>
            </w:tcBorders>
            <w:shd w:val="clear" w:color="000000" w:fill="FFFFFF"/>
            <w:noWrap/>
            <w:hideMark/>
          </w:tcPr>
          <w:p w14:paraId="3499F08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10AD2B4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64E517E7" w14:textId="77777777" w:rsidTr="000C6085">
        <w:trPr>
          <w:trHeight w:val="300"/>
        </w:trPr>
        <w:tc>
          <w:tcPr>
            <w:tcW w:w="568" w:type="dxa"/>
            <w:tcBorders>
              <w:top w:val="nil"/>
              <w:left w:val="single" w:sz="4" w:space="0" w:color="auto"/>
              <w:bottom w:val="nil"/>
              <w:right w:val="single" w:sz="4" w:space="0" w:color="auto"/>
            </w:tcBorders>
            <w:shd w:val="clear" w:color="000000" w:fill="FFFFFF"/>
            <w:noWrap/>
            <w:vAlign w:val="center"/>
            <w:hideMark/>
          </w:tcPr>
          <w:p w14:paraId="564705B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3.3</w:t>
            </w:r>
          </w:p>
        </w:tc>
        <w:tc>
          <w:tcPr>
            <w:tcW w:w="3544" w:type="dxa"/>
            <w:tcBorders>
              <w:top w:val="nil"/>
              <w:left w:val="nil"/>
              <w:bottom w:val="nil"/>
              <w:right w:val="single" w:sz="4" w:space="0" w:color="auto"/>
            </w:tcBorders>
            <w:shd w:val="clear" w:color="000000" w:fill="FFFFFF"/>
            <w:hideMark/>
          </w:tcPr>
          <w:p w14:paraId="7DB2FEA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Enduit tyrolien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hideMark/>
          </w:tcPr>
          <w:p w14:paraId="56E0C10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0759504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III.2</w:t>
            </w:r>
          </w:p>
        </w:tc>
        <w:tc>
          <w:tcPr>
            <w:tcW w:w="1235" w:type="dxa"/>
            <w:tcBorders>
              <w:top w:val="nil"/>
              <w:left w:val="nil"/>
              <w:bottom w:val="nil"/>
              <w:right w:val="single" w:sz="4" w:space="0" w:color="auto"/>
            </w:tcBorders>
            <w:shd w:val="clear" w:color="000000" w:fill="FFFFFF"/>
            <w:noWrap/>
            <w:hideMark/>
          </w:tcPr>
          <w:p w14:paraId="086A8D5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7ABDF82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919DF72" w14:textId="77777777" w:rsidTr="000C6085">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2D3F5"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0A1A2C15"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MENUISERIES METALLIQUES </w:t>
            </w:r>
          </w:p>
        </w:tc>
      </w:tr>
      <w:tr w:rsidR="000C6085" w:rsidRPr="000C6085" w14:paraId="0C37AD4F" w14:textId="77777777" w:rsidTr="000C6085">
        <w:trPr>
          <w:trHeight w:val="4200"/>
        </w:trPr>
        <w:tc>
          <w:tcPr>
            <w:tcW w:w="568" w:type="dxa"/>
            <w:tcBorders>
              <w:top w:val="nil"/>
              <w:left w:val="single" w:sz="4" w:space="0" w:color="auto"/>
              <w:bottom w:val="nil"/>
              <w:right w:val="single" w:sz="4" w:space="0" w:color="auto"/>
            </w:tcBorders>
            <w:shd w:val="clear" w:color="000000" w:fill="FFFFFF"/>
            <w:noWrap/>
            <w:vAlign w:val="center"/>
            <w:hideMark/>
          </w:tcPr>
          <w:p w14:paraId="609DECA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4.1</w:t>
            </w:r>
          </w:p>
        </w:tc>
        <w:tc>
          <w:tcPr>
            <w:tcW w:w="3544" w:type="dxa"/>
            <w:tcBorders>
              <w:top w:val="nil"/>
              <w:left w:val="nil"/>
              <w:bottom w:val="nil"/>
              <w:right w:val="single" w:sz="4" w:space="0" w:color="auto"/>
            </w:tcBorders>
            <w:shd w:val="clear" w:color="000000" w:fill="FFFFFF"/>
            <w:hideMark/>
          </w:tcPr>
          <w:p w14:paraId="258BE2F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grille </w:t>
            </w:r>
            <w:proofErr w:type="spellStart"/>
            <w:r w:rsidRPr="000C6085">
              <w:rPr>
                <w:rFonts w:ascii="Trebuchet MS" w:eastAsia="Times New Roman" w:hAnsi="Trebuchet MS" w:cs="Calibri"/>
                <w:kern w:val="0"/>
                <w:sz w:val="20"/>
                <w:szCs w:val="20"/>
                <w:lang w:val="fr-TD" w:eastAsia="fr-TD" w:bidi="ar-SA"/>
              </w:rPr>
              <w:t>metallique</w:t>
            </w:r>
            <w:proofErr w:type="spellEnd"/>
            <w:r w:rsidRPr="000C6085">
              <w:rPr>
                <w:rFonts w:ascii="Trebuchet MS" w:eastAsia="Times New Roman" w:hAnsi="Trebuchet MS" w:cs="Calibri"/>
                <w:kern w:val="0"/>
                <w:sz w:val="20"/>
                <w:szCs w:val="20"/>
                <w:lang w:val="fr-TD" w:eastAsia="fr-TD" w:bidi="ar-SA"/>
              </w:rPr>
              <w:t xml:space="preserve"> (140cm*220cm)   y/</w:t>
            </w:r>
            <w:proofErr w:type="gramStart"/>
            <w:r w:rsidRPr="000C6085">
              <w:rPr>
                <w:rFonts w:ascii="Trebuchet MS" w:eastAsia="Times New Roman" w:hAnsi="Trebuchet MS" w:cs="Calibri"/>
                <w:kern w:val="0"/>
                <w:sz w:val="20"/>
                <w:szCs w:val="20"/>
                <w:lang w:val="fr-TD" w:eastAsia="fr-TD" w:bidi="ar-SA"/>
              </w:rPr>
              <w:t>c  port</w:t>
            </w:r>
            <w:proofErr w:type="gramEnd"/>
            <w:r w:rsidRPr="000C6085">
              <w:rPr>
                <w:rFonts w:ascii="Trebuchet MS" w:eastAsia="Times New Roman" w:hAnsi="Trebuchet MS" w:cs="Calibri"/>
                <w:kern w:val="0"/>
                <w:sz w:val="20"/>
                <w:szCs w:val="20"/>
                <w:lang w:val="fr-TD" w:eastAsia="fr-TD" w:bidi="ar-SA"/>
              </w:rPr>
              <w:t xml:space="preserve"> cadenas</w:t>
            </w:r>
          </w:p>
        </w:tc>
        <w:tc>
          <w:tcPr>
            <w:tcW w:w="777" w:type="dxa"/>
            <w:tcBorders>
              <w:top w:val="nil"/>
              <w:left w:val="nil"/>
              <w:bottom w:val="nil"/>
              <w:right w:val="single" w:sz="4" w:space="0" w:color="auto"/>
            </w:tcBorders>
            <w:shd w:val="clear" w:color="000000" w:fill="FFFFFF"/>
            <w:noWrap/>
            <w:hideMark/>
          </w:tcPr>
          <w:p w14:paraId="028FB91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hideMark/>
          </w:tcPr>
          <w:p w14:paraId="5EBD3FA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0C6085">
              <w:rPr>
                <w:rFonts w:ascii="Trebuchet MS" w:eastAsia="Times New Roman" w:hAnsi="Trebuchet MS" w:cs="Calibri"/>
                <w:kern w:val="0"/>
                <w:sz w:val="20"/>
                <w:szCs w:val="20"/>
                <w:lang w:val="fr-TD" w:eastAsia="fr-TD" w:bidi="ar-SA"/>
              </w:rPr>
              <w:t>Equipement</w:t>
            </w:r>
            <w:proofErr w:type="spellEnd"/>
            <w:r w:rsidRPr="000C6085">
              <w:rPr>
                <w:rFonts w:ascii="Trebuchet MS" w:eastAsia="Times New Roman" w:hAnsi="Trebuchet MS" w:cs="Calibri"/>
                <w:kern w:val="0"/>
                <w:sz w:val="20"/>
                <w:szCs w:val="20"/>
                <w:lang w:val="fr-TD" w:eastAsia="fr-TD" w:bidi="ar-SA"/>
              </w:rPr>
              <w:t xml:space="preserve"> par : </w:t>
            </w:r>
            <w:r w:rsidRPr="000C6085">
              <w:rPr>
                <w:rFonts w:ascii="Trebuchet MS" w:eastAsia="Times New Roman" w:hAnsi="Trebuchet MS" w:cs="Calibri"/>
                <w:kern w:val="0"/>
                <w:sz w:val="20"/>
                <w:szCs w:val="20"/>
                <w:lang w:val="fr-TD" w:eastAsia="fr-TD" w:bidi="ar-SA"/>
              </w:rPr>
              <w:br/>
              <w:t xml:space="preserve">• paumelle en acier avec bague en laiton, par vantail </w:t>
            </w:r>
            <w:r w:rsidRPr="000C6085">
              <w:rPr>
                <w:rFonts w:ascii="Trebuchet MS" w:eastAsia="Times New Roman" w:hAnsi="Trebuchet MS" w:cs="Calibri"/>
                <w:kern w:val="0"/>
                <w:sz w:val="20"/>
                <w:szCs w:val="20"/>
                <w:lang w:val="fr-TD" w:eastAsia="fr-TD" w:bidi="ar-SA"/>
              </w:rPr>
              <w:br/>
              <w:t>• verrous en acier à bascule de blocage sur vantail semi-fixe</w:t>
            </w:r>
            <w:r w:rsidRPr="000C6085">
              <w:rPr>
                <w:rFonts w:ascii="Trebuchet MS" w:eastAsia="Times New Roman" w:hAnsi="Trebuchet MS" w:cs="Calibri"/>
                <w:kern w:val="0"/>
                <w:sz w:val="20"/>
                <w:szCs w:val="20"/>
                <w:lang w:val="fr-TD" w:eastAsia="fr-TD" w:bidi="ar-SA"/>
              </w:rPr>
              <w:br/>
              <w:t>• serrure de sûreté apparente, horizontale pour menuiseries métalliques</w:t>
            </w:r>
          </w:p>
        </w:tc>
        <w:tc>
          <w:tcPr>
            <w:tcW w:w="1235" w:type="dxa"/>
            <w:tcBorders>
              <w:top w:val="nil"/>
              <w:left w:val="nil"/>
              <w:bottom w:val="nil"/>
              <w:right w:val="single" w:sz="4" w:space="0" w:color="auto"/>
            </w:tcBorders>
            <w:shd w:val="clear" w:color="000000" w:fill="FFFFFF"/>
            <w:noWrap/>
            <w:hideMark/>
          </w:tcPr>
          <w:p w14:paraId="1D40241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40B5743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71C950B" w14:textId="77777777" w:rsidTr="000C6085">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06EF0"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5EACD2B7"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w:t>
            </w:r>
          </w:p>
        </w:tc>
      </w:tr>
      <w:tr w:rsidR="000C6085" w:rsidRPr="000C6085" w14:paraId="23ACE04A" w14:textId="77777777" w:rsidTr="000C6085">
        <w:trPr>
          <w:trHeight w:val="4560"/>
        </w:trPr>
        <w:tc>
          <w:tcPr>
            <w:tcW w:w="568" w:type="dxa"/>
            <w:tcBorders>
              <w:top w:val="nil"/>
              <w:left w:val="single" w:sz="4" w:space="0" w:color="auto"/>
              <w:bottom w:val="nil"/>
              <w:right w:val="single" w:sz="4" w:space="0" w:color="auto"/>
            </w:tcBorders>
            <w:shd w:val="clear" w:color="000000" w:fill="FFFFFF"/>
            <w:noWrap/>
            <w:vAlign w:val="center"/>
            <w:hideMark/>
          </w:tcPr>
          <w:p w14:paraId="0E8E835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5.1</w:t>
            </w:r>
          </w:p>
        </w:tc>
        <w:tc>
          <w:tcPr>
            <w:tcW w:w="3544" w:type="dxa"/>
            <w:tcBorders>
              <w:top w:val="nil"/>
              <w:left w:val="nil"/>
              <w:bottom w:val="nil"/>
              <w:right w:val="single" w:sz="4" w:space="0" w:color="auto"/>
            </w:tcBorders>
            <w:shd w:val="clear" w:color="000000" w:fill="FFFFFF"/>
            <w:hideMark/>
          </w:tcPr>
          <w:p w14:paraId="0C50765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Peinture </w:t>
            </w:r>
            <w:proofErr w:type="spell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sur </w:t>
            </w:r>
            <w:proofErr w:type="spellStart"/>
            <w:r w:rsidRPr="000C6085">
              <w:rPr>
                <w:rFonts w:ascii="Trebuchet MS" w:eastAsia="Times New Roman" w:hAnsi="Trebuchet MS" w:cs="Calibri"/>
                <w:kern w:val="0"/>
                <w:sz w:val="20"/>
                <w:szCs w:val="20"/>
                <w:lang w:val="fr-TD" w:eastAsia="fr-TD" w:bidi="ar-SA"/>
              </w:rPr>
              <w:t>ménuiserie</w:t>
            </w:r>
            <w:proofErr w:type="spellEnd"/>
            <w:r w:rsidRPr="000C6085">
              <w:rPr>
                <w:rFonts w:ascii="Trebuchet MS" w:eastAsia="Times New Roman" w:hAnsi="Trebuchet MS" w:cs="Calibri"/>
                <w:kern w:val="0"/>
                <w:sz w:val="20"/>
                <w:szCs w:val="20"/>
                <w:lang w:val="fr-TD" w:eastAsia="fr-TD" w:bidi="ar-SA"/>
              </w:rPr>
              <w:t xml:space="preserve"> métallique</w:t>
            </w:r>
          </w:p>
        </w:tc>
        <w:tc>
          <w:tcPr>
            <w:tcW w:w="777" w:type="dxa"/>
            <w:tcBorders>
              <w:top w:val="nil"/>
              <w:left w:val="nil"/>
              <w:bottom w:val="nil"/>
              <w:right w:val="single" w:sz="4" w:space="0" w:color="auto"/>
            </w:tcBorders>
            <w:shd w:val="clear" w:color="000000" w:fill="FFFFFF"/>
            <w:noWrap/>
            <w:hideMark/>
          </w:tcPr>
          <w:p w14:paraId="05D9D9F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spellStart"/>
            <w:proofErr w:type="gramStart"/>
            <w:r w:rsidRPr="000C6085">
              <w:rPr>
                <w:rFonts w:ascii="Trebuchet MS" w:eastAsia="Times New Roman" w:hAnsi="Trebuchet MS" w:cs="Calibri"/>
                <w:kern w:val="0"/>
                <w:sz w:val="20"/>
                <w:szCs w:val="20"/>
                <w:lang w:val="fr-TD" w:eastAsia="fr-TD" w:bidi="ar-SA"/>
              </w:rPr>
              <w:t>ff</w:t>
            </w:r>
            <w:proofErr w:type="spellEnd"/>
            <w:proofErr w:type="gramEnd"/>
          </w:p>
        </w:tc>
        <w:tc>
          <w:tcPr>
            <w:tcW w:w="3475" w:type="dxa"/>
            <w:tcBorders>
              <w:top w:val="nil"/>
              <w:left w:val="nil"/>
              <w:bottom w:val="nil"/>
              <w:right w:val="single" w:sz="4" w:space="0" w:color="auto"/>
            </w:tcBorders>
            <w:shd w:val="clear" w:color="000000" w:fill="FFFFFF"/>
            <w:hideMark/>
          </w:tcPr>
          <w:p w14:paraId="118C1FE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35" w:type="dxa"/>
            <w:tcBorders>
              <w:top w:val="nil"/>
              <w:left w:val="nil"/>
              <w:bottom w:val="nil"/>
              <w:right w:val="single" w:sz="4" w:space="0" w:color="auto"/>
            </w:tcBorders>
            <w:shd w:val="clear" w:color="000000" w:fill="FFFFFF"/>
            <w:noWrap/>
            <w:hideMark/>
          </w:tcPr>
          <w:p w14:paraId="47B0400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4F9509F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2DECEAA" w14:textId="77777777" w:rsidTr="000C6085">
        <w:trPr>
          <w:trHeight w:val="405"/>
        </w:trPr>
        <w:tc>
          <w:tcPr>
            <w:tcW w:w="10916" w:type="dxa"/>
            <w:gridSpan w:val="6"/>
            <w:tcBorders>
              <w:top w:val="single" w:sz="8" w:space="0" w:color="auto"/>
              <w:left w:val="single" w:sz="8" w:space="0" w:color="auto"/>
              <w:bottom w:val="single" w:sz="8" w:space="0" w:color="auto"/>
              <w:right w:val="single" w:sz="8" w:space="0" w:color="000000"/>
            </w:tcBorders>
            <w:shd w:val="clear" w:color="000000" w:fill="FFFF00"/>
            <w:vAlign w:val="center"/>
            <w:hideMark/>
          </w:tcPr>
          <w:p w14:paraId="3A254542" w14:textId="77777777" w:rsidR="000C6085" w:rsidRPr="000C6085" w:rsidRDefault="000C6085" w:rsidP="000C6085">
            <w:pPr>
              <w:widowControl/>
              <w:overflowPunct/>
              <w:adjustRightInd/>
              <w:rPr>
                <w:rFonts w:ascii="Trebuchet MS" w:eastAsia="Times New Roman" w:hAnsi="Trebuchet MS" w:cs="Calibri"/>
                <w:b/>
                <w:bCs/>
                <w:kern w:val="0"/>
                <w:sz w:val="20"/>
                <w:szCs w:val="20"/>
                <w:lang w:val="fr-TD" w:eastAsia="fr-TD" w:bidi="ar-SA"/>
              </w:rPr>
            </w:pPr>
            <w:r w:rsidRPr="000C6085">
              <w:rPr>
                <w:rFonts w:ascii="Trebuchet MS" w:eastAsia="Times New Roman" w:hAnsi="Trebuchet MS" w:cs="Calibri"/>
                <w:b/>
                <w:bCs/>
                <w:kern w:val="0"/>
                <w:sz w:val="20"/>
                <w:szCs w:val="20"/>
                <w:lang w:val="fr-TD" w:eastAsia="fr-TD" w:bidi="ar-SA"/>
              </w:rPr>
              <w:t>V. LOCAL TECHNIQUE</w:t>
            </w:r>
          </w:p>
        </w:tc>
      </w:tr>
      <w:tr w:rsidR="000C6085" w:rsidRPr="000C6085" w14:paraId="71C4ED59" w14:textId="77777777" w:rsidTr="000C6085">
        <w:trPr>
          <w:trHeight w:val="315"/>
        </w:trPr>
        <w:tc>
          <w:tcPr>
            <w:tcW w:w="568" w:type="dxa"/>
            <w:tcBorders>
              <w:top w:val="nil"/>
              <w:left w:val="single" w:sz="8" w:space="0" w:color="auto"/>
              <w:bottom w:val="single" w:sz="8" w:space="0" w:color="auto"/>
              <w:right w:val="single" w:sz="4" w:space="0" w:color="auto"/>
            </w:tcBorders>
            <w:shd w:val="clear" w:color="000000" w:fill="FFFFFF"/>
            <w:noWrap/>
            <w:vAlign w:val="center"/>
            <w:hideMark/>
          </w:tcPr>
          <w:p w14:paraId="78AB39DA"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w:t>
            </w:r>
          </w:p>
        </w:tc>
        <w:tc>
          <w:tcPr>
            <w:tcW w:w="10348"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BD76830"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TRAVAUX PREPARATOIRES ET TERRASSEMENT</w:t>
            </w:r>
          </w:p>
        </w:tc>
      </w:tr>
      <w:tr w:rsidR="000C6085" w:rsidRPr="000C6085" w14:paraId="08E40249" w14:textId="77777777" w:rsidTr="000C6085">
        <w:trPr>
          <w:trHeight w:val="5145"/>
        </w:trPr>
        <w:tc>
          <w:tcPr>
            <w:tcW w:w="568" w:type="dxa"/>
            <w:tcBorders>
              <w:top w:val="nil"/>
              <w:left w:val="single" w:sz="8" w:space="0" w:color="auto"/>
              <w:bottom w:val="nil"/>
              <w:right w:val="single" w:sz="4" w:space="0" w:color="auto"/>
            </w:tcBorders>
            <w:shd w:val="clear" w:color="000000" w:fill="FFFFFF"/>
            <w:noWrap/>
            <w:vAlign w:val="center"/>
            <w:hideMark/>
          </w:tcPr>
          <w:p w14:paraId="2AD26F7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1.1</w:t>
            </w:r>
          </w:p>
        </w:tc>
        <w:tc>
          <w:tcPr>
            <w:tcW w:w="3544" w:type="dxa"/>
            <w:tcBorders>
              <w:top w:val="nil"/>
              <w:left w:val="nil"/>
              <w:bottom w:val="nil"/>
              <w:right w:val="single" w:sz="4" w:space="0" w:color="auto"/>
            </w:tcBorders>
            <w:shd w:val="clear" w:color="000000" w:fill="FFFFFF"/>
            <w:hideMark/>
          </w:tcPr>
          <w:p w14:paraId="660ACCB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Implantation du </w:t>
            </w:r>
            <w:proofErr w:type="spellStart"/>
            <w:r w:rsidRPr="000C6085">
              <w:rPr>
                <w:rFonts w:ascii="Trebuchet MS" w:eastAsia="Times New Roman" w:hAnsi="Trebuchet MS" w:cs="Calibri"/>
                <w:color w:val="000000"/>
                <w:kern w:val="0"/>
                <w:sz w:val="20"/>
                <w:szCs w:val="20"/>
                <w:lang w:val="fr-TD" w:eastAsia="fr-TD" w:bidi="ar-SA"/>
              </w:rPr>
              <w:t>batiment</w:t>
            </w:r>
            <w:proofErr w:type="spellEnd"/>
          </w:p>
        </w:tc>
        <w:tc>
          <w:tcPr>
            <w:tcW w:w="777" w:type="dxa"/>
            <w:tcBorders>
              <w:top w:val="nil"/>
              <w:left w:val="nil"/>
              <w:bottom w:val="nil"/>
              <w:right w:val="single" w:sz="4" w:space="0" w:color="auto"/>
            </w:tcBorders>
            <w:shd w:val="clear" w:color="000000" w:fill="FFFFFF"/>
            <w:noWrap/>
            <w:hideMark/>
          </w:tcPr>
          <w:p w14:paraId="475C9A4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000000" w:fill="FFFFFF"/>
            <w:vAlign w:val="center"/>
            <w:hideMark/>
          </w:tcPr>
          <w:p w14:paraId="4697F4D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forfaitairement : </w:t>
            </w:r>
            <w:r w:rsidRPr="000C6085">
              <w:rPr>
                <w:rFonts w:ascii="Trebuchet MS" w:eastAsia="Times New Roman" w:hAnsi="Trebuchet MS" w:cs="Calibri"/>
                <w:kern w:val="0"/>
                <w:sz w:val="20"/>
                <w:szCs w:val="20"/>
                <w:lang w:val="fr-TD" w:eastAsia="fr-TD" w:bidi="ar-SA"/>
              </w:rPr>
              <w:br/>
              <w:t>• L'amenée du matériel et son déplacement sur site</w:t>
            </w:r>
            <w:r w:rsidRPr="000C6085">
              <w:rPr>
                <w:rFonts w:ascii="Trebuchet MS" w:eastAsia="Times New Roman" w:hAnsi="Trebuchet MS" w:cs="Calibri"/>
                <w:kern w:val="0"/>
                <w:sz w:val="20"/>
                <w:szCs w:val="20"/>
                <w:lang w:val="fr-TD" w:eastAsia="fr-TD" w:bidi="ar-SA"/>
              </w:rPr>
              <w:br/>
              <w:t xml:space="preserve">• La préparation des aires des installations, les baraques de chantier, les installations provisoires d'eau, d'électricité, de téléphone ; </w:t>
            </w:r>
            <w:r w:rsidRPr="000C6085">
              <w:rPr>
                <w:rFonts w:ascii="Trebuchet MS" w:eastAsia="Times New Roman" w:hAnsi="Trebuchet MS" w:cs="Calibri"/>
                <w:kern w:val="0"/>
                <w:sz w:val="20"/>
                <w:szCs w:val="20"/>
                <w:lang w:val="fr-TD" w:eastAsia="fr-TD" w:bidi="ar-SA"/>
              </w:rPr>
              <w:br/>
              <w:t xml:space="preserve">• Le stockage des matériaux ; </w:t>
            </w:r>
            <w:r w:rsidRPr="000C6085">
              <w:rPr>
                <w:rFonts w:ascii="Trebuchet MS" w:eastAsia="Times New Roman" w:hAnsi="Trebuchet MS" w:cs="Calibri"/>
                <w:kern w:val="0"/>
                <w:sz w:val="20"/>
                <w:szCs w:val="20"/>
                <w:lang w:val="fr-TD" w:eastAsia="fr-TD" w:bidi="ar-SA"/>
              </w:rPr>
              <w:br/>
              <w:t>• La construction des locaux de l'Entreprise : locaux sociaux du personnel, vestiaires et blocs sanitaires, bureaux, ateliers, magasins</w:t>
            </w:r>
            <w:r w:rsidRPr="000C6085">
              <w:rPr>
                <w:rFonts w:ascii="Trebuchet MS" w:eastAsia="Times New Roman" w:hAnsi="Trebuchet MS" w:cs="Calibri"/>
                <w:kern w:val="0"/>
                <w:sz w:val="20"/>
                <w:szCs w:val="20"/>
                <w:lang w:val="fr-TD" w:eastAsia="fr-TD" w:bidi="ar-SA"/>
              </w:rPr>
              <w:br/>
              <w:t xml:space="preserve">• Les frais de gardiennage </w:t>
            </w:r>
            <w:r w:rsidRPr="000C6085">
              <w:rPr>
                <w:rFonts w:ascii="Trebuchet MS" w:eastAsia="Times New Roman" w:hAnsi="Trebuchet MS" w:cs="Calibri"/>
                <w:kern w:val="0"/>
                <w:sz w:val="20"/>
                <w:szCs w:val="20"/>
                <w:lang w:val="fr-TD" w:eastAsia="fr-TD" w:bidi="ar-SA"/>
              </w:rPr>
              <w:br/>
              <w:t>• Les levés topographiques nécessaires aux études d'exécution</w:t>
            </w:r>
            <w:r w:rsidRPr="000C6085">
              <w:rPr>
                <w:rFonts w:ascii="Trebuchet MS" w:eastAsia="Times New Roman" w:hAnsi="Trebuchet MS" w:cs="Calibri"/>
                <w:kern w:val="0"/>
                <w:sz w:val="20"/>
                <w:szCs w:val="20"/>
                <w:lang w:val="fr-TD" w:eastAsia="fr-TD" w:bidi="ar-SA"/>
              </w:rPr>
              <w:br/>
              <w:t>• Toutes autres dispositions nécessaires au bon fonctionnement du chantier</w:t>
            </w:r>
            <w:r w:rsidRPr="000C6085">
              <w:rPr>
                <w:rFonts w:ascii="Trebuchet MS" w:eastAsia="Times New Roman" w:hAnsi="Trebuchet MS" w:cs="Calibri"/>
                <w:kern w:val="0"/>
                <w:sz w:val="20"/>
                <w:szCs w:val="20"/>
                <w:lang w:val="fr-TD" w:eastAsia="fr-TD" w:bidi="ar-SA"/>
              </w:rPr>
              <w:br/>
              <w:t>• Les repliements des installations et matériels en fin de chantier</w:t>
            </w:r>
          </w:p>
        </w:tc>
        <w:tc>
          <w:tcPr>
            <w:tcW w:w="1235" w:type="dxa"/>
            <w:tcBorders>
              <w:top w:val="nil"/>
              <w:left w:val="nil"/>
              <w:bottom w:val="nil"/>
              <w:right w:val="single" w:sz="4" w:space="0" w:color="auto"/>
            </w:tcBorders>
            <w:shd w:val="clear" w:color="000000" w:fill="FFFFFF"/>
            <w:noWrap/>
            <w:hideMark/>
          </w:tcPr>
          <w:p w14:paraId="4E99459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90F3EA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889E712" w14:textId="77777777" w:rsidTr="000C6085">
        <w:trPr>
          <w:trHeight w:val="2745"/>
        </w:trPr>
        <w:tc>
          <w:tcPr>
            <w:tcW w:w="568" w:type="dxa"/>
            <w:tcBorders>
              <w:top w:val="nil"/>
              <w:left w:val="single" w:sz="8" w:space="0" w:color="auto"/>
              <w:bottom w:val="nil"/>
              <w:right w:val="single" w:sz="4" w:space="0" w:color="auto"/>
            </w:tcBorders>
            <w:shd w:val="clear" w:color="000000" w:fill="FFFFFF"/>
            <w:noWrap/>
            <w:vAlign w:val="center"/>
            <w:hideMark/>
          </w:tcPr>
          <w:p w14:paraId="2E386E0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1.2</w:t>
            </w:r>
          </w:p>
        </w:tc>
        <w:tc>
          <w:tcPr>
            <w:tcW w:w="3544" w:type="dxa"/>
            <w:tcBorders>
              <w:top w:val="nil"/>
              <w:left w:val="nil"/>
              <w:bottom w:val="nil"/>
              <w:right w:val="single" w:sz="4" w:space="0" w:color="auto"/>
            </w:tcBorders>
            <w:shd w:val="clear" w:color="000000" w:fill="FFFFFF"/>
            <w:hideMark/>
          </w:tcPr>
          <w:p w14:paraId="45E1F5A2"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Fouille en rigole (40cm*40cm) pour mur de soubassement  </w:t>
            </w:r>
          </w:p>
        </w:tc>
        <w:tc>
          <w:tcPr>
            <w:tcW w:w="777" w:type="dxa"/>
            <w:tcBorders>
              <w:top w:val="nil"/>
              <w:left w:val="nil"/>
              <w:bottom w:val="nil"/>
              <w:right w:val="single" w:sz="4" w:space="0" w:color="auto"/>
            </w:tcBorders>
            <w:shd w:val="clear" w:color="000000" w:fill="FFFFFF"/>
            <w:noWrap/>
            <w:hideMark/>
          </w:tcPr>
          <w:p w14:paraId="089921B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75AE54F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3BFEADD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4602C2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7BCFAF0" w14:textId="77777777" w:rsidTr="000C6085">
        <w:trPr>
          <w:trHeight w:val="2565"/>
        </w:trPr>
        <w:tc>
          <w:tcPr>
            <w:tcW w:w="568" w:type="dxa"/>
            <w:tcBorders>
              <w:top w:val="nil"/>
              <w:left w:val="single" w:sz="8" w:space="0" w:color="auto"/>
              <w:bottom w:val="nil"/>
              <w:right w:val="single" w:sz="4" w:space="0" w:color="auto"/>
            </w:tcBorders>
            <w:shd w:val="clear" w:color="000000" w:fill="FFFFFF"/>
            <w:noWrap/>
            <w:vAlign w:val="center"/>
            <w:hideMark/>
          </w:tcPr>
          <w:p w14:paraId="0D728BC3"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1.3</w:t>
            </w:r>
          </w:p>
        </w:tc>
        <w:tc>
          <w:tcPr>
            <w:tcW w:w="3544" w:type="dxa"/>
            <w:tcBorders>
              <w:top w:val="nil"/>
              <w:left w:val="nil"/>
              <w:bottom w:val="nil"/>
              <w:right w:val="single" w:sz="4" w:space="0" w:color="auto"/>
            </w:tcBorders>
            <w:shd w:val="clear" w:color="000000" w:fill="FFFFFF"/>
            <w:hideMark/>
          </w:tcPr>
          <w:p w14:paraId="7E6872BB"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Fouille en puits (120cm*120cm*250cm) pour semelles isolées</w:t>
            </w:r>
          </w:p>
        </w:tc>
        <w:tc>
          <w:tcPr>
            <w:tcW w:w="777" w:type="dxa"/>
            <w:tcBorders>
              <w:top w:val="nil"/>
              <w:left w:val="nil"/>
              <w:bottom w:val="nil"/>
              <w:right w:val="single" w:sz="4" w:space="0" w:color="auto"/>
            </w:tcBorders>
            <w:shd w:val="clear" w:color="000000" w:fill="FFFFFF"/>
            <w:noWrap/>
            <w:hideMark/>
          </w:tcPr>
          <w:p w14:paraId="0806674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78B58FB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les travaux de terrassements au volume mesuré d'après le profil théorique (incluant le cas </w:t>
            </w:r>
            <w:proofErr w:type="gramStart"/>
            <w:r w:rsidRPr="000C6085">
              <w:rPr>
                <w:rFonts w:ascii="Trebuchet MS" w:eastAsia="Times New Roman" w:hAnsi="Trebuchet MS" w:cs="Calibri"/>
                <w:kern w:val="0"/>
                <w:sz w:val="20"/>
                <w:szCs w:val="20"/>
                <w:lang w:val="fr-TD" w:eastAsia="fr-TD" w:bidi="ar-SA"/>
              </w:rPr>
              <w:t>échéant,  les</w:t>
            </w:r>
            <w:proofErr w:type="gramEnd"/>
            <w:r w:rsidRPr="000C6085">
              <w:rPr>
                <w:rFonts w:ascii="Trebuchet MS" w:eastAsia="Times New Roman" w:hAnsi="Trebuchet MS" w:cs="Calibri"/>
                <w:kern w:val="0"/>
                <w:sz w:val="20"/>
                <w:szCs w:val="20"/>
                <w:lang w:val="fr-TD" w:eastAsia="fr-TD" w:bidi="ar-SA"/>
              </w:rPr>
              <w:t xml:space="preserve"> surprofondeurs liées à la nature du sol) sans tenir compte des surlargeurs et sur profondeurs accidentelles. Il inclut l'entreposage de la terre excavée pour remblai ultérieur ou transport au dépôt.</w:t>
            </w:r>
          </w:p>
        </w:tc>
        <w:tc>
          <w:tcPr>
            <w:tcW w:w="1235" w:type="dxa"/>
            <w:tcBorders>
              <w:top w:val="nil"/>
              <w:left w:val="nil"/>
              <w:bottom w:val="nil"/>
              <w:right w:val="single" w:sz="4" w:space="0" w:color="auto"/>
            </w:tcBorders>
            <w:shd w:val="clear" w:color="000000" w:fill="FFFFFF"/>
            <w:noWrap/>
            <w:hideMark/>
          </w:tcPr>
          <w:p w14:paraId="6857802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FDB363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54B4F49" w14:textId="77777777" w:rsidTr="000C6085">
        <w:trPr>
          <w:trHeight w:val="1800"/>
        </w:trPr>
        <w:tc>
          <w:tcPr>
            <w:tcW w:w="568" w:type="dxa"/>
            <w:tcBorders>
              <w:top w:val="nil"/>
              <w:left w:val="single" w:sz="8" w:space="0" w:color="auto"/>
              <w:bottom w:val="nil"/>
              <w:right w:val="single" w:sz="4" w:space="0" w:color="auto"/>
            </w:tcBorders>
            <w:shd w:val="clear" w:color="000000" w:fill="FFFFFF"/>
            <w:noWrap/>
            <w:vAlign w:val="center"/>
            <w:hideMark/>
          </w:tcPr>
          <w:p w14:paraId="47F379F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1.4</w:t>
            </w:r>
          </w:p>
        </w:tc>
        <w:tc>
          <w:tcPr>
            <w:tcW w:w="3544" w:type="dxa"/>
            <w:tcBorders>
              <w:top w:val="nil"/>
              <w:left w:val="nil"/>
              <w:bottom w:val="nil"/>
              <w:right w:val="single" w:sz="4" w:space="0" w:color="auto"/>
            </w:tcBorders>
            <w:shd w:val="clear" w:color="000000" w:fill="FFFFFF"/>
            <w:hideMark/>
          </w:tcPr>
          <w:p w14:paraId="629ADC1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Remblais sableux pour fouilles en puits </w:t>
            </w:r>
          </w:p>
        </w:tc>
        <w:tc>
          <w:tcPr>
            <w:tcW w:w="777" w:type="dxa"/>
            <w:tcBorders>
              <w:top w:val="nil"/>
              <w:left w:val="nil"/>
              <w:bottom w:val="nil"/>
              <w:right w:val="single" w:sz="4" w:space="0" w:color="auto"/>
            </w:tcBorders>
            <w:shd w:val="clear" w:color="000000" w:fill="FFFFFF"/>
            <w:noWrap/>
            <w:hideMark/>
          </w:tcPr>
          <w:p w14:paraId="69FA0C4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8B6339F"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volume (après compactage) les remblais selon les plans ou profils mesurés.   Tout remblai sera bien compacté et arrosé par couches successives de 20 cm. Il comprend l'approvisionnement et le transport du sable de remblais.</w:t>
            </w:r>
          </w:p>
        </w:tc>
        <w:tc>
          <w:tcPr>
            <w:tcW w:w="1235" w:type="dxa"/>
            <w:tcBorders>
              <w:top w:val="nil"/>
              <w:left w:val="nil"/>
              <w:bottom w:val="nil"/>
              <w:right w:val="single" w:sz="4" w:space="0" w:color="auto"/>
            </w:tcBorders>
            <w:shd w:val="clear" w:color="000000" w:fill="FFFFFF"/>
            <w:noWrap/>
            <w:hideMark/>
          </w:tcPr>
          <w:p w14:paraId="40E7323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07DCDC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0DA70EA8"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2D8C1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F655628"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BETONS ET BETON ARMES</w:t>
            </w:r>
          </w:p>
        </w:tc>
      </w:tr>
      <w:tr w:rsidR="000C6085" w:rsidRPr="000C6085" w14:paraId="3BBDC11F" w14:textId="77777777" w:rsidTr="000C6085">
        <w:trPr>
          <w:trHeight w:val="2625"/>
        </w:trPr>
        <w:tc>
          <w:tcPr>
            <w:tcW w:w="568" w:type="dxa"/>
            <w:tcBorders>
              <w:top w:val="nil"/>
              <w:left w:val="single" w:sz="8" w:space="0" w:color="auto"/>
              <w:bottom w:val="nil"/>
              <w:right w:val="single" w:sz="4" w:space="0" w:color="auto"/>
            </w:tcBorders>
            <w:shd w:val="clear" w:color="000000" w:fill="FFFFFF"/>
            <w:noWrap/>
            <w:vAlign w:val="center"/>
            <w:hideMark/>
          </w:tcPr>
          <w:p w14:paraId="5CE9F98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w:t>
            </w:r>
          </w:p>
        </w:tc>
        <w:tc>
          <w:tcPr>
            <w:tcW w:w="3544" w:type="dxa"/>
            <w:tcBorders>
              <w:top w:val="nil"/>
              <w:left w:val="nil"/>
              <w:bottom w:val="nil"/>
              <w:right w:val="single" w:sz="4" w:space="0" w:color="auto"/>
            </w:tcBorders>
            <w:shd w:val="clear" w:color="000000" w:fill="FFFFFF"/>
            <w:hideMark/>
          </w:tcPr>
          <w:p w14:paraId="1715A5B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de propreté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5cm) sous semelles isolées, dosé à 150Kg/m3</w:t>
            </w:r>
          </w:p>
        </w:tc>
        <w:tc>
          <w:tcPr>
            <w:tcW w:w="777" w:type="dxa"/>
            <w:tcBorders>
              <w:top w:val="nil"/>
              <w:left w:val="nil"/>
              <w:bottom w:val="nil"/>
              <w:right w:val="single" w:sz="4" w:space="0" w:color="auto"/>
            </w:tcBorders>
            <w:shd w:val="clear" w:color="000000" w:fill="FFFFFF"/>
            <w:noWrap/>
            <w:hideMark/>
          </w:tcPr>
          <w:p w14:paraId="34839E9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38672440"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le nettoyage et réglage du fond de fouilles, la fourniture des matériaux constitutifs, le malaxage et la mise en œuvre du béton, au volume mesuré d'après la section théorique des fondations sur une épaisseur de 5 cm, sans tenir compte des surépaisseurs accidentelles</w:t>
            </w:r>
          </w:p>
        </w:tc>
        <w:tc>
          <w:tcPr>
            <w:tcW w:w="1235" w:type="dxa"/>
            <w:tcBorders>
              <w:top w:val="nil"/>
              <w:left w:val="nil"/>
              <w:bottom w:val="nil"/>
              <w:right w:val="single" w:sz="4" w:space="0" w:color="auto"/>
            </w:tcBorders>
            <w:shd w:val="clear" w:color="000000" w:fill="FFFFFF"/>
            <w:noWrap/>
            <w:hideMark/>
          </w:tcPr>
          <w:p w14:paraId="67E6839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153179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6F48A6C" w14:textId="77777777" w:rsidTr="000C6085">
        <w:trPr>
          <w:trHeight w:val="3300"/>
        </w:trPr>
        <w:tc>
          <w:tcPr>
            <w:tcW w:w="568" w:type="dxa"/>
            <w:tcBorders>
              <w:top w:val="nil"/>
              <w:left w:val="single" w:sz="8" w:space="0" w:color="auto"/>
              <w:bottom w:val="nil"/>
              <w:right w:val="single" w:sz="4" w:space="0" w:color="auto"/>
            </w:tcBorders>
            <w:shd w:val="clear" w:color="000000" w:fill="FFFFFF"/>
            <w:noWrap/>
            <w:vAlign w:val="center"/>
            <w:hideMark/>
          </w:tcPr>
          <w:p w14:paraId="79A688F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2.2</w:t>
            </w:r>
          </w:p>
        </w:tc>
        <w:tc>
          <w:tcPr>
            <w:tcW w:w="3544" w:type="dxa"/>
            <w:tcBorders>
              <w:top w:val="nil"/>
              <w:left w:val="nil"/>
              <w:bottom w:val="nil"/>
              <w:right w:val="single" w:sz="4" w:space="0" w:color="auto"/>
            </w:tcBorders>
            <w:shd w:val="clear" w:color="000000" w:fill="FFFFFF"/>
            <w:hideMark/>
          </w:tcPr>
          <w:p w14:paraId="04E2641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proofErr w:type="spellStart"/>
            <w:r w:rsidRPr="000C6085">
              <w:rPr>
                <w:rFonts w:ascii="Trebuchet MS" w:eastAsia="Times New Roman" w:hAnsi="Trebuchet MS" w:cs="Calibri"/>
                <w:color w:val="000000"/>
                <w:kern w:val="0"/>
                <w:sz w:val="20"/>
                <w:szCs w:val="20"/>
                <w:lang w:val="fr-TD" w:eastAsia="fr-TD" w:bidi="ar-SA"/>
              </w:rPr>
              <w:t>Beton</w:t>
            </w:r>
            <w:proofErr w:type="spellEnd"/>
            <w:r w:rsidRPr="000C6085">
              <w:rPr>
                <w:rFonts w:ascii="Trebuchet MS" w:eastAsia="Times New Roman" w:hAnsi="Trebuchet MS" w:cs="Calibri"/>
                <w:color w:val="000000"/>
                <w:kern w:val="0"/>
                <w:sz w:val="20"/>
                <w:szCs w:val="20"/>
                <w:lang w:val="fr-TD" w:eastAsia="fr-TD" w:bidi="ar-SA"/>
              </w:rPr>
              <w:t xml:space="preserve"> armé pour semelles isolées (100cm*100cm*25cm</w:t>
            </w:r>
            <w:proofErr w:type="gramStart"/>
            <w:r w:rsidRPr="000C6085">
              <w:rPr>
                <w:rFonts w:ascii="Trebuchet MS" w:eastAsia="Times New Roman" w:hAnsi="Trebuchet MS" w:cs="Calibri"/>
                <w:color w:val="000000"/>
                <w:kern w:val="0"/>
                <w:sz w:val="20"/>
                <w:szCs w:val="20"/>
                <w:lang w:val="fr-TD" w:eastAsia="fr-TD" w:bidi="ar-SA"/>
              </w:rPr>
              <w:t>),  dosé</w:t>
            </w:r>
            <w:proofErr w:type="gramEnd"/>
            <w:r w:rsidRPr="000C6085">
              <w:rPr>
                <w:rFonts w:ascii="Trebuchet MS" w:eastAsia="Times New Roman" w:hAnsi="Trebuchet MS" w:cs="Calibri"/>
                <w:color w:val="000000"/>
                <w:kern w:val="0"/>
                <w:sz w:val="20"/>
                <w:szCs w:val="20"/>
                <w:lang w:val="fr-TD" w:eastAsia="fr-TD" w:bidi="ar-SA"/>
              </w:rPr>
              <w:t xml:space="preserve"> à 350kg/m3</w:t>
            </w:r>
          </w:p>
        </w:tc>
        <w:tc>
          <w:tcPr>
            <w:tcW w:w="777" w:type="dxa"/>
            <w:tcBorders>
              <w:top w:val="nil"/>
              <w:left w:val="nil"/>
              <w:bottom w:val="nil"/>
              <w:right w:val="single" w:sz="4" w:space="0" w:color="auto"/>
            </w:tcBorders>
            <w:shd w:val="clear" w:color="000000" w:fill="FFFFFF"/>
            <w:noWrap/>
            <w:hideMark/>
          </w:tcPr>
          <w:p w14:paraId="7C26D53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78CF944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plans approuvés par le Maître d'ouvrage. Il inclut : </w:t>
            </w:r>
            <w:r w:rsidRPr="000C6085">
              <w:rPr>
                <w:rFonts w:ascii="Trebuchet MS" w:eastAsia="Times New Roman" w:hAnsi="Trebuchet MS" w:cs="Calibri"/>
                <w:kern w:val="0"/>
                <w:sz w:val="20"/>
                <w:szCs w:val="20"/>
                <w:lang w:val="fr-TD" w:eastAsia="fr-TD" w:bidi="ar-SA"/>
              </w:rPr>
              <w:br/>
              <w:t xml:space="preserve">• la fourniture et mise en œuvre des matériaux </w:t>
            </w:r>
            <w:r w:rsidRPr="000C6085">
              <w:rPr>
                <w:rFonts w:ascii="Trebuchet MS" w:eastAsia="Times New Roman" w:hAnsi="Trebuchet MS" w:cs="Calibri"/>
                <w:kern w:val="0"/>
                <w:sz w:val="20"/>
                <w:szCs w:val="20"/>
                <w:lang w:val="fr-TD" w:eastAsia="fr-TD" w:bidi="ar-SA"/>
              </w:rPr>
              <w:br/>
              <w:t>• le façonnage et mise en place des aciers (y compris les ligatures et les cales à béton)</w:t>
            </w:r>
            <w:r w:rsidRPr="000C6085">
              <w:rPr>
                <w:rFonts w:ascii="Trebuchet MS" w:eastAsia="Times New Roman" w:hAnsi="Trebuchet MS" w:cs="Calibri"/>
                <w:kern w:val="0"/>
                <w:sz w:val="20"/>
                <w:szCs w:val="20"/>
                <w:lang w:val="fr-TD" w:eastAsia="fr-TD" w:bidi="ar-SA"/>
              </w:rPr>
              <w:br/>
              <w:t xml:space="preserve">• la préparation et la mise en place des coffrages et leur enlèvement, </w:t>
            </w:r>
            <w:r w:rsidRPr="000C6085">
              <w:rPr>
                <w:rFonts w:ascii="Trebuchet MS" w:eastAsia="Times New Roman" w:hAnsi="Trebuchet MS" w:cs="Calibri"/>
                <w:kern w:val="0"/>
                <w:sz w:val="20"/>
                <w:szCs w:val="20"/>
                <w:lang w:val="fr-TD" w:eastAsia="fr-TD" w:bidi="ar-SA"/>
              </w:rPr>
              <w:br/>
              <w:t xml:space="preserve">• le malaxage et la mise en œuvre du béton </w:t>
            </w:r>
            <w:r w:rsidRPr="000C6085">
              <w:rPr>
                <w:rFonts w:ascii="Trebuchet MS" w:eastAsia="Times New Roman" w:hAnsi="Trebuchet MS" w:cs="Calibri"/>
                <w:kern w:val="0"/>
                <w:sz w:val="20"/>
                <w:szCs w:val="20"/>
                <w:lang w:val="fr-TD" w:eastAsia="fr-TD" w:bidi="ar-SA"/>
              </w:rPr>
              <w:br/>
              <w:t>• le coffrage et le décoffrage</w:t>
            </w:r>
          </w:p>
        </w:tc>
        <w:tc>
          <w:tcPr>
            <w:tcW w:w="1235" w:type="dxa"/>
            <w:tcBorders>
              <w:top w:val="nil"/>
              <w:left w:val="nil"/>
              <w:bottom w:val="nil"/>
              <w:right w:val="single" w:sz="4" w:space="0" w:color="auto"/>
            </w:tcBorders>
            <w:shd w:val="clear" w:color="000000" w:fill="FFFFFF"/>
            <w:noWrap/>
            <w:hideMark/>
          </w:tcPr>
          <w:p w14:paraId="4E7818D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05EFBF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BFD02DE"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6E6F0F7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2.3</w:t>
            </w:r>
          </w:p>
        </w:tc>
        <w:tc>
          <w:tcPr>
            <w:tcW w:w="3544" w:type="dxa"/>
            <w:tcBorders>
              <w:top w:val="nil"/>
              <w:left w:val="nil"/>
              <w:bottom w:val="nil"/>
              <w:right w:val="single" w:sz="4" w:space="0" w:color="auto"/>
            </w:tcBorders>
            <w:shd w:val="clear" w:color="000000" w:fill="FFFFFF"/>
            <w:hideMark/>
          </w:tcPr>
          <w:p w14:paraId="35B2792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longrine (20cm*35cm) dosé à 350kg/m3</w:t>
            </w:r>
          </w:p>
        </w:tc>
        <w:tc>
          <w:tcPr>
            <w:tcW w:w="777" w:type="dxa"/>
            <w:tcBorders>
              <w:top w:val="nil"/>
              <w:left w:val="nil"/>
              <w:bottom w:val="nil"/>
              <w:right w:val="single" w:sz="4" w:space="0" w:color="auto"/>
            </w:tcBorders>
            <w:shd w:val="clear" w:color="000000" w:fill="FFFFFF"/>
            <w:noWrap/>
            <w:hideMark/>
          </w:tcPr>
          <w:p w14:paraId="1ADF2E2E"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7EFB601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0CA25A34"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B6B3C8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3212DB3"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6463EEF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2.4</w:t>
            </w:r>
          </w:p>
        </w:tc>
        <w:tc>
          <w:tcPr>
            <w:tcW w:w="3544" w:type="dxa"/>
            <w:tcBorders>
              <w:top w:val="nil"/>
              <w:left w:val="nil"/>
              <w:bottom w:val="nil"/>
              <w:right w:val="single" w:sz="4" w:space="0" w:color="auto"/>
            </w:tcBorders>
            <w:shd w:val="clear" w:color="000000" w:fill="FFFFFF"/>
            <w:hideMark/>
          </w:tcPr>
          <w:p w14:paraId="68D35E5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amorces (20cm*20cm) sur semelles isolées, dosé à 350kg/m3</w:t>
            </w:r>
          </w:p>
        </w:tc>
        <w:tc>
          <w:tcPr>
            <w:tcW w:w="777" w:type="dxa"/>
            <w:tcBorders>
              <w:top w:val="nil"/>
              <w:left w:val="nil"/>
              <w:bottom w:val="nil"/>
              <w:right w:val="single" w:sz="4" w:space="0" w:color="auto"/>
            </w:tcBorders>
            <w:shd w:val="clear" w:color="000000" w:fill="FFFFFF"/>
            <w:noWrap/>
            <w:hideMark/>
          </w:tcPr>
          <w:p w14:paraId="0FD7C71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63FD84C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II.2</w:t>
            </w:r>
          </w:p>
        </w:tc>
        <w:tc>
          <w:tcPr>
            <w:tcW w:w="1235" w:type="dxa"/>
            <w:tcBorders>
              <w:top w:val="nil"/>
              <w:left w:val="nil"/>
              <w:bottom w:val="nil"/>
              <w:right w:val="single" w:sz="4" w:space="0" w:color="auto"/>
            </w:tcBorders>
            <w:shd w:val="clear" w:color="000000" w:fill="FFFFFF"/>
            <w:noWrap/>
            <w:hideMark/>
          </w:tcPr>
          <w:p w14:paraId="0FDB0AA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1346C0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E833CD5" w14:textId="77777777" w:rsidTr="000C6085">
        <w:trPr>
          <w:trHeight w:val="3690"/>
        </w:trPr>
        <w:tc>
          <w:tcPr>
            <w:tcW w:w="568" w:type="dxa"/>
            <w:tcBorders>
              <w:top w:val="nil"/>
              <w:left w:val="single" w:sz="8" w:space="0" w:color="auto"/>
              <w:bottom w:val="nil"/>
              <w:right w:val="single" w:sz="4" w:space="0" w:color="auto"/>
            </w:tcBorders>
            <w:shd w:val="clear" w:color="000000" w:fill="FFFFFF"/>
            <w:noWrap/>
            <w:vAlign w:val="center"/>
            <w:hideMark/>
          </w:tcPr>
          <w:p w14:paraId="1AE2E7B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lastRenderedPageBreak/>
              <w:t>2.5</w:t>
            </w:r>
          </w:p>
        </w:tc>
        <w:tc>
          <w:tcPr>
            <w:tcW w:w="3544" w:type="dxa"/>
            <w:tcBorders>
              <w:top w:val="nil"/>
              <w:left w:val="nil"/>
              <w:bottom w:val="nil"/>
              <w:right w:val="single" w:sz="4" w:space="0" w:color="auto"/>
            </w:tcBorders>
            <w:shd w:val="clear" w:color="000000" w:fill="FFFFFF"/>
            <w:hideMark/>
          </w:tcPr>
          <w:p w14:paraId="0DE15B5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dalle sol, perron d'entrée et rampe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w:t>
            </w:r>
            <w:proofErr w:type="gramStart"/>
            <w:r w:rsidRPr="000C6085">
              <w:rPr>
                <w:rFonts w:ascii="Trebuchet MS" w:eastAsia="Times New Roman" w:hAnsi="Trebuchet MS" w:cs="Calibri"/>
                <w:color w:val="000000"/>
                <w:kern w:val="0"/>
                <w:sz w:val="20"/>
                <w:szCs w:val="20"/>
                <w:lang w:val="fr-TD" w:eastAsia="fr-TD" w:bidi="ar-SA"/>
              </w:rPr>
              <w:t>Ep:</w:t>
            </w:r>
            <w:proofErr w:type="gramEnd"/>
            <w:r w:rsidRPr="000C6085">
              <w:rPr>
                <w:rFonts w:ascii="Trebuchet MS" w:eastAsia="Times New Roman" w:hAnsi="Trebuchet MS" w:cs="Calibri"/>
                <w:color w:val="000000"/>
                <w:kern w:val="0"/>
                <w:sz w:val="20"/>
                <w:szCs w:val="20"/>
                <w:lang w:val="fr-TD" w:eastAsia="fr-TD" w:bidi="ar-SA"/>
              </w:rPr>
              <w:t>10cm), dosé à 350kg/m3</w:t>
            </w:r>
          </w:p>
        </w:tc>
        <w:tc>
          <w:tcPr>
            <w:tcW w:w="777" w:type="dxa"/>
            <w:tcBorders>
              <w:top w:val="nil"/>
              <w:left w:val="nil"/>
              <w:bottom w:val="nil"/>
              <w:right w:val="single" w:sz="4" w:space="0" w:color="auto"/>
            </w:tcBorders>
            <w:shd w:val="clear" w:color="000000" w:fill="FFFFFF"/>
            <w:noWrap/>
            <w:hideMark/>
          </w:tcPr>
          <w:p w14:paraId="1978C62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4955D76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au mètre cube, le volume théorique mesuré sur les plans approuvés par le Maître d'œuvre. Il inclut : </w:t>
            </w:r>
            <w:r w:rsidRPr="000C6085">
              <w:rPr>
                <w:rFonts w:ascii="Trebuchet MS" w:eastAsia="Times New Roman" w:hAnsi="Trebuchet MS" w:cs="Calibri"/>
                <w:kern w:val="0"/>
                <w:sz w:val="20"/>
                <w:szCs w:val="20"/>
                <w:lang w:val="fr-TD" w:eastAsia="fr-TD" w:bidi="ar-SA"/>
              </w:rPr>
              <w:br/>
              <w:t xml:space="preserve">• la fourniture des matériaux ; </w:t>
            </w:r>
            <w:r w:rsidRPr="000C6085">
              <w:rPr>
                <w:rFonts w:ascii="Trebuchet MS" w:eastAsia="Times New Roman" w:hAnsi="Trebuchet MS" w:cs="Calibri"/>
                <w:kern w:val="0"/>
                <w:sz w:val="20"/>
                <w:szCs w:val="20"/>
                <w:lang w:val="fr-TD" w:eastAsia="fr-TD" w:bidi="ar-SA"/>
              </w:rPr>
              <w:br/>
              <w:t xml:space="preserve">• le façonnage des aciers (y/c les ligatures et les cales à béton) ; </w:t>
            </w:r>
            <w:r w:rsidRPr="000C6085">
              <w:rPr>
                <w:rFonts w:ascii="Trebuchet MS" w:eastAsia="Times New Roman" w:hAnsi="Trebuchet MS" w:cs="Calibri"/>
                <w:kern w:val="0"/>
                <w:sz w:val="20"/>
                <w:szCs w:val="20"/>
                <w:lang w:val="fr-TD" w:eastAsia="fr-TD" w:bidi="ar-SA"/>
              </w:rPr>
              <w:br/>
              <w:t xml:space="preserve">• La préparation et la mise en place des coffrages </w:t>
            </w:r>
            <w:r w:rsidRPr="000C6085">
              <w:rPr>
                <w:rFonts w:ascii="Trebuchet MS" w:eastAsia="Times New Roman" w:hAnsi="Trebuchet MS" w:cs="Calibri"/>
                <w:kern w:val="0"/>
                <w:sz w:val="20"/>
                <w:szCs w:val="20"/>
                <w:lang w:val="fr-TD" w:eastAsia="fr-TD" w:bidi="ar-SA"/>
              </w:rPr>
              <w:br/>
              <w:t xml:space="preserve">• Le malaxage et la mise en œuvre du bétonnage </w:t>
            </w:r>
            <w:r w:rsidRPr="000C6085">
              <w:rPr>
                <w:rFonts w:ascii="Trebuchet MS" w:eastAsia="Times New Roman" w:hAnsi="Trebuchet MS" w:cs="Calibri"/>
                <w:kern w:val="0"/>
                <w:sz w:val="20"/>
                <w:szCs w:val="20"/>
                <w:lang w:val="fr-TD" w:eastAsia="fr-TD" w:bidi="ar-SA"/>
              </w:rPr>
              <w:br/>
              <w:t xml:space="preserve">• Le coffrage et le décoffrage </w:t>
            </w:r>
            <w:r w:rsidRPr="000C6085">
              <w:rPr>
                <w:rFonts w:ascii="Trebuchet MS" w:eastAsia="Times New Roman" w:hAnsi="Trebuchet MS" w:cs="Calibri"/>
                <w:kern w:val="0"/>
                <w:sz w:val="20"/>
                <w:szCs w:val="20"/>
                <w:lang w:val="fr-TD" w:eastAsia="fr-TD" w:bidi="ar-SA"/>
              </w:rPr>
              <w:br/>
              <w:t>• La protection et l'arrosage des ouvrages</w:t>
            </w:r>
          </w:p>
        </w:tc>
        <w:tc>
          <w:tcPr>
            <w:tcW w:w="1235" w:type="dxa"/>
            <w:tcBorders>
              <w:top w:val="nil"/>
              <w:left w:val="nil"/>
              <w:bottom w:val="nil"/>
              <w:right w:val="single" w:sz="4" w:space="0" w:color="auto"/>
            </w:tcBorders>
            <w:shd w:val="clear" w:color="000000" w:fill="FFFFFF"/>
            <w:noWrap/>
            <w:hideMark/>
          </w:tcPr>
          <w:p w14:paraId="7D36389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24265B2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F179A07" w14:textId="77777777" w:rsidTr="000C6085">
        <w:trPr>
          <w:trHeight w:val="3600"/>
        </w:trPr>
        <w:tc>
          <w:tcPr>
            <w:tcW w:w="568" w:type="dxa"/>
            <w:tcBorders>
              <w:top w:val="nil"/>
              <w:left w:val="single" w:sz="8" w:space="0" w:color="auto"/>
              <w:bottom w:val="nil"/>
              <w:right w:val="single" w:sz="4" w:space="0" w:color="auto"/>
            </w:tcBorders>
            <w:shd w:val="clear" w:color="000000" w:fill="FFFFFF"/>
            <w:noWrap/>
            <w:vAlign w:val="center"/>
            <w:hideMark/>
          </w:tcPr>
          <w:p w14:paraId="3BC19F8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2.6</w:t>
            </w:r>
          </w:p>
        </w:tc>
        <w:tc>
          <w:tcPr>
            <w:tcW w:w="3544" w:type="dxa"/>
            <w:tcBorders>
              <w:top w:val="nil"/>
              <w:left w:val="nil"/>
              <w:bottom w:val="nil"/>
              <w:right w:val="single" w:sz="4" w:space="0" w:color="auto"/>
            </w:tcBorders>
            <w:shd w:val="clear" w:color="000000" w:fill="FFFFFF"/>
            <w:hideMark/>
          </w:tcPr>
          <w:p w14:paraId="0E11EA78"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poteaux en élévation (20cm*20cm), dosé à 350kg/m3</w:t>
            </w:r>
          </w:p>
        </w:tc>
        <w:tc>
          <w:tcPr>
            <w:tcW w:w="777" w:type="dxa"/>
            <w:tcBorders>
              <w:top w:val="nil"/>
              <w:left w:val="nil"/>
              <w:bottom w:val="nil"/>
              <w:right w:val="single" w:sz="4" w:space="0" w:color="auto"/>
            </w:tcBorders>
            <w:shd w:val="clear" w:color="000000" w:fill="FFFFFF"/>
            <w:noWrap/>
            <w:hideMark/>
          </w:tcPr>
          <w:p w14:paraId="605CAAB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vAlign w:val="center"/>
            <w:hideMark/>
          </w:tcPr>
          <w:p w14:paraId="5E0D7C3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au mètre cube, le volume théorique mesuré sur les plans approuvés par le Maître d'œuvre. Il inclut :</w:t>
            </w:r>
            <w:r w:rsidRPr="000C6085">
              <w:rPr>
                <w:rFonts w:ascii="Trebuchet MS" w:eastAsia="Times New Roman" w:hAnsi="Trebuchet MS" w:cs="Calibri"/>
                <w:kern w:val="0"/>
                <w:sz w:val="20"/>
                <w:szCs w:val="20"/>
                <w:lang w:val="fr-TD" w:eastAsia="fr-TD" w:bidi="ar-SA"/>
              </w:rPr>
              <w:br/>
              <w:t>• la fourniture des matériaux ; - le façonnage des aciers (y/c les ligatures et les cales à béton) ;</w:t>
            </w:r>
            <w:r w:rsidRPr="000C6085">
              <w:rPr>
                <w:rFonts w:ascii="Trebuchet MS" w:eastAsia="Times New Roman" w:hAnsi="Trebuchet MS" w:cs="Calibri"/>
                <w:kern w:val="0"/>
                <w:sz w:val="20"/>
                <w:szCs w:val="20"/>
                <w:lang w:val="fr-TD" w:eastAsia="fr-TD" w:bidi="ar-SA"/>
              </w:rPr>
              <w:br/>
              <w:t>• La préparation et la mise en place des coffrages</w:t>
            </w:r>
            <w:r w:rsidRPr="000C6085">
              <w:rPr>
                <w:rFonts w:ascii="Trebuchet MS" w:eastAsia="Times New Roman" w:hAnsi="Trebuchet MS" w:cs="Calibri"/>
                <w:kern w:val="0"/>
                <w:sz w:val="20"/>
                <w:szCs w:val="20"/>
                <w:lang w:val="fr-TD" w:eastAsia="fr-TD" w:bidi="ar-SA"/>
              </w:rPr>
              <w:br/>
              <w:t>• Le malaxage et la mise en œuvre du bétonnage</w:t>
            </w:r>
            <w:r w:rsidRPr="000C6085">
              <w:rPr>
                <w:rFonts w:ascii="Trebuchet MS" w:eastAsia="Times New Roman" w:hAnsi="Trebuchet MS" w:cs="Calibri"/>
                <w:kern w:val="0"/>
                <w:sz w:val="20"/>
                <w:szCs w:val="20"/>
                <w:lang w:val="fr-TD" w:eastAsia="fr-TD" w:bidi="ar-SA"/>
              </w:rPr>
              <w:br/>
              <w:t>• Le coffrage et le décoffrage</w:t>
            </w:r>
            <w:r w:rsidRPr="000C6085">
              <w:rPr>
                <w:rFonts w:ascii="Trebuchet MS" w:eastAsia="Times New Roman" w:hAnsi="Trebuchet MS" w:cs="Calibri"/>
                <w:kern w:val="0"/>
                <w:sz w:val="20"/>
                <w:szCs w:val="20"/>
                <w:lang w:val="fr-TD" w:eastAsia="fr-TD" w:bidi="ar-SA"/>
              </w:rPr>
              <w:br/>
              <w:t>• La protection et l'arrosage des ouvrages</w:t>
            </w:r>
          </w:p>
        </w:tc>
        <w:tc>
          <w:tcPr>
            <w:tcW w:w="1235" w:type="dxa"/>
            <w:tcBorders>
              <w:top w:val="nil"/>
              <w:left w:val="nil"/>
              <w:bottom w:val="nil"/>
              <w:right w:val="single" w:sz="4" w:space="0" w:color="auto"/>
            </w:tcBorders>
            <w:shd w:val="clear" w:color="000000" w:fill="FFFFFF"/>
            <w:noWrap/>
            <w:hideMark/>
          </w:tcPr>
          <w:p w14:paraId="4662B54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3D21FB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7E660FB" w14:textId="77777777" w:rsidTr="000C6085">
        <w:trPr>
          <w:trHeight w:val="870"/>
        </w:trPr>
        <w:tc>
          <w:tcPr>
            <w:tcW w:w="568" w:type="dxa"/>
            <w:tcBorders>
              <w:top w:val="nil"/>
              <w:left w:val="single" w:sz="8" w:space="0" w:color="auto"/>
              <w:bottom w:val="nil"/>
              <w:right w:val="single" w:sz="4" w:space="0" w:color="auto"/>
            </w:tcBorders>
            <w:shd w:val="clear" w:color="000000" w:fill="FFFFFF"/>
            <w:noWrap/>
            <w:vAlign w:val="center"/>
            <w:hideMark/>
          </w:tcPr>
          <w:p w14:paraId="077CE3A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2.7</w:t>
            </w:r>
          </w:p>
        </w:tc>
        <w:tc>
          <w:tcPr>
            <w:tcW w:w="3544" w:type="dxa"/>
            <w:tcBorders>
              <w:top w:val="nil"/>
              <w:left w:val="nil"/>
              <w:bottom w:val="nil"/>
              <w:right w:val="single" w:sz="4" w:space="0" w:color="auto"/>
            </w:tcBorders>
            <w:shd w:val="clear" w:color="000000" w:fill="FFFFFF"/>
            <w:hideMark/>
          </w:tcPr>
          <w:p w14:paraId="5D3525E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Béton armé pour chaînage </w:t>
            </w:r>
            <w:proofErr w:type="spellStart"/>
            <w:r w:rsidRPr="000C6085">
              <w:rPr>
                <w:rFonts w:ascii="Trebuchet MS" w:eastAsia="Times New Roman" w:hAnsi="Trebuchet MS" w:cs="Calibri"/>
                <w:color w:val="000000"/>
                <w:kern w:val="0"/>
                <w:sz w:val="20"/>
                <w:szCs w:val="20"/>
                <w:lang w:val="fr-TD" w:eastAsia="fr-TD" w:bidi="ar-SA"/>
              </w:rPr>
              <w:t>intermediaire</w:t>
            </w:r>
            <w:proofErr w:type="spellEnd"/>
            <w:r w:rsidRPr="000C6085">
              <w:rPr>
                <w:rFonts w:ascii="Trebuchet MS" w:eastAsia="Times New Roman" w:hAnsi="Trebuchet MS" w:cs="Calibri"/>
                <w:color w:val="000000"/>
                <w:kern w:val="0"/>
                <w:sz w:val="20"/>
                <w:szCs w:val="20"/>
                <w:lang w:val="fr-TD" w:eastAsia="fr-TD" w:bidi="ar-SA"/>
              </w:rPr>
              <w:t xml:space="preserve"> (15cm*10cm), dosé à 350kg/m3</w:t>
            </w:r>
          </w:p>
        </w:tc>
        <w:tc>
          <w:tcPr>
            <w:tcW w:w="777" w:type="dxa"/>
            <w:tcBorders>
              <w:top w:val="nil"/>
              <w:left w:val="nil"/>
              <w:bottom w:val="nil"/>
              <w:right w:val="single" w:sz="4" w:space="0" w:color="auto"/>
            </w:tcBorders>
            <w:shd w:val="clear" w:color="000000" w:fill="FFFFFF"/>
            <w:noWrap/>
            <w:hideMark/>
          </w:tcPr>
          <w:p w14:paraId="5AFAD76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642703E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235" w:type="dxa"/>
            <w:tcBorders>
              <w:top w:val="nil"/>
              <w:left w:val="nil"/>
              <w:bottom w:val="nil"/>
              <w:right w:val="single" w:sz="4" w:space="0" w:color="auto"/>
            </w:tcBorders>
            <w:shd w:val="clear" w:color="000000" w:fill="FFFFFF"/>
            <w:noWrap/>
            <w:hideMark/>
          </w:tcPr>
          <w:p w14:paraId="47CE960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B5F73B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7F77DE1"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5C237DE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2.8</w:t>
            </w:r>
          </w:p>
        </w:tc>
        <w:tc>
          <w:tcPr>
            <w:tcW w:w="3544" w:type="dxa"/>
            <w:tcBorders>
              <w:top w:val="nil"/>
              <w:left w:val="nil"/>
              <w:bottom w:val="nil"/>
              <w:right w:val="single" w:sz="4" w:space="0" w:color="auto"/>
            </w:tcBorders>
            <w:shd w:val="clear" w:color="000000" w:fill="FFFFFF"/>
            <w:hideMark/>
          </w:tcPr>
          <w:p w14:paraId="58A22FE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chainage linteau (15cm*20cm) de la cabine, dosé à 350kg/m3</w:t>
            </w:r>
          </w:p>
        </w:tc>
        <w:tc>
          <w:tcPr>
            <w:tcW w:w="777" w:type="dxa"/>
            <w:tcBorders>
              <w:top w:val="nil"/>
              <w:left w:val="nil"/>
              <w:bottom w:val="nil"/>
              <w:right w:val="single" w:sz="4" w:space="0" w:color="auto"/>
            </w:tcBorders>
            <w:shd w:val="clear" w:color="000000" w:fill="FFFFFF"/>
            <w:noWrap/>
            <w:hideMark/>
          </w:tcPr>
          <w:p w14:paraId="6113BB9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4D100BBC"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235" w:type="dxa"/>
            <w:tcBorders>
              <w:top w:val="nil"/>
              <w:left w:val="nil"/>
              <w:bottom w:val="nil"/>
              <w:right w:val="single" w:sz="4" w:space="0" w:color="auto"/>
            </w:tcBorders>
            <w:shd w:val="clear" w:color="000000" w:fill="FFFFFF"/>
            <w:noWrap/>
            <w:hideMark/>
          </w:tcPr>
          <w:p w14:paraId="7B9F058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EA340B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959A73F" w14:textId="77777777" w:rsidTr="000C6085">
        <w:trPr>
          <w:trHeight w:val="855"/>
        </w:trPr>
        <w:tc>
          <w:tcPr>
            <w:tcW w:w="568" w:type="dxa"/>
            <w:tcBorders>
              <w:top w:val="nil"/>
              <w:left w:val="single" w:sz="8" w:space="0" w:color="auto"/>
              <w:bottom w:val="nil"/>
              <w:right w:val="single" w:sz="4" w:space="0" w:color="auto"/>
            </w:tcBorders>
            <w:shd w:val="clear" w:color="000000" w:fill="FFFFFF"/>
            <w:noWrap/>
            <w:vAlign w:val="center"/>
            <w:hideMark/>
          </w:tcPr>
          <w:p w14:paraId="6CA51E2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2.9</w:t>
            </w:r>
          </w:p>
        </w:tc>
        <w:tc>
          <w:tcPr>
            <w:tcW w:w="3544" w:type="dxa"/>
            <w:tcBorders>
              <w:top w:val="nil"/>
              <w:left w:val="nil"/>
              <w:bottom w:val="nil"/>
              <w:right w:val="single" w:sz="4" w:space="0" w:color="auto"/>
            </w:tcBorders>
            <w:shd w:val="clear" w:color="000000" w:fill="FFFFFF"/>
            <w:hideMark/>
          </w:tcPr>
          <w:p w14:paraId="1583342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Béton armé pour chaînage de couronnement (15cm*10cm), dosé à 350kg/m3</w:t>
            </w:r>
          </w:p>
        </w:tc>
        <w:tc>
          <w:tcPr>
            <w:tcW w:w="777" w:type="dxa"/>
            <w:tcBorders>
              <w:top w:val="nil"/>
              <w:left w:val="nil"/>
              <w:bottom w:val="nil"/>
              <w:right w:val="single" w:sz="4" w:space="0" w:color="auto"/>
            </w:tcBorders>
            <w:shd w:val="clear" w:color="000000" w:fill="FFFFFF"/>
            <w:noWrap/>
            <w:hideMark/>
          </w:tcPr>
          <w:p w14:paraId="6574C8F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4C4E447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235" w:type="dxa"/>
            <w:tcBorders>
              <w:top w:val="nil"/>
              <w:left w:val="nil"/>
              <w:bottom w:val="nil"/>
              <w:right w:val="single" w:sz="4" w:space="0" w:color="auto"/>
            </w:tcBorders>
            <w:shd w:val="clear" w:color="000000" w:fill="FFFFFF"/>
            <w:noWrap/>
            <w:hideMark/>
          </w:tcPr>
          <w:p w14:paraId="71A5141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6500C38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D048762" w14:textId="77777777" w:rsidTr="000C6085">
        <w:trPr>
          <w:trHeight w:val="345"/>
        </w:trPr>
        <w:tc>
          <w:tcPr>
            <w:tcW w:w="568" w:type="dxa"/>
            <w:tcBorders>
              <w:top w:val="nil"/>
              <w:left w:val="single" w:sz="8" w:space="0" w:color="auto"/>
              <w:bottom w:val="nil"/>
              <w:right w:val="single" w:sz="4" w:space="0" w:color="auto"/>
            </w:tcBorders>
            <w:shd w:val="clear" w:color="000000" w:fill="FFFFFF"/>
            <w:noWrap/>
            <w:vAlign w:val="center"/>
            <w:hideMark/>
          </w:tcPr>
          <w:p w14:paraId="2F72053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2.10</w:t>
            </w:r>
          </w:p>
        </w:tc>
        <w:tc>
          <w:tcPr>
            <w:tcW w:w="3544" w:type="dxa"/>
            <w:tcBorders>
              <w:top w:val="nil"/>
              <w:left w:val="nil"/>
              <w:bottom w:val="nil"/>
              <w:right w:val="single" w:sz="4" w:space="0" w:color="auto"/>
            </w:tcBorders>
            <w:shd w:val="clear" w:color="000000" w:fill="FFFFFF"/>
            <w:hideMark/>
          </w:tcPr>
          <w:p w14:paraId="443FB77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Gros béton pour marches d'</w:t>
            </w:r>
            <w:proofErr w:type="spellStart"/>
            <w:r w:rsidRPr="000C6085">
              <w:rPr>
                <w:rFonts w:ascii="Trebuchet MS" w:eastAsia="Times New Roman" w:hAnsi="Trebuchet MS" w:cs="Calibri"/>
                <w:color w:val="000000"/>
                <w:kern w:val="0"/>
                <w:sz w:val="20"/>
                <w:szCs w:val="20"/>
                <w:lang w:val="fr-TD" w:eastAsia="fr-TD" w:bidi="ar-SA"/>
              </w:rPr>
              <w:t>accés</w:t>
            </w:r>
            <w:proofErr w:type="spellEnd"/>
            <w:r w:rsidRPr="000C6085">
              <w:rPr>
                <w:rFonts w:ascii="Trebuchet MS" w:eastAsia="Times New Roman" w:hAnsi="Trebuchet MS" w:cs="Calibri"/>
                <w:color w:val="000000"/>
                <w:kern w:val="0"/>
                <w:sz w:val="20"/>
                <w:szCs w:val="20"/>
                <w:lang w:val="fr-TD" w:eastAsia="fr-TD" w:bidi="ar-SA"/>
              </w:rPr>
              <w:t xml:space="preserve"> d'</w:t>
            </w:r>
            <w:proofErr w:type="spellStart"/>
            <w:r w:rsidRPr="000C6085">
              <w:rPr>
                <w:rFonts w:ascii="Trebuchet MS" w:eastAsia="Times New Roman" w:hAnsi="Trebuchet MS" w:cs="Calibri"/>
                <w:color w:val="000000"/>
                <w:kern w:val="0"/>
                <w:sz w:val="20"/>
                <w:szCs w:val="20"/>
                <w:lang w:val="fr-TD" w:eastAsia="fr-TD" w:bidi="ar-SA"/>
              </w:rPr>
              <w:t>accés</w:t>
            </w:r>
            <w:proofErr w:type="spellEnd"/>
          </w:p>
        </w:tc>
        <w:tc>
          <w:tcPr>
            <w:tcW w:w="777" w:type="dxa"/>
            <w:tcBorders>
              <w:top w:val="nil"/>
              <w:left w:val="nil"/>
              <w:bottom w:val="nil"/>
              <w:right w:val="single" w:sz="4" w:space="0" w:color="auto"/>
            </w:tcBorders>
            <w:shd w:val="clear" w:color="000000" w:fill="FFFFFF"/>
            <w:noWrap/>
            <w:hideMark/>
          </w:tcPr>
          <w:p w14:paraId="5B6E6D4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vertAlign w:val="superscript"/>
                <w:lang w:val="fr-TD" w:eastAsia="fr-TD" w:bidi="ar-SA"/>
              </w:rPr>
              <w:t>3</w:t>
            </w:r>
          </w:p>
        </w:tc>
        <w:tc>
          <w:tcPr>
            <w:tcW w:w="3475" w:type="dxa"/>
            <w:tcBorders>
              <w:top w:val="nil"/>
              <w:left w:val="nil"/>
              <w:bottom w:val="nil"/>
              <w:right w:val="single" w:sz="4" w:space="0" w:color="auto"/>
            </w:tcBorders>
            <w:shd w:val="clear" w:color="000000" w:fill="FFFFFF"/>
            <w:noWrap/>
            <w:vAlign w:val="center"/>
            <w:hideMark/>
          </w:tcPr>
          <w:p w14:paraId="3663323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II.6</w:t>
            </w:r>
          </w:p>
        </w:tc>
        <w:tc>
          <w:tcPr>
            <w:tcW w:w="1235" w:type="dxa"/>
            <w:tcBorders>
              <w:top w:val="nil"/>
              <w:left w:val="nil"/>
              <w:bottom w:val="nil"/>
              <w:right w:val="single" w:sz="4" w:space="0" w:color="auto"/>
            </w:tcBorders>
            <w:shd w:val="clear" w:color="000000" w:fill="FFFFFF"/>
            <w:noWrap/>
            <w:hideMark/>
          </w:tcPr>
          <w:p w14:paraId="1689E6E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36D23D5"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5E216E8"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1CA8EBF"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III</w:t>
            </w:r>
          </w:p>
        </w:tc>
        <w:tc>
          <w:tcPr>
            <w:tcW w:w="1034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2D30E8E"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MACONNERIE-ENDUIT-ETANCHEITE</w:t>
            </w:r>
          </w:p>
        </w:tc>
      </w:tr>
      <w:tr w:rsidR="000C6085" w:rsidRPr="000C6085" w14:paraId="4F8633B8" w14:textId="77777777" w:rsidTr="000C6085">
        <w:trPr>
          <w:trHeight w:val="1800"/>
        </w:trPr>
        <w:tc>
          <w:tcPr>
            <w:tcW w:w="568" w:type="dxa"/>
            <w:tcBorders>
              <w:top w:val="nil"/>
              <w:left w:val="single" w:sz="8" w:space="0" w:color="auto"/>
              <w:bottom w:val="nil"/>
              <w:right w:val="single" w:sz="4" w:space="0" w:color="auto"/>
            </w:tcBorders>
            <w:shd w:val="clear" w:color="000000" w:fill="FFFFFF"/>
            <w:noWrap/>
            <w:vAlign w:val="center"/>
            <w:hideMark/>
          </w:tcPr>
          <w:p w14:paraId="0D959A6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3.1</w:t>
            </w:r>
          </w:p>
        </w:tc>
        <w:tc>
          <w:tcPr>
            <w:tcW w:w="3544" w:type="dxa"/>
            <w:tcBorders>
              <w:top w:val="nil"/>
              <w:left w:val="nil"/>
              <w:bottom w:val="nil"/>
              <w:right w:val="single" w:sz="4" w:space="0" w:color="auto"/>
            </w:tcBorders>
            <w:shd w:val="clear" w:color="000000" w:fill="FFFFFF"/>
            <w:hideMark/>
          </w:tcPr>
          <w:p w14:paraId="3F5105E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Maçonnerie de soubassement en agglo </w:t>
            </w:r>
            <w:proofErr w:type="gramStart"/>
            <w:r w:rsidRPr="000C6085">
              <w:rPr>
                <w:rFonts w:ascii="Trebuchet MS" w:eastAsia="Times New Roman" w:hAnsi="Trebuchet MS" w:cs="Calibri"/>
                <w:color w:val="000000"/>
                <w:kern w:val="0"/>
                <w:sz w:val="20"/>
                <w:szCs w:val="20"/>
                <w:lang w:val="fr-TD" w:eastAsia="fr-TD" w:bidi="ar-SA"/>
              </w:rPr>
              <w:t>plein  (</w:t>
            </w:r>
            <w:proofErr w:type="gramEnd"/>
            <w:r w:rsidRPr="000C6085">
              <w:rPr>
                <w:rFonts w:ascii="Trebuchet MS" w:eastAsia="Times New Roman" w:hAnsi="Trebuchet MS" w:cs="Calibri"/>
                <w:color w:val="000000"/>
                <w:kern w:val="0"/>
                <w:sz w:val="20"/>
                <w:szCs w:val="20"/>
                <w:lang w:val="fr-TD" w:eastAsia="fr-TD" w:bidi="ar-SA"/>
              </w:rPr>
              <w:t>20cm*20cm*40cm) sous longrine</w:t>
            </w:r>
          </w:p>
        </w:tc>
        <w:tc>
          <w:tcPr>
            <w:tcW w:w="777" w:type="dxa"/>
            <w:tcBorders>
              <w:top w:val="nil"/>
              <w:left w:val="nil"/>
              <w:bottom w:val="nil"/>
              <w:right w:val="single" w:sz="4" w:space="0" w:color="auto"/>
            </w:tcBorders>
            <w:shd w:val="clear" w:color="000000" w:fill="FFFFFF"/>
            <w:noWrap/>
            <w:hideMark/>
          </w:tcPr>
          <w:p w14:paraId="225C80B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51C34B8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maçonnerie théorique mesurée sur plans déduction faite des baies et ouvertures. Il inclut la fourniture des matériaux constitutifs et la pose des maçonneries hourdées au mortier de ciment.</w:t>
            </w:r>
          </w:p>
        </w:tc>
        <w:tc>
          <w:tcPr>
            <w:tcW w:w="1235" w:type="dxa"/>
            <w:tcBorders>
              <w:top w:val="nil"/>
              <w:left w:val="nil"/>
              <w:bottom w:val="nil"/>
              <w:right w:val="single" w:sz="4" w:space="0" w:color="auto"/>
            </w:tcBorders>
            <w:shd w:val="clear" w:color="000000" w:fill="FFFFFF"/>
            <w:noWrap/>
            <w:hideMark/>
          </w:tcPr>
          <w:p w14:paraId="4C35E38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A663ED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916A563"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6A7B03B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3.2</w:t>
            </w:r>
          </w:p>
        </w:tc>
        <w:tc>
          <w:tcPr>
            <w:tcW w:w="3544" w:type="dxa"/>
            <w:tcBorders>
              <w:top w:val="nil"/>
              <w:left w:val="nil"/>
              <w:bottom w:val="nil"/>
              <w:right w:val="single" w:sz="4" w:space="0" w:color="auto"/>
            </w:tcBorders>
            <w:shd w:val="clear" w:color="000000" w:fill="FFFFFF"/>
            <w:hideMark/>
          </w:tcPr>
          <w:p w14:paraId="0C4A769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Maçonnerie en élévation en agglo creux (15cm*20cm*40cm) y compris mur acrotère</w:t>
            </w:r>
          </w:p>
        </w:tc>
        <w:tc>
          <w:tcPr>
            <w:tcW w:w="777" w:type="dxa"/>
            <w:tcBorders>
              <w:top w:val="nil"/>
              <w:left w:val="nil"/>
              <w:bottom w:val="nil"/>
              <w:right w:val="single" w:sz="4" w:space="0" w:color="auto"/>
            </w:tcBorders>
            <w:shd w:val="clear" w:color="000000" w:fill="FFFFFF"/>
            <w:noWrap/>
            <w:hideMark/>
          </w:tcPr>
          <w:p w14:paraId="1FB398E1"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47FCC16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III.1</w:t>
            </w:r>
          </w:p>
        </w:tc>
        <w:tc>
          <w:tcPr>
            <w:tcW w:w="1235" w:type="dxa"/>
            <w:tcBorders>
              <w:top w:val="nil"/>
              <w:left w:val="nil"/>
              <w:bottom w:val="nil"/>
              <w:right w:val="single" w:sz="4" w:space="0" w:color="auto"/>
            </w:tcBorders>
            <w:shd w:val="clear" w:color="000000" w:fill="FFFFFF"/>
            <w:noWrap/>
            <w:hideMark/>
          </w:tcPr>
          <w:p w14:paraId="4694B28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191FFF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21AC8EDF" w14:textId="77777777" w:rsidTr="000C6085">
        <w:trPr>
          <w:trHeight w:val="3000"/>
        </w:trPr>
        <w:tc>
          <w:tcPr>
            <w:tcW w:w="568" w:type="dxa"/>
            <w:tcBorders>
              <w:top w:val="nil"/>
              <w:left w:val="single" w:sz="8" w:space="0" w:color="auto"/>
              <w:bottom w:val="nil"/>
              <w:right w:val="single" w:sz="4" w:space="0" w:color="auto"/>
            </w:tcBorders>
            <w:shd w:val="clear" w:color="000000" w:fill="FFFFFF"/>
            <w:noWrap/>
            <w:vAlign w:val="center"/>
            <w:hideMark/>
          </w:tcPr>
          <w:p w14:paraId="24D3B94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3.3</w:t>
            </w:r>
          </w:p>
        </w:tc>
        <w:tc>
          <w:tcPr>
            <w:tcW w:w="3544" w:type="dxa"/>
            <w:tcBorders>
              <w:top w:val="nil"/>
              <w:left w:val="nil"/>
              <w:bottom w:val="nil"/>
              <w:right w:val="single" w:sz="4" w:space="0" w:color="auto"/>
            </w:tcBorders>
            <w:shd w:val="clear" w:color="000000" w:fill="FFFFFF"/>
            <w:hideMark/>
          </w:tcPr>
          <w:p w14:paraId="6978C63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Enduit lisse sur maçonnerie intérieure </w:t>
            </w:r>
          </w:p>
        </w:tc>
        <w:tc>
          <w:tcPr>
            <w:tcW w:w="777" w:type="dxa"/>
            <w:tcBorders>
              <w:top w:val="nil"/>
              <w:left w:val="nil"/>
              <w:bottom w:val="nil"/>
              <w:right w:val="single" w:sz="4" w:space="0" w:color="auto"/>
            </w:tcBorders>
            <w:shd w:val="clear" w:color="000000" w:fill="FFFFFF"/>
            <w:noWrap/>
            <w:hideMark/>
          </w:tcPr>
          <w:p w14:paraId="595926DD"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4C34C1E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Ce prix rémunère, à la surface théorique mesurée sur plan, la préparation des surfaces, la fourniture des matériaux constitutifs, la préparation et la mise en œuvre des couches successives des enduits. Exécution d'enduit au mortier de ciment dosé de 2 cm d'épaisseur minimale, parfaitement dressées, y/c toutes prestations pour petites parties, arêtes, gorges, cueillies, raccordements et toutes sujétions.</w:t>
            </w:r>
          </w:p>
        </w:tc>
        <w:tc>
          <w:tcPr>
            <w:tcW w:w="1235" w:type="dxa"/>
            <w:tcBorders>
              <w:top w:val="nil"/>
              <w:left w:val="nil"/>
              <w:bottom w:val="nil"/>
              <w:right w:val="single" w:sz="4" w:space="0" w:color="auto"/>
            </w:tcBorders>
            <w:shd w:val="clear" w:color="000000" w:fill="FFFFFF"/>
            <w:noWrap/>
            <w:hideMark/>
          </w:tcPr>
          <w:p w14:paraId="1F00928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402921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356A4CD2" w14:textId="77777777" w:rsidTr="000C6085">
        <w:trPr>
          <w:trHeight w:val="420"/>
        </w:trPr>
        <w:tc>
          <w:tcPr>
            <w:tcW w:w="568" w:type="dxa"/>
            <w:tcBorders>
              <w:top w:val="nil"/>
              <w:left w:val="single" w:sz="8" w:space="0" w:color="auto"/>
              <w:bottom w:val="nil"/>
              <w:right w:val="single" w:sz="4" w:space="0" w:color="auto"/>
            </w:tcBorders>
            <w:shd w:val="clear" w:color="000000" w:fill="FFFFFF"/>
            <w:noWrap/>
            <w:vAlign w:val="center"/>
            <w:hideMark/>
          </w:tcPr>
          <w:p w14:paraId="73F1D22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3.4</w:t>
            </w:r>
          </w:p>
        </w:tc>
        <w:tc>
          <w:tcPr>
            <w:tcW w:w="3544" w:type="dxa"/>
            <w:tcBorders>
              <w:top w:val="nil"/>
              <w:left w:val="nil"/>
              <w:bottom w:val="nil"/>
              <w:right w:val="single" w:sz="4" w:space="0" w:color="auto"/>
            </w:tcBorders>
            <w:shd w:val="clear" w:color="000000" w:fill="FFFFFF"/>
            <w:hideMark/>
          </w:tcPr>
          <w:p w14:paraId="1F183DD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Enduit tyrolien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extérieure  </w:t>
            </w:r>
          </w:p>
        </w:tc>
        <w:tc>
          <w:tcPr>
            <w:tcW w:w="777" w:type="dxa"/>
            <w:tcBorders>
              <w:top w:val="nil"/>
              <w:left w:val="nil"/>
              <w:bottom w:val="nil"/>
              <w:right w:val="single" w:sz="4" w:space="0" w:color="auto"/>
            </w:tcBorders>
            <w:shd w:val="clear" w:color="000000" w:fill="FFFFFF"/>
            <w:noWrap/>
            <w:hideMark/>
          </w:tcPr>
          <w:p w14:paraId="000A58E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28003A15"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III.3</w:t>
            </w:r>
          </w:p>
        </w:tc>
        <w:tc>
          <w:tcPr>
            <w:tcW w:w="1235" w:type="dxa"/>
            <w:tcBorders>
              <w:top w:val="nil"/>
              <w:left w:val="nil"/>
              <w:bottom w:val="nil"/>
              <w:right w:val="single" w:sz="4" w:space="0" w:color="auto"/>
            </w:tcBorders>
            <w:shd w:val="clear" w:color="000000" w:fill="FFFFFF"/>
            <w:noWrap/>
            <w:hideMark/>
          </w:tcPr>
          <w:p w14:paraId="2BC0EDA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236A05B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D8EB03B" w14:textId="77777777" w:rsidTr="000C6085">
        <w:trPr>
          <w:trHeight w:val="2400"/>
        </w:trPr>
        <w:tc>
          <w:tcPr>
            <w:tcW w:w="568" w:type="dxa"/>
            <w:tcBorders>
              <w:top w:val="nil"/>
              <w:left w:val="single" w:sz="8" w:space="0" w:color="auto"/>
              <w:bottom w:val="nil"/>
              <w:right w:val="single" w:sz="4" w:space="0" w:color="auto"/>
            </w:tcBorders>
            <w:shd w:val="clear" w:color="000000" w:fill="FFFFFF"/>
            <w:noWrap/>
            <w:vAlign w:val="center"/>
            <w:hideMark/>
          </w:tcPr>
          <w:p w14:paraId="4A11DA1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3.5</w:t>
            </w:r>
          </w:p>
        </w:tc>
        <w:tc>
          <w:tcPr>
            <w:tcW w:w="3544" w:type="dxa"/>
            <w:tcBorders>
              <w:top w:val="nil"/>
              <w:left w:val="nil"/>
              <w:bottom w:val="nil"/>
              <w:right w:val="single" w:sz="4" w:space="0" w:color="auto"/>
            </w:tcBorders>
            <w:shd w:val="clear" w:color="000000" w:fill="FFFFFF"/>
            <w:hideMark/>
          </w:tcPr>
          <w:p w14:paraId="29E9BC3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Chape bouchardée sur dallage au sol</w:t>
            </w:r>
          </w:p>
        </w:tc>
        <w:tc>
          <w:tcPr>
            <w:tcW w:w="777" w:type="dxa"/>
            <w:tcBorders>
              <w:top w:val="nil"/>
              <w:left w:val="nil"/>
              <w:bottom w:val="nil"/>
              <w:right w:val="single" w:sz="4" w:space="0" w:color="auto"/>
            </w:tcBorders>
            <w:shd w:val="clear" w:color="000000" w:fill="FFFFFF"/>
            <w:noWrap/>
            <w:hideMark/>
          </w:tcPr>
          <w:p w14:paraId="06E570F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2B2C041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à la surface mesurée sur plan, l'ensemble des prestations nécessaires à la réalisation de la chape de 4 cm d'épaisseur. Il inclut : préparation et nettoyage des supports ; fourniture des matériaux, préparation et mise en en œuvre du mortier ; finition pour obtention de l'état de surface</w:t>
            </w:r>
          </w:p>
        </w:tc>
        <w:tc>
          <w:tcPr>
            <w:tcW w:w="1235" w:type="dxa"/>
            <w:tcBorders>
              <w:top w:val="nil"/>
              <w:left w:val="nil"/>
              <w:bottom w:val="nil"/>
              <w:right w:val="single" w:sz="4" w:space="0" w:color="auto"/>
            </w:tcBorders>
            <w:shd w:val="clear" w:color="000000" w:fill="FFFFFF"/>
            <w:noWrap/>
            <w:hideMark/>
          </w:tcPr>
          <w:p w14:paraId="52A65F1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539BDD8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14E1F970" w14:textId="77777777" w:rsidTr="000C6085">
        <w:trPr>
          <w:trHeight w:val="1200"/>
        </w:trPr>
        <w:tc>
          <w:tcPr>
            <w:tcW w:w="568" w:type="dxa"/>
            <w:tcBorders>
              <w:top w:val="nil"/>
              <w:left w:val="single" w:sz="8" w:space="0" w:color="auto"/>
              <w:bottom w:val="nil"/>
              <w:right w:val="single" w:sz="4" w:space="0" w:color="auto"/>
            </w:tcBorders>
            <w:shd w:val="clear" w:color="000000" w:fill="FFFFFF"/>
            <w:noWrap/>
            <w:vAlign w:val="center"/>
            <w:hideMark/>
          </w:tcPr>
          <w:p w14:paraId="060B8AA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3.6</w:t>
            </w:r>
          </w:p>
        </w:tc>
        <w:tc>
          <w:tcPr>
            <w:tcW w:w="3544" w:type="dxa"/>
            <w:tcBorders>
              <w:top w:val="nil"/>
              <w:left w:val="nil"/>
              <w:bottom w:val="nil"/>
              <w:right w:val="single" w:sz="4" w:space="0" w:color="auto"/>
            </w:tcBorders>
            <w:shd w:val="clear" w:color="000000" w:fill="FFFFFF"/>
            <w:hideMark/>
          </w:tcPr>
          <w:p w14:paraId="03D2B329"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Film Polyane sous dalle sol</w:t>
            </w:r>
          </w:p>
        </w:tc>
        <w:tc>
          <w:tcPr>
            <w:tcW w:w="777" w:type="dxa"/>
            <w:tcBorders>
              <w:top w:val="nil"/>
              <w:left w:val="nil"/>
              <w:bottom w:val="nil"/>
              <w:right w:val="single" w:sz="4" w:space="0" w:color="auto"/>
            </w:tcBorders>
            <w:shd w:val="clear" w:color="000000" w:fill="FFFFFF"/>
            <w:noWrap/>
            <w:hideMark/>
          </w:tcPr>
          <w:p w14:paraId="452FEFD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single" w:sz="4" w:space="0" w:color="auto"/>
              <w:right w:val="single" w:sz="4" w:space="0" w:color="auto"/>
            </w:tcBorders>
            <w:shd w:val="clear" w:color="000000" w:fill="FFFFFF"/>
            <w:vAlign w:val="center"/>
            <w:hideMark/>
          </w:tcPr>
          <w:p w14:paraId="5B1174B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w:t>
            </w:r>
            <w:proofErr w:type="gramStart"/>
            <w:r w:rsidRPr="000C6085">
              <w:rPr>
                <w:rFonts w:ascii="Trebuchet MS" w:eastAsia="Times New Roman" w:hAnsi="Trebuchet MS" w:cs="Calibri"/>
                <w:color w:val="000000"/>
                <w:kern w:val="0"/>
                <w:sz w:val="20"/>
                <w:szCs w:val="20"/>
                <w:lang w:val="fr-TD" w:eastAsia="fr-TD" w:bidi="ar-SA"/>
              </w:rPr>
              <w:t>rémunère  au</w:t>
            </w:r>
            <w:proofErr w:type="gramEnd"/>
            <w:r w:rsidRPr="000C6085">
              <w:rPr>
                <w:rFonts w:ascii="Trebuchet MS" w:eastAsia="Times New Roman" w:hAnsi="Trebuchet MS" w:cs="Calibri"/>
                <w:color w:val="000000"/>
                <w:kern w:val="0"/>
                <w:sz w:val="20"/>
                <w:szCs w:val="20"/>
                <w:lang w:val="fr-TD" w:eastAsia="fr-TD" w:bidi="ar-SA"/>
              </w:rPr>
              <w:t xml:space="preserve"> mètre carré la fourniture et la pose  de film transparent de protection des éléments BA en fondation contre l'infiltration ou la remonté des eaux.</w:t>
            </w:r>
          </w:p>
        </w:tc>
        <w:tc>
          <w:tcPr>
            <w:tcW w:w="1235" w:type="dxa"/>
            <w:tcBorders>
              <w:top w:val="nil"/>
              <w:left w:val="nil"/>
              <w:bottom w:val="nil"/>
              <w:right w:val="single" w:sz="4" w:space="0" w:color="auto"/>
            </w:tcBorders>
            <w:shd w:val="clear" w:color="000000" w:fill="FFFFFF"/>
            <w:noWrap/>
            <w:hideMark/>
          </w:tcPr>
          <w:p w14:paraId="47B8116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B80BD1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230AD62D"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C2B0372"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IV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59300A5F"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MENUISERIES METALLIQUES </w:t>
            </w:r>
          </w:p>
        </w:tc>
      </w:tr>
      <w:tr w:rsidR="000C6085" w:rsidRPr="000C6085" w14:paraId="1725D4FE" w14:textId="77777777" w:rsidTr="000C6085">
        <w:trPr>
          <w:trHeight w:val="4200"/>
        </w:trPr>
        <w:tc>
          <w:tcPr>
            <w:tcW w:w="568" w:type="dxa"/>
            <w:tcBorders>
              <w:top w:val="nil"/>
              <w:left w:val="single" w:sz="8" w:space="0" w:color="auto"/>
              <w:bottom w:val="nil"/>
              <w:right w:val="single" w:sz="4" w:space="0" w:color="auto"/>
            </w:tcBorders>
            <w:shd w:val="clear" w:color="000000" w:fill="FFFFFF"/>
            <w:noWrap/>
            <w:vAlign w:val="center"/>
            <w:hideMark/>
          </w:tcPr>
          <w:p w14:paraId="71C732E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4.1</w:t>
            </w:r>
          </w:p>
        </w:tc>
        <w:tc>
          <w:tcPr>
            <w:tcW w:w="3544" w:type="dxa"/>
            <w:tcBorders>
              <w:top w:val="nil"/>
              <w:left w:val="nil"/>
              <w:bottom w:val="nil"/>
              <w:right w:val="single" w:sz="4" w:space="0" w:color="auto"/>
            </w:tcBorders>
            <w:shd w:val="clear" w:color="000000" w:fill="FFFFFF"/>
            <w:hideMark/>
          </w:tcPr>
          <w:p w14:paraId="01F85E0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gramStart"/>
            <w:r w:rsidRPr="000C6085">
              <w:rPr>
                <w:rFonts w:ascii="Trebuchet MS" w:eastAsia="Times New Roman" w:hAnsi="Trebuchet MS" w:cs="Calibri"/>
                <w:kern w:val="0"/>
                <w:sz w:val="20"/>
                <w:szCs w:val="20"/>
                <w:lang w:val="fr-TD" w:eastAsia="fr-TD" w:bidi="ar-SA"/>
              </w:rPr>
              <w:t>porte  métallique</w:t>
            </w:r>
            <w:proofErr w:type="gramEnd"/>
            <w:r w:rsidRPr="000C6085">
              <w:rPr>
                <w:rFonts w:ascii="Trebuchet MS" w:eastAsia="Times New Roman" w:hAnsi="Trebuchet MS" w:cs="Calibri"/>
                <w:kern w:val="0"/>
                <w:sz w:val="20"/>
                <w:szCs w:val="20"/>
                <w:lang w:val="fr-TD" w:eastAsia="fr-TD" w:bidi="ar-SA"/>
              </w:rPr>
              <w:t xml:space="preserve">  </w:t>
            </w:r>
            <w:proofErr w:type="spellStart"/>
            <w:r w:rsidRPr="000C6085">
              <w:rPr>
                <w:rFonts w:ascii="Trebuchet MS" w:eastAsia="Times New Roman" w:hAnsi="Trebuchet MS" w:cs="Calibri"/>
                <w:kern w:val="0"/>
                <w:sz w:val="20"/>
                <w:szCs w:val="20"/>
                <w:lang w:val="fr-TD" w:eastAsia="fr-TD" w:bidi="ar-SA"/>
              </w:rPr>
              <w:t>Persiénnée</w:t>
            </w:r>
            <w:proofErr w:type="spellEnd"/>
            <w:r w:rsidRPr="000C6085">
              <w:rPr>
                <w:rFonts w:ascii="Trebuchet MS" w:eastAsia="Times New Roman" w:hAnsi="Trebuchet MS" w:cs="Calibri"/>
                <w:kern w:val="0"/>
                <w:sz w:val="20"/>
                <w:szCs w:val="20"/>
                <w:lang w:val="fr-TD" w:eastAsia="fr-TD" w:bidi="ar-SA"/>
              </w:rPr>
              <w:t xml:space="preserve"> (90cm*220cm)  y/c serrure de type vachette et port cadenas</w:t>
            </w:r>
          </w:p>
        </w:tc>
        <w:tc>
          <w:tcPr>
            <w:tcW w:w="777" w:type="dxa"/>
            <w:tcBorders>
              <w:top w:val="nil"/>
              <w:left w:val="nil"/>
              <w:bottom w:val="nil"/>
              <w:right w:val="single" w:sz="4" w:space="0" w:color="auto"/>
            </w:tcBorders>
            <w:shd w:val="clear" w:color="000000" w:fill="FFFFFF"/>
            <w:noWrap/>
            <w:hideMark/>
          </w:tcPr>
          <w:p w14:paraId="303BD62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hideMark/>
          </w:tcPr>
          <w:p w14:paraId="0292BAE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pose des portes, fenêtres, suivant détail du cahier de menuiserie.la fabrication sera en profilés de commerce en acier suivant les cas. Ils peuvent également être en tôle d'acier pliée si cela est spécifié dans les descriptions contenues dans le calepin joint au présent document. </w:t>
            </w:r>
            <w:proofErr w:type="spellStart"/>
            <w:r w:rsidRPr="000C6085">
              <w:rPr>
                <w:rFonts w:ascii="Trebuchet MS" w:eastAsia="Times New Roman" w:hAnsi="Trebuchet MS" w:cs="Calibri"/>
                <w:kern w:val="0"/>
                <w:sz w:val="20"/>
                <w:szCs w:val="20"/>
                <w:lang w:val="fr-TD" w:eastAsia="fr-TD" w:bidi="ar-SA"/>
              </w:rPr>
              <w:t>Equipement</w:t>
            </w:r>
            <w:proofErr w:type="spellEnd"/>
            <w:r w:rsidRPr="000C6085">
              <w:rPr>
                <w:rFonts w:ascii="Trebuchet MS" w:eastAsia="Times New Roman" w:hAnsi="Trebuchet MS" w:cs="Calibri"/>
                <w:kern w:val="0"/>
                <w:sz w:val="20"/>
                <w:szCs w:val="20"/>
                <w:lang w:val="fr-TD" w:eastAsia="fr-TD" w:bidi="ar-SA"/>
              </w:rPr>
              <w:t xml:space="preserve"> par : </w:t>
            </w:r>
            <w:r w:rsidRPr="000C6085">
              <w:rPr>
                <w:rFonts w:ascii="Trebuchet MS" w:eastAsia="Times New Roman" w:hAnsi="Trebuchet MS" w:cs="Calibri"/>
                <w:kern w:val="0"/>
                <w:sz w:val="20"/>
                <w:szCs w:val="20"/>
                <w:lang w:val="fr-TD" w:eastAsia="fr-TD" w:bidi="ar-SA"/>
              </w:rPr>
              <w:br/>
              <w:t xml:space="preserve">• paumelle en acier avec bague en laiton, par vantail </w:t>
            </w:r>
            <w:r w:rsidRPr="000C6085">
              <w:rPr>
                <w:rFonts w:ascii="Trebuchet MS" w:eastAsia="Times New Roman" w:hAnsi="Trebuchet MS" w:cs="Calibri"/>
                <w:kern w:val="0"/>
                <w:sz w:val="20"/>
                <w:szCs w:val="20"/>
                <w:lang w:val="fr-TD" w:eastAsia="fr-TD" w:bidi="ar-SA"/>
              </w:rPr>
              <w:br/>
              <w:t>• verrous en acier à bascule de blocage sur vantail semi-fixe</w:t>
            </w:r>
            <w:r w:rsidRPr="000C6085">
              <w:rPr>
                <w:rFonts w:ascii="Trebuchet MS" w:eastAsia="Times New Roman" w:hAnsi="Trebuchet MS" w:cs="Calibri"/>
                <w:kern w:val="0"/>
                <w:sz w:val="20"/>
                <w:szCs w:val="20"/>
                <w:lang w:val="fr-TD" w:eastAsia="fr-TD" w:bidi="ar-SA"/>
              </w:rPr>
              <w:br/>
              <w:t>• serrure de sûreté apparente, horizontale pour menuiseries métalliques</w:t>
            </w:r>
          </w:p>
        </w:tc>
        <w:tc>
          <w:tcPr>
            <w:tcW w:w="1235" w:type="dxa"/>
            <w:tcBorders>
              <w:top w:val="nil"/>
              <w:left w:val="nil"/>
              <w:bottom w:val="nil"/>
              <w:right w:val="single" w:sz="4" w:space="0" w:color="auto"/>
            </w:tcBorders>
            <w:shd w:val="clear" w:color="000000" w:fill="FFFFFF"/>
            <w:noWrap/>
            <w:hideMark/>
          </w:tcPr>
          <w:p w14:paraId="52193DFB"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2D6BAF0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6355F3B" w14:textId="77777777" w:rsidTr="000C6085">
        <w:trPr>
          <w:trHeight w:val="600"/>
        </w:trPr>
        <w:tc>
          <w:tcPr>
            <w:tcW w:w="568" w:type="dxa"/>
            <w:tcBorders>
              <w:top w:val="nil"/>
              <w:left w:val="single" w:sz="8" w:space="0" w:color="auto"/>
              <w:bottom w:val="nil"/>
              <w:right w:val="single" w:sz="4" w:space="0" w:color="auto"/>
            </w:tcBorders>
            <w:shd w:val="clear" w:color="000000" w:fill="FFFFFF"/>
            <w:noWrap/>
            <w:vAlign w:val="center"/>
            <w:hideMark/>
          </w:tcPr>
          <w:p w14:paraId="2168D204"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4.2</w:t>
            </w:r>
          </w:p>
        </w:tc>
        <w:tc>
          <w:tcPr>
            <w:tcW w:w="3544" w:type="dxa"/>
            <w:tcBorders>
              <w:top w:val="nil"/>
              <w:left w:val="nil"/>
              <w:bottom w:val="nil"/>
              <w:right w:val="single" w:sz="4" w:space="0" w:color="auto"/>
            </w:tcBorders>
            <w:shd w:val="clear" w:color="000000" w:fill="FFFFFF"/>
            <w:hideMark/>
          </w:tcPr>
          <w:p w14:paraId="4D4DB0B4"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spellStart"/>
            <w:r w:rsidRPr="000C6085">
              <w:rPr>
                <w:rFonts w:ascii="Trebuchet MS" w:eastAsia="Times New Roman" w:hAnsi="Trebuchet MS" w:cs="Calibri"/>
                <w:kern w:val="0"/>
                <w:sz w:val="20"/>
                <w:szCs w:val="20"/>
                <w:lang w:val="fr-TD" w:eastAsia="fr-TD" w:bidi="ar-SA"/>
              </w:rPr>
              <w:t>fenetres</w:t>
            </w:r>
            <w:proofErr w:type="spellEnd"/>
            <w:r w:rsidRPr="000C6085">
              <w:rPr>
                <w:rFonts w:ascii="Trebuchet MS" w:eastAsia="Times New Roman" w:hAnsi="Trebuchet MS" w:cs="Calibri"/>
                <w:kern w:val="0"/>
                <w:sz w:val="20"/>
                <w:szCs w:val="20"/>
                <w:lang w:val="fr-TD" w:eastAsia="fr-TD" w:bidi="ar-SA"/>
              </w:rPr>
              <w:t xml:space="preserve"> 02 battants ouvrables (120cm*120cm) </w:t>
            </w:r>
          </w:p>
        </w:tc>
        <w:tc>
          <w:tcPr>
            <w:tcW w:w="777" w:type="dxa"/>
            <w:tcBorders>
              <w:top w:val="nil"/>
              <w:left w:val="nil"/>
              <w:bottom w:val="nil"/>
              <w:right w:val="single" w:sz="4" w:space="0" w:color="auto"/>
            </w:tcBorders>
            <w:shd w:val="clear" w:color="000000" w:fill="FFFFFF"/>
            <w:noWrap/>
            <w:hideMark/>
          </w:tcPr>
          <w:p w14:paraId="3880CDA5"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000000" w:fill="FFFFFF"/>
            <w:noWrap/>
            <w:vAlign w:val="center"/>
            <w:hideMark/>
          </w:tcPr>
          <w:p w14:paraId="405E0E2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Dito IV.1</w:t>
            </w:r>
          </w:p>
        </w:tc>
        <w:tc>
          <w:tcPr>
            <w:tcW w:w="1235" w:type="dxa"/>
            <w:tcBorders>
              <w:top w:val="nil"/>
              <w:left w:val="nil"/>
              <w:bottom w:val="nil"/>
              <w:right w:val="single" w:sz="4" w:space="0" w:color="auto"/>
            </w:tcBorders>
            <w:shd w:val="clear" w:color="000000" w:fill="FFFFFF"/>
            <w:noWrap/>
            <w:hideMark/>
          </w:tcPr>
          <w:p w14:paraId="7350E3F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147AFF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0FC666FA"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8933A7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0337D3D6"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PEINTURE</w:t>
            </w:r>
          </w:p>
        </w:tc>
      </w:tr>
      <w:tr w:rsidR="000C6085" w:rsidRPr="000C6085" w14:paraId="40F549A9" w14:textId="77777777" w:rsidTr="000C6085">
        <w:trPr>
          <w:trHeight w:val="4575"/>
        </w:trPr>
        <w:tc>
          <w:tcPr>
            <w:tcW w:w="568" w:type="dxa"/>
            <w:tcBorders>
              <w:top w:val="nil"/>
              <w:left w:val="single" w:sz="8" w:space="0" w:color="auto"/>
              <w:bottom w:val="nil"/>
              <w:right w:val="single" w:sz="4" w:space="0" w:color="auto"/>
            </w:tcBorders>
            <w:shd w:val="clear" w:color="000000" w:fill="FFFFFF"/>
            <w:noWrap/>
            <w:vAlign w:val="center"/>
            <w:hideMark/>
          </w:tcPr>
          <w:p w14:paraId="49693B1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lastRenderedPageBreak/>
              <w:t>5.1</w:t>
            </w:r>
          </w:p>
        </w:tc>
        <w:tc>
          <w:tcPr>
            <w:tcW w:w="3544" w:type="dxa"/>
            <w:tcBorders>
              <w:top w:val="nil"/>
              <w:left w:val="nil"/>
              <w:bottom w:val="nil"/>
              <w:right w:val="single" w:sz="4" w:space="0" w:color="auto"/>
            </w:tcBorders>
            <w:shd w:val="clear" w:color="000000" w:fill="FFFFFF"/>
            <w:hideMark/>
          </w:tcPr>
          <w:p w14:paraId="650BFF7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antirouille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1855A2C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hideMark/>
          </w:tcPr>
          <w:p w14:paraId="2853490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l'application de :</w:t>
            </w:r>
            <w:r w:rsidRPr="000C6085">
              <w:rPr>
                <w:rFonts w:ascii="Trebuchet MS" w:eastAsia="Times New Roman" w:hAnsi="Trebuchet MS" w:cs="Calibri"/>
                <w:color w:val="000000"/>
                <w:kern w:val="0"/>
                <w:sz w:val="20"/>
                <w:szCs w:val="20"/>
                <w:lang w:val="fr-TD" w:eastAsia="fr-TD" w:bidi="ar-SA"/>
              </w:rPr>
              <w:br/>
              <w:t xml:space="preserve"> Peinture glycérophtalique sur métal, charpente, de type MARINELAC de </w:t>
            </w:r>
            <w:proofErr w:type="spellStart"/>
            <w:r w:rsidRPr="000C6085">
              <w:rPr>
                <w:rFonts w:ascii="Trebuchet MS" w:eastAsia="Times New Roman" w:hAnsi="Trebuchet MS" w:cs="Calibri"/>
                <w:color w:val="000000"/>
                <w:kern w:val="0"/>
                <w:sz w:val="20"/>
                <w:szCs w:val="20"/>
                <w:lang w:val="fr-TD" w:eastAsia="fr-TD" w:bidi="ar-SA"/>
              </w:rPr>
              <w:t>Tchadipeint</w:t>
            </w:r>
            <w:proofErr w:type="spellEnd"/>
            <w:r w:rsidRPr="000C6085">
              <w:rPr>
                <w:rFonts w:ascii="Trebuchet MS" w:eastAsia="Times New Roman" w:hAnsi="Trebuchet MS" w:cs="Calibri"/>
                <w:color w:val="000000"/>
                <w:kern w:val="0"/>
                <w:sz w:val="20"/>
                <w:szCs w:val="20"/>
                <w:lang w:val="fr-TD" w:eastAsia="fr-TD" w:bidi="ar-SA"/>
              </w:rPr>
              <w:t xml:space="preserve"> ou similaire après la deuxième couche d'antirouille comprenant : </w:t>
            </w:r>
            <w:r w:rsidRPr="000C6085">
              <w:rPr>
                <w:rFonts w:ascii="Trebuchet MS" w:eastAsia="Times New Roman" w:hAnsi="Trebuchet MS" w:cs="Calibri"/>
                <w:color w:val="000000"/>
                <w:kern w:val="0"/>
                <w:sz w:val="20"/>
                <w:szCs w:val="20"/>
                <w:lang w:val="fr-TD" w:eastAsia="fr-TD" w:bidi="ar-SA"/>
              </w:rPr>
              <w:br/>
              <w:t xml:space="preserve">• époussetage </w:t>
            </w:r>
            <w:r w:rsidRPr="000C6085">
              <w:rPr>
                <w:rFonts w:ascii="Trebuchet MS" w:eastAsia="Times New Roman" w:hAnsi="Trebuchet MS" w:cs="Calibri"/>
                <w:color w:val="000000"/>
                <w:kern w:val="0"/>
                <w:sz w:val="20"/>
                <w:szCs w:val="20"/>
                <w:lang w:val="fr-TD" w:eastAsia="fr-TD" w:bidi="ar-SA"/>
              </w:rPr>
              <w:br/>
              <w:t xml:space="preserve">• une couche de peinture glycérophtalique </w:t>
            </w:r>
            <w:r w:rsidRPr="000C6085">
              <w:rPr>
                <w:rFonts w:ascii="Trebuchet MS" w:eastAsia="Times New Roman" w:hAnsi="Trebuchet MS" w:cs="Calibri"/>
                <w:color w:val="000000"/>
                <w:kern w:val="0"/>
                <w:sz w:val="20"/>
                <w:szCs w:val="20"/>
                <w:lang w:val="fr-TD" w:eastAsia="fr-TD" w:bidi="ar-SA"/>
              </w:rPr>
              <w:br/>
              <w:t>Une couche de finition peinture glycérophtalique sur bois type MARINELAC ou similaire</w:t>
            </w:r>
            <w:r w:rsidRPr="000C6085">
              <w:rPr>
                <w:rFonts w:ascii="Trebuchet MS" w:eastAsia="Times New Roman" w:hAnsi="Trebuchet MS" w:cs="Calibri"/>
                <w:color w:val="000000"/>
                <w:kern w:val="0"/>
                <w:sz w:val="20"/>
                <w:szCs w:val="20"/>
                <w:lang w:val="fr-TD" w:eastAsia="fr-TD" w:bidi="ar-SA"/>
              </w:rPr>
              <w:br/>
              <w:t xml:space="preserve">• deux couches sur couches d'impression </w:t>
            </w:r>
            <w:r w:rsidRPr="000C6085">
              <w:rPr>
                <w:rFonts w:ascii="Trebuchet MS" w:eastAsia="Times New Roman" w:hAnsi="Trebuchet MS" w:cs="Calibri"/>
                <w:color w:val="000000"/>
                <w:kern w:val="0"/>
                <w:sz w:val="20"/>
                <w:szCs w:val="20"/>
                <w:lang w:val="fr-TD" w:eastAsia="fr-TD" w:bidi="ar-SA"/>
              </w:rPr>
              <w:br/>
              <w:t>• ponçage après chaque couche</w:t>
            </w:r>
            <w:r w:rsidRPr="000C6085">
              <w:rPr>
                <w:rFonts w:ascii="Trebuchet MS" w:eastAsia="Times New Roman" w:hAnsi="Trebuchet MS" w:cs="Calibri"/>
                <w:color w:val="000000"/>
                <w:kern w:val="0"/>
                <w:sz w:val="20"/>
                <w:szCs w:val="20"/>
                <w:lang w:val="fr-TD" w:eastAsia="fr-TD" w:bidi="ar-SA"/>
              </w:rPr>
              <w:br/>
              <w:t>Peinture vinylique sur faux plafond ou maçonnerie type DETEX ou similaire</w:t>
            </w:r>
          </w:p>
        </w:tc>
        <w:tc>
          <w:tcPr>
            <w:tcW w:w="1235" w:type="dxa"/>
            <w:tcBorders>
              <w:top w:val="nil"/>
              <w:left w:val="nil"/>
              <w:bottom w:val="nil"/>
              <w:right w:val="single" w:sz="4" w:space="0" w:color="auto"/>
            </w:tcBorders>
            <w:shd w:val="clear" w:color="000000" w:fill="FFFFFF"/>
            <w:noWrap/>
            <w:hideMark/>
          </w:tcPr>
          <w:p w14:paraId="1E2527A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26ED53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64F84FA5" w14:textId="77777777" w:rsidTr="000C6085">
        <w:trPr>
          <w:trHeight w:val="450"/>
        </w:trPr>
        <w:tc>
          <w:tcPr>
            <w:tcW w:w="568" w:type="dxa"/>
            <w:tcBorders>
              <w:top w:val="nil"/>
              <w:left w:val="single" w:sz="8" w:space="0" w:color="auto"/>
              <w:bottom w:val="nil"/>
              <w:right w:val="single" w:sz="4" w:space="0" w:color="auto"/>
            </w:tcBorders>
            <w:shd w:val="clear" w:color="000000" w:fill="FFFFFF"/>
            <w:noWrap/>
            <w:vAlign w:val="center"/>
            <w:hideMark/>
          </w:tcPr>
          <w:p w14:paraId="1D17AD3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5.2</w:t>
            </w:r>
          </w:p>
        </w:tc>
        <w:tc>
          <w:tcPr>
            <w:tcW w:w="3544" w:type="dxa"/>
            <w:tcBorders>
              <w:top w:val="nil"/>
              <w:left w:val="nil"/>
              <w:bottom w:val="nil"/>
              <w:right w:val="single" w:sz="4" w:space="0" w:color="auto"/>
            </w:tcBorders>
            <w:shd w:val="clear" w:color="000000" w:fill="FFFFFF"/>
            <w:noWrap/>
            <w:hideMark/>
          </w:tcPr>
          <w:p w14:paraId="305CE22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glycero</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ménuiserie</w:t>
            </w:r>
            <w:proofErr w:type="spellEnd"/>
            <w:r w:rsidRPr="000C6085">
              <w:rPr>
                <w:rFonts w:ascii="Trebuchet MS" w:eastAsia="Times New Roman" w:hAnsi="Trebuchet MS" w:cs="Calibri"/>
                <w:color w:val="000000"/>
                <w:kern w:val="0"/>
                <w:sz w:val="20"/>
                <w:szCs w:val="20"/>
                <w:lang w:val="fr-TD" w:eastAsia="fr-TD" w:bidi="ar-SA"/>
              </w:rPr>
              <w:t xml:space="preserve"> métallique </w:t>
            </w:r>
          </w:p>
        </w:tc>
        <w:tc>
          <w:tcPr>
            <w:tcW w:w="777" w:type="dxa"/>
            <w:tcBorders>
              <w:top w:val="nil"/>
              <w:left w:val="nil"/>
              <w:bottom w:val="nil"/>
              <w:right w:val="single" w:sz="4" w:space="0" w:color="auto"/>
            </w:tcBorders>
            <w:shd w:val="clear" w:color="000000" w:fill="FFFFFF"/>
            <w:noWrap/>
            <w:hideMark/>
          </w:tcPr>
          <w:p w14:paraId="765C134E"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455D993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235" w:type="dxa"/>
            <w:tcBorders>
              <w:top w:val="nil"/>
              <w:left w:val="nil"/>
              <w:bottom w:val="nil"/>
              <w:right w:val="single" w:sz="4" w:space="0" w:color="auto"/>
            </w:tcBorders>
            <w:shd w:val="clear" w:color="000000" w:fill="FFFFFF"/>
            <w:noWrap/>
            <w:hideMark/>
          </w:tcPr>
          <w:p w14:paraId="32CA980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213763B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913E30C" w14:textId="77777777" w:rsidTr="000C6085">
        <w:trPr>
          <w:trHeight w:val="450"/>
        </w:trPr>
        <w:tc>
          <w:tcPr>
            <w:tcW w:w="568" w:type="dxa"/>
            <w:tcBorders>
              <w:top w:val="nil"/>
              <w:left w:val="single" w:sz="8" w:space="0" w:color="auto"/>
              <w:bottom w:val="nil"/>
              <w:right w:val="single" w:sz="4" w:space="0" w:color="auto"/>
            </w:tcBorders>
            <w:shd w:val="clear" w:color="000000" w:fill="FFFFFF"/>
            <w:noWrap/>
            <w:vAlign w:val="center"/>
            <w:hideMark/>
          </w:tcPr>
          <w:p w14:paraId="25145EA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5.3</w:t>
            </w:r>
          </w:p>
        </w:tc>
        <w:tc>
          <w:tcPr>
            <w:tcW w:w="3544" w:type="dxa"/>
            <w:tcBorders>
              <w:top w:val="nil"/>
              <w:left w:val="nil"/>
              <w:bottom w:val="nil"/>
              <w:right w:val="single" w:sz="4" w:space="0" w:color="auto"/>
            </w:tcBorders>
            <w:shd w:val="clear" w:color="000000" w:fill="FFFFFF"/>
            <w:noWrap/>
            <w:hideMark/>
          </w:tcPr>
          <w:p w14:paraId="19812F1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Peinture </w:t>
            </w:r>
            <w:proofErr w:type="spellStart"/>
            <w:r w:rsidRPr="000C6085">
              <w:rPr>
                <w:rFonts w:ascii="Trebuchet MS" w:eastAsia="Times New Roman" w:hAnsi="Trebuchet MS" w:cs="Calibri"/>
                <w:kern w:val="0"/>
                <w:sz w:val="20"/>
                <w:szCs w:val="20"/>
                <w:lang w:val="fr-TD" w:eastAsia="fr-TD" w:bidi="ar-SA"/>
              </w:rPr>
              <w:t>glycero</w:t>
            </w:r>
            <w:proofErr w:type="spellEnd"/>
            <w:r w:rsidRPr="000C6085">
              <w:rPr>
                <w:rFonts w:ascii="Trebuchet MS" w:eastAsia="Times New Roman" w:hAnsi="Trebuchet MS" w:cs="Calibri"/>
                <w:kern w:val="0"/>
                <w:sz w:val="20"/>
                <w:szCs w:val="20"/>
                <w:lang w:val="fr-TD" w:eastAsia="fr-TD" w:bidi="ar-SA"/>
              </w:rPr>
              <w:t xml:space="preserve"> sur faux-plafond</w:t>
            </w:r>
          </w:p>
        </w:tc>
        <w:tc>
          <w:tcPr>
            <w:tcW w:w="777" w:type="dxa"/>
            <w:tcBorders>
              <w:top w:val="nil"/>
              <w:left w:val="nil"/>
              <w:bottom w:val="nil"/>
              <w:right w:val="single" w:sz="4" w:space="0" w:color="auto"/>
            </w:tcBorders>
            <w:shd w:val="clear" w:color="000000" w:fill="FFFFFF"/>
            <w:noWrap/>
            <w:hideMark/>
          </w:tcPr>
          <w:p w14:paraId="0BF7BB08"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proofErr w:type="gramStart"/>
            <w:r w:rsidRPr="000C6085">
              <w:rPr>
                <w:rFonts w:ascii="Trebuchet MS" w:eastAsia="Times New Roman" w:hAnsi="Trebuchet MS" w:cs="Calibri"/>
                <w:kern w:val="0"/>
                <w:sz w:val="20"/>
                <w:szCs w:val="20"/>
                <w:lang w:val="fr-TD" w:eastAsia="fr-TD" w:bidi="ar-SA"/>
              </w:rPr>
              <w:t>m</w:t>
            </w:r>
            <w:proofErr w:type="gramEnd"/>
            <w:r w:rsidRPr="000C6085">
              <w:rPr>
                <w:rFonts w:ascii="Trebuchet MS" w:eastAsia="Times New Roman" w:hAnsi="Trebuchet MS" w:cs="Calibri"/>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39CECE3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235" w:type="dxa"/>
            <w:tcBorders>
              <w:top w:val="nil"/>
              <w:left w:val="nil"/>
              <w:bottom w:val="nil"/>
              <w:right w:val="single" w:sz="4" w:space="0" w:color="auto"/>
            </w:tcBorders>
            <w:shd w:val="clear" w:color="000000" w:fill="FFFFFF"/>
            <w:noWrap/>
            <w:hideMark/>
          </w:tcPr>
          <w:p w14:paraId="4DC8EEB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3079BB5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3F37570" w14:textId="77777777" w:rsidTr="000C6085">
        <w:trPr>
          <w:trHeight w:val="525"/>
        </w:trPr>
        <w:tc>
          <w:tcPr>
            <w:tcW w:w="568" w:type="dxa"/>
            <w:tcBorders>
              <w:top w:val="nil"/>
              <w:left w:val="single" w:sz="8" w:space="0" w:color="auto"/>
              <w:bottom w:val="nil"/>
              <w:right w:val="single" w:sz="4" w:space="0" w:color="auto"/>
            </w:tcBorders>
            <w:shd w:val="clear" w:color="000000" w:fill="FFFFFF"/>
            <w:noWrap/>
            <w:vAlign w:val="center"/>
            <w:hideMark/>
          </w:tcPr>
          <w:p w14:paraId="1AFA2E49"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5.4</w:t>
            </w:r>
          </w:p>
        </w:tc>
        <w:tc>
          <w:tcPr>
            <w:tcW w:w="3544" w:type="dxa"/>
            <w:tcBorders>
              <w:top w:val="nil"/>
              <w:left w:val="nil"/>
              <w:bottom w:val="nil"/>
              <w:right w:val="single" w:sz="4" w:space="0" w:color="auto"/>
            </w:tcBorders>
            <w:shd w:val="clear" w:color="000000" w:fill="FFFFFF"/>
            <w:hideMark/>
          </w:tcPr>
          <w:p w14:paraId="0ACE61B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Peinture </w:t>
            </w:r>
            <w:proofErr w:type="spellStart"/>
            <w:r w:rsidRPr="000C6085">
              <w:rPr>
                <w:rFonts w:ascii="Trebuchet MS" w:eastAsia="Times New Roman" w:hAnsi="Trebuchet MS" w:cs="Calibri"/>
                <w:color w:val="000000"/>
                <w:kern w:val="0"/>
                <w:sz w:val="20"/>
                <w:szCs w:val="20"/>
                <w:lang w:val="fr-TD" w:eastAsia="fr-TD" w:bidi="ar-SA"/>
              </w:rPr>
              <w:t>vynilique</w:t>
            </w:r>
            <w:proofErr w:type="spellEnd"/>
            <w:r w:rsidRPr="000C6085">
              <w:rPr>
                <w:rFonts w:ascii="Trebuchet MS" w:eastAsia="Times New Roman" w:hAnsi="Trebuchet MS" w:cs="Calibri"/>
                <w:color w:val="000000"/>
                <w:kern w:val="0"/>
                <w:sz w:val="20"/>
                <w:szCs w:val="20"/>
                <w:lang w:val="fr-TD" w:eastAsia="fr-TD" w:bidi="ar-SA"/>
              </w:rPr>
              <w:t xml:space="preserve"> sur </w:t>
            </w:r>
            <w:proofErr w:type="spellStart"/>
            <w:r w:rsidRPr="000C6085">
              <w:rPr>
                <w:rFonts w:ascii="Trebuchet MS" w:eastAsia="Times New Roman" w:hAnsi="Trebuchet MS" w:cs="Calibri"/>
                <w:color w:val="000000"/>
                <w:kern w:val="0"/>
                <w:sz w:val="20"/>
                <w:szCs w:val="20"/>
                <w:lang w:val="fr-TD" w:eastAsia="fr-TD" w:bidi="ar-SA"/>
              </w:rPr>
              <w:t>maconnerie</w:t>
            </w:r>
            <w:proofErr w:type="spellEnd"/>
            <w:r w:rsidRPr="000C6085">
              <w:rPr>
                <w:rFonts w:ascii="Trebuchet MS" w:eastAsia="Times New Roman" w:hAnsi="Trebuchet MS" w:cs="Calibri"/>
                <w:color w:val="000000"/>
                <w:kern w:val="0"/>
                <w:sz w:val="20"/>
                <w:szCs w:val="20"/>
                <w:lang w:val="fr-TD" w:eastAsia="fr-TD" w:bidi="ar-SA"/>
              </w:rPr>
              <w:t xml:space="preserve"> </w:t>
            </w:r>
            <w:proofErr w:type="spellStart"/>
            <w:r w:rsidRPr="000C6085">
              <w:rPr>
                <w:rFonts w:ascii="Trebuchet MS" w:eastAsia="Times New Roman" w:hAnsi="Trebuchet MS" w:cs="Calibri"/>
                <w:color w:val="000000"/>
                <w:kern w:val="0"/>
                <w:sz w:val="20"/>
                <w:szCs w:val="20"/>
                <w:lang w:val="fr-TD" w:eastAsia="fr-TD" w:bidi="ar-SA"/>
              </w:rPr>
              <w:t>interieure</w:t>
            </w:r>
            <w:proofErr w:type="spellEnd"/>
            <w:r w:rsidRPr="000C6085">
              <w:rPr>
                <w:rFonts w:ascii="Trebuchet MS" w:eastAsia="Times New Roman" w:hAnsi="Trebuchet MS" w:cs="Calibri"/>
                <w:color w:val="000000"/>
                <w:kern w:val="0"/>
                <w:sz w:val="20"/>
                <w:szCs w:val="20"/>
                <w:lang w:val="fr-TD" w:eastAsia="fr-TD" w:bidi="ar-SA"/>
              </w:rPr>
              <w:t xml:space="preserve"> </w:t>
            </w:r>
          </w:p>
        </w:tc>
        <w:tc>
          <w:tcPr>
            <w:tcW w:w="777" w:type="dxa"/>
            <w:tcBorders>
              <w:top w:val="nil"/>
              <w:left w:val="nil"/>
              <w:bottom w:val="nil"/>
              <w:right w:val="single" w:sz="4" w:space="0" w:color="auto"/>
            </w:tcBorders>
            <w:shd w:val="clear" w:color="000000" w:fill="FFFFFF"/>
            <w:noWrap/>
            <w:hideMark/>
          </w:tcPr>
          <w:p w14:paraId="2A876FFD"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noWrap/>
            <w:vAlign w:val="center"/>
            <w:hideMark/>
          </w:tcPr>
          <w:p w14:paraId="28E013D4"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Dito V.1</w:t>
            </w:r>
          </w:p>
        </w:tc>
        <w:tc>
          <w:tcPr>
            <w:tcW w:w="1235" w:type="dxa"/>
            <w:tcBorders>
              <w:top w:val="nil"/>
              <w:left w:val="nil"/>
              <w:bottom w:val="nil"/>
              <w:right w:val="single" w:sz="4" w:space="0" w:color="auto"/>
            </w:tcBorders>
            <w:shd w:val="clear" w:color="000000" w:fill="FFFFFF"/>
            <w:noWrap/>
            <w:hideMark/>
          </w:tcPr>
          <w:p w14:paraId="37657A7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B1807E3"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DC7FAF9"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DED520E"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7471D367"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CHARPENTE-COUVERTURE-FAUX PLAFOND</w:t>
            </w:r>
          </w:p>
        </w:tc>
      </w:tr>
      <w:tr w:rsidR="000C6085" w:rsidRPr="000C6085" w14:paraId="05665923" w14:textId="77777777" w:rsidTr="000C6085">
        <w:trPr>
          <w:trHeight w:val="2280"/>
        </w:trPr>
        <w:tc>
          <w:tcPr>
            <w:tcW w:w="568" w:type="dxa"/>
            <w:tcBorders>
              <w:top w:val="nil"/>
              <w:left w:val="single" w:sz="8" w:space="0" w:color="auto"/>
              <w:bottom w:val="nil"/>
              <w:right w:val="single" w:sz="4" w:space="0" w:color="auto"/>
            </w:tcBorders>
            <w:shd w:val="clear" w:color="000000" w:fill="FFFFFF"/>
            <w:noWrap/>
            <w:vAlign w:val="center"/>
            <w:hideMark/>
          </w:tcPr>
          <w:p w14:paraId="0BF3F34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6.1</w:t>
            </w:r>
          </w:p>
        </w:tc>
        <w:tc>
          <w:tcPr>
            <w:tcW w:w="3544" w:type="dxa"/>
            <w:tcBorders>
              <w:top w:val="nil"/>
              <w:left w:val="nil"/>
              <w:bottom w:val="nil"/>
              <w:right w:val="single" w:sz="4" w:space="0" w:color="auto"/>
            </w:tcBorders>
            <w:shd w:val="clear" w:color="000000" w:fill="FFFFFF"/>
            <w:hideMark/>
          </w:tcPr>
          <w:p w14:paraId="28C9D0CD"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gramStart"/>
            <w:r w:rsidRPr="000C6085">
              <w:rPr>
                <w:rFonts w:ascii="Trebuchet MS" w:eastAsia="Times New Roman" w:hAnsi="Trebuchet MS" w:cs="Calibri"/>
                <w:kern w:val="0"/>
                <w:sz w:val="20"/>
                <w:szCs w:val="20"/>
                <w:lang w:val="fr-TD" w:eastAsia="fr-TD" w:bidi="ar-SA"/>
              </w:rPr>
              <w:t>traverse  en</w:t>
            </w:r>
            <w:proofErr w:type="gramEnd"/>
            <w:r w:rsidRPr="000C6085">
              <w:rPr>
                <w:rFonts w:ascii="Trebuchet MS" w:eastAsia="Times New Roman" w:hAnsi="Trebuchet MS" w:cs="Calibri"/>
                <w:kern w:val="0"/>
                <w:sz w:val="20"/>
                <w:szCs w:val="20"/>
                <w:lang w:val="fr-TD" w:eastAsia="fr-TD" w:bidi="ar-SA"/>
              </w:rPr>
              <w:t xml:space="preserve">  IPN de 80mm y/c peinture antirouille en 02 couches</w:t>
            </w:r>
          </w:p>
        </w:tc>
        <w:tc>
          <w:tcPr>
            <w:tcW w:w="777" w:type="dxa"/>
            <w:tcBorders>
              <w:top w:val="nil"/>
              <w:left w:val="nil"/>
              <w:bottom w:val="nil"/>
              <w:right w:val="single" w:sz="4" w:space="0" w:color="auto"/>
            </w:tcBorders>
            <w:shd w:val="clear" w:color="000000" w:fill="FFFFFF"/>
            <w:noWrap/>
            <w:hideMark/>
          </w:tcPr>
          <w:p w14:paraId="615C1DAA"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25EAF0C1"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traverses métalliques en IPN de 80 pour les différentes toitures selon plan de pose descriptif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4122E87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733CFA97"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BCB1B2E" w14:textId="77777777" w:rsidTr="000C6085">
        <w:trPr>
          <w:trHeight w:val="2160"/>
        </w:trPr>
        <w:tc>
          <w:tcPr>
            <w:tcW w:w="568" w:type="dxa"/>
            <w:tcBorders>
              <w:top w:val="nil"/>
              <w:left w:val="single" w:sz="8" w:space="0" w:color="auto"/>
              <w:bottom w:val="nil"/>
              <w:right w:val="single" w:sz="4" w:space="0" w:color="auto"/>
            </w:tcBorders>
            <w:shd w:val="clear" w:color="000000" w:fill="FFFFFF"/>
            <w:noWrap/>
            <w:vAlign w:val="center"/>
            <w:hideMark/>
          </w:tcPr>
          <w:p w14:paraId="427644F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6.2</w:t>
            </w:r>
          </w:p>
        </w:tc>
        <w:tc>
          <w:tcPr>
            <w:tcW w:w="3544" w:type="dxa"/>
            <w:tcBorders>
              <w:top w:val="nil"/>
              <w:left w:val="nil"/>
              <w:bottom w:val="nil"/>
              <w:right w:val="single" w:sz="4" w:space="0" w:color="auto"/>
            </w:tcBorders>
            <w:shd w:val="clear" w:color="000000" w:fill="FFFFFF"/>
            <w:hideMark/>
          </w:tcPr>
          <w:p w14:paraId="4E3FB85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de </w:t>
            </w:r>
            <w:proofErr w:type="gramStart"/>
            <w:r w:rsidRPr="000C6085">
              <w:rPr>
                <w:rFonts w:ascii="Trebuchet MS" w:eastAsia="Times New Roman" w:hAnsi="Trebuchet MS" w:cs="Calibri"/>
                <w:kern w:val="0"/>
                <w:sz w:val="20"/>
                <w:szCs w:val="20"/>
                <w:lang w:val="fr-TD" w:eastAsia="fr-TD" w:bidi="ar-SA"/>
              </w:rPr>
              <w:t>panne  en</w:t>
            </w:r>
            <w:proofErr w:type="gramEnd"/>
            <w:r w:rsidRPr="000C6085">
              <w:rPr>
                <w:rFonts w:ascii="Trebuchet MS" w:eastAsia="Times New Roman" w:hAnsi="Trebuchet MS" w:cs="Calibri"/>
                <w:kern w:val="0"/>
                <w:sz w:val="20"/>
                <w:szCs w:val="20"/>
                <w:lang w:val="fr-TD" w:eastAsia="fr-TD" w:bidi="ar-SA"/>
              </w:rPr>
              <w:t xml:space="preserve"> tube carré de 60mm y/c peinture antirouille en 02 couches</w:t>
            </w:r>
          </w:p>
        </w:tc>
        <w:tc>
          <w:tcPr>
            <w:tcW w:w="777" w:type="dxa"/>
            <w:tcBorders>
              <w:top w:val="nil"/>
              <w:left w:val="nil"/>
              <w:bottom w:val="nil"/>
              <w:right w:val="single" w:sz="4" w:space="0" w:color="auto"/>
            </w:tcBorders>
            <w:shd w:val="clear" w:color="000000" w:fill="FFFFFF"/>
            <w:noWrap/>
            <w:hideMark/>
          </w:tcPr>
          <w:p w14:paraId="7D9036A0"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ml</w:t>
            </w:r>
            <w:proofErr w:type="gramEnd"/>
          </w:p>
        </w:tc>
        <w:tc>
          <w:tcPr>
            <w:tcW w:w="3475" w:type="dxa"/>
            <w:tcBorders>
              <w:top w:val="nil"/>
              <w:left w:val="nil"/>
              <w:bottom w:val="nil"/>
              <w:right w:val="single" w:sz="4" w:space="0" w:color="auto"/>
            </w:tcBorders>
            <w:shd w:val="clear" w:color="000000" w:fill="FFFFFF"/>
            <w:hideMark/>
          </w:tcPr>
          <w:p w14:paraId="208C817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LINEAIRE la fourniture et la pose de pannes métalliques en TC de 80 pour les différentes toitures selon plan de pose descriptif et toutes sujétions de pose. Ce prix referme la peinture antirouille et les deux couches de peinture Glycéro.</w:t>
            </w:r>
          </w:p>
        </w:tc>
        <w:tc>
          <w:tcPr>
            <w:tcW w:w="1235" w:type="dxa"/>
            <w:tcBorders>
              <w:top w:val="nil"/>
              <w:left w:val="nil"/>
              <w:bottom w:val="nil"/>
              <w:right w:val="single" w:sz="4" w:space="0" w:color="auto"/>
            </w:tcBorders>
            <w:shd w:val="clear" w:color="000000" w:fill="FFFFFF"/>
            <w:noWrap/>
            <w:hideMark/>
          </w:tcPr>
          <w:p w14:paraId="494FE7C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197BC1E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42F0E6BD" w14:textId="77777777" w:rsidTr="000C6085">
        <w:trPr>
          <w:trHeight w:val="1200"/>
        </w:trPr>
        <w:tc>
          <w:tcPr>
            <w:tcW w:w="568" w:type="dxa"/>
            <w:tcBorders>
              <w:top w:val="nil"/>
              <w:left w:val="single" w:sz="8" w:space="0" w:color="auto"/>
              <w:bottom w:val="nil"/>
              <w:right w:val="single" w:sz="4" w:space="0" w:color="auto"/>
            </w:tcBorders>
            <w:shd w:val="clear" w:color="000000" w:fill="FFFFFF"/>
            <w:noWrap/>
            <w:vAlign w:val="center"/>
            <w:hideMark/>
          </w:tcPr>
          <w:p w14:paraId="79DE802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6.3</w:t>
            </w:r>
          </w:p>
        </w:tc>
        <w:tc>
          <w:tcPr>
            <w:tcW w:w="3544" w:type="dxa"/>
            <w:tcBorders>
              <w:top w:val="nil"/>
              <w:left w:val="nil"/>
              <w:bottom w:val="nil"/>
              <w:right w:val="single" w:sz="4" w:space="0" w:color="auto"/>
            </w:tcBorders>
            <w:shd w:val="clear" w:color="000000" w:fill="FFFFFF"/>
            <w:hideMark/>
          </w:tcPr>
          <w:p w14:paraId="67E6A30B"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F/P de tôle bac galva.7/10éme y/</w:t>
            </w:r>
            <w:proofErr w:type="gramStart"/>
            <w:r w:rsidRPr="000C6085">
              <w:rPr>
                <w:rFonts w:ascii="Trebuchet MS" w:eastAsia="Times New Roman" w:hAnsi="Trebuchet MS" w:cs="Calibri"/>
                <w:color w:val="000000"/>
                <w:kern w:val="0"/>
                <w:sz w:val="20"/>
                <w:szCs w:val="20"/>
                <w:lang w:val="fr-TD" w:eastAsia="fr-TD" w:bidi="ar-SA"/>
              </w:rPr>
              <w:t xml:space="preserve">c  </w:t>
            </w:r>
            <w:proofErr w:type="spellStart"/>
            <w:r w:rsidRPr="000C6085">
              <w:rPr>
                <w:rFonts w:ascii="Trebuchet MS" w:eastAsia="Times New Roman" w:hAnsi="Trebuchet MS" w:cs="Calibri"/>
                <w:color w:val="000000"/>
                <w:kern w:val="0"/>
                <w:sz w:val="20"/>
                <w:szCs w:val="20"/>
                <w:lang w:val="fr-TD" w:eastAsia="fr-TD" w:bidi="ar-SA"/>
              </w:rPr>
              <w:t>tole</w:t>
            </w:r>
            <w:proofErr w:type="spellEnd"/>
            <w:proofErr w:type="gramEnd"/>
            <w:r w:rsidRPr="000C6085">
              <w:rPr>
                <w:rFonts w:ascii="Trebuchet MS" w:eastAsia="Times New Roman" w:hAnsi="Trebuchet MS" w:cs="Calibri"/>
                <w:color w:val="000000"/>
                <w:kern w:val="0"/>
                <w:sz w:val="20"/>
                <w:szCs w:val="20"/>
                <w:lang w:val="fr-TD" w:eastAsia="fr-TD" w:bidi="ar-SA"/>
              </w:rPr>
              <w:t xml:space="preserve"> faitière, crochets d'assemblage et toutes sujétions de bonne pose</w:t>
            </w:r>
          </w:p>
        </w:tc>
        <w:tc>
          <w:tcPr>
            <w:tcW w:w="777" w:type="dxa"/>
            <w:tcBorders>
              <w:top w:val="nil"/>
              <w:left w:val="nil"/>
              <w:bottom w:val="nil"/>
              <w:right w:val="single" w:sz="4" w:space="0" w:color="auto"/>
            </w:tcBorders>
            <w:shd w:val="clear" w:color="000000" w:fill="FFFFFF"/>
            <w:noWrap/>
            <w:hideMark/>
          </w:tcPr>
          <w:p w14:paraId="1609BF3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0EF9F2E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Ce prix rémunère au mètre carré la fourniture et la pose de tôle bac galva 7/10ème y compris toutes les sujétions de pose.</w:t>
            </w:r>
          </w:p>
        </w:tc>
        <w:tc>
          <w:tcPr>
            <w:tcW w:w="1235" w:type="dxa"/>
            <w:tcBorders>
              <w:top w:val="nil"/>
              <w:left w:val="nil"/>
              <w:bottom w:val="nil"/>
              <w:right w:val="single" w:sz="4" w:space="0" w:color="auto"/>
            </w:tcBorders>
            <w:shd w:val="clear" w:color="000000" w:fill="FFFFFF"/>
            <w:noWrap/>
            <w:hideMark/>
          </w:tcPr>
          <w:p w14:paraId="25E96CA7"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06FA147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51C255D0" w14:textId="77777777" w:rsidTr="000C6085">
        <w:trPr>
          <w:trHeight w:val="1725"/>
        </w:trPr>
        <w:tc>
          <w:tcPr>
            <w:tcW w:w="568" w:type="dxa"/>
            <w:tcBorders>
              <w:top w:val="nil"/>
              <w:left w:val="single" w:sz="8" w:space="0" w:color="auto"/>
              <w:bottom w:val="nil"/>
              <w:right w:val="single" w:sz="4" w:space="0" w:color="auto"/>
            </w:tcBorders>
            <w:shd w:val="clear" w:color="000000" w:fill="FFFFFF"/>
            <w:noWrap/>
            <w:vAlign w:val="center"/>
            <w:hideMark/>
          </w:tcPr>
          <w:p w14:paraId="2ED0A6A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6.4</w:t>
            </w:r>
          </w:p>
        </w:tc>
        <w:tc>
          <w:tcPr>
            <w:tcW w:w="3544" w:type="dxa"/>
            <w:tcBorders>
              <w:top w:val="nil"/>
              <w:left w:val="nil"/>
              <w:bottom w:val="nil"/>
              <w:right w:val="single" w:sz="4" w:space="0" w:color="auto"/>
            </w:tcBorders>
            <w:shd w:val="clear" w:color="000000" w:fill="FFFFFF"/>
            <w:hideMark/>
          </w:tcPr>
          <w:p w14:paraId="1595D472"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faux plafond en bois blanc y/c solivage, traitement </w:t>
            </w:r>
            <w:proofErr w:type="spellStart"/>
            <w:r w:rsidRPr="000C6085">
              <w:rPr>
                <w:rFonts w:ascii="Trebuchet MS" w:eastAsia="Times New Roman" w:hAnsi="Trebuchet MS" w:cs="Calibri"/>
                <w:color w:val="000000"/>
                <w:kern w:val="0"/>
                <w:sz w:val="20"/>
                <w:szCs w:val="20"/>
                <w:lang w:val="fr-TD" w:eastAsia="fr-TD" w:bidi="ar-SA"/>
              </w:rPr>
              <w:t>antitermite</w:t>
            </w:r>
            <w:proofErr w:type="spellEnd"/>
            <w:r w:rsidRPr="000C6085">
              <w:rPr>
                <w:rFonts w:ascii="Trebuchet MS" w:eastAsia="Times New Roman" w:hAnsi="Trebuchet MS" w:cs="Calibri"/>
                <w:color w:val="000000"/>
                <w:kern w:val="0"/>
                <w:sz w:val="20"/>
                <w:szCs w:val="20"/>
                <w:lang w:val="fr-TD" w:eastAsia="fr-TD" w:bidi="ar-SA"/>
              </w:rPr>
              <w:t xml:space="preserve"> et toute </w:t>
            </w:r>
            <w:proofErr w:type="spellStart"/>
            <w:r w:rsidRPr="000C6085">
              <w:rPr>
                <w:rFonts w:ascii="Trebuchet MS" w:eastAsia="Times New Roman" w:hAnsi="Trebuchet MS" w:cs="Calibri"/>
                <w:color w:val="000000"/>
                <w:kern w:val="0"/>
                <w:sz w:val="20"/>
                <w:szCs w:val="20"/>
                <w:lang w:val="fr-TD" w:eastAsia="fr-TD" w:bidi="ar-SA"/>
              </w:rPr>
              <w:t>sujettions</w:t>
            </w:r>
            <w:proofErr w:type="spellEnd"/>
            <w:r w:rsidRPr="000C6085">
              <w:rPr>
                <w:rFonts w:ascii="Trebuchet MS" w:eastAsia="Times New Roman" w:hAnsi="Trebuchet MS" w:cs="Calibri"/>
                <w:color w:val="000000"/>
                <w:kern w:val="0"/>
                <w:sz w:val="20"/>
                <w:szCs w:val="20"/>
                <w:lang w:val="fr-TD" w:eastAsia="fr-TD" w:bidi="ar-SA"/>
              </w:rPr>
              <w:t xml:space="preserve"> de bonne </w:t>
            </w:r>
            <w:proofErr w:type="spellStart"/>
            <w:r w:rsidRPr="000C6085">
              <w:rPr>
                <w:rFonts w:ascii="Trebuchet MS" w:eastAsia="Times New Roman" w:hAnsi="Trebuchet MS" w:cs="Calibri"/>
                <w:color w:val="000000"/>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000000" w:fill="FFFFFF"/>
            <w:noWrap/>
            <w:hideMark/>
          </w:tcPr>
          <w:p w14:paraId="3003DE59"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proofErr w:type="gramStart"/>
            <w:r w:rsidRPr="000C6085">
              <w:rPr>
                <w:rFonts w:ascii="Trebuchet MS" w:eastAsia="Times New Roman" w:hAnsi="Trebuchet MS" w:cs="Calibri"/>
                <w:color w:val="000000"/>
                <w:kern w:val="0"/>
                <w:sz w:val="20"/>
                <w:szCs w:val="20"/>
                <w:lang w:val="fr-TD" w:eastAsia="fr-TD" w:bidi="ar-SA"/>
              </w:rPr>
              <w:t>m</w:t>
            </w:r>
            <w:proofErr w:type="gramEnd"/>
            <w:r w:rsidRPr="000C6085">
              <w:rPr>
                <w:rFonts w:ascii="Trebuchet MS" w:eastAsia="Times New Roman" w:hAnsi="Trebuchet MS" w:cs="Calibri"/>
                <w:color w:val="000000"/>
                <w:kern w:val="0"/>
                <w:sz w:val="20"/>
                <w:szCs w:val="20"/>
                <w:lang w:val="fr-TD" w:eastAsia="fr-TD" w:bidi="ar-SA"/>
              </w:rPr>
              <w:t>²</w:t>
            </w:r>
          </w:p>
        </w:tc>
        <w:tc>
          <w:tcPr>
            <w:tcW w:w="3475" w:type="dxa"/>
            <w:tcBorders>
              <w:top w:val="nil"/>
              <w:left w:val="nil"/>
              <w:bottom w:val="nil"/>
              <w:right w:val="single" w:sz="4" w:space="0" w:color="auto"/>
            </w:tcBorders>
            <w:shd w:val="clear" w:color="000000" w:fill="FFFFFF"/>
            <w:vAlign w:val="center"/>
            <w:hideMark/>
          </w:tcPr>
          <w:p w14:paraId="1F75DA5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Ce prix rémunère au mètre carré la fourniture et la pose de faux plafond en contre- plaqué de 10 </w:t>
            </w:r>
            <w:proofErr w:type="gramStart"/>
            <w:r w:rsidRPr="000C6085">
              <w:rPr>
                <w:rFonts w:ascii="Trebuchet MS" w:eastAsia="Times New Roman" w:hAnsi="Trebuchet MS" w:cs="Calibri"/>
                <w:color w:val="000000"/>
                <w:kern w:val="0"/>
                <w:sz w:val="20"/>
                <w:szCs w:val="20"/>
                <w:lang w:val="fr-TD" w:eastAsia="fr-TD" w:bidi="ar-SA"/>
              </w:rPr>
              <w:t>mm  sur</w:t>
            </w:r>
            <w:proofErr w:type="gramEnd"/>
            <w:r w:rsidRPr="000C6085">
              <w:rPr>
                <w:rFonts w:ascii="Trebuchet MS" w:eastAsia="Times New Roman" w:hAnsi="Trebuchet MS" w:cs="Calibri"/>
                <w:color w:val="000000"/>
                <w:kern w:val="0"/>
                <w:sz w:val="20"/>
                <w:szCs w:val="20"/>
                <w:lang w:val="fr-TD" w:eastAsia="fr-TD" w:bidi="ar-SA"/>
              </w:rPr>
              <w:t xml:space="preserve"> solivage en bois blanc traité conformément aux CCTP y compris toutes les sujétions</w:t>
            </w:r>
          </w:p>
        </w:tc>
        <w:tc>
          <w:tcPr>
            <w:tcW w:w="1235" w:type="dxa"/>
            <w:tcBorders>
              <w:top w:val="nil"/>
              <w:left w:val="nil"/>
              <w:bottom w:val="nil"/>
              <w:right w:val="single" w:sz="4" w:space="0" w:color="auto"/>
            </w:tcBorders>
            <w:shd w:val="clear" w:color="000000" w:fill="FFFFFF"/>
            <w:noWrap/>
            <w:hideMark/>
          </w:tcPr>
          <w:p w14:paraId="0747206B"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noWrap/>
            <w:vAlign w:val="center"/>
            <w:hideMark/>
          </w:tcPr>
          <w:p w14:paraId="4EB35B4C"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3DBEBB31" w14:textId="77777777" w:rsidTr="000C608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62F949" w14:textId="77777777" w:rsidR="000C6085" w:rsidRPr="000C6085" w:rsidRDefault="000C6085" w:rsidP="000C6085">
            <w:pPr>
              <w:widowControl/>
              <w:overflowPunct/>
              <w:adjustRightInd/>
              <w:jc w:val="center"/>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lastRenderedPageBreak/>
              <w:t>VII</w:t>
            </w:r>
          </w:p>
        </w:tc>
        <w:tc>
          <w:tcPr>
            <w:tcW w:w="10348" w:type="dxa"/>
            <w:gridSpan w:val="5"/>
            <w:tcBorders>
              <w:top w:val="single" w:sz="4" w:space="0" w:color="auto"/>
              <w:left w:val="nil"/>
              <w:bottom w:val="single" w:sz="4" w:space="0" w:color="auto"/>
              <w:right w:val="single" w:sz="4" w:space="0" w:color="auto"/>
            </w:tcBorders>
            <w:shd w:val="clear" w:color="000000" w:fill="FFFFFF"/>
            <w:vAlign w:val="center"/>
            <w:hideMark/>
          </w:tcPr>
          <w:p w14:paraId="1B022E81"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 xml:space="preserve">ELECTRICITE </w:t>
            </w:r>
          </w:p>
        </w:tc>
      </w:tr>
      <w:tr w:rsidR="000C6085" w:rsidRPr="000C6085" w14:paraId="7F86AEA9" w14:textId="77777777" w:rsidTr="000C6085">
        <w:trPr>
          <w:trHeight w:val="1800"/>
        </w:trPr>
        <w:tc>
          <w:tcPr>
            <w:tcW w:w="568" w:type="dxa"/>
            <w:tcBorders>
              <w:top w:val="nil"/>
              <w:left w:val="single" w:sz="8" w:space="0" w:color="auto"/>
              <w:bottom w:val="nil"/>
              <w:right w:val="single" w:sz="4" w:space="0" w:color="auto"/>
            </w:tcBorders>
            <w:shd w:val="clear" w:color="auto" w:fill="auto"/>
            <w:vAlign w:val="center"/>
            <w:hideMark/>
          </w:tcPr>
          <w:p w14:paraId="592026B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7.1</w:t>
            </w:r>
          </w:p>
        </w:tc>
        <w:tc>
          <w:tcPr>
            <w:tcW w:w="3544" w:type="dxa"/>
            <w:tcBorders>
              <w:top w:val="nil"/>
              <w:left w:val="nil"/>
              <w:bottom w:val="nil"/>
              <w:right w:val="single" w:sz="4" w:space="0" w:color="auto"/>
            </w:tcBorders>
            <w:shd w:val="clear" w:color="auto" w:fill="auto"/>
            <w:hideMark/>
          </w:tcPr>
          <w:p w14:paraId="4179DAC6"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F/P gaine et </w:t>
            </w:r>
            <w:proofErr w:type="spellStart"/>
            <w:r w:rsidRPr="000C6085">
              <w:rPr>
                <w:rFonts w:ascii="Trebuchet MS" w:eastAsia="Times New Roman" w:hAnsi="Trebuchet MS" w:cs="Calibri"/>
                <w:kern w:val="0"/>
                <w:sz w:val="20"/>
                <w:szCs w:val="20"/>
                <w:lang w:val="fr-TD" w:eastAsia="fr-TD" w:bidi="ar-SA"/>
              </w:rPr>
              <w:t>cablerie</w:t>
            </w:r>
            <w:proofErr w:type="spellEnd"/>
            <w:r w:rsidRPr="000C6085">
              <w:rPr>
                <w:rFonts w:ascii="Trebuchet MS" w:eastAsia="Times New Roman" w:hAnsi="Trebuchet MS" w:cs="Calibri"/>
                <w:kern w:val="0"/>
                <w:sz w:val="20"/>
                <w:szCs w:val="20"/>
                <w:lang w:val="fr-TD" w:eastAsia="fr-TD" w:bidi="ar-SA"/>
              </w:rPr>
              <w:t xml:space="preserve"> générale, boite de </w:t>
            </w:r>
            <w:proofErr w:type="spellStart"/>
            <w:r w:rsidRPr="000C6085">
              <w:rPr>
                <w:rFonts w:ascii="Trebuchet MS" w:eastAsia="Times New Roman" w:hAnsi="Trebuchet MS" w:cs="Calibri"/>
                <w:kern w:val="0"/>
                <w:sz w:val="20"/>
                <w:szCs w:val="20"/>
                <w:lang w:val="fr-TD" w:eastAsia="fr-TD" w:bidi="ar-SA"/>
              </w:rPr>
              <w:t>derivation</w:t>
            </w:r>
            <w:proofErr w:type="spellEnd"/>
            <w:r w:rsidRPr="000C6085">
              <w:rPr>
                <w:rFonts w:ascii="Trebuchet MS" w:eastAsia="Times New Roman" w:hAnsi="Trebuchet MS" w:cs="Calibri"/>
                <w:kern w:val="0"/>
                <w:sz w:val="20"/>
                <w:szCs w:val="20"/>
                <w:lang w:val="fr-TD" w:eastAsia="fr-TD" w:bidi="ar-SA"/>
              </w:rPr>
              <w:t xml:space="preserve"> y/</w:t>
            </w:r>
            <w:proofErr w:type="gramStart"/>
            <w:r w:rsidRPr="000C6085">
              <w:rPr>
                <w:rFonts w:ascii="Trebuchet MS" w:eastAsia="Times New Roman" w:hAnsi="Trebuchet MS" w:cs="Calibri"/>
                <w:kern w:val="0"/>
                <w:sz w:val="20"/>
                <w:szCs w:val="20"/>
                <w:lang w:val="fr-TD" w:eastAsia="fr-TD" w:bidi="ar-SA"/>
              </w:rPr>
              <w:t>c  toutes</w:t>
            </w:r>
            <w:proofErr w:type="gramEnd"/>
            <w:r w:rsidRPr="000C6085">
              <w:rPr>
                <w:rFonts w:ascii="Trebuchet MS" w:eastAsia="Times New Roman" w:hAnsi="Trebuchet MS" w:cs="Calibri"/>
                <w:kern w:val="0"/>
                <w:sz w:val="20"/>
                <w:szCs w:val="20"/>
                <w:lang w:val="fr-TD" w:eastAsia="fr-TD" w:bidi="ar-SA"/>
              </w:rPr>
              <w:t xml:space="preserve"> suggestions de bonne </w:t>
            </w:r>
            <w:proofErr w:type="spellStart"/>
            <w:r w:rsidRPr="000C6085">
              <w:rPr>
                <w:rFonts w:ascii="Trebuchet MS" w:eastAsia="Times New Roman" w:hAnsi="Trebuchet MS" w:cs="Calibri"/>
                <w:kern w:val="0"/>
                <w:sz w:val="20"/>
                <w:szCs w:val="20"/>
                <w:lang w:val="fr-TD" w:eastAsia="fr-TD" w:bidi="ar-SA"/>
              </w:rPr>
              <w:t>execution</w:t>
            </w:r>
            <w:proofErr w:type="spellEnd"/>
          </w:p>
        </w:tc>
        <w:tc>
          <w:tcPr>
            <w:tcW w:w="777" w:type="dxa"/>
            <w:tcBorders>
              <w:top w:val="nil"/>
              <w:left w:val="nil"/>
              <w:bottom w:val="nil"/>
              <w:right w:val="single" w:sz="4" w:space="0" w:color="auto"/>
            </w:tcBorders>
            <w:shd w:val="clear" w:color="auto" w:fill="auto"/>
            <w:hideMark/>
          </w:tcPr>
          <w:p w14:paraId="7ACAC2C8"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FF</w:t>
            </w:r>
          </w:p>
        </w:tc>
        <w:tc>
          <w:tcPr>
            <w:tcW w:w="3475" w:type="dxa"/>
            <w:tcBorders>
              <w:top w:val="nil"/>
              <w:left w:val="nil"/>
              <w:bottom w:val="nil"/>
              <w:right w:val="single" w:sz="4" w:space="0" w:color="auto"/>
            </w:tcBorders>
            <w:shd w:val="clear" w:color="auto" w:fill="auto"/>
            <w:hideMark/>
          </w:tcPr>
          <w:p w14:paraId="4F9F5F3A"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filerie, fourreaux électriques (gaines annelées ou équivalent) pour le système d'éclairage et tous les accessoires électriques pour le bâtiment y  compris toutes sujétions de pose </w:t>
            </w:r>
          </w:p>
        </w:tc>
        <w:tc>
          <w:tcPr>
            <w:tcW w:w="1235" w:type="dxa"/>
            <w:tcBorders>
              <w:top w:val="nil"/>
              <w:left w:val="nil"/>
              <w:bottom w:val="nil"/>
              <w:right w:val="single" w:sz="4" w:space="0" w:color="auto"/>
            </w:tcBorders>
            <w:shd w:val="clear" w:color="auto" w:fill="auto"/>
            <w:hideMark/>
          </w:tcPr>
          <w:p w14:paraId="3015158E"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33E8A820"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726C4D1E" w14:textId="77777777" w:rsidTr="000C6085">
        <w:trPr>
          <w:trHeight w:val="1200"/>
        </w:trPr>
        <w:tc>
          <w:tcPr>
            <w:tcW w:w="568" w:type="dxa"/>
            <w:tcBorders>
              <w:top w:val="nil"/>
              <w:left w:val="single" w:sz="8" w:space="0" w:color="auto"/>
              <w:bottom w:val="nil"/>
              <w:right w:val="single" w:sz="4" w:space="0" w:color="auto"/>
            </w:tcBorders>
            <w:shd w:val="clear" w:color="auto" w:fill="auto"/>
            <w:vAlign w:val="center"/>
            <w:hideMark/>
          </w:tcPr>
          <w:p w14:paraId="6CE77DD5"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7.2</w:t>
            </w:r>
          </w:p>
        </w:tc>
        <w:tc>
          <w:tcPr>
            <w:tcW w:w="3544" w:type="dxa"/>
            <w:tcBorders>
              <w:top w:val="nil"/>
              <w:left w:val="nil"/>
              <w:bottom w:val="nil"/>
              <w:right w:val="single" w:sz="4" w:space="0" w:color="auto"/>
            </w:tcBorders>
            <w:shd w:val="clear" w:color="auto" w:fill="auto"/>
            <w:hideMark/>
          </w:tcPr>
          <w:p w14:paraId="07D338B6"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w:t>
            </w:r>
            <w:proofErr w:type="spellStart"/>
            <w:r w:rsidRPr="000C6085">
              <w:rPr>
                <w:rFonts w:ascii="Trebuchet MS" w:eastAsia="Times New Roman" w:hAnsi="Trebuchet MS" w:cs="Calibri"/>
                <w:color w:val="000000"/>
                <w:kern w:val="0"/>
                <w:sz w:val="20"/>
                <w:szCs w:val="20"/>
                <w:lang w:val="fr-TD" w:eastAsia="fr-TD" w:bidi="ar-SA"/>
              </w:rPr>
              <w:t>Reglette</w:t>
            </w:r>
            <w:proofErr w:type="spellEnd"/>
            <w:r w:rsidRPr="000C6085">
              <w:rPr>
                <w:rFonts w:ascii="Trebuchet MS" w:eastAsia="Times New Roman" w:hAnsi="Trebuchet MS" w:cs="Calibri"/>
                <w:color w:val="000000"/>
                <w:kern w:val="0"/>
                <w:sz w:val="20"/>
                <w:szCs w:val="20"/>
                <w:lang w:val="fr-TD" w:eastAsia="fr-TD" w:bidi="ar-SA"/>
              </w:rPr>
              <w:t xml:space="preserve"> 120cm</w:t>
            </w:r>
          </w:p>
        </w:tc>
        <w:tc>
          <w:tcPr>
            <w:tcW w:w="777" w:type="dxa"/>
            <w:tcBorders>
              <w:top w:val="nil"/>
              <w:left w:val="nil"/>
              <w:bottom w:val="nil"/>
              <w:right w:val="single" w:sz="4" w:space="0" w:color="auto"/>
            </w:tcBorders>
            <w:shd w:val="clear" w:color="auto" w:fill="auto"/>
            <w:hideMark/>
          </w:tcPr>
          <w:p w14:paraId="4D3359FC"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475" w:type="dxa"/>
            <w:tcBorders>
              <w:top w:val="nil"/>
              <w:left w:val="nil"/>
              <w:bottom w:val="nil"/>
              <w:right w:val="single" w:sz="4" w:space="0" w:color="auto"/>
            </w:tcBorders>
            <w:shd w:val="clear" w:color="auto" w:fill="auto"/>
            <w:vAlign w:val="center"/>
            <w:hideMark/>
          </w:tcPr>
          <w:p w14:paraId="460FF768"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de</w:t>
            </w:r>
            <w:proofErr w:type="gramEnd"/>
            <w:r w:rsidRPr="000C6085">
              <w:rPr>
                <w:rFonts w:ascii="Trebuchet MS" w:eastAsia="Times New Roman" w:hAnsi="Trebuchet MS" w:cs="Calibri"/>
                <w:kern w:val="0"/>
                <w:sz w:val="20"/>
                <w:szCs w:val="20"/>
                <w:lang w:val="fr-TD" w:eastAsia="fr-TD" w:bidi="ar-SA"/>
              </w:rPr>
              <w:t xml:space="preserve"> réglette complète fluorescente de 1,20 m pour l'éclairage intérieur  y  compris toutes sujétions de pose</w:t>
            </w:r>
          </w:p>
        </w:tc>
        <w:tc>
          <w:tcPr>
            <w:tcW w:w="1235" w:type="dxa"/>
            <w:tcBorders>
              <w:top w:val="nil"/>
              <w:left w:val="nil"/>
              <w:bottom w:val="nil"/>
              <w:right w:val="single" w:sz="4" w:space="0" w:color="auto"/>
            </w:tcBorders>
            <w:shd w:val="clear" w:color="auto" w:fill="auto"/>
            <w:hideMark/>
          </w:tcPr>
          <w:p w14:paraId="6D9328F8" w14:textId="77777777" w:rsidR="000C6085" w:rsidRPr="000C6085" w:rsidRDefault="000C6085" w:rsidP="000C6085">
            <w:pPr>
              <w:widowControl/>
              <w:overflowPunct/>
              <w:adjustRightInd/>
              <w:jc w:val="right"/>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8" w:space="0" w:color="auto"/>
            </w:tcBorders>
            <w:shd w:val="clear" w:color="000000" w:fill="FFFFFF"/>
            <w:vAlign w:val="center"/>
            <w:hideMark/>
          </w:tcPr>
          <w:p w14:paraId="4197AA4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16DAEE3" w14:textId="77777777" w:rsidTr="000C6085">
        <w:trPr>
          <w:trHeight w:val="1245"/>
        </w:trPr>
        <w:tc>
          <w:tcPr>
            <w:tcW w:w="568" w:type="dxa"/>
            <w:tcBorders>
              <w:top w:val="nil"/>
              <w:left w:val="single" w:sz="8" w:space="0" w:color="auto"/>
              <w:bottom w:val="nil"/>
              <w:right w:val="single" w:sz="4" w:space="0" w:color="auto"/>
            </w:tcBorders>
            <w:shd w:val="clear" w:color="auto" w:fill="auto"/>
            <w:vAlign w:val="center"/>
            <w:hideMark/>
          </w:tcPr>
          <w:p w14:paraId="3FD7643F"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7.3</w:t>
            </w:r>
          </w:p>
        </w:tc>
        <w:tc>
          <w:tcPr>
            <w:tcW w:w="3544" w:type="dxa"/>
            <w:tcBorders>
              <w:top w:val="nil"/>
              <w:left w:val="nil"/>
              <w:bottom w:val="single" w:sz="4" w:space="0" w:color="auto"/>
              <w:right w:val="single" w:sz="4" w:space="0" w:color="auto"/>
            </w:tcBorders>
            <w:shd w:val="clear" w:color="auto" w:fill="auto"/>
            <w:hideMark/>
          </w:tcPr>
          <w:p w14:paraId="452D918A"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Interrupteur </w:t>
            </w:r>
            <w:proofErr w:type="gramStart"/>
            <w:r w:rsidRPr="000C6085">
              <w:rPr>
                <w:rFonts w:ascii="Trebuchet MS" w:eastAsia="Times New Roman" w:hAnsi="Trebuchet MS" w:cs="Calibri"/>
                <w:color w:val="000000"/>
                <w:kern w:val="0"/>
                <w:sz w:val="20"/>
                <w:szCs w:val="20"/>
                <w:lang w:val="fr-TD" w:eastAsia="fr-TD" w:bidi="ar-SA"/>
              </w:rPr>
              <w:t>S.A</w:t>
            </w:r>
            <w:proofErr w:type="gramEnd"/>
          </w:p>
        </w:tc>
        <w:tc>
          <w:tcPr>
            <w:tcW w:w="777" w:type="dxa"/>
            <w:tcBorders>
              <w:top w:val="nil"/>
              <w:left w:val="nil"/>
              <w:bottom w:val="single" w:sz="4" w:space="0" w:color="auto"/>
              <w:right w:val="single" w:sz="4" w:space="0" w:color="auto"/>
            </w:tcBorders>
            <w:shd w:val="clear" w:color="auto" w:fill="auto"/>
            <w:hideMark/>
          </w:tcPr>
          <w:p w14:paraId="00352E02"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U</w:t>
            </w:r>
          </w:p>
        </w:tc>
        <w:tc>
          <w:tcPr>
            <w:tcW w:w="3475" w:type="dxa"/>
            <w:tcBorders>
              <w:top w:val="nil"/>
              <w:left w:val="nil"/>
              <w:bottom w:val="single" w:sz="8" w:space="0" w:color="auto"/>
              <w:right w:val="single" w:sz="4" w:space="0" w:color="auto"/>
            </w:tcBorders>
            <w:shd w:val="clear" w:color="auto" w:fill="auto"/>
            <w:vAlign w:val="center"/>
            <w:hideMark/>
          </w:tcPr>
          <w:p w14:paraId="1332B22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d’interrupteur</w:t>
            </w:r>
            <w:proofErr w:type="gramEnd"/>
            <w:r w:rsidRPr="000C6085">
              <w:rPr>
                <w:rFonts w:ascii="Trebuchet MS" w:eastAsia="Times New Roman" w:hAnsi="Trebuchet MS" w:cs="Calibri"/>
                <w:kern w:val="0"/>
                <w:sz w:val="20"/>
                <w:szCs w:val="20"/>
                <w:lang w:val="fr-TD" w:eastAsia="fr-TD" w:bidi="ar-SA"/>
              </w:rPr>
              <w:t xml:space="preserve"> simple allumage y  compris toutes sujétions de pose</w:t>
            </w:r>
          </w:p>
        </w:tc>
        <w:tc>
          <w:tcPr>
            <w:tcW w:w="1235" w:type="dxa"/>
            <w:tcBorders>
              <w:top w:val="nil"/>
              <w:left w:val="nil"/>
              <w:bottom w:val="single" w:sz="4" w:space="0" w:color="auto"/>
              <w:right w:val="single" w:sz="4" w:space="0" w:color="auto"/>
            </w:tcBorders>
            <w:shd w:val="clear" w:color="auto" w:fill="auto"/>
            <w:hideMark/>
          </w:tcPr>
          <w:p w14:paraId="1AE9818D" w14:textId="77777777" w:rsidR="000C6085" w:rsidRPr="000C6085" w:rsidRDefault="000C6085" w:rsidP="000C6085">
            <w:pPr>
              <w:widowControl/>
              <w:overflowPunct/>
              <w:adjustRightInd/>
              <w:jc w:val="right"/>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single" w:sz="4" w:space="0" w:color="auto"/>
              <w:right w:val="single" w:sz="8" w:space="0" w:color="auto"/>
            </w:tcBorders>
            <w:shd w:val="clear" w:color="000000" w:fill="FFFFFF"/>
            <w:vAlign w:val="center"/>
            <w:hideMark/>
          </w:tcPr>
          <w:p w14:paraId="0B1BB7F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1ADD638E" w14:textId="77777777" w:rsidTr="000C6085">
        <w:trPr>
          <w:trHeight w:val="315"/>
        </w:trPr>
        <w:tc>
          <w:tcPr>
            <w:tcW w:w="10916"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7DB15BB" w14:textId="77777777" w:rsidR="000C6085" w:rsidRPr="000C6085" w:rsidRDefault="000C6085" w:rsidP="000C6085">
            <w:pPr>
              <w:widowControl/>
              <w:overflowPunct/>
              <w:adjustRightInd/>
              <w:rPr>
                <w:rFonts w:ascii="Trebuchet MS" w:eastAsia="Times New Roman" w:hAnsi="Trebuchet MS" w:cs="Calibri"/>
                <w:b/>
                <w:bCs/>
                <w:color w:val="000000"/>
                <w:kern w:val="0"/>
                <w:sz w:val="20"/>
                <w:szCs w:val="20"/>
                <w:lang w:val="fr-TD" w:eastAsia="fr-TD" w:bidi="ar-SA"/>
              </w:rPr>
            </w:pPr>
            <w:r w:rsidRPr="000C6085">
              <w:rPr>
                <w:rFonts w:ascii="Trebuchet MS" w:eastAsia="Times New Roman" w:hAnsi="Trebuchet MS" w:cs="Calibri"/>
                <w:b/>
                <w:bCs/>
                <w:color w:val="000000"/>
                <w:kern w:val="0"/>
                <w:sz w:val="20"/>
                <w:szCs w:val="20"/>
                <w:lang w:val="fr-TD" w:eastAsia="fr-TD" w:bidi="ar-SA"/>
              </w:rPr>
              <w:t>VI. AMENAGEMENTS DIVERS ET PANNEAU DE VISIBILITE</w:t>
            </w:r>
          </w:p>
        </w:tc>
      </w:tr>
      <w:tr w:rsidR="000C6085" w:rsidRPr="000C6085" w14:paraId="27F767A4" w14:textId="77777777" w:rsidTr="000C6085">
        <w:trPr>
          <w:trHeight w:val="1200"/>
        </w:trPr>
        <w:tc>
          <w:tcPr>
            <w:tcW w:w="568" w:type="dxa"/>
            <w:tcBorders>
              <w:top w:val="nil"/>
              <w:left w:val="single" w:sz="4" w:space="0" w:color="auto"/>
              <w:bottom w:val="nil"/>
              <w:right w:val="single" w:sz="4" w:space="0" w:color="auto"/>
            </w:tcBorders>
            <w:shd w:val="clear" w:color="auto" w:fill="auto"/>
            <w:vAlign w:val="center"/>
            <w:hideMark/>
          </w:tcPr>
          <w:p w14:paraId="3A40F00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1</w:t>
            </w:r>
          </w:p>
        </w:tc>
        <w:tc>
          <w:tcPr>
            <w:tcW w:w="3544" w:type="dxa"/>
            <w:tcBorders>
              <w:top w:val="nil"/>
              <w:left w:val="nil"/>
              <w:bottom w:val="nil"/>
              <w:right w:val="single" w:sz="4" w:space="0" w:color="auto"/>
            </w:tcBorders>
            <w:shd w:val="clear" w:color="auto" w:fill="auto"/>
            <w:hideMark/>
          </w:tcPr>
          <w:p w14:paraId="684584F9"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Fourniture et pose de lampadaire solaire autonome avec détecteur d'obscurité et de lumière sur mat de 3,5m y compris toutes sujétions</w:t>
            </w:r>
          </w:p>
        </w:tc>
        <w:tc>
          <w:tcPr>
            <w:tcW w:w="777" w:type="dxa"/>
            <w:tcBorders>
              <w:top w:val="nil"/>
              <w:left w:val="nil"/>
              <w:bottom w:val="nil"/>
              <w:right w:val="single" w:sz="4" w:space="0" w:color="auto"/>
            </w:tcBorders>
            <w:shd w:val="clear" w:color="auto" w:fill="auto"/>
            <w:hideMark/>
          </w:tcPr>
          <w:p w14:paraId="4E0B4063"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U</w:t>
            </w:r>
          </w:p>
        </w:tc>
        <w:tc>
          <w:tcPr>
            <w:tcW w:w="3475" w:type="dxa"/>
            <w:tcBorders>
              <w:top w:val="nil"/>
              <w:left w:val="nil"/>
              <w:bottom w:val="nil"/>
              <w:right w:val="single" w:sz="4" w:space="0" w:color="auto"/>
            </w:tcBorders>
            <w:shd w:val="clear" w:color="auto" w:fill="auto"/>
            <w:vAlign w:val="center"/>
            <w:hideMark/>
          </w:tcPr>
          <w:p w14:paraId="20B20071"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w:t>
            </w:r>
            <w:proofErr w:type="gramStart"/>
            <w:r w:rsidRPr="000C6085">
              <w:rPr>
                <w:rFonts w:ascii="Trebuchet MS" w:eastAsia="Times New Roman" w:hAnsi="Trebuchet MS" w:cs="Calibri"/>
                <w:kern w:val="0"/>
                <w:sz w:val="20"/>
                <w:szCs w:val="20"/>
                <w:lang w:val="fr-TD" w:eastAsia="fr-TD" w:bidi="ar-SA"/>
              </w:rPr>
              <w:t>rémunère  la</w:t>
            </w:r>
            <w:proofErr w:type="gramEnd"/>
            <w:r w:rsidRPr="000C6085">
              <w:rPr>
                <w:rFonts w:ascii="Trebuchet MS" w:eastAsia="Times New Roman" w:hAnsi="Trebuchet MS" w:cs="Calibri"/>
                <w:kern w:val="0"/>
                <w:sz w:val="20"/>
                <w:szCs w:val="20"/>
                <w:lang w:val="fr-TD" w:eastAsia="fr-TD" w:bidi="ar-SA"/>
              </w:rPr>
              <w:t xml:space="preserve"> fourniture et la pose des </w:t>
            </w:r>
            <w:proofErr w:type="spellStart"/>
            <w:r w:rsidRPr="000C6085">
              <w:rPr>
                <w:rFonts w:ascii="Trebuchet MS" w:eastAsia="Times New Roman" w:hAnsi="Trebuchet MS" w:cs="Calibri"/>
                <w:kern w:val="0"/>
                <w:sz w:val="20"/>
                <w:szCs w:val="20"/>
                <w:lang w:val="fr-TD" w:eastAsia="fr-TD" w:bidi="ar-SA"/>
              </w:rPr>
              <w:t>candelabres</w:t>
            </w:r>
            <w:proofErr w:type="spellEnd"/>
            <w:r w:rsidRPr="000C6085">
              <w:rPr>
                <w:rFonts w:ascii="Trebuchet MS" w:eastAsia="Times New Roman" w:hAnsi="Trebuchet MS" w:cs="Calibri"/>
                <w:kern w:val="0"/>
                <w:sz w:val="20"/>
                <w:szCs w:val="20"/>
                <w:lang w:val="fr-TD" w:eastAsia="fr-TD" w:bidi="ar-SA"/>
              </w:rPr>
              <w:t xml:space="preserve"> à </w:t>
            </w:r>
            <w:proofErr w:type="spellStart"/>
            <w:r w:rsidRPr="000C6085">
              <w:rPr>
                <w:rFonts w:ascii="Trebuchet MS" w:eastAsia="Times New Roman" w:hAnsi="Trebuchet MS" w:cs="Calibri"/>
                <w:kern w:val="0"/>
                <w:sz w:val="20"/>
                <w:szCs w:val="20"/>
                <w:lang w:val="fr-TD" w:eastAsia="fr-TD" w:bidi="ar-SA"/>
              </w:rPr>
              <w:t>energie</w:t>
            </w:r>
            <w:proofErr w:type="spellEnd"/>
            <w:r w:rsidRPr="000C6085">
              <w:rPr>
                <w:rFonts w:ascii="Trebuchet MS" w:eastAsia="Times New Roman" w:hAnsi="Trebuchet MS" w:cs="Calibri"/>
                <w:kern w:val="0"/>
                <w:sz w:val="20"/>
                <w:szCs w:val="20"/>
                <w:lang w:val="fr-TD" w:eastAsia="fr-TD" w:bidi="ar-SA"/>
              </w:rPr>
              <w:t xml:space="preserve"> solaire </w:t>
            </w:r>
            <w:proofErr w:type="spellStart"/>
            <w:r w:rsidRPr="000C6085">
              <w:rPr>
                <w:rFonts w:ascii="Trebuchet MS" w:eastAsia="Times New Roman" w:hAnsi="Trebuchet MS" w:cs="Calibri"/>
                <w:kern w:val="0"/>
                <w:sz w:val="20"/>
                <w:szCs w:val="20"/>
                <w:lang w:val="fr-TD" w:eastAsia="fr-TD" w:bidi="ar-SA"/>
              </w:rPr>
              <w:t>independante</w:t>
            </w:r>
            <w:proofErr w:type="spellEnd"/>
            <w:r w:rsidRPr="000C6085">
              <w:rPr>
                <w:rFonts w:ascii="Trebuchet MS" w:eastAsia="Times New Roman" w:hAnsi="Trebuchet MS" w:cs="Calibri"/>
                <w:kern w:val="0"/>
                <w:sz w:val="20"/>
                <w:szCs w:val="20"/>
                <w:lang w:val="fr-TD" w:eastAsia="fr-TD" w:bidi="ar-SA"/>
              </w:rPr>
              <w:t xml:space="preserve"> pour </w:t>
            </w:r>
            <w:proofErr w:type="spellStart"/>
            <w:r w:rsidRPr="000C6085">
              <w:rPr>
                <w:rFonts w:ascii="Trebuchet MS" w:eastAsia="Times New Roman" w:hAnsi="Trebuchet MS" w:cs="Calibri"/>
                <w:kern w:val="0"/>
                <w:sz w:val="20"/>
                <w:szCs w:val="20"/>
                <w:lang w:val="fr-TD" w:eastAsia="fr-TD" w:bidi="ar-SA"/>
              </w:rPr>
              <w:t>ecclairage</w:t>
            </w:r>
            <w:proofErr w:type="spellEnd"/>
            <w:r w:rsidRPr="000C6085">
              <w:rPr>
                <w:rFonts w:ascii="Trebuchet MS" w:eastAsia="Times New Roman" w:hAnsi="Trebuchet MS" w:cs="Calibri"/>
                <w:kern w:val="0"/>
                <w:sz w:val="20"/>
                <w:szCs w:val="20"/>
                <w:lang w:val="fr-TD" w:eastAsia="fr-TD" w:bidi="ar-SA"/>
              </w:rPr>
              <w:t xml:space="preserve"> de la cour avec </w:t>
            </w:r>
            <w:proofErr w:type="spellStart"/>
            <w:r w:rsidRPr="000C6085">
              <w:rPr>
                <w:rFonts w:ascii="Trebuchet MS" w:eastAsia="Times New Roman" w:hAnsi="Trebuchet MS" w:cs="Calibri"/>
                <w:kern w:val="0"/>
                <w:sz w:val="20"/>
                <w:szCs w:val="20"/>
                <w:lang w:val="fr-TD" w:eastAsia="fr-TD" w:bidi="ar-SA"/>
              </w:rPr>
              <w:t>detecteur</w:t>
            </w:r>
            <w:proofErr w:type="spellEnd"/>
            <w:r w:rsidRPr="000C6085">
              <w:rPr>
                <w:rFonts w:ascii="Trebuchet MS" w:eastAsia="Times New Roman" w:hAnsi="Trebuchet MS" w:cs="Calibri"/>
                <w:kern w:val="0"/>
                <w:sz w:val="20"/>
                <w:szCs w:val="20"/>
                <w:lang w:val="fr-TD" w:eastAsia="fr-TD" w:bidi="ar-SA"/>
              </w:rPr>
              <w:t xml:space="preserve"> de d'obscurité</w:t>
            </w:r>
          </w:p>
        </w:tc>
        <w:tc>
          <w:tcPr>
            <w:tcW w:w="1235" w:type="dxa"/>
            <w:tcBorders>
              <w:top w:val="nil"/>
              <w:left w:val="nil"/>
              <w:bottom w:val="nil"/>
              <w:right w:val="single" w:sz="4" w:space="0" w:color="auto"/>
            </w:tcBorders>
            <w:shd w:val="clear" w:color="auto" w:fill="auto"/>
            <w:hideMark/>
          </w:tcPr>
          <w:p w14:paraId="67C7A6CC"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nil"/>
              <w:right w:val="single" w:sz="4" w:space="0" w:color="auto"/>
            </w:tcBorders>
            <w:shd w:val="clear" w:color="auto" w:fill="auto"/>
            <w:vAlign w:val="center"/>
            <w:hideMark/>
          </w:tcPr>
          <w:p w14:paraId="7156BF57"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r w:rsidR="000C6085" w:rsidRPr="000C6085" w14:paraId="4542BFDF" w14:textId="77777777" w:rsidTr="000C6085">
        <w:trPr>
          <w:trHeight w:val="1200"/>
        </w:trPr>
        <w:tc>
          <w:tcPr>
            <w:tcW w:w="568" w:type="dxa"/>
            <w:tcBorders>
              <w:top w:val="nil"/>
              <w:left w:val="single" w:sz="4" w:space="0" w:color="auto"/>
              <w:bottom w:val="nil"/>
              <w:right w:val="single" w:sz="4" w:space="0" w:color="auto"/>
            </w:tcBorders>
            <w:shd w:val="clear" w:color="000000" w:fill="FFFFFF"/>
            <w:noWrap/>
            <w:vAlign w:val="center"/>
            <w:hideMark/>
          </w:tcPr>
          <w:p w14:paraId="594FBBF1"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2</w:t>
            </w:r>
          </w:p>
        </w:tc>
        <w:tc>
          <w:tcPr>
            <w:tcW w:w="3544" w:type="dxa"/>
            <w:tcBorders>
              <w:top w:val="nil"/>
              <w:left w:val="nil"/>
              <w:bottom w:val="nil"/>
              <w:right w:val="single" w:sz="4" w:space="0" w:color="auto"/>
            </w:tcBorders>
            <w:shd w:val="clear" w:color="auto" w:fill="auto"/>
            <w:hideMark/>
          </w:tcPr>
          <w:p w14:paraId="62EA03AF"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xml:space="preserve">F/P de panneau de visibilité </w:t>
            </w:r>
            <w:proofErr w:type="spellStart"/>
            <w:r w:rsidRPr="000C6085">
              <w:rPr>
                <w:rFonts w:ascii="Trebuchet MS" w:eastAsia="Times New Roman" w:hAnsi="Trebuchet MS" w:cs="Calibri"/>
                <w:color w:val="000000"/>
                <w:kern w:val="0"/>
                <w:sz w:val="20"/>
                <w:szCs w:val="20"/>
                <w:lang w:val="fr-TD" w:eastAsia="fr-TD" w:bidi="ar-SA"/>
              </w:rPr>
              <w:t>metallique</w:t>
            </w:r>
            <w:proofErr w:type="spellEnd"/>
            <w:r w:rsidRPr="000C6085">
              <w:rPr>
                <w:rFonts w:ascii="Trebuchet MS" w:eastAsia="Times New Roman" w:hAnsi="Trebuchet MS" w:cs="Calibri"/>
                <w:color w:val="000000"/>
                <w:kern w:val="0"/>
                <w:sz w:val="20"/>
                <w:szCs w:val="20"/>
                <w:lang w:val="fr-TD" w:eastAsia="fr-TD" w:bidi="ar-SA"/>
              </w:rPr>
              <w:t xml:space="preserve"> (250cm*250cm) sur supports en IPN120 et contreventement y compris message sur panneau à definir par le maitre d'ouvrage</w:t>
            </w:r>
          </w:p>
        </w:tc>
        <w:tc>
          <w:tcPr>
            <w:tcW w:w="777" w:type="dxa"/>
            <w:tcBorders>
              <w:top w:val="nil"/>
              <w:left w:val="nil"/>
              <w:bottom w:val="nil"/>
              <w:right w:val="single" w:sz="4" w:space="0" w:color="auto"/>
            </w:tcBorders>
            <w:shd w:val="clear" w:color="000000" w:fill="FFFFFF"/>
            <w:noWrap/>
            <w:hideMark/>
          </w:tcPr>
          <w:p w14:paraId="469C496F"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475" w:type="dxa"/>
            <w:tcBorders>
              <w:top w:val="nil"/>
              <w:left w:val="nil"/>
              <w:bottom w:val="nil"/>
              <w:right w:val="single" w:sz="4" w:space="0" w:color="auto"/>
            </w:tcBorders>
            <w:shd w:val="clear" w:color="000000" w:fill="FFFFFF"/>
            <w:vAlign w:val="center"/>
            <w:hideMark/>
          </w:tcPr>
          <w:p w14:paraId="74BA00A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la fourniture et la </w:t>
            </w:r>
            <w:proofErr w:type="gramStart"/>
            <w:r w:rsidRPr="000C6085">
              <w:rPr>
                <w:rFonts w:ascii="Trebuchet MS" w:eastAsia="Times New Roman" w:hAnsi="Trebuchet MS" w:cs="Calibri"/>
                <w:kern w:val="0"/>
                <w:sz w:val="20"/>
                <w:szCs w:val="20"/>
                <w:lang w:val="fr-TD" w:eastAsia="fr-TD" w:bidi="ar-SA"/>
              </w:rPr>
              <w:t>pose  du</w:t>
            </w:r>
            <w:proofErr w:type="gramEnd"/>
            <w:r w:rsidRPr="000C6085">
              <w:rPr>
                <w:rFonts w:ascii="Trebuchet MS" w:eastAsia="Times New Roman" w:hAnsi="Trebuchet MS" w:cs="Calibri"/>
                <w:kern w:val="0"/>
                <w:sz w:val="20"/>
                <w:szCs w:val="20"/>
                <w:lang w:val="fr-TD" w:eastAsia="fr-TD" w:bidi="ar-SA"/>
              </w:rPr>
              <w:t xml:space="preserve"> panneau de visibilité </w:t>
            </w:r>
            <w:proofErr w:type="spellStart"/>
            <w:r w:rsidRPr="000C6085">
              <w:rPr>
                <w:rFonts w:ascii="Trebuchet MS" w:eastAsia="Times New Roman" w:hAnsi="Trebuchet MS" w:cs="Calibri"/>
                <w:kern w:val="0"/>
                <w:sz w:val="20"/>
                <w:szCs w:val="20"/>
                <w:lang w:val="fr-TD" w:eastAsia="fr-TD" w:bidi="ar-SA"/>
              </w:rPr>
              <w:t>definitive</w:t>
            </w:r>
            <w:proofErr w:type="spellEnd"/>
            <w:r w:rsidRPr="000C6085">
              <w:rPr>
                <w:rFonts w:ascii="Trebuchet MS" w:eastAsia="Times New Roman" w:hAnsi="Trebuchet MS" w:cs="Calibri"/>
                <w:kern w:val="0"/>
                <w:sz w:val="20"/>
                <w:szCs w:val="20"/>
                <w:lang w:val="fr-TD" w:eastAsia="fr-TD" w:bidi="ar-SA"/>
              </w:rPr>
              <w:t xml:space="preserve"> du projet à implanter à l'endroit qui sera indiqué  et le contenu à definir par le maitre d'ouvrage.</w:t>
            </w:r>
          </w:p>
        </w:tc>
        <w:tc>
          <w:tcPr>
            <w:tcW w:w="1235" w:type="dxa"/>
            <w:tcBorders>
              <w:top w:val="nil"/>
              <w:left w:val="nil"/>
              <w:bottom w:val="nil"/>
              <w:right w:val="single" w:sz="4" w:space="0" w:color="auto"/>
            </w:tcBorders>
            <w:shd w:val="clear" w:color="000000" w:fill="FFFFFF"/>
            <w:noWrap/>
            <w:hideMark/>
          </w:tcPr>
          <w:p w14:paraId="1EB75AD6" w14:textId="77777777" w:rsidR="000C6085" w:rsidRPr="000C6085" w:rsidRDefault="000C6085" w:rsidP="000C6085">
            <w:pPr>
              <w:widowControl/>
              <w:overflowPunct/>
              <w:adjustRightInd/>
              <w:jc w:val="center"/>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c>
          <w:tcPr>
            <w:tcW w:w="1317" w:type="dxa"/>
            <w:tcBorders>
              <w:top w:val="nil"/>
              <w:left w:val="nil"/>
              <w:bottom w:val="nil"/>
              <w:right w:val="single" w:sz="4" w:space="0" w:color="auto"/>
            </w:tcBorders>
            <w:shd w:val="clear" w:color="000000" w:fill="FFFFFF"/>
            <w:noWrap/>
            <w:vAlign w:val="center"/>
            <w:hideMark/>
          </w:tcPr>
          <w:p w14:paraId="7B2493B0" w14:textId="77777777" w:rsidR="000C6085" w:rsidRPr="000C6085" w:rsidRDefault="000C6085" w:rsidP="000C6085">
            <w:pPr>
              <w:widowControl/>
              <w:overflowPunct/>
              <w:adjustRightInd/>
              <w:rPr>
                <w:rFonts w:ascii="Trebuchet MS" w:eastAsia="Times New Roman" w:hAnsi="Trebuchet MS" w:cs="Calibri"/>
                <w:color w:val="000000"/>
                <w:kern w:val="0"/>
                <w:sz w:val="20"/>
                <w:szCs w:val="20"/>
                <w:lang w:val="fr-TD" w:eastAsia="fr-TD" w:bidi="ar-SA"/>
              </w:rPr>
            </w:pPr>
            <w:r w:rsidRPr="000C6085">
              <w:rPr>
                <w:rFonts w:ascii="Trebuchet MS" w:eastAsia="Times New Roman" w:hAnsi="Trebuchet MS" w:cs="Calibri"/>
                <w:color w:val="000000"/>
                <w:kern w:val="0"/>
                <w:sz w:val="20"/>
                <w:szCs w:val="20"/>
                <w:lang w:val="fr-TD" w:eastAsia="fr-TD" w:bidi="ar-SA"/>
              </w:rPr>
              <w:t> </w:t>
            </w:r>
          </w:p>
        </w:tc>
      </w:tr>
      <w:tr w:rsidR="000C6085" w:rsidRPr="000C6085" w14:paraId="7F179A20" w14:textId="77777777" w:rsidTr="000C6085">
        <w:trPr>
          <w:trHeight w:val="2025"/>
        </w:trPr>
        <w:tc>
          <w:tcPr>
            <w:tcW w:w="568" w:type="dxa"/>
            <w:tcBorders>
              <w:top w:val="nil"/>
              <w:left w:val="single" w:sz="4" w:space="0" w:color="auto"/>
              <w:bottom w:val="single" w:sz="8" w:space="0" w:color="auto"/>
              <w:right w:val="single" w:sz="4" w:space="0" w:color="auto"/>
            </w:tcBorders>
            <w:shd w:val="clear" w:color="000000" w:fill="FFFFFF"/>
            <w:noWrap/>
            <w:vAlign w:val="center"/>
            <w:hideMark/>
          </w:tcPr>
          <w:p w14:paraId="2CC7AE72"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3</w:t>
            </w:r>
          </w:p>
        </w:tc>
        <w:tc>
          <w:tcPr>
            <w:tcW w:w="3544" w:type="dxa"/>
            <w:tcBorders>
              <w:top w:val="nil"/>
              <w:left w:val="nil"/>
              <w:bottom w:val="single" w:sz="8" w:space="0" w:color="auto"/>
              <w:right w:val="single" w:sz="4" w:space="0" w:color="auto"/>
            </w:tcBorders>
            <w:shd w:val="clear" w:color="auto" w:fill="auto"/>
            <w:hideMark/>
          </w:tcPr>
          <w:p w14:paraId="037C1C7E"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Branchement et Alimentation eau à partir de château d'eau existant (PVC d'alimentation, tube galva, 04 robinets, compteur, tranchée) y/c puisard d'un </w:t>
            </w:r>
            <w:proofErr w:type="spellStart"/>
            <w:r w:rsidRPr="000C6085">
              <w:rPr>
                <w:rFonts w:ascii="Trebuchet MS" w:eastAsia="Times New Roman" w:hAnsi="Trebuchet MS" w:cs="Calibri"/>
                <w:kern w:val="0"/>
                <w:sz w:val="20"/>
                <w:szCs w:val="20"/>
                <w:lang w:val="fr-TD" w:eastAsia="fr-TD" w:bidi="ar-SA"/>
              </w:rPr>
              <w:t>metre</w:t>
            </w:r>
            <w:proofErr w:type="spellEnd"/>
            <w:r w:rsidRPr="000C6085">
              <w:rPr>
                <w:rFonts w:ascii="Trebuchet MS" w:eastAsia="Times New Roman" w:hAnsi="Trebuchet MS" w:cs="Calibri"/>
                <w:kern w:val="0"/>
                <w:sz w:val="20"/>
                <w:szCs w:val="20"/>
                <w:lang w:val="fr-TD" w:eastAsia="fr-TD" w:bidi="ar-SA"/>
              </w:rPr>
              <w:t xml:space="preserve"> cube</w:t>
            </w:r>
          </w:p>
        </w:tc>
        <w:tc>
          <w:tcPr>
            <w:tcW w:w="777" w:type="dxa"/>
            <w:tcBorders>
              <w:top w:val="nil"/>
              <w:left w:val="nil"/>
              <w:bottom w:val="single" w:sz="8" w:space="0" w:color="auto"/>
              <w:right w:val="single" w:sz="4" w:space="0" w:color="auto"/>
            </w:tcBorders>
            <w:shd w:val="clear" w:color="000000" w:fill="FFFFFF"/>
            <w:noWrap/>
            <w:hideMark/>
          </w:tcPr>
          <w:p w14:paraId="4B5DAF6A"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FF</w:t>
            </w:r>
          </w:p>
        </w:tc>
        <w:tc>
          <w:tcPr>
            <w:tcW w:w="3475" w:type="dxa"/>
            <w:tcBorders>
              <w:top w:val="nil"/>
              <w:left w:val="nil"/>
              <w:bottom w:val="single" w:sz="4" w:space="0" w:color="auto"/>
              <w:right w:val="single" w:sz="4" w:space="0" w:color="auto"/>
            </w:tcBorders>
            <w:shd w:val="clear" w:color="auto" w:fill="auto"/>
            <w:hideMark/>
          </w:tcPr>
          <w:p w14:paraId="641F64B3"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xml:space="preserve">Ce prix rémunère de manière </w:t>
            </w:r>
            <w:proofErr w:type="gramStart"/>
            <w:r w:rsidRPr="000C6085">
              <w:rPr>
                <w:rFonts w:ascii="Trebuchet MS" w:eastAsia="Times New Roman" w:hAnsi="Trebuchet MS" w:cs="Calibri"/>
                <w:kern w:val="0"/>
                <w:sz w:val="20"/>
                <w:szCs w:val="20"/>
                <w:lang w:val="fr-TD" w:eastAsia="fr-TD" w:bidi="ar-SA"/>
              </w:rPr>
              <w:t>forfaitaire,  la</w:t>
            </w:r>
            <w:proofErr w:type="gramEnd"/>
            <w:r w:rsidRPr="000C6085">
              <w:rPr>
                <w:rFonts w:ascii="Trebuchet MS" w:eastAsia="Times New Roman" w:hAnsi="Trebuchet MS" w:cs="Calibri"/>
                <w:kern w:val="0"/>
                <w:sz w:val="20"/>
                <w:szCs w:val="20"/>
                <w:lang w:val="fr-TD" w:eastAsia="fr-TD" w:bidi="ar-SA"/>
              </w:rPr>
              <w:t xml:space="preserve"> fourniture et la pose de tuyau  galva pour le branchement au </w:t>
            </w:r>
            <w:proofErr w:type="spellStart"/>
            <w:r w:rsidRPr="000C6085">
              <w:rPr>
                <w:rFonts w:ascii="Trebuchet MS" w:eastAsia="Times New Roman" w:hAnsi="Trebuchet MS" w:cs="Calibri"/>
                <w:kern w:val="0"/>
                <w:sz w:val="20"/>
                <w:szCs w:val="20"/>
                <w:lang w:val="fr-TD" w:eastAsia="fr-TD" w:bidi="ar-SA"/>
              </w:rPr>
              <w:t>reseau</w:t>
            </w:r>
            <w:proofErr w:type="spellEnd"/>
            <w:r w:rsidRPr="000C6085">
              <w:rPr>
                <w:rFonts w:ascii="Trebuchet MS" w:eastAsia="Times New Roman" w:hAnsi="Trebuchet MS" w:cs="Calibri"/>
                <w:kern w:val="0"/>
                <w:sz w:val="20"/>
                <w:szCs w:val="20"/>
                <w:lang w:val="fr-TD" w:eastAsia="fr-TD" w:bidi="ar-SA"/>
              </w:rPr>
              <w:t xml:space="preserve"> existant d'adduction d'eau potable avec mise mis en place des robinets avec construction de puisard de collecte des eaux usées</w:t>
            </w:r>
          </w:p>
        </w:tc>
        <w:tc>
          <w:tcPr>
            <w:tcW w:w="1235" w:type="dxa"/>
            <w:tcBorders>
              <w:top w:val="nil"/>
              <w:left w:val="nil"/>
              <w:bottom w:val="single" w:sz="8" w:space="0" w:color="auto"/>
              <w:right w:val="single" w:sz="4" w:space="0" w:color="auto"/>
            </w:tcBorders>
            <w:shd w:val="clear" w:color="000000" w:fill="FFFFFF"/>
            <w:noWrap/>
            <w:hideMark/>
          </w:tcPr>
          <w:p w14:paraId="23671626" w14:textId="77777777" w:rsidR="000C6085" w:rsidRPr="000C6085" w:rsidRDefault="000C6085" w:rsidP="000C6085">
            <w:pPr>
              <w:widowControl/>
              <w:overflowPunct/>
              <w:adjustRightInd/>
              <w:jc w:val="center"/>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c>
          <w:tcPr>
            <w:tcW w:w="1317" w:type="dxa"/>
            <w:tcBorders>
              <w:top w:val="nil"/>
              <w:left w:val="nil"/>
              <w:bottom w:val="single" w:sz="8" w:space="0" w:color="auto"/>
              <w:right w:val="single" w:sz="4" w:space="0" w:color="auto"/>
            </w:tcBorders>
            <w:shd w:val="clear" w:color="000000" w:fill="FFFFFF"/>
            <w:noWrap/>
            <w:vAlign w:val="center"/>
            <w:hideMark/>
          </w:tcPr>
          <w:p w14:paraId="44C97197" w14:textId="77777777" w:rsidR="000C6085" w:rsidRPr="000C6085" w:rsidRDefault="000C6085" w:rsidP="000C6085">
            <w:pPr>
              <w:widowControl/>
              <w:overflowPunct/>
              <w:adjustRightInd/>
              <w:rPr>
                <w:rFonts w:ascii="Trebuchet MS" w:eastAsia="Times New Roman" w:hAnsi="Trebuchet MS" w:cs="Calibri"/>
                <w:kern w:val="0"/>
                <w:sz w:val="20"/>
                <w:szCs w:val="20"/>
                <w:lang w:val="fr-TD" w:eastAsia="fr-TD" w:bidi="ar-SA"/>
              </w:rPr>
            </w:pPr>
            <w:r w:rsidRPr="000C6085">
              <w:rPr>
                <w:rFonts w:ascii="Trebuchet MS" w:eastAsia="Times New Roman" w:hAnsi="Trebuchet MS" w:cs="Calibri"/>
                <w:kern w:val="0"/>
                <w:sz w:val="20"/>
                <w:szCs w:val="20"/>
                <w:lang w:val="fr-TD" w:eastAsia="fr-TD" w:bidi="ar-SA"/>
              </w:rPr>
              <w:t> </w:t>
            </w:r>
          </w:p>
        </w:tc>
      </w:tr>
    </w:tbl>
    <w:p w14:paraId="2FC0630C" w14:textId="02A4A286" w:rsidR="006008F5" w:rsidRPr="00875A4E" w:rsidRDefault="006008F5" w:rsidP="00CE3980">
      <w:pPr>
        <w:suppressAutoHyphens/>
        <w:autoSpaceDE w:val="0"/>
        <w:autoSpaceDN w:val="0"/>
        <w:spacing w:after="120"/>
        <w:jc w:val="both"/>
        <w:textAlignment w:val="baseline"/>
        <w:rPr>
          <w:rFonts w:ascii="Trebuchet MS" w:hAnsi="Trebuchet MS"/>
        </w:rPr>
      </w:pPr>
    </w:p>
    <w:p w14:paraId="00FB9605" w14:textId="4EB6FF28" w:rsidR="006008F5" w:rsidRPr="00875A4E" w:rsidRDefault="006008F5" w:rsidP="00CE3980">
      <w:pPr>
        <w:suppressAutoHyphens/>
        <w:autoSpaceDE w:val="0"/>
        <w:autoSpaceDN w:val="0"/>
        <w:spacing w:after="120"/>
        <w:jc w:val="both"/>
        <w:textAlignment w:val="baseline"/>
        <w:rPr>
          <w:rFonts w:ascii="Trebuchet MS" w:hAnsi="Trebuchet MS"/>
        </w:rPr>
      </w:pPr>
    </w:p>
    <w:p w14:paraId="155C27BE" w14:textId="77777777" w:rsidR="000C6085" w:rsidRPr="00875A4E" w:rsidRDefault="000C6085" w:rsidP="000C6085">
      <w:pPr>
        <w:pStyle w:val="Default"/>
        <w:spacing w:line="276" w:lineRule="auto"/>
        <w:ind w:left="3540" w:firstLine="708"/>
        <w:rPr>
          <w:rFonts w:ascii="Trebuchet MS" w:hAnsi="Trebuchet MS" w:cs="Times New Roman"/>
        </w:rPr>
      </w:pPr>
      <w:r w:rsidRPr="00875A4E">
        <w:rPr>
          <w:rFonts w:ascii="Trebuchet MS" w:hAnsi="Trebuchet MS" w:cs="Times New Roman"/>
        </w:rPr>
        <w:t>Fait à…………………Le………………</w:t>
      </w:r>
    </w:p>
    <w:p w14:paraId="0B6D54F5" w14:textId="77777777" w:rsidR="000C6085" w:rsidRPr="00875A4E" w:rsidRDefault="000C6085" w:rsidP="000C6085">
      <w:pPr>
        <w:rPr>
          <w:rFonts w:ascii="Trebuchet MS" w:hAnsi="Trebuchet MS"/>
        </w:rPr>
      </w:pPr>
    </w:p>
    <w:p w14:paraId="7C60DF91" w14:textId="77777777" w:rsidR="000C6085" w:rsidRPr="00875A4E" w:rsidRDefault="000C6085" w:rsidP="000C6085">
      <w:pPr>
        <w:ind w:left="3540" w:firstLine="708"/>
        <w:jc w:val="center"/>
        <w:rPr>
          <w:rFonts w:ascii="Trebuchet MS" w:hAnsi="Trebuchet MS"/>
        </w:rPr>
      </w:pPr>
      <w:r w:rsidRPr="00875A4E">
        <w:rPr>
          <w:rFonts w:ascii="Trebuchet MS" w:hAnsi="Trebuchet MS"/>
        </w:rPr>
        <w:t>Le Soumissionnaire</w:t>
      </w:r>
    </w:p>
    <w:p w14:paraId="2B6DB018" w14:textId="77777777" w:rsidR="000C6085" w:rsidRPr="00875A4E" w:rsidRDefault="000C6085" w:rsidP="000C6085">
      <w:pPr>
        <w:ind w:left="3540" w:firstLine="708"/>
        <w:jc w:val="center"/>
        <w:rPr>
          <w:rFonts w:ascii="Trebuchet MS" w:hAnsi="Trebuchet MS"/>
        </w:rPr>
      </w:pPr>
    </w:p>
    <w:p w14:paraId="2A094A48" w14:textId="77777777" w:rsidR="000C6085" w:rsidRPr="00875A4E" w:rsidRDefault="000C6085" w:rsidP="000C6085">
      <w:pPr>
        <w:ind w:left="3540" w:firstLine="708"/>
        <w:jc w:val="center"/>
        <w:rPr>
          <w:rFonts w:ascii="Trebuchet MS" w:hAnsi="Trebuchet MS"/>
        </w:rPr>
      </w:pPr>
      <w:r w:rsidRPr="00875A4E">
        <w:rPr>
          <w:rFonts w:ascii="Trebuchet MS" w:hAnsi="Trebuchet MS"/>
        </w:rPr>
        <w:t>(Date, Fonction, Signature et cachet)</w:t>
      </w:r>
    </w:p>
    <w:p w14:paraId="5D677AFD" w14:textId="65E6245C" w:rsidR="006008F5" w:rsidRPr="00875A4E" w:rsidRDefault="006008F5" w:rsidP="00CE3980">
      <w:pPr>
        <w:suppressAutoHyphens/>
        <w:autoSpaceDE w:val="0"/>
        <w:autoSpaceDN w:val="0"/>
        <w:spacing w:after="120"/>
        <w:jc w:val="both"/>
        <w:textAlignment w:val="baseline"/>
        <w:rPr>
          <w:rFonts w:ascii="Trebuchet MS" w:hAnsi="Trebuchet MS"/>
        </w:rPr>
      </w:pPr>
    </w:p>
    <w:p w14:paraId="490DBF34" w14:textId="2F6D094E" w:rsidR="006008F5" w:rsidRPr="00875A4E" w:rsidRDefault="006008F5" w:rsidP="00CE3980">
      <w:pPr>
        <w:suppressAutoHyphens/>
        <w:autoSpaceDE w:val="0"/>
        <w:autoSpaceDN w:val="0"/>
        <w:spacing w:after="120"/>
        <w:jc w:val="both"/>
        <w:textAlignment w:val="baseline"/>
        <w:rPr>
          <w:rFonts w:ascii="Trebuchet MS" w:hAnsi="Trebuchet MS"/>
        </w:rPr>
      </w:pPr>
    </w:p>
    <w:p w14:paraId="050ABFE5" w14:textId="08705D68" w:rsidR="006008F5" w:rsidRPr="00875A4E" w:rsidRDefault="006008F5" w:rsidP="00CE3980">
      <w:pPr>
        <w:suppressAutoHyphens/>
        <w:autoSpaceDE w:val="0"/>
        <w:autoSpaceDN w:val="0"/>
        <w:spacing w:after="120"/>
        <w:jc w:val="both"/>
        <w:textAlignment w:val="baseline"/>
        <w:rPr>
          <w:rFonts w:ascii="Trebuchet MS" w:hAnsi="Trebuchet MS"/>
        </w:rPr>
      </w:pPr>
    </w:p>
    <w:p w14:paraId="59BC0E82" w14:textId="1E85861E" w:rsidR="006008F5" w:rsidRPr="00875A4E" w:rsidRDefault="006008F5" w:rsidP="00CE3980">
      <w:pPr>
        <w:suppressAutoHyphens/>
        <w:autoSpaceDE w:val="0"/>
        <w:autoSpaceDN w:val="0"/>
        <w:spacing w:after="120"/>
        <w:jc w:val="both"/>
        <w:textAlignment w:val="baseline"/>
        <w:rPr>
          <w:rFonts w:ascii="Trebuchet MS" w:hAnsi="Trebuchet MS"/>
        </w:rPr>
      </w:pPr>
    </w:p>
    <w:p w14:paraId="0376EE2A" w14:textId="049B7CC1" w:rsidR="006008F5" w:rsidRPr="00875A4E" w:rsidRDefault="006008F5" w:rsidP="00CE3980">
      <w:pPr>
        <w:suppressAutoHyphens/>
        <w:autoSpaceDE w:val="0"/>
        <w:autoSpaceDN w:val="0"/>
        <w:spacing w:after="120"/>
        <w:jc w:val="both"/>
        <w:textAlignment w:val="baseline"/>
        <w:rPr>
          <w:rFonts w:ascii="Trebuchet MS" w:hAnsi="Trebuchet MS"/>
        </w:rPr>
      </w:pPr>
    </w:p>
    <w:p w14:paraId="5C0DB421" w14:textId="14C442CA" w:rsidR="006008F5" w:rsidRPr="00875A4E" w:rsidRDefault="006008F5" w:rsidP="00CE3980">
      <w:pPr>
        <w:suppressAutoHyphens/>
        <w:autoSpaceDE w:val="0"/>
        <w:autoSpaceDN w:val="0"/>
        <w:spacing w:after="120"/>
        <w:jc w:val="both"/>
        <w:textAlignment w:val="baseline"/>
        <w:rPr>
          <w:rFonts w:ascii="Trebuchet MS" w:hAnsi="Trebuchet MS"/>
        </w:rPr>
      </w:pPr>
    </w:p>
    <w:p w14:paraId="4842E8F8" w14:textId="49F044AA" w:rsidR="006008F5" w:rsidRPr="00875A4E" w:rsidRDefault="006008F5" w:rsidP="00CE3980">
      <w:pPr>
        <w:suppressAutoHyphens/>
        <w:autoSpaceDE w:val="0"/>
        <w:autoSpaceDN w:val="0"/>
        <w:spacing w:after="120"/>
        <w:jc w:val="both"/>
        <w:textAlignment w:val="baseline"/>
        <w:rPr>
          <w:rFonts w:ascii="Trebuchet MS" w:hAnsi="Trebuchet MS"/>
        </w:rPr>
      </w:pPr>
    </w:p>
    <w:p w14:paraId="21870E0B" w14:textId="55327F22" w:rsidR="006008F5" w:rsidRPr="00875A4E" w:rsidRDefault="006008F5" w:rsidP="00CE3980">
      <w:pPr>
        <w:suppressAutoHyphens/>
        <w:autoSpaceDE w:val="0"/>
        <w:autoSpaceDN w:val="0"/>
        <w:spacing w:after="120"/>
        <w:jc w:val="both"/>
        <w:textAlignment w:val="baseline"/>
        <w:rPr>
          <w:rFonts w:ascii="Trebuchet MS" w:hAnsi="Trebuchet MS"/>
        </w:rPr>
      </w:pPr>
    </w:p>
    <w:p w14:paraId="0D440B9A" w14:textId="636E9277" w:rsidR="006008F5" w:rsidRDefault="006008F5" w:rsidP="00CE3980">
      <w:pPr>
        <w:suppressAutoHyphens/>
        <w:autoSpaceDE w:val="0"/>
        <w:autoSpaceDN w:val="0"/>
        <w:spacing w:after="120"/>
        <w:jc w:val="both"/>
        <w:textAlignment w:val="baseline"/>
        <w:rPr>
          <w:rFonts w:ascii="Trebuchet MS" w:hAnsi="Trebuchet MS"/>
        </w:rPr>
      </w:pPr>
    </w:p>
    <w:p w14:paraId="23F5CE80" w14:textId="27FFD43A" w:rsidR="000C6085" w:rsidRDefault="000C6085" w:rsidP="00CE3980">
      <w:pPr>
        <w:suppressAutoHyphens/>
        <w:autoSpaceDE w:val="0"/>
        <w:autoSpaceDN w:val="0"/>
        <w:spacing w:after="120"/>
        <w:jc w:val="both"/>
        <w:textAlignment w:val="baseline"/>
        <w:rPr>
          <w:rFonts w:ascii="Trebuchet MS" w:hAnsi="Trebuchet MS"/>
        </w:rPr>
      </w:pPr>
    </w:p>
    <w:p w14:paraId="1C7D72BD" w14:textId="13A782F2" w:rsidR="000C6085" w:rsidRDefault="000C6085" w:rsidP="00CE3980">
      <w:pPr>
        <w:suppressAutoHyphens/>
        <w:autoSpaceDE w:val="0"/>
        <w:autoSpaceDN w:val="0"/>
        <w:spacing w:after="120"/>
        <w:jc w:val="both"/>
        <w:textAlignment w:val="baseline"/>
        <w:rPr>
          <w:rFonts w:ascii="Trebuchet MS" w:hAnsi="Trebuchet MS"/>
        </w:rPr>
      </w:pPr>
    </w:p>
    <w:p w14:paraId="1C573FEE" w14:textId="5A3C41E9" w:rsidR="000C6085" w:rsidRDefault="000C6085" w:rsidP="00CE3980">
      <w:pPr>
        <w:suppressAutoHyphens/>
        <w:autoSpaceDE w:val="0"/>
        <w:autoSpaceDN w:val="0"/>
        <w:spacing w:after="120"/>
        <w:jc w:val="both"/>
        <w:textAlignment w:val="baseline"/>
        <w:rPr>
          <w:rFonts w:ascii="Trebuchet MS" w:hAnsi="Trebuchet MS"/>
        </w:rPr>
      </w:pPr>
    </w:p>
    <w:p w14:paraId="54B9672D" w14:textId="77777777" w:rsidR="000C6085" w:rsidRPr="00875A4E" w:rsidRDefault="000C6085" w:rsidP="00CE3980">
      <w:pPr>
        <w:suppressAutoHyphens/>
        <w:autoSpaceDE w:val="0"/>
        <w:autoSpaceDN w:val="0"/>
        <w:spacing w:after="120"/>
        <w:jc w:val="both"/>
        <w:textAlignment w:val="baseline"/>
        <w:rPr>
          <w:rFonts w:ascii="Trebuchet MS" w:hAnsi="Trebuchet MS"/>
        </w:rPr>
      </w:pPr>
    </w:p>
    <w:p w14:paraId="5CCDC7E2" w14:textId="5D7A2256" w:rsidR="006008F5" w:rsidRPr="00875A4E" w:rsidRDefault="006008F5" w:rsidP="00CE3980">
      <w:pPr>
        <w:suppressAutoHyphens/>
        <w:autoSpaceDE w:val="0"/>
        <w:autoSpaceDN w:val="0"/>
        <w:spacing w:after="120"/>
        <w:jc w:val="both"/>
        <w:textAlignment w:val="baseline"/>
        <w:rPr>
          <w:rFonts w:ascii="Trebuchet MS" w:hAnsi="Trebuchet MS"/>
        </w:rPr>
      </w:pPr>
    </w:p>
    <w:p w14:paraId="32DB1949" w14:textId="77777777" w:rsidR="006008F5" w:rsidRPr="00FC0FE3" w:rsidRDefault="006008F5" w:rsidP="006008F5">
      <w:pPr>
        <w:pBdr>
          <w:top w:val="triple" w:sz="4" w:space="1" w:color="auto" w:shadow="1"/>
          <w:left w:val="triple" w:sz="4" w:space="4" w:color="auto" w:shadow="1"/>
          <w:bottom w:val="triple" w:sz="4" w:space="12" w:color="auto" w:shadow="1"/>
          <w:right w:val="triple" w:sz="4" w:space="4" w:color="auto" w:shadow="1"/>
        </w:pBdr>
        <w:spacing w:line="276" w:lineRule="auto"/>
        <w:jc w:val="center"/>
        <w:rPr>
          <w:rFonts w:ascii="Trebuchet MS" w:eastAsia="Calibri" w:hAnsi="Trebuchet MS"/>
          <w:b/>
          <w:sz w:val="28"/>
          <w:szCs w:val="28"/>
        </w:rPr>
      </w:pPr>
      <w:r w:rsidRPr="000C6085">
        <w:rPr>
          <w:rFonts w:ascii="Trebuchet MS" w:eastAsia="Calibri" w:hAnsi="Trebuchet MS"/>
          <w:b/>
          <w:sz w:val="28"/>
          <w:szCs w:val="28"/>
          <w:highlight w:val="cyan"/>
        </w:rPr>
        <w:t>DOCUMENTS GRAPHIQUES</w:t>
      </w:r>
    </w:p>
    <w:p w14:paraId="31841309" w14:textId="6E33FD77" w:rsidR="006008F5" w:rsidRPr="00875A4E" w:rsidRDefault="006008F5" w:rsidP="00CE3980">
      <w:pPr>
        <w:suppressAutoHyphens/>
        <w:autoSpaceDE w:val="0"/>
        <w:autoSpaceDN w:val="0"/>
        <w:spacing w:after="120"/>
        <w:jc w:val="both"/>
        <w:textAlignment w:val="baseline"/>
        <w:rPr>
          <w:rFonts w:ascii="Trebuchet MS" w:hAnsi="Trebuchet MS"/>
        </w:rPr>
      </w:pPr>
    </w:p>
    <w:p w14:paraId="5B8FB4EA" w14:textId="331C6A6C" w:rsidR="003B68C4" w:rsidRPr="00875A4E" w:rsidRDefault="003B68C4" w:rsidP="00CE3980">
      <w:pPr>
        <w:suppressAutoHyphens/>
        <w:autoSpaceDE w:val="0"/>
        <w:autoSpaceDN w:val="0"/>
        <w:spacing w:after="120"/>
        <w:jc w:val="both"/>
        <w:textAlignment w:val="baseline"/>
        <w:rPr>
          <w:rFonts w:ascii="Trebuchet MS" w:hAnsi="Trebuchet MS"/>
        </w:rPr>
      </w:pPr>
    </w:p>
    <w:p w14:paraId="642B7CE9" w14:textId="16FA61BE" w:rsidR="003B68C4" w:rsidRPr="00875A4E" w:rsidRDefault="003B68C4" w:rsidP="00CE3980">
      <w:pPr>
        <w:suppressAutoHyphens/>
        <w:autoSpaceDE w:val="0"/>
        <w:autoSpaceDN w:val="0"/>
        <w:spacing w:after="120"/>
        <w:jc w:val="both"/>
        <w:textAlignment w:val="baseline"/>
        <w:rPr>
          <w:rFonts w:ascii="Trebuchet MS" w:hAnsi="Trebuchet MS"/>
        </w:rPr>
      </w:pPr>
    </w:p>
    <w:p w14:paraId="1E8461DC" w14:textId="57AAF25D" w:rsidR="00C87EC5" w:rsidRPr="00875A4E" w:rsidRDefault="00C87EC5" w:rsidP="00CE3980">
      <w:pPr>
        <w:suppressAutoHyphens/>
        <w:autoSpaceDE w:val="0"/>
        <w:autoSpaceDN w:val="0"/>
        <w:spacing w:after="120"/>
        <w:jc w:val="both"/>
        <w:textAlignment w:val="baseline"/>
        <w:rPr>
          <w:rFonts w:ascii="Trebuchet MS" w:hAnsi="Trebuchet MS"/>
        </w:rPr>
      </w:pPr>
    </w:p>
    <w:p w14:paraId="5420B186" w14:textId="0547566C" w:rsidR="00C87EC5" w:rsidRPr="00875A4E" w:rsidRDefault="00C87EC5" w:rsidP="00CE3980">
      <w:pPr>
        <w:suppressAutoHyphens/>
        <w:autoSpaceDE w:val="0"/>
        <w:autoSpaceDN w:val="0"/>
        <w:spacing w:after="120"/>
        <w:jc w:val="both"/>
        <w:textAlignment w:val="baseline"/>
        <w:rPr>
          <w:rFonts w:ascii="Trebuchet MS" w:hAnsi="Trebuchet MS"/>
        </w:rPr>
      </w:pPr>
    </w:p>
    <w:p w14:paraId="1CCB2090" w14:textId="37ACF80C" w:rsidR="00C87EC5" w:rsidRPr="00875A4E" w:rsidRDefault="00C87EC5" w:rsidP="00CE3980">
      <w:pPr>
        <w:suppressAutoHyphens/>
        <w:autoSpaceDE w:val="0"/>
        <w:autoSpaceDN w:val="0"/>
        <w:spacing w:after="120"/>
        <w:jc w:val="both"/>
        <w:textAlignment w:val="baseline"/>
        <w:rPr>
          <w:rFonts w:ascii="Trebuchet MS" w:hAnsi="Trebuchet MS"/>
        </w:rPr>
      </w:pPr>
    </w:p>
    <w:p w14:paraId="01B4C5FF" w14:textId="0F1C6EC1" w:rsidR="00C87EC5" w:rsidRPr="00875A4E" w:rsidRDefault="00C87EC5" w:rsidP="00CE3980">
      <w:pPr>
        <w:suppressAutoHyphens/>
        <w:autoSpaceDE w:val="0"/>
        <w:autoSpaceDN w:val="0"/>
        <w:spacing w:after="120"/>
        <w:jc w:val="both"/>
        <w:textAlignment w:val="baseline"/>
        <w:rPr>
          <w:rFonts w:ascii="Trebuchet MS" w:hAnsi="Trebuchet MS"/>
        </w:rPr>
      </w:pPr>
    </w:p>
    <w:p w14:paraId="50D18E8C" w14:textId="125676B1" w:rsidR="00C87EC5" w:rsidRPr="00875A4E" w:rsidRDefault="00C87EC5" w:rsidP="00CE3980">
      <w:pPr>
        <w:suppressAutoHyphens/>
        <w:autoSpaceDE w:val="0"/>
        <w:autoSpaceDN w:val="0"/>
        <w:spacing w:after="120"/>
        <w:jc w:val="both"/>
        <w:textAlignment w:val="baseline"/>
        <w:rPr>
          <w:rFonts w:ascii="Trebuchet MS" w:hAnsi="Trebuchet MS"/>
        </w:rPr>
      </w:pPr>
    </w:p>
    <w:p w14:paraId="1A141202" w14:textId="0F03A8ED" w:rsidR="00C87EC5" w:rsidRPr="00875A4E" w:rsidRDefault="00C87EC5" w:rsidP="00CE3980">
      <w:pPr>
        <w:suppressAutoHyphens/>
        <w:autoSpaceDE w:val="0"/>
        <w:autoSpaceDN w:val="0"/>
        <w:spacing w:after="120"/>
        <w:jc w:val="both"/>
        <w:textAlignment w:val="baseline"/>
        <w:rPr>
          <w:rFonts w:ascii="Trebuchet MS" w:hAnsi="Trebuchet MS"/>
        </w:rPr>
      </w:pPr>
    </w:p>
    <w:p w14:paraId="1A74498B" w14:textId="7A360ADF" w:rsidR="00C87EC5" w:rsidRPr="00875A4E" w:rsidRDefault="00C87EC5" w:rsidP="00CE3980">
      <w:pPr>
        <w:suppressAutoHyphens/>
        <w:autoSpaceDE w:val="0"/>
        <w:autoSpaceDN w:val="0"/>
        <w:spacing w:after="120"/>
        <w:jc w:val="both"/>
        <w:textAlignment w:val="baseline"/>
        <w:rPr>
          <w:rFonts w:ascii="Trebuchet MS" w:hAnsi="Trebuchet MS"/>
        </w:rPr>
      </w:pPr>
    </w:p>
    <w:p w14:paraId="064C01C1" w14:textId="2CEBFC97" w:rsidR="00C87EC5" w:rsidRPr="00875A4E" w:rsidRDefault="00C87EC5" w:rsidP="00CE3980">
      <w:pPr>
        <w:suppressAutoHyphens/>
        <w:autoSpaceDE w:val="0"/>
        <w:autoSpaceDN w:val="0"/>
        <w:spacing w:after="120"/>
        <w:jc w:val="both"/>
        <w:textAlignment w:val="baseline"/>
        <w:rPr>
          <w:rFonts w:ascii="Trebuchet MS" w:hAnsi="Trebuchet MS"/>
        </w:rPr>
      </w:pPr>
    </w:p>
    <w:p w14:paraId="7445FE86" w14:textId="3C425A6F" w:rsidR="00C87EC5" w:rsidRPr="00875A4E" w:rsidRDefault="00C87EC5" w:rsidP="00CE3980">
      <w:pPr>
        <w:suppressAutoHyphens/>
        <w:autoSpaceDE w:val="0"/>
        <w:autoSpaceDN w:val="0"/>
        <w:spacing w:after="120"/>
        <w:jc w:val="both"/>
        <w:textAlignment w:val="baseline"/>
        <w:rPr>
          <w:rFonts w:ascii="Trebuchet MS" w:hAnsi="Trebuchet MS"/>
        </w:rPr>
      </w:pPr>
    </w:p>
    <w:p w14:paraId="589422A0" w14:textId="460126D9" w:rsidR="00C87EC5" w:rsidRPr="00875A4E" w:rsidRDefault="00C87EC5" w:rsidP="00CE3980">
      <w:pPr>
        <w:suppressAutoHyphens/>
        <w:autoSpaceDE w:val="0"/>
        <w:autoSpaceDN w:val="0"/>
        <w:spacing w:after="120"/>
        <w:jc w:val="both"/>
        <w:textAlignment w:val="baseline"/>
        <w:rPr>
          <w:rFonts w:ascii="Trebuchet MS" w:hAnsi="Trebuchet MS"/>
        </w:rPr>
      </w:pPr>
    </w:p>
    <w:p w14:paraId="353C1AB0" w14:textId="5DD8B331" w:rsidR="00C87EC5" w:rsidRPr="00875A4E" w:rsidRDefault="00C87EC5" w:rsidP="00CE3980">
      <w:pPr>
        <w:suppressAutoHyphens/>
        <w:autoSpaceDE w:val="0"/>
        <w:autoSpaceDN w:val="0"/>
        <w:spacing w:after="120"/>
        <w:jc w:val="both"/>
        <w:textAlignment w:val="baseline"/>
        <w:rPr>
          <w:rFonts w:ascii="Trebuchet MS" w:hAnsi="Trebuchet MS"/>
        </w:rPr>
      </w:pPr>
    </w:p>
    <w:p w14:paraId="5D5F5629" w14:textId="2D794A4C" w:rsidR="00C87EC5" w:rsidRPr="00875A4E" w:rsidRDefault="00C87EC5" w:rsidP="00CE3980">
      <w:pPr>
        <w:suppressAutoHyphens/>
        <w:autoSpaceDE w:val="0"/>
        <w:autoSpaceDN w:val="0"/>
        <w:spacing w:after="120"/>
        <w:jc w:val="both"/>
        <w:textAlignment w:val="baseline"/>
        <w:rPr>
          <w:rFonts w:ascii="Trebuchet MS" w:hAnsi="Trebuchet MS"/>
        </w:rPr>
      </w:pPr>
    </w:p>
    <w:p w14:paraId="21241290" w14:textId="7FE8E6B1" w:rsidR="00C87EC5" w:rsidRPr="00875A4E" w:rsidRDefault="00C87EC5" w:rsidP="00CE3980">
      <w:pPr>
        <w:suppressAutoHyphens/>
        <w:autoSpaceDE w:val="0"/>
        <w:autoSpaceDN w:val="0"/>
        <w:spacing w:after="120"/>
        <w:jc w:val="both"/>
        <w:textAlignment w:val="baseline"/>
        <w:rPr>
          <w:rFonts w:ascii="Trebuchet MS" w:hAnsi="Trebuchet MS"/>
        </w:rPr>
      </w:pPr>
    </w:p>
    <w:p w14:paraId="24E6FFFA" w14:textId="4CF6CE0B" w:rsidR="00C87EC5" w:rsidRPr="00875A4E" w:rsidRDefault="00C87EC5" w:rsidP="00CE3980">
      <w:pPr>
        <w:suppressAutoHyphens/>
        <w:autoSpaceDE w:val="0"/>
        <w:autoSpaceDN w:val="0"/>
        <w:spacing w:after="120"/>
        <w:jc w:val="both"/>
        <w:textAlignment w:val="baseline"/>
        <w:rPr>
          <w:rFonts w:ascii="Trebuchet MS" w:hAnsi="Trebuchet MS"/>
        </w:rPr>
      </w:pPr>
    </w:p>
    <w:p w14:paraId="334B6CFD" w14:textId="0AD26A6E" w:rsidR="00C87EC5" w:rsidRDefault="00C87EC5" w:rsidP="00CE3980">
      <w:pPr>
        <w:suppressAutoHyphens/>
        <w:autoSpaceDE w:val="0"/>
        <w:autoSpaceDN w:val="0"/>
        <w:spacing w:after="120"/>
        <w:jc w:val="both"/>
        <w:textAlignment w:val="baseline"/>
        <w:rPr>
          <w:rFonts w:ascii="Trebuchet MS" w:hAnsi="Trebuchet MS"/>
        </w:rPr>
      </w:pPr>
    </w:p>
    <w:p w14:paraId="4549C49E" w14:textId="3A08C641" w:rsidR="00615E86" w:rsidRDefault="00615E86" w:rsidP="00CE3980">
      <w:pPr>
        <w:suppressAutoHyphens/>
        <w:autoSpaceDE w:val="0"/>
        <w:autoSpaceDN w:val="0"/>
        <w:spacing w:after="120"/>
        <w:jc w:val="both"/>
        <w:textAlignment w:val="baseline"/>
        <w:rPr>
          <w:rFonts w:ascii="Trebuchet MS" w:hAnsi="Trebuchet MS"/>
        </w:rPr>
      </w:pPr>
    </w:p>
    <w:p w14:paraId="7DAA71D1" w14:textId="77777777" w:rsidR="00615E86" w:rsidRPr="00875A4E" w:rsidRDefault="00615E86" w:rsidP="00CE3980">
      <w:pPr>
        <w:suppressAutoHyphens/>
        <w:autoSpaceDE w:val="0"/>
        <w:autoSpaceDN w:val="0"/>
        <w:spacing w:after="120"/>
        <w:jc w:val="both"/>
        <w:textAlignment w:val="baseline"/>
        <w:rPr>
          <w:rFonts w:ascii="Trebuchet MS" w:hAnsi="Trebuchet MS"/>
        </w:rPr>
      </w:pPr>
    </w:p>
    <w:p w14:paraId="0E01C01E" w14:textId="67B819E3" w:rsidR="00C87EC5" w:rsidRDefault="00C87EC5" w:rsidP="00CE3980">
      <w:pPr>
        <w:suppressAutoHyphens/>
        <w:autoSpaceDE w:val="0"/>
        <w:autoSpaceDN w:val="0"/>
        <w:spacing w:after="120"/>
        <w:jc w:val="both"/>
        <w:textAlignment w:val="baseline"/>
        <w:rPr>
          <w:rFonts w:ascii="Trebuchet MS" w:hAnsi="Trebuchet MS"/>
        </w:rPr>
      </w:pPr>
    </w:p>
    <w:p w14:paraId="1CC612ED" w14:textId="75D0D26E" w:rsidR="000C6085" w:rsidRDefault="000C6085" w:rsidP="00CE3980">
      <w:pPr>
        <w:suppressAutoHyphens/>
        <w:autoSpaceDE w:val="0"/>
        <w:autoSpaceDN w:val="0"/>
        <w:spacing w:after="120"/>
        <w:jc w:val="both"/>
        <w:textAlignment w:val="baseline"/>
        <w:rPr>
          <w:rFonts w:ascii="Trebuchet MS" w:hAnsi="Trebuchet MS"/>
        </w:rPr>
      </w:pPr>
    </w:p>
    <w:p w14:paraId="6725B8F9" w14:textId="2D3621C4" w:rsidR="000C6085" w:rsidRDefault="000C6085" w:rsidP="00CE3980">
      <w:pPr>
        <w:suppressAutoHyphens/>
        <w:autoSpaceDE w:val="0"/>
        <w:autoSpaceDN w:val="0"/>
        <w:spacing w:after="120"/>
        <w:jc w:val="both"/>
        <w:textAlignment w:val="baseline"/>
        <w:rPr>
          <w:rFonts w:ascii="Trebuchet MS" w:hAnsi="Trebuchet MS"/>
        </w:rPr>
      </w:pPr>
    </w:p>
    <w:p w14:paraId="10BA38F8" w14:textId="77777777" w:rsidR="000C6085" w:rsidRPr="00875A4E" w:rsidRDefault="000C6085" w:rsidP="00CE3980">
      <w:pPr>
        <w:suppressAutoHyphens/>
        <w:autoSpaceDE w:val="0"/>
        <w:autoSpaceDN w:val="0"/>
        <w:spacing w:after="120"/>
        <w:jc w:val="both"/>
        <w:textAlignment w:val="baseline"/>
        <w:rPr>
          <w:rFonts w:ascii="Trebuchet MS" w:hAnsi="Trebuchet MS"/>
        </w:rPr>
      </w:pPr>
    </w:p>
    <w:p w14:paraId="59E29875" w14:textId="495E137B" w:rsidR="003B68C4" w:rsidRPr="00875A4E" w:rsidRDefault="009D407C" w:rsidP="003B68C4">
      <w:pPr>
        <w:pStyle w:val="Paragraphedeliste"/>
        <w:suppressAutoHyphens/>
        <w:autoSpaceDE w:val="0"/>
        <w:autoSpaceDN w:val="0"/>
        <w:spacing w:after="120"/>
        <w:jc w:val="both"/>
        <w:textAlignment w:val="baseline"/>
        <w:rPr>
          <w:rFonts w:ascii="Trebuchet MS" w:hAnsi="Trebuchet MS"/>
        </w:rPr>
      </w:pPr>
      <w:r w:rsidRPr="009D407C">
        <w:rPr>
          <w:rFonts w:ascii="Trebuchet MS" w:hAnsi="Trebuchet MS"/>
          <w:b/>
          <w:bCs/>
          <w:highlight w:val="cyan"/>
        </w:rPr>
        <w:lastRenderedPageBreak/>
        <w:t>LOT 1 :</w:t>
      </w:r>
      <w:r w:rsidRPr="009D407C">
        <w:rPr>
          <w:rFonts w:ascii="Trebuchet MS" w:hAnsi="Trebuchet MS"/>
          <w:highlight w:val="cyan"/>
        </w:rPr>
        <w:t xml:space="preserve"> </w:t>
      </w:r>
      <w:r w:rsidR="009F7FCA" w:rsidRPr="009D407C">
        <w:rPr>
          <w:rFonts w:ascii="Trebuchet MS" w:hAnsi="Trebuchet MS"/>
          <w:b/>
          <w:bCs/>
          <w:highlight w:val="cyan"/>
        </w:rPr>
        <w:t>LOGEMENTS ENSEIGNANTS</w:t>
      </w:r>
      <w:r w:rsidRPr="009D407C">
        <w:rPr>
          <w:rFonts w:ascii="Trebuchet MS" w:hAnsi="Trebuchet MS"/>
          <w:b/>
          <w:bCs/>
          <w:highlight w:val="cyan"/>
        </w:rPr>
        <w:t xml:space="preserve"> - CUISINE - LATRINE - MUR DE CLOTURE</w:t>
      </w:r>
      <w:r w:rsidR="003B68C4" w:rsidRPr="00875A4E">
        <w:rPr>
          <w:rFonts w:ascii="Trebuchet MS" w:hAnsi="Trebuchet MS"/>
        </w:rPr>
        <w:t xml:space="preserve"> </w:t>
      </w:r>
    </w:p>
    <w:p w14:paraId="1C395FEE" w14:textId="6E322105" w:rsidR="003B68C4" w:rsidRPr="00875A4E" w:rsidRDefault="003B68C4" w:rsidP="003B68C4">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Plan de maçonnerie</w:t>
      </w:r>
    </w:p>
    <w:p w14:paraId="3637A9DD" w14:textId="52C5A82F" w:rsidR="003B68C4" w:rsidRPr="00875A4E" w:rsidRDefault="003B68C4" w:rsidP="003B68C4">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Façades latérale Gauche et droite,</w:t>
      </w:r>
    </w:p>
    <w:p w14:paraId="7B8E6CEE" w14:textId="30CC5BD1" w:rsidR="003B68C4" w:rsidRPr="00875A4E" w:rsidRDefault="003B68C4" w:rsidP="003B68C4">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Façades Principale et Arrière</w:t>
      </w:r>
    </w:p>
    <w:p w14:paraId="5C11816B" w14:textId="7E4A7076" w:rsidR="003B68C4" w:rsidRDefault="00C87EC5" w:rsidP="003B68C4">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Coupe transversale</w:t>
      </w:r>
      <w:r w:rsidR="003B68C4" w:rsidRPr="00875A4E">
        <w:rPr>
          <w:rFonts w:ascii="Trebuchet MS" w:hAnsi="Trebuchet MS"/>
        </w:rPr>
        <w:t xml:space="preserve"> </w:t>
      </w:r>
    </w:p>
    <w:p w14:paraId="581B8B6A" w14:textId="001BC84B" w:rsidR="009D407C" w:rsidRPr="009D407C" w:rsidRDefault="009D407C" w:rsidP="009D407C">
      <w:pPr>
        <w:pStyle w:val="Paragraphedeliste"/>
        <w:suppressAutoHyphens/>
        <w:autoSpaceDE w:val="0"/>
        <w:autoSpaceDN w:val="0"/>
        <w:spacing w:after="120"/>
        <w:jc w:val="both"/>
        <w:textAlignment w:val="baseline"/>
        <w:rPr>
          <w:rFonts w:ascii="Trebuchet MS" w:hAnsi="Trebuchet MS"/>
          <w:b/>
          <w:bCs/>
        </w:rPr>
      </w:pPr>
      <w:r w:rsidRPr="009D407C">
        <w:rPr>
          <w:rFonts w:ascii="Trebuchet MS" w:hAnsi="Trebuchet MS"/>
          <w:b/>
          <w:bCs/>
          <w:highlight w:val="cyan"/>
        </w:rPr>
        <w:t xml:space="preserve">LOT </w:t>
      </w:r>
      <w:r w:rsidRPr="009D407C">
        <w:rPr>
          <w:rFonts w:ascii="Trebuchet MS" w:hAnsi="Trebuchet MS"/>
          <w:b/>
          <w:bCs/>
          <w:highlight w:val="cyan"/>
        </w:rPr>
        <w:t>2</w:t>
      </w:r>
      <w:r w:rsidRPr="009D407C">
        <w:rPr>
          <w:rFonts w:ascii="Trebuchet MS" w:hAnsi="Trebuchet MS"/>
          <w:b/>
          <w:bCs/>
          <w:highlight w:val="cyan"/>
        </w:rPr>
        <w:t xml:space="preserve"> : </w:t>
      </w:r>
      <w:r w:rsidRPr="009D407C">
        <w:rPr>
          <w:rFonts w:ascii="Trebuchet MS" w:hAnsi="Trebuchet MS"/>
          <w:b/>
          <w:bCs/>
          <w:highlight w:val="cyan"/>
        </w:rPr>
        <w:t>AIRE DE THEATRE – BIBLIOTHEQUE</w:t>
      </w:r>
      <w:r w:rsidRPr="009D407C">
        <w:rPr>
          <w:rFonts w:ascii="Trebuchet MS" w:hAnsi="Trebuchet MS"/>
          <w:b/>
          <w:bCs/>
          <w:highlight w:val="cyan"/>
        </w:rPr>
        <w:t xml:space="preserve"> </w:t>
      </w:r>
      <w:r w:rsidRPr="009D407C">
        <w:rPr>
          <w:rFonts w:ascii="Trebuchet MS" w:hAnsi="Trebuchet MS"/>
          <w:b/>
          <w:bCs/>
          <w:highlight w:val="cyan"/>
        </w:rPr>
        <w:t>– BUREAU_LOGE_PODIUM – LATRINE – MUR DE CLOTURE</w:t>
      </w:r>
      <w:r w:rsidRPr="009D407C">
        <w:rPr>
          <w:rFonts w:ascii="Trebuchet MS" w:hAnsi="Trebuchet MS"/>
          <w:b/>
          <w:bCs/>
        </w:rPr>
        <w:t xml:space="preserve"> </w:t>
      </w:r>
    </w:p>
    <w:p w14:paraId="33C038CD"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Plan de maçonnerie</w:t>
      </w:r>
    </w:p>
    <w:p w14:paraId="704FDB66"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Façades latérale Gauche et droite,</w:t>
      </w:r>
    </w:p>
    <w:p w14:paraId="42A0CA78"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Façades Principale et Arrière</w:t>
      </w:r>
    </w:p>
    <w:p w14:paraId="2D844585"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 xml:space="preserve">Coupe transversale </w:t>
      </w:r>
    </w:p>
    <w:p w14:paraId="37C70B3A" w14:textId="113190BD" w:rsidR="009D407C" w:rsidRPr="00875A4E" w:rsidRDefault="009D407C" w:rsidP="009D407C">
      <w:pPr>
        <w:pStyle w:val="Paragraphedeliste"/>
        <w:suppressAutoHyphens/>
        <w:autoSpaceDE w:val="0"/>
        <w:autoSpaceDN w:val="0"/>
        <w:spacing w:after="120"/>
        <w:jc w:val="both"/>
        <w:textAlignment w:val="baseline"/>
        <w:rPr>
          <w:rFonts w:ascii="Trebuchet MS" w:hAnsi="Trebuchet MS"/>
        </w:rPr>
      </w:pPr>
      <w:r w:rsidRPr="009D407C">
        <w:rPr>
          <w:rFonts w:ascii="Trebuchet MS" w:hAnsi="Trebuchet MS"/>
          <w:b/>
          <w:bCs/>
          <w:highlight w:val="cyan"/>
        </w:rPr>
        <w:t>LOT 3 :</w:t>
      </w:r>
      <w:r w:rsidRPr="009D407C">
        <w:rPr>
          <w:rFonts w:ascii="Trebuchet MS" w:hAnsi="Trebuchet MS"/>
          <w:highlight w:val="cyan"/>
        </w:rPr>
        <w:t xml:space="preserve"> </w:t>
      </w:r>
      <w:r w:rsidRPr="009D407C">
        <w:rPr>
          <w:rFonts w:ascii="Trebuchet MS" w:hAnsi="Trebuchet MS"/>
          <w:b/>
          <w:bCs/>
          <w:highlight w:val="cyan"/>
        </w:rPr>
        <w:t>HANGARS – BOUTIQUES – BACS A ORDURES – LOCAL TECHNIQUE</w:t>
      </w:r>
    </w:p>
    <w:p w14:paraId="6A067740"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Plan de maçonnerie</w:t>
      </w:r>
    </w:p>
    <w:p w14:paraId="1519CCFC"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Façades latérale Gauche et droite,</w:t>
      </w:r>
    </w:p>
    <w:p w14:paraId="19D9A742"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Façades Principale et Arrière</w:t>
      </w:r>
    </w:p>
    <w:p w14:paraId="4DF23BEF" w14:textId="77777777" w:rsidR="009D407C" w:rsidRPr="00875A4E" w:rsidRDefault="009D407C" w:rsidP="009D407C">
      <w:pPr>
        <w:pStyle w:val="Paragraphedeliste"/>
        <w:numPr>
          <w:ilvl w:val="0"/>
          <w:numId w:val="50"/>
        </w:numPr>
        <w:suppressAutoHyphens/>
        <w:autoSpaceDE w:val="0"/>
        <w:autoSpaceDN w:val="0"/>
        <w:spacing w:after="120"/>
        <w:jc w:val="both"/>
        <w:textAlignment w:val="baseline"/>
        <w:rPr>
          <w:rFonts w:ascii="Trebuchet MS" w:hAnsi="Trebuchet MS"/>
        </w:rPr>
      </w:pPr>
      <w:r w:rsidRPr="00875A4E">
        <w:rPr>
          <w:rFonts w:ascii="Trebuchet MS" w:hAnsi="Trebuchet MS"/>
        </w:rPr>
        <w:t xml:space="preserve">Coupe transversale </w:t>
      </w:r>
    </w:p>
    <w:p w14:paraId="08C94A05" w14:textId="77777777" w:rsidR="009D407C" w:rsidRPr="009D407C" w:rsidRDefault="009D407C" w:rsidP="009D407C">
      <w:pPr>
        <w:suppressAutoHyphens/>
        <w:autoSpaceDE w:val="0"/>
        <w:autoSpaceDN w:val="0"/>
        <w:spacing w:after="120"/>
        <w:ind w:left="720"/>
        <w:jc w:val="both"/>
        <w:textAlignment w:val="baseline"/>
        <w:rPr>
          <w:rFonts w:ascii="Trebuchet MS" w:hAnsi="Trebuchet MS"/>
        </w:rPr>
      </w:pPr>
    </w:p>
    <w:sectPr w:rsidR="009D407C" w:rsidRPr="009D407C" w:rsidSect="00B10701">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65C8" w14:textId="77777777" w:rsidR="00726654" w:rsidRDefault="00726654">
      <w:r>
        <w:separator/>
      </w:r>
    </w:p>
  </w:endnote>
  <w:endnote w:type="continuationSeparator" w:id="0">
    <w:p w14:paraId="70E5A5A1" w14:textId="77777777" w:rsidR="00726654" w:rsidRDefault="0072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93386"/>
      <w:docPartObj>
        <w:docPartGallery w:val="Page Numbers (Bottom of Page)"/>
        <w:docPartUnique/>
      </w:docPartObj>
    </w:sdtPr>
    <w:sdtEndPr/>
    <w:sdtContent>
      <w:p w14:paraId="1F305FB9" w14:textId="77777777" w:rsidR="006008F5" w:rsidRDefault="006008F5">
        <w:pPr>
          <w:pStyle w:val="Pieddepage"/>
          <w:jc w:val="right"/>
        </w:pPr>
        <w:r>
          <w:fldChar w:fldCharType="begin"/>
        </w:r>
        <w:r>
          <w:instrText>PAGE   \* MERGEFORMAT</w:instrText>
        </w:r>
        <w:r>
          <w:fldChar w:fldCharType="separate"/>
        </w:r>
        <w:r>
          <w:rPr>
            <w:noProof/>
          </w:rPr>
          <w:t>22</w:t>
        </w:r>
        <w:r>
          <w:fldChar w:fldCharType="end"/>
        </w:r>
      </w:p>
    </w:sdtContent>
  </w:sdt>
  <w:p w14:paraId="1DD4F681" w14:textId="77777777" w:rsidR="006008F5" w:rsidRDefault="006008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1430" w14:textId="77777777" w:rsidR="00726654" w:rsidRDefault="00726654">
      <w:r>
        <w:separator/>
      </w:r>
    </w:p>
  </w:footnote>
  <w:footnote w:type="continuationSeparator" w:id="0">
    <w:p w14:paraId="72703304" w14:textId="77777777" w:rsidR="00726654" w:rsidRDefault="0072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75pt;height:11.75pt" o:bullet="t">
        <v:imagedata r:id="rId1" o:title="mso54D"/>
      </v:shape>
    </w:pict>
  </w:numPicBullet>
  <w:abstractNum w:abstractNumId="0" w15:restartNumberingAfterBreak="0">
    <w:nsid w:val="05E7129A"/>
    <w:multiLevelType w:val="hybridMultilevel"/>
    <w:tmpl w:val="840407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91F04"/>
    <w:multiLevelType w:val="hybridMultilevel"/>
    <w:tmpl w:val="9A10BF60"/>
    <w:lvl w:ilvl="0" w:tplc="2000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94A4C"/>
    <w:multiLevelType w:val="hybridMultilevel"/>
    <w:tmpl w:val="B87E414A"/>
    <w:lvl w:ilvl="0" w:tplc="2000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D1A4544"/>
    <w:multiLevelType w:val="hybridMultilevel"/>
    <w:tmpl w:val="82BE22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FF77BC"/>
    <w:multiLevelType w:val="hybridMultilevel"/>
    <w:tmpl w:val="1ABCF2D8"/>
    <w:lvl w:ilvl="0" w:tplc="F140C052">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ABB4122"/>
    <w:multiLevelType w:val="hybridMultilevel"/>
    <w:tmpl w:val="0148A0E6"/>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6" w15:restartNumberingAfterBreak="0">
    <w:nsid w:val="1B80283C"/>
    <w:multiLevelType w:val="hybridMultilevel"/>
    <w:tmpl w:val="851E4FB2"/>
    <w:lvl w:ilvl="0" w:tplc="E2A435BC">
      <w:start w:val="2"/>
      <w:numFmt w:val="decimal"/>
      <w:lvlText w:val="%1."/>
      <w:lvlJc w:val="left"/>
      <w:pPr>
        <w:tabs>
          <w:tab w:val="num" w:pos="-60"/>
        </w:tabs>
        <w:ind w:left="-60" w:hanging="480"/>
      </w:pPr>
      <w:rPr>
        <w:b/>
      </w:rPr>
    </w:lvl>
    <w:lvl w:ilvl="1" w:tplc="D9A67802">
      <w:numFmt w:val="none"/>
      <w:lvlText w:val=""/>
      <w:lvlJc w:val="left"/>
      <w:pPr>
        <w:tabs>
          <w:tab w:val="num" w:pos="360"/>
        </w:tabs>
        <w:ind w:left="0" w:firstLine="0"/>
      </w:pPr>
    </w:lvl>
    <w:lvl w:ilvl="2" w:tplc="429482C8">
      <w:numFmt w:val="none"/>
      <w:lvlText w:val=""/>
      <w:lvlJc w:val="left"/>
      <w:pPr>
        <w:tabs>
          <w:tab w:val="num" w:pos="360"/>
        </w:tabs>
        <w:ind w:left="0" w:firstLine="0"/>
      </w:pPr>
    </w:lvl>
    <w:lvl w:ilvl="3" w:tplc="AF32ACF0">
      <w:numFmt w:val="none"/>
      <w:lvlText w:val=""/>
      <w:lvlJc w:val="left"/>
      <w:pPr>
        <w:tabs>
          <w:tab w:val="num" w:pos="360"/>
        </w:tabs>
        <w:ind w:left="0" w:firstLine="0"/>
      </w:pPr>
    </w:lvl>
    <w:lvl w:ilvl="4" w:tplc="1C82F3CA">
      <w:numFmt w:val="none"/>
      <w:lvlText w:val=""/>
      <w:lvlJc w:val="left"/>
      <w:pPr>
        <w:tabs>
          <w:tab w:val="num" w:pos="360"/>
        </w:tabs>
        <w:ind w:left="0" w:firstLine="0"/>
      </w:pPr>
    </w:lvl>
    <w:lvl w:ilvl="5" w:tplc="3F6C7D54">
      <w:numFmt w:val="none"/>
      <w:lvlText w:val=""/>
      <w:lvlJc w:val="left"/>
      <w:pPr>
        <w:tabs>
          <w:tab w:val="num" w:pos="360"/>
        </w:tabs>
        <w:ind w:left="0" w:firstLine="0"/>
      </w:pPr>
    </w:lvl>
    <w:lvl w:ilvl="6" w:tplc="601C9382">
      <w:numFmt w:val="none"/>
      <w:lvlText w:val=""/>
      <w:lvlJc w:val="left"/>
      <w:pPr>
        <w:tabs>
          <w:tab w:val="num" w:pos="360"/>
        </w:tabs>
        <w:ind w:left="0" w:firstLine="0"/>
      </w:pPr>
    </w:lvl>
    <w:lvl w:ilvl="7" w:tplc="46E2BA40">
      <w:numFmt w:val="none"/>
      <w:lvlText w:val=""/>
      <w:lvlJc w:val="left"/>
      <w:pPr>
        <w:tabs>
          <w:tab w:val="num" w:pos="360"/>
        </w:tabs>
        <w:ind w:left="0" w:firstLine="0"/>
      </w:pPr>
    </w:lvl>
    <w:lvl w:ilvl="8" w:tplc="C0D8BE60">
      <w:numFmt w:val="none"/>
      <w:lvlText w:val=""/>
      <w:lvlJc w:val="left"/>
      <w:pPr>
        <w:tabs>
          <w:tab w:val="num" w:pos="360"/>
        </w:tabs>
        <w:ind w:left="0" w:firstLine="0"/>
      </w:pPr>
    </w:lvl>
  </w:abstractNum>
  <w:abstractNum w:abstractNumId="7" w15:restartNumberingAfterBreak="0">
    <w:nsid w:val="1BC506C7"/>
    <w:multiLevelType w:val="hybridMultilevel"/>
    <w:tmpl w:val="9CB2DEBE"/>
    <w:lvl w:ilvl="0" w:tplc="20000003">
      <w:start w:val="1"/>
      <w:numFmt w:val="bullet"/>
      <w:lvlText w:val="o"/>
      <w:lvlJc w:val="left"/>
      <w:pPr>
        <w:ind w:left="1445" w:hanging="360"/>
      </w:pPr>
      <w:rPr>
        <w:rFonts w:ascii="Courier New" w:hAnsi="Courier New" w:cs="Courier New"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8" w15:restartNumberingAfterBreak="0">
    <w:nsid w:val="1C3563EC"/>
    <w:multiLevelType w:val="multilevel"/>
    <w:tmpl w:val="92E4C7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64340E"/>
    <w:multiLevelType w:val="hybridMultilevel"/>
    <w:tmpl w:val="F4723CBE"/>
    <w:lvl w:ilvl="0" w:tplc="0EFE9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A6BA0"/>
    <w:multiLevelType w:val="hybridMultilevel"/>
    <w:tmpl w:val="CB507926"/>
    <w:lvl w:ilvl="0" w:tplc="20000003">
      <w:start w:val="1"/>
      <w:numFmt w:val="bullet"/>
      <w:lvlText w:val="o"/>
      <w:lvlJc w:val="left"/>
      <w:pPr>
        <w:ind w:left="1426" w:hanging="360"/>
      </w:pPr>
      <w:rPr>
        <w:rFonts w:ascii="Courier New" w:hAnsi="Courier New" w:cs="Courier New"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1" w15:restartNumberingAfterBreak="0">
    <w:nsid w:val="25A55DE7"/>
    <w:multiLevelType w:val="multilevel"/>
    <w:tmpl w:val="76F62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274675"/>
    <w:multiLevelType w:val="multilevel"/>
    <w:tmpl w:val="86C01E5A"/>
    <w:lvl w:ilvl="0">
      <w:start w:val="1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291A36"/>
    <w:multiLevelType w:val="multilevel"/>
    <w:tmpl w:val="898E93E6"/>
    <w:lvl w:ilvl="0">
      <w:start w:val="3"/>
      <w:numFmt w:val="decimal"/>
      <w:lvlText w:val="%1"/>
      <w:lvlJc w:val="left"/>
      <w:pPr>
        <w:ind w:left="480" w:hanging="480"/>
      </w:pPr>
      <w:rPr>
        <w:rFonts w:hint="default"/>
        <w:u w:val="single"/>
      </w:rPr>
    </w:lvl>
    <w:lvl w:ilvl="1">
      <w:start w:val="4"/>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8087F88"/>
    <w:multiLevelType w:val="hybridMultilevel"/>
    <w:tmpl w:val="4F6EA292"/>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CB7E3A"/>
    <w:multiLevelType w:val="hybridMultilevel"/>
    <w:tmpl w:val="C712AA56"/>
    <w:lvl w:ilvl="0" w:tplc="20000003">
      <w:start w:val="1"/>
      <w:numFmt w:val="bullet"/>
      <w:lvlText w:val="o"/>
      <w:lvlJc w:val="left"/>
      <w:pPr>
        <w:ind w:left="1435" w:hanging="360"/>
      </w:pPr>
      <w:rPr>
        <w:rFonts w:ascii="Courier New" w:hAnsi="Courier New" w:cs="Courier New" w:hint="default"/>
      </w:rPr>
    </w:lvl>
    <w:lvl w:ilvl="1" w:tplc="040C0003" w:tentative="1">
      <w:start w:val="1"/>
      <w:numFmt w:val="bullet"/>
      <w:lvlText w:val="o"/>
      <w:lvlJc w:val="left"/>
      <w:pPr>
        <w:ind w:left="2155" w:hanging="360"/>
      </w:pPr>
      <w:rPr>
        <w:rFonts w:ascii="Courier New" w:hAnsi="Courier New" w:cs="Courier New"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16" w15:restartNumberingAfterBreak="0">
    <w:nsid w:val="2B0F15EC"/>
    <w:multiLevelType w:val="hybridMultilevel"/>
    <w:tmpl w:val="7CD2FFEE"/>
    <w:lvl w:ilvl="0" w:tplc="20000003">
      <w:start w:val="1"/>
      <w:numFmt w:val="bullet"/>
      <w:lvlText w:val="o"/>
      <w:lvlJc w:val="left"/>
      <w:pPr>
        <w:ind w:left="1435" w:hanging="360"/>
      </w:pPr>
      <w:rPr>
        <w:rFonts w:ascii="Courier New" w:hAnsi="Courier New" w:cs="Courier New" w:hint="default"/>
      </w:rPr>
    </w:lvl>
    <w:lvl w:ilvl="1" w:tplc="040C0003" w:tentative="1">
      <w:start w:val="1"/>
      <w:numFmt w:val="bullet"/>
      <w:lvlText w:val="o"/>
      <w:lvlJc w:val="left"/>
      <w:pPr>
        <w:ind w:left="2155" w:hanging="360"/>
      </w:pPr>
      <w:rPr>
        <w:rFonts w:ascii="Courier New" w:hAnsi="Courier New" w:cs="Courier New"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17" w15:restartNumberingAfterBreak="0">
    <w:nsid w:val="32826B58"/>
    <w:multiLevelType w:val="hybridMultilevel"/>
    <w:tmpl w:val="55A2A0BA"/>
    <w:lvl w:ilvl="0" w:tplc="712894C8">
      <w:start w:val="2"/>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40748B"/>
    <w:multiLevelType w:val="multilevel"/>
    <w:tmpl w:val="7278CC3A"/>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9842FE"/>
    <w:multiLevelType w:val="hybridMultilevel"/>
    <w:tmpl w:val="A6BAD63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9DE2ED8"/>
    <w:multiLevelType w:val="hybridMultilevel"/>
    <w:tmpl w:val="C12660D8"/>
    <w:lvl w:ilvl="0" w:tplc="20000003">
      <w:start w:val="1"/>
      <w:numFmt w:val="bullet"/>
      <w:lvlText w:val="o"/>
      <w:lvlJc w:val="left"/>
      <w:pPr>
        <w:ind w:left="1085" w:hanging="360"/>
      </w:pPr>
      <w:rPr>
        <w:rFonts w:ascii="Courier New" w:hAnsi="Courier New" w:cs="Courier New" w:hint="default"/>
      </w:rPr>
    </w:lvl>
    <w:lvl w:ilvl="1" w:tplc="040C0003" w:tentative="1">
      <w:start w:val="1"/>
      <w:numFmt w:val="bullet"/>
      <w:lvlText w:val="o"/>
      <w:lvlJc w:val="left"/>
      <w:pPr>
        <w:ind w:left="1805" w:hanging="360"/>
      </w:pPr>
      <w:rPr>
        <w:rFonts w:ascii="Courier New" w:hAnsi="Courier New" w:cs="Courier New" w:hint="default"/>
      </w:rPr>
    </w:lvl>
    <w:lvl w:ilvl="2" w:tplc="040C0005" w:tentative="1">
      <w:start w:val="1"/>
      <w:numFmt w:val="bullet"/>
      <w:lvlText w:val=""/>
      <w:lvlJc w:val="left"/>
      <w:pPr>
        <w:ind w:left="2525" w:hanging="360"/>
      </w:pPr>
      <w:rPr>
        <w:rFonts w:ascii="Wingdings" w:hAnsi="Wingdings" w:hint="default"/>
      </w:rPr>
    </w:lvl>
    <w:lvl w:ilvl="3" w:tplc="040C0001" w:tentative="1">
      <w:start w:val="1"/>
      <w:numFmt w:val="bullet"/>
      <w:lvlText w:val=""/>
      <w:lvlJc w:val="left"/>
      <w:pPr>
        <w:ind w:left="3245" w:hanging="360"/>
      </w:pPr>
      <w:rPr>
        <w:rFonts w:ascii="Symbol" w:hAnsi="Symbol" w:hint="default"/>
      </w:rPr>
    </w:lvl>
    <w:lvl w:ilvl="4" w:tplc="040C0003" w:tentative="1">
      <w:start w:val="1"/>
      <w:numFmt w:val="bullet"/>
      <w:lvlText w:val="o"/>
      <w:lvlJc w:val="left"/>
      <w:pPr>
        <w:ind w:left="3965" w:hanging="360"/>
      </w:pPr>
      <w:rPr>
        <w:rFonts w:ascii="Courier New" w:hAnsi="Courier New" w:cs="Courier New" w:hint="default"/>
      </w:rPr>
    </w:lvl>
    <w:lvl w:ilvl="5" w:tplc="040C0005" w:tentative="1">
      <w:start w:val="1"/>
      <w:numFmt w:val="bullet"/>
      <w:lvlText w:val=""/>
      <w:lvlJc w:val="left"/>
      <w:pPr>
        <w:ind w:left="4685" w:hanging="360"/>
      </w:pPr>
      <w:rPr>
        <w:rFonts w:ascii="Wingdings" w:hAnsi="Wingdings" w:hint="default"/>
      </w:rPr>
    </w:lvl>
    <w:lvl w:ilvl="6" w:tplc="040C0001" w:tentative="1">
      <w:start w:val="1"/>
      <w:numFmt w:val="bullet"/>
      <w:lvlText w:val=""/>
      <w:lvlJc w:val="left"/>
      <w:pPr>
        <w:ind w:left="5405" w:hanging="360"/>
      </w:pPr>
      <w:rPr>
        <w:rFonts w:ascii="Symbol" w:hAnsi="Symbol" w:hint="default"/>
      </w:rPr>
    </w:lvl>
    <w:lvl w:ilvl="7" w:tplc="040C0003" w:tentative="1">
      <w:start w:val="1"/>
      <w:numFmt w:val="bullet"/>
      <w:lvlText w:val="o"/>
      <w:lvlJc w:val="left"/>
      <w:pPr>
        <w:ind w:left="6125" w:hanging="360"/>
      </w:pPr>
      <w:rPr>
        <w:rFonts w:ascii="Courier New" w:hAnsi="Courier New" w:cs="Courier New" w:hint="default"/>
      </w:rPr>
    </w:lvl>
    <w:lvl w:ilvl="8" w:tplc="040C0005" w:tentative="1">
      <w:start w:val="1"/>
      <w:numFmt w:val="bullet"/>
      <w:lvlText w:val=""/>
      <w:lvlJc w:val="left"/>
      <w:pPr>
        <w:ind w:left="6845" w:hanging="360"/>
      </w:pPr>
      <w:rPr>
        <w:rFonts w:ascii="Wingdings" w:hAnsi="Wingdings" w:hint="default"/>
      </w:rPr>
    </w:lvl>
  </w:abstractNum>
  <w:abstractNum w:abstractNumId="21" w15:restartNumberingAfterBreak="0">
    <w:nsid w:val="3DB17FDD"/>
    <w:multiLevelType w:val="hybridMultilevel"/>
    <w:tmpl w:val="84BC8AE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15:restartNumberingAfterBreak="0">
    <w:nsid w:val="3DB92B7E"/>
    <w:multiLevelType w:val="hybridMultilevel"/>
    <w:tmpl w:val="89B2088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E4E0A61"/>
    <w:multiLevelType w:val="hybridMultilevel"/>
    <w:tmpl w:val="5630FFE4"/>
    <w:lvl w:ilvl="0" w:tplc="6C3A7054">
      <w:start w:val="3"/>
      <w:numFmt w:val="decimal"/>
      <w:lvlText w:val="%1."/>
      <w:lvlJc w:val="left"/>
      <w:pPr>
        <w:tabs>
          <w:tab w:val="num" w:pos="720"/>
        </w:tabs>
        <w:ind w:left="720" w:hanging="360"/>
      </w:pPr>
      <w:rPr>
        <w:strike w:val="0"/>
        <w:dstrike w:val="0"/>
        <w:u w:val="none"/>
        <w:effect w:val="none"/>
      </w:rPr>
    </w:lvl>
    <w:lvl w:ilvl="1" w:tplc="BD0C3076">
      <w:numFmt w:val="none"/>
      <w:lvlText w:val=""/>
      <w:lvlJc w:val="left"/>
      <w:pPr>
        <w:tabs>
          <w:tab w:val="num" w:pos="360"/>
        </w:tabs>
        <w:ind w:left="0" w:firstLine="0"/>
      </w:pPr>
    </w:lvl>
    <w:lvl w:ilvl="2" w:tplc="78746780">
      <w:numFmt w:val="none"/>
      <w:lvlText w:val=""/>
      <w:lvlJc w:val="left"/>
      <w:pPr>
        <w:tabs>
          <w:tab w:val="num" w:pos="360"/>
        </w:tabs>
        <w:ind w:left="0" w:firstLine="0"/>
      </w:pPr>
    </w:lvl>
    <w:lvl w:ilvl="3" w:tplc="0AFCB396">
      <w:numFmt w:val="none"/>
      <w:lvlText w:val=""/>
      <w:lvlJc w:val="left"/>
      <w:pPr>
        <w:tabs>
          <w:tab w:val="num" w:pos="360"/>
        </w:tabs>
        <w:ind w:left="0" w:firstLine="0"/>
      </w:pPr>
    </w:lvl>
    <w:lvl w:ilvl="4" w:tplc="23AE2544">
      <w:numFmt w:val="none"/>
      <w:lvlText w:val=""/>
      <w:lvlJc w:val="left"/>
      <w:pPr>
        <w:tabs>
          <w:tab w:val="num" w:pos="360"/>
        </w:tabs>
        <w:ind w:left="0" w:firstLine="0"/>
      </w:pPr>
    </w:lvl>
    <w:lvl w:ilvl="5" w:tplc="2564C2DA">
      <w:numFmt w:val="none"/>
      <w:lvlText w:val=""/>
      <w:lvlJc w:val="left"/>
      <w:pPr>
        <w:tabs>
          <w:tab w:val="num" w:pos="360"/>
        </w:tabs>
        <w:ind w:left="0" w:firstLine="0"/>
      </w:pPr>
    </w:lvl>
    <w:lvl w:ilvl="6" w:tplc="B52A867C">
      <w:numFmt w:val="none"/>
      <w:lvlText w:val=""/>
      <w:lvlJc w:val="left"/>
      <w:pPr>
        <w:tabs>
          <w:tab w:val="num" w:pos="360"/>
        </w:tabs>
        <w:ind w:left="0" w:firstLine="0"/>
      </w:pPr>
    </w:lvl>
    <w:lvl w:ilvl="7" w:tplc="B8E84568">
      <w:numFmt w:val="none"/>
      <w:lvlText w:val=""/>
      <w:lvlJc w:val="left"/>
      <w:pPr>
        <w:tabs>
          <w:tab w:val="num" w:pos="360"/>
        </w:tabs>
        <w:ind w:left="0" w:firstLine="0"/>
      </w:pPr>
    </w:lvl>
    <w:lvl w:ilvl="8" w:tplc="1A7415A8">
      <w:numFmt w:val="none"/>
      <w:lvlText w:val=""/>
      <w:lvlJc w:val="left"/>
      <w:pPr>
        <w:tabs>
          <w:tab w:val="num" w:pos="360"/>
        </w:tabs>
        <w:ind w:left="0" w:firstLine="0"/>
      </w:pPr>
    </w:lvl>
  </w:abstractNum>
  <w:abstractNum w:abstractNumId="24" w15:restartNumberingAfterBreak="0">
    <w:nsid w:val="40D8692C"/>
    <w:multiLevelType w:val="hybridMultilevel"/>
    <w:tmpl w:val="C7AEF7D8"/>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5D4CCB"/>
    <w:multiLevelType w:val="hybridMultilevel"/>
    <w:tmpl w:val="13FCEF4A"/>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8332C6"/>
    <w:multiLevelType w:val="hybridMultilevel"/>
    <w:tmpl w:val="1EB2DAC2"/>
    <w:lvl w:ilvl="0" w:tplc="2000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788772D"/>
    <w:multiLevelType w:val="hybridMultilevel"/>
    <w:tmpl w:val="89C2379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8AB1013"/>
    <w:multiLevelType w:val="hybridMultilevel"/>
    <w:tmpl w:val="4EF0BCF4"/>
    <w:lvl w:ilvl="0" w:tplc="164C9FF6">
      <w:start w:val="1"/>
      <w:numFmt w:val="decimal"/>
      <w:lvlText w:val="%1."/>
      <w:lvlJc w:val="left"/>
      <w:pPr>
        <w:tabs>
          <w:tab w:val="num" w:pos="180"/>
        </w:tabs>
        <w:ind w:left="180" w:hanging="360"/>
      </w:pPr>
      <w:rPr>
        <w:sz w:val="2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9" w15:restartNumberingAfterBreak="0">
    <w:nsid w:val="4DB84C1F"/>
    <w:multiLevelType w:val="hybridMultilevel"/>
    <w:tmpl w:val="D9701CB4"/>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0" w15:restartNumberingAfterBreak="0">
    <w:nsid w:val="51E50608"/>
    <w:multiLevelType w:val="hybridMultilevel"/>
    <w:tmpl w:val="D7101BA2"/>
    <w:lvl w:ilvl="0" w:tplc="2000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1" w15:restartNumberingAfterBreak="0">
    <w:nsid w:val="526F20A7"/>
    <w:multiLevelType w:val="hybridMultilevel"/>
    <w:tmpl w:val="D5F4850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30B2675"/>
    <w:multiLevelType w:val="hybridMultilevel"/>
    <w:tmpl w:val="972AABFC"/>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 w15:restartNumberingAfterBreak="0">
    <w:nsid w:val="54BC7CF3"/>
    <w:multiLevelType w:val="hybridMultilevel"/>
    <w:tmpl w:val="208020C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86D1855"/>
    <w:multiLevelType w:val="hybridMultilevel"/>
    <w:tmpl w:val="3F24B77A"/>
    <w:lvl w:ilvl="0" w:tplc="2000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5B9F2B5A"/>
    <w:multiLevelType w:val="hybridMultilevel"/>
    <w:tmpl w:val="3230A3FC"/>
    <w:lvl w:ilvl="0" w:tplc="FDC06410">
      <w:start w:val="2"/>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D0B2944"/>
    <w:multiLevelType w:val="hybridMultilevel"/>
    <w:tmpl w:val="27E041A2"/>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37" w15:restartNumberingAfterBreak="0">
    <w:nsid w:val="610414B6"/>
    <w:multiLevelType w:val="hybridMultilevel"/>
    <w:tmpl w:val="595C7D8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8" w15:restartNumberingAfterBreak="0">
    <w:nsid w:val="66EA7640"/>
    <w:multiLevelType w:val="hybridMultilevel"/>
    <w:tmpl w:val="A704D71A"/>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9" w15:restartNumberingAfterBreak="0">
    <w:nsid w:val="688F77B7"/>
    <w:multiLevelType w:val="hybridMultilevel"/>
    <w:tmpl w:val="88303076"/>
    <w:lvl w:ilvl="0" w:tplc="2000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B8F0EB5"/>
    <w:multiLevelType w:val="hybridMultilevel"/>
    <w:tmpl w:val="ABCE7CD4"/>
    <w:lvl w:ilvl="0" w:tplc="4D2AB3F4">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0D27547"/>
    <w:multiLevelType w:val="hybridMultilevel"/>
    <w:tmpl w:val="4F9C8084"/>
    <w:lvl w:ilvl="0" w:tplc="20000003">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636C7"/>
    <w:multiLevelType w:val="multilevel"/>
    <w:tmpl w:val="39E0C51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772744"/>
    <w:multiLevelType w:val="multilevel"/>
    <w:tmpl w:val="6E3A3222"/>
    <w:lvl w:ilvl="0">
      <w:start w:val="3"/>
      <w:numFmt w:val="decimal"/>
      <w:lvlText w:val="%1."/>
      <w:lvlJc w:val="left"/>
      <w:pPr>
        <w:ind w:left="360" w:hanging="36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600" w:hanging="1800"/>
      </w:pPr>
      <w:rPr>
        <w:rFonts w:hint="default"/>
      </w:rPr>
    </w:lvl>
  </w:abstractNum>
  <w:abstractNum w:abstractNumId="44" w15:restartNumberingAfterBreak="0">
    <w:nsid w:val="76200874"/>
    <w:multiLevelType w:val="hybridMultilevel"/>
    <w:tmpl w:val="EA8A5E6C"/>
    <w:lvl w:ilvl="0" w:tplc="2000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7694D68"/>
    <w:multiLevelType w:val="hybridMultilevel"/>
    <w:tmpl w:val="38C447D0"/>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46" w15:restartNumberingAfterBreak="0">
    <w:nsid w:val="776C4678"/>
    <w:multiLevelType w:val="hybridMultilevel"/>
    <w:tmpl w:val="FBA8E5B4"/>
    <w:lvl w:ilvl="0" w:tplc="2000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B8D34E1"/>
    <w:multiLevelType w:val="hybridMultilevel"/>
    <w:tmpl w:val="951A71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952872"/>
    <w:multiLevelType w:val="hybridMultilevel"/>
    <w:tmpl w:val="2DFEC80E"/>
    <w:lvl w:ilvl="0" w:tplc="04090003">
      <w:start w:val="1"/>
      <w:numFmt w:val="bullet"/>
      <w:lvlText w:val="o"/>
      <w:lvlJc w:val="left"/>
      <w:pPr>
        <w:ind w:left="720" w:hanging="360"/>
      </w:pPr>
      <w:rPr>
        <w:rFonts w:ascii="Courier New" w:hAnsi="Courier New" w:cs="Times New Roman Bold" w:hint="default"/>
      </w:rPr>
    </w:lvl>
    <w:lvl w:ilvl="1" w:tplc="04090003">
      <w:start w:val="1"/>
      <w:numFmt w:val="bullet"/>
      <w:lvlText w:val="o"/>
      <w:lvlJc w:val="left"/>
      <w:pPr>
        <w:ind w:left="1440" w:hanging="360"/>
      </w:pPr>
      <w:rPr>
        <w:rFonts w:ascii="Courier New" w:hAnsi="Courier New" w:cs="Times New Roman Bold"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D625A2C"/>
    <w:multiLevelType w:val="hybridMultilevel"/>
    <w:tmpl w:val="CDEC89A8"/>
    <w:lvl w:ilvl="0" w:tplc="20000003">
      <w:start w:val="1"/>
      <w:numFmt w:val="bullet"/>
      <w:lvlText w:val="o"/>
      <w:lvlJc w:val="left"/>
      <w:pPr>
        <w:ind w:left="720" w:hanging="360"/>
      </w:pPr>
      <w:rPr>
        <w:rFonts w:ascii="Courier New" w:hAnsi="Courier New" w:cs="Courier New" w:hint="default"/>
      </w:rPr>
    </w:lvl>
    <w:lvl w:ilvl="1" w:tplc="F6C2F996">
      <w:start w:val="1"/>
      <w:numFmt w:val="decimal"/>
      <w:lvlText w:val="%2."/>
      <w:lvlJc w:val="left"/>
      <w:pPr>
        <w:tabs>
          <w:tab w:val="num" w:pos="1440"/>
        </w:tabs>
        <w:ind w:left="1440" w:hanging="360"/>
      </w:pPr>
    </w:lvl>
    <w:lvl w:ilvl="2" w:tplc="A92EEF42">
      <w:start w:val="1"/>
      <w:numFmt w:val="decimal"/>
      <w:lvlText w:val="%3."/>
      <w:lvlJc w:val="left"/>
      <w:pPr>
        <w:tabs>
          <w:tab w:val="num" w:pos="2160"/>
        </w:tabs>
        <w:ind w:left="2160" w:hanging="360"/>
      </w:pPr>
    </w:lvl>
    <w:lvl w:ilvl="3" w:tplc="469AF38E">
      <w:start w:val="1"/>
      <w:numFmt w:val="decimal"/>
      <w:lvlText w:val="%4."/>
      <w:lvlJc w:val="left"/>
      <w:pPr>
        <w:tabs>
          <w:tab w:val="num" w:pos="2880"/>
        </w:tabs>
        <w:ind w:left="2880" w:hanging="360"/>
      </w:pPr>
    </w:lvl>
    <w:lvl w:ilvl="4" w:tplc="223CBC16">
      <w:start w:val="1"/>
      <w:numFmt w:val="decimal"/>
      <w:lvlText w:val="%5."/>
      <w:lvlJc w:val="left"/>
      <w:pPr>
        <w:tabs>
          <w:tab w:val="num" w:pos="3600"/>
        </w:tabs>
        <w:ind w:left="3600" w:hanging="360"/>
      </w:pPr>
    </w:lvl>
    <w:lvl w:ilvl="5" w:tplc="24E4C778">
      <w:start w:val="1"/>
      <w:numFmt w:val="decimal"/>
      <w:lvlText w:val="%6."/>
      <w:lvlJc w:val="left"/>
      <w:pPr>
        <w:tabs>
          <w:tab w:val="num" w:pos="4320"/>
        </w:tabs>
        <w:ind w:left="4320" w:hanging="360"/>
      </w:pPr>
    </w:lvl>
    <w:lvl w:ilvl="6" w:tplc="CF044554">
      <w:start w:val="1"/>
      <w:numFmt w:val="decimal"/>
      <w:lvlText w:val="%7."/>
      <w:lvlJc w:val="left"/>
      <w:pPr>
        <w:tabs>
          <w:tab w:val="num" w:pos="5040"/>
        </w:tabs>
        <w:ind w:left="5040" w:hanging="360"/>
      </w:pPr>
    </w:lvl>
    <w:lvl w:ilvl="7" w:tplc="379CB89E">
      <w:start w:val="1"/>
      <w:numFmt w:val="decimal"/>
      <w:lvlText w:val="%8."/>
      <w:lvlJc w:val="left"/>
      <w:pPr>
        <w:tabs>
          <w:tab w:val="num" w:pos="5760"/>
        </w:tabs>
        <w:ind w:left="5760" w:hanging="360"/>
      </w:pPr>
    </w:lvl>
    <w:lvl w:ilvl="8" w:tplc="3814D34C">
      <w:start w:val="1"/>
      <w:numFmt w:val="decimal"/>
      <w:lvlText w:val="%9."/>
      <w:lvlJc w:val="left"/>
      <w:pPr>
        <w:tabs>
          <w:tab w:val="num" w:pos="6480"/>
        </w:tabs>
        <w:ind w:left="6480" w:hanging="360"/>
      </w:pPr>
    </w:lvl>
  </w:abstractNum>
  <w:num w:numId="1">
    <w:abstractNumId w:val="39"/>
  </w:num>
  <w:num w:numId="2">
    <w:abstractNumId w:val="0"/>
  </w:num>
  <w:num w:numId="3">
    <w:abstractNumId w:val="20"/>
  </w:num>
  <w:num w:numId="4">
    <w:abstractNumId w:val="16"/>
  </w:num>
  <w:num w:numId="5">
    <w:abstractNumId w:val="43"/>
  </w:num>
  <w:num w:numId="6">
    <w:abstractNumId w:val="7"/>
  </w:num>
  <w:num w:numId="7">
    <w:abstractNumId w:val="13"/>
  </w:num>
  <w:num w:numId="8">
    <w:abstractNumId w:val="25"/>
  </w:num>
  <w:num w:numId="9">
    <w:abstractNumId w:val="45"/>
  </w:num>
  <w:num w:numId="10">
    <w:abstractNumId w:val="36"/>
  </w:num>
  <w:num w:numId="11">
    <w:abstractNumId w:val="15"/>
  </w:num>
  <w:num w:numId="12">
    <w:abstractNumId w:val="10"/>
  </w:num>
  <w:num w:numId="13">
    <w:abstractNumId w:val="46"/>
  </w:num>
  <w:num w:numId="14">
    <w:abstractNumId w:val="44"/>
  </w:num>
  <w:num w:numId="15">
    <w:abstractNumId w:val="3"/>
  </w:num>
  <w:num w:numId="16">
    <w:abstractNumId w:val="42"/>
  </w:num>
  <w:num w:numId="17">
    <w:abstractNumId w:val="33"/>
  </w:num>
  <w:num w:numId="18">
    <w:abstractNumId w:val="19"/>
  </w:num>
  <w:num w:numId="19">
    <w:abstractNumId w:val="18"/>
  </w:num>
  <w:num w:numId="20">
    <w:abstractNumId w:val="27"/>
  </w:num>
  <w:num w:numId="21">
    <w:abstractNumId w:val="8"/>
  </w:num>
  <w:num w:numId="22">
    <w:abstractNumId w:val="11"/>
  </w:num>
  <w:num w:numId="23">
    <w:abstractNumId w:val="34"/>
  </w:num>
  <w:num w:numId="24">
    <w:abstractNumId w:val="3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
    </w:lvlOverride>
    <w:lvlOverride w:ilvl="1"/>
    <w:lvlOverride w:ilvl="2"/>
    <w:lvlOverride w:ilvl="3"/>
    <w:lvlOverride w:ilvl="4"/>
    <w:lvlOverride w:ilvl="5"/>
    <w:lvlOverride w:ilvl="6"/>
    <w:lvlOverride w:ilvl="7"/>
    <w:lvlOverride w:ilvl="8"/>
  </w:num>
  <w:num w:numId="27">
    <w:abstractNumId w:val="26"/>
  </w:num>
  <w:num w:numId="28">
    <w:abstractNumId w:val="4"/>
  </w:num>
  <w:num w:numId="29">
    <w:abstractNumId w:val="23"/>
    <w:lvlOverride w:ilvl="0">
      <w:startOverride w:val="3"/>
    </w:lvlOverride>
    <w:lvlOverride w:ilvl="1"/>
    <w:lvlOverride w:ilvl="2"/>
    <w:lvlOverride w:ilvl="3"/>
    <w:lvlOverride w:ilvl="4"/>
    <w:lvlOverride w:ilvl="5"/>
    <w:lvlOverride w:ilvl="6"/>
    <w:lvlOverride w:ilvl="7"/>
    <w:lvlOverride w:ilvl="8"/>
  </w:num>
  <w:num w:numId="30">
    <w:abstractNumId w:val="31"/>
  </w:num>
  <w:num w:numId="31">
    <w:abstractNumId w:val="2"/>
  </w:num>
  <w:num w:numId="32">
    <w:abstractNumId w:val="49"/>
  </w:num>
  <w:num w:numId="33">
    <w:abstractNumId w:val="21"/>
  </w:num>
  <w:num w:numId="34">
    <w:abstractNumId w:val="9"/>
  </w:num>
  <w:num w:numId="35">
    <w:abstractNumId w:val="29"/>
  </w:num>
  <w:num w:numId="36">
    <w:abstractNumId w:val="32"/>
  </w:num>
  <w:num w:numId="37">
    <w:abstractNumId w:val="37"/>
  </w:num>
  <w:num w:numId="38">
    <w:abstractNumId w:val="14"/>
  </w:num>
  <w:num w:numId="39">
    <w:abstractNumId w:val="24"/>
  </w:num>
  <w:num w:numId="40">
    <w:abstractNumId w:val="41"/>
  </w:num>
  <w:num w:numId="41">
    <w:abstractNumId w:val="1"/>
  </w:num>
  <w:num w:numId="42">
    <w:abstractNumId w:val="22"/>
  </w:num>
  <w:num w:numId="43">
    <w:abstractNumId w:val="40"/>
  </w:num>
  <w:num w:numId="44">
    <w:abstractNumId w:val="5"/>
  </w:num>
  <w:num w:numId="45">
    <w:abstractNumId w:val="12"/>
  </w:num>
  <w:num w:numId="46">
    <w:abstractNumId w:val="47"/>
  </w:num>
  <w:num w:numId="47">
    <w:abstractNumId w:val="48"/>
  </w:num>
  <w:num w:numId="48">
    <w:abstractNumId w:val="17"/>
  </w:num>
  <w:num w:numId="49">
    <w:abstractNumId w:val="35"/>
  </w:num>
  <w:num w:numId="50">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BA"/>
    <w:rsid w:val="00001541"/>
    <w:rsid w:val="000023F5"/>
    <w:rsid w:val="00004F24"/>
    <w:rsid w:val="00006321"/>
    <w:rsid w:val="00007FAA"/>
    <w:rsid w:val="00010F58"/>
    <w:rsid w:val="00012025"/>
    <w:rsid w:val="0001535A"/>
    <w:rsid w:val="00021308"/>
    <w:rsid w:val="000234A0"/>
    <w:rsid w:val="000320D7"/>
    <w:rsid w:val="0004141B"/>
    <w:rsid w:val="00042F22"/>
    <w:rsid w:val="00050005"/>
    <w:rsid w:val="00055E71"/>
    <w:rsid w:val="00064210"/>
    <w:rsid w:val="00070F0D"/>
    <w:rsid w:val="00080736"/>
    <w:rsid w:val="00081435"/>
    <w:rsid w:val="00085368"/>
    <w:rsid w:val="000948F4"/>
    <w:rsid w:val="00096879"/>
    <w:rsid w:val="000A69D7"/>
    <w:rsid w:val="000B565E"/>
    <w:rsid w:val="000C6085"/>
    <w:rsid w:val="000E0AA7"/>
    <w:rsid w:val="000E38F9"/>
    <w:rsid w:val="000F0033"/>
    <w:rsid w:val="000F3D45"/>
    <w:rsid w:val="000F511B"/>
    <w:rsid w:val="001003C0"/>
    <w:rsid w:val="001009CF"/>
    <w:rsid w:val="001054EC"/>
    <w:rsid w:val="00106215"/>
    <w:rsid w:val="001064DA"/>
    <w:rsid w:val="001151B1"/>
    <w:rsid w:val="00115961"/>
    <w:rsid w:val="001240BD"/>
    <w:rsid w:val="00127133"/>
    <w:rsid w:val="00135061"/>
    <w:rsid w:val="0013721A"/>
    <w:rsid w:val="00141C99"/>
    <w:rsid w:val="00143614"/>
    <w:rsid w:val="00144B95"/>
    <w:rsid w:val="0014548B"/>
    <w:rsid w:val="00152749"/>
    <w:rsid w:val="0015603C"/>
    <w:rsid w:val="0016115C"/>
    <w:rsid w:val="00161F4D"/>
    <w:rsid w:val="00166A18"/>
    <w:rsid w:val="00170D7F"/>
    <w:rsid w:val="0018342B"/>
    <w:rsid w:val="00185959"/>
    <w:rsid w:val="00186E5A"/>
    <w:rsid w:val="0019011B"/>
    <w:rsid w:val="001A123B"/>
    <w:rsid w:val="001A2A7F"/>
    <w:rsid w:val="001A3E2C"/>
    <w:rsid w:val="001B35D0"/>
    <w:rsid w:val="001C4063"/>
    <w:rsid w:val="001D4EDA"/>
    <w:rsid w:val="001D6985"/>
    <w:rsid w:val="001E1D26"/>
    <w:rsid w:val="001E28E9"/>
    <w:rsid w:val="001E2EBB"/>
    <w:rsid w:val="001E51EF"/>
    <w:rsid w:val="001E5F56"/>
    <w:rsid w:val="001E6156"/>
    <w:rsid w:val="001F2908"/>
    <w:rsid w:val="001F3991"/>
    <w:rsid w:val="0020278E"/>
    <w:rsid w:val="00203C5E"/>
    <w:rsid w:val="00203CD1"/>
    <w:rsid w:val="002045D2"/>
    <w:rsid w:val="00206C73"/>
    <w:rsid w:val="00210FEA"/>
    <w:rsid w:val="00211997"/>
    <w:rsid w:val="0021743E"/>
    <w:rsid w:val="002212DC"/>
    <w:rsid w:val="00225056"/>
    <w:rsid w:val="002338F1"/>
    <w:rsid w:val="00235499"/>
    <w:rsid w:val="00236654"/>
    <w:rsid w:val="002454DE"/>
    <w:rsid w:val="002513B1"/>
    <w:rsid w:val="00251439"/>
    <w:rsid w:val="00251CE0"/>
    <w:rsid w:val="0025238B"/>
    <w:rsid w:val="00253CB1"/>
    <w:rsid w:val="00262115"/>
    <w:rsid w:val="0027393D"/>
    <w:rsid w:val="00274556"/>
    <w:rsid w:val="00274C49"/>
    <w:rsid w:val="00274EA3"/>
    <w:rsid w:val="00276464"/>
    <w:rsid w:val="0028089D"/>
    <w:rsid w:val="00280E9B"/>
    <w:rsid w:val="00283F2F"/>
    <w:rsid w:val="002847C0"/>
    <w:rsid w:val="00286502"/>
    <w:rsid w:val="002A259C"/>
    <w:rsid w:val="002A300F"/>
    <w:rsid w:val="002A3EC0"/>
    <w:rsid w:val="002A6B10"/>
    <w:rsid w:val="002B02A6"/>
    <w:rsid w:val="002B63A9"/>
    <w:rsid w:val="002C48EB"/>
    <w:rsid w:val="002D10EA"/>
    <w:rsid w:val="002D7CFB"/>
    <w:rsid w:val="002E0718"/>
    <w:rsid w:val="002E096A"/>
    <w:rsid w:val="002E3F86"/>
    <w:rsid w:val="002E79A1"/>
    <w:rsid w:val="002E7D99"/>
    <w:rsid w:val="002F1BF4"/>
    <w:rsid w:val="002F6626"/>
    <w:rsid w:val="002F77A8"/>
    <w:rsid w:val="003060B0"/>
    <w:rsid w:val="003167A5"/>
    <w:rsid w:val="0032443D"/>
    <w:rsid w:val="00343810"/>
    <w:rsid w:val="0034407B"/>
    <w:rsid w:val="003443D9"/>
    <w:rsid w:val="003451DF"/>
    <w:rsid w:val="00371B12"/>
    <w:rsid w:val="00377DAF"/>
    <w:rsid w:val="003815CD"/>
    <w:rsid w:val="00384C2C"/>
    <w:rsid w:val="00392D59"/>
    <w:rsid w:val="003A635E"/>
    <w:rsid w:val="003A63E8"/>
    <w:rsid w:val="003B165D"/>
    <w:rsid w:val="003B1CFC"/>
    <w:rsid w:val="003B5D5E"/>
    <w:rsid w:val="003B68C4"/>
    <w:rsid w:val="003D51B8"/>
    <w:rsid w:val="003D54DF"/>
    <w:rsid w:val="003D613D"/>
    <w:rsid w:val="003E3642"/>
    <w:rsid w:val="003E65B8"/>
    <w:rsid w:val="003F1E1C"/>
    <w:rsid w:val="004000EA"/>
    <w:rsid w:val="0040293F"/>
    <w:rsid w:val="00403A3B"/>
    <w:rsid w:val="00403C37"/>
    <w:rsid w:val="004065B8"/>
    <w:rsid w:val="00414D78"/>
    <w:rsid w:val="00421EC4"/>
    <w:rsid w:val="00423C12"/>
    <w:rsid w:val="0042754A"/>
    <w:rsid w:val="00441D80"/>
    <w:rsid w:val="004450C7"/>
    <w:rsid w:val="00454E58"/>
    <w:rsid w:val="00457C3B"/>
    <w:rsid w:val="004652F6"/>
    <w:rsid w:val="004763BF"/>
    <w:rsid w:val="00476644"/>
    <w:rsid w:val="00477C21"/>
    <w:rsid w:val="00486D2E"/>
    <w:rsid w:val="004877F6"/>
    <w:rsid w:val="00490E26"/>
    <w:rsid w:val="004967E8"/>
    <w:rsid w:val="004A57A0"/>
    <w:rsid w:val="004A5F09"/>
    <w:rsid w:val="004A6D55"/>
    <w:rsid w:val="004A78BB"/>
    <w:rsid w:val="004B6E22"/>
    <w:rsid w:val="004C2356"/>
    <w:rsid w:val="004C25BC"/>
    <w:rsid w:val="004C2A7C"/>
    <w:rsid w:val="004C37C5"/>
    <w:rsid w:val="004C3DB5"/>
    <w:rsid w:val="004C5703"/>
    <w:rsid w:val="004C5AEF"/>
    <w:rsid w:val="004C6ED4"/>
    <w:rsid w:val="004C7569"/>
    <w:rsid w:val="004D23C0"/>
    <w:rsid w:val="004E31BB"/>
    <w:rsid w:val="004E3D69"/>
    <w:rsid w:val="004E473A"/>
    <w:rsid w:val="004F55C8"/>
    <w:rsid w:val="005007A7"/>
    <w:rsid w:val="00507EAE"/>
    <w:rsid w:val="0051013F"/>
    <w:rsid w:val="005170A7"/>
    <w:rsid w:val="00525980"/>
    <w:rsid w:val="00531E40"/>
    <w:rsid w:val="00534A74"/>
    <w:rsid w:val="00536EA5"/>
    <w:rsid w:val="00537495"/>
    <w:rsid w:val="00537A2D"/>
    <w:rsid w:val="005413AD"/>
    <w:rsid w:val="0054374C"/>
    <w:rsid w:val="00547724"/>
    <w:rsid w:val="00551420"/>
    <w:rsid w:val="0055239F"/>
    <w:rsid w:val="0055290D"/>
    <w:rsid w:val="0055298A"/>
    <w:rsid w:val="0055419A"/>
    <w:rsid w:val="0056689C"/>
    <w:rsid w:val="00566D6A"/>
    <w:rsid w:val="00567F61"/>
    <w:rsid w:val="00572AB7"/>
    <w:rsid w:val="0058198B"/>
    <w:rsid w:val="00596A96"/>
    <w:rsid w:val="005A4AC1"/>
    <w:rsid w:val="005B0016"/>
    <w:rsid w:val="005B098C"/>
    <w:rsid w:val="005C78F0"/>
    <w:rsid w:val="005D3D98"/>
    <w:rsid w:val="005D7838"/>
    <w:rsid w:val="005E7847"/>
    <w:rsid w:val="005F18AA"/>
    <w:rsid w:val="005F2C63"/>
    <w:rsid w:val="005F4645"/>
    <w:rsid w:val="005F6CD5"/>
    <w:rsid w:val="005F7201"/>
    <w:rsid w:val="006008F5"/>
    <w:rsid w:val="00600E39"/>
    <w:rsid w:val="0061258A"/>
    <w:rsid w:val="0061432F"/>
    <w:rsid w:val="00614B55"/>
    <w:rsid w:val="00615E86"/>
    <w:rsid w:val="006162FF"/>
    <w:rsid w:val="0062075C"/>
    <w:rsid w:val="0063328C"/>
    <w:rsid w:val="0063695E"/>
    <w:rsid w:val="00644977"/>
    <w:rsid w:val="006664FF"/>
    <w:rsid w:val="00666866"/>
    <w:rsid w:val="00667014"/>
    <w:rsid w:val="00681331"/>
    <w:rsid w:val="00687ABC"/>
    <w:rsid w:val="00692350"/>
    <w:rsid w:val="00692633"/>
    <w:rsid w:val="00693C5F"/>
    <w:rsid w:val="006979BE"/>
    <w:rsid w:val="00697E58"/>
    <w:rsid w:val="006A1189"/>
    <w:rsid w:val="006A18CB"/>
    <w:rsid w:val="006A228F"/>
    <w:rsid w:val="006B1C19"/>
    <w:rsid w:val="006B1FA3"/>
    <w:rsid w:val="006B2AE1"/>
    <w:rsid w:val="006B5065"/>
    <w:rsid w:val="006B5747"/>
    <w:rsid w:val="006C7C8C"/>
    <w:rsid w:val="006D7468"/>
    <w:rsid w:val="006E445B"/>
    <w:rsid w:val="007054D1"/>
    <w:rsid w:val="00706144"/>
    <w:rsid w:val="00726166"/>
    <w:rsid w:val="00726654"/>
    <w:rsid w:val="00731475"/>
    <w:rsid w:val="007334E5"/>
    <w:rsid w:val="00737557"/>
    <w:rsid w:val="00751123"/>
    <w:rsid w:val="00751149"/>
    <w:rsid w:val="00754779"/>
    <w:rsid w:val="00756D41"/>
    <w:rsid w:val="007628FD"/>
    <w:rsid w:val="00763526"/>
    <w:rsid w:val="00763546"/>
    <w:rsid w:val="00763F84"/>
    <w:rsid w:val="007640B3"/>
    <w:rsid w:val="00773E13"/>
    <w:rsid w:val="00774D09"/>
    <w:rsid w:val="00777903"/>
    <w:rsid w:val="007848CD"/>
    <w:rsid w:val="00785498"/>
    <w:rsid w:val="00785C3B"/>
    <w:rsid w:val="007924FF"/>
    <w:rsid w:val="007929BD"/>
    <w:rsid w:val="0079729C"/>
    <w:rsid w:val="0079792F"/>
    <w:rsid w:val="007A11DC"/>
    <w:rsid w:val="007A2C6B"/>
    <w:rsid w:val="007A3E9F"/>
    <w:rsid w:val="007A426E"/>
    <w:rsid w:val="007B3EAA"/>
    <w:rsid w:val="007E1CB9"/>
    <w:rsid w:val="007E20C0"/>
    <w:rsid w:val="007E6E2F"/>
    <w:rsid w:val="007E74BB"/>
    <w:rsid w:val="007F0B8B"/>
    <w:rsid w:val="00800A3C"/>
    <w:rsid w:val="00802777"/>
    <w:rsid w:val="00805FC7"/>
    <w:rsid w:val="0080744F"/>
    <w:rsid w:val="008102B3"/>
    <w:rsid w:val="00815EFD"/>
    <w:rsid w:val="00834DAA"/>
    <w:rsid w:val="008363FF"/>
    <w:rsid w:val="00842509"/>
    <w:rsid w:val="00842AA7"/>
    <w:rsid w:val="00843B1E"/>
    <w:rsid w:val="008467F3"/>
    <w:rsid w:val="0084763C"/>
    <w:rsid w:val="00847A24"/>
    <w:rsid w:val="0085078C"/>
    <w:rsid w:val="008574BF"/>
    <w:rsid w:val="00862D30"/>
    <w:rsid w:val="00866EAF"/>
    <w:rsid w:val="00875A4E"/>
    <w:rsid w:val="00880928"/>
    <w:rsid w:val="00891796"/>
    <w:rsid w:val="00897DE0"/>
    <w:rsid w:val="008A022A"/>
    <w:rsid w:val="008A5447"/>
    <w:rsid w:val="008A6D8B"/>
    <w:rsid w:val="008A7C27"/>
    <w:rsid w:val="008C1F3A"/>
    <w:rsid w:val="008C41A7"/>
    <w:rsid w:val="008D4853"/>
    <w:rsid w:val="008E19FC"/>
    <w:rsid w:val="008E22E0"/>
    <w:rsid w:val="008E238C"/>
    <w:rsid w:val="008E3331"/>
    <w:rsid w:val="008E5E7A"/>
    <w:rsid w:val="008F6E62"/>
    <w:rsid w:val="00904581"/>
    <w:rsid w:val="009076DC"/>
    <w:rsid w:val="00915407"/>
    <w:rsid w:val="0091568D"/>
    <w:rsid w:val="00915A7D"/>
    <w:rsid w:val="0091673F"/>
    <w:rsid w:val="00916B0A"/>
    <w:rsid w:val="00916DF3"/>
    <w:rsid w:val="00917739"/>
    <w:rsid w:val="00920885"/>
    <w:rsid w:val="0093110B"/>
    <w:rsid w:val="00935389"/>
    <w:rsid w:val="00936391"/>
    <w:rsid w:val="00943100"/>
    <w:rsid w:val="00944B27"/>
    <w:rsid w:val="009516C2"/>
    <w:rsid w:val="00951BDE"/>
    <w:rsid w:val="00963C4C"/>
    <w:rsid w:val="00967726"/>
    <w:rsid w:val="00982FFE"/>
    <w:rsid w:val="009923F9"/>
    <w:rsid w:val="009928BC"/>
    <w:rsid w:val="0099478E"/>
    <w:rsid w:val="00994BC2"/>
    <w:rsid w:val="00995AC3"/>
    <w:rsid w:val="009966F4"/>
    <w:rsid w:val="009A0891"/>
    <w:rsid w:val="009A2B48"/>
    <w:rsid w:val="009A4F8C"/>
    <w:rsid w:val="009B1E1F"/>
    <w:rsid w:val="009B5CF9"/>
    <w:rsid w:val="009B6E17"/>
    <w:rsid w:val="009B736B"/>
    <w:rsid w:val="009B7570"/>
    <w:rsid w:val="009B7813"/>
    <w:rsid w:val="009C0294"/>
    <w:rsid w:val="009C0ED3"/>
    <w:rsid w:val="009C31EC"/>
    <w:rsid w:val="009D179C"/>
    <w:rsid w:val="009D36A0"/>
    <w:rsid w:val="009D407C"/>
    <w:rsid w:val="009D6EA1"/>
    <w:rsid w:val="009E4156"/>
    <w:rsid w:val="009E7D36"/>
    <w:rsid w:val="009F157B"/>
    <w:rsid w:val="009F4279"/>
    <w:rsid w:val="009F5C23"/>
    <w:rsid w:val="009F7FCA"/>
    <w:rsid w:val="00A00D0D"/>
    <w:rsid w:val="00A02DD5"/>
    <w:rsid w:val="00A02E6C"/>
    <w:rsid w:val="00A105A8"/>
    <w:rsid w:val="00A212E9"/>
    <w:rsid w:val="00A26CA8"/>
    <w:rsid w:val="00A31AD8"/>
    <w:rsid w:val="00A33802"/>
    <w:rsid w:val="00A34944"/>
    <w:rsid w:val="00A373B4"/>
    <w:rsid w:val="00A43349"/>
    <w:rsid w:val="00A43549"/>
    <w:rsid w:val="00A45081"/>
    <w:rsid w:val="00A4676B"/>
    <w:rsid w:val="00A507EE"/>
    <w:rsid w:val="00A50A2A"/>
    <w:rsid w:val="00A51021"/>
    <w:rsid w:val="00A56013"/>
    <w:rsid w:val="00A5684D"/>
    <w:rsid w:val="00A56F7E"/>
    <w:rsid w:val="00A57713"/>
    <w:rsid w:val="00A60CA7"/>
    <w:rsid w:val="00A73171"/>
    <w:rsid w:val="00A81BBD"/>
    <w:rsid w:val="00A8437A"/>
    <w:rsid w:val="00A85401"/>
    <w:rsid w:val="00AA08CB"/>
    <w:rsid w:val="00AA3697"/>
    <w:rsid w:val="00AB7DDB"/>
    <w:rsid w:val="00AC00A8"/>
    <w:rsid w:val="00AC332E"/>
    <w:rsid w:val="00AE48AC"/>
    <w:rsid w:val="00AF12E9"/>
    <w:rsid w:val="00AF4ACB"/>
    <w:rsid w:val="00B04023"/>
    <w:rsid w:val="00B05D67"/>
    <w:rsid w:val="00B10701"/>
    <w:rsid w:val="00B120A7"/>
    <w:rsid w:val="00B152E8"/>
    <w:rsid w:val="00B1781F"/>
    <w:rsid w:val="00B21051"/>
    <w:rsid w:val="00B21D54"/>
    <w:rsid w:val="00B36CBC"/>
    <w:rsid w:val="00B375F8"/>
    <w:rsid w:val="00B4293F"/>
    <w:rsid w:val="00B45368"/>
    <w:rsid w:val="00B56703"/>
    <w:rsid w:val="00B57024"/>
    <w:rsid w:val="00B700DC"/>
    <w:rsid w:val="00B71117"/>
    <w:rsid w:val="00B7723A"/>
    <w:rsid w:val="00B81AD7"/>
    <w:rsid w:val="00B8778F"/>
    <w:rsid w:val="00B93BB0"/>
    <w:rsid w:val="00BA0CF8"/>
    <w:rsid w:val="00BA42A3"/>
    <w:rsid w:val="00BB0D5B"/>
    <w:rsid w:val="00BB2364"/>
    <w:rsid w:val="00BB2852"/>
    <w:rsid w:val="00BB4513"/>
    <w:rsid w:val="00BC7E35"/>
    <w:rsid w:val="00BD4DBF"/>
    <w:rsid w:val="00BE3378"/>
    <w:rsid w:val="00BF22D4"/>
    <w:rsid w:val="00C012D1"/>
    <w:rsid w:val="00C1047F"/>
    <w:rsid w:val="00C11B80"/>
    <w:rsid w:val="00C121DA"/>
    <w:rsid w:val="00C163AA"/>
    <w:rsid w:val="00C17DCE"/>
    <w:rsid w:val="00C21E05"/>
    <w:rsid w:val="00C32D56"/>
    <w:rsid w:val="00C43736"/>
    <w:rsid w:val="00C44741"/>
    <w:rsid w:val="00C50553"/>
    <w:rsid w:val="00C65EEE"/>
    <w:rsid w:val="00C8046F"/>
    <w:rsid w:val="00C80535"/>
    <w:rsid w:val="00C80A0F"/>
    <w:rsid w:val="00C82470"/>
    <w:rsid w:val="00C82CB2"/>
    <w:rsid w:val="00C84B8B"/>
    <w:rsid w:val="00C86A73"/>
    <w:rsid w:val="00C87EC5"/>
    <w:rsid w:val="00C921BE"/>
    <w:rsid w:val="00C96AF5"/>
    <w:rsid w:val="00CA3036"/>
    <w:rsid w:val="00CA6669"/>
    <w:rsid w:val="00CB2016"/>
    <w:rsid w:val="00CB5018"/>
    <w:rsid w:val="00CB52A1"/>
    <w:rsid w:val="00CB706B"/>
    <w:rsid w:val="00CD035B"/>
    <w:rsid w:val="00CD46FA"/>
    <w:rsid w:val="00CD5893"/>
    <w:rsid w:val="00CE3980"/>
    <w:rsid w:val="00CE6EA3"/>
    <w:rsid w:val="00CF1038"/>
    <w:rsid w:val="00D173C4"/>
    <w:rsid w:val="00D177BE"/>
    <w:rsid w:val="00D43FA1"/>
    <w:rsid w:val="00D46844"/>
    <w:rsid w:val="00D47F7D"/>
    <w:rsid w:val="00D60E3D"/>
    <w:rsid w:val="00D62745"/>
    <w:rsid w:val="00D67573"/>
    <w:rsid w:val="00D72F78"/>
    <w:rsid w:val="00D745D1"/>
    <w:rsid w:val="00D75801"/>
    <w:rsid w:val="00D80CFA"/>
    <w:rsid w:val="00D81606"/>
    <w:rsid w:val="00D850F8"/>
    <w:rsid w:val="00D85EC8"/>
    <w:rsid w:val="00D87DEC"/>
    <w:rsid w:val="00D92204"/>
    <w:rsid w:val="00D965B3"/>
    <w:rsid w:val="00DB26AC"/>
    <w:rsid w:val="00DB29B2"/>
    <w:rsid w:val="00DC6F24"/>
    <w:rsid w:val="00DD1AF4"/>
    <w:rsid w:val="00DE025B"/>
    <w:rsid w:val="00DE0E34"/>
    <w:rsid w:val="00DE2D6F"/>
    <w:rsid w:val="00DE3399"/>
    <w:rsid w:val="00DE77AB"/>
    <w:rsid w:val="00DF16A4"/>
    <w:rsid w:val="00DF1B11"/>
    <w:rsid w:val="00DF7F5A"/>
    <w:rsid w:val="00E0061B"/>
    <w:rsid w:val="00E0624C"/>
    <w:rsid w:val="00E143EE"/>
    <w:rsid w:val="00E26128"/>
    <w:rsid w:val="00E34278"/>
    <w:rsid w:val="00E43E37"/>
    <w:rsid w:val="00E51BBB"/>
    <w:rsid w:val="00E53628"/>
    <w:rsid w:val="00E834D0"/>
    <w:rsid w:val="00E95584"/>
    <w:rsid w:val="00EA000C"/>
    <w:rsid w:val="00EA661F"/>
    <w:rsid w:val="00EB4747"/>
    <w:rsid w:val="00EB59FB"/>
    <w:rsid w:val="00EB5CC9"/>
    <w:rsid w:val="00EC26A0"/>
    <w:rsid w:val="00EC641E"/>
    <w:rsid w:val="00EC6C54"/>
    <w:rsid w:val="00ED0432"/>
    <w:rsid w:val="00EE34F8"/>
    <w:rsid w:val="00EF0F20"/>
    <w:rsid w:val="00EF20B1"/>
    <w:rsid w:val="00EF3C9D"/>
    <w:rsid w:val="00EF658C"/>
    <w:rsid w:val="00EF79AC"/>
    <w:rsid w:val="00F0710B"/>
    <w:rsid w:val="00F1780C"/>
    <w:rsid w:val="00F202EE"/>
    <w:rsid w:val="00F34226"/>
    <w:rsid w:val="00F347EF"/>
    <w:rsid w:val="00F34849"/>
    <w:rsid w:val="00F444A4"/>
    <w:rsid w:val="00F46A8E"/>
    <w:rsid w:val="00F47AFC"/>
    <w:rsid w:val="00F53F94"/>
    <w:rsid w:val="00F620AD"/>
    <w:rsid w:val="00F67F6D"/>
    <w:rsid w:val="00F71EB0"/>
    <w:rsid w:val="00F766EA"/>
    <w:rsid w:val="00F77FA2"/>
    <w:rsid w:val="00F815BA"/>
    <w:rsid w:val="00F81F67"/>
    <w:rsid w:val="00F825CB"/>
    <w:rsid w:val="00F82A0B"/>
    <w:rsid w:val="00F835C9"/>
    <w:rsid w:val="00F840E8"/>
    <w:rsid w:val="00F967E8"/>
    <w:rsid w:val="00FA0F70"/>
    <w:rsid w:val="00FA135A"/>
    <w:rsid w:val="00FA2866"/>
    <w:rsid w:val="00FA2C65"/>
    <w:rsid w:val="00FA49EA"/>
    <w:rsid w:val="00FA58A6"/>
    <w:rsid w:val="00FB2F02"/>
    <w:rsid w:val="00FB3E20"/>
    <w:rsid w:val="00FB6725"/>
    <w:rsid w:val="00FC0FE3"/>
    <w:rsid w:val="00FC435C"/>
    <w:rsid w:val="00FC4578"/>
    <w:rsid w:val="00FC5177"/>
    <w:rsid w:val="00FD2181"/>
    <w:rsid w:val="00FD3046"/>
    <w:rsid w:val="00FD3059"/>
    <w:rsid w:val="00FF13A9"/>
    <w:rsid w:val="00FF1BE1"/>
    <w:rsid w:val="00FF2ED0"/>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1CBA"/>
  <w15:chartTrackingRefBased/>
  <w15:docId w15:val="{24E84AB1-569A-4424-9D77-A81A6F04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5BA"/>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Titre1">
    <w:name w:val="heading 1"/>
    <w:basedOn w:val="Normal"/>
    <w:next w:val="Normal"/>
    <w:link w:val="Titre1Car"/>
    <w:uiPriority w:val="9"/>
    <w:qFormat/>
    <w:rsid w:val="00566D6A"/>
    <w:pPr>
      <w:keepNext/>
      <w:keepLines/>
      <w:overflowPunct/>
      <w:adjustRightInd/>
      <w:spacing w:before="480"/>
      <w:outlineLvl w:val="0"/>
    </w:pPr>
    <w:rPr>
      <w:rFonts w:asciiTheme="majorHAnsi" w:eastAsiaTheme="majorEastAsia" w:hAnsiTheme="majorHAnsi" w:cstheme="majorBidi"/>
      <w:b/>
      <w:bCs/>
      <w:snapToGrid w:val="0"/>
      <w:color w:val="2F5496" w:themeColor="accent1" w:themeShade="BF"/>
      <w:kern w:val="0"/>
      <w:sz w:val="28"/>
      <w:szCs w:val="28"/>
      <w:lang w:val="en-US" w:eastAsia="en-US" w:bidi="ar-SA"/>
    </w:rPr>
  </w:style>
  <w:style w:type="paragraph" w:styleId="Titre4">
    <w:name w:val="heading 4"/>
    <w:basedOn w:val="Normal"/>
    <w:next w:val="Normal"/>
    <w:link w:val="Titre4Car"/>
    <w:uiPriority w:val="9"/>
    <w:semiHidden/>
    <w:unhideWhenUsed/>
    <w:qFormat/>
    <w:rsid w:val="00566D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6D6A"/>
    <w:rPr>
      <w:rFonts w:asciiTheme="majorHAnsi" w:eastAsiaTheme="majorEastAsia" w:hAnsiTheme="majorHAnsi" w:cstheme="majorBidi"/>
      <w:b/>
      <w:bCs/>
      <w:snapToGrid w:val="0"/>
      <w:color w:val="2F5496" w:themeColor="accent1" w:themeShade="BF"/>
      <w:sz w:val="28"/>
      <w:szCs w:val="28"/>
      <w:lang w:val="en-US"/>
    </w:rPr>
  </w:style>
  <w:style w:type="character" w:customStyle="1" w:styleId="Titre4Car">
    <w:name w:val="Titre 4 Car"/>
    <w:basedOn w:val="Policepardfaut"/>
    <w:link w:val="Titre4"/>
    <w:uiPriority w:val="9"/>
    <w:semiHidden/>
    <w:rsid w:val="00566D6A"/>
    <w:rPr>
      <w:rFonts w:asciiTheme="majorHAnsi" w:eastAsiaTheme="majorEastAsia" w:hAnsiTheme="majorHAnsi" w:cstheme="majorBidi"/>
      <w:i/>
      <w:iCs/>
      <w:color w:val="2F5496" w:themeColor="accent1" w:themeShade="BF"/>
      <w:kern w:val="28"/>
      <w:sz w:val="24"/>
      <w:szCs w:val="24"/>
      <w:lang w:val="fr-FR" w:eastAsia="fr-FR" w:bidi="fr-FR"/>
    </w:rPr>
  </w:style>
  <w:style w:type="paragraph" w:styleId="Paragraphedeliste">
    <w:name w:val="List Paragraph"/>
    <w:aliases w:val="Bullets"/>
    <w:basedOn w:val="Normal"/>
    <w:link w:val="ParagraphedelisteCar"/>
    <w:uiPriority w:val="34"/>
    <w:qFormat/>
    <w:rsid w:val="00F815BA"/>
    <w:pPr>
      <w:spacing w:line="360" w:lineRule="auto"/>
      <w:ind w:left="720"/>
      <w:contextualSpacing/>
    </w:pPr>
    <w:rPr>
      <w:sz w:val="22"/>
    </w:rPr>
  </w:style>
  <w:style w:type="character" w:customStyle="1" w:styleId="ParagraphedelisteCar">
    <w:name w:val="Paragraphe de liste Car"/>
    <w:aliases w:val="Bullets Car"/>
    <w:basedOn w:val="Policepardfaut"/>
    <w:link w:val="Paragraphedeliste"/>
    <w:uiPriority w:val="34"/>
    <w:locked/>
    <w:rsid w:val="00F815BA"/>
    <w:rPr>
      <w:rFonts w:ascii="Times New Roman" w:eastAsiaTheme="minorEastAsia" w:hAnsi="Times New Roman" w:cs="Times New Roman"/>
      <w:kern w:val="28"/>
      <w:szCs w:val="24"/>
      <w:lang w:val="fr-FR" w:eastAsia="fr-FR" w:bidi="fr-FR"/>
    </w:rPr>
  </w:style>
  <w:style w:type="paragraph" w:styleId="Pieddepage">
    <w:name w:val="footer"/>
    <w:basedOn w:val="Normal"/>
    <w:link w:val="PieddepageCar"/>
    <w:uiPriority w:val="99"/>
    <w:unhideWhenUsed/>
    <w:rsid w:val="00F815BA"/>
    <w:pPr>
      <w:tabs>
        <w:tab w:val="center" w:pos="4680"/>
        <w:tab w:val="right" w:pos="9360"/>
      </w:tabs>
    </w:pPr>
  </w:style>
  <w:style w:type="character" w:customStyle="1" w:styleId="PieddepageCar">
    <w:name w:val="Pied de page Car"/>
    <w:basedOn w:val="Policepardfaut"/>
    <w:link w:val="Pieddepage"/>
    <w:uiPriority w:val="99"/>
    <w:rsid w:val="00F815BA"/>
    <w:rPr>
      <w:rFonts w:ascii="Times New Roman" w:eastAsiaTheme="minorEastAsia" w:hAnsi="Times New Roman" w:cs="Times New Roman"/>
      <w:kern w:val="28"/>
      <w:sz w:val="24"/>
      <w:szCs w:val="24"/>
      <w:lang w:val="fr-FR" w:eastAsia="fr-FR" w:bidi="fr-FR"/>
    </w:rPr>
  </w:style>
  <w:style w:type="table" w:styleId="Grilledutableau">
    <w:name w:val="Table Grid"/>
    <w:basedOn w:val="TableauNormal"/>
    <w:uiPriority w:val="59"/>
    <w:rsid w:val="00F815BA"/>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566D6A"/>
    <w:rPr>
      <w:color w:val="0000FF"/>
      <w:u w:val="single"/>
    </w:rPr>
  </w:style>
  <w:style w:type="paragraph" w:styleId="Corpsdetexte">
    <w:name w:val="Body Text"/>
    <w:basedOn w:val="Normal"/>
    <w:link w:val="CorpsdetexteCar"/>
    <w:uiPriority w:val="99"/>
    <w:unhideWhenUsed/>
    <w:rsid w:val="00566D6A"/>
    <w:pPr>
      <w:overflowPunct/>
      <w:adjustRightInd/>
      <w:spacing w:after="120"/>
    </w:pPr>
    <w:rPr>
      <w:rFonts w:eastAsia="Times New Roman"/>
      <w:snapToGrid w:val="0"/>
      <w:kern w:val="0"/>
      <w:szCs w:val="20"/>
      <w:lang w:val="en-US" w:eastAsia="en-US" w:bidi="ar-SA"/>
    </w:rPr>
  </w:style>
  <w:style w:type="character" w:customStyle="1" w:styleId="CorpsdetexteCar">
    <w:name w:val="Corps de texte Car"/>
    <w:basedOn w:val="Policepardfaut"/>
    <w:link w:val="Corpsdetexte"/>
    <w:uiPriority w:val="99"/>
    <w:rsid w:val="00566D6A"/>
    <w:rPr>
      <w:rFonts w:ascii="Times New Roman" w:eastAsia="Times New Roman" w:hAnsi="Times New Roman" w:cs="Times New Roman"/>
      <w:snapToGrid w:val="0"/>
      <w:sz w:val="24"/>
      <w:szCs w:val="20"/>
      <w:lang w:val="en-US"/>
    </w:rPr>
  </w:style>
  <w:style w:type="paragraph" w:customStyle="1" w:styleId="a3">
    <w:name w:val="a3"/>
    <w:basedOn w:val="Normal"/>
    <w:autoRedefine/>
    <w:rsid w:val="00566D6A"/>
    <w:pPr>
      <w:tabs>
        <w:tab w:val="left" w:pos="317"/>
        <w:tab w:val="right" w:leader="dot" w:pos="9026"/>
      </w:tabs>
      <w:suppressAutoHyphens/>
      <w:overflowPunct/>
      <w:adjustRightInd/>
      <w:spacing w:after="91"/>
      <w:ind w:right="-46"/>
    </w:pPr>
    <w:rPr>
      <w:rFonts w:eastAsia="MS Mincho"/>
      <w:b/>
      <w:snapToGrid w:val="0"/>
      <w:spacing w:val="-3"/>
      <w:kern w:val="0"/>
      <w:sz w:val="28"/>
      <w:szCs w:val="20"/>
      <w:lang w:eastAsia="en-US" w:bidi="ar-SA"/>
    </w:rPr>
  </w:style>
  <w:style w:type="paragraph" w:customStyle="1" w:styleId="A2">
    <w:name w:val="A2"/>
    <w:basedOn w:val="Normal"/>
    <w:autoRedefine/>
    <w:rsid w:val="0091673F"/>
    <w:pPr>
      <w:tabs>
        <w:tab w:val="left" w:pos="0"/>
        <w:tab w:val="left" w:pos="1800"/>
        <w:tab w:val="left" w:pos="2160"/>
      </w:tabs>
      <w:suppressAutoHyphens/>
      <w:overflowPunct/>
      <w:adjustRightInd/>
      <w:snapToGrid w:val="0"/>
      <w:spacing w:line="276" w:lineRule="auto"/>
      <w:jc w:val="both"/>
    </w:pPr>
    <w:rPr>
      <w:rFonts w:ascii="Trebuchet MS" w:eastAsia="MS Mincho" w:hAnsi="Trebuchet MS"/>
      <w:snapToGrid w:val="0"/>
      <w:spacing w:val="-3"/>
      <w:kern w:val="0"/>
      <w:lang w:eastAsia="en-US" w:bidi="ar-SA"/>
    </w:rPr>
  </w:style>
  <w:style w:type="paragraph" w:customStyle="1" w:styleId="a1">
    <w:name w:val="a1"/>
    <w:basedOn w:val="Titre4"/>
    <w:autoRedefine/>
    <w:rsid w:val="00551420"/>
    <w:pPr>
      <w:keepLines w:val="0"/>
      <w:overflowPunct/>
      <w:adjustRightInd/>
      <w:spacing w:before="0"/>
      <w:ind w:left="-540" w:right="-720"/>
    </w:pPr>
    <w:rPr>
      <w:rFonts w:ascii="Trebuchet MS" w:eastAsia="MS Mincho" w:hAnsi="Trebuchet MS" w:cs="Times New Roman"/>
      <w:b/>
      <w:i w:val="0"/>
      <w:iCs w:val="0"/>
      <w:snapToGrid w:val="0"/>
      <w:color w:val="000000"/>
      <w:kern w:val="0"/>
      <w:lang w:eastAsia="en-US" w:bidi="ar-SA"/>
    </w:rPr>
  </w:style>
  <w:style w:type="paragraph" w:styleId="Lgende">
    <w:name w:val="caption"/>
    <w:basedOn w:val="Normal"/>
    <w:next w:val="Normal"/>
    <w:qFormat/>
    <w:rsid w:val="00566D6A"/>
    <w:pPr>
      <w:widowControl/>
      <w:suppressAutoHyphens/>
      <w:autoSpaceDE w:val="0"/>
      <w:autoSpaceDN w:val="0"/>
      <w:jc w:val="both"/>
      <w:textAlignment w:val="baseline"/>
    </w:pPr>
    <w:rPr>
      <w:rFonts w:ascii="Courier New" w:eastAsia="Times New Roman" w:hAnsi="Courier New"/>
      <w:noProof/>
      <w:kern w:val="0"/>
      <w:szCs w:val="20"/>
      <w:lang w:eastAsia="en-US" w:bidi="ar-SA"/>
    </w:rPr>
  </w:style>
  <w:style w:type="character" w:styleId="Marquedecommentaire">
    <w:name w:val="annotation reference"/>
    <w:basedOn w:val="Policepardfaut"/>
    <w:uiPriority w:val="99"/>
    <w:semiHidden/>
    <w:unhideWhenUsed/>
    <w:rsid w:val="004000EA"/>
    <w:rPr>
      <w:sz w:val="16"/>
      <w:szCs w:val="16"/>
    </w:rPr>
  </w:style>
  <w:style w:type="paragraph" w:styleId="Commentaire">
    <w:name w:val="annotation text"/>
    <w:basedOn w:val="Normal"/>
    <w:link w:val="CommentaireCar"/>
    <w:uiPriority w:val="99"/>
    <w:semiHidden/>
    <w:unhideWhenUsed/>
    <w:rsid w:val="004000EA"/>
    <w:rPr>
      <w:sz w:val="20"/>
      <w:szCs w:val="20"/>
    </w:rPr>
  </w:style>
  <w:style w:type="character" w:customStyle="1" w:styleId="CommentaireCar">
    <w:name w:val="Commentaire Car"/>
    <w:basedOn w:val="Policepardfaut"/>
    <w:link w:val="Commentaire"/>
    <w:uiPriority w:val="99"/>
    <w:semiHidden/>
    <w:rsid w:val="004000EA"/>
    <w:rPr>
      <w:rFonts w:ascii="Times New Roman" w:eastAsiaTheme="minorEastAsia" w:hAnsi="Times New Roman" w:cs="Times New Roman"/>
      <w:kern w:val="28"/>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4000EA"/>
    <w:rPr>
      <w:b/>
      <w:bCs/>
    </w:rPr>
  </w:style>
  <w:style w:type="character" w:customStyle="1" w:styleId="ObjetducommentaireCar">
    <w:name w:val="Objet du commentaire Car"/>
    <w:basedOn w:val="CommentaireCar"/>
    <w:link w:val="Objetducommentaire"/>
    <w:uiPriority w:val="99"/>
    <w:semiHidden/>
    <w:rsid w:val="004000EA"/>
    <w:rPr>
      <w:rFonts w:ascii="Times New Roman" w:eastAsiaTheme="minorEastAsia" w:hAnsi="Times New Roman" w:cs="Times New Roman"/>
      <w:b/>
      <w:bCs/>
      <w:kern w:val="28"/>
      <w:sz w:val="20"/>
      <w:szCs w:val="20"/>
      <w:lang w:val="fr-FR" w:eastAsia="fr-FR" w:bidi="fr-FR"/>
    </w:rPr>
  </w:style>
  <w:style w:type="paragraph" w:styleId="Textedebulles">
    <w:name w:val="Balloon Text"/>
    <w:basedOn w:val="Normal"/>
    <w:link w:val="TextedebullesCar"/>
    <w:uiPriority w:val="99"/>
    <w:semiHidden/>
    <w:unhideWhenUsed/>
    <w:rsid w:val="004000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00EA"/>
    <w:rPr>
      <w:rFonts w:ascii="Segoe UI" w:eastAsiaTheme="minorEastAsia" w:hAnsi="Segoe UI" w:cs="Segoe UI"/>
      <w:kern w:val="28"/>
      <w:sz w:val="18"/>
      <w:szCs w:val="18"/>
      <w:lang w:val="fr-FR" w:eastAsia="fr-FR" w:bidi="fr-FR"/>
    </w:rPr>
  </w:style>
  <w:style w:type="paragraph" w:customStyle="1" w:styleId="Default">
    <w:name w:val="Default"/>
    <w:rsid w:val="006008F5"/>
    <w:pPr>
      <w:autoSpaceDE w:val="0"/>
      <w:autoSpaceDN w:val="0"/>
      <w:adjustRightInd w:val="0"/>
      <w:spacing w:after="0" w:line="240" w:lineRule="auto"/>
    </w:pPr>
    <w:rPr>
      <w:rFonts w:ascii="Calibri" w:hAnsi="Calibri" w:cs="Calibri"/>
      <w:color w:val="000000"/>
      <w:sz w:val="24"/>
      <w:szCs w:val="24"/>
      <w:lang w:val="fr-FR"/>
    </w:rPr>
  </w:style>
  <w:style w:type="character" w:styleId="Lienhypertextesuivivisit">
    <w:name w:val="FollowedHyperlink"/>
    <w:basedOn w:val="Policepardfaut"/>
    <w:uiPriority w:val="99"/>
    <w:semiHidden/>
    <w:unhideWhenUsed/>
    <w:rsid w:val="00096879"/>
    <w:rPr>
      <w:color w:val="954F72"/>
      <w:u w:val="single"/>
    </w:rPr>
  </w:style>
  <w:style w:type="paragraph" w:customStyle="1" w:styleId="msonormal0">
    <w:name w:val="msonormal"/>
    <w:basedOn w:val="Normal"/>
    <w:rsid w:val="00096879"/>
    <w:pPr>
      <w:widowControl/>
      <w:overflowPunct/>
      <w:adjustRightInd/>
      <w:spacing w:before="100" w:beforeAutospacing="1" w:after="100" w:afterAutospacing="1"/>
    </w:pPr>
    <w:rPr>
      <w:rFonts w:eastAsia="Times New Roman"/>
      <w:kern w:val="0"/>
      <w:lang w:val="fr-TD" w:eastAsia="fr-TD" w:bidi="ar-SA"/>
    </w:rPr>
  </w:style>
  <w:style w:type="paragraph" w:customStyle="1" w:styleId="font5">
    <w:name w:val="font5"/>
    <w:basedOn w:val="Normal"/>
    <w:rsid w:val="00096879"/>
    <w:pPr>
      <w:widowControl/>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64">
    <w:name w:val="xl64"/>
    <w:basedOn w:val="Normal"/>
    <w:rsid w:val="00096879"/>
    <w:pPr>
      <w:widowControl/>
      <w:pBdr>
        <w:top w:val="single" w:sz="8" w:space="0" w:color="auto"/>
        <w:left w:val="single" w:sz="8" w:space="0" w:color="auto"/>
        <w:bottom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65">
    <w:name w:val="xl65"/>
    <w:basedOn w:val="Normal"/>
    <w:rsid w:val="00096879"/>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66">
    <w:name w:val="xl66"/>
    <w:basedOn w:val="Normal"/>
    <w:rsid w:val="00096879"/>
    <w:pPr>
      <w:widowControl/>
      <w:pBdr>
        <w:top w:val="single" w:sz="8" w:space="0" w:color="auto"/>
        <w:bottom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67">
    <w:name w:val="xl67"/>
    <w:basedOn w:val="Normal"/>
    <w:rsid w:val="00096879"/>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68">
    <w:name w:val="xl68"/>
    <w:basedOn w:val="Normal"/>
    <w:rsid w:val="00096879"/>
    <w:pPr>
      <w:widowControl/>
      <w:pBdr>
        <w:top w:val="single" w:sz="8" w:space="0" w:color="auto"/>
        <w:bottom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69">
    <w:name w:val="xl69"/>
    <w:basedOn w:val="Normal"/>
    <w:rsid w:val="00096879"/>
    <w:pPr>
      <w:widowControl/>
      <w:pBdr>
        <w:top w:val="single" w:sz="8" w:space="0" w:color="auto"/>
        <w:left w:val="single" w:sz="8" w:space="0" w:color="auto"/>
        <w:bottom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70">
    <w:name w:val="xl70"/>
    <w:basedOn w:val="Normal"/>
    <w:rsid w:val="00096879"/>
    <w:pPr>
      <w:widowControl/>
      <w:pBdr>
        <w:left w:val="single" w:sz="8"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71">
    <w:name w:val="xl71"/>
    <w:basedOn w:val="Normal"/>
    <w:rsid w:val="00096879"/>
    <w:pPr>
      <w:widowControl/>
      <w:pBdr>
        <w:top w:val="single" w:sz="4" w:space="0" w:color="auto"/>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72">
    <w:name w:val="xl72"/>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73">
    <w:name w:val="xl73"/>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74">
    <w:name w:val="xl74"/>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75">
    <w:name w:val="xl75"/>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76">
    <w:name w:val="xl76"/>
    <w:basedOn w:val="Normal"/>
    <w:rsid w:val="00096879"/>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77">
    <w:name w:val="xl77"/>
    <w:basedOn w:val="Normal"/>
    <w:rsid w:val="00096879"/>
    <w:pPr>
      <w:widowControl/>
      <w:pBdr>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78">
    <w:name w:val="xl78"/>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79">
    <w:name w:val="xl79"/>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80">
    <w:name w:val="xl80"/>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81">
    <w:name w:val="xl81"/>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82">
    <w:name w:val="xl82"/>
    <w:basedOn w:val="Normal"/>
    <w:rsid w:val="00096879"/>
    <w:pPr>
      <w:widowControl/>
      <w:pBdr>
        <w:left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83">
    <w:name w:val="xl83"/>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84">
    <w:name w:val="xl84"/>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85">
    <w:name w:val="xl85"/>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86">
    <w:name w:val="xl86"/>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87">
    <w:name w:val="xl87"/>
    <w:basedOn w:val="Normal"/>
    <w:rsid w:val="00096879"/>
    <w:pPr>
      <w:widowControl/>
      <w:pBdr>
        <w:left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88">
    <w:name w:val="xl88"/>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89">
    <w:name w:val="xl89"/>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90">
    <w:name w:val="xl90"/>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91">
    <w:name w:val="xl91"/>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92">
    <w:name w:val="xl92"/>
    <w:basedOn w:val="Normal"/>
    <w:rsid w:val="00096879"/>
    <w:pPr>
      <w:widowControl/>
      <w:pBdr>
        <w:top w:val="single" w:sz="8" w:space="0" w:color="auto"/>
        <w:left w:val="single" w:sz="8" w:space="0" w:color="auto"/>
        <w:bottom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93">
    <w:name w:val="xl93"/>
    <w:basedOn w:val="Normal"/>
    <w:rsid w:val="00096879"/>
    <w:pPr>
      <w:widowControl/>
      <w:pBdr>
        <w:top w:val="single" w:sz="4" w:space="0" w:color="auto"/>
        <w:left w:val="single" w:sz="8"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94">
    <w:name w:val="xl94"/>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95">
    <w:name w:val="xl95"/>
    <w:basedOn w:val="Normal"/>
    <w:rsid w:val="00096879"/>
    <w:pPr>
      <w:widowControl/>
      <w:pBdr>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96">
    <w:name w:val="xl96"/>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97">
    <w:name w:val="xl97"/>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98">
    <w:name w:val="xl98"/>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99">
    <w:name w:val="xl99"/>
    <w:basedOn w:val="Normal"/>
    <w:rsid w:val="00096879"/>
    <w:pPr>
      <w:widowControl/>
      <w:pBdr>
        <w:top w:val="single" w:sz="4" w:space="0" w:color="auto"/>
        <w:left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00">
    <w:name w:val="xl100"/>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01">
    <w:name w:val="xl101"/>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02">
    <w:name w:val="xl102"/>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03">
    <w:name w:val="xl103"/>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04">
    <w:name w:val="xl104"/>
    <w:basedOn w:val="Normal"/>
    <w:rsid w:val="00096879"/>
    <w:pPr>
      <w:widowControl/>
      <w:shd w:val="clear" w:color="000000" w:fill="FFFFFF"/>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105">
    <w:name w:val="xl105"/>
    <w:basedOn w:val="Normal"/>
    <w:rsid w:val="00096879"/>
    <w:pPr>
      <w:widowControl/>
      <w:shd w:val="clear" w:color="000000" w:fill="FFFFFF"/>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106">
    <w:name w:val="xl106"/>
    <w:basedOn w:val="Normal"/>
    <w:rsid w:val="00096879"/>
    <w:pPr>
      <w:widowControl/>
      <w:pBdr>
        <w:left w:val="single" w:sz="8" w:space="0" w:color="auto"/>
        <w:bottom w:val="single" w:sz="8"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107">
    <w:name w:val="xl107"/>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08">
    <w:name w:val="xl108"/>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09">
    <w:name w:val="xl109"/>
    <w:basedOn w:val="Normal"/>
    <w:rsid w:val="00096879"/>
    <w:pPr>
      <w:widowControl/>
      <w:pBdr>
        <w:top w:val="single" w:sz="8" w:space="0" w:color="auto"/>
        <w:left w:val="single" w:sz="8" w:space="0" w:color="auto"/>
        <w:bottom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10">
    <w:name w:val="xl110"/>
    <w:basedOn w:val="Normal"/>
    <w:rsid w:val="00096879"/>
    <w:pPr>
      <w:widowControl/>
      <w:pBdr>
        <w:top w:val="single" w:sz="8" w:space="0" w:color="auto"/>
        <w:left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11">
    <w:name w:val="xl111"/>
    <w:basedOn w:val="Normal"/>
    <w:rsid w:val="00096879"/>
    <w:pPr>
      <w:widowControl/>
      <w:shd w:val="clear" w:color="000000" w:fill="FFFFFF"/>
      <w:overflowPunct/>
      <w:adjustRightInd/>
      <w:spacing w:before="100" w:beforeAutospacing="1" w:after="100" w:afterAutospacing="1"/>
    </w:pPr>
    <w:rPr>
      <w:rFonts w:ascii="Trebuchet MS" w:eastAsia="Times New Roman" w:hAnsi="Trebuchet MS"/>
      <w:color w:val="FF0000"/>
      <w:kern w:val="0"/>
      <w:sz w:val="20"/>
      <w:szCs w:val="20"/>
      <w:lang w:val="fr-TD" w:eastAsia="fr-TD" w:bidi="ar-SA"/>
    </w:rPr>
  </w:style>
  <w:style w:type="paragraph" w:customStyle="1" w:styleId="xl112">
    <w:name w:val="xl112"/>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113">
    <w:name w:val="xl113"/>
    <w:basedOn w:val="Normal"/>
    <w:rsid w:val="000968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114">
    <w:name w:val="xl114"/>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15">
    <w:name w:val="xl115"/>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16">
    <w:name w:val="xl116"/>
    <w:basedOn w:val="Normal"/>
    <w:rsid w:val="00096879"/>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17">
    <w:name w:val="xl117"/>
    <w:basedOn w:val="Normal"/>
    <w:rsid w:val="000968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18">
    <w:name w:val="xl118"/>
    <w:basedOn w:val="Normal"/>
    <w:rsid w:val="00096879"/>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19">
    <w:name w:val="xl119"/>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20">
    <w:name w:val="xl120"/>
    <w:basedOn w:val="Normal"/>
    <w:rsid w:val="00096879"/>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21">
    <w:name w:val="xl121"/>
    <w:basedOn w:val="Normal"/>
    <w:rsid w:val="00096879"/>
    <w:pPr>
      <w:widowControl/>
      <w:pBdr>
        <w:top w:val="single" w:sz="8" w:space="0" w:color="auto"/>
        <w:left w:val="single" w:sz="8" w:space="0" w:color="auto"/>
        <w:bottom w:val="single" w:sz="8" w:space="0" w:color="auto"/>
        <w:right w:val="single" w:sz="8" w:space="0" w:color="auto"/>
      </w:pBdr>
      <w:shd w:val="clear" w:color="000000" w:fill="BDD7EE"/>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22">
    <w:name w:val="xl122"/>
    <w:basedOn w:val="Normal"/>
    <w:rsid w:val="00096879"/>
    <w:pPr>
      <w:widowControl/>
      <w:pBdr>
        <w:top w:val="single" w:sz="4" w:space="0" w:color="auto"/>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23">
    <w:name w:val="xl123"/>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24">
    <w:name w:val="xl124"/>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25">
    <w:name w:val="xl125"/>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26">
    <w:name w:val="xl126"/>
    <w:basedOn w:val="Normal"/>
    <w:rsid w:val="00096879"/>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27">
    <w:name w:val="xl127"/>
    <w:basedOn w:val="Normal"/>
    <w:rsid w:val="00096879"/>
    <w:pPr>
      <w:widowControl/>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128">
    <w:name w:val="xl128"/>
    <w:basedOn w:val="Normal"/>
    <w:rsid w:val="00096879"/>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29">
    <w:name w:val="xl129"/>
    <w:basedOn w:val="Normal"/>
    <w:rsid w:val="00096879"/>
    <w:pPr>
      <w:widowControl/>
      <w:pBdr>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30">
    <w:name w:val="xl130"/>
    <w:basedOn w:val="Normal"/>
    <w:rsid w:val="00096879"/>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31">
    <w:name w:val="xl131"/>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32">
    <w:name w:val="xl132"/>
    <w:basedOn w:val="Normal"/>
    <w:rsid w:val="00096879"/>
    <w:pPr>
      <w:widowControl/>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33">
    <w:name w:val="xl133"/>
    <w:basedOn w:val="Normal"/>
    <w:rsid w:val="00096879"/>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34">
    <w:name w:val="xl134"/>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35">
    <w:name w:val="xl135"/>
    <w:basedOn w:val="Normal"/>
    <w:rsid w:val="00096879"/>
    <w:pPr>
      <w:widowControl/>
      <w:pBdr>
        <w:top w:val="single" w:sz="8" w:space="0" w:color="auto"/>
        <w:left w:val="single" w:sz="8" w:space="0" w:color="auto"/>
        <w:bottom w:val="single" w:sz="8" w:space="0" w:color="auto"/>
        <w:right w:val="single" w:sz="8" w:space="0" w:color="auto"/>
      </w:pBdr>
      <w:shd w:val="clear" w:color="000000" w:fill="BDD7EE"/>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36">
    <w:name w:val="xl136"/>
    <w:basedOn w:val="Normal"/>
    <w:rsid w:val="00096879"/>
    <w:pPr>
      <w:widowControl/>
      <w:pBdr>
        <w:top w:val="single" w:sz="4" w:space="0" w:color="auto"/>
        <w:left w:val="single" w:sz="8" w:space="0" w:color="auto"/>
        <w:bottom w:val="single" w:sz="4" w:space="0" w:color="auto"/>
        <w:right w:val="single" w:sz="4" w:space="0" w:color="auto"/>
      </w:pBdr>
      <w:shd w:val="clear" w:color="000000" w:fill="FFFFFF"/>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137">
    <w:name w:val="xl137"/>
    <w:basedOn w:val="Normal"/>
    <w:rsid w:val="00096879"/>
    <w:pPr>
      <w:widowControl/>
      <w:pBdr>
        <w:left w:val="single" w:sz="8" w:space="0" w:color="auto"/>
        <w:bottom w:val="single" w:sz="8" w:space="0" w:color="auto"/>
        <w:right w:val="single" w:sz="8" w:space="0" w:color="auto"/>
      </w:pBdr>
      <w:shd w:val="clear" w:color="000000" w:fill="DDEBF7"/>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38">
    <w:name w:val="xl138"/>
    <w:basedOn w:val="Normal"/>
    <w:rsid w:val="00096879"/>
    <w:pPr>
      <w:widowControl/>
      <w:pBdr>
        <w:top w:val="single" w:sz="4" w:space="0" w:color="auto"/>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39">
    <w:name w:val="xl139"/>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40">
    <w:name w:val="xl140"/>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41">
    <w:name w:val="xl141"/>
    <w:basedOn w:val="Normal"/>
    <w:rsid w:val="00096879"/>
    <w:pPr>
      <w:widowControl/>
      <w:pBdr>
        <w:left w:val="single" w:sz="4"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42">
    <w:name w:val="xl142"/>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43">
    <w:name w:val="xl143"/>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44">
    <w:name w:val="xl144"/>
    <w:basedOn w:val="Normal"/>
    <w:rsid w:val="00096879"/>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45">
    <w:name w:val="xl145"/>
    <w:basedOn w:val="Normal"/>
    <w:rsid w:val="00096879"/>
    <w:pPr>
      <w:widowControl/>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146">
    <w:name w:val="xl146"/>
    <w:basedOn w:val="Normal"/>
    <w:rsid w:val="00096879"/>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47">
    <w:name w:val="xl147"/>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48">
    <w:name w:val="xl148"/>
    <w:basedOn w:val="Normal"/>
    <w:rsid w:val="00096879"/>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49">
    <w:name w:val="xl149"/>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val="fr-TD" w:eastAsia="fr-TD" w:bidi="ar-SA"/>
    </w:rPr>
  </w:style>
  <w:style w:type="paragraph" w:customStyle="1" w:styleId="xl150">
    <w:name w:val="xl150"/>
    <w:basedOn w:val="Normal"/>
    <w:rsid w:val="00096879"/>
    <w:pPr>
      <w:widowControl/>
      <w:pBdr>
        <w:left w:val="single" w:sz="4" w:space="0" w:color="auto"/>
        <w:right w:val="single" w:sz="4" w:space="0" w:color="auto"/>
      </w:pBdr>
      <w:overflowPunct/>
      <w:adjustRightInd/>
      <w:spacing w:before="100" w:beforeAutospacing="1" w:after="100" w:afterAutospacing="1"/>
      <w:jc w:val="right"/>
      <w:textAlignment w:val="center"/>
    </w:pPr>
    <w:rPr>
      <w:rFonts w:ascii="Trebuchet MS" w:eastAsia="Times New Roman" w:hAnsi="Trebuchet MS"/>
      <w:kern w:val="0"/>
      <w:sz w:val="20"/>
      <w:szCs w:val="20"/>
      <w:lang w:val="fr-TD" w:eastAsia="fr-TD" w:bidi="ar-SA"/>
    </w:rPr>
  </w:style>
  <w:style w:type="paragraph" w:customStyle="1" w:styleId="xl151">
    <w:name w:val="xl151"/>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152">
    <w:name w:val="xl152"/>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Trebuchet MS" w:eastAsia="Times New Roman" w:hAnsi="Trebuchet MS"/>
      <w:kern w:val="0"/>
      <w:sz w:val="20"/>
      <w:szCs w:val="20"/>
      <w:lang w:val="fr-TD" w:eastAsia="fr-TD" w:bidi="ar-SA"/>
    </w:rPr>
  </w:style>
  <w:style w:type="paragraph" w:customStyle="1" w:styleId="xl153">
    <w:name w:val="xl153"/>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val="fr-TD" w:eastAsia="fr-TD" w:bidi="ar-SA"/>
    </w:rPr>
  </w:style>
  <w:style w:type="paragraph" w:customStyle="1" w:styleId="xl154">
    <w:name w:val="xl154"/>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Trebuchet MS" w:eastAsia="Times New Roman" w:hAnsi="Trebuchet MS"/>
      <w:kern w:val="0"/>
      <w:sz w:val="20"/>
      <w:szCs w:val="20"/>
      <w:lang w:val="fr-TD" w:eastAsia="fr-TD" w:bidi="ar-SA"/>
    </w:rPr>
  </w:style>
  <w:style w:type="paragraph" w:customStyle="1" w:styleId="xl155">
    <w:name w:val="xl155"/>
    <w:basedOn w:val="Normal"/>
    <w:rsid w:val="00096879"/>
    <w:pPr>
      <w:widowControl/>
      <w:overflowPunct/>
      <w:adjustRightInd/>
      <w:spacing w:before="100" w:beforeAutospacing="1" w:after="100" w:afterAutospacing="1"/>
      <w:textAlignment w:val="center"/>
    </w:pPr>
    <w:rPr>
      <w:rFonts w:ascii="Trebuchet MS" w:eastAsia="Times New Roman" w:hAnsi="Trebuchet MS"/>
      <w:kern w:val="0"/>
      <w:lang w:val="fr-TD" w:eastAsia="fr-TD" w:bidi="ar-SA"/>
    </w:rPr>
  </w:style>
  <w:style w:type="paragraph" w:customStyle="1" w:styleId="xl156">
    <w:name w:val="xl156"/>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val="fr-TD" w:eastAsia="fr-TD" w:bidi="ar-SA"/>
    </w:rPr>
  </w:style>
  <w:style w:type="paragraph" w:customStyle="1" w:styleId="xl157">
    <w:name w:val="xl157"/>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val="fr-TD" w:eastAsia="fr-TD" w:bidi="ar-SA"/>
    </w:rPr>
  </w:style>
  <w:style w:type="paragraph" w:customStyle="1" w:styleId="xl158">
    <w:name w:val="xl158"/>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val="fr-TD" w:eastAsia="fr-TD" w:bidi="ar-SA"/>
    </w:rPr>
  </w:style>
  <w:style w:type="paragraph" w:customStyle="1" w:styleId="xl159">
    <w:name w:val="xl159"/>
    <w:basedOn w:val="Normal"/>
    <w:rsid w:val="00096879"/>
    <w:pPr>
      <w:widowControl/>
      <w:pBdr>
        <w:left w:val="single" w:sz="4"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lang w:val="fr-TD" w:eastAsia="fr-TD" w:bidi="ar-SA"/>
    </w:rPr>
  </w:style>
  <w:style w:type="paragraph" w:customStyle="1" w:styleId="xl160">
    <w:name w:val="xl160"/>
    <w:basedOn w:val="Normal"/>
    <w:rsid w:val="00096879"/>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lang w:val="fr-TD" w:eastAsia="fr-TD" w:bidi="ar-SA"/>
    </w:rPr>
  </w:style>
  <w:style w:type="paragraph" w:customStyle="1" w:styleId="xl161">
    <w:name w:val="xl161"/>
    <w:basedOn w:val="Normal"/>
    <w:rsid w:val="00096879"/>
    <w:pPr>
      <w:widowControl/>
      <w:pBdr>
        <w:top w:val="single" w:sz="4" w:space="0" w:color="auto"/>
        <w:left w:val="single" w:sz="4" w:space="0" w:color="auto"/>
        <w:bottom w:val="single" w:sz="4" w:space="0" w:color="auto"/>
        <w:right w:val="single" w:sz="8" w:space="0" w:color="auto"/>
      </w:pBdr>
      <w:shd w:val="clear" w:color="000000" w:fill="E2EFDA"/>
      <w:overflowPunct/>
      <w:adjustRightInd/>
      <w:spacing w:before="100" w:beforeAutospacing="1" w:after="100" w:afterAutospacing="1"/>
      <w:jc w:val="center"/>
      <w:textAlignment w:val="center"/>
    </w:pPr>
    <w:rPr>
      <w:rFonts w:ascii="Trebuchet MS" w:eastAsia="Times New Roman" w:hAnsi="Trebuchet MS"/>
      <w:b/>
      <w:bCs/>
      <w:kern w:val="0"/>
      <w:lang w:val="fr-TD" w:eastAsia="fr-TD" w:bidi="ar-SA"/>
    </w:rPr>
  </w:style>
  <w:style w:type="paragraph" w:customStyle="1" w:styleId="xl162">
    <w:name w:val="xl162"/>
    <w:basedOn w:val="Normal"/>
    <w:rsid w:val="00096879"/>
    <w:pPr>
      <w:widowControl/>
      <w:pBdr>
        <w:left w:val="single" w:sz="8"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63">
    <w:name w:val="xl163"/>
    <w:basedOn w:val="Normal"/>
    <w:rsid w:val="00096879"/>
    <w:pPr>
      <w:widowControl/>
      <w:pBdr>
        <w:left w:val="single" w:sz="8" w:space="0" w:color="auto"/>
        <w:right w:val="single" w:sz="8" w:space="0" w:color="auto"/>
      </w:pBdr>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164">
    <w:name w:val="xl164"/>
    <w:basedOn w:val="Normal"/>
    <w:rsid w:val="00096879"/>
    <w:pPr>
      <w:widowControl/>
      <w:pBdr>
        <w:left w:val="single" w:sz="8" w:space="0" w:color="auto"/>
        <w:right w:val="single" w:sz="8" w:space="0" w:color="auto"/>
      </w:pBdr>
      <w:overflowPunct/>
      <w:adjustRightInd/>
      <w:spacing w:before="100" w:beforeAutospacing="1" w:after="100" w:afterAutospacing="1"/>
      <w:jc w:val="center"/>
    </w:pPr>
    <w:rPr>
      <w:rFonts w:ascii="Trebuchet MS" w:eastAsia="Times New Roman" w:hAnsi="Trebuchet MS"/>
      <w:kern w:val="0"/>
      <w:sz w:val="20"/>
      <w:szCs w:val="20"/>
      <w:lang w:val="fr-TD" w:eastAsia="fr-TD" w:bidi="ar-SA"/>
    </w:rPr>
  </w:style>
  <w:style w:type="paragraph" w:customStyle="1" w:styleId="xl165">
    <w:name w:val="xl165"/>
    <w:basedOn w:val="Normal"/>
    <w:rsid w:val="00096879"/>
    <w:pPr>
      <w:widowControl/>
      <w:pBdr>
        <w:left w:val="single" w:sz="8" w:space="0" w:color="auto"/>
        <w:right w:val="single" w:sz="8"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val="fr-TD" w:eastAsia="fr-TD" w:bidi="ar-SA"/>
    </w:rPr>
  </w:style>
  <w:style w:type="paragraph" w:customStyle="1" w:styleId="xl166">
    <w:name w:val="xl166"/>
    <w:basedOn w:val="Normal"/>
    <w:rsid w:val="00096879"/>
    <w:pPr>
      <w:widowControl/>
      <w:pBdr>
        <w:left w:val="single" w:sz="8" w:space="0" w:color="auto"/>
        <w:right w:val="single" w:sz="8" w:space="0" w:color="auto"/>
      </w:pBdr>
      <w:overflowPunct/>
      <w:adjustRightInd/>
      <w:spacing w:before="100" w:beforeAutospacing="1" w:after="100" w:afterAutospacing="1"/>
      <w:jc w:val="right"/>
    </w:pPr>
    <w:rPr>
      <w:rFonts w:ascii="Trebuchet MS" w:eastAsia="Times New Roman" w:hAnsi="Trebuchet MS"/>
      <w:kern w:val="0"/>
      <w:sz w:val="20"/>
      <w:szCs w:val="20"/>
      <w:lang w:val="fr-TD" w:eastAsia="fr-TD" w:bidi="ar-SA"/>
    </w:rPr>
  </w:style>
  <w:style w:type="paragraph" w:customStyle="1" w:styleId="xl167">
    <w:name w:val="xl167"/>
    <w:basedOn w:val="Normal"/>
    <w:rsid w:val="00096879"/>
    <w:pPr>
      <w:widowControl/>
      <w:pBdr>
        <w:left w:val="single" w:sz="8" w:space="0" w:color="auto"/>
        <w:right w:val="single" w:sz="8" w:space="0" w:color="auto"/>
      </w:pBdr>
      <w:shd w:val="clear" w:color="000000" w:fill="FFFFFF"/>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68">
    <w:name w:val="xl168"/>
    <w:basedOn w:val="Normal"/>
    <w:rsid w:val="00096879"/>
    <w:pPr>
      <w:widowControl/>
      <w:pBdr>
        <w:left w:val="single" w:sz="8" w:space="0" w:color="auto"/>
        <w:right w:val="single" w:sz="8"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69">
    <w:name w:val="xl169"/>
    <w:basedOn w:val="Normal"/>
    <w:rsid w:val="00096879"/>
    <w:pPr>
      <w:widowControl/>
      <w:pBdr>
        <w:left w:val="single" w:sz="8" w:space="0" w:color="auto"/>
        <w:right w:val="single" w:sz="8"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170">
    <w:name w:val="xl170"/>
    <w:basedOn w:val="Normal"/>
    <w:rsid w:val="00096879"/>
    <w:pPr>
      <w:widowControl/>
      <w:pBdr>
        <w:left w:val="single" w:sz="8" w:space="0" w:color="auto"/>
        <w:right w:val="single" w:sz="8" w:space="0" w:color="auto"/>
      </w:pBdr>
      <w:overflowPunct/>
      <w:adjustRightInd/>
      <w:spacing w:before="100" w:beforeAutospacing="1" w:after="100" w:afterAutospacing="1"/>
      <w:jc w:val="right"/>
      <w:textAlignment w:val="center"/>
    </w:pPr>
    <w:rPr>
      <w:rFonts w:ascii="Trebuchet MS" w:eastAsia="Times New Roman" w:hAnsi="Trebuchet MS"/>
      <w:kern w:val="0"/>
      <w:sz w:val="20"/>
      <w:szCs w:val="20"/>
      <w:lang w:val="fr-TD" w:eastAsia="fr-TD" w:bidi="ar-SA"/>
    </w:rPr>
  </w:style>
  <w:style w:type="paragraph" w:customStyle="1" w:styleId="xl171">
    <w:name w:val="xl171"/>
    <w:basedOn w:val="Normal"/>
    <w:rsid w:val="00096879"/>
    <w:pPr>
      <w:widowControl/>
      <w:pBdr>
        <w:top w:val="single" w:sz="4" w:space="0" w:color="auto"/>
        <w:bottom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72">
    <w:name w:val="xl172"/>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173">
    <w:name w:val="xl173"/>
    <w:basedOn w:val="Normal"/>
    <w:rsid w:val="00096879"/>
    <w:pPr>
      <w:widowControl/>
      <w:pBdr>
        <w:top w:val="single" w:sz="4" w:space="0" w:color="auto"/>
        <w:left w:val="single" w:sz="8"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174">
    <w:name w:val="xl174"/>
    <w:basedOn w:val="Normal"/>
    <w:rsid w:val="00096879"/>
    <w:pPr>
      <w:widowControl/>
      <w:pBdr>
        <w:top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175">
    <w:name w:val="xl175"/>
    <w:basedOn w:val="Normal"/>
    <w:rsid w:val="00096879"/>
    <w:pPr>
      <w:widowControl/>
      <w:pBdr>
        <w:top w:val="single" w:sz="8" w:space="0" w:color="auto"/>
        <w:left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76">
    <w:name w:val="xl176"/>
    <w:basedOn w:val="Normal"/>
    <w:rsid w:val="00096879"/>
    <w:pPr>
      <w:widowControl/>
      <w:pBdr>
        <w:top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77">
    <w:name w:val="xl177"/>
    <w:basedOn w:val="Normal"/>
    <w:rsid w:val="00096879"/>
    <w:pPr>
      <w:widowControl/>
      <w:pBdr>
        <w:top w:val="single" w:sz="8" w:space="0" w:color="auto"/>
        <w:bottom w:val="single" w:sz="8" w:space="0" w:color="auto"/>
        <w:right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78">
    <w:name w:val="xl178"/>
    <w:basedOn w:val="Normal"/>
    <w:rsid w:val="00096879"/>
    <w:pPr>
      <w:widowControl/>
      <w:pBdr>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79">
    <w:name w:val="xl179"/>
    <w:basedOn w:val="Normal"/>
    <w:rsid w:val="00096879"/>
    <w:pPr>
      <w:widowControl/>
      <w:pBdr>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80">
    <w:name w:val="xl180"/>
    <w:basedOn w:val="Normal"/>
    <w:rsid w:val="00096879"/>
    <w:pPr>
      <w:widowControl/>
      <w:pBdr>
        <w:bottom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81">
    <w:name w:val="xl181"/>
    <w:basedOn w:val="Normal"/>
    <w:rsid w:val="00096879"/>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82">
    <w:name w:val="xl182"/>
    <w:basedOn w:val="Normal"/>
    <w:rsid w:val="00096879"/>
    <w:pPr>
      <w:widowControl/>
      <w:pBdr>
        <w:top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83">
    <w:name w:val="xl183"/>
    <w:basedOn w:val="Normal"/>
    <w:rsid w:val="00096879"/>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84">
    <w:name w:val="xl184"/>
    <w:basedOn w:val="Normal"/>
    <w:rsid w:val="00096879"/>
    <w:pPr>
      <w:widowControl/>
      <w:pBdr>
        <w:top w:val="single" w:sz="4" w:space="0" w:color="auto"/>
        <w:bottom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85">
    <w:name w:val="xl185"/>
    <w:basedOn w:val="Normal"/>
    <w:rsid w:val="00096879"/>
    <w:pPr>
      <w:widowControl/>
      <w:pBdr>
        <w:bottom w:val="single" w:sz="4"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86">
    <w:name w:val="xl186"/>
    <w:basedOn w:val="Normal"/>
    <w:rsid w:val="00096879"/>
    <w:pPr>
      <w:widowControl/>
      <w:pBdr>
        <w:top w:val="single" w:sz="4" w:space="0" w:color="auto"/>
        <w:left w:val="single" w:sz="8"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187">
    <w:name w:val="xl187"/>
    <w:basedOn w:val="Normal"/>
    <w:rsid w:val="00096879"/>
    <w:pPr>
      <w:widowControl/>
      <w:pBdr>
        <w:top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188">
    <w:name w:val="xl188"/>
    <w:basedOn w:val="Normal"/>
    <w:rsid w:val="00096879"/>
    <w:pPr>
      <w:widowControl/>
      <w:pBdr>
        <w:top w:val="single" w:sz="4" w:space="0" w:color="auto"/>
        <w:left w:val="single" w:sz="8"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189">
    <w:name w:val="xl189"/>
    <w:basedOn w:val="Normal"/>
    <w:rsid w:val="00096879"/>
    <w:pPr>
      <w:widowControl/>
      <w:pBdr>
        <w:top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190">
    <w:name w:val="xl190"/>
    <w:basedOn w:val="Normal"/>
    <w:rsid w:val="00096879"/>
    <w:pPr>
      <w:widowControl/>
      <w:pBdr>
        <w:top w:val="single" w:sz="8" w:space="0" w:color="auto"/>
        <w:left w:val="single" w:sz="8"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191">
    <w:name w:val="xl191"/>
    <w:basedOn w:val="Normal"/>
    <w:rsid w:val="00096879"/>
    <w:pPr>
      <w:widowControl/>
      <w:pBdr>
        <w:top w:val="single" w:sz="8" w:space="0" w:color="auto"/>
        <w:left w:val="single" w:sz="4" w:space="0" w:color="auto"/>
        <w:bottom w:val="single" w:sz="8" w:space="0" w:color="auto"/>
        <w:right w:val="single" w:sz="4"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192">
    <w:name w:val="xl192"/>
    <w:basedOn w:val="Normal"/>
    <w:rsid w:val="00096879"/>
    <w:pPr>
      <w:widowControl/>
      <w:pBdr>
        <w:top w:val="single" w:sz="8" w:space="0" w:color="auto"/>
        <w:left w:val="single" w:sz="4"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193">
    <w:name w:val="xl193"/>
    <w:basedOn w:val="Normal"/>
    <w:rsid w:val="00096879"/>
    <w:pPr>
      <w:widowControl/>
      <w:pBdr>
        <w:left w:val="single" w:sz="4" w:space="0" w:color="auto"/>
        <w:bottom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94">
    <w:name w:val="xl194"/>
    <w:basedOn w:val="Normal"/>
    <w:rsid w:val="00096879"/>
    <w:pPr>
      <w:widowControl/>
      <w:pBdr>
        <w:bottom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95">
    <w:name w:val="xl195"/>
    <w:basedOn w:val="Normal"/>
    <w:rsid w:val="00096879"/>
    <w:pPr>
      <w:widowControl/>
      <w:pBdr>
        <w:bottom w:val="single" w:sz="8" w:space="0" w:color="auto"/>
        <w:right w:val="single" w:sz="8"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96">
    <w:name w:val="xl196"/>
    <w:basedOn w:val="Normal"/>
    <w:rsid w:val="00096879"/>
    <w:pPr>
      <w:widowControl/>
      <w:pBdr>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97">
    <w:name w:val="xl197"/>
    <w:basedOn w:val="Normal"/>
    <w:rsid w:val="00096879"/>
    <w:pPr>
      <w:widowControl/>
      <w:pBdr>
        <w:top w:val="single" w:sz="8" w:space="0" w:color="auto"/>
        <w:left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98">
    <w:name w:val="xl198"/>
    <w:basedOn w:val="Normal"/>
    <w:rsid w:val="00096879"/>
    <w:pPr>
      <w:widowControl/>
      <w:pBdr>
        <w:top w:val="single" w:sz="8" w:space="0" w:color="auto"/>
        <w:bottom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199">
    <w:name w:val="xl199"/>
    <w:basedOn w:val="Normal"/>
    <w:rsid w:val="00096879"/>
    <w:pPr>
      <w:widowControl/>
      <w:pBdr>
        <w:top w:val="single" w:sz="8" w:space="0" w:color="auto"/>
        <w:bottom w:val="single" w:sz="8" w:space="0" w:color="auto"/>
        <w:right w:val="single" w:sz="8" w:space="0" w:color="auto"/>
      </w:pBdr>
      <w:shd w:val="clear" w:color="000000" w:fill="FFFF00"/>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200">
    <w:name w:val="xl200"/>
    <w:basedOn w:val="Normal"/>
    <w:rsid w:val="00096879"/>
    <w:pPr>
      <w:widowControl/>
      <w:pBdr>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Trebuchet MS" w:eastAsia="Times New Roman" w:hAnsi="Trebuchet MS"/>
      <w:b/>
      <w:bCs/>
      <w:kern w:val="0"/>
      <w:sz w:val="20"/>
      <w:szCs w:val="20"/>
      <w:lang w:val="fr-TD" w:eastAsia="fr-TD" w:bidi="ar-SA"/>
    </w:rPr>
  </w:style>
  <w:style w:type="paragraph" w:customStyle="1" w:styleId="xl201">
    <w:name w:val="xl201"/>
    <w:basedOn w:val="Normal"/>
    <w:rsid w:val="00096879"/>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202">
    <w:name w:val="xl202"/>
    <w:basedOn w:val="Normal"/>
    <w:rsid w:val="00096879"/>
    <w:pPr>
      <w:widowControl/>
      <w:pBdr>
        <w:top w:val="single" w:sz="4" w:space="0" w:color="auto"/>
        <w:left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203">
    <w:name w:val="xl203"/>
    <w:basedOn w:val="Normal"/>
    <w:rsid w:val="00096879"/>
    <w:pPr>
      <w:widowControl/>
      <w:pBdr>
        <w:top w:val="single" w:sz="8" w:space="0" w:color="auto"/>
        <w:left w:val="single" w:sz="8" w:space="0" w:color="auto"/>
        <w:bottom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val="fr-TD" w:eastAsia="fr-TD" w:bidi="ar-SA"/>
    </w:rPr>
  </w:style>
  <w:style w:type="paragraph" w:customStyle="1" w:styleId="xl204">
    <w:name w:val="xl204"/>
    <w:basedOn w:val="Normal"/>
    <w:rsid w:val="00096879"/>
    <w:pPr>
      <w:widowControl/>
      <w:pBdr>
        <w:top w:val="single" w:sz="8" w:space="0" w:color="auto"/>
        <w:bottom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val="fr-TD" w:eastAsia="fr-TD" w:bidi="ar-SA"/>
    </w:rPr>
  </w:style>
  <w:style w:type="paragraph" w:customStyle="1" w:styleId="xl205">
    <w:name w:val="xl205"/>
    <w:basedOn w:val="Normal"/>
    <w:rsid w:val="00096879"/>
    <w:pPr>
      <w:widowControl/>
      <w:pBdr>
        <w:top w:val="single" w:sz="8" w:space="0" w:color="auto"/>
        <w:bottom w:val="single" w:sz="8" w:space="0" w:color="auto"/>
        <w:right w:val="single" w:sz="8" w:space="0" w:color="auto"/>
      </w:pBdr>
      <w:shd w:val="clear" w:color="000000" w:fill="FFFF00"/>
      <w:overflowPunct/>
      <w:adjustRightInd/>
      <w:spacing w:before="100" w:beforeAutospacing="1" w:after="100" w:afterAutospacing="1"/>
    </w:pPr>
    <w:rPr>
      <w:rFonts w:ascii="Trebuchet MS" w:eastAsia="Times New Roman" w:hAnsi="Trebuchet MS"/>
      <w:b/>
      <w:bCs/>
      <w:kern w:val="0"/>
      <w:sz w:val="20"/>
      <w:szCs w:val="20"/>
      <w:lang w:val="fr-TD" w:eastAsia="fr-TD" w:bidi="ar-SA"/>
    </w:rPr>
  </w:style>
  <w:style w:type="paragraph" w:customStyle="1" w:styleId="xl206">
    <w:name w:val="xl206"/>
    <w:basedOn w:val="Normal"/>
    <w:rsid w:val="00096879"/>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207">
    <w:name w:val="xl207"/>
    <w:basedOn w:val="Normal"/>
    <w:rsid w:val="00096879"/>
    <w:pPr>
      <w:widowControl/>
      <w:pBdr>
        <w:top w:val="single" w:sz="4" w:space="0" w:color="auto"/>
        <w:bottom w:val="single" w:sz="4" w:space="0" w:color="auto"/>
      </w:pBdr>
      <w:shd w:val="clear" w:color="000000" w:fill="FFFFFF"/>
      <w:overflowPunct/>
      <w:adjustRightInd/>
      <w:spacing w:before="100" w:beforeAutospacing="1" w:after="100" w:afterAutospacing="1"/>
      <w:jc w:val="right"/>
      <w:textAlignment w:val="center"/>
    </w:pPr>
    <w:rPr>
      <w:rFonts w:ascii="Trebuchet MS" w:eastAsia="Times New Roman" w:hAnsi="Trebuchet MS"/>
      <w:b/>
      <w:bCs/>
      <w:kern w:val="0"/>
      <w:sz w:val="20"/>
      <w:szCs w:val="20"/>
      <w:lang w:val="fr-TD" w:eastAsia="fr-TD" w:bidi="ar-SA"/>
    </w:rPr>
  </w:style>
  <w:style w:type="paragraph" w:customStyle="1" w:styleId="xl208">
    <w:name w:val="xl208"/>
    <w:basedOn w:val="Normal"/>
    <w:rsid w:val="00096879"/>
    <w:pPr>
      <w:widowControl/>
      <w:pBdr>
        <w:top w:val="single" w:sz="8" w:space="0" w:color="auto"/>
        <w:left w:val="single" w:sz="8"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209">
    <w:name w:val="xl209"/>
    <w:basedOn w:val="Normal"/>
    <w:rsid w:val="00096879"/>
    <w:pPr>
      <w:widowControl/>
      <w:pBdr>
        <w:top w:val="single" w:sz="8" w:space="0" w:color="auto"/>
        <w:bottom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210">
    <w:name w:val="xl210"/>
    <w:basedOn w:val="Normal"/>
    <w:rsid w:val="00096879"/>
    <w:pPr>
      <w:widowControl/>
      <w:pBdr>
        <w:top w:val="single" w:sz="8" w:space="0" w:color="auto"/>
        <w:bottom w:val="single" w:sz="8" w:space="0" w:color="auto"/>
        <w:right w:val="single" w:sz="8" w:space="0" w:color="auto"/>
      </w:pBdr>
      <w:shd w:val="clear" w:color="000000" w:fill="BDD7EE"/>
      <w:overflowPunct/>
      <w:adjustRightInd/>
      <w:spacing w:before="100" w:beforeAutospacing="1" w:after="100" w:afterAutospacing="1"/>
      <w:jc w:val="center"/>
      <w:textAlignment w:val="center"/>
    </w:pPr>
    <w:rPr>
      <w:rFonts w:ascii="Trebuchet MS" w:eastAsia="Times New Roman" w:hAnsi="Trebuchet MS"/>
      <w:b/>
      <w:bCs/>
      <w:kern w:val="0"/>
      <w:sz w:val="20"/>
      <w:szCs w:val="20"/>
      <w:lang w:val="fr-TD" w:eastAsia="fr-TD" w:bidi="ar-SA"/>
    </w:rPr>
  </w:style>
  <w:style w:type="paragraph" w:customStyle="1" w:styleId="xl211">
    <w:name w:val="xl211"/>
    <w:basedOn w:val="Normal"/>
    <w:rsid w:val="00096879"/>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Trebuchet MS" w:eastAsia="Times New Roman" w:hAnsi="Trebuchet MS"/>
      <w:b/>
      <w:bCs/>
      <w:kern w:val="0"/>
      <w:lang w:val="fr-TD" w:eastAsia="fr-TD" w:bidi="ar-SA"/>
    </w:rPr>
  </w:style>
  <w:style w:type="paragraph" w:customStyle="1" w:styleId="xl212">
    <w:name w:val="xl212"/>
    <w:basedOn w:val="Normal"/>
    <w:rsid w:val="00096879"/>
    <w:pPr>
      <w:widowControl/>
      <w:pBdr>
        <w:left w:val="single" w:sz="8"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213">
    <w:name w:val="xl213"/>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214">
    <w:name w:val="xl214"/>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val="fr-TD" w:eastAsia="fr-TD" w:bidi="ar-SA"/>
    </w:rPr>
  </w:style>
  <w:style w:type="paragraph" w:customStyle="1" w:styleId="xl215">
    <w:name w:val="xl215"/>
    <w:basedOn w:val="Normal"/>
    <w:rsid w:val="00096879"/>
    <w:pPr>
      <w:widowControl/>
      <w:pBdr>
        <w:left w:val="single" w:sz="4" w:space="0" w:color="auto"/>
        <w:right w:val="single" w:sz="4" w:space="0" w:color="auto"/>
      </w:pBdr>
      <w:overflowPunct/>
      <w:adjustRightInd/>
      <w:spacing w:before="100" w:beforeAutospacing="1" w:after="100" w:afterAutospacing="1"/>
      <w:jc w:val="right"/>
      <w:textAlignment w:val="center"/>
    </w:pPr>
    <w:rPr>
      <w:rFonts w:ascii="Trebuchet MS" w:eastAsia="Times New Roman" w:hAnsi="Trebuchet MS"/>
      <w:kern w:val="0"/>
      <w:sz w:val="20"/>
      <w:szCs w:val="20"/>
      <w:lang w:val="fr-TD" w:eastAsia="fr-TD" w:bidi="ar-SA"/>
    </w:rPr>
  </w:style>
  <w:style w:type="paragraph" w:customStyle="1" w:styleId="xl216">
    <w:name w:val="xl216"/>
    <w:basedOn w:val="Normal"/>
    <w:rsid w:val="00096879"/>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217">
    <w:name w:val="xl217"/>
    <w:basedOn w:val="Normal"/>
    <w:rsid w:val="00096879"/>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Trebuchet MS" w:eastAsia="Times New Roman" w:hAnsi="Trebuchet MS"/>
      <w:kern w:val="0"/>
      <w:sz w:val="20"/>
      <w:szCs w:val="20"/>
      <w:lang w:val="fr-TD" w:eastAsia="fr-TD" w:bidi="ar-SA"/>
    </w:rPr>
  </w:style>
  <w:style w:type="paragraph" w:customStyle="1" w:styleId="xl218">
    <w:name w:val="xl218"/>
    <w:basedOn w:val="Normal"/>
    <w:rsid w:val="00096879"/>
    <w:pPr>
      <w:widowControl/>
      <w:pBdr>
        <w:left w:val="single" w:sz="4" w:space="0" w:color="auto"/>
        <w:right w:val="single" w:sz="4" w:space="0" w:color="auto"/>
      </w:pBdr>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219">
    <w:name w:val="xl219"/>
    <w:basedOn w:val="Normal"/>
    <w:rsid w:val="00096879"/>
    <w:pPr>
      <w:widowControl/>
      <w:overflowPunct/>
      <w:adjustRightInd/>
      <w:spacing w:before="100" w:beforeAutospacing="1" w:after="100" w:afterAutospacing="1"/>
      <w:textAlignment w:val="center"/>
    </w:pPr>
    <w:rPr>
      <w:rFonts w:ascii="Trebuchet MS" w:eastAsia="Times New Roman" w:hAnsi="Trebuchet MS"/>
      <w:kern w:val="0"/>
      <w:sz w:val="20"/>
      <w:szCs w:val="20"/>
      <w:lang w:val="fr-TD" w:eastAsia="fr-TD" w:bidi="ar-SA"/>
    </w:rPr>
  </w:style>
  <w:style w:type="paragraph" w:customStyle="1" w:styleId="xl220">
    <w:name w:val="xl220"/>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customStyle="1" w:styleId="xl221">
    <w:name w:val="xl221"/>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Trebuchet MS" w:eastAsia="Times New Roman" w:hAnsi="Trebuchet MS"/>
      <w:kern w:val="0"/>
      <w:sz w:val="20"/>
      <w:szCs w:val="20"/>
      <w:lang w:val="fr-TD" w:eastAsia="fr-TD" w:bidi="ar-SA"/>
    </w:rPr>
  </w:style>
  <w:style w:type="paragraph" w:customStyle="1" w:styleId="xl222">
    <w:name w:val="xl222"/>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Trebuchet MS" w:eastAsia="Times New Roman" w:hAnsi="Trebuchet MS"/>
      <w:kern w:val="0"/>
      <w:sz w:val="20"/>
      <w:szCs w:val="20"/>
      <w:lang w:val="fr-TD" w:eastAsia="fr-TD" w:bidi="ar-SA"/>
    </w:rPr>
  </w:style>
  <w:style w:type="paragraph" w:customStyle="1" w:styleId="xl223">
    <w:name w:val="xl223"/>
    <w:basedOn w:val="Normal"/>
    <w:rsid w:val="00096879"/>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Trebuchet MS" w:eastAsia="Times New Roman" w:hAnsi="Trebuchet MS"/>
      <w:kern w:val="0"/>
      <w:sz w:val="20"/>
      <w:szCs w:val="20"/>
      <w:lang w:val="fr-TD" w:eastAsia="fr-TD" w:bidi="ar-SA"/>
    </w:rPr>
  </w:style>
  <w:style w:type="paragraph" w:customStyle="1" w:styleId="xl63">
    <w:name w:val="xl63"/>
    <w:basedOn w:val="Normal"/>
    <w:rsid w:val="00BB2364"/>
    <w:pPr>
      <w:widowControl/>
      <w:shd w:val="clear" w:color="000000" w:fill="FFFFFF"/>
      <w:overflowPunct/>
      <w:adjustRightInd/>
      <w:spacing w:before="100" w:beforeAutospacing="1" w:after="100" w:afterAutospacing="1"/>
    </w:pPr>
    <w:rPr>
      <w:rFonts w:ascii="Trebuchet MS" w:eastAsia="Times New Roman" w:hAnsi="Trebuchet MS"/>
      <w:kern w:val="0"/>
      <w:sz w:val="20"/>
      <w:szCs w:val="20"/>
      <w:lang w:val="fr-TD" w:eastAsia="fr-TD" w:bidi="ar-SA"/>
    </w:rPr>
  </w:style>
  <w:style w:type="paragraph" w:styleId="En-tte">
    <w:name w:val="header"/>
    <w:basedOn w:val="Normal"/>
    <w:link w:val="En-tteCar"/>
    <w:uiPriority w:val="99"/>
    <w:unhideWhenUsed/>
    <w:rsid w:val="00343810"/>
    <w:pPr>
      <w:tabs>
        <w:tab w:val="center" w:pos="4536"/>
        <w:tab w:val="right" w:pos="9072"/>
      </w:tabs>
    </w:pPr>
  </w:style>
  <w:style w:type="character" w:customStyle="1" w:styleId="En-tteCar">
    <w:name w:val="En-tête Car"/>
    <w:basedOn w:val="Policepardfaut"/>
    <w:link w:val="En-tte"/>
    <w:uiPriority w:val="99"/>
    <w:rsid w:val="00343810"/>
    <w:rPr>
      <w:rFonts w:ascii="Times New Roman" w:eastAsiaTheme="minorEastAsia" w:hAnsi="Times New Roman" w:cs="Times New Roman"/>
      <w:kern w:val="28"/>
      <w:sz w:val="24"/>
      <w:szCs w:val="24"/>
      <w:lang w:val="fr-FR" w:eastAsia="fr-FR" w:bidi="fr-FR"/>
    </w:rPr>
  </w:style>
  <w:style w:type="paragraph" w:customStyle="1" w:styleId="font0">
    <w:name w:val="font0"/>
    <w:basedOn w:val="Normal"/>
    <w:rsid w:val="000C6085"/>
    <w:pPr>
      <w:widowControl/>
      <w:overflowPunct/>
      <w:adjustRightInd/>
      <w:spacing w:before="100" w:beforeAutospacing="1" w:after="100" w:afterAutospacing="1"/>
    </w:pPr>
    <w:rPr>
      <w:rFonts w:ascii="Calibri" w:eastAsia="Times New Roman" w:hAnsi="Calibri" w:cs="Calibri"/>
      <w:color w:val="000000"/>
      <w:kern w:val="0"/>
      <w:sz w:val="22"/>
      <w:szCs w:val="22"/>
      <w:lang w:val="fr-TD" w:eastAsia="fr-T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119">
      <w:bodyDiv w:val="1"/>
      <w:marLeft w:val="0"/>
      <w:marRight w:val="0"/>
      <w:marTop w:val="0"/>
      <w:marBottom w:val="0"/>
      <w:divBdr>
        <w:top w:val="none" w:sz="0" w:space="0" w:color="auto"/>
        <w:left w:val="none" w:sz="0" w:space="0" w:color="auto"/>
        <w:bottom w:val="none" w:sz="0" w:space="0" w:color="auto"/>
        <w:right w:val="none" w:sz="0" w:space="0" w:color="auto"/>
      </w:divBdr>
    </w:div>
    <w:div w:id="140588192">
      <w:bodyDiv w:val="1"/>
      <w:marLeft w:val="0"/>
      <w:marRight w:val="0"/>
      <w:marTop w:val="0"/>
      <w:marBottom w:val="0"/>
      <w:divBdr>
        <w:top w:val="none" w:sz="0" w:space="0" w:color="auto"/>
        <w:left w:val="none" w:sz="0" w:space="0" w:color="auto"/>
        <w:bottom w:val="none" w:sz="0" w:space="0" w:color="auto"/>
        <w:right w:val="none" w:sz="0" w:space="0" w:color="auto"/>
      </w:divBdr>
    </w:div>
    <w:div w:id="712191469">
      <w:bodyDiv w:val="1"/>
      <w:marLeft w:val="0"/>
      <w:marRight w:val="0"/>
      <w:marTop w:val="0"/>
      <w:marBottom w:val="0"/>
      <w:divBdr>
        <w:top w:val="none" w:sz="0" w:space="0" w:color="auto"/>
        <w:left w:val="none" w:sz="0" w:space="0" w:color="auto"/>
        <w:bottom w:val="none" w:sz="0" w:space="0" w:color="auto"/>
        <w:right w:val="none" w:sz="0" w:space="0" w:color="auto"/>
      </w:divBdr>
    </w:div>
    <w:div w:id="745417723">
      <w:bodyDiv w:val="1"/>
      <w:marLeft w:val="0"/>
      <w:marRight w:val="0"/>
      <w:marTop w:val="0"/>
      <w:marBottom w:val="0"/>
      <w:divBdr>
        <w:top w:val="none" w:sz="0" w:space="0" w:color="auto"/>
        <w:left w:val="none" w:sz="0" w:space="0" w:color="auto"/>
        <w:bottom w:val="none" w:sz="0" w:space="0" w:color="auto"/>
        <w:right w:val="none" w:sz="0" w:space="0" w:color="auto"/>
      </w:divBdr>
    </w:div>
    <w:div w:id="805900896">
      <w:bodyDiv w:val="1"/>
      <w:marLeft w:val="0"/>
      <w:marRight w:val="0"/>
      <w:marTop w:val="0"/>
      <w:marBottom w:val="0"/>
      <w:divBdr>
        <w:top w:val="none" w:sz="0" w:space="0" w:color="auto"/>
        <w:left w:val="none" w:sz="0" w:space="0" w:color="auto"/>
        <w:bottom w:val="none" w:sz="0" w:space="0" w:color="auto"/>
        <w:right w:val="none" w:sz="0" w:space="0" w:color="auto"/>
      </w:divBdr>
    </w:div>
    <w:div w:id="863059985">
      <w:bodyDiv w:val="1"/>
      <w:marLeft w:val="0"/>
      <w:marRight w:val="0"/>
      <w:marTop w:val="0"/>
      <w:marBottom w:val="0"/>
      <w:divBdr>
        <w:top w:val="none" w:sz="0" w:space="0" w:color="auto"/>
        <w:left w:val="none" w:sz="0" w:space="0" w:color="auto"/>
        <w:bottom w:val="none" w:sz="0" w:space="0" w:color="auto"/>
        <w:right w:val="none" w:sz="0" w:space="0" w:color="auto"/>
      </w:divBdr>
    </w:div>
    <w:div w:id="1040011412">
      <w:bodyDiv w:val="1"/>
      <w:marLeft w:val="0"/>
      <w:marRight w:val="0"/>
      <w:marTop w:val="0"/>
      <w:marBottom w:val="0"/>
      <w:divBdr>
        <w:top w:val="none" w:sz="0" w:space="0" w:color="auto"/>
        <w:left w:val="none" w:sz="0" w:space="0" w:color="auto"/>
        <w:bottom w:val="none" w:sz="0" w:space="0" w:color="auto"/>
        <w:right w:val="none" w:sz="0" w:space="0" w:color="auto"/>
      </w:divBdr>
    </w:div>
    <w:div w:id="1566060888">
      <w:bodyDiv w:val="1"/>
      <w:marLeft w:val="0"/>
      <w:marRight w:val="0"/>
      <w:marTop w:val="0"/>
      <w:marBottom w:val="0"/>
      <w:divBdr>
        <w:top w:val="none" w:sz="0" w:space="0" w:color="auto"/>
        <w:left w:val="none" w:sz="0" w:space="0" w:color="auto"/>
        <w:bottom w:val="none" w:sz="0" w:space="0" w:color="auto"/>
        <w:right w:val="none" w:sz="0" w:space="0" w:color="auto"/>
      </w:divBdr>
    </w:div>
    <w:div w:id="1595506612">
      <w:bodyDiv w:val="1"/>
      <w:marLeft w:val="0"/>
      <w:marRight w:val="0"/>
      <w:marTop w:val="0"/>
      <w:marBottom w:val="0"/>
      <w:divBdr>
        <w:top w:val="none" w:sz="0" w:space="0" w:color="auto"/>
        <w:left w:val="none" w:sz="0" w:space="0" w:color="auto"/>
        <w:bottom w:val="none" w:sz="0" w:space="0" w:color="auto"/>
        <w:right w:val="none" w:sz="0" w:space="0" w:color="auto"/>
      </w:divBdr>
    </w:div>
    <w:div w:id="16959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132</Pages>
  <Words>36792</Words>
  <Characters>209718</Characters>
  <Application>Microsoft Office Word</Application>
  <DocSecurity>0</DocSecurity>
  <Lines>1747</Lines>
  <Paragraphs>492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Eraste Madjihingam Thibo</dc:creator>
  <cp:keywords/>
  <dc:description/>
  <cp:lastModifiedBy>Eraste Madjihingam Thibo</cp:lastModifiedBy>
  <cp:revision>216</cp:revision>
  <dcterms:created xsi:type="dcterms:W3CDTF">2020-05-19T17:57:00Z</dcterms:created>
  <dcterms:modified xsi:type="dcterms:W3CDTF">2020-05-20T09:44:00Z</dcterms:modified>
</cp:coreProperties>
</file>