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5FE3" w14:textId="77777777"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EFA1A2B" wp14:editId="74D78B59">
            <wp:simplePos x="0" y="0"/>
            <wp:positionH relativeFrom="margin">
              <wp:posOffset>5613400</wp:posOffset>
            </wp:positionH>
            <wp:positionV relativeFrom="margin">
              <wp:posOffset>-554990</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p>
    <w:p w14:paraId="69B43193" w14:textId="77777777" w:rsidR="000F24FD" w:rsidRDefault="000F24FD" w:rsidP="000F24FD">
      <w:pPr>
        <w:widowControl/>
        <w:overflowPunct/>
        <w:adjustRightInd/>
        <w:jc w:val="right"/>
        <w:rPr>
          <w:rFonts w:asciiTheme="minorHAnsi" w:hAnsiTheme="minorHAnsi" w:cstheme="minorHAnsi"/>
          <w:color w:val="000000" w:themeColor="text1"/>
        </w:rPr>
      </w:pPr>
    </w:p>
    <w:p w14:paraId="40DEB163" w14:textId="77777777" w:rsidR="000F24FD" w:rsidRDefault="000F24FD" w:rsidP="000F24FD">
      <w:pPr>
        <w:widowControl/>
        <w:overflowPunct/>
        <w:adjustRightInd/>
        <w:jc w:val="right"/>
        <w:rPr>
          <w:rFonts w:asciiTheme="minorHAnsi" w:hAnsiTheme="minorHAnsi" w:cstheme="minorHAnsi"/>
          <w:color w:val="000000" w:themeColor="text1"/>
        </w:rPr>
      </w:pPr>
    </w:p>
    <w:p w14:paraId="3A480CC4" w14:textId="77777777" w:rsidR="000F24FD" w:rsidRDefault="000F24FD" w:rsidP="000F24FD">
      <w:pPr>
        <w:widowControl/>
        <w:overflowPunct/>
        <w:adjustRightInd/>
        <w:jc w:val="right"/>
        <w:rPr>
          <w:rFonts w:asciiTheme="minorHAnsi" w:hAnsiTheme="minorHAnsi" w:cstheme="minorHAnsi"/>
          <w:color w:val="000000" w:themeColor="text1"/>
        </w:rPr>
      </w:pPr>
    </w:p>
    <w:p w14:paraId="791E80F5" w14:textId="77777777" w:rsidR="000F24FD" w:rsidRDefault="000F24FD" w:rsidP="000F24FD">
      <w:pPr>
        <w:widowControl/>
        <w:overflowPunct/>
        <w:adjustRightInd/>
        <w:jc w:val="right"/>
        <w:rPr>
          <w:rFonts w:asciiTheme="minorHAnsi" w:hAnsiTheme="minorHAnsi" w:cstheme="minorHAnsi"/>
          <w:color w:val="000000" w:themeColor="text1"/>
        </w:rPr>
      </w:pPr>
    </w:p>
    <w:p w14:paraId="22463B54" w14:textId="77777777" w:rsidR="000F24FD" w:rsidRDefault="000F24FD" w:rsidP="000F24FD">
      <w:pPr>
        <w:widowControl/>
        <w:overflowPunct/>
        <w:adjustRightInd/>
        <w:jc w:val="right"/>
        <w:rPr>
          <w:rFonts w:asciiTheme="minorHAnsi" w:hAnsiTheme="minorHAnsi" w:cstheme="minorHAnsi"/>
          <w:color w:val="000000" w:themeColor="text1"/>
        </w:rPr>
      </w:pPr>
    </w:p>
    <w:p w14:paraId="7B5ED6F6" w14:textId="77777777" w:rsidR="000F24FD" w:rsidRDefault="000F24FD" w:rsidP="000F24FD">
      <w:pPr>
        <w:widowControl/>
        <w:overflowPunct/>
        <w:adjustRightInd/>
        <w:jc w:val="right"/>
        <w:rPr>
          <w:rFonts w:asciiTheme="minorHAnsi" w:hAnsiTheme="minorHAnsi" w:cstheme="minorHAnsi"/>
          <w:color w:val="000000" w:themeColor="text1"/>
        </w:rPr>
      </w:pPr>
    </w:p>
    <w:p w14:paraId="00698638" w14:textId="77777777" w:rsidR="000F24FD" w:rsidRDefault="000F24FD" w:rsidP="000F24FD">
      <w:pPr>
        <w:widowControl/>
        <w:overflowPunct/>
        <w:adjustRightInd/>
        <w:jc w:val="right"/>
        <w:rPr>
          <w:rFonts w:asciiTheme="minorHAnsi" w:hAnsiTheme="minorHAnsi" w:cstheme="minorHAnsi"/>
          <w:color w:val="000000" w:themeColor="text1"/>
        </w:rPr>
      </w:pPr>
    </w:p>
    <w:p w14:paraId="6B4EC6B7" w14:textId="77777777" w:rsidR="000F24FD" w:rsidRDefault="000F24FD" w:rsidP="000F24FD">
      <w:pPr>
        <w:widowControl/>
        <w:overflowPunct/>
        <w:adjustRightInd/>
        <w:jc w:val="right"/>
        <w:rPr>
          <w:rFonts w:asciiTheme="minorHAnsi" w:hAnsiTheme="minorHAnsi" w:cstheme="minorHAnsi"/>
          <w:color w:val="000000" w:themeColor="text1"/>
        </w:rPr>
      </w:pPr>
    </w:p>
    <w:p w14:paraId="482A5969" w14:textId="77777777" w:rsidR="000F24FD" w:rsidRPr="00814716" w:rsidRDefault="000F24FD" w:rsidP="000F24FD">
      <w:pPr>
        <w:rPr>
          <w:rFonts w:asciiTheme="minorHAnsi" w:hAnsiTheme="minorHAnsi" w:cstheme="minorHAnsi"/>
          <w:color w:val="000000" w:themeColor="text1"/>
        </w:rPr>
      </w:pPr>
      <w:r>
        <w:rPr>
          <w:rFonts w:asciiTheme="minorHAnsi" w:hAnsiTheme="minorHAnsi" w:cstheme="minorHAnsi"/>
          <w:color w:val="000000" w:themeColor="text1"/>
        </w:rPr>
        <w:tab/>
      </w:r>
    </w:p>
    <w:p w14:paraId="1BB4EDD5" w14:textId="77777777" w:rsidR="000F24FD" w:rsidRPr="00814716" w:rsidRDefault="000F24FD" w:rsidP="000F24FD">
      <w:pPr>
        <w:rPr>
          <w:rFonts w:asciiTheme="minorHAnsi" w:hAnsiTheme="minorHAnsi" w:cstheme="minorHAnsi"/>
          <w:color w:val="000000" w:themeColor="text1"/>
        </w:rPr>
      </w:pPr>
    </w:p>
    <w:p w14:paraId="0714D24F"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28"/>
          <w:szCs w:val="28"/>
        </w:rPr>
      </w:pPr>
    </w:p>
    <w:p w14:paraId="44D4D094"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28"/>
          <w:szCs w:val="28"/>
        </w:rPr>
      </w:pPr>
    </w:p>
    <w:p w14:paraId="33529A3A" w14:textId="77777777" w:rsidR="000F24FD" w:rsidRPr="00814716" w:rsidRDefault="000F24FD" w:rsidP="000F24FD">
      <w:pPr>
        <w:tabs>
          <w:tab w:val="left" w:pos="720"/>
          <w:tab w:val="right" w:leader="dot" w:pos="8640"/>
        </w:tabs>
        <w:rPr>
          <w:rFonts w:asciiTheme="minorHAnsi" w:hAnsiTheme="minorHAnsi" w:cstheme="minorHAnsi"/>
          <w:b/>
          <w:bCs/>
          <w:color w:val="000000" w:themeColor="text1"/>
          <w:sz w:val="28"/>
          <w:szCs w:val="28"/>
        </w:rPr>
      </w:pPr>
    </w:p>
    <w:p w14:paraId="02F38275" w14:textId="77777777" w:rsidR="000F24FD"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52E07EBF" w14:textId="77777777" w:rsidR="000F24FD"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096B40BB"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729EFA28" w14:textId="77777777" w:rsidR="000F24FD" w:rsidRPr="009A5EDC" w:rsidRDefault="000F24FD" w:rsidP="00F268B6">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791BA97C" w14:textId="77777777" w:rsidR="00FD6578" w:rsidRPr="001F7ACF" w:rsidRDefault="00FD6578" w:rsidP="00F268B6">
      <w:pPr>
        <w:pStyle w:val="NoSpacing"/>
        <w:ind w:left="1170"/>
        <w:rPr>
          <w:rStyle w:val="tlid-translation"/>
          <w:rFonts w:ascii="Segoe UI" w:eastAsiaTheme="minorEastAsia" w:hAnsi="Segoe UI" w:cs="Segoe UI"/>
          <w:b/>
          <w:bCs/>
          <w:color w:val="0070C0"/>
          <w:kern w:val="28"/>
          <w:sz w:val="28"/>
          <w:szCs w:val="28"/>
          <w:lang w:val="en"/>
        </w:rPr>
      </w:pPr>
      <w:r w:rsidRPr="001F7ACF">
        <w:rPr>
          <w:rStyle w:val="tlid-translation"/>
          <w:rFonts w:ascii="Segoe UI" w:hAnsi="Segoe UI" w:cs="Segoe UI"/>
          <w:b/>
          <w:bCs/>
          <w:color w:val="0070C0"/>
          <w:sz w:val="28"/>
          <w:szCs w:val="28"/>
          <w:lang w:val="en"/>
        </w:rPr>
        <w:t>PROCUREMENT OF INSURANCE SERVICES</w:t>
      </w:r>
    </w:p>
    <w:p w14:paraId="57EFC186" w14:textId="2F6A9AF2" w:rsidR="000F24FD" w:rsidRPr="009A5EDC" w:rsidRDefault="00FD6578" w:rsidP="00F268B6">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sidRPr="001F7ACF">
        <w:rPr>
          <w:rStyle w:val="tlid-translation"/>
          <w:rFonts w:ascii="Segoe UI" w:hAnsi="Segoe UI" w:cs="Segoe UI"/>
          <w:b/>
          <w:bCs/>
          <w:color w:val="0070C0"/>
          <w:sz w:val="28"/>
          <w:szCs w:val="28"/>
          <w:lang w:val="en"/>
        </w:rPr>
        <w:t>FOR  36 LOCAL SELF – GOVERNMENT UNITS IN CENTRAL SERBIA</w:t>
      </w:r>
    </w:p>
    <w:p w14:paraId="23E00839" w14:textId="77777777" w:rsidR="000F24FD" w:rsidRPr="009A5EDC" w:rsidRDefault="000F24FD" w:rsidP="000F24FD">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64A844AD" w14:textId="77929B64" w:rsidR="000F24FD" w:rsidRPr="009A5EDC" w:rsidRDefault="000F24FD" w:rsidP="000F24FD">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Pr="009A5EDC">
        <w:rPr>
          <w:rFonts w:ascii="Segoe UI" w:eastAsia="Calibri" w:hAnsi="Segoe UI" w:cs="Segoe UI"/>
          <w:bCs/>
          <w:kern w:val="0"/>
          <w:sz w:val="22"/>
          <w:szCs w:val="28"/>
        </w:rPr>
        <w:t xml:space="preserve"> No.:</w:t>
      </w:r>
      <w:r>
        <w:rPr>
          <w:rFonts w:ascii="Segoe UI" w:eastAsia="Calibri" w:hAnsi="Segoe UI" w:cs="Segoe UI"/>
          <w:bCs/>
          <w:kern w:val="0"/>
          <w:sz w:val="22"/>
          <w:szCs w:val="28"/>
        </w:rPr>
        <w:tab/>
      </w:r>
      <w:r w:rsidR="00F268B6" w:rsidRPr="00F268B6">
        <w:rPr>
          <w:rStyle w:val="tlid-translation"/>
          <w:rFonts w:eastAsiaTheme="minorHAnsi"/>
          <w:b/>
          <w:color w:val="0070C0"/>
          <w:sz w:val="28"/>
          <w:lang w:val="en"/>
        </w:rPr>
        <w:t>64</w:t>
      </w:r>
      <w:r w:rsidR="00BF1435">
        <w:rPr>
          <w:rStyle w:val="tlid-translation"/>
          <w:rFonts w:eastAsiaTheme="minorHAnsi"/>
          <w:b/>
          <w:color w:val="0070C0"/>
          <w:sz w:val="28"/>
          <w:lang w:val="en"/>
        </w:rPr>
        <w:t>4</w:t>
      </w:r>
    </w:p>
    <w:p w14:paraId="265F961D" w14:textId="0CB87F87" w:rsidR="000F24FD" w:rsidRPr="009A5EDC" w:rsidRDefault="000F24FD" w:rsidP="00F268B6">
      <w:pPr>
        <w:widowControl/>
        <w:tabs>
          <w:tab w:val="left" w:pos="720"/>
          <w:tab w:val="left" w:pos="2250"/>
          <w:tab w:val="right" w:leader="dot" w:pos="8640"/>
        </w:tabs>
        <w:overflowPunct/>
        <w:adjustRightInd/>
        <w:spacing w:after="160" w:line="259" w:lineRule="auto"/>
        <w:ind w:left="2070" w:hanging="90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Pr>
          <w:rFonts w:ascii="Segoe UI" w:eastAsia="Calibri" w:hAnsi="Segoe UI" w:cs="Segoe UI"/>
          <w:kern w:val="0"/>
          <w:sz w:val="22"/>
          <w:szCs w:val="22"/>
        </w:rPr>
        <w:tab/>
      </w:r>
      <w:r w:rsidR="00FD6578" w:rsidRPr="00F268B6">
        <w:rPr>
          <w:rStyle w:val="tlid-translation"/>
          <w:rFonts w:eastAsiaTheme="minorHAnsi"/>
          <w:b/>
          <w:color w:val="0070C0"/>
          <w:sz w:val="28"/>
          <w:lang w:val="en"/>
        </w:rPr>
        <w:t>Accelerating Change</w:t>
      </w:r>
      <w:r w:rsidR="00637047">
        <w:rPr>
          <w:rStyle w:val="tlid-translation"/>
          <w:rFonts w:eastAsiaTheme="minorHAnsi"/>
          <w:b/>
          <w:color w:val="0070C0"/>
          <w:sz w:val="28"/>
          <w:lang w:val="en"/>
        </w:rPr>
        <w:t xml:space="preserve"> </w:t>
      </w:r>
      <w:r w:rsidR="00FD6578" w:rsidRPr="00F268B6">
        <w:rPr>
          <w:rStyle w:val="tlid-translation"/>
          <w:rFonts w:eastAsiaTheme="minorHAnsi"/>
          <w:b/>
          <w:color w:val="0070C0"/>
          <w:sz w:val="28"/>
          <w:lang w:val="en"/>
        </w:rPr>
        <w:t>- Support to Public Administration and Local Self-Government Development</w:t>
      </w:r>
      <w:r w:rsidRPr="009A5EDC">
        <w:rPr>
          <w:rFonts w:ascii="Segoe UI" w:eastAsia="Calibri" w:hAnsi="Segoe UI" w:cs="Segoe UI"/>
          <w:bCs/>
          <w:color w:val="000000"/>
          <w:kern w:val="0"/>
          <w:sz w:val="22"/>
          <w:szCs w:val="28"/>
        </w:rPr>
        <w:t xml:space="preserve"> </w:t>
      </w:r>
    </w:p>
    <w:p w14:paraId="3C0E9447" w14:textId="5DA74C8F"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Pr>
          <w:rFonts w:ascii="Segoe UI" w:eastAsia="Calibri" w:hAnsi="Segoe UI" w:cs="Segoe UI"/>
          <w:color w:val="000000"/>
          <w:kern w:val="0"/>
          <w:sz w:val="22"/>
          <w:szCs w:val="28"/>
        </w:rPr>
        <w:tab/>
      </w:r>
      <w:r w:rsidR="007E0D08" w:rsidRPr="00F268B6">
        <w:rPr>
          <w:rStyle w:val="tlid-translation"/>
          <w:rFonts w:eastAsiaTheme="minorHAnsi"/>
          <w:b/>
          <w:color w:val="0070C0"/>
          <w:sz w:val="28"/>
          <w:lang w:val="en"/>
        </w:rPr>
        <w:t xml:space="preserve">Republic of </w:t>
      </w:r>
      <w:r w:rsidR="00FD6578" w:rsidRPr="00F268B6">
        <w:rPr>
          <w:rStyle w:val="tlid-translation"/>
          <w:rFonts w:eastAsiaTheme="minorHAnsi"/>
          <w:b/>
          <w:color w:val="0070C0"/>
          <w:sz w:val="28"/>
          <w:lang w:val="en"/>
        </w:rPr>
        <w:t>Serbia</w:t>
      </w:r>
    </w:p>
    <w:p w14:paraId="165B350C" w14:textId="15B8FA4D"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Pr>
          <w:rFonts w:ascii="Segoe UI" w:eastAsia="Calibri" w:hAnsi="Segoe UI" w:cs="Segoe UI"/>
          <w:color w:val="000000"/>
          <w:kern w:val="0"/>
          <w:sz w:val="22"/>
          <w:szCs w:val="28"/>
        </w:rPr>
        <w:tab/>
      </w:r>
      <w:sdt>
        <w:sdtPr>
          <w:rPr>
            <w:rFonts w:ascii="Segoe UI" w:eastAsia="Calibri" w:hAnsi="Segoe UI" w:cs="Segoe UI"/>
            <w:color w:val="000000"/>
            <w:kern w:val="0"/>
            <w:sz w:val="22"/>
            <w:szCs w:val="28"/>
          </w:rPr>
          <w:id w:val="-431438985"/>
          <w:placeholder>
            <w:docPart w:val="8A7488C686FF4AC7AEB7579588AC63BA"/>
          </w:placeholder>
          <w15:color w:val="000000"/>
          <w:date w:fullDate="2020-06-09T00:00:00Z">
            <w:dateFormat w:val="d MMMM yyyy"/>
            <w:lid w:val="en-US"/>
            <w:storeMappedDataAs w:val="dateTime"/>
            <w:calendar w:val="gregorian"/>
          </w:date>
        </w:sdtPr>
        <w:sdtEndPr/>
        <w:sdtContent>
          <w:r w:rsidR="004E2B04">
            <w:rPr>
              <w:rFonts w:ascii="Segoe UI" w:eastAsia="Calibri" w:hAnsi="Segoe UI" w:cs="Segoe UI"/>
              <w:color w:val="000000"/>
              <w:kern w:val="0"/>
              <w:sz w:val="22"/>
              <w:szCs w:val="28"/>
            </w:rPr>
            <w:t>9 June 2020</w:t>
          </w:r>
        </w:sdtContent>
      </w:sdt>
    </w:p>
    <w:p w14:paraId="440ECB40" w14:textId="77777777" w:rsidR="000F24FD" w:rsidRPr="00814716" w:rsidRDefault="000F24FD" w:rsidP="000F24FD">
      <w:pPr>
        <w:rPr>
          <w:rFonts w:asciiTheme="minorHAnsi" w:hAnsiTheme="minorHAnsi" w:cstheme="minorHAnsi"/>
          <w:color w:val="000000" w:themeColor="text1"/>
        </w:rPr>
      </w:pPr>
    </w:p>
    <w:p w14:paraId="06983171" w14:textId="77777777"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color w:val="auto"/>
          <w:sz w:val="24"/>
          <w:szCs w:val="24"/>
        </w:rPr>
        <w:id w:val="-250734095"/>
        <w:docPartObj>
          <w:docPartGallery w:val="Table of Contents"/>
          <w:docPartUnique/>
        </w:docPartObj>
      </w:sdtPr>
      <w:sdtEndPr>
        <w:rPr>
          <w:b w:val="0"/>
          <w:bCs/>
          <w:noProof/>
        </w:rPr>
      </w:sdtEndPr>
      <w:sdtContent>
        <w:p w14:paraId="17AD71B4" w14:textId="77777777" w:rsidR="000F24FD" w:rsidRPr="00E00945" w:rsidRDefault="000F24FD" w:rsidP="000F24FD">
          <w:pPr>
            <w:pStyle w:val="TOCHeading"/>
            <w:spacing w:before="120"/>
          </w:pPr>
          <w:r w:rsidRPr="00E00945">
            <w:t>Contents</w:t>
          </w:r>
        </w:p>
        <w:p w14:paraId="73EFBBF6" w14:textId="77777777" w:rsidR="000F24FD" w:rsidRPr="00F07083" w:rsidRDefault="000F24FD" w:rsidP="000F24FD">
          <w:pPr>
            <w:pStyle w:val="TOC1"/>
            <w:rPr>
              <w:b/>
              <w:noProof/>
              <w:kern w:val="0"/>
              <w:sz w:val="22"/>
              <w:szCs w:val="22"/>
            </w:rPr>
          </w:pPr>
          <w:r w:rsidRPr="00CA0F39">
            <w:rPr>
              <w:b/>
              <w:noProof/>
            </w:rPr>
            <w:fldChar w:fldCharType="begin"/>
          </w:r>
          <w:r>
            <w:instrText xml:space="preserve"> TOC \o "1-3" \h \z \u </w:instrText>
          </w:r>
          <w:r w:rsidRPr="00CA0F39">
            <w:rPr>
              <w:b/>
              <w:noProof/>
            </w:rPr>
            <w:fldChar w:fldCharType="separate"/>
          </w:r>
          <w:hyperlink w:anchor="_Toc508626247" w:history="1">
            <w:r w:rsidRPr="00F07083">
              <w:rPr>
                <w:rStyle w:val="Hyperlink"/>
                <w:noProof/>
              </w:rPr>
              <w:t>Section 1. Letter of Invitation</w:t>
            </w:r>
            <w:r w:rsidRPr="00F07083">
              <w:rPr>
                <w:noProof/>
                <w:webHidden/>
              </w:rPr>
              <w:tab/>
            </w:r>
            <w:r w:rsidRPr="00F07083">
              <w:rPr>
                <w:noProof/>
                <w:webHidden/>
              </w:rPr>
              <w:fldChar w:fldCharType="begin"/>
            </w:r>
            <w:r w:rsidRPr="00F07083">
              <w:rPr>
                <w:noProof/>
                <w:webHidden/>
              </w:rPr>
              <w:instrText xml:space="preserve"> PAGEREF _Toc508626247 \h </w:instrText>
            </w:r>
            <w:r w:rsidRPr="00F07083">
              <w:rPr>
                <w:noProof/>
                <w:webHidden/>
              </w:rPr>
            </w:r>
            <w:r w:rsidRPr="00F07083">
              <w:rPr>
                <w:noProof/>
                <w:webHidden/>
              </w:rPr>
              <w:fldChar w:fldCharType="separate"/>
            </w:r>
            <w:r w:rsidRPr="00F07083">
              <w:rPr>
                <w:noProof/>
                <w:webHidden/>
              </w:rPr>
              <w:t>4</w:t>
            </w:r>
            <w:r w:rsidRPr="00F07083">
              <w:rPr>
                <w:noProof/>
                <w:webHidden/>
              </w:rPr>
              <w:fldChar w:fldCharType="end"/>
            </w:r>
          </w:hyperlink>
        </w:p>
        <w:p w14:paraId="4F0AC7B3" w14:textId="77777777" w:rsidR="000F24FD" w:rsidRPr="00F07083" w:rsidRDefault="0000511D" w:rsidP="000F24FD">
          <w:pPr>
            <w:pStyle w:val="TOC1"/>
            <w:rPr>
              <w:b/>
              <w:noProof/>
              <w:kern w:val="0"/>
              <w:sz w:val="22"/>
              <w:szCs w:val="22"/>
            </w:rPr>
          </w:pPr>
          <w:hyperlink w:anchor="_Toc508626248" w:history="1">
            <w:r w:rsidR="000F24FD" w:rsidRPr="00F07083">
              <w:rPr>
                <w:rStyle w:val="Hyperlink"/>
                <w:noProof/>
              </w:rPr>
              <w:t>Section 2. Instruction to Bidders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_Toc508626248 \h </w:instrText>
            </w:r>
            <w:r w:rsidR="000F24FD" w:rsidRPr="00F07083">
              <w:rPr>
                <w:noProof/>
                <w:webHidden/>
              </w:rPr>
            </w:r>
            <w:r w:rsidR="000F24FD" w:rsidRPr="00F07083">
              <w:rPr>
                <w:noProof/>
                <w:webHidden/>
              </w:rPr>
              <w:fldChar w:fldCharType="separate"/>
            </w:r>
            <w:r w:rsidR="000F24FD" w:rsidRPr="00F07083">
              <w:rPr>
                <w:noProof/>
                <w:webHidden/>
              </w:rPr>
              <w:t>5</w:t>
            </w:r>
            <w:r w:rsidR="000F24FD" w:rsidRPr="00F07083">
              <w:rPr>
                <w:noProof/>
                <w:webHidden/>
              </w:rPr>
              <w:fldChar w:fldCharType="end"/>
            </w:r>
          </w:hyperlink>
        </w:p>
        <w:p w14:paraId="6B9BF744" w14:textId="469C06CF" w:rsidR="000F24FD" w:rsidRPr="00F07083" w:rsidRDefault="0000511D" w:rsidP="000F24FD">
          <w:pPr>
            <w:pStyle w:val="TOC2"/>
            <w:rPr>
              <w:rFonts w:ascii="Segoe UI" w:hAnsi="Segoe UI" w:cs="Segoe UI"/>
              <w:b/>
              <w:noProof/>
              <w:kern w:val="0"/>
              <w:sz w:val="22"/>
              <w:szCs w:val="22"/>
            </w:rPr>
          </w:pPr>
          <w:hyperlink w:anchor="_Toc508626249" w:history="1">
            <w:r w:rsidR="000F24FD" w:rsidRPr="00F07083">
              <w:rPr>
                <w:rStyle w:val="Hyperlink"/>
                <w:rFonts w:ascii="Segoe UI" w:hAnsi="Segoe UI" w:cs="Segoe UI"/>
                <w:noProof/>
              </w:rPr>
              <w:t>A.</w:t>
            </w:r>
            <w:r w:rsidR="00C74BA0">
              <w:rPr>
                <w:rFonts w:ascii="Segoe UI" w:hAnsi="Segoe UI" w:cs="Segoe UI"/>
                <w:noProof/>
                <w:kern w:val="0"/>
                <w:sz w:val="22"/>
                <w:szCs w:val="22"/>
              </w:rPr>
              <w:t xml:space="preserve"> </w:t>
            </w:r>
            <w:r w:rsidR="000F24FD" w:rsidRPr="00F07083">
              <w:rPr>
                <w:rStyle w:val="Hyperlink"/>
                <w:rFonts w:ascii="Segoe UI" w:hAnsi="Segoe UI" w:cs="Segoe UI"/>
                <w:noProof/>
              </w:rPr>
              <w:t>GENERAL PROVISIONS</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_Toc508626249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14:paraId="5969D25B" w14:textId="7EA81455" w:rsidR="000F24FD" w:rsidRPr="00F07083" w:rsidRDefault="00B53BE1" w:rsidP="000F24FD">
          <w:pPr>
            <w:pStyle w:val="TOC3"/>
            <w:rPr>
              <w:rFonts w:ascii="Segoe UI" w:hAnsi="Segoe UI" w:cs="Segoe UI"/>
              <w:noProof/>
              <w:kern w:val="0"/>
              <w:sz w:val="22"/>
              <w:szCs w:val="22"/>
            </w:rPr>
          </w:pPr>
          <w:r>
            <w:t xml:space="preserve">  </w:t>
          </w:r>
          <w:hyperlink w:anchor="_Toc508626250" w:history="1">
            <w:r w:rsidR="000F24FD" w:rsidRPr="00F07083">
              <w:rPr>
                <w:rStyle w:val="Hyperlink"/>
                <w:rFonts w:ascii="Segoe UI" w:hAnsi="Segoe UI" w:cs="Segoe UI"/>
                <w:noProof/>
              </w:rPr>
              <w:t>1.</w:t>
            </w:r>
            <w:r w:rsidR="00586BD5">
              <w:rPr>
                <w:rStyle w:val="Hyperlink"/>
                <w:rFonts w:ascii="Segoe UI" w:hAnsi="Segoe UI" w:cs="Segoe UI"/>
                <w:noProof/>
              </w:rPr>
              <w:t xml:space="preserve"> </w:t>
            </w:r>
            <w:r w:rsidR="000F24FD" w:rsidRPr="00F07083">
              <w:rPr>
                <w:rStyle w:val="Hyperlink"/>
                <w:rFonts w:ascii="Segoe UI" w:hAnsi="Segoe UI" w:cs="Segoe UI"/>
                <w:noProof/>
              </w:rPr>
              <w:t>Introduction</w:t>
            </w:r>
            <w:r w:rsidR="00586BD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14:paraId="4BB7C134" w14:textId="3B9D8415" w:rsidR="000F24FD" w:rsidRPr="00F07083" w:rsidRDefault="00B53BE1" w:rsidP="000F24FD">
          <w:pPr>
            <w:pStyle w:val="TOC3"/>
            <w:rPr>
              <w:rFonts w:ascii="Segoe UI" w:hAnsi="Segoe UI" w:cs="Segoe UI"/>
              <w:noProof/>
              <w:kern w:val="0"/>
              <w:sz w:val="22"/>
              <w:szCs w:val="22"/>
            </w:rPr>
          </w:pPr>
          <w:r>
            <w:t xml:space="preserve">  </w:t>
          </w:r>
          <w:hyperlink w:anchor="_Toc508626251" w:history="1">
            <w:r w:rsidR="000F24FD" w:rsidRPr="00F07083">
              <w:rPr>
                <w:rStyle w:val="Hyperlink"/>
                <w:rFonts w:ascii="Segoe UI" w:hAnsi="Segoe UI" w:cs="Segoe UI"/>
                <w:noProof/>
              </w:rPr>
              <w:t>2.</w:t>
            </w:r>
            <w:r w:rsidR="00586BD5">
              <w:rPr>
                <w:rStyle w:val="Hyperlink"/>
                <w:rFonts w:ascii="Segoe UI" w:hAnsi="Segoe UI" w:cs="Segoe UI"/>
                <w:noProof/>
              </w:rPr>
              <w:t xml:space="preserve"> </w:t>
            </w:r>
            <w:r w:rsidR="000F24FD" w:rsidRPr="00F07083">
              <w:rPr>
                <w:rStyle w:val="Hyperlink"/>
                <w:rFonts w:ascii="Segoe UI" w:hAnsi="Segoe UI" w:cs="Segoe UI"/>
                <w:noProof/>
              </w:rPr>
              <w:t>Fraud &amp; Corruption,</w:t>
            </w:r>
            <w:r w:rsidR="00586BD5">
              <w:rPr>
                <w:rStyle w:val="Hyperlink"/>
                <w:rFonts w:ascii="Segoe UI" w:hAnsi="Segoe UI" w:cs="Segoe UI"/>
                <w:noProof/>
              </w:rPr>
              <w:t xml:space="preserve"> </w:t>
            </w:r>
            <w:r w:rsidR="000F24FD" w:rsidRPr="00F07083">
              <w:rPr>
                <w:rStyle w:val="Hyperlink"/>
                <w:rFonts w:ascii="Segoe UI" w:hAnsi="Segoe UI" w:cs="Segoe UI"/>
                <w:noProof/>
              </w:rPr>
              <w:t>Gifts and Hospitality</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14:paraId="637BC10E" w14:textId="62CF8C73" w:rsidR="000F24FD" w:rsidRPr="00F07083" w:rsidRDefault="00B53BE1" w:rsidP="000F24FD">
          <w:pPr>
            <w:pStyle w:val="TOC3"/>
            <w:rPr>
              <w:rFonts w:ascii="Segoe UI" w:hAnsi="Segoe UI" w:cs="Segoe UI"/>
              <w:noProof/>
              <w:kern w:val="0"/>
              <w:sz w:val="22"/>
              <w:szCs w:val="22"/>
            </w:rPr>
          </w:pPr>
          <w:r>
            <w:t xml:space="preserve">  </w:t>
          </w:r>
          <w:hyperlink w:anchor="_Toc508626252" w:history="1">
            <w:r w:rsidR="000F24FD" w:rsidRPr="00F07083">
              <w:rPr>
                <w:rStyle w:val="Hyperlink"/>
                <w:rFonts w:ascii="Segoe UI" w:hAnsi="Segoe UI" w:cs="Segoe UI"/>
                <w:noProof/>
              </w:rPr>
              <w:t>3.</w:t>
            </w:r>
            <w:r w:rsidR="00586BD5">
              <w:rPr>
                <w:rStyle w:val="Hyperlink"/>
                <w:rFonts w:ascii="Segoe UI" w:hAnsi="Segoe UI" w:cs="Segoe UI"/>
                <w:noProof/>
              </w:rPr>
              <w:t xml:space="preserve"> </w:t>
            </w:r>
            <w:r w:rsidR="000F24FD" w:rsidRPr="00F07083">
              <w:rPr>
                <w:rStyle w:val="Hyperlink"/>
                <w:rFonts w:ascii="Segoe UI" w:hAnsi="Segoe UI" w:cs="Segoe UI"/>
                <w:noProof/>
              </w:rPr>
              <w:t>Eligibility</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5</w:t>
            </w:r>
            <w:r w:rsidR="000F24FD" w:rsidRPr="00F07083">
              <w:rPr>
                <w:rFonts w:ascii="Segoe UI" w:hAnsi="Segoe UI" w:cs="Segoe UI"/>
                <w:noProof/>
                <w:webHidden/>
              </w:rPr>
              <w:fldChar w:fldCharType="end"/>
            </w:r>
          </w:hyperlink>
        </w:p>
        <w:p w14:paraId="1DAA15C6" w14:textId="2FF12707" w:rsidR="000F24FD" w:rsidRPr="00F07083" w:rsidRDefault="00B53BE1" w:rsidP="000F24FD">
          <w:pPr>
            <w:pStyle w:val="TOC3"/>
            <w:rPr>
              <w:rFonts w:ascii="Segoe UI" w:hAnsi="Segoe UI" w:cs="Segoe UI"/>
              <w:noProof/>
              <w:kern w:val="0"/>
              <w:sz w:val="22"/>
              <w:szCs w:val="22"/>
            </w:rPr>
          </w:pPr>
          <w:r>
            <w:t xml:space="preserve">  </w:t>
          </w:r>
          <w:hyperlink w:anchor="_Toc508626253" w:history="1">
            <w:r w:rsidR="000F24FD" w:rsidRPr="00F07083">
              <w:rPr>
                <w:rStyle w:val="Hyperlink"/>
                <w:rFonts w:ascii="Segoe UI" w:hAnsi="Segoe UI" w:cs="Segoe UI"/>
                <w:noProof/>
              </w:rPr>
              <w:t>4.</w:t>
            </w:r>
            <w:r w:rsidR="00586BD5">
              <w:rPr>
                <w:rStyle w:val="Hyperlink"/>
                <w:rFonts w:ascii="Segoe UI" w:hAnsi="Segoe UI" w:cs="Segoe UI"/>
                <w:noProof/>
              </w:rPr>
              <w:t xml:space="preserve"> </w:t>
            </w:r>
            <w:r w:rsidR="000F24FD" w:rsidRPr="00F07083">
              <w:rPr>
                <w:rStyle w:val="Hyperlink"/>
                <w:rFonts w:ascii="Segoe UI" w:hAnsi="Segoe UI" w:cs="Segoe UI"/>
                <w:noProof/>
              </w:rPr>
              <w:t>Conflict of Interests</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6</w:t>
            </w:r>
            <w:r w:rsidR="000F24FD" w:rsidRPr="00F07083">
              <w:rPr>
                <w:rFonts w:ascii="Segoe UI" w:hAnsi="Segoe UI" w:cs="Segoe UI"/>
                <w:noProof/>
                <w:webHidden/>
              </w:rPr>
              <w:fldChar w:fldCharType="end"/>
            </w:r>
          </w:hyperlink>
        </w:p>
        <w:p w14:paraId="2111FEAF" w14:textId="0785F3B8" w:rsidR="000F24FD" w:rsidRPr="00F07083" w:rsidRDefault="0000511D" w:rsidP="000F24FD">
          <w:pPr>
            <w:pStyle w:val="TOC2"/>
            <w:rPr>
              <w:rFonts w:ascii="Segoe UI" w:hAnsi="Segoe UI" w:cs="Segoe UI"/>
              <w:b/>
              <w:noProof/>
              <w:kern w:val="0"/>
              <w:sz w:val="22"/>
              <w:szCs w:val="22"/>
            </w:rPr>
          </w:pPr>
          <w:hyperlink w:anchor="_Toc508626254" w:history="1">
            <w:r w:rsidR="000F24FD" w:rsidRPr="00F07083">
              <w:rPr>
                <w:rStyle w:val="Hyperlink"/>
                <w:rFonts w:ascii="Segoe UI" w:hAnsi="Segoe UI" w:cs="Segoe UI"/>
                <w:noProof/>
              </w:rPr>
              <w:t>B.</w:t>
            </w:r>
            <w:r w:rsidR="00586BD5">
              <w:rPr>
                <w:rStyle w:val="Hyperlink"/>
                <w:rFonts w:ascii="Segoe UI" w:hAnsi="Segoe UI" w:cs="Segoe UI"/>
                <w:noProof/>
              </w:rPr>
              <w:t xml:space="preserve"> </w:t>
            </w:r>
            <w:r w:rsidR="000F24FD" w:rsidRPr="00F07083">
              <w:rPr>
                <w:rStyle w:val="Hyperlink"/>
                <w:rFonts w:ascii="Segoe UI" w:hAnsi="Segoe UI" w:cs="Segoe UI"/>
                <w:noProof/>
              </w:rPr>
              <w:t>PREPARATION OF BIDS</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6</w:t>
            </w:r>
            <w:r w:rsidR="000F24FD" w:rsidRPr="00F07083">
              <w:rPr>
                <w:rFonts w:ascii="Segoe UI" w:hAnsi="Segoe UI" w:cs="Segoe UI"/>
                <w:noProof/>
                <w:webHidden/>
              </w:rPr>
              <w:fldChar w:fldCharType="end"/>
            </w:r>
          </w:hyperlink>
        </w:p>
        <w:p w14:paraId="4A644A6D" w14:textId="45469B98" w:rsidR="000F24FD" w:rsidRPr="00F07083" w:rsidRDefault="00B53BE1" w:rsidP="000F24FD">
          <w:pPr>
            <w:pStyle w:val="TOC3"/>
            <w:rPr>
              <w:rFonts w:ascii="Segoe UI" w:hAnsi="Segoe UI" w:cs="Segoe UI"/>
              <w:noProof/>
              <w:kern w:val="0"/>
              <w:sz w:val="22"/>
              <w:szCs w:val="22"/>
            </w:rPr>
          </w:pPr>
          <w:r>
            <w:t xml:space="preserve">  </w:t>
          </w:r>
          <w:hyperlink w:anchor="_Toc508626255" w:history="1">
            <w:r w:rsidR="000F24FD" w:rsidRPr="00F07083">
              <w:rPr>
                <w:rStyle w:val="Hyperlink"/>
                <w:rFonts w:ascii="Segoe UI" w:hAnsi="Segoe UI" w:cs="Segoe UI"/>
                <w:noProof/>
              </w:rPr>
              <w:t>5.</w:t>
            </w:r>
            <w:r w:rsidR="00586BD5">
              <w:rPr>
                <w:rStyle w:val="Hyperlink"/>
                <w:rFonts w:ascii="Segoe UI" w:hAnsi="Segoe UI" w:cs="Segoe UI"/>
                <w:noProof/>
              </w:rPr>
              <w:t xml:space="preserve"> </w:t>
            </w:r>
            <w:r w:rsidR="00B644C0">
              <w:rPr>
                <w:rStyle w:val="Hyperlink"/>
                <w:rFonts w:ascii="Segoe UI" w:hAnsi="Segoe UI" w:cs="Segoe UI"/>
                <w:noProof/>
              </w:rPr>
              <w:t>General</w:t>
            </w:r>
            <w:r w:rsidR="000F24FD" w:rsidRPr="00F07083">
              <w:rPr>
                <w:rStyle w:val="Hyperlink"/>
                <w:rFonts w:ascii="Segoe UI" w:hAnsi="Segoe UI" w:cs="Segoe UI"/>
                <w:noProof/>
              </w:rPr>
              <w:t>Considerations</w:t>
            </w:r>
            <w:r w:rsidR="00586BD5">
              <w:rPr>
                <w:rStyle w:val="Hyperlink"/>
                <w:rFonts w:ascii="Segoe UI" w:hAnsi="Segoe UI" w:cs="Segoe UI"/>
                <w:noProof/>
                <w:webHidden/>
              </w:rPr>
              <w:t>…………………………………………………………………………………………………………….………………………</w:t>
            </w:r>
            <w:r>
              <w:rPr>
                <w:rStyle w:val="Hyperlink"/>
                <w:rFonts w:ascii="Segoe UI" w:hAnsi="Segoe UI" w:cs="Segoe UI"/>
                <w:noProof/>
                <w:webHidden/>
              </w:rPr>
              <w:t>.</w:t>
            </w:r>
            <w:r w:rsidR="00586BD5">
              <w:rPr>
                <w:rStyle w:val="Hyperlink"/>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6</w:t>
            </w:r>
            <w:r w:rsidR="000F24FD" w:rsidRPr="00F07083">
              <w:rPr>
                <w:rFonts w:ascii="Segoe UI" w:hAnsi="Segoe UI" w:cs="Segoe UI"/>
                <w:noProof/>
                <w:webHidden/>
              </w:rPr>
              <w:fldChar w:fldCharType="end"/>
            </w:r>
          </w:hyperlink>
        </w:p>
        <w:p w14:paraId="0488230C" w14:textId="6B12DDA1" w:rsidR="000F24FD" w:rsidRPr="00F07083" w:rsidRDefault="00B53BE1" w:rsidP="000F24FD">
          <w:pPr>
            <w:pStyle w:val="TOC3"/>
            <w:rPr>
              <w:rFonts w:ascii="Segoe UI" w:hAnsi="Segoe UI" w:cs="Segoe UI"/>
              <w:noProof/>
              <w:kern w:val="0"/>
              <w:sz w:val="22"/>
              <w:szCs w:val="22"/>
            </w:rPr>
          </w:pPr>
          <w:r>
            <w:t xml:space="preserve">  </w:t>
          </w:r>
          <w:hyperlink w:anchor="_Toc508626256" w:history="1">
            <w:r w:rsidR="000F24FD" w:rsidRPr="00F07083">
              <w:rPr>
                <w:rStyle w:val="Hyperlink"/>
                <w:rFonts w:ascii="Segoe UI" w:hAnsi="Segoe UI" w:cs="Segoe UI"/>
                <w:noProof/>
              </w:rPr>
              <w:t>6.</w:t>
            </w:r>
            <w:r w:rsidR="007F66B0">
              <w:rPr>
                <w:rStyle w:val="Hyperlink"/>
                <w:rFonts w:ascii="Segoe UI" w:hAnsi="Segoe UI" w:cs="Segoe UI"/>
                <w:noProof/>
              </w:rPr>
              <w:t xml:space="preserve"> </w:t>
            </w:r>
            <w:r w:rsidR="00B644C0">
              <w:rPr>
                <w:rStyle w:val="Hyperlink"/>
                <w:rFonts w:ascii="Segoe UI" w:hAnsi="Segoe UI" w:cs="Segoe UI"/>
                <w:noProof/>
              </w:rPr>
              <w:t xml:space="preserve">Cost of Preparation of </w:t>
            </w:r>
            <w:r w:rsidR="000F24FD" w:rsidRPr="00F07083">
              <w:rPr>
                <w:rStyle w:val="Hyperlink"/>
                <w:rFonts w:ascii="Segoe UI" w:hAnsi="Segoe UI" w:cs="Segoe UI"/>
                <w:noProof/>
              </w:rPr>
              <w:t>Bid</w:t>
            </w:r>
            <w:r w:rsidR="007F66B0">
              <w:rPr>
                <w:rStyle w:val="Hyperlink"/>
                <w:rFonts w:ascii="Segoe UI" w:hAnsi="Segoe UI" w:cs="Segoe UI"/>
                <w:noProof/>
              </w:rPr>
              <w:t>………………………………………………………………………………………..</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75B548F7" w14:textId="571E195E" w:rsidR="000F24FD" w:rsidRPr="00F07083" w:rsidRDefault="00B53BE1" w:rsidP="000F24FD">
          <w:pPr>
            <w:pStyle w:val="TOC3"/>
            <w:rPr>
              <w:rFonts w:ascii="Segoe UI" w:hAnsi="Segoe UI" w:cs="Segoe UI"/>
              <w:noProof/>
              <w:kern w:val="0"/>
              <w:sz w:val="22"/>
              <w:szCs w:val="22"/>
            </w:rPr>
          </w:pPr>
          <w:r>
            <w:t xml:space="preserve">  </w:t>
          </w:r>
          <w:hyperlink w:anchor="_Toc508626257" w:history="1">
            <w:r w:rsidR="000F24FD" w:rsidRPr="00F07083">
              <w:rPr>
                <w:rStyle w:val="Hyperlink"/>
                <w:rFonts w:ascii="Segoe UI" w:hAnsi="Segoe UI" w:cs="Segoe UI"/>
                <w:noProof/>
              </w:rPr>
              <w:t>7.</w:t>
            </w:r>
            <w:r w:rsidR="007F66B0">
              <w:rPr>
                <w:rStyle w:val="Hyperlink"/>
                <w:rFonts w:ascii="Segoe UI" w:hAnsi="Segoe UI" w:cs="Segoe UI"/>
                <w:noProof/>
              </w:rPr>
              <w:t xml:space="preserve"> </w:t>
            </w:r>
            <w:r w:rsidR="000F24FD" w:rsidRPr="00F07083">
              <w:rPr>
                <w:rStyle w:val="Hyperlink"/>
                <w:rFonts w:ascii="Segoe UI" w:hAnsi="Segoe UI" w:cs="Segoe UI"/>
                <w:noProof/>
              </w:rPr>
              <w:t>Language</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46BD221E" w14:textId="634F04FC" w:rsidR="000F24FD" w:rsidRPr="00F07083" w:rsidRDefault="00B53BE1" w:rsidP="000F24FD">
          <w:pPr>
            <w:pStyle w:val="TOC3"/>
            <w:rPr>
              <w:rFonts w:ascii="Segoe UI" w:hAnsi="Segoe UI" w:cs="Segoe UI"/>
              <w:noProof/>
              <w:kern w:val="0"/>
              <w:sz w:val="22"/>
              <w:szCs w:val="22"/>
            </w:rPr>
          </w:pPr>
          <w:r>
            <w:t xml:space="preserve">  </w:t>
          </w:r>
          <w:hyperlink w:anchor="_Toc508626258" w:history="1">
            <w:r w:rsidR="000F24FD" w:rsidRPr="00F07083">
              <w:rPr>
                <w:rStyle w:val="Hyperlink"/>
                <w:rFonts w:ascii="Segoe UI" w:hAnsi="Segoe UI" w:cs="Segoe UI"/>
                <w:noProof/>
              </w:rPr>
              <w:t>8.</w:t>
            </w:r>
            <w:r w:rsidR="007F66B0">
              <w:rPr>
                <w:rStyle w:val="Hyperlink"/>
                <w:rFonts w:ascii="Segoe UI" w:hAnsi="Segoe UI" w:cs="Segoe UI"/>
                <w:noProof/>
              </w:rPr>
              <w:t xml:space="preserve"> </w:t>
            </w:r>
            <w:r w:rsidR="00B644C0">
              <w:rPr>
                <w:rStyle w:val="Hyperlink"/>
                <w:rFonts w:ascii="Segoe UI" w:hAnsi="Segoe UI" w:cs="Segoe UI"/>
                <w:noProof/>
              </w:rPr>
              <w:t xml:space="preserve">Documents Comprising the </w:t>
            </w:r>
            <w:r w:rsidR="000F24FD" w:rsidRPr="00F07083">
              <w:rPr>
                <w:rStyle w:val="Hyperlink"/>
                <w:rFonts w:ascii="Segoe UI" w:hAnsi="Segoe UI" w:cs="Segoe UI"/>
                <w:noProof/>
              </w:rPr>
              <w:t>Bid</w:t>
            </w:r>
            <w:r w:rsidR="007F66B0" w:rsidRPr="007F66B0">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60D2B270" w14:textId="4D1DD9DE" w:rsidR="000F24FD" w:rsidRPr="00F07083" w:rsidRDefault="00B53BE1" w:rsidP="000F24FD">
          <w:pPr>
            <w:pStyle w:val="TOC3"/>
            <w:rPr>
              <w:rFonts w:ascii="Segoe UI" w:hAnsi="Segoe UI" w:cs="Segoe UI"/>
              <w:noProof/>
              <w:kern w:val="0"/>
              <w:sz w:val="22"/>
              <w:szCs w:val="22"/>
            </w:rPr>
          </w:pPr>
          <w:r>
            <w:t xml:space="preserve">  </w:t>
          </w:r>
          <w:hyperlink w:anchor="_Toc508626259" w:history="1">
            <w:r w:rsidR="000F24FD" w:rsidRPr="00F07083">
              <w:rPr>
                <w:rStyle w:val="Hyperlink"/>
                <w:rFonts w:ascii="Segoe UI" w:hAnsi="Segoe UI" w:cs="Segoe UI"/>
                <w:noProof/>
              </w:rPr>
              <w:t>9.</w:t>
            </w:r>
            <w:r w:rsidR="007F66B0">
              <w:rPr>
                <w:rStyle w:val="Hyperlink"/>
                <w:rFonts w:ascii="Segoe UI" w:hAnsi="Segoe UI" w:cs="Segoe UI"/>
                <w:noProof/>
              </w:rPr>
              <w:t xml:space="preserve"> </w:t>
            </w:r>
            <w:r w:rsidR="000F24FD" w:rsidRPr="00F07083">
              <w:rPr>
                <w:rStyle w:val="Hyperlink"/>
                <w:rFonts w:ascii="Segoe UI" w:hAnsi="Segoe UI" w:cs="Segoe UI"/>
                <w:noProof/>
              </w:rPr>
              <w:t>Documents Establishing the Eligibility and Qualifications of the Bidder</w:t>
            </w:r>
            <w:r w:rsidR="007F66B0" w:rsidRP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0E144EDA" w14:textId="4E8BC481" w:rsidR="000F24FD" w:rsidRPr="00F07083" w:rsidRDefault="00B53BE1" w:rsidP="000F24FD">
          <w:pPr>
            <w:pStyle w:val="TOC3"/>
            <w:rPr>
              <w:rFonts w:ascii="Segoe UI" w:hAnsi="Segoe UI" w:cs="Segoe UI"/>
              <w:noProof/>
              <w:kern w:val="0"/>
              <w:sz w:val="22"/>
              <w:szCs w:val="22"/>
            </w:rPr>
          </w:pPr>
          <w:r>
            <w:t xml:space="preserve">  </w:t>
          </w:r>
          <w:hyperlink w:anchor="_Toc508626260" w:history="1">
            <w:r w:rsidR="000F24FD" w:rsidRPr="00F07083">
              <w:rPr>
                <w:rStyle w:val="Hyperlink"/>
                <w:rFonts w:ascii="Segoe UI" w:hAnsi="Segoe UI" w:cs="Segoe UI"/>
                <w:noProof/>
              </w:rPr>
              <w:t>10.</w:t>
            </w:r>
            <w:r w:rsidR="007F66B0">
              <w:rPr>
                <w:rStyle w:val="Hyperlink"/>
                <w:rFonts w:ascii="Segoe UI" w:hAnsi="Segoe UI" w:cs="Segoe UI"/>
                <w:noProof/>
              </w:rPr>
              <w:t xml:space="preserve"> </w:t>
            </w:r>
            <w:r w:rsidR="000F24FD" w:rsidRPr="00F07083">
              <w:rPr>
                <w:rStyle w:val="Hyperlink"/>
                <w:rFonts w:ascii="Segoe UI" w:hAnsi="Segoe UI" w:cs="Segoe UI"/>
                <w:noProof/>
              </w:rPr>
              <w:t>Technical Bid Format and Content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3C21C4B5" w14:textId="57BDDB4A" w:rsidR="000F24FD" w:rsidRPr="00F07083" w:rsidRDefault="00B53BE1" w:rsidP="000F24FD">
          <w:pPr>
            <w:pStyle w:val="TOC3"/>
            <w:rPr>
              <w:rFonts w:ascii="Segoe UI" w:hAnsi="Segoe UI" w:cs="Segoe UI"/>
              <w:noProof/>
              <w:kern w:val="0"/>
              <w:sz w:val="22"/>
              <w:szCs w:val="22"/>
            </w:rPr>
          </w:pPr>
          <w:r>
            <w:t xml:space="preserve">  </w:t>
          </w:r>
          <w:hyperlink w:anchor="_Toc508626261" w:history="1">
            <w:r w:rsidR="000F24FD" w:rsidRPr="00F07083">
              <w:rPr>
                <w:rStyle w:val="Hyperlink"/>
                <w:rFonts w:ascii="Segoe UI" w:hAnsi="Segoe UI" w:cs="Segoe UI"/>
                <w:noProof/>
              </w:rPr>
              <w:t>11.</w:t>
            </w:r>
            <w:r w:rsidR="007F66B0">
              <w:rPr>
                <w:rStyle w:val="Hyperlink"/>
                <w:rFonts w:ascii="Segoe UI" w:hAnsi="Segoe UI" w:cs="Segoe UI"/>
                <w:noProof/>
              </w:rPr>
              <w:t xml:space="preserve"> </w:t>
            </w:r>
            <w:r w:rsidR="000F24FD" w:rsidRPr="00F07083">
              <w:rPr>
                <w:rStyle w:val="Hyperlink"/>
                <w:rFonts w:ascii="Segoe UI" w:hAnsi="Segoe UI" w:cs="Segoe UI"/>
                <w:noProof/>
              </w:rPr>
              <w:t>Price Schedule</w:t>
            </w:r>
            <w:r w:rsidR="007F66B0" w:rsidRPr="007F66B0">
              <w:rPr>
                <w:rStyle w:val="Hyperlink"/>
                <w:rFonts w:ascii="Segoe UI" w:hAnsi="Segoe UI" w:cs="Segoe UI"/>
                <w:noProof/>
              </w:rPr>
              <w:t>………………………………………………………………………………………………………………</w:t>
            </w:r>
            <w:r w:rsidR="007F66B0">
              <w:rPr>
                <w:rStyle w:val="Hyperlink"/>
                <w:rFonts w:ascii="Segoe UI" w:hAnsi="Segoe UI" w:cs="Segoe UI"/>
                <w:noProof/>
              </w:rPr>
              <w: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7684207A" w14:textId="75E6FA9B" w:rsidR="000F24FD" w:rsidRPr="00F07083" w:rsidRDefault="00B53BE1" w:rsidP="000F24FD">
          <w:pPr>
            <w:pStyle w:val="TOC3"/>
            <w:rPr>
              <w:rFonts w:ascii="Segoe UI" w:hAnsi="Segoe UI" w:cs="Segoe UI"/>
              <w:noProof/>
              <w:kern w:val="0"/>
              <w:sz w:val="22"/>
              <w:szCs w:val="22"/>
            </w:rPr>
          </w:pPr>
          <w:r>
            <w:t xml:space="preserve">  </w:t>
          </w:r>
          <w:hyperlink w:anchor="_Toc508626262" w:history="1">
            <w:r w:rsidR="000F24FD" w:rsidRPr="00F07083">
              <w:rPr>
                <w:rStyle w:val="Hyperlink"/>
                <w:rFonts w:ascii="Segoe UI" w:hAnsi="Segoe UI" w:cs="Segoe UI"/>
                <w:noProof/>
              </w:rPr>
              <w:t>12.</w:t>
            </w:r>
            <w:r w:rsidR="007F66B0">
              <w:rPr>
                <w:rStyle w:val="Hyperlink"/>
                <w:rFonts w:ascii="Segoe UI" w:hAnsi="Segoe UI" w:cs="Segoe UI"/>
                <w:noProof/>
              </w:rPr>
              <w:t xml:space="preserve"> </w:t>
            </w:r>
            <w:r w:rsidR="000F24FD" w:rsidRPr="00F07083">
              <w:rPr>
                <w:rStyle w:val="Hyperlink"/>
                <w:rFonts w:ascii="Segoe UI" w:hAnsi="Segoe UI" w:cs="Segoe UI"/>
                <w:noProof/>
              </w:rPr>
              <w:t>Bid Security</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7</w:t>
            </w:r>
            <w:r w:rsidR="000F24FD" w:rsidRPr="00F07083">
              <w:rPr>
                <w:rFonts w:ascii="Segoe UI" w:hAnsi="Segoe UI" w:cs="Segoe UI"/>
                <w:noProof/>
                <w:webHidden/>
              </w:rPr>
              <w:fldChar w:fldCharType="end"/>
            </w:r>
          </w:hyperlink>
        </w:p>
        <w:p w14:paraId="45DEE886" w14:textId="33B70879" w:rsidR="000F24FD" w:rsidRPr="00F07083" w:rsidRDefault="00B53BE1" w:rsidP="000F24FD">
          <w:pPr>
            <w:pStyle w:val="TOC3"/>
            <w:rPr>
              <w:rFonts w:ascii="Segoe UI" w:hAnsi="Segoe UI" w:cs="Segoe UI"/>
              <w:noProof/>
              <w:kern w:val="0"/>
              <w:sz w:val="22"/>
              <w:szCs w:val="22"/>
            </w:rPr>
          </w:pPr>
          <w:r>
            <w:t xml:space="preserve">  </w:t>
          </w:r>
          <w:hyperlink w:anchor="_Toc508626263" w:history="1">
            <w:r w:rsidR="000F24FD" w:rsidRPr="00F07083">
              <w:rPr>
                <w:rStyle w:val="Hyperlink"/>
                <w:rFonts w:ascii="Segoe UI" w:hAnsi="Segoe UI" w:cs="Segoe UI"/>
                <w:noProof/>
              </w:rPr>
              <w:t>13.</w:t>
            </w:r>
            <w:r w:rsidR="007F66B0">
              <w:rPr>
                <w:rStyle w:val="Hyperlink"/>
                <w:rFonts w:ascii="Segoe UI" w:hAnsi="Segoe UI" w:cs="Segoe UI"/>
                <w:noProof/>
              </w:rPr>
              <w:t xml:space="preserve"> </w:t>
            </w:r>
            <w:r w:rsidR="000F24FD" w:rsidRPr="00F07083">
              <w:rPr>
                <w:rStyle w:val="Hyperlink"/>
                <w:rFonts w:ascii="Segoe UI" w:hAnsi="Segoe UI" w:cs="Segoe UI"/>
                <w:noProof/>
              </w:rPr>
              <w:t>Currencies</w:t>
            </w:r>
            <w:r w:rsidR="00CB435A" w:rsidRPr="00CB435A">
              <w:rPr>
                <w:rStyle w:val="Hyperlink"/>
                <w:rFonts w:ascii="Segoe UI" w:hAnsi="Segoe UI" w:cs="Segoe UI"/>
                <w:noProof/>
              </w:rPr>
              <w:t>………………………………………………………………………………………………</w:t>
            </w:r>
            <w:r w:rsidR="00CB435A">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8</w:t>
            </w:r>
            <w:r w:rsidR="000F24FD" w:rsidRPr="00F07083">
              <w:rPr>
                <w:rFonts w:ascii="Segoe UI" w:hAnsi="Segoe UI" w:cs="Segoe UI"/>
                <w:noProof/>
                <w:webHidden/>
              </w:rPr>
              <w:fldChar w:fldCharType="end"/>
            </w:r>
          </w:hyperlink>
        </w:p>
        <w:p w14:paraId="138B2E6E" w14:textId="0FCCE6A6" w:rsidR="000F24FD" w:rsidRPr="00F07083" w:rsidRDefault="00B53BE1" w:rsidP="000F24FD">
          <w:pPr>
            <w:pStyle w:val="TOC3"/>
            <w:rPr>
              <w:rFonts w:ascii="Segoe UI" w:hAnsi="Segoe UI" w:cs="Segoe UI"/>
              <w:noProof/>
              <w:kern w:val="0"/>
              <w:sz w:val="22"/>
              <w:szCs w:val="22"/>
            </w:rPr>
          </w:pPr>
          <w:r>
            <w:t xml:space="preserve">  </w:t>
          </w:r>
          <w:hyperlink w:anchor="_Toc508626264" w:history="1">
            <w:r w:rsidR="000F24FD" w:rsidRPr="00F07083">
              <w:rPr>
                <w:rStyle w:val="Hyperlink"/>
                <w:rFonts w:ascii="Segoe UI" w:hAnsi="Segoe UI" w:cs="Segoe UI"/>
                <w:noProof/>
              </w:rPr>
              <w:t>14.</w:t>
            </w:r>
            <w:r w:rsidR="007F66B0">
              <w:rPr>
                <w:rStyle w:val="Hyperlink"/>
                <w:rFonts w:ascii="Segoe UI" w:hAnsi="Segoe UI" w:cs="Segoe UI"/>
                <w:noProof/>
              </w:rPr>
              <w:t xml:space="preserve"> </w:t>
            </w:r>
            <w:r w:rsidR="000F24FD" w:rsidRPr="00F07083">
              <w:rPr>
                <w:rStyle w:val="Hyperlink"/>
                <w:rFonts w:ascii="Segoe UI" w:hAnsi="Segoe UI" w:cs="Segoe UI"/>
                <w:noProof/>
              </w:rPr>
              <w:t>Joint Venture, Consortium or Association</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8</w:t>
            </w:r>
            <w:r w:rsidR="000F24FD" w:rsidRPr="00F07083">
              <w:rPr>
                <w:rFonts w:ascii="Segoe UI" w:hAnsi="Segoe UI" w:cs="Segoe UI"/>
                <w:noProof/>
                <w:webHidden/>
              </w:rPr>
              <w:fldChar w:fldCharType="end"/>
            </w:r>
          </w:hyperlink>
        </w:p>
        <w:p w14:paraId="5D80EBF4" w14:textId="42B915DE" w:rsidR="000F24FD" w:rsidRPr="00F07083" w:rsidRDefault="00B53BE1" w:rsidP="000F24FD">
          <w:pPr>
            <w:pStyle w:val="TOC3"/>
            <w:rPr>
              <w:rFonts w:ascii="Segoe UI" w:hAnsi="Segoe UI" w:cs="Segoe UI"/>
              <w:noProof/>
              <w:kern w:val="0"/>
              <w:sz w:val="22"/>
              <w:szCs w:val="22"/>
            </w:rPr>
          </w:pPr>
          <w:r>
            <w:t xml:space="preserve">  </w:t>
          </w:r>
          <w:hyperlink w:anchor="_Toc508626265" w:history="1">
            <w:r w:rsidR="000F24FD" w:rsidRPr="00F07083">
              <w:rPr>
                <w:rStyle w:val="Hyperlink"/>
                <w:rFonts w:ascii="Segoe UI" w:hAnsi="Segoe UI" w:cs="Segoe UI"/>
                <w:noProof/>
              </w:rPr>
              <w:t>15.</w:t>
            </w:r>
            <w:r w:rsidR="007F66B0">
              <w:rPr>
                <w:rStyle w:val="Hyperlink"/>
                <w:rFonts w:ascii="Segoe UI" w:hAnsi="Segoe UI" w:cs="Segoe UI"/>
                <w:noProof/>
              </w:rPr>
              <w:t xml:space="preserve"> </w:t>
            </w:r>
            <w:r w:rsidR="000F24FD" w:rsidRPr="00F07083">
              <w:rPr>
                <w:rStyle w:val="Hyperlink"/>
                <w:rFonts w:ascii="Segoe UI" w:hAnsi="Segoe UI" w:cs="Segoe UI"/>
                <w:noProof/>
              </w:rPr>
              <w:t>Only One Bid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9</w:t>
            </w:r>
            <w:r w:rsidR="000F24FD" w:rsidRPr="00F07083">
              <w:rPr>
                <w:rFonts w:ascii="Segoe UI" w:hAnsi="Segoe UI" w:cs="Segoe UI"/>
                <w:noProof/>
                <w:webHidden/>
              </w:rPr>
              <w:fldChar w:fldCharType="end"/>
            </w:r>
          </w:hyperlink>
        </w:p>
        <w:p w14:paraId="35E8E01C" w14:textId="5188BBE4" w:rsidR="000F24FD" w:rsidRPr="00F07083" w:rsidRDefault="00B53BE1" w:rsidP="000F24FD">
          <w:pPr>
            <w:pStyle w:val="TOC3"/>
            <w:rPr>
              <w:rFonts w:ascii="Segoe UI" w:hAnsi="Segoe UI" w:cs="Segoe UI"/>
              <w:noProof/>
              <w:kern w:val="0"/>
              <w:sz w:val="22"/>
              <w:szCs w:val="22"/>
            </w:rPr>
          </w:pPr>
          <w:r>
            <w:t xml:space="preserve">  </w:t>
          </w:r>
          <w:hyperlink w:anchor="_Toc508626266" w:history="1">
            <w:r w:rsidR="000F24FD" w:rsidRPr="00F07083">
              <w:rPr>
                <w:rStyle w:val="Hyperlink"/>
                <w:rFonts w:ascii="Segoe UI" w:hAnsi="Segoe UI" w:cs="Segoe UI"/>
                <w:noProof/>
              </w:rPr>
              <w:t>16.</w:t>
            </w:r>
            <w:r w:rsidR="007F66B0">
              <w:rPr>
                <w:rStyle w:val="Hyperlink"/>
                <w:rFonts w:ascii="Segoe UI" w:hAnsi="Segoe UI" w:cs="Segoe UI"/>
                <w:noProof/>
              </w:rPr>
              <w:t xml:space="preserve"> </w:t>
            </w:r>
            <w:r w:rsidR="00B644C0">
              <w:rPr>
                <w:rStyle w:val="Hyperlink"/>
                <w:rFonts w:ascii="Segoe UI" w:hAnsi="Segoe UI" w:cs="Segoe UI"/>
                <w:noProof/>
              </w:rPr>
              <w:t>Bid Validity</w:t>
            </w:r>
            <w:r w:rsidR="000F24FD" w:rsidRPr="00F07083">
              <w:rPr>
                <w:rStyle w:val="Hyperlink"/>
                <w:rFonts w:ascii="Segoe UI" w:hAnsi="Segoe UI" w:cs="Segoe UI"/>
                <w:noProof/>
              </w:rPr>
              <w:t>Period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9</w:t>
            </w:r>
            <w:r w:rsidR="000F24FD" w:rsidRPr="00F07083">
              <w:rPr>
                <w:rFonts w:ascii="Segoe UI" w:hAnsi="Segoe UI" w:cs="Segoe UI"/>
                <w:noProof/>
                <w:webHidden/>
              </w:rPr>
              <w:fldChar w:fldCharType="end"/>
            </w:r>
          </w:hyperlink>
        </w:p>
        <w:p w14:paraId="41EA5E4D" w14:textId="059CF64B" w:rsidR="000F24FD" w:rsidRPr="00F07083" w:rsidRDefault="00B53BE1" w:rsidP="000F24FD">
          <w:pPr>
            <w:pStyle w:val="TOC3"/>
            <w:rPr>
              <w:rFonts w:ascii="Segoe UI" w:hAnsi="Segoe UI" w:cs="Segoe UI"/>
              <w:noProof/>
              <w:kern w:val="0"/>
              <w:sz w:val="22"/>
              <w:szCs w:val="22"/>
            </w:rPr>
          </w:pPr>
          <w:r>
            <w:t xml:space="preserve">  </w:t>
          </w:r>
          <w:hyperlink w:anchor="_Toc508626267" w:history="1">
            <w:r w:rsidR="000F24FD" w:rsidRPr="00F07083">
              <w:rPr>
                <w:rStyle w:val="Hyperlink"/>
                <w:rFonts w:ascii="Segoe UI" w:hAnsi="Segoe UI" w:cs="Segoe UI"/>
                <w:noProof/>
              </w:rPr>
              <w:t>17.</w:t>
            </w:r>
            <w:r w:rsidR="007F66B0">
              <w:rPr>
                <w:rStyle w:val="Hyperlink"/>
                <w:rFonts w:ascii="Segoe UI" w:hAnsi="Segoe UI" w:cs="Segoe UI"/>
                <w:noProof/>
              </w:rPr>
              <w:t xml:space="preserve"> </w:t>
            </w:r>
            <w:r w:rsidR="000F24FD" w:rsidRPr="00F07083">
              <w:rPr>
                <w:rStyle w:val="Hyperlink"/>
                <w:rFonts w:ascii="Segoe UI" w:hAnsi="Segoe UI" w:cs="Segoe UI"/>
                <w:noProof/>
              </w:rPr>
              <w:t>Extension of Bid Validity Period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9</w:t>
            </w:r>
            <w:r w:rsidR="000F24FD" w:rsidRPr="00F07083">
              <w:rPr>
                <w:rFonts w:ascii="Segoe UI" w:hAnsi="Segoe UI" w:cs="Segoe UI"/>
                <w:noProof/>
                <w:webHidden/>
              </w:rPr>
              <w:fldChar w:fldCharType="end"/>
            </w:r>
          </w:hyperlink>
        </w:p>
        <w:p w14:paraId="5730786D" w14:textId="71A15444" w:rsidR="000F24FD" w:rsidRPr="00F07083" w:rsidRDefault="00B53BE1" w:rsidP="000F24FD">
          <w:pPr>
            <w:pStyle w:val="TOC3"/>
            <w:rPr>
              <w:rFonts w:ascii="Segoe UI" w:hAnsi="Segoe UI" w:cs="Segoe UI"/>
              <w:noProof/>
              <w:kern w:val="0"/>
              <w:sz w:val="22"/>
              <w:szCs w:val="22"/>
            </w:rPr>
          </w:pPr>
          <w:r>
            <w:t xml:space="preserve">  </w:t>
          </w:r>
          <w:hyperlink w:anchor="_Toc508626268" w:history="1">
            <w:r w:rsidR="000F24FD" w:rsidRPr="00F07083">
              <w:rPr>
                <w:rStyle w:val="Hyperlink"/>
                <w:rFonts w:ascii="Segoe UI" w:hAnsi="Segoe UI" w:cs="Segoe UI"/>
                <w:noProof/>
              </w:rPr>
              <w:t>18.</w:t>
            </w:r>
            <w:r w:rsidR="007F66B0">
              <w:rPr>
                <w:rStyle w:val="Hyperlink"/>
                <w:rFonts w:ascii="Segoe UI" w:hAnsi="Segoe UI" w:cs="Segoe UI"/>
                <w:noProof/>
              </w:rPr>
              <w:t xml:space="preserve"> </w:t>
            </w:r>
            <w:r w:rsidR="00B644C0">
              <w:rPr>
                <w:rStyle w:val="Hyperlink"/>
                <w:rFonts w:ascii="Segoe UI" w:hAnsi="Segoe UI" w:cs="Segoe UI"/>
                <w:noProof/>
              </w:rPr>
              <w:t xml:space="preserve">Clarification of Bid (from the </w:t>
            </w:r>
            <w:r w:rsidR="000F24FD" w:rsidRPr="00F07083">
              <w:rPr>
                <w:rStyle w:val="Hyperlink"/>
                <w:rFonts w:ascii="Segoe UI" w:hAnsi="Segoe UI" w:cs="Segoe UI"/>
                <w:noProof/>
              </w:rPr>
              <w:t>Bidders)</w:t>
            </w:r>
            <w:r w:rsidRPr="00B53BE1">
              <w:t xml:space="preserve"> </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14:paraId="7988E03C" w14:textId="3AA693BE" w:rsidR="000F24FD" w:rsidRPr="00F07083" w:rsidRDefault="00B53BE1" w:rsidP="000F24FD">
          <w:pPr>
            <w:pStyle w:val="TOC3"/>
            <w:rPr>
              <w:rFonts w:ascii="Segoe UI" w:hAnsi="Segoe UI" w:cs="Segoe UI"/>
              <w:noProof/>
              <w:kern w:val="0"/>
              <w:sz w:val="22"/>
              <w:szCs w:val="22"/>
            </w:rPr>
          </w:pPr>
          <w:r>
            <w:t xml:space="preserve">  </w:t>
          </w:r>
          <w:hyperlink w:anchor="_Toc508626269" w:history="1">
            <w:r w:rsidR="000F24FD" w:rsidRPr="00F07083">
              <w:rPr>
                <w:rStyle w:val="Hyperlink"/>
                <w:rFonts w:ascii="Segoe UI" w:hAnsi="Segoe UI" w:cs="Segoe UI"/>
                <w:noProof/>
              </w:rPr>
              <w:t>19.</w:t>
            </w:r>
            <w:r w:rsidR="007F66B0">
              <w:rPr>
                <w:rStyle w:val="Hyperlink"/>
                <w:rFonts w:ascii="Segoe UI" w:hAnsi="Segoe UI" w:cs="Segoe UI"/>
                <w:noProof/>
              </w:rPr>
              <w:t xml:space="preserve"> </w:t>
            </w:r>
            <w:r w:rsidR="000F24FD" w:rsidRPr="00F07083">
              <w:rPr>
                <w:rStyle w:val="Hyperlink"/>
                <w:rFonts w:ascii="Segoe UI" w:hAnsi="Segoe UI" w:cs="Segoe UI"/>
                <w:noProof/>
              </w:rPr>
              <w:t>Amendment of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14:paraId="130F5A8E" w14:textId="237EB5F8" w:rsidR="000F24FD" w:rsidRPr="00F07083" w:rsidRDefault="00B53BE1" w:rsidP="000F24FD">
          <w:pPr>
            <w:pStyle w:val="TOC3"/>
            <w:rPr>
              <w:rFonts w:ascii="Segoe UI" w:hAnsi="Segoe UI" w:cs="Segoe UI"/>
              <w:noProof/>
              <w:kern w:val="0"/>
              <w:sz w:val="22"/>
              <w:szCs w:val="22"/>
            </w:rPr>
          </w:pPr>
          <w:r>
            <w:t xml:space="preserve">  </w:t>
          </w:r>
          <w:hyperlink w:anchor="_Toc508626270" w:history="1">
            <w:r w:rsidR="000F24FD" w:rsidRPr="00F07083">
              <w:rPr>
                <w:rStyle w:val="Hyperlink"/>
                <w:rFonts w:ascii="Segoe UI" w:hAnsi="Segoe UI" w:cs="Segoe UI"/>
                <w:noProof/>
              </w:rPr>
              <w:t>20.</w:t>
            </w:r>
            <w:r w:rsidR="007F66B0">
              <w:rPr>
                <w:rStyle w:val="Hyperlink"/>
                <w:rFonts w:ascii="Segoe UI" w:hAnsi="Segoe UI" w:cs="Segoe UI"/>
                <w:noProof/>
              </w:rPr>
              <w:t xml:space="preserve"> </w:t>
            </w:r>
            <w:r w:rsidR="000F24FD" w:rsidRPr="00F07083">
              <w:rPr>
                <w:rStyle w:val="Hyperlink"/>
                <w:rFonts w:ascii="Segoe UI" w:hAnsi="Segoe UI" w:cs="Segoe UI"/>
                <w:noProof/>
              </w:rPr>
              <w:t>Alternative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14:paraId="4F11BDB2" w14:textId="4F17ABAE" w:rsidR="000F24FD" w:rsidRPr="00F07083" w:rsidRDefault="00B53BE1" w:rsidP="000F24FD">
          <w:pPr>
            <w:pStyle w:val="TOC3"/>
            <w:rPr>
              <w:rFonts w:ascii="Segoe UI" w:hAnsi="Segoe UI" w:cs="Segoe UI"/>
              <w:noProof/>
              <w:kern w:val="0"/>
              <w:sz w:val="22"/>
              <w:szCs w:val="22"/>
            </w:rPr>
          </w:pPr>
          <w:r>
            <w:t xml:space="preserve">  </w:t>
          </w:r>
          <w:hyperlink w:anchor="_Toc508626271" w:history="1">
            <w:r w:rsidR="000F24FD" w:rsidRPr="00F07083">
              <w:rPr>
                <w:rStyle w:val="Hyperlink"/>
                <w:rFonts w:ascii="Segoe UI" w:hAnsi="Segoe UI" w:cs="Segoe UI"/>
                <w:noProof/>
              </w:rPr>
              <w:t>21.</w:t>
            </w:r>
            <w:r w:rsidR="007F66B0">
              <w:rPr>
                <w:rStyle w:val="Hyperlink"/>
                <w:rFonts w:ascii="Segoe UI" w:hAnsi="Segoe UI" w:cs="Segoe UI"/>
                <w:noProof/>
              </w:rPr>
              <w:t xml:space="preserve"> </w:t>
            </w:r>
            <w:r w:rsidR="000F24FD" w:rsidRPr="00F07083">
              <w:rPr>
                <w:rStyle w:val="Hyperlink"/>
                <w:rFonts w:ascii="Segoe UI" w:hAnsi="Segoe UI" w:cs="Segoe UI"/>
                <w:noProof/>
              </w:rPr>
              <w:t>Pre-Bid Conference</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10</w:t>
            </w:r>
            <w:r w:rsidR="000F24FD" w:rsidRPr="00F07083">
              <w:rPr>
                <w:rFonts w:ascii="Segoe UI" w:hAnsi="Segoe UI" w:cs="Segoe UI"/>
                <w:noProof/>
                <w:webHidden/>
              </w:rPr>
              <w:fldChar w:fldCharType="end"/>
            </w:r>
          </w:hyperlink>
        </w:p>
        <w:p w14:paraId="76A733C5" w14:textId="6A823A5F" w:rsidR="000F24FD" w:rsidRPr="00F07083" w:rsidRDefault="0000511D" w:rsidP="000F24FD">
          <w:pPr>
            <w:pStyle w:val="TOC2"/>
            <w:rPr>
              <w:rFonts w:ascii="Segoe UI" w:hAnsi="Segoe UI" w:cs="Segoe UI"/>
              <w:b/>
              <w:noProof/>
              <w:kern w:val="0"/>
              <w:sz w:val="22"/>
              <w:szCs w:val="22"/>
            </w:rPr>
          </w:pPr>
          <w:hyperlink w:anchor="_Toc508626272" w:history="1">
            <w:r w:rsidR="000F24FD" w:rsidRPr="00F07083">
              <w:rPr>
                <w:rStyle w:val="Hyperlink"/>
                <w:rFonts w:ascii="Segoe UI" w:hAnsi="Segoe UI" w:cs="Segoe UI"/>
                <w:noProof/>
              </w:rPr>
              <w:t>C.</w:t>
            </w:r>
            <w:r w:rsidR="007F66B0">
              <w:rPr>
                <w:rStyle w:val="Hyperlink"/>
                <w:rFonts w:ascii="Segoe UI" w:hAnsi="Segoe UI" w:cs="Segoe UI"/>
                <w:noProof/>
              </w:rPr>
              <w:t xml:space="preserve"> </w:t>
            </w:r>
            <w:r w:rsidR="000F24FD" w:rsidRPr="00F07083">
              <w:rPr>
                <w:rStyle w:val="Hyperlink"/>
                <w:rFonts w:ascii="Segoe UI" w:hAnsi="Segoe UI" w:cs="Segoe UI"/>
                <w:noProof/>
              </w:rPr>
              <w:t>SUBMISSION AND OPENING OF BIDS</w:t>
            </w:r>
            <w:r w:rsidR="00B53BE1" w:rsidRPr="00B53BE1">
              <w:rPr>
                <w:rFonts w:ascii="Segoe UI" w:hAnsi="Segoe UI" w:cs="Segoe UI"/>
                <w:noProof/>
              </w:rPr>
              <w:t>………………………………………………………………………………………………</w:t>
            </w:r>
            <w:r w:rsidR="00B53BE1">
              <w:rPr>
                <w:rFonts w:ascii="Segoe UI" w:hAnsi="Segoe UI" w:cs="Segoe UI"/>
                <w:noProof/>
              </w:rPr>
              <w:t>…</w:t>
            </w:r>
            <w:r w:rsidR="00C472E5">
              <w:rPr>
                <w:rFonts w:ascii="Segoe UI" w:hAnsi="Segoe UI" w:cs="Segoe UI"/>
                <w:noProof/>
              </w:rPr>
              <w:t>...</w:t>
            </w:r>
            <w:r w:rsidR="00B53BE1">
              <w:rPr>
                <w:rFonts w:ascii="Segoe UI" w:hAnsi="Segoe UI" w:cs="Segoe UI"/>
                <w:noProof/>
              </w:rPr>
              <w:t>……………….</w:t>
            </w:r>
            <w:r w:rsidR="00B53BE1">
              <w:rPr>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14:paraId="077A122B" w14:textId="21071B2E" w:rsidR="000F24FD" w:rsidRPr="00F07083" w:rsidRDefault="00B53BE1" w:rsidP="000F24FD">
          <w:pPr>
            <w:pStyle w:val="TOC3"/>
            <w:rPr>
              <w:rFonts w:ascii="Segoe UI" w:hAnsi="Segoe UI" w:cs="Segoe UI"/>
              <w:noProof/>
              <w:kern w:val="0"/>
              <w:sz w:val="22"/>
              <w:szCs w:val="22"/>
            </w:rPr>
          </w:pPr>
          <w:r>
            <w:t xml:space="preserve">  </w:t>
          </w:r>
          <w:hyperlink w:anchor="_Toc508626273" w:history="1">
            <w:r w:rsidR="000F24FD" w:rsidRPr="00F07083">
              <w:rPr>
                <w:rStyle w:val="Hyperlink"/>
                <w:rFonts w:ascii="Segoe UI" w:hAnsi="Segoe UI" w:cs="Segoe UI"/>
                <w:noProof/>
              </w:rPr>
              <w:t>22.</w:t>
            </w:r>
            <w:r w:rsidR="007F66B0">
              <w:rPr>
                <w:rStyle w:val="Hyperlink"/>
                <w:rFonts w:ascii="Segoe UI" w:hAnsi="Segoe UI" w:cs="Segoe UI"/>
                <w:noProof/>
              </w:rPr>
              <w:t xml:space="preserve"> </w:t>
            </w:r>
            <w:r w:rsidR="000F24FD" w:rsidRPr="00F07083">
              <w:rPr>
                <w:rStyle w:val="Hyperlink"/>
                <w:rFonts w:ascii="Segoe UI" w:hAnsi="Segoe UI" w:cs="Segoe UI"/>
                <w:noProof/>
              </w:rPr>
              <w:t>Submission</w:t>
            </w:r>
            <w:r w:rsidRPr="00B53BE1">
              <w:rPr>
                <w:rStyle w:val="Hyperlink"/>
                <w:rFonts w:ascii="Segoe UI" w:hAnsi="Segoe UI" w:cs="Segoe UI"/>
                <w:noProof/>
              </w:rPr>
              <w:t>………………………………………………………………………………………………</w:t>
            </w:r>
            <w:r>
              <w:rPr>
                <w:rStyle w:val="Hyperlink"/>
                <w:rFonts w:ascii="Segoe UI" w:hAnsi="Segoe UI" w:cs="Segoe UI"/>
                <w:noProof/>
              </w:rPr>
              <w:t>…………………………………………</w:t>
            </w:r>
            <w:r w:rsidR="00C472E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14:paraId="7117AA00" w14:textId="78E02E18" w:rsidR="000F24FD" w:rsidRPr="00F07083" w:rsidRDefault="00B53BE1" w:rsidP="000F24FD">
          <w:pPr>
            <w:pStyle w:val="TOC3"/>
            <w:rPr>
              <w:rFonts w:ascii="Segoe UI" w:hAnsi="Segoe UI" w:cs="Segoe UI"/>
              <w:noProof/>
              <w:kern w:val="0"/>
              <w:sz w:val="22"/>
              <w:szCs w:val="22"/>
            </w:rPr>
          </w:pPr>
          <w:r>
            <w:t xml:space="preserve">    </w:t>
          </w:r>
          <w:hyperlink w:anchor="_Toc508626274" w:history="1">
            <w:r w:rsidR="000F24FD" w:rsidRPr="00F07083">
              <w:rPr>
                <w:rStyle w:val="Hyperlink"/>
                <w:rFonts w:ascii="Segoe UI" w:hAnsi="Segoe UI" w:cs="Segoe UI"/>
                <w:noProof/>
              </w:rPr>
              <w:t>Hard copy (manual) submission</w:t>
            </w:r>
            <w:r w:rsidR="00F917D5" w:rsidRPr="00F917D5">
              <w:rPr>
                <w:rStyle w:val="Hyperlink"/>
                <w:rFonts w:ascii="Segoe UI" w:hAnsi="Segoe UI" w:cs="Segoe UI"/>
                <w:noProof/>
              </w:rPr>
              <w:t>…………………………………………………………………………………………………………….…</w:t>
            </w:r>
            <w:r w:rsidR="00F917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14:paraId="33E1AC8D" w14:textId="41D61D8C" w:rsidR="000F24FD" w:rsidRPr="00F07083" w:rsidRDefault="00B53BE1" w:rsidP="000F24FD">
          <w:pPr>
            <w:pStyle w:val="TOC3"/>
            <w:rPr>
              <w:rFonts w:ascii="Segoe UI" w:hAnsi="Segoe UI" w:cs="Segoe UI"/>
              <w:noProof/>
              <w:kern w:val="0"/>
              <w:sz w:val="22"/>
              <w:szCs w:val="22"/>
            </w:rPr>
          </w:pPr>
          <w:r>
            <w:t xml:space="preserve">    </w:t>
          </w:r>
          <w:hyperlink w:anchor="_Toc508626275" w:history="1">
            <w:r w:rsidR="000F24FD" w:rsidRPr="00F07083">
              <w:rPr>
                <w:rStyle w:val="Hyperlink"/>
                <w:rFonts w:ascii="Segoe UI" w:hAnsi="Segoe UI" w:cs="Segoe UI"/>
                <w:noProof/>
              </w:rPr>
              <w:t>Email and eTendering submissions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14:paraId="73A55C16" w14:textId="0A7DD413" w:rsidR="000F24FD" w:rsidRPr="00F07083" w:rsidRDefault="00B53BE1" w:rsidP="000F24FD">
          <w:pPr>
            <w:pStyle w:val="TOC3"/>
            <w:rPr>
              <w:rFonts w:ascii="Segoe UI" w:hAnsi="Segoe UI" w:cs="Segoe UI"/>
              <w:noProof/>
              <w:kern w:val="0"/>
              <w:sz w:val="22"/>
              <w:szCs w:val="22"/>
            </w:rPr>
          </w:pPr>
          <w:r>
            <w:t xml:space="preserve">  </w:t>
          </w:r>
          <w:hyperlink w:anchor="_Toc508626276" w:history="1">
            <w:r w:rsidR="000F24FD" w:rsidRPr="00F07083">
              <w:rPr>
                <w:rStyle w:val="Hyperlink"/>
                <w:rFonts w:ascii="Segoe UI" w:hAnsi="Segoe UI" w:cs="Segoe UI"/>
                <w:noProof/>
              </w:rPr>
              <w:t>23.</w:t>
            </w:r>
            <w:r w:rsidR="007F66B0">
              <w:rPr>
                <w:rStyle w:val="Hyperlink"/>
                <w:rFonts w:ascii="Segoe UI" w:hAnsi="Segoe UI" w:cs="Segoe UI"/>
                <w:noProof/>
              </w:rPr>
              <w:t xml:space="preserve"> </w:t>
            </w:r>
            <w:r w:rsidR="000F24FD" w:rsidRPr="00F07083">
              <w:rPr>
                <w:rStyle w:val="Hyperlink"/>
                <w:rFonts w:ascii="Segoe UI" w:hAnsi="Segoe UI" w:cs="Segoe UI"/>
                <w:noProof/>
              </w:rPr>
              <w:t>Deadline for Submission of Bids and Late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11</w:t>
            </w:r>
            <w:r w:rsidR="000F24FD" w:rsidRPr="00F07083">
              <w:rPr>
                <w:rFonts w:ascii="Segoe UI" w:hAnsi="Segoe UI" w:cs="Segoe UI"/>
                <w:noProof/>
                <w:webHidden/>
              </w:rPr>
              <w:fldChar w:fldCharType="end"/>
            </w:r>
          </w:hyperlink>
        </w:p>
        <w:p w14:paraId="29CAA10B" w14:textId="0048CFD8" w:rsidR="000F24FD" w:rsidRPr="00F07083" w:rsidRDefault="00B53BE1" w:rsidP="000F24FD">
          <w:pPr>
            <w:pStyle w:val="TOC3"/>
            <w:rPr>
              <w:rFonts w:ascii="Segoe UI" w:hAnsi="Segoe UI" w:cs="Segoe UI"/>
              <w:noProof/>
              <w:kern w:val="0"/>
              <w:sz w:val="22"/>
              <w:szCs w:val="22"/>
            </w:rPr>
          </w:pPr>
          <w:r>
            <w:t xml:space="preserve">  </w:t>
          </w:r>
          <w:hyperlink w:anchor="_Toc508626277" w:history="1">
            <w:r w:rsidR="000F24FD" w:rsidRPr="00F07083">
              <w:rPr>
                <w:rStyle w:val="Hyperlink"/>
                <w:rFonts w:ascii="Segoe UI" w:hAnsi="Segoe UI" w:cs="Segoe UI"/>
                <w:noProof/>
              </w:rPr>
              <w:t>24.</w:t>
            </w:r>
            <w:r w:rsidR="007F66B0">
              <w:rPr>
                <w:rStyle w:val="Hyperlink"/>
                <w:rFonts w:ascii="Segoe UI" w:hAnsi="Segoe UI" w:cs="Segoe UI"/>
                <w:noProof/>
              </w:rPr>
              <w:t xml:space="preserve"> </w:t>
            </w:r>
            <w:r w:rsidR="000F24FD" w:rsidRPr="00F07083">
              <w:rPr>
                <w:rStyle w:val="Hyperlink"/>
                <w:rFonts w:ascii="Segoe UI" w:hAnsi="Segoe UI" w:cs="Segoe UI"/>
                <w:noProof/>
              </w:rPr>
              <w:t>Withdrawal, Substitution, and Modification of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14:paraId="5D90EFF2" w14:textId="3469641A" w:rsidR="000F24FD" w:rsidRPr="00F07083" w:rsidRDefault="00B53BE1" w:rsidP="000F24FD">
          <w:pPr>
            <w:pStyle w:val="TOC3"/>
            <w:rPr>
              <w:rFonts w:ascii="Segoe UI" w:hAnsi="Segoe UI" w:cs="Segoe UI"/>
              <w:noProof/>
              <w:kern w:val="0"/>
              <w:sz w:val="22"/>
              <w:szCs w:val="22"/>
            </w:rPr>
          </w:pPr>
          <w:r>
            <w:t xml:space="preserve">  </w:t>
          </w:r>
          <w:hyperlink w:anchor="_Toc508626278" w:history="1">
            <w:r w:rsidR="000F24FD" w:rsidRPr="00F07083">
              <w:rPr>
                <w:rStyle w:val="Hyperlink"/>
                <w:rFonts w:ascii="Segoe UI" w:hAnsi="Segoe UI" w:cs="Segoe UI"/>
                <w:noProof/>
              </w:rPr>
              <w:t>25.</w:t>
            </w:r>
            <w:r w:rsidR="007F66B0">
              <w:rPr>
                <w:rStyle w:val="Hyperlink"/>
                <w:rFonts w:ascii="Segoe UI" w:hAnsi="Segoe UI" w:cs="Segoe UI"/>
                <w:noProof/>
              </w:rPr>
              <w:t xml:space="preserve"> </w:t>
            </w:r>
            <w:r w:rsidR="000F24FD" w:rsidRPr="00F07083">
              <w:rPr>
                <w:rStyle w:val="Hyperlink"/>
                <w:rFonts w:ascii="Segoe UI" w:hAnsi="Segoe UI" w:cs="Segoe UI"/>
                <w:noProof/>
              </w:rPr>
              <w:t>B</w:t>
            </w:r>
            <w:r w:rsidR="00B644C0">
              <w:rPr>
                <w:rStyle w:val="Hyperlink"/>
                <w:rFonts w:ascii="Segoe UI" w:hAnsi="Segoe UI" w:cs="Segoe UI"/>
                <w:noProof/>
              </w:rPr>
              <w:t>id</w:t>
            </w:r>
            <w:r w:rsidR="00350EFB">
              <w:rPr>
                <w:rStyle w:val="Hyperlink"/>
                <w:rFonts w:ascii="Segoe UI" w:hAnsi="Segoe UI" w:cs="Segoe UI"/>
                <w:noProof/>
              </w:rPr>
              <w:t xml:space="preserve"> </w:t>
            </w:r>
            <w:r w:rsidR="000F24FD" w:rsidRPr="00F07083">
              <w:rPr>
                <w:rStyle w:val="Hyperlink"/>
                <w:rFonts w:ascii="Segoe UI" w:hAnsi="Segoe UI" w:cs="Segoe UI"/>
                <w:noProof/>
              </w:rPr>
              <w:t>Opening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14:paraId="1C5205A9" w14:textId="5E9F9E06" w:rsidR="000F24FD" w:rsidRPr="00F07083" w:rsidRDefault="0000511D" w:rsidP="000F24FD">
          <w:pPr>
            <w:pStyle w:val="TOC2"/>
            <w:rPr>
              <w:rFonts w:ascii="Segoe UI" w:hAnsi="Segoe UI" w:cs="Segoe UI"/>
              <w:b/>
              <w:noProof/>
              <w:kern w:val="0"/>
              <w:sz w:val="22"/>
              <w:szCs w:val="22"/>
            </w:rPr>
          </w:pPr>
          <w:hyperlink w:anchor="_Toc508626279" w:history="1">
            <w:r w:rsidR="000F24FD" w:rsidRPr="00F07083">
              <w:rPr>
                <w:rStyle w:val="Hyperlink"/>
                <w:rFonts w:ascii="Segoe UI" w:hAnsi="Segoe UI" w:cs="Segoe UI"/>
                <w:noProof/>
              </w:rPr>
              <w:t>D.</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Pr>
                <w:rFonts w:ascii="Segoe UI" w:hAnsi="Segoe UI" w:cs="Segoe UI"/>
                <w:noProof/>
                <w:webHidden/>
              </w:rPr>
              <w:t>.</w:t>
            </w:r>
            <w:r w:rsidR="00350EFB" w:rsidRPr="00350EFB">
              <w:t xml:space="preserve"> </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14:paraId="11AFE9B5" w14:textId="33CE18D2" w:rsidR="000F24FD" w:rsidRPr="00F07083" w:rsidRDefault="00B53BE1" w:rsidP="000F24FD">
          <w:pPr>
            <w:pStyle w:val="TOC3"/>
            <w:rPr>
              <w:rFonts w:ascii="Segoe UI" w:hAnsi="Segoe UI" w:cs="Segoe UI"/>
              <w:noProof/>
              <w:kern w:val="0"/>
              <w:sz w:val="22"/>
              <w:szCs w:val="22"/>
            </w:rPr>
          </w:pPr>
          <w:r>
            <w:t xml:space="preserve">  </w:t>
          </w:r>
          <w:hyperlink w:anchor="_Toc508626280" w:history="1">
            <w:r w:rsidR="000F24FD" w:rsidRPr="00F07083">
              <w:rPr>
                <w:rStyle w:val="Hyperlink"/>
                <w:rFonts w:ascii="Segoe UI" w:hAnsi="Segoe UI" w:cs="Segoe UI"/>
                <w:noProof/>
              </w:rPr>
              <w:t>26.</w:t>
            </w:r>
            <w:r w:rsidR="007F66B0">
              <w:rPr>
                <w:rStyle w:val="Hyperlink"/>
                <w:rFonts w:ascii="Segoe UI" w:hAnsi="Segoe UI" w:cs="Segoe UI"/>
                <w:noProof/>
              </w:rPr>
              <w:t xml:space="preserve"> </w:t>
            </w:r>
            <w:r w:rsidR="000F24FD" w:rsidRPr="00F07083">
              <w:rPr>
                <w:rStyle w:val="Hyperlink"/>
                <w:rFonts w:ascii="Segoe UI" w:hAnsi="Segoe UI" w:cs="Segoe UI"/>
                <w:noProof/>
              </w:rPr>
              <w:t>Confidentiality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14:paraId="24A578E8" w14:textId="4C17E552" w:rsidR="000F24FD" w:rsidRPr="00F07083" w:rsidRDefault="00B53BE1" w:rsidP="000F24FD">
          <w:pPr>
            <w:pStyle w:val="TOC3"/>
            <w:rPr>
              <w:rFonts w:ascii="Segoe UI" w:hAnsi="Segoe UI" w:cs="Segoe UI"/>
              <w:noProof/>
              <w:kern w:val="0"/>
              <w:sz w:val="22"/>
              <w:szCs w:val="22"/>
            </w:rPr>
          </w:pPr>
          <w:r>
            <w:t xml:space="preserve">  </w:t>
          </w:r>
          <w:hyperlink w:anchor="_Toc508626281" w:history="1">
            <w:r w:rsidR="000F24FD" w:rsidRPr="00F07083">
              <w:rPr>
                <w:rStyle w:val="Hyperlink"/>
                <w:rFonts w:ascii="Segoe UI" w:hAnsi="Segoe UI" w:cs="Segoe UI"/>
                <w:noProof/>
              </w:rPr>
              <w:t>27.</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12</w:t>
            </w:r>
            <w:r w:rsidR="000F24FD" w:rsidRPr="00F07083">
              <w:rPr>
                <w:rFonts w:ascii="Segoe UI" w:hAnsi="Segoe UI" w:cs="Segoe UI"/>
                <w:noProof/>
                <w:webHidden/>
              </w:rPr>
              <w:fldChar w:fldCharType="end"/>
            </w:r>
          </w:hyperlink>
        </w:p>
        <w:p w14:paraId="7B1C1FF0" w14:textId="07900A76" w:rsidR="000F24FD" w:rsidRPr="00F07083" w:rsidRDefault="00B53BE1" w:rsidP="000F24FD">
          <w:pPr>
            <w:pStyle w:val="TOC3"/>
            <w:rPr>
              <w:rFonts w:ascii="Segoe UI" w:hAnsi="Segoe UI" w:cs="Segoe UI"/>
              <w:noProof/>
              <w:kern w:val="0"/>
              <w:sz w:val="22"/>
              <w:szCs w:val="22"/>
            </w:rPr>
          </w:pPr>
          <w:r>
            <w:t xml:space="preserve">  </w:t>
          </w:r>
          <w:hyperlink w:anchor="_Toc508626282" w:history="1">
            <w:r w:rsidR="000F24FD" w:rsidRPr="00F07083">
              <w:rPr>
                <w:rStyle w:val="Hyperlink"/>
                <w:rFonts w:ascii="Segoe UI" w:hAnsi="Segoe UI" w:cs="Segoe UI"/>
                <w:noProof/>
              </w:rPr>
              <w:t>28.</w:t>
            </w:r>
            <w:r w:rsidR="007F66B0">
              <w:rPr>
                <w:rStyle w:val="Hyperlink"/>
                <w:rFonts w:ascii="Segoe UI" w:hAnsi="Segoe UI" w:cs="Segoe UI"/>
                <w:noProof/>
              </w:rPr>
              <w:t xml:space="preserve"> </w:t>
            </w:r>
            <w:r w:rsidR="000F24FD" w:rsidRPr="00F07083">
              <w:rPr>
                <w:rStyle w:val="Hyperlink"/>
                <w:rFonts w:ascii="Segoe UI" w:hAnsi="Segoe UI" w:cs="Segoe UI"/>
                <w:noProof/>
              </w:rPr>
              <w:t>Preliminary Examination</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14:paraId="01023B38" w14:textId="34437FFD" w:rsidR="000F24FD" w:rsidRPr="00F07083" w:rsidRDefault="00B53BE1" w:rsidP="000F24FD">
          <w:pPr>
            <w:pStyle w:val="TOC3"/>
            <w:rPr>
              <w:rFonts w:ascii="Segoe UI" w:hAnsi="Segoe UI" w:cs="Segoe UI"/>
              <w:noProof/>
              <w:kern w:val="0"/>
              <w:sz w:val="22"/>
              <w:szCs w:val="22"/>
            </w:rPr>
          </w:pPr>
          <w:r>
            <w:t xml:space="preserve">  </w:t>
          </w:r>
          <w:hyperlink w:anchor="_Toc508626283" w:history="1">
            <w:r w:rsidR="000F24FD" w:rsidRPr="00F07083">
              <w:rPr>
                <w:rStyle w:val="Hyperlink"/>
                <w:rFonts w:ascii="Segoe UI" w:hAnsi="Segoe UI" w:cs="Segoe UI"/>
                <w:noProof/>
              </w:rPr>
              <w:t>29.</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Eligibility and Qualification</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14:paraId="4DA67EBA" w14:textId="21E7011A" w:rsidR="000F24FD" w:rsidRPr="00F07083" w:rsidRDefault="00B53BE1" w:rsidP="000F24FD">
          <w:pPr>
            <w:pStyle w:val="TOC3"/>
            <w:rPr>
              <w:rFonts w:ascii="Segoe UI" w:hAnsi="Segoe UI" w:cs="Segoe UI"/>
              <w:noProof/>
              <w:kern w:val="0"/>
              <w:sz w:val="22"/>
              <w:szCs w:val="22"/>
            </w:rPr>
          </w:pPr>
          <w:r>
            <w:t xml:space="preserve">  </w:t>
          </w:r>
          <w:hyperlink w:anchor="_Toc508626284" w:history="1">
            <w:r w:rsidR="000F24FD" w:rsidRPr="00F07083">
              <w:rPr>
                <w:rStyle w:val="Hyperlink"/>
                <w:rFonts w:ascii="Segoe UI" w:hAnsi="Segoe UI" w:cs="Segoe UI"/>
                <w:noProof/>
              </w:rPr>
              <w:t>30.</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Technical Bid and prices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14:paraId="075885EF" w14:textId="5F9F4663" w:rsidR="000F24FD" w:rsidRPr="00F07083" w:rsidRDefault="00B53BE1" w:rsidP="000F24FD">
          <w:pPr>
            <w:pStyle w:val="TOC3"/>
            <w:rPr>
              <w:rFonts w:ascii="Segoe UI" w:hAnsi="Segoe UI" w:cs="Segoe UI"/>
              <w:noProof/>
              <w:kern w:val="0"/>
              <w:sz w:val="22"/>
              <w:szCs w:val="22"/>
            </w:rPr>
          </w:pPr>
          <w:r>
            <w:t xml:space="preserve">  </w:t>
          </w:r>
          <w:hyperlink w:anchor="_Toc508626285" w:history="1">
            <w:r w:rsidR="000F24FD" w:rsidRPr="00F07083">
              <w:rPr>
                <w:rStyle w:val="Hyperlink"/>
                <w:rFonts w:ascii="Segoe UI" w:hAnsi="Segoe UI" w:cs="Segoe UI"/>
                <w:noProof/>
              </w:rPr>
              <w:t>31.</w:t>
            </w:r>
            <w:r w:rsidR="007F66B0">
              <w:rPr>
                <w:rStyle w:val="Hyperlink"/>
                <w:rFonts w:ascii="Segoe UI" w:hAnsi="Segoe UI" w:cs="Segoe UI"/>
                <w:noProof/>
              </w:rPr>
              <w:t xml:space="preserve"> </w:t>
            </w:r>
            <w:r w:rsidR="000F24FD" w:rsidRPr="00F07083">
              <w:rPr>
                <w:rStyle w:val="Hyperlink"/>
                <w:rFonts w:ascii="Segoe UI" w:hAnsi="Segoe UI" w:cs="Segoe UI"/>
                <w:noProof/>
              </w:rPr>
              <w:t>Due diligence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13</w:t>
            </w:r>
            <w:r w:rsidR="000F24FD" w:rsidRPr="00F07083">
              <w:rPr>
                <w:rFonts w:ascii="Segoe UI" w:hAnsi="Segoe UI" w:cs="Segoe UI"/>
                <w:noProof/>
                <w:webHidden/>
              </w:rPr>
              <w:fldChar w:fldCharType="end"/>
            </w:r>
          </w:hyperlink>
        </w:p>
        <w:p w14:paraId="6A16D107" w14:textId="455EFB3F" w:rsidR="000F24FD" w:rsidRPr="00F07083" w:rsidRDefault="00B53BE1" w:rsidP="000F24FD">
          <w:pPr>
            <w:pStyle w:val="TOC3"/>
            <w:rPr>
              <w:rFonts w:ascii="Segoe UI" w:hAnsi="Segoe UI" w:cs="Segoe UI"/>
              <w:noProof/>
              <w:kern w:val="0"/>
              <w:sz w:val="22"/>
              <w:szCs w:val="22"/>
            </w:rPr>
          </w:pPr>
          <w:r>
            <w:t xml:space="preserve">  </w:t>
          </w:r>
          <w:hyperlink w:anchor="_Toc508626286" w:history="1">
            <w:r w:rsidR="000F24FD" w:rsidRPr="00F07083">
              <w:rPr>
                <w:rStyle w:val="Hyperlink"/>
                <w:rFonts w:ascii="Segoe UI" w:hAnsi="Segoe UI" w:cs="Segoe UI"/>
                <w:noProof/>
              </w:rPr>
              <w:t>32.</w:t>
            </w:r>
            <w:r w:rsidR="007F66B0">
              <w:rPr>
                <w:rStyle w:val="Hyperlink"/>
                <w:rFonts w:ascii="Segoe UI" w:hAnsi="Segoe UI" w:cs="Segoe UI"/>
                <w:noProof/>
              </w:rPr>
              <w:t xml:space="preserve"> </w:t>
            </w:r>
            <w:r w:rsidR="000F24FD" w:rsidRPr="00F07083">
              <w:rPr>
                <w:rStyle w:val="Hyperlink"/>
                <w:rFonts w:ascii="Segoe UI" w:hAnsi="Segoe UI" w:cs="Segoe UI"/>
                <w:noProof/>
              </w:rPr>
              <w:t>Clarification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14</w:t>
            </w:r>
            <w:r w:rsidR="000F24FD" w:rsidRPr="00F07083">
              <w:rPr>
                <w:rFonts w:ascii="Segoe UI" w:hAnsi="Segoe UI" w:cs="Segoe UI"/>
                <w:noProof/>
                <w:webHidden/>
              </w:rPr>
              <w:fldChar w:fldCharType="end"/>
            </w:r>
          </w:hyperlink>
        </w:p>
        <w:p w14:paraId="085DE405" w14:textId="2DE9F52E" w:rsidR="000F24FD" w:rsidRPr="00F07083" w:rsidRDefault="00B53BE1" w:rsidP="000F24FD">
          <w:pPr>
            <w:pStyle w:val="TOC3"/>
            <w:rPr>
              <w:rFonts w:ascii="Segoe UI" w:hAnsi="Segoe UI" w:cs="Segoe UI"/>
              <w:noProof/>
              <w:kern w:val="0"/>
              <w:sz w:val="22"/>
              <w:szCs w:val="22"/>
            </w:rPr>
          </w:pPr>
          <w:r>
            <w:t xml:space="preserve">  </w:t>
          </w:r>
          <w:hyperlink w:anchor="_Toc508626287" w:history="1">
            <w:r w:rsidR="000F24FD" w:rsidRPr="00F07083">
              <w:rPr>
                <w:rStyle w:val="Hyperlink"/>
                <w:rFonts w:ascii="Segoe UI" w:hAnsi="Segoe UI" w:cs="Segoe UI"/>
                <w:noProof/>
              </w:rPr>
              <w:t>33.</w:t>
            </w:r>
            <w:r w:rsidR="007F66B0">
              <w:rPr>
                <w:rStyle w:val="Hyperlink"/>
                <w:rFonts w:ascii="Segoe UI" w:hAnsi="Segoe UI" w:cs="Segoe UI"/>
                <w:noProof/>
              </w:rPr>
              <w:t xml:space="preserve"> </w:t>
            </w:r>
            <w:r w:rsidR="000F24FD" w:rsidRPr="00F07083">
              <w:rPr>
                <w:rStyle w:val="Hyperlink"/>
                <w:rFonts w:ascii="Segoe UI" w:hAnsi="Segoe UI" w:cs="Segoe UI"/>
                <w:noProof/>
              </w:rPr>
              <w:t>Responsiveness of Bid</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14</w:t>
            </w:r>
            <w:r w:rsidR="000F24FD" w:rsidRPr="00F07083">
              <w:rPr>
                <w:rFonts w:ascii="Segoe UI" w:hAnsi="Segoe UI" w:cs="Segoe UI"/>
                <w:noProof/>
                <w:webHidden/>
              </w:rPr>
              <w:fldChar w:fldCharType="end"/>
            </w:r>
          </w:hyperlink>
        </w:p>
        <w:p w14:paraId="15014B91" w14:textId="50872FC2" w:rsidR="000F24FD" w:rsidRPr="00F07083" w:rsidRDefault="00B53BE1" w:rsidP="000F24FD">
          <w:pPr>
            <w:pStyle w:val="TOC3"/>
            <w:rPr>
              <w:rFonts w:ascii="Segoe UI" w:hAnsi="Segoe UI" w:cs="Segoe UI"/>
              <w:noProof/>
              <w:kern w:val="0"/>
              <w:sz w:val="22"/>
              <w:szCs w:val="22"/>
            </w:rPr>
          </w:pPr>
          <w:r>
            <w:t xml:space="preserve">  </w:t>
          </w:r>
          <w:hyperlink w:anchor="_Toc508626288" w:history="1">
            <w:r w:rsidR="000F24FD" w:rsidRPr="00F07083">
              <w:rPr>
                <w:rStyle w:val="Hyperlink"/>
                <w:rFonts w:ascii="Segoe UI" w:hAnsi="Segoe UI" w:cs="Segoe UI"/>
                <w:noProof/>
              </w:rPr>
              <w:t>34.</w:t>
            </w:r>
            <w:r w:rsidR="007F66B0">
              <w:rPr>
                <w:rStyle w:val="Hyperlink"/>
                <w:rFonts w:ascii="Segoe UI" w:hAnsi="Segoe UI" w:cs="Segoe UI"/>
                <w:noProof/>
              </w:rPr>
              <w:t xml:space="preserve"> </w:t>
            </w:r>
            <w:r w:rsidR="000F24FD" w:rsidRPr="00F07083">
              <w:rPr>
                <w:rStyle w:val="Hyperlink"/>
                <w:rFonts w:ascii="Segoe UI" w:hAnsi="Segoe UI" w:cs="Segoe UI"/>
                <w:noProof/>
              </w:rPr>
              <w:t>Nonconformities, Reparable Errors and Omissions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14</w:t>
            </w:r>
            <w:r w:rsidR="000F24FD" w:rsidRPr="00F07083">
              <w:rPr>
                <w:rFonts w:ascii="Segoe UI" w:hAnsi="Segoe UI" w:cs="Segoe UI"/>
                <w:noProof/>
                <w:webHidden/>
              </w:rPr>
              <w:fldChar w:fldCharType="end"/>
            </w:r>
          </w:hyperlink>
        </w:p>
        <w:p w14:paraId="6DBCB28B" w14:textId="0D4A1365" w:rsidR="000F24FD" w:rsidRPr="00F07083" w:rsidRDefault="0000511D" w:rsidP="000F24FD">
          <w:pPr>
            <w:pStyle w:val="TOC2"/>
            <w:rPr>
              <w:rFonts w:ascii="Segoe UI" w:hAnsi="Segoe UI" w:cs="Segoe UI"/>
              <w:b/>
              <w:noProof/>
              <w:kern w:val="0"/>
              <w:sz w:val="22"/>
              <w:szCs w:val="22"/>
            </w:rPr>
          </w:pPr>
          <w:hyperlink w:anchor="_Toc508626289" w:history="1">
            <w:r w:rsidR="000F24FD" w:rsidRPr="00F07083">
              <w:rPr>
                <w:rStyle w:val="Hyperlink"/>
                <w:rFonts w:ascii="Segoe UI" w:hAnsi="Segoe UI" w:cs="Segoe UI"/>
                <w:noProof/>
              </w:rPr>
              <w:t>E.</w:t>
            </w:r>
            <w:r w:rsidR="007F66B0">
              <w:rPr>
                <w:rStyle w:val="Hyperlink"/>
                <w:rFonts w:ascii="Segoe UI" w:hAnsi="Segoe UI" w:cs="Segoe UI"/>
                <w:noProof/>
              </w:rPr>
              <w:t xml:space="preserve"> </w:t>
            </w:r>
            <w:r w:rsidR="000F24FD" w:rsidRPr="00F07083">
              <w:rPr>
                <w:rStyle w:val="Hyperlink"/>
                <w:rFonts w:ascii="Segoe UI" w:hAnsi="Segoe UI" w:cs="Segoe UI"/>
                <w:noProof/>
              </w:rPr>
              <w:t>AWARD OF CONTRACT</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7B1A7986" w14:textId="6DD6C3E9" w:rsidR="000F24FD" w:rsidRPr="00F07083" w:rsidRDefault="00B53BE1" w:rsidP="000F24FD">
          <w:pPr>
            <w:pStyle w:val="TOC3"/>
            <w:rPr>
              <w:rFonts w:ascii="Segoe UI" w:hAnsi="Segoe UI" w:cs="Segoe UI"/>
              <w:noProof/>
              <w:kern w:val="0"/>
              <w:sz w:val="22"/>
              <w:szCs w:val="22"/>
            </w:rPr>
          </w:pPr>
          <w:r>
            <w:t xml:space="preserve">  </w:t>
          </w:r>
          <w:hyperlink w:anchor="_Toc508626290" w:history="1">
            <w:r w:rsidR="000F24FD" w:rsidRPr="00F07083">
              <w:rPr>
                <w:rStyle w:val="Hyperlink"/>
                <w:rFonts w:ascii="Segoe UI" w:hAnsi="Segoe UI" w:cs="Segoe UI"/>
                <w:noProof/>
              </w:rPr>
              <w:t>35.</w:t>
            </w:r>
            <w:r w:rsidR="007F66B0">
              <w:rPr>
                <w:rStyle w:val="Hyperlink"/>
                <w:rFonts w:ascii="Segoe UI" w:hAnsi="Segoe UI" w:cs="Segoe UI"/>
                <w:noProof/>
              </w:rPr>
              <w:t xml:space="preserve"> </w:t>
            </w:r>
            <w:r w:rsidR="000F24FD" w:rsidRPr="00F07083">
              <w:rPr>
                <w:rStyle w:val="Hyperlink"/>
                <w:rFonts w:ascii="Segoe UI" w:hAnsi="Segoe UI" w:cs="Segoe UI"/>
                <w:noProof/>
              </w:rPr>
              <w:t>Right to Accept, Reject, Any or All Bids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41B513C6" w14:textId="2466E17E" w:rsidR="000F24FD" w:rsidRPr="00F07083" w:rsidRDefault="00B53BE1" w:rsidP="000F24FD">
          <w:pPr>
            <w:pStyle w:val="TOC3"/>
            <w:rPr>
              <w:rFonts w:ascii="Segoe UI" w:hAnsi="Segoe UI" w:cs="Segoe UI"/>
              <w:noProof/>
              <w:kern w:val="0"/>
              <w:sz w:val="22"/>
              <w:szCs w:val="22"/>
            </w:rPr>
          </w:pPr>
          <w:r>
            <w:t xml:space="preserve">  </w:t>
          </w:r>
          <w:hyperlink w:anchor="_Toc508626291" w:history="1">
            <w:r w:rsidR="000F24FD" w:rsidRPr="00F07083">
              <w:rPr>
                <w:rStyle w:val="Hyperlink"/>
                <w:rFonts w:ascii="Segoe UI" w:hAnsi="Segoe UI" w:cs="Segoe UI"/>
                <w:noProof/>
              </w:rPr>
              <w:t>36.</w:t>
            </w:r>
            <w:r w:rsidR="007F66B0">
              <w:rPr>
                <w:rStyle w:val="Hyperlink"/>
                <w:rFonts w:ascii="Segoe UI" w:hAnsi="Segoe UI" w:cs="Segoe UI"/>
                <w:noProof/>
              </w:rPr>
              <w:t xml:space="preserve"> </w:t>
            </w:r>
            <w:r w:rsidR="000F24FD" w:rsidRPr="00F07083">
              <w:rPr>
                <w:rStyle w:val="Hyperlink"/>
                <w:rFonts w:ascii="Segoe UI" w:hAnsi="Segoe UI" w:cs="Segoe UI"/>
                <w:noProof/>
              </w:rPr>
              <w:t>Award Criteria</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5AC463C7" w14:textId="71FED0B6" w:rsidR="000F24FD" w:rsidRPr="00F07083" w:rsidRDefault="00B53BE1" w:rsidP="000F24FD">
          <w:pPr>
            <w:pStyle w:val="TOC3"/>
            <w:rPr>
              <w:rFonts w:ascii="Segoe UI" w:hAnsi="Segoe UI" w:cs="Segoe UI"/>
              <w:noProof/>
              <w:kern w:val="0"/>
              <w:sz w:val="22"/>
              <w:szCs w:val="22"/>
            </w:rPr>
          </w:pPr>
          <w:r>
            <w:t xml:space="preserve">  </w:t>
          </w:r>
          <w:hyperlink w:anchor="_Toc508626292" w:history="1">
            <w:r w:rsidR="000F24FD" w:rsidRPr="00F07083">
              <w:rPr>
                <w:rStyle w:val="Hyperlink"/>
                <w:rFonts w:ascii="Segoe UI" w:hAnsi="Segoe UI" w:cs="Segoe UI"/>
                <w:noProof/>
              </w:rPr>
              <w:t>37.</w:t>
            </w:r>
            <w:r w:rsidR="007F66B0">
              <w:rPr>
                <w:rStyle w:val="Hyperlink"/>
                <w:rFonts w:ascii="Segoe UI" w:hAnsi="Segoe UI" w:cs="Segoe UI"/>
                <w:noProof/>
              </w:rPr>
              <w:t xml:space="preserve"> </w:t>
            </w:r>
            <w:r w:rsidR="000F24FD" w:rsidRPr="00F07083">
              <w:rPr>
                <w:rStyle w:val="Hyperlink"/>
                <w:rFonts w:ascii="Segoe UI" w:hAnsi="Segoe UI" w:cs="Segoe UI"/>
                <w:noProof/>
              </w:rPr>
              <w:t>Debriefing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3B34A2C2" w14:textId="24269301" w:rsidR="000F24FD" w:rsidRPr="00F07083" w:rsidRDefault="00B53BE1" w:rsidP="000F24FD">
          <w:pPr>
            <w:pStyle w:val="TOC3"/>
            <w:rPr>
              <w:rFonts w:ascii="Segoe UI" w:hAnsi="Segoe UI" w:cs="Segoe UI"/>
              <w:noProof/>
              <w:kern w:val="0"/>
              <w:sz w:val="22"/>
              <w:szCs w:val="22"/>
            </w:rPr>
          </w:pPr>
          <w:r>
            <w:t xml:space="preserve">  </w:t>
          </w:r>
          <w:hyperlink w:anchor="_Toc508626293" w:history="1">
            <w:r w:rsidR="000F24FD" w:rsidRPr="00F07083">
              <w:rPr>
                <w:rStyle w:val="Hyperlink"/>
                <w:rFonts w:ascii="Segoe UI" w:hAnsi="Segoe UI" w:cs="Segoe UI"/>
                <w:noProof/>
              </w:rPr>
              <w:t>38.</w:t>
            </w:r>
            <w:r w:rsidR="007F66B0">
              <w:rPr>
                <w:rStyle w:val="Hyperlink"/>
                <w:rFonts w:ascii="Segoe UI" w:hAnsi="Segoe UI" w:cs="Segoe UI"/>
                <w:noProof/>
              </w:rPr>
              <w:t xml:space="preserve"> </w:t>
            </w:r>
            <w:r w:rsidR="000F24FD" w:rsidRPr="00F07083">
              <w:rPr>
                <w:rStyle w:val="Hyperlink"/>
                <w:rFonts w:ascii="Segoe UI" w:hAnsi="Segoe UI" w:cs="Segoe UI"/>
                <w:noProof/>
              </w:rPr>
              <w:t>Right to Vary Requirements at the Time of Award</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6D54C1AB" w14:textId="4BFAB4CE" w:rsidR="000F24FD" w:rsidRPr="00F07083" w:rsidRDefault="00B53BE1" w:rsidP="000F24FD">
          <w:pPr>
            <w:pStyle w:val="TOC3"/>
            <w:rPr>
              <w:rFonts w:ascii="Segoe UI" w:hAnsi="Segoe UI" w:cs="Segoe UI"/>
              <w:noProof/>
              <w:kern w:val="0"/>
              <w:sz w:val="22"/>
              <w:szCs w:val="22"/>
            </w:rPr>
          </w:pPr>
          <w:r>
            <w:t xml:space="preserve">  </w:t>
          </w:r>
          <w:hyperlink w:anchor="_Toc508626294" w:history="1">
            <w:r w:rsidR="000F24FD" w:rsidRPr="00F07083">
              <w:rPr>
                <w:rStyle w:val="Hyperlink"/>
                <w:rFonts w:ascii="Segoe UI" w:hAnsi="Segoe UI" w:cs="Segoe UI"/>
                <w:noProof/>
              </w:rPr>
              <w:t>39.</w:t>
            </w:r>
            <w:r w:rsidR="007F66B0">
              <w:rPr>
                <w:rStyle w:val="Hyperlink"/>
                <w:rFonts w:ascii="Segoe UI" w:hAnsi="Segoe UI" w:cs="Segoe UI"/>
                <w:noProof/>
              </w:rPr>
              <w:t xml:space="preserve"> </w:t>
            </w:r>
            <w:r w:rsidR="000F24FD" w:rsidRPr="00F07083">
              <w:rPr>
                <w:rStyle w:val="Hyperlink"/>
                <w:rFonts w:ascii="Segoe UI" w:hAnsi="Segoe UI" w:cs="Segoe UI"/>
                <w:noProof/>
              </w:rPr>
              <w:t>Contract Signature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6796AB1D" w14:textId="0041DF31" w:rsidR="000F24FD" w:rsidRPr="00F07083" w:rsidRDefault="00B53BE1" w:rsidP="000F24FD">
          <w:pPr>
            <w:pStyle w:val="TOC3"/>
            <w:rPr>
              <w:rFonts w:ascii="Segoe UI" w:hAnsi="Segoe UI" w:cs="Segoe UI"/>
              <w:noProof/>
              <w:kern w:val="0"/>
              <w:sz w:val="22"/>
              <w:szCs w:val="22"/>
            </w:rPr>
          </w:pPr>
          <w:r>
            <w:t xml:space="preserve">  </w:t>
          </w:r>
          <w:hyperlink w:anchor="_Toc508626295" w:history="1">
            <w:r w:rsidR="000F24FD" w:rsidRPr="00F07083">
              <w:rPr>
                <w:rStyle w:val="Hyperlink"/>
                <w:rFonts w:ascii="Segoe UI" w:hAnsi="Segoe UI" w:cs="Segoe UI"/>
                <w:noProof/>
              </w:rPr>
              <w:t>40.</w:t>
            </w:r>
            <w:r w:rsidR="007F66B0">
              <w:rPr>
                <w:rStyle w:val="Hyperlink"/>
                <w:rFonts w:ascii="Segoe UI" w:hAnsi="Segoe UI" w:cs="Segoe UI"/>
                <w:noProof/>
              </w:rPr>
              <w:t xml:space="preserve"> </w:t>
            </w:r>
            <w:r w:rsidR="000F24FD" w:rsidRPr="00F07083">
              <w:rPr>
                <w:rStyle w:val="Hyperlink"/>
                <w:rFonts w:ascii="Segoe UI" w:hAnsi="Segoe UI" w:cs="Segoe UI"/>
                <w:noProof/>
              </w:rPr>
              <w:t>Contract Type and General Terms and Conditions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1A2F6A41" w14:textId="3A320405" w:rsidR="000F24FD" w:rsidRPr="00F07083" w:rsidRDefault="00B53BE1" w:rsidP="000F24FD">
          <w:pPr>
            <w:pStyle w:val="TOC3"/>
            <w:rPr>
              <w:rFonts w:ascii="Segoe UI" w:hAnsi="Segoe UI" w:cs="Segoe UI"/>
              <w:noProof/>
              <w:kern w:val="0"/>
              <w:sz w:val="22"/>
              <w:szCs w:val="22"/>
            </w:rPr>
          </w:pPr>
          <w:r>
            <w:t xml:space="preserve">  </w:t>
          </w:r>
          <w:hyperlink w:anchor="_Toc508626296" w:history="1">
            <w:r w:rsidR="000F24FD" w:rsidRPr="00F07083">
              <w:rPr>
                <w:rStyle w:val="Hyperlink"/>
                <w:rFonts w:ascii="Segoe UI" w:hAnsi="Segoe UI" w:cs="Segoe UI"/>
                <w:noProof/>
              </w:rPr>
              <w:t>41.</w:t>
            </w:r>
            <w:r w:rsidR="007F66B0">
              <w:rPr>
                <w:rStyle w:val="Hyperlink"/>
                <w:rFonts w:ascii="Segoe UI" w:hAnsi="Segoe UI" w:cs="Segoe UI"/>
                <w:noProof/>
              </w:rPr>
              <w:t xml:space="preserve"> </w:t>
            </w:r>
            <w:r w:rsidR="000F24FD" w:rsidRPr="00F07083">
              <w:rPr>
                <w:rStyle w:val="Hyperlink"/>
                <w:rFonts w:ascii="Segoe UI" w:hAnsi="Segoe UI" w:cs="Segoe UI"/>
                <w:noProof/>
              </w:rPr>
              <w:t>Performance Security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280BF69D" w14:textId="2BD10198" w:rsidR="000F24FD" w:rsidRPr="00F07083" w:rsidRDefault="00B53BE1" w:rsidP="000F24FD">
          <w:pPr>
            <w:pStyle w:val="TOC3"/>
            <w:rPr>
              <w:rFonts w:ascii="Segoe UI" w:hAnsi="Segoe UI" w:cs="Segoe UI"/>
              <w:noProof/>
              <w:kern w:val="0"/>
              <w:sz w:val="22"/>
              <w:szCs w:val="22"/>
            </w:rPr>
          </w:pPr>
          <w:r>
            <w:t xml:space="preserve">  </w:t>
          </w:r>
          <w:hyperlink w:anchor="_Toc508626297" w:history="1">
            <w:r w:rsidR="000F24FD" w:rsidRPr="00F07083">
              <w:rPr>
                <w:rStyle w:val="Hyperlink"/>
                <w:rFonts w:ascii="Segoe UI" w:hAnsi="Segoe UI" w:cs="Segoe UI"/>
                <w:noProof/>
              </w:rPr>
              <w:t>42.</w:t>
            </w:r>
            <w:r w:rsidR="007F66B0">
              <w:rPr>
                <w:rStyle w:val="Hyperlink"/>
                <w:rFonts w:ascii="Segoe UI" w:hAnsi="Segoe UI" w:cs="Segoe UI"/>
                <w:noProof/>
              </w:rPr>
              <w:t xml:space="preserve"> </w:t>
            </w:r>
            <w:r w:rsidR="000F24FD" w:rsidRPr="00F07083">
              <w:rPr>
                <w:rStyle w:val="Hyperlink"/>
                <w:rFonts w:ascii="Segoe UI" w:hAnsi="Segoe UI" w:cs="Segoe UI"/>
                <w:noProof/>
              </w:rPr>
              <w:t>Bank Guarantee for Advanced Payment</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15</w:t>
            </w:r>
            <w:r w:rsidR="000F24FD" w:rsidRPr="00F07083">
              <w:rPr>
                <w:rFonts w:ascii="Segoe UI" w:hAnsi="Segoe UI" w:cs="Segoe UI"/>
                <w:noProof/>
                <w:webHidden/>
              </w:rPr>
              <w:fldChar w:fldCharType="end"/>
            </w:r>
          </w:hyperlink>
        </w:p>
        <w:p w14:paraId="6E00A4F2" w14:textId="5F59871A" w:rsidR="000F24FD" w:rsidRPr="00F07083" w:rsidRDefault="00B53BE1" w:rsidP="000F24FD">
          <w:pPr>
            <w:pStyle w:val="TOC3"/>
            <w:rPr>
              <w:rFonts w:ascii="Segoe UI" w:hAnsi="Segoe UI" w:cs="Segoe UI"/>
              <w:noProof/>
              <w:kern w:val="0"/>
              <w:sz w:val="22"/>
              <w:szCs w:val="22"/>
            </w:rPr>
          </w:pPr>
          <w:r>
            <w:t xml:space="preserve">  </w:t>
          </w:r>
          <w:hyperlink w:anchor="_Toc508626298" w:history="1">
            <w:r w:rsidR="000F24FD" w:rsidRPr="00F07083">
              <w:rPr>
                <w:rStyle w:val="Hyperlink"/>
                <w:rFonts w:ascii="Segoe UI" w:hAnsi="Segoe UI" w:cs="Segoe UI"/>
                <w:noProof/>
              </w:rPr>
              <w:t>43.</w:t>
            </w:r>
            <w:r w:rsidR="007F66B0">
              <w:rPr>
                <w:rStyle w:val="Hyperlink"/>
                <w:rFonts w:ascii="Segoe UI" w:hAnsi="Segoe UI" w:cs="Segoe UI"/>
                <w:noProof/>
              </w:rPr>
              <w:t xml:space="preserve"> </w:t>
            </w:r>
            <w:r w:rsidR="000F24FD" w:rsidRPr="00F07083">
              <w:rPr>
                <w:rStyle w:val="Hyperlink"/>
                <w:rFonts w:ascii="Segoe UI" w:hAnsi="Segoe UI" w:cs="Segoe UI"/>
                <w:noProof/>
              </w:rPr>
              <w:t>Liquidated</w:t>
            </w:r>
            <w:r w:rsidR="00350EFB">
              <w:rPr>
                <w:rStyle w:val="Hyperlink"/>
                <w:rFonts w:ascii="Segoe UI" w:hAnsi="Segoe UI" w:cs="Segoe UI"/>
                <w:noProof/>
              </w:rPr>
              <w:t xml:space="preserve"> </w:t>
            </w:r>
            <w:r w:rsidR="000F24FD" w:rsidRPr="00F07083">
              <w:rPr>
                <w:rStyle w:val="Hyperlink"/>
                <w:rFonts w:ascii="Segoe UI" w:hAnsi="Segoe UI" w:cs="Segoe UI"/>
                <w:noProof/>
              </w:rPr>
              <w:t>Damages</w:t>
            </w:r>
            <w:r w:rsidR="00350EFB">
              <w:rPr>
                <w:rStyle w:val="Hyperlink"/>
                <w:rFonts w:ascii="Segoe UI" w:hAnsi="Segoe UI" w:cs="Segoe UI"/>
                <w:noProof/>
              </w:rPr>
              <w:t>..</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14:paraId="29C4D5CC" w14:textId="011DBCA4" w:rsidR="000F24FD" w:rsidRPr="00F07083" w:rsidRDefault="00B53BE1" w:rsidP="000F24FD">
          <w:pPr>
            <w:pStyle w:val="TOC3"/>
            <w:rPr>
              <w:rFonts w:ascii="Segoe UI" w:hAnsi="Segoe UI" w:cs="Segoe UI"/>
              <w:noProof/>
              <w:kern w:val="0"/>
              <w:sz w:val="22"/>
              <w:szCs w:val="22"/>
            </w:rPr>
          </w:pPr>
          <w:r>
            <w:t xml:space="preserve">  </w:t>
          </w:r>
          <w:hyperlink w:anchor="_Toc508626299" w:history="1">
            <w:r w:rsidR="000F24FD" w:rsidRPr="00F07083">
              <w:rPr>
                <w:rStyle w:val="Hyperlink"/>
                <w:rFonts w:ascii="Segoe UI" w:hAnsi="Segoe UI" w:cs="Segoe UI"/>
                <w:noProof/>
              </w:rPr>
              <w:t>44.</w:t>
            </w:r>
            <w:r w:rsidR="007F66B0">
              <w:rPr>
                <w:rStyle w:val="Hyperlink"/>
                <w:rFonts w:ascii="Segoe UI" w:hAnsi="Segoe UI" w:cs="Segoe UI"/>
                <w:noProof/>
              </w:rPr>
              <w:t xml:space="preserve"> </w:t>
            </w:r>
            <w:r w:rsidR="000F24FD" w:rsidRPr="00F07083">
              <w:rPr>
                <w:rStyle w:val="Hyperlink"/>
                <w:rFonts w:ascii="Segoe UI" w:hAnsi="Segoe UI" w:cs="Segoe UI"/>
                <w:noProof/>
              </w:rPr>
              <w:t>Payment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14:paraId="7F4AAC93" w14:textId="0A5A5E82" w:rsidR="000F24FD" w:rsidRPr="00F07083" w:rsidRDefault="00B53BE1" w:rsidP="000F24FD">
          <w:pPr>
            <w:pStyle w:val="TOC3"/>
            <w:rPr>
              <w:rFonts w:ascii="Segoe UI" w:hAnsi="Segoe UI" w:cs="Segoe UI"/>
              <w:noProof/>
              <w:kern w:val="0"/>
              <w:sz w:val="22"/>
              <w:szCs w:val="22"/>
            </w:rPr>
          </w:pPr>
          <w:r>
            <w:t xml:space="preserve">  </w:t>
          </w:r>
          <w:hyperlink w:anchor="_Toc508626300" w:history="1">
            <w:r w:rsidR="000F24FD" w:rsidRPr="00F07083">
              <w:rPr>
                <w:rStyle w:val="Hyperlink"/>
                <w:rFonts w:ascii="Segoe UI" w:hAnsi="Segoe UI" w:cs="Segoe UI"/>
                <w:noProof/>
              </w:rPr>
              <w:t>45.</w:t>
            </w:r>
            <w:r w:rsidR="007F66B0">
              <w:rPr>
                <w:rStyle w:val="Hyperlink"/>
                <w:rFonts w:ascii="Segoe UI" w:hAnsi="Segoe UI" w:cs="Segoe UI"/>
                <w:noProof/>
              </w:rPr>
              <w:t xml:space="preserve"> </w:t>
            </w:r>
            <w:r w:rsidR="000F24FD" w:rsidRPr="00F07083">
              <w:rPr>
                <w:rStyle w:val="Hyperlink"/>
                <w:rFonts w:ascii="Segoe UI" w:hAnsi="Segoe UI" w:cs="Segoe UI"/>
                <w:noProof/>
              </w:rPr>
              <w:t>Vendor Protest</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14:paraId="6ECB8FD1" w14:textId="711DD1CC" w:rsidR="000F24FD" w:rsidRPr="00F07083" w:rsidRDefault="00B53BE1" w:rsidP="000F24FD">
          <w:pPr>
            <w:pStyle w:val="TOC3"/>
            <w:rPr>
              <w:rFonts w:ascii="Segoe UI" w:hAnsi="Segoe UI" w:cs="Segoe UI"/>
              <w:noProof/>
              <w:kern w:val="0"/>
              <w:sz w:val="22"/>
              <w:szCs w:val="22"/>
            </w:rPr>
          </w:pPr>
          <w:r>
            <w:t xml:space="preserve">  </w:t>
          </w:r>
          <w:hyperlink w:anchor="_Toc508626301" w:history="1">
            <w:r w:rsidR="000F24FD" w:rsidRPr="00F07083">
              <w:rPr>
                <w:rStyle w:val="Hyperlink"/>
                <w:rFonts w:ascii="Segoe UI" w:hAnsi="Segoe UI" w:cs="Segoe UI"/>
                <w:noProof/>
              </w:rPr>
              <w:t>46.</w:t>
            </w:r>
            <w:r w:rsidR="007F66B0">
              <w:rPr>
                <w:rStyle w:val="Hyperlink"/>
                <w:rFonts w:ascii="Segoe UI" w:hAnsi="Segoe UI" w:cs="Segoe UI"/>
                <w:noProof/>
              </w:rPr>
              <w:t xml:space="preserve"> </w:t>
            </w:r>
            <w:r w:rsidR="000F24FD" w:rsidRPr="00F07083">
              <w:rPr>
                <w:rStyle w:val="Hyperlink"/>
                <w:rFonts w:ascii="Segoe UI" w:hAnsi="Segoe UI" w:cs="Segoe UI"/>
                <w:noProof/>
              </w:rPr>
              <w:t>Other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16</w:t>
            </w:r>
            <w:r w:rsidR="000F24FD" w:rsidRPr="00F07083">
              <w:rPr>
                <w:rFonts w:ascii="Segoe UI" w:hAnsi="Segoe UI" w:cs="Segoe UI"/>
                <w:noProof/>
                <w:webHidden/>
              </w:rPr>
              <w:fldChar w:fldCharType="end"/>
            </w:r>
          </w:hyperlink>
        </w:p>
        <w:p w14:paraId="12592E0E" w14:textId="77777777" w:rsidR="000F24FD" w:rsidRPr="00F07083" w:rsidRDefault="0000511D" w:rsidP="000F24FD">
          <w:pPr>
            <w:pStyle w:val="TOC1"/>
            <w:rPr>
              <w:b/>
              <w:noProof/>
              <w:kern w:val="0"/>
              <w:sz w:val="22"/>
              <w:szCs w:val="22"/>
            </w:rPr>
          </w:pPr>
          <w:hyperlink w:anchor="_Toc508626302" w:history="1">
            <w:r w:rsidR="000F24FD" w:rsidRPr="00F07083">
              <w:rPr>
                <w:rStyle w:val="Hyperlink"/>
                <w:noProof/>
              </w:rPr>
              <w:t>Section 3. Bid Data Sheet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_Toc508626302 \h </w:instrText>
            </w:r>
            <w:r w:rsidR="000F24FD" w:rsidRPr="00F07083">
              <w:rPr>
                <w:noProof/>
                <w:webHidden/>
              </w:rPr>
            </w:r>
            <w:r w:rsidR="000F24FD" w:rsidRPr="00F07083">
              <w:rPr>
                <w:noProof/>
                <w:webHidden/>
              </w:rPr>
              <w:fldChar w:fldCharType="separate"/>
            </w:r>
            <w:r w:rsidR="000F24FD" w:rsidRPr="00F07083">
              <w:rPr>
                <w:noProof/>
                <w:webHidden/>
              </w:rPr>
              <w:t>17</w:t>
            </w:r>
            <w:r w:rsidR="000F24FD" w:rsidRPr="00F07083">
              <w:rPr>
                <w:noProof/>
                <w:webHidden/>
              </w:rPr>
              <w:fldChar w:fldCharType="end"/>
            </w:r>
          </w:hyperlink>
        </w:p>
        <w:p w14:paraId="02487C92" w14:textId="77777777" w:rsidR="000F24FD" w:rsidRPr="00F07083" w:rsidRDefault="0000511D" w:rsidP="000F24FD">
          <w:pPr>
            <w:pStyle w:val="TOC1"/>
            <w:rPr>
              <w:b/>
              <w:noProof/>
              <w:kern w:val="0"/>
              <w:sz w:val="22"/>
              <w:szCs w:val="22"/>
            </w:rPr>
          </w:pPr>
          <w:hyperlink w:anchor="_Toc508626303" w:history="1">
            <w:r w:rsidR="000F24FD" w:rsidRPr="00F07083">
              <w:rPr>
                <w:rStyle w:val="Hyperlink"/>
                <w:noProof/>
              </w:rPr>
              <w:t>Section 4. Evaluation Criteria</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_Toc508626303 \h </w:instrText>
            </w:r>
            <w:r w:rsidR="000F24FD" w:rsidRPr="00F07083">
              <w:rPr>
                <w:noProof/>
                <w:webHidden/>
              </w:rPr>
            </w:r>
            <w:r w:rsidR="000F24FD" w:rsidRPr="00F07083">
              <w:rPr>
                <w:noProof/>
                <w:webHidden/>
              </w:rPr>
              <w:fldChar w:fldCharType="separate"/>
            </w:r>
            <w:r w:rsidR="000F24FD" w:rsidRPr="00F07083">
              <w:rPr>
                <w:noProof/>
                <w:webHidden/>
              </w:rPr>
              <w:t>20</w:t>
            </w:r>
            <w:r w:rsidR="000F24FD" w:rsidRPr="00F07083">
              <w:rPr>
                <w:noProof/>
                <w:webHidden/>
              </w:rPr>
              <w:fldChar w:fldCharType="end"/>
            </w:r>
          </w:hyperlink>
        </w:p>
        <w:p w14:paraId="31DFAA55" w14:textId="77777777" w:rsidR="000F24FD" w:rsidRPr="00F07083" w:rsidRDefault="0000511D" w:rsidP="000F24FD">
          <w:pPr>
            <w:pStyle w:val="TOC1"/>
            <w:rPr>
              <w:b/>
              <w:noProof/>
              <w:kern w:val="0"/>
              <w:sz w:val="22"/>
              <w:szCs w:val="22"/>
            </w:rPr>
          </w:pPr>
          <w:hyperlink w:anchor="_Toc508626304" w:history="1">
            <w:r w:rsidR="000F24FD" w:rsidRPr="00F07083">
              <w:rPr>
                <w:rStyle w:val="Hyperlink"/>
                <w:noProof/>
              </w:rPr>
              <w:t>Section 5a: Schedule of Requirements and Technical Specifications/Bill of Quantities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_Toc508626304 \h </w:instrText>
            </w:r>
            <w:r w:rsidR="000F24FD" w:rsidRPr="00F07083">
              <w:rPr>
                <w:noProof/>
                <w:webHidden/>
              </w:rPr>
            </w:r>
            <w:r w:rsidR="000F24FD" w:rsidRPr="00F07083">
              <w:rPr>
                <w:noProof/>
                <w:webHidden/>
              </w:rPr>
              <w:fldChar w:fldCharType="separate"/>
            </w:r>
            <w:r w:rsidR="000F24FD" w:rsidRPr="00F07083">
              <w:rPr>
                <w:noProof/>
                <w:webHidden/>
              </w:rPr>
              <w:t>22</w:t>
            </w:r>
            <w:r w:rsidR="000F24FD" w:rsidRPr="00F07083">
              <w:rPr>
                <w:noProof/>
                <w:webHidden/>
              </w:rPr>
              <w:fldChar w:fldCharType="end"/>
            </w:r>
          </w:hyperlink>
        </w:p>
        <w:p w14:paraId="6C9648AF" w14:textId="77777777" w:rsidR="000F24FD" w:rsidRPr="00F07083" w:rsidRDefault="0000511D" w:rsidP="000F24FD">
          <w:pPr>
            <w:pStyle w:val="TOC1"/>
            <w:rPr>
              <w:b/>
              <w:noProof/>
              <w:kern w:val="0"/>
              <w:sz w:val="22"/>
              <w:szCs w:val="22"/>
            </w:rPr>
          </w:pPr>
          <w:hyperlink w:anchor="_Toc508626305" w:history="1">
            <w:r w:rsidR="000F24FD" w:rsidRPr="00F07083">
              <w:rPr>
                <w:rStyle w:val="Hyperlink"/>
                <w:noProof/>
              </w:rPr>
              <w:t>Section 5b: Other Related Requirements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_Toc508626305 \h </w:instrText>
            </w:r>
            <w:r w:rsidR="000F24FD" w:rsidRPr="00F07083">
              <w:rPr>
                <w:noProof/>
                <w:webHidden/>
              </w:rPr>
            </w:r>
            <w:r w:rsidR="000F24FD" w:rsidRPr="00F07083">
              <w:rPr>
                <w:noProof/>
                <w:webHidden/>
              </w:rPr>
              <w:fldChar w:fldCharType="separate"/>
            </w:r>
            <w:r w:rsidR="000F24FD" w:rsidRPr="00F07083">
              <w:rPr>
                <w:noProof/>
                <w:webHidden/>
              </w:rPr>
              <w:t>22</w:t>
            </w:r>
            <w:r w:rsidR="000F24FD" w:rsidRPr="00F07083">
              <w:rPr>
                <w:noProof/>
                <w:webHidden/>
              </w:rPr>
              <w:fldChar w:fldCharType="end"/>
            </w:r>
          </w:hyperlink>
        </w:p>
        <w:p w14:paraId="5C6F4F31" w14:textId="77777777" w:rsidR="000F24FD" w:rsidRPr="00F07083" w:rsidRDefault="0000511D" w:rsidP="000F24FD">
          <w:pPr>
            <w:pStyle w:val="TOC1"/>
            <w:rPr>
              <w:b/>
              <w:noProof/>
              <w:kern w:val="0"/>
              <w:sz w:val="22"/>
              <w:szCs w:val="22"/>
            </w:rPr>
          </w:pPr>
          <w:hyperlink w:anchor="_Toc508626306" w:history="1">
            <w:r w:rsidR="000F24FD" w:rsidRPr="00F07083">
              <w:rPr>
                <w:rStyle w:val="Hyperlink"/>
                <w:noProof/>
              </w:rPr>
              <w:t>Section 6: Returnable Bidding Forms / Checklist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_Toc508626306 \h </w:instrText>
            </w:r>
            <w:r w:rsidR="000F24FD" w:rsidRPr="00F07083">
              <w:rPr>
                <w:noProof/>
                <w:webHidden/>
              </w:rPr>
            </w:r>
            <w:r w:rsidR="000F24FD" w:rsidRPr="00F07083">
              <w:rPr>
                <w:noProof/>
                <w:webHidden/>
              </w:rPr>
              <w:fldChar w:fldCharType="separate"/>
            </w:r>
            <w:r w:rsidR="000F24FD" w:rsidRPr="00F07083">
              <w:rPr>
                <w:noProof/>
                <w:webHidden/>
              </w:rPr>
              <w:t>24</w:t>
            </w:r>
            <w:r w:rsidR="000F24FD" w:rsidRPr="00F07083">
              <w:rPr>
                <w:noProof/>
                <w:webHidden/>
              </w:rPr>
              <w:fldChar w:fldCharType="end"/>
            </w:r>
          </w:hyperlink>
        </w:p>
        <w:p w14:paraId="353E011D" w14:textId="77777777" w:rsidR="000F24FD" w:rsidRPr="00F07083" w:rsidRDefault="0000511D" w:rsidP="000F24FD">
          <w:pPr>
            <w:pStyle w:val="TOC2"/>
            <w:rPr>
              <w:rFonts w:ascii="Segoe UI" w:hAnsi="Segoe UI" w:cs="Segoe UI"/>
              <w:b/>
              <w:noProof/>
              <w:kern w:val="0"/>
              <w:sz w:val="22"/>
              <w:szCs w:val="22"/>
            </w:rPr>
          </w:pPr>
          <w:hyperlink w:anchor="_Toc508626307" w:history="1">
            <w:r w:rsidR="000F24FD" w:rsidRPr="00F07083">
              <w:rPr>
                <w:rStyle w:val="Hyperlink"/>
                <w:rFonts w:ascii="Segoe UI" w:hAnsi="Segoe UI" w:cs="Segoe UI"/>
                <w:noProof/>
              </w:rPr>
              <w:t>Form A: Bid Submission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25</w:t>
            </w:r>
            <w:r w:rsidR="000F24FD" w:rsidRPr="00F07083">
              <w:rPr>
                <w:rFonts w:ascii="Segoe UI" w:hAnsi="Segoe UI" w:cs="Segoe UI"/>
                <w:noProof/>
                <w:webHidden/>
              </w:rPr>
              <w:fldChar w:fldCharType="end"/>
            </w:r>
          </w:hyperlink>
        </w:p>
        <w:p w14:paraId="26BD881C" w14:textId="77777777" w:rsidR="000F24FD" w:rsidRPr="00F07083" w:rsidRDefault="0000511D" w:rsidP="000F24FD">
          <w:pPr>
            <w:pStyle w:val="TOC2"/>
            <w:rPr>
              <w:rFonts w:ascii="Segoe UI" w:hAnsi="Segoe UI" w:cs="Segoe UI"/>
              <w:b/>
              <w:noProof/>
              <w:kern w:val="0"/>
              <w:sz w:val="22"/>
              <w:szCs w:val="22"/>
            </w:rPr>
          </w:pPr>
          <w:hyperlink w:anchor="_Toc508626308" w:history="1">
            <w:r w:rsidR="000F24FD" w:rsidRPr="00F07083">
              <w:rPr>
                <w:rStyle w:val="Hyperlink"/>
                <w:rFonts w:ascii="Segoe UI" w:hAnsi="Segoe UI" w:cs="Segoe UI"/>
                <w:noProof/>
              </w:rPr>
              <w:t>Form B: Bidder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26</w:t>
            </w:r>
            <w:r w:rsidR="000F24FD" w:rsidRPr="00F07083">
              <w:rPr>
                <w:rFonts w:ascii="Segoe UI" w:hAnsi="Segoe UI" w:cs="Segoe UI"/>
                <w:noProof/>
                <w:webHidden/>
              </w:rPr>
              <w:fldChar w:fldCharType="end"/>
            </w:r>
          </w:hyperlink>
        </w:p>
        <w:p w14:paraId="501B5417" w14:textId="77777777" w:rsidR="000F24FD" w:rsidRPr="00F07083" w:rsidRDefault="0000511D" w:rsidP="000F24FD">
          <w:pPr>
            <w:pStyle w:val="TOC2"/>
            <w:rPr>
              <w:rFonts w:ascii="Segoe UI" w:hAnsi="Segoe UI" w:cs="Segoe UI"/>
              <w:b/>
              <w:noProof/>
              <w:kern w:val="0"/>
              <w:sz w:val="22"/>
              <w:szCs w:val="22"/>
            </w:rPr>
          </w:pPr>
          <w:hyperlink w:anchor="_Toc508626309" w:history="1">
            <w:r w:rsidR="000F24FD" w:rsidRPr="00F07083">
              <w:rPr>
                <w:rStyle w:val="Hyperlink"/>
                <w:rFonts w:ascii="Segoe UI" w:hAnsi="Segoe UI" w:cs="Segoe UI"/>
                <w:noProof/>
              </w:rPr>
              <w:t>Form C: Joint Venture/Consortium/Association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28</w:t>
            </w:r>
            <w:r w:rsidR="000F24FD" w:rsidRPr="00F07083">
              <w:rPr>
                <w:rFonts w:ascii="Segoe UI" w:hAnsi="Segoe UI" w:cs="Segoe UI"/>
                <w:noProof/>
                <w:webHidden/>
              </w:rPr>
              <w:fldChar w:fldCharType="end"/>
            </w:r>
          </w:hyperlink>
        </w:p>
        <w:p w14:paraId="4375DFDB" w14:textId="77777777" w:rsidR="000F24FD" w:rsidRPr="00F07083" w:rsidRDefault="0000511D" w:rsidP="000F24FD">
          <w:pPr>
            <w:pStyle w:val="TOC2"/>
            <w:rPr>
              <w:rFonts w:ascii="Segoe UI" w:hAnsi="Segoe UI" w:cs="Segoe UI"/>
              <w:b/>
              <w:noProof/>
              <w:kern w:val="0"/>
              <w:sz w:val="22"/>
              <w:szCs w:val="22"/>
            </w:rPr>
          </w:pPr>
          <w:hyperlink w:anchor="_Toc508626310" w:history="1">
            <w:r w:rsidR="000F24FD" w:rsidRPr="00F07083">
              <w:rPr>
                <w:rStyle w:val="Hyperlink"/>
                <w:rFonts w:ascii="Segoe UI" w:hAnsi="Segoe UI" w:cs="Segoe UI"/>
                <w:noProof/>
              </w:rPr>
              <w:t>Form D: Eligibility and Qualification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29</w:t>
            </w:r>
            <w:r w:rsidR="000F24FD" w:rsidRPr="00F07083">
              <w:rPr>
                <w:rFonts w:ascii="Segoe UI" w:hAnsi="Segoe UI" w:cs="Segoe UI"/>
                <w:noProof/>
                <w:webHidden/>
              </w:rPr>
              <w:fldChar w:fldCharType="end"/>
            </w:r>
          </w:hyperlink>
        </w:p>
        <w:p w14:paraId="1C19A4CF" w14:textId="77777777" w:rsidR="000F24FD" w:rsidRDefault="0000511D" w:rsidP="000F24FD">
          <w:pPr>
            <w:pStyle w:val="TOC2"/>
            <w:rPr>
              <w:rFonts w:asciiTheme="minorHAnsi" w:hAnsiTheme="minorHAnsi" w:cstheme="minorBidi"/>
              <w:b/>
              <w:noProof/>
              <w:kern w:val="0"/>
              <w:sz w:val="22"/>
              <w:szCs w:val="22"/>
            </w:rPr>
          </w:pPr>
          <w:hyperlink w:anchor="_Toc508626311" w:history="1">
            <w:r w:rsidR="000F24FD" w:rsidRPr="00F07083">
              <w:rPr>
                <w:rStyle w:val="Hyperlink"/>
                <w:rFonts w:ascii="Segoe UI" w:hAnsi="Segoe UI" w:cs="Segoe UI"/>
                <w:noProof/>
              </w:rPr>
              <w:t>Form E: Technical Bid FORMAT</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0F24FD" w:rsidRPr="00F07083">
              <w:rPr>
                <w:rFonts w:ascii="Segoe UI" w:hAnsi="Segoe UI" w:cs="Segoe UI"/>
                <w:noProof/>
                <w:webHidden/>
              </w:rPr>
              <w:t>31</w:t>
            </w:r>
            <w:r w:rsidR="000F24FD" w:rsidRPr="00F07083">
              <w:rPr>
                <w:rFonts w:ascii="Segoe UI" w:hAnsi="Segoe UI" w:cs="Segoe UI"/>
                <w:noProof/>
                <w:webHidden/>
              </w:rPr>
              <w:fldChar w:fldCharType="end"/>
            </w:r>
          </w:hyperlink>
        </w:p>
        <w:p w14:paraId="1ED46148" w14:textId="77777777" w:rsidR="000F24FD" w:rsidRDefault="000F24FD" w:rsidP="000F24FD">
          <w:r w:rsidRPr="00CA0F39">
            <w:rPr>
              <w:rFonts w:ascii="Segoe UI" w:hAnsi="Segoe UI" w:cs="Segoe UI"/>
              <w:sz w:val="20"/>
              <w:szCs w:val="20"/>
              <w:lang w:val="en-GB"/>
            </w:rPr>
            <w:fldChar w:fldCharType="end"/>
          </w:r>
        </w:p>
      </w:sdtContent>
    </w:sdt>
    <w:p w14:paraId="52D739A3" w14:textId="38EBC2D9" w:rsidR="000F24FD" w:rsidRPr="009E6740" w:rsidRDefault="000F24FD" w:rsidP="009E6740">
      <w:pPr>
        <w:pStyle w:val="Heading1"/>
        <w:widowControl/>
        <w:overflowPunct/>
        <w:adjustRightInd/>
        <w:spacing w:before="240" w:after="240"/>
        <w:rPr>
          <w:bCs w:val="0"/>
          <w:caps w:val="0"/>
          <w:noProof w:val="0"/>
          <w:spacing w:val="0"/>
          <w:kern w:val="0"/>
          <w:szCs w:val="20"/>
        </w:rPr>
      </w:pPr>
      <w:r>
        <w:rPr>
          <w:lang w:val="en-GB"/>
        </w:rPr>
        <w:br w:type="page"/>
      </w:r>
      <w:bookmarkStart w:id="1" w:name="_Toc508626247"/>
      <w:r w:rsidRPr="009E6740">
        <w:rPr>
          <w:bCs w:val="0"/>
          <w:caps w:val="0"/>
          <w:noProof w:val="0"/>
          <w:spacing w:val="0"/>
          <w:kern w:val="0"/>
          <w:szCs w:val="20"/>
        </w:rPr>
        <w:lastRenderedPageBreak/>
        <w:t>Section 1. Letter of Invitation</w:t>
      </w:r>
      <w:bookmarkEnd w:id="1"/>
      <w:bookmarkEnd w:id="0"/>
    </w:p>
    <w:p w14:paraId="25CB0ABE" w14:textId="77777777" w:rsidR="000F24FD" w:rsidRPr="00814716" w:rsidRDefault="000F24FD" w:rsidP="000F24FD">
      <w:pPr>
        <w:tabs>
          <w:tab w:val="left" w:pos="720"/>
          <w:tab w:val="right" w:leader="dot" w:pos="8640"/>
        </w:tabs>
        <w:rPr>
          <w:rFonts w:asciiTheme="minorHAnsi" w:hAnsiTheme="minorHAnsi" w:cstheme="minorHAnsi"/>
          <w:color w:val="000000" w:themeColor="text1"/>
          <w:sz w:val="22"/>
          <w:szCs w:val="22"/>
        </w:rPr>
      </w:pPr>
    </w:p>
    <w:p w14:paraId="7967DD68" w14:textId="77777777" w:rsidR="000F24FD" w:rsidRPr="00814716" w:rsidRDefault="000F24FD" w:rsidP="000F24FD">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Bid to this Invitation to </w:t>
      </w:r>
      <w:r>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Bid (ITB) for the above-referenced</w:t>
      </w:r>
      <w:r>
        <w:rPr>
          <w:rFonts w:asciiTheme="minorHAnsi" w:hAnsiTheme="minorHAnsi" w:cstheme="minorHAnsi"/>
          <w:color w:val="000000" w:themeColor="text1"/>
          <w:sz w:val="22"/>
          <w:szCs w:val="22"/>
        </w:rPr>
        <w:t xml:space="preserve"> subject. </w:t>
      </w:r>
    </w:p>
    <w:p w14:paraId="20A5DC70" w14:textId="77777777" w:rsidR="000F24FD" w:rsidRPr="00814716" w:rsidRDefault="000F24FD" w:rsidP="000F24FD">
      <w:pPr>
        <w:jc w:val="both"/>
        <w:rPr>
          <w:rFonts w:asciiTheme="minorHAnsi" w:hAnsiTheme="minorHAnsi" w:cstheme="minorHAnsi"/>
          <w:color w:val="000000" w:themeColor="text1"/>
          <w:sz w:val="22"/>
          <w:szCs w:val="22"/>
        </w:rPr>
      </w:pPr>
    </w:p>
    <w:p w14:paraId="16067FB2" w14:textId="77777777" w:rsidR="000F24FD" w:rsidRDefault="000F24FD" w:rsidP="000F24FD">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125D7C53" w14:textId="77777777" w:rsidR="000F24FD" w:rsidRPr="001B1673" w:rsidRDefault="000F24FD" w:rsidP="000F24FD">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27773985" w14:textId="77777777" w:rsidR="000F24FD" w:rsidRPr="001B1673" w:rsidRDefault="000F24FD" w:rsidP="000F24FD">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3E67417" w14:textId="77777777" w:rsidR="000F24FD" w:rsidRPr="001B1673" w:rsidRDefault="000F24FD" w:rsidP="000F24F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5B0068DA" w14:textId="77777777" w:rsidR="000F24FD" w:rsidRPr="001B1673" w:rsidRDefault="000F24FD" w:rsidP="000F24FD">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39C34C83" w14:textId="77777777" w:rsidR="000F24FD" w:rsidRPr="001B1673" w:rsidRDefault="000F24FD" w:rsidP="000F24FD">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145B04DA" w14:textId="77777777" w:rsidR="000F24FD" w:rsidRPr="001B1673" w:rsidRDefault="000F24FD" w:rsidP="000F24FD">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02D5C8B6" w14:textId="77777777" w:rsidR="000F24FD" w:rsidRPr="001B1673"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5E81935B" w14:textId="77777777" w:rsidR="000F24FD" w:rsidRPr="001B1673"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2BFEEE77" w14:textId="77777777" w:rsidR="000F24FD" w:rsidRPr="001B1673"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6E0F24FE" w14:textId="77777777" w:rsidR="000F24FD" w:rsidRPr="001B1673"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560B1557" w14:textId="77777777" w:rsidR="000F24FD" w:rsidRPr="00271900"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271900">
        <w:rPr>
          <w:rFonts w:ascii="Segoe UI" w:hAnsi="Segoe UI" w:cs="Segoe UI"/>
          <w:color w:val="000000"/>
          <w:sz w:val="20"/>
          <w:szCs w:val="20"/>
        </w:rPr>
        <w:t xml:space="preserve">Form E: Format of Technical Bid </w:t>
      </w:r>
    </w:p>
    <w:p w14:paraId="023E8832" w14:textId="77777777" w:rsidR="000F24FD" w:rsidRPr="00F268B6"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F268B6">
        <w:rPr>
          <w:rFonts w:ascii="Segoe UI" w:hAnsi="Segoe UI" w:cs="Segoe UI"/>
          <w:color w:val="000000"/>
          <w:sz w:val="20"/>
          <w:szCs w:val="20"/>
        </w:rPr>
        <w:t>Form F: Price Schedule</w:t>
      </w:r>
    </w:p>
    <w:p w14:paraId="33FB949F" w14:textId="64B5C65F" w:rsidR="000F24FD" w:rsidRPr="00F268B6"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F268B6">
        <w:rPr>
          <w:rFonts w:ascii="Segoe UI" w:hAnsi="Segoe UI" w:cs="Segoe UI"/>
          <w:color w:val="000000"/>
          <w:sz w:val="20"/>
          <w:szCs w:val="20"/>
        </w:rPr>
        <w:t xml:space="preserve">Form G: Form of Bid Security </w:t>
      </w:r>
    </w:p>
    <w:p w14:paraId="558162EB" w14:textId="77777777" w:rsidR="000F24FD" w:rsidRPr="00002E06" w:rsidRDefault="000F24FD" w:rsidP="000F24FD">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Pr>
          <w:rFonts w:ascii="Segoe UI" w:hAnsi="Segoe UI" w:cs="Segoe UI"/>
          <w:sz w:val="20"/>
          <w:szCs w:val="20"/>
        </w:rPr>
        <w:t>Bids</w:t>
      </w:r>
      <w:r w:rsidRPr="001B1673">
        <w:rPr>
          <w:rFonts w:ascii="Segoe UI" w:hAnsi="Segoe UI" w:cs="Segoe UI"/>
          <w:sz w:val="20"/>
          <w:szCs w:val="20"/>
        </w:rPr>
        <w:t xml:space="preserve"> set out in Bid Data Sheet.</w:t>
      </w:r>
      <w:r w:rsidRPr="00002E06">
        <w:t xml:space="preserve"> </w:t>
      </w:r>
    </w:p>
    <w:p w14:paraId="55AE6EF0" w14:textId="77777777" w:rsidR="007E0D08" w:rsidRPr="003E2E3D" w:rsidRDefault="007E0D08" w:rsidP="007E0D08">
      <w:pPr>
        <w:jc w:val="both"/>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sidRPr="007D2F52">
        <w:rPr>
          <w:rFonts w:ascii="Segoe UI" w:hAnsi="Segoe UI" w:cs="Segoe UI"/>
          <w:sz w:val="20"/>
          <w:szCs w:val="20"/>
        </w:rPr>
        <w:t>by clicking the “Accept Invitation” button for the event in eTendering</w:t>
      </w:r>
      <w:r>
        <w:rPr>
          <w:rFonts w:ascii="Segoe UI" w:hAnsi="Segoe UI" w:cs="Segoe UI"/>
          <w:sz w:val="20"/>
          <w:szCs w:val="20"/>
        </w:rPr>
        <w:t xml:space="preserve">. </w:t>
      </w:r>
      <w:r w:rsidRPr="004C12AA">
        <w:rPr>
          <w:rFonts w:ascii="Segoe UI" w:hAnsi="Segoe UI" w:cs="Segoe UI"/>
          <w:sz w:val="20"/>
          <w:szCs w:val="20"/>
        </w:rPr>
        <w:t xml:space="preserve">This will enable you to receive amendments or updates to the ITB. </w:t>
      </w:r>
      <w:r>
        <w:rPr>
          <w:rFonts w:ascii="Segoe UI" w:hAnsi="Segoe UI" w:cs="Segoe UI"/>
          <w:sz w:val="20"/>
          <w:szCs w:val="20"/>
        </w:rPr>
        <w:t>B</w:t>
      </w:r>
      <w:r w:rsidRPr="007D2F52">
        <w:rPr>
          <w:rFonts w:ascii="Segoe UI" w:hAnsi="Segoe UI" w:cs="Segoe UI"/>
          <w:sz w:val="20"/>
          <w:szCs w:val="20"/>
        </w:rPr>
        <w:t>ids should be submitted through eTendering Portal ONLY</w:t>
      </w:r>
      <w:r>
        <w:rPr>
          <w:rFonts w:ascii="Segoe UI" w:hAnsi="Segoe UI" w:cs="Segoe UI"/>
          <w:sz w:val="20"/>
          <w:szCs w:val="20"/>
        </w:rPr>
        <w:t>.</w:t>
      </w:r>
      <w:r w:rsidRPr="007D2F52">
        <w:rPr>
          <w:rFonts w:ascii="Segoe UI" w:hAnsi="Segoe UI" w:cs="Segoe UI"/>
          <w:sz w:val="20"/>
          <w:szCs w:val="20"/>
        </w:rPr>
        <w:t xml:space="preserve"> </w:t>
      </w:r>
      <w:r w:rsidRPr="004C12AA">
        <w:rPr>
          <w:rFonts w:ascii="Segoe UI" w:hAnsi="Segoe UI" w:cs="Segoe UI"/>
          <w:sz w:val="20"/>
          <w:szCs w:val="20"/>
        </w:rPr>
        <w:t>Should you require further clarifications, kindly communicate with the contact person</w:t>
      </w:r>
      <w:r w:rsidRPr="009A2798">
        <w:rPr>
          <w:rFonts w:ascii="Segoe UI" w:hAnsi="Segoe UI" w:cs="Segoe UI"/>
          <w:sz w:val="20"/>
          <w:szCs w:val="20"/>
        </w:rPr>
        <w:t>/s identified in the attached Data Sheet as the focal point for queries on this ITB.</w:t>
      </w:r>
      <w:r w:rsidRPr="003E2E3D">
        <w:rPr>
          <w:rFonts w:asciiTheme="minorHAnsi" w:hAnsiTheme="minorHAnsi" w:cs="Arial"/>
          <w:lang w:val="en-GB"/>
        </w:rPr>
        <w:t xml:space="preserve">  </w:t>
      </w:r>
    </w:p>
    <w:p w14:paraId="3466584D" w14:textId="39F4078C" w:rsidR="000F24FD" w:rsidRPr="001B1673" w:rsidRDefault="007E0D08" w:rsidP="000F24FD">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2D01224E" w14:textId="77777777" w:rsidR="009E6740" w:rsidRDefault="009E6740" w:rsidP="000F24FD">
      <w:pPr>
        <w:pStyle w:val="Heading1"/>
        <w:widowControl/>
        <w:overflowPunct/>
        <w:adjustRightInd/>
        <w:spacing w:before="240" w:after="240"/>
        <w:rPr>
          <w:bCs w:val="0"/>
          <w:caps w:val="0"/>
          <w:noProof w:val="0"/>
          <w:spacing w:val="0"/>
          <w:kern w:val="0"/>
          <w:szCs w:val="20"/>
        </w:rPr>
      </w:pPr>
      <w:bookmarkStart w:id="2" w:name="_Toc508626248"/>
    </w:p>
    <w:p w14:paraId="20FBC995" w14:textId="77777777" w:rsidR="009E6740" w:rsidRDefault="009E6740">
      <w:pPr>
        <w:widowControl/>
        <w:overflowPunct/>
        <w:adjustRightInd/>
        <w:rPr>
          <w:rFonts w:ascii="Gill Sans MT" w:hAnsi="Gill Sans MT" w:cs="Arial"/>
          <w:color w:val="000080"/>
          <w:kern w:val="0"/>
          <w:sz w:val="32"/>
          <w:szCs w:val="20"/>
        </w:rPr>
      </w:pPr>
      <w:r>
        <w:rPr>
          <w:bCs/>
          <w:caps/>
          <w:kern w:val="0"/>
          <w:szCs w:val="20"/>
        </w:rPr>
        <w:br w:type="page"/>
      </w:r>
    </w:p>
    <w:p w14:paraId="5AA61474" w14:textId="1F8DE0F5" w:rsidR="000F24FD" w:rsidRPr="00F07083" w:rsidRDefault="000F24FD" w:rsidP="000F24FD">
      <w:pPr>
        <w:pStyle w:val="Heading1"/>
        <w:widowControl/>
        <w:overflowPunct/>
        <w:adjustRightInd/>
        <w:spacing w:before="240" w:after="240"/>
        <w:rPr>
          <w:bCs w:val="0"/>
          <w:caps w:val="0"/>
          <w:noProof w:val="0"/>
          <w:spacing w:val="0"/>
          <w:kern w:val="0"/>
          <w:szCs w:val="20"/>
        </w:rPr>
      </w:pPr>
      <w:r w:rsidRPr="00F07083">
        <w:rPr>
          <w:bCs w:val="0"/>
          <w:caps w:val="0"/>
          <w:noProof w:val="0"/>
          <w:spacing w:val="0"/>
          <w:kern w:val="0"/>
          <w:szCs w:val="20"/>
        </w:rPr>
        <w:lastRenderedPageBreak/>
        <w:t>Section 2. 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0F24FD" w:rsidRPr="00C31CB5" w14:paraId="2B104434" w14:textId="77777777" w:rsidTr="00C74BA0">
        <w:trPr>
          <w:trHeight w:val="301"/>
        </w:trPr>
        <w:tc>
          <w:tcPr>
            <w:tcW w:w="9807" w:type="dxa"/>
            <w:gridSpan w:val="2"/>
            <w:shd w:val="clear" w:color="auto" w:fill="9BDEFF"/>
          </w:tcPr>
          <w:p w14:paraId="306B9A6E" w14:textId="6B15C680" w:rsidR="000F24FD" w:rsidRPr="00F94D9E" w:rsidRDefault="000F24FD" w:rsidP="00C74BA0">
            <w:pPr>
              <w:pStyle w:val="Heading2"/>
              <w:spacing w:before="120" w:after="120"/>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0F24FD" w:rsidRPr="00C31CB5" w14:paraId="305D93DA" w14:textId="77777777" w:rsidTr="00C74BA0">
        <w:trPr>
          <w:trHeight w:val="3222"/>
        </w:trPr>
        <w:tc>
          <w:tcPr>
            <w:tcW w:w="2427" w:type="dxa"/>
          </w:tcPr>
          <w:p w14:paraId="2A155B5B" w14:textId="22E1F52F" w:rsidR="000F24FD" w:rsidRPr="00F94D9E" w:rsidRDefault="000F24FD" w:rsidP="000F24FD">
            <w:pPr>
              <w:pStyle w:val="Heading3"/>
              <w:numPr>
                <w:ilvl w:val="0"/>
                <w:numId w:val="7"/>
              </w:numPr>
              <w:spacing w:before="120"/>
              <w:ind w:left="360"/>
              <w:jc w:val="left"/>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14:paraId="105E6B15"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2" w:history="1">
              <w:r w:rsidRPr="00F94D9E">
                <w:rPr>
                  <w:rStyle w:val="Hyperlink"/>
                  <w:rFonts w:ascii="Segoe UI" w:hAnsi="Segoe UI" w:cs="Segoe UI"/>
                  <w:sz w:val="19"/>
                  <w:szCs w:val="19"/>
                </w:rPr>
                <w:t>https://popp.undp.org/SitePages/POPPBSUnit.aspx?TermID=254a9f96-b883-476a-8ef8-e81f93a2b38d</w:t>
              </w:r>
            </w:hyperlink>
            <w:r w:rsidRPr="00F94D9E">
              <w:rPr>
                <w:rFonts w:ascii="Segoe UI" w:hAnsi="Segoe UI" w:cs="Segoe UI"/>
                <w:sz w:val="19"/>
                <w:szCs w:val="19"/>
              </w:rPr>
              <w:t xml:space="preserve"> </w:t>
            </w:r>
          </w:p>
          <w:p w14:paraId="113EC0E0"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as a result of this ITB. </w:t>
            </w:r>
          </w:p>
          <w:p w14:paraId="2F7A065A" w14:textId="77777777" w:rsidR="000F24FD" w:rsidRPr="004C12AA" w:rsidRDefault="000F24FD" w:rsidP="000F24FD">
            <w:pPr>
              <w:numPr>
                <w:ilvl w:val="1"/>
                <w:numId w:val="7"/>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Pr="00F94D9E">
              <w:rPr>
                <w:rFonts w:ascii="Segoe UI" w:hAnsi="Segoe UI" w:cs="Segoe UI"/>
                <w:sz w:val="19"/>
                <w:szCs w:val="19"/>
              </w:rPr>
              <w:t xml:space="preserve">on </w:t>
            </w:r>
            <w:r w:rsidRPr="004C12AA">
              <w:rPr>
                <w:rFonts w:ascii="Segoe UI" w:hAnsi="Segoe UI" w:cs="Segoe UI"/>
                <w:sz w:val="19"/>
                <w:szCs w:val="19"/>
              </w:rPr>
              <w:t>UNDP website.</w:t>
            </w:r>
          </w:p>
          <w:p w14:paraId="77526E47"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3"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Pr>
                <w:rStyle w:val="CommentReference"/>
                <w:rFonts w:ascii="Times New Roman" w:hAnsi="Times New Roman"/>
              </w:rPr>
              <w:t>.</w:t>
            </w:r>
          </w:p>
        </w:tc>
      </w:tr>
      <w:tr w:rsidR="000F24FD" w:rsidRPr="00C31CB5" w14:paraId="416DAEAA" w14:textId="77777777" w:rsidTr="00C74BA0">
        <w:trPr>
          <w:trHeight w:val="2150"/>
        </w:trPr>
        <w:tc>
          <w:tcPr>
            <w:tcW w:w="2427" w:type="dxa"/>
          </w:tcPr>
          <w:p w14:paraId="10FDE7FE" w14:textId="4ACE8519" w:rsidR="000F24FD" w:rsidRPr="00F94D9E" w:rsidRDefault="000F24FD" w:rsidP="000F24FD">
            <w:pPr>
              <w:pStyle w:val="Heading3"/>
              <w:numPr>
                <w:ilvl w:val="0"/>
                <w:numId w:val="7"/>
              </w:numPr>
              <w:spacing w:before="120"/>
              <w:ind w:left="360"/>
              <w:jc w:val="left"/>
              <w:outlineLvl w:val="2"/>
            </w:pPr>
            <w:bookmarkStart w:id="9" w:name="_Toc454294051"/>
            <w:bookmarkStart w:id="10" w:name="_Toc508626251"/>
            <w:r w:rsidRPr="00F94D9E">
              <w:t xml:space="preserve">Fraud &amp; Corruption, </w:t>
            </w:r>
            <w:r w:rsidRPr="00F94D9E">
              <w:br/>
              <w:t>Gifts and Hospitality</w:t>
            </w:r>
            <w:bookmarkEnd w:id="9"/>
            <w:bookmarkEnd w:id="10"/>
          </w:p>
          <w:p w14:paraId="77B9ADEC" w14:textId="77777777" w:rsidR="000F24FD" w:rsidRPr="00F94D9E" w:rsidRDefault="000F24FD" w:rsidP="00C74BA0">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9522ED9" w14:textId="77777777" w:rsidR="000F24FD" w:rsidRPr="00F94D9E" w:rsidRDefault="000F24FD" w:rsidP="000F24FD">
            <w:pPr>
              <w:numPr>
                <w:ilvl w:val="1"/>
                <w:numId w:val="7"/>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4"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0DBF4E7" w14:textId="77777777" w:rsidR="000F24FD" w:rsidRPr="00F94D9E" w:rsidRDefault="000F24FD" w:rsidP="000F24FD">
            <w:pPr>
              <w:numPr>
                <w:ilvl w:val="1"/>
                <w:numId w:val="7"/>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14F12FE" w14:textId="77777777" w:rsidR="000F24FD" w:rsidRPr="00F94D9E" w:rsidRDefault="000F24FD" w:rsidP="000F24FD">
            <w:pPr>
              <w:numPr>
                <w:ilvl w:val="1"/>
                <w:numId w:val="7"/>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pursuance of this policy, UNDP: </w:t>
            </w:r>
          </w:p>
          <w:p w14:paraId="71986247" w14:textId="77777777" w:rsidR="000F24FD" w:rsidRPr="00F94D9E" w:rsidRDefault="000F24FD" w:rsidP="00C74BA0">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7DFF2CFC" w14:textId="77777777" w:rsidR="000F24FD" w:rsidRPr="00F94D9E" w:rsidRDefault="000F24FD" w:rsidP="000F24FD">
            <w:pPr>
              <w:numPr>
                <w:ilvl w:val="1"/>
                <w:numId w:val="7"/>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5" w:history="1">
              <w:r w:rsidRPr="00F94D9E">
                <w:rPr>
                  <w:rFonts w:ascii="Segoe UI" w:eastAsia="Times New Roman" w:hAnsi="Segoe UI" w:cs="Segoe UI"/>
                  <w:bCs/>
                  <w:color w:val="0563C1"/>
                  <w:sz w:val="19"/>
                  <w:szCs w:val="19"/>
                  <w:u w:val="single"/>
                  <w:lang w:val="en-GB"/>
                </w:rPr>
                <w:t>http://www.un.org/depts/ptd/pdf/conduct_english.pdf</w:t>
              </w:r>
            </w:hyperlink>
          </w:p>
        </w:tc>
      </w:tr>
      <w:tr w:rsidR="000F24FD" w:rsidRPr="00C31CB5" w14:paraId="27209A85" w14:textId="77777777" w:rsidTr="00C74BA0">
        <w:trPr>
          <w:trHeight w:val="265"/>
        </w:trPr>
        <w:tc>
          <w:tcPr>
            <w:tcW w:w="2427" w:type="dxa"/>
          </w:tcPr>
          <w:p w14:paraId="27D297FC" w14:textId="61FC4015" w:rsidR="000F24FD" w:rsidRPr="00F94D9E" w:rsidRDefault="000F24FD" w:rsidP="000F24FD">
            <w:pPr>
              <w:pStyle w:val="Heading3"/>
              <w:numPr>
                <w:ilvl w:val="0"/>
                <w:numId w:val="7"/>
              </w:numPr>
              <w:spacing w:before="120"/>
              <w:ind w:left="360"/>
              <w:jc w:val="left"/>
              <w:outlineLvl w:val="2"/>
            </w:pPr>
            <w:bookmarkStart w:id="11" w:name="_Toc454294052"/>
            <w:bookmarkStart w:id="12" w:name="_Toc508626252"/>
            <w:r w:rsidRPr="00F94D9E">
              <w:t>Eligibility</w:t>
            </w:r>
            <w:bookmarkEnd w:id="11"/>
            <w:bookmarkEnd w:id="12"/>
          </w:p>
        </w:tc>
        <w:tc>
          <w:tcPr>
            <w:tcW w:w="7380" w:type="dxa"/>
          </w:tcPr>
          <w:p w14:paraId="551D6B6C"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64AEF602"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w:t>
            </w:r>
            <w:r w:rsidRPr="00F94D9E">
              <w:rPr>
                <w:rFonts w:ascii="Segoe UI" w:eastAsia="Times New Roman" w:hAnsi="Segoe UI" w:cs="Segoe UI"/>
                <w:bCs/>
                <w:sz w:val="19"/>
                <w:szCs w:val="19"/>
                <w:lang w:val="en-GB"/>
              </w:rPr>
              <w:lastRenderedPageBreak/>
              <w:t xml:space="preserve">members, sub-contractors, service providers, suppliers and/or their employees meet the eligibility requirements as established by UNDP. </w:t>
            </w:r>
          </w:p>
        </w:tc>
      </w:tr>
      <w:tr w:rsidR="000F24FD" w:rsidRPr="00C31CB5" w14:paraId="6D82000F" w14:textId="77777777" w:rsidTr="00C74BA0">
        <w:trPr>
          <w:trHeight w:val="1331"/>
        </w:trPr>
        <w:tc>
          <w:tcPr>
            <w:tcW w:w="2427" w:type="dxa"/>
          </w:tcPr>
          <w:p w14:paraId="28D4BA75" w14:textId="573BDCAB" w:rsidR="000F24FD" w:rsidRPr="00F94D9E" w:rsidRDefault="000F24FD" w:rsidP="000F24FD">
            <w:pPr>
              <w:pStyle w:val="Heading3"/>
              <w:numPr>
                <w:ilvl w:val="0"/>
                <w:numId w:val="7"/>
              </w:numPr>
              <w:spacing w:before="120"/>
              <w:ind w:left="360"/>
              <w:jc w:val="left"/>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lastRenderedPageBreak/>
              <w:t>Conflict of Interests</w:t>
            </w:r>
            <w:bookmarkEnd w:id="16"/>
            <w:bookmarkEnd w:id="17"/>
          </w:p>
        </w:tc>
        <w:tc>
          <w:tcPr>
            <w:tcW w:w="7380" w:type="dxa"/>
          </w:tcPr>
          <w:p w14:paraId="0401E1B1"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73BE5D7" w14:textId="77777777" w:rsidR="000F24FD" w:rsidRPr="00F94D9E" w:rsidRDefault="000F24FD" w:rsidP="000F24FD">
            <w:pPr>
              <w:widowControl/>
              <w:numPr>
                <w:ilvl w:val="1"/>
                <w:numId w:val="31"/>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FED5F32" w14:textId="77777777" w:rsidR="000F24FD" w:rsidRPr="00F94D9E" w:rsidRDefault="000F24FD" w:rsidP="000F24FD">
            <w:pPr>
              <w:widowControl/>
              <w:numPr>
                <w:ilvl w:val="1"/>
                <w:numId w:val="31"/>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4069BED5" w14:textId="77777777" w:rsidR="000F24FD" w:rsidRPr="00F94D9E" w:rsidRDefault="000F24FD" w:rsidP="000F24FD">
            <w:pPr>
              <w:widowControl/>
              <w:numPr>
                <w:ilvl w:val="1"/>
                <w:numId w:val="31"/>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found to be in conflict for any other reason, as may be established by, or at the discretion of UNDP. </w:t>
            </w:r>
          </w:p>
          <w:p w14:paraId="33CAB7AA"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02F4B6C6"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Similarly, the Bidders must disclose in their Bid their knowledge of the following:</w:t>
            </w:r>
          </w:p>
          <w:p w14:paraId="01147E62" w14:textId="77777777" w:rsidR="000F24FD" w:rsidRPr="00F94D9E" w:rsidRDefault="000F24FD" w:rsidP="000F24FD">
            <w:pPr>
              <w:widowControl/>
              <w:numPr>
                <w:ilvl w:val="1"/>
                <w:numId w:val="36"/>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0A412EC7" w14:textId="77777777" w:rsidR="000F24FD" w:rsidRPr="00F94D9E" w:rsidRDefault="000F24FD" w:rsidP="000F24FD">
            <w:pPr>
              <w:widowControl/>
              <w:numPr>
                <w:ilvl w:val="1"/>
                <w:numId w:val="36"/>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1AC431C" w14:textId="77777777" w:rsidR="000F24FD" w:rsidRPr="00F94D9E" w:rsidRDefault="000F24FD" w:rsidP="00C74BA0">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Failure to disclose such an information may result in the rejection of the Bid or Bids affected by the non-disclosure.</w:t>
            </w:r>
          </w:p>
          <w:p w14:paraId="4897401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0F24FD" w:rsidRPr="00C31CB5" w14:paraId="27ABA063" w14:textId="77777777" w:rsidTr="00C74BA0">
        <w:trPr>
          <w:trHeight w:val="202"/>
        </w:trPr>
        <w:tc>
          <w:tcPr>
            <w:tcW w:w="9807" w:type="dxa"/>
            <w:gridSpan w:val="2"/>
            <w:shd w:val="clear" w:color="auto" w:fill="9BDEFF"/>
          </w:tcPr>
          <w:p w14:paraId="2F493CBB" w14:textId="20C6A6FA" w:rsidR="000F24FD" w:rsidRPr="00F94D9E" w:rsidRDefault="000F24FD" w:rsidP="000F24FD">
            <w:pPr>
              <w:pStyle w:val="Heading2"/>
              <w:numPr>
                <w:ilvl w:val="0"/>
                <w:numId w:val="36"/>
              </w:numPr>
              <w:spacing w:before="120" w:after="120"/>
              <w:outlineLvl w:val="1"/>
            </w:pPr>
            <w:bookmarkStart w:id="18" w:name="_Toc434943321"/>
            <w:bookmarkStart w:id="19" w:name="_Toc454294057"/>
            <w:bookmarkStart w:id="20" w:name="_Toc508626254"/>
            <w:r w:rsidRPr="00F94D9E">
              <w:t>PREPARATION OF BIDS</w:t>
            </w:r>
            <w:bookmarkEnd w:id="18"/>
            <w:bookmarkEnd w:id="19"/>
            <w:bookmarkEnd w:id="20"/>
          </w:p>
        </w:tc>
      </w:tr>
      <w:tr w:rsidR="000F24FD" w:rsidRPr="00C31CB5" w14:paraId="11DB3522" w14:textId="77777777" w:rsidTr="00C74BA0">
        <w:tc>
          <w:tcPr>
            <w:tcW w:w="2427" w:type="dxa"/>
          </w:tcPr>
          <w:p w14:paraId="7E34B041" w14:textId="262CA686" w:rsidR="000F24FD" w:rsidRPr="00F94D9E" w:rsidRDefault="000F24FD" w:rsidP="000F24FD">
            <w:pPr>
              <w:pStyle w:val="Heading3"/>
              <w:numPr>
                <w:ilvl w:val="0"/>
                <w:numId w:val="7"/>
              </w:numPr>
              <w:spacing w:before="120"/>
              <w:ind w:left="360"/>
              <w:jc w:val="left"/>
              <w:outlineLvl w:val="2"/>
            </w:pPr>
            <w:bookmarkStart w:id="21" w:name="_Toc454294058"/>
            <w:bookmarkStart w:id="22" w:name="_Toc508626255"/>
            <w:r w:rsidRPr="00F94D9E">
              <w:t>General Considerations</w:t>
            </w:r>
            <w:bookmarkEnd w:id="21"/>
            <w:bookmarkEnd w:id="22"/>
          </w:p>
        </w:tc>
        <w:tc>
          <w:tcPr>
            <w:tcW w:w="7380" w:type="dxa"/>
          </w:tcPr>
          <w:p w14:paraId="465AB9F4"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219CA7B9"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0F24FD" w:rsidRPr="00C31CB5" w14:paraId="235989B5" w14:textId="77777777" w:rsidTr="00C74BA0">
        <w:tc>
          <w:tcPr>
            <w:tcW w:w="2427" w:type="dxa"/>
          </w:tcPr>
          <w:p w14:paraId="2192136C" w14:textId="5BCE7426" w:rsidR="000F24FD" w:rsidRPr="00F94D9E" w:rsidRDefault="000F24FD" w:rsidP="000F24FD">
            <w:pPr>
              <w:pStyle w:val="Heading3"/>
              <w:numPr>
                <w:ilvl w:val="0"/>
                <w:numId w:val="7"/>
              </w:numPr>
              <w:spacing w:before="120"/>
              <w:ind w:left="360"/>
              <w:jc w:val="left"/>
              <w:outlineLvl w:val="2"/>
            </w:pPr>
            <w:bookmarkStart w:id="23" w:name="_Toc454294059"/>
            <w:bookmarkStart w:id="24" w:name="_Toc508626256"/>
            <w:r w:rsidRPr="00F94D9E">
              <w:t>Cost of Preparation of Bid</w:t>
            </w:r>
            <w:bookmarkEnd w:id="23"/>
            <w:bookmarkEnd w:id="24"/>
          </w:p>
        </w:tc>
        <w:tc>
          <w:tcPr>
            <w:tcW w:w="7380" w:type="dxa"/>
          </w:tcPr>
          <w:p w14:paraId="7BFFE74E"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0F24FD" w:rsidRPr="00C31CB5" w14:paraId="1082EEEE" w14:textId="77777777" w:rsidTr="00C74BA0">
        <w:tc>
          <w:tcPr>
            <w:tcW w:w="2427" w:type="dxa"/>
          </w:tcPr>
          <w:p w14:paraId="3D04ADA9" w14:textId="78267CD8" w:rsidR="000F24FD" w:rsidRPr="00F94D9E" w:rsidRDefault="000F24FD" w:rsidP="000F24FD">
            <w:pPr>
              <w:pStyle w:val="Heading3"/>
              <w:numPr>
                <w:ilvl w:val="0"/>
                <w:numId w:val="7"/>
              </w:numPr>
              <w:spacing w:before="120"/>
              <w:ind w:left="360"/>
              <w:jc w:val="left"/>
              <w:outlineLvl w:val="2"/>
            </w:pPr>
            <w:bookmarkStart w:id="25" w:name="_Toc434943323"/>
            <w:bookmarkStart w:id="26" w:name="_Toc454294060"/>
            <w:bookmarkStart w:id="27" w:name="_Toc508626257"/>
            <w:r w:rsidRPr="00F94D9E">
              <w:lastRenderedPageBreak/>
              <w:t>Language</w:t>
            </w:r>
            <w:bookmarkEnd w:id="25"/>
            <w:bookmarkEnd w:id="26"/>
            <w:bookmarkEnd w:id="27"/>
            <w:r w:rsidRPr="00F94D9E">
              <w:t xml:space="preserve"> </w:t>
            </w:r>
          </w:p>
        </w:tc>
        <w:tc>
          <w:tcPr>
            <w:tcW w:w="7380" w:type="dxa"/>
          </w:tcPr>
          <w:p w14:paraId="7786FC1D"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as well as any and all related correspondence exchanged by the Bidder and UNDP, shall be written in the language (s) specified in the BDS. </w:t>
            </w:r>
          </w:p>
        </w:tc>
      </w:tr>
      <w:tr w:rsidR="000F24FD" w:rsidRPr="00C31CB5" w14:paraId="54C1429B" w14:textId="77777777" w:rsidTr="00C74BA0">
        <w:tc>
          <w:tcPr>
            <w:tcW w:w="2427" w:type="dxa"/>
          </w:tcPr>
          <w:p w14:paraId="0A14E6D2" w14:textId="38B5B854" w:rsidR="000F24FD" w:rsidRPr="00F94D9E" w:rsidRDefault="000F24FD" w:rsidP="000F24FD">
            <w:pPr>
              <w:pStyle w:val="Heading3"/>
              <w:numPr>
                <w:ilvl w:val="0"/>
                <w:numId w:val="7"/>
              </w:numPr>
              <w:spacing w:before="120"/>
              <w:ind w:left="360"/>
              <w:jc w:val="left"/>
              <w:outlineLvl w:val="2"/>
            </w:pPr>
            <w:bookmarkStart w:id="28" w:name="_Toc300752855"/>
            <w:bookmarkStart w:id="29" w:name="_Toc454294061"/>
            <w:bookmarkStart w:id="30" w:name="_Toc508626258"/>
            <w:r w:rsidRPr="00F94D9E">
              <w:t>Documents Comprising the Bid</w:t>
            </w:r>
            <w:bookmarkEnd w:id="28"/>
            <w:bookmarkEnd w:id="29"/>
            <w:bookmarkEnd w:id="30"/>
          </w:p>
        </w:tc>
        <w:tc>
          <w:tcPr>
            <w:tcW w:w="7380" w:type="dxa"/>
          </w:tcPr>
          <w:p w14:paraId="5EE7CF45" w14:textId="77777777" w:rsidR="000F24FD" w:rsidRPr="00F94D9E" w:rsidRDefault="000F24FD" w:rsidP="000F24FD">
            <w:pPr>
              <w:numPr>
                <w:ilvl w:val="1"/>
                <w:numId w:val="7"/>
              </w:numPr>
              <w:spacing w:before="120" w:after="120"/>
              <w:ind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shall comprise of the following documents</w:t>
            </w:r>
            <w:r>
              <w:rPr>
                <w:rFonts w:ascii="Segoe UI" w:eastAsia="Times New Roman" w:hAnsi="Segoe UI" w:cs="Segoe UI"/>
                <w:bCs/>
                <w:sz w:val="19"/>
                <w:szCs w:val="19"/>
                <w:lang w:val="en-GB"/>
              </w:rPr>
              <w:t xml:space="preserve"> and related forms which details are provided in the BDS</w:t>
            </w:r>
            <w:r w:rsidRPr="00F94D9E">
              <w:rPr>
                <w:rFonts w:ascii="Segoe UI" w:eastAsia="Times New Roman" w:hAnsi="Segoe UI" w:cs="Segoe UI"/>
                <w:bCs/>
                <w:sz w:val="19"/>
                <w:szCs w:val="19"/>
                <w:lang w:val="en-GB"/>
              </w:rPr>
              <w:t>:</w:t>
            </w:r>
          </w:p>
          <w:p w14:paraId="7E0760C1" w14:textId="77777777" w:rsidR="000F24FD" w:rsidRPr="00F94D9E"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Establishing the Eligibility and Qualifications of the Bidder;</w:t>
            </w:r>
          </w:p>
          <w:p w14:paraId="7C17D262" w14:textId="77777777" w:rsidR="000F24FD" w:rsidRPr="00F94D9E"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Technical Bid;</w:t>
            </w:r>
          </w:p>
          <w:p w14:paraId="38EEE69F" w14:textId="77777777" w:rsidR="000F24FD" w:rsidRPr="00F94D9E"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p>
          <w:p w14:paraId="401246B1" w14:textId="77777777" w:rsidR="000F24FD" w:rsidRPr="00F94D9E"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 Security, if required by BDS;</w:t>
            </w:r>
          </w:p>
          <w:p w14:paraId="182EC17B" w14:textId="77777777" w:rsidR="000F24FD" w:rsidRPr="00F94D9E"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attachments and/or appendices to the Bid.</w:t>
            </w:r>
          </w:p>
        </w:tc>
      </w:tr>
      <w:tr w:rsidR="000F24FD" w:rsidRPr="00C31CB5" w14:paraId="09CCE8BB" w14:textId="77777777" w:rsidTr="00C74BA0">
        <w:tc>
          <w:tcPr>
            <w:tcW w:w="2427" w:type="dxa"/>
          </w:tcPr>
          <w:p w14:paraId="1525139F" w14:textId="0D670705" w:rsidR="000F24FD" w:rsidRPr="00F94D9E" w:rsidRDefault="000F24FD" w:rsidP="000F24FD">
            <w:pPr>
              <w:pStyle w:val="Heading3"/>
              <w:numPr>
                <w:ilvl w:val="0"/>
                <w:numId w:val="7"/>
              </w:numPr>
              <w:spacing w:before="120"/>
              <w:ind w:left="360"/>
              <w:jc w:val="left"/>
              <w:outlineLvl w:val="2"/>
            </w:pPr>
            <w:bookmarkStart w:id="31" w:name="_Toc454294068"/>
            <w:bookmarkStart w:id="32" w:name="_Toc508626259"/>
            <w:r w:rsidRPr="00F94D9E">
              <w:t>Documents Establishing the Eligibility and Qualifications of the Bidder</w:t>
            </w:r>
            <w:bookmarkEnd w:id="31"/>
            <w:bookmarkEnd w:id="32"/>
          </w:p>
        </w:tc>
        <w:tc>
          <w:tcPr>
            <w:tcW w:w="7380" w:type="dxa"/>
          </w:tcPr>
          <w:p w14:paraId="4A6E7009"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0F24FD" w:rsidRPr="00C31CB5" w14:paraId="75FC4190" w14:textId="77777777" w:rsidTr="00C74BA0">
        <w:tc>
          <w:tcPr>
            <w:tcW w:w="2427" w:type="dxa"/>
          </w:tcPr>
          <w:p w14:paraId="15091126" w14:textId="647BCD8D" w:rsidR="000F24FD" w:rsidRPr="00F94D9E" w:rsidRDefault="000F24FD" w:rsidP="000F24FD">
            <w:pPr>
              <w:pStyle w:val="Heading3"/>
              <w:numPr>
                <w:ilvl w:val="0"/>
                <w:numId w:val="7"/>
              </w:numPr>
              <w:spacing w:before="120"/>
              <w:ind w:left="360"/>
              <w:jc w:val="left"/>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14:paraId="17E38FA9" w14:textId="77777777" w:rsidR="000F24FD" w:rsidRPr="00F94D9E" w:rsidRDefault="000F24FD" w:rsidP="000F24FD">
            <w:pPr>
              <w:numPr>
                <w:ilvl w:val="1"/>
                <w:numId w:val="7"/>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100B0A5C" w14:textId="77777777" w:rsidR="000F24FD" w:rsidRPr="004C12AA" w:rsidRDefault="000F24FD" w:rsidP="000F24FD">
            <w:pPr>
              <w:numPr>
                <w:ilvl w:val="1"/>
                <w:numId w:val="7"/>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 xml:space="preserve">be provided within the time specified and unless otherwise specified by the Purchaser, at no expense to the </w:t>
            </w:r>
            <w:r w:rsidRPr="00F94D9E">
              <w:rPr>
                <w:rFonts w:ascii="Segoe UI" w:hAnsi="Segoe UI" w:cs="Segoe UI"/>
                <w:sz w:val="19"/>
                <w:szCs w:val="19"/>
              </w:rPr>
              <w:t>UNDP.</w:t>
            </w:r>
            <w:r w:rsidRPr="004C12AA">
              <w:rPr>
                <w:rFonts w:ascii="Segoe UI" w:hAnsi="Segoe UI" w:cs="Segoe UI"/>
                <w:sz w:val="19"/>
                <w:szCs w:val="19"/>
              </w:rPr>
              <w:t xml:space="preserve"> If not destroyed by testing, samples will be returned at Bidder’s request and expense, unless otherwise specified.</w:t>
            </w:r>
          </w:p>
          <w:p w14:paraId="1299153C" w14:textId="77777777" w:rsidR="000F24FD" w:rsidRPr="004C12AA" w:rsidRDefault="000F24FD" w:rsidP="000F24FD">
            <w:pPr>
              <w:numPr>
                <w:ilvl w:val="1"/>
                <w:numId w:val="7"/>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Pr="00F94D9E">
              <w:rPr>
                <w:rFonts w:ascii="Segoe UI" w:hAnsi="Segoe UI" w:cs="Segoe UI"/>
                <w:sz w:val="19"/>
                <w:szCs w:val="19"/>
              </w:rPr>
              <w:t>s</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15D05FEA"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0F24FD" w:rsidRPr="00C31CB5" w14:paraId="1A749D37" w14:textId="77777777" w:rsidTr="00C74BA0">
        <w:tc>
          <w:tcPr>
            <w:tcW w:w="2427" w:type="dxa"/>
          </w:tcPr>
          <w:p w14:paraId="696C1BEF" w14:textId="2E144048" w:rsidR="000F24FD" w:rsidRPr="00F94D9E" w:rsidRDefault="000F24FD" w:rsidP="000F24FD">
            <w:pPr>
              <w:pStyle w:val="Heading3"/>
              <w:numPr>
                <w:ilvl w:val="0"/>
                <w:numId w:val="7"/>
              </w:numPr>
              <w:spacing w:before="120"/>
              <w:ind w:left="360"/>
              <w:jc w:val="left"/>
              <w:outlineLvl w:val="2"/>
            </w:pPr>
            <w:bookmarkStart w:id="36" w:name="_Toc454294070"/>
            <w:bookmarkStart w:id="37" w:name="_Toc508626261"/>
            <w:r w:rsidRPr="00F94D9E">
              <w:t>Price Schedule</w:t>
            </w:r>
            <w:bookmarkEnd w:id="36"/>
            <w:bookmarkEnd w:id="37"/>
          </w:p>
          <w:p w14:paraId="73788BF1" w14:textId="77777777" w:rsidR="000F24FD" w:rsidRPr="00F94D9E" w:rsidRDefault="000F24FD" w:rsidP="00C74BA0">
            <w:pPr>
              <w:pStyle w:val="Heading3"/>
              <w:ind w:left="0" w:firstLine="0"/>
              <w:outlineLvl w:val="2"/>
            </w:pPr>
          </w:p>
        </w:tc>
        <w:tc>
          <w:tcPr>
            <w:tcW w:w="7380" w:type="dxa"/>
          </w:tcPr>
          <w:p w14:paraId="729DA0D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Price Schedule shall </w:t>
            </w:r>
            <w:r>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Pr>
                <w:rFonts w:ascii="Segoe UI" w:eastAsia="Times New Roman" w:hAnsi="Segoe UI" w:cs="Segoe UI"/>
                <w:bCs/>
                <w:sz w:val="19"/>
                <w:szCs w:val="19"/>
                <w:lang w:val="en-GB"/>
              </w:rPr>
              <w:t xml:space="preserve"> and taking into consideration the requirements in the ITB.</w:t>
            </w:r>
          </w:p>
          <w:p w14:paraId="243182D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r>
              <w:rPr>
                <w:rFonts w:ascii="Segoe UI" w:eastAsia="Times New Roman" w:hAnsi="Segoe UI" w:cs="Segoe UI"/>
                <w:bCs/>
                <w:sz w:val="19"/>
                <w:szCs w:val="19"/>
                <w:lang w:val="en-GB"/>
              </w:rPr>
              <w:t>.</w:t>
            </w:r>
          </w:p>
        </w:tc>
      </w:tr>
      <w:tr w:rsidR="000F24FD" w:rsidRPr="00C31CB5" w14:paraId="7A3EE374" w14:textId="77777777" w:rsidTr="00C74BA0">
        <w:tc>
          <w:tcPr>
            <w:tcW w:w="2427" w:type="dxa"/>
          </w:tcPr>
          <w:p w14:paraId="06C0022D" w14:textId="43BD1019" w:rsidR="000F24FD" w:rsidRPr="00F94D9E" w:rsidRDefault="000F24FD" w:rsidP="000F24FD">
            <w:pPr>
              <w:pStyle w:val="Heading3"/>
              <w:numPr>
                <w:ilvl w:val="0"/>
                <w:numId w:val="7"/>
              </w:numPr>
              <w:spacing w:before="120"/>
              <w:ind w:left="360"/>
              <w:jc w:val="left"/>
              <w:outlineLvl w:val="2"/>
            </w:pPr>
            <w:bookmarkStart w:id="38" w:name="_Toc454294067"/>
            <w:bookmarkStart w:id="39" w:name="_Toc508626262"/>
            <w:r w:rsidRPr="00F94D9E">
              <w:t>Bid Security</w:t>
            </w:r>
            <w:bookmarkEnd w:id="38"/>
            <w:bookmarkEnd w:id="39"/>
          </w:p>
        </w:tc>
        <w:tc>
          <w:tcPr>
            <w:tcW w:w="7380" w:type="dxa"/>
          </w:tcPr>
          <w:p w14:paraId="0F203EDC"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63182E79"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31BBCCC5"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CAB823A" w14:textId="77777777" w:rsidR="000F24FD" w:rsidRPr="00F94D9E" w:rsidRDefault="000F24FD" w:rsidP="000F24FD">
            <w:pPr>
              <w:pStyle w:val="ListParagraph"/>
              <w:numPr>
                <w:ilvl w:val="1"/>
                <w:numId w:val="7"/>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AAFAAB0"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w:t>
            </w:r>
            <w:r w:rsidRPr="00F94D9E">
              <w:rPr>
                <w:rFonts w:ascii="Segoe UI" w:eastAsia="Times New Roman" w:hAnsi="Segoe UI" w:cs="Segoe UI"/>
                <w:bCs/>
                <w:sz w:val="19"/>
                <w:szCs w:val="19"/>
                <w:lang w:val="en-GB"/>
              </w:rPr>
              <w:lastRenderedPageBreak/>
              <w:t xml:space="preserve">any, or combination, of the following conditions: </w:t>
            </w:r>
          </w:p>
          <w:p w14:paraId="3033DD95" w14:textId="77777777" w:rsidR="000F24FD" w:rsidRPr="00F94D9E" w:rsidRDefault="000F24FD" w:rsidP="000F24FD">
            <w:pPr>
              <w:widowControl/>
              <w:numPr>
                <w:ilvl w:val="2"/>
                <w:numId w:val="32"/>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0C86715" w14:textId="77777777" w:rsidR="000F24FD" w:rsidRPr="00F94D9E" w:rsidRDefault="000F24FD" w:rsidP="000F24FD">
            <w:pPr>
              <w:widowControl/>
              <w:numPr>
                <w:ilvl w:val="2"/>
                <w:numId w:val="32"/>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27752F" w14:textId="77777777" w:rsidR="000F24FD" w:rsidRPr="00F94D9E" w:rsidRDefault="000F24FD" w:rsidP="000F24FD">
            <w:pPr>
              <w:widowControl/>
              <w:numPr>
                <w:ilvl w:val="2"/>
                <w:numId w:val="33"/>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BC75CC7" w14:textId="77777777" w:rsidR="000F24FD" w:rsidRPr="00F94D9E" w:rsidRDefault="000F24FD" w:rsidP="000F24FD">
            <w:pPr>
              <w:widowControl/>
              <w:numPr>
                <w:ilvl w:val="2"/>
                <w:numId w:val="33"/>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0F24FD" w:rsidRPr="00C31CB5" w14:paraId="1B14D989" w14:textId="77777777" w:rsidTr="00C74BA0">
        <w:tc>
          <w:tcPr>
            <w:tcW w:w="2427" w:type="dxa"/>
          </w:tcPr>
          <w:p w14:paraId="59A8DCF0" w14:textId="5CE39180" w:rsidR="000F24FD" w:rsidRPr="00F94D9E" w:rsidRDefault="000F24FD" w:rsidP="000F24FD">
            <w:pPr>
              <w:pStyle w:val="Heading3"/>
              <w:numPr>
                <w:ilvl w:val="0"/>
                <w:numId w:val="7"/>
              </w:numPr>
              <w:spacing w:before="120"/>
              <w:ind w:left="360"/>
              <w:jc w:val="left"/>
              <w:outlineLvl w:val="2"/>
            </w:pPr>
            <w:bookmarkStart w:id="40" w:name="_Toc454294071"/>
            <w:bookmarkStart w:id="41" w:name="_Toc508626263"/>
            <w:r w:rsidRPr="00F94D9E">
              <w:lastRenderedPageBreak/>
              <w:t>Currencies</w:t>
            </w:r>
            <w:bookmarkEnd w:id="40"/>
            <w:bookmarkEnd w:id="41"/>
          </w:p>
        </w:tc>
        <w:tc>
          <w:tcPr>
            <w:tcW w:w="7380" w:type="dxa"/>
          </w:tcPr>
          <w:p w14:paraId="3E30D082"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71BBE596" w14:textId="77777777" w:rsidR="000F24FD" w:rsidRPr="00F94D9E" w:rsidRDefault="000F24FD" w:rsidP="000F24FD">
            <w:pPr>
              <w:widowControl/>
              <w:numPr>
                <w:ilvl w:val="0"/>
                <w:numId w:val="37"/>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5063ADF1" w14:textId="77777777" w:rsidR="000F24FD" w:rsidRPr="00F94D9E" w:rsidDel="00566D49" w:rsidRDefault="000F24FD" w:rsidP="000F24FD">
            <w:pPr>
              <w:widowControl/>
              <w:numPr>
                <w:ilvl w:val="0"/>
                <w:numId w:val="37"/>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0F24FD" w:rsidRPr="00C31CB5" w14:paraId="3EE484B8" w14:textId="77777777" w:rsidTr="00C74BA0">
        <w:trPr>
          <w:trHeight w:val="445"/>
        </w:trPr>
        <w:tc>
          <w:tcPr>
            <w:tcW w:w="2427" w:type="dxa"/>
          </w:tcPr>
          <w:p w14:paraId="09EA0E3A" w14:textId="0A79F1D1" w:rsidR="000F24FD" w:rsidRPr="00F94D9E" w:rsidRDefault="000F24FD" w:rsidP="000F24FD">
            <w:pPr>
              <w:pStyle w:val="Heading3"/>
              <w:numPr>
                <w:ilvl w:val="0"/>
                <w:numId w:val="7"/>
              </w:numPr>
              <w:spacing w:before="120"/>
              <w:ind w:left="360"/>
              <w:jc w:val="left"/>
              <w:outlineLvl w:val="2"/>
            </w:pPr>
            <w:bookmarkStart w:id="42" w:name="_Toc454294072"/>
            <w:bookmarkStart w:id="43" w:name="_Toc508626264"/>
            <w:r w:rsidRPr="00F94D9E">
              <w:t>Joint Venture, Consortium or Association</w:t>
            </w:r>
            <w:bookmarkEnd w:id="42"/>
            <w:bookmarkEnd w:id="43"/>
          </w:p>
        </w:tc>
        <w:tc>
          <w:tcPr>
            <w:tcW w:w="7380" w:type="dxa"/>
          </w:tcPr>
          <w:p w14:paraId="7330760C"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52DA64B"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3514F81"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4163F3E9"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29108A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01052AA3" w14:textId="77777777" w:rsidR="000F24FD" w:rsidRPr="00F94D9E" w:rsidRDefault="000F24FD" w:rsidP="000F24FD">
            <w:pPr>
              <w:widowControl/>
              <w:numPr>
                <w:ilvl w:val="0"/>
                <w:numId w:val="38"/>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3E416563" w14:textId="77777777" w:rsidR="000F24FD" w:rsidRPr="00F94D9E" w:rsidRDefault="000F24FD" w:rsidP="000F24FD">
            <w:pPr>
              <w:widowControl/>
              <w:numPr>
                <w:ilvl w:val="0"/>
                <w:numId w:val="38"/>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6DDB6D51" w14:textId="77777777" w:rsidR="000F24FD" w:rsidRPr="00F94D9E" w:rsidRDefault="000F24FD" w:rsidP="000F24FD">
            <w:pPr>
              <w:pStyle w:val="ListParagraph"/>
              <w:numPr>
                <w:ilvl w:val="1"/>
                <w:numId w:val="7"/>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Previous contracts completed by individual experts working privately but who are permanently or were temporarily associated with any of the member firms </w:t>
            </w:r>
            <w:r w:rsidRPr="00F94D9E">
              <w:rPr>
                <w:rFonts w:ascii="Segoe UI" w:hAnsi="Segoe UI" w:cs="Segoe UI"/>
                <w:sz w:val="19"/>
                <w:szCs w:val="19"/>
              </w:rPr>
              <w:lastRenderedPageBreak/>
              <w:t>cannot be claimed as the experience of the JV, Consortium or Association or those of its members, but should only be claimed by the individual experts themselves in their presentation of their individual credentials</w:t>
            </w:r>
          </w:p>
          <w:p w14:paraId="15FDA661" w14:textId="77777777" w:rsidR="000F24FD" w:rsidRPr="00F94D9E" w:rsidRDefault="000F24FD" w:rsidP="000F24FD">
            <w:pPr>
              <w:pStyle w:val="ListParagraph"/>
              <w:numPr>
                <w:ilvl w:val="1"/>
                <w:numId w:val="7"/>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0F24FD" w:rsidRPr="00C31CB5" w14:paraId="2623893D" w14:textId="77777777" w:rsidTr="00C74BA0">
        <w:tc>
          <w:tcPr>
            <w:tcW w:w="2427" w:type="dxa"/>
          </w:tcPr>
          <w:p w14:paraId="5FC46A7F" w14:textId="1A4AB45A" w:rsidR="000F24FD" w:rsidRPr="00F94D9E" w:rsidRDefault="000F24FD" w:rsidP="000F24FD">
            <w:pPr>
              <w:pStyle w:val="Heading3"/>
              <w:numPr>
                <w:ilvl w:val="0"/>
                <w:numId w:val="7"/>
              </w:numPr>
              <w:spacing w:before="120"/>
              <w:ind w:left="360"/>
              <w:jc w:val="left"/>
              <w:outlineLvl w:val="2"/>
            </w:pPr>
            <w:bookmarkStart w:id="44" w:name="_Toc300752856"/>
            <w:bookmarkStart w:id="45" w:name="_Toc454294062"/>
            <w:bookmarkStart w:id="46" w:name="_Toc508626265"/>
            <w:r w:rsidRPr="00F94D9E">
              <w:lastRenderedPageBreak/>
              <w:t>Only One Bid</w:t>
            </w:r>
            <w:bookmarkEnd w:id="44"/>
            <w:bookmarkEnd w:id="45"/>
            <w:bookmarkEnd w:id="46"/>
          </w:p>
        </w:tc>
        <w:tc>
          <w:tcPr>
            <w:tcW w:w="7380" w:type="dxa"/>
          </w:tcPr>
          <w:p w14:paraId="0D367A4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7DFED8F3" w14:textId="77777777" w:rsidR="000F24FD" w:rsidRPr="00F94D9E" w:rsidRDefault="000F24FD" w:rsidP="000F24FD">
            <w:pPr>
              <w:numPr>
                <w:ilvl w:val="1"/>
                <w:numId w:val="7"/>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 submitted by two (2) or more Bidders shall all be rejected if they are found to have any of the following:</w:t>
            </w:r>
          </w:p>
          <w:p w14:paraId="34D5E195" w14:textId="77777777" w:rsidR="000F24FD" w:rsidRPr="00F94D9E"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0C3BDBFC" w14:textId="77777777" w:rsidR="000F24FD" w:rsidRPr="00F94D9E"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6F7317A1" w14:textId="77777777" w:rsidR="000F24FD" w:rsidRPr="00F94D9E"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same legal representative for purposes of this ITB; or</w:t>
            </w:r>
          </w:p>
          <w:p w14:paraId="2D5E6776" w14:textId="77777777" w:rsidR="000F24FD" w:rsidRPr="00F94D9E"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process; </w:t>
            </w:r>
          </w:p>
          <w:p w14:paraId="19B3E9F8" w14:textId="77777777" w:rsidR="000F24FD" w:rsidRPr="00357D6E"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subcontractors to each other’s Bid, or a subcontractor to one Bid also submits another Bid under its name as lead Bidder; or</w:t>
            </w:r>
            <w:r>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Bid received for this ITB process. </w:t>
            </w:r>
            <w:r w:rsidRPr="004C12AA">
              <w:rPr>
                <w:rFonts w:ascii="Segoe UI" w:eastAsia="Times New Roman" w:hAnsi="Segoe UI" w:cs="Segoe UI"/>
                <w:bCs/>
                <w:sz w:val="19"/>
                <w:szCs w:val="19"/>
                <w:lang w:val="en-GB"/>
              </w:rPr>
              <w:t>This condition relating to the personnel, does not apply to subcontractors being included in more than one Bid.</w:t>
            </w:r>
          </w:p>
        </w:tc>
      </w:tr>
      <w:tr w:rsidR="000F24FD" w:rsidRPr="00C31CB5" w14:paraId="260585BC" w14:textId="77777777" w:rsidTr="00C74BA0">
        <w:tc>
          <w:tcPr>
            <w:tcW w:w="2427" w:type="dxa"/>
          </w:tcPr>
          <w:p w14:paraId="3C54C134" w14:textId="05491736" w:rsidR="000F24FD" w:rsidRPr="00F94D9E" w:rsidRDefault="000F24FD" w:rsidP="000F24FD">
            <w:pPr>
              <w:pStyle w:val="Heading3"/>
              <w:numPr>
                <w:ilvl w:val="0"/>
                <w:numId w:val="7"/>
              </w:numPr>
              <w:spacing w:before="120"/>
              <w:ind w:left="360"/>
              <w:jc w:val="left"/>
              <w:outlineLvl w:val="2"/>
            </w:pPr>
            <w:bookmarkStart w:id="47" w:name="_Toc300752857"/>
            <w:bookmarkStart w:id="48" w:name="_Toc454294063"/>
            <w:bookmarkStart w:id="49" w:name="_Toc508626266"/>
            <w:r w:rsidRPr="00F94D9E">
              <w:t>Bid Validity</w:t>
            </w:r>
            <w:bookmarkEnd w:id="47"/>
            <w:r w:rsidRPr="00F94D9E">
              <w:t xml:space="preserve"> Period</w:t>
            </w:r>
            <w:bookmarkEnd w:id="48"/>
            <w:bookmarkEnd w:id="49"/>
          </w:p>
        </w:tc>
        <w:tc>
          <w:tcPr>
            <w:tcW w:w="7380" w:type="dxa"/>
          </w:tcPr>
          <w:p w14:paraId="1A84ABC7"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6EBEBA7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During the Bid validity period, the Bidder shall maintain its original Bid without any change, including the availability of the Key Personnel, the proposed rates and the total price.</w:t>
            </w:r>
          </w:p>
        </w:tc>
      </w:tr>
      <w:tr w:rsidR="000F24FD" w:rsidRPr="00C31CB5" w14:paraId="662BDC46" w14:textId="77777777" w:rsidTr="00C74BA0">
        <w:tc>
          <w:tcPr>
            <w:tcW w:w="2427" w:type="dxa"/>
          </w:tcPr>
          <w:p w14:paraId="3CE850D8" w14:textId="789EADEB" w:rsidR="000F24FD" w:rsidRPr="00F94D9E" w:rsidRDefault="000F24FD" w:rsidP="000F24FD">
            <w:pPr>
              <w:pStyle w:val="Heading3"/>
              <w:numPr>
                <w:ilvl w:val="0"/>
                <w:numId w:val="7"/>
              </w:numPr>
              <w:spacing w:before="120"/>
              <w:ind w:left="360"/>
              <w:jc w:val="left"/>
              <w:outlineLvl w:val="2"/>
            </w:pPr>
            <w:bookmarkStart w:id="50" w:name="_Toc454294064"/>
            <w:bookmarkStart w:id="51" w:name="_Toc508626267"/>
            <w:r w:rsidRPr="00F94D9E">
              <w:t>Extension of Bid Validity Period</w:t>
            </w:r>
            <w:bookmarkEnd w:id="50"/>
            <w:bookmarkEnd w:id="51"/>
          </w:p>
        </w:tc>
        <w:tc>
          <w:tcPr>
            <w:tcW w:w="7380" w:type="dxa"/>
          </w:tcPr>
          <w:p w14:paraId="37723640"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exceptional circumstances, prior to the expiration of the Bid validity period, UNDP may request Bidders to extend the period of validity of their Bids. The request and the responses shall be made in writing, and shall be considered integral to the Bid.</w:t>
            </w:r>
            <w:r w:rsidRPr="00F94D9E">
              <w:rPr>
                <w:rFonts w:ascii="Segoe UI" w:eastAsia="Times New Roman" w:hAnsi="Segoe UI" w:cs="Segoe UI"/>
                <w:bCs/>
                <w:color w:val="000000"/>
                <w:sz w:val="19"/>
                <w:szCs w:val="19"/>
                <w:lang w:val="en-GB"/>
              </w:rPr>
              <w:t xml:space="preserve"> </w:t>
            </w:r>
          </w:p>
          <w:p w14:paraId="33980F8A"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agrees to extend the validity of its Bid, it shall be done without any change to the original Bid.</w:t>
            </w:r>
          </w:p>
          <w:p w14:paraId="6B98F640"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Bid, in which case, the Bid </w:t>
            </w:r>
            <w:r>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0F24FD" w:rsidRPr="00C31CB5" w14:paraId="0FFA4F96" w14:textId="77777777" w:rsidTr="00C74BA0">
        <w:tc>
          <w:tcPr>
            <w:tcW w:w="2427" w:type="dxa"/>
          </w:tcPr>
          <w:p w14:paraId="3BAE6057" w14:textId="4D6A3E91" w:rsidR="000F24FD" w:rsidRPr="00F94D9E" w:rsidRDefault="000F24FD" w:rsidP="000F24FD">
            <w:pPr>
              <w:pStyle w:val="Heading3"/>
              <w:numPr>
                <w:ilvl w:val="0"/>
                <w:numId w:val="7"/>
              </w:numPr>
              <w:spacing w:before="120"/>
              <w:ind w:left="360"/>
              <w:jc w:val="left"/>
              <w:outlineLvl w:val="2"/>
            </w:pPr>
            <w:bookmarkStart w:id="52" w:name="_Toc434943319"/>
            <w:bookmarkStart w:id="53" w:name="_Toc454294065"/>
            <w:bookmarkStart w:id="54" w:name="_Toc508626268"/>
            <w:r w:rsidRPr="00F94D9E">
              <w:t>Clarification of Bid</w:t>
            </w:r>
            <w:bookmarkEnd w:id="52"/>
            <w:bookmarkEnd w:id="53"/>
            <w:r w:rsidRPr="00F94D9E">
              <w:t xml:space="preserve"> (from the Bidders)</w:t>
            </w:r>
            <w:bookmarkEnd w:id="54"/>
          </w:p>
          <w:p w14:paraId="2BB2CD90" w14:textId="77777777" w:rsidR="000F24FD" w:rsidRPr="00F94D9E" w:rsidRDefault="000F24FD" w:rsidP="00C74BA0">
            <w:pPr>
              <w:pStyle w:val="Heading3"/>
              <w:ind w:left="360" w:firstLine="0"/>
              <w:outlineLvl w:val="2"/>
            </w:pPr>
          </w:p>
        </w:tc>
        <w:tc>
          <w:tcPr>
            <w:tcW w:w="7380" w:type="dxa"/>
          </w:tcPr>
          <w:p w14:paraId="0584CCA1"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52AB029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05906834"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w:t>
            </w:r>
            <w:r w:rsidRPr="00F94D9E">
              <w:rPr>
                <w:rFonts w:ascii="Segoe UI" w:eastAsia="Times New Roman" w:hAnsi="Segoe UI" w:cs="Segoe UI"/>
                <w:bCs/>
                <w:sz w:val="19"/>
                <w:szCs w:val="19"/>
                <w:lang w:val="en-GB"/>
              </w:rPr>
              <w:lastRenderedPageBreak/>
              <w:t xml:space="preserve">of UNDP to extend the submission date of the Bids, unless UNDP deems that such an extension is justified and necessary. </w:t>
            </w:r>
          </w:p>
        </w:tc>
      </w:tr>
      <w:tr w:rsidR="000F24FD" w:rsidRPr="00C31CB5" w14:paraId="6EC52763" w14:textId="77777777" w:rsidTr="00C74BA0">
        <w:tc>
          <w:tcPr>
            <w:tcW w:w="2427" w:type="dxa"/>
          </w:tcPr>
          <w:p w14:paraId="10CBE5EB" w14:textId="3BFE8936" w:rsidR="000F24FD" w:rsidRPr="00F94D9E" w:rsidRDefault="000F24FD" w:rsidP="000F24FD">
            <w:pPr>
              <w:pStyle w:val="Heading3"/>
              <w:numPr>
                <w:ilvl w:val="0"/>
                <w:numId w:val="7"/>
              </w:numPr>
              <w:spacing w:before="120"/>
              <w:ind w:left="360"/>
              <w:jc w:val="left"/>
              <w:outlineLvl w:val="2"/>
            </w:pPr>
            <w:bookmarkStart w:id="55" w:name="_Toc434943320"/>
            <w:bookmarkStart w:id="56" w:name="_Toc454294066"/>
            <w:bookmarkStart w:id="57" w:name="_Toc508626269"/>
            <w:r w:rsidRPr="00F94D9E">
              <w:lastRenderedPageBreak/>
              <w:t>Amendment of Bids</w:t>
            </w:r>
            <w:bookmarkEnd w:id="55"/>
            <w:bookmarkEnd w:id="56"/>
            <w:bookmarkEnd w:id="57"/>
          </w:p>
          <w:p w14:paraId="7940133A" w14:textId="77777777" w:rsidR="000F24FD" w:rsidRPr="00F94D9E" w:rsidRDefault="000F24FD" w:rsidP="00C74BA0">
            <w:pPr>
              <w:pStyle w:val="Heading3"/>
              <w:ind w:left="360" w:firstLine="0"/>
              <w:outlineLvl w:val="2"/>
            </w:pPr>
          </w:p>
        </w:tc>
        <w:tc>
          <w:tcPr>
            <w:tcW w:w="7380" w:type="dxa"/>
          </w:tcPr>
          <w:p w14:paraId="2A2E9461"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57FF0DE6"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0F24FD" w:rsidRPr="00C31CB5" w14:paraId="40EC6BD9" w14:textId="77777777" w:rsidTr="00C74BA0">
        <w:tc>
          <w:tcPr>
            <w:tcW w:w="2427" w:type="dxa"/>
          </w:tcPr>
          <w:p w14:paraId="1C850451" w14:textId="48459511" w:rsidR="000F24FD" w:rsidRPr="00F94D9E" w:rsidRDefault="000F24FD" w:rsidP="000F24FD">
            <w:pPr>
              <w:pStyle w:val="Heading3"/>
              <w:numPr>
                <w:ilvl w:val="0"/>
                <w:numId w:val="7"/>
              </w:numPr>
              <w:spacing w:before="120"/>
              <w:ind w:left="360"/>
              <w:jc w:val="left"/>
              <w:outlineLvl w:val="2"/>
            </w:pPr>
            <w:bookmarkStart w:id="58" w:name="_Toc454294073"/>
            <w:bookmarkStart w:id="59" w:name="_Toc508626270"/>
            <w:r w:rsidRPr="00F94D9E">
              <w:t>Alternative Bids</w:t>
            </w:r>
            <w:bookmarkEnd w:id="58"/>
            <w:bookmarkEnd w:id="59"/>
          </w:p>
        </w:tc>
        <w:tc>
          <w:tcPr>
            <w:tcW w:w="7380" w:type="dxa"/>
          </w:tcPr>
          <w:p w14:paraId="36035AF0" w14:textId="77777777" w:rsidR="000F24FD" w:rsidRPr="00F94D9E"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F94D9E">
              <w:rPr>
                <w:rFonts w:ascii="Segoe UI" w:hAnsi="Segoe UI" w:cs="Segoe UI"/>
                <w:sz w:val="19"/>
                <w:szCs w:val="19"/>
              </w:rPr>
              <w:t xml:space="preserve"> </w:t>
            </w:r>
          </w:p>
          <w:p w14:paraId="39C475EA" w14:textId="77777777" w:rsidR="000F24FD" w:rsidRPr="00F94D9E"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multiple/alternative bids are being submitted, they must be clearly marked as “Main Bid” and “Alternative Bid”</w:t>
            </w:r>
          </w:p>
        </w:tc>
      </w:tr>
      <w:tr w:rsidR="000F24FD" w:rsidRPr="00C31CB5" w14:paraId="5EE7DED6" w14:textId="77777777" w:rsidTr="00C74BA0">
        <w:tc>
          <w:tcPr>
            <w:tcW w:w="2427" w:type="dxa"/>
          </w:tcPr>
          <w:p w14:paraId="48F23581" w14:textId="0F0893C5" w:rsidR="000F24FD" w:rsidRPr="00F94D9E" w:rsidRDefault="000F24FD" w:rsidP="000F24FD">
            <w:pPr>
              <w:pStyle w:val="Heading3"/>
              <w:numPr>
                <w:ilvl w:val="0"/>
                <w:numId w:val="7"/>
              </w:numPr>
              <w:spacing w:before="120"/>
              <w:ind w:left="360"/>
              <w:jc w:val="left"/>
              <w:outlineLvl w:val="2"/>
            </w:pPr>
            <w:bookmarkStart w:id="60" w:name="_Toc454294074"/>
            <w:bookmarkStart w:id="61" w:name="_Toc508626271"/>
            <w:r>
              <w:t>Pre-</w:t>
            </w:r>
            <w:r w:rsidRPr="00F94D9E">
              <w:t>Bid Conference</w:t>
            </w:r>
            <w:bookmarkEnd w:id="60"/>
            <w:bookmarkEnd w:id="61"/>
          </w:p>
        </w:tc>
        <w:tc>
          <w:tcPr>
            <w:tcW w:w="7380" w:type="dxa"/>
          </w:tcPr>
          <w:p w14:paraId="0EFB6F42" w14:textId="77777777" w:rsidR="000F24FD" w:rsidRPr="00F94D9E" w:rsidRDefault="000F24FD" w:rsidP="000F24FD">
            <w:pPr>
              <w:numPr>
                <w:ilvl w:val="1"/>
                <w:numId w:val="7"/>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0F24FD" w:rsidRPr="00C31CB5" w14:paraId="7DED28E5" w14:textId="77777777" w:rsidTr="00C74BA0">
        <w:tc>
          <w:tcPr>
            <w:tcW w:w="9807" w:type="dxa"/>
            <w:gridSpan w:val="2"/>
            <w:shd w:val="clear" w:color="auto" w:fill="9BDEFF"/>
            <w:vAlign w:val="center"/>
          </w:tcPr>
          <w:p w14:paraId="005CA9DD" w14:textId="4CCF2068" w:rsidR="000F24FD" w:rsidRPr="00F94D9E" w:rsidRDefault="000F24FD" w:rsidP="000F24FD">
            <w:pPr>
              <w:pStyle w:val="Heading2"/>
              <w:numPr>
                <w:ilvl w:val="0"/>
                <w:numId w:val="39"/>
              </w:numPr>
              <w:spacing w:before="120" w:after="120"/>
              <w:outlineLvl w:val="1"/>
            </w:pPr>
            <w:bookmarkStart w:id="62" w:name="_Toc454294075"/>
            <w:r w:rsidRPr="00F94D9E">
              <w:br w:type="page"/>
            </w:r>
            <w:bookmarkStart w:id="63" w:name="_Toc508626272"/>
            <w:r w:rsidRPr="00F94D9E">
              <w:t>SUBMISSION AND OPENING OF BIDS</w:t>
            </w:r>
            <w:bookmarkEnd w:id="62"/>
            <w:bookmarkEnd w:id="63"/>
          </w:p>
        </w:tc>
      </w:tr>
      <w:tr w:rsidR="000F24FD" w:rsidRPr="00C31CB5" w14:paraId="0C5AF8FA" w14:textId="77777777" w:rsidTr="00C74BA0">
        <w:trPr>
          <w:trHeight w:val="2895"/>
        </w:trPr>
        <w:tc>
          <w:tcPr>
            <w:tcW w:w="2427" w:type="dxa"/>
            <w:tcBorders>
              <w:bottom w:val="single" w:sz="4" w:space="0" w:color="BFBFBF"/>
            </w:tcBorders>
          </w:tcPr>
          <w:p w14:paraId="0E46E071" w14:textId="6D9F3990" w:rsidR="000F24FD" w:rsidRPr="00F94D9E" w:rsidRDefault="000F24FD" w:rsidP="000F24FD">
            <w:pPr>
              <w:pStyle w:val="Heading3"/>
              <w:numPr>
                <w:ilvl w:val="0"/>
                <w:numId w:val="7"/>
              </w:numPr>
              <w:spacing w:before="120"/>
              <w:ind w:left="360"/>
              <w:jc w:val="left"/>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14:paraId="501D0BAB" w14:textId="77777777" w:rsidR="000F24FD" w:rsidRPr="00F94D9E"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055576F1" w14:textId="77777777" w:rsidR="000F24FD" w:rsidRPr="00F94D9E"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w:t>
            </w:r>
            <w:r>
              <w:rPr>
                <w:rFonts w:ascii="Segoe UI" w:eastAsia="Times New Roman" w:hAnsi="Segoe UI" w:cs="Segoe UI"/>
                <w:bCs/>
                <w:sz w:val="19"/>
                <w:szCs w:val="19"/>
                <w:lang w:val="en-GB"/>
              </w:rPr>
              <w:t>legal representative of</w:t>
            </w:r>
            <w:r w:rsidRPr="00F94D9E">
              <w:rPr>
                <w:rFonts w:ascii="Segoe UI" w:eastAsia="Times New Roman" w:hAnsi="Segoe UI" w:cs="Segoe UI"/>
                <w:bCs/>
                <w:sz w:val="19"/>
                <w:szCs w:val="19"/>
                <w:lang w:val="en-GB"/>
              </w:rPr>
              <w:t xml:space="preserve"> the bidding entity, or a Power of Attorney, accompanying the Bid.  </w:t>
            </w:r>
          </w:p>
          <w:p w14:paraId="3AC0AA88" w14:textId="77777777" w:rsidR="000F24FD" w:rsidRPr="00F94D9E" w:rsidRDefault="000F24FD" w:rsidP="000F24FD">
            <w:pPr>
              <w:numPr>
                <w:ilvl w:val="1"/>
                <w:numId w:val="7"/>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0F24FD" w:rsidRPr="00C31CB5" w14:paraId="18EDDD7E" w14:textId="77777777" w:rsidTr="00C74BA0">
        <w:trPr>
          <w:trHeight w:val="1245"/>
        </w:trPr>
        <w:tc>
          <w:tcPr>
            <w:tcW w:w="2427" w:type="dxa"/>
            <w:tcBorders>
              <w:top w:val="single" w:sz="4" w:space="0" w:color="BFBFBF"/>
            </w:tcBorders>
          </w:tcPr>
          <w:p w14:paraId="190E52EF" w14:textId="100B8F92" w:rsidR="000F24FD" w:rsidRPr="00F94D9E" w:rsidRDefault="000F24FD" w:rsidP="00C74BA0">
            <w:pPr>
              <w:pStyle w:val="Heading3"/>
              <w:ind w:left="360" w:firstLine="0"/>
              <w:outlineLvl w:val="2"/>
            </w:pPr>
            <w:bookmarkStart w:id="66" w:name="_Toc508626274"/>
            <w:r w:rsidRPr="00F94D9E">
              <w:t>Hard copy (manual) submission</w:t>
            </w:r>
            <w:bookmarkEnd w:id="66"/>
          </w:p>
        </w:tc>
        <w:tc>
          <w:tcPr>
            <w:tcW w:w="7380" w:type="dxa"/>
            <w:tcBorders>
              <w:top w:val="single" w:sz="4" w:space="0" w:color="BFBFBF"/>
            </w:tcBorders>
          </w:tcPr>
          <w:p w14:paraId="55905292"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1CBC8A47" w14:textId="77777777" w:rsidR="000F24FD" w:rsidRPr="002C71F7"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w:t>
            </w:r>
            <w:r w:rsidRPr="002C71F7">
              <w:rPr>
                <w:rFonts w:ascii="Segoe UI" w:eastAsia="Times New Roman" w:hAnsi="Segoe UI" w:cs="Segoe UI"/>
                <w:bCs/>
                <w:sz w:val="19"/>
                <w:szCs w:val="19"/>
                <w:lang w:val="en-GB"/>
              </w:rPr>
              <w:t xml:space="preserve"> If there are discrepancies between the original and the copies, the original shall prevail.</w:t>
            </w:r>
          </w:p>
          <w:p w14:paraId="0811741A" w14:textId="77777777" w:rsidR="000F24FD" w:rsidRPr="004C12AA" w:rsidRDefault="000F24FD" w:rsidP="00C74BA0">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The Technical Bid and Price Schedule must be sealed and submitted together </w:t>
            </w:r>
            <w:r w:rsidRPr="004C12AA">
              <w:rPr>
                <w:rFonts w:ascii="Segoe UI" w:hAnsi="Segoe UI" w:cs="Segoe UI"/>
                <w:color w:val="000000" w:themeColor="text1"/>
                <w:sz w:val="19"/>
                <w:szCs w:val="19"/>
              </w:rPr>
              <w:lastRenderedPageBreak/>
              <w:t>in an envelope, which</w:t>
            </w:r>
            <w:r>
              <w:rPr>
                <w:rFonts w:ascii="Segoe UI" w:hAnsi="Segoe UI" w:cs="Segoe UI"/>
                <w:color w:val="000000" w:themeColor="text1"/>
                <w:sz w:val="19"/>
                <w:szCs w:val="19"/>
                <w:u w:val="single"/>
              </w:rPr>
              <w:t xml:space="preserve"> </w:t>
            </w:r>
            <w:r w:rsidRPr="004C12AA">
              <w:rPr>
                <w:rFonts w:ascii="Segoe UI" w:hAnsi="Segoe UI" w:cs="Segoe UI"/>
                <w:color w:val="000000" w:themeColor="text1"/>
                <w:sz w:val="19"/>
                <w:szCs w:val="19"/>
              </w:rPr>
              <w:t>s</w:t>
            </w:r>
            <w:r>
              <w:rPr>
                <w:rFonts w:ascii="Segoe UI" w:hAnsi="Segoe UI" w:cs="Segoe UI"/>
                <w:color w:val="000000" w:themeColor="text1"/>
                <w:sz w:val="19"/>
                <w:szCs w:val="19"/>
              </w:rPr>
              <w:t>hall</w:t>
            </w:r>
            <w:r w:rsidRPr="004C12AA">
              <w:rPr>
                <w:rFonts w:ascii="Segoe UI" w:hAnsi="Segoe UI" w:cs="Segoe UI"/>
                <w:color w:val="000000" w:themeColor="text1"/>
                <w:sz w:val="19"/>
                <w:szCs w:val="19"/>
              </w:rPr>
              <w:t>:</w:t>
            </w:r>
          </w:p>
          <w:p w14:paraId="209FC6AA" w14:textId="77777777" w:rsidR="000F24FD" w:rsidRPr="004C12AA" w:rsidRDefault="000F24FD" w:rsidP="000F24FD">
            <w:pPr>
              <w:pStyle w:val="ListParagraph"/>
              <w:numPr>
                <w:ilvl w:val="0"/>
                <w:numId w:val="30"/>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2C952A98" w14:textId="77777777" w:rsidR="000F24FD" w:rsidRPr="004C12AA" w:rsidRDefault="000F24FD" w:rsidP="000F24FD">
            <w:pPr>
              <w:pStyle w:val="ListParagraph"/>
              <w:numPr>
                <w:ilvl w:val="0"/>
                <w:numId w:val="30"/>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18FE3F4" w14:textId="77777777" w:rsidR="000F24FD" w:rsidRPr="004C12AA" w:rsidRDefault="000F24FD" w:rsidP="000F24FD">
            <w:pPr>
              <w:pStyle w:val="ListParagraph"/>
              <w:numPr>
                <w:ilvl w:val="0"/>
                <w:numId w:val="30"/>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38290692" w14:textId="77777777" w:rsidR="000F24FD" w:rsidRPr="00F94D9E"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Pr="002C71F7">
              <w:rPr>
                <w:rFonts w:ascii="Segoe UI" w:eastAsia="Times New Roman" w:hAnsi="Segoe UI" w:cs="Segoe UI"/>
                <w:bCs/>
                <w:sz w:val="19"/>
                <w:szCs w:val="19"/>
                <w:lang w:val="en-GB"/>
              </w:rPr>
              <w:t>e with the Bid</w:t>
            </w:r>
            <w:r w:rsidRPr="00F94D9E">
              <w:rPr>
                <w:rFonts w:ascii="Segoe UI" w:eastAsia="Times New Roman" w:hAnsi="Segoe UI" w:cs="Segoe UI"/>
                <w:bCs/>
                <w:sz w:val="19"/>
                <w:szCs w:val="19"/>
                <w:lang w:val="en-GB"/>
              </w:rPr>
              <w:t xml:space="preserve"> is not sealed and marked as required, UNDP shall assume no responsibility for the misplacement, loss, or premature opening of the Bid.</w:t>
            </w:r>
          </w:p>
        </w:tc>
      </w:tr>
      <w:tr w:rsidR="000F24FD" w:rsidRPr="00C31CB5" w14:paraId="2024CEF2" w14:textId="77777777" w:rsidTr="00C74BA0">
        <w:trPr>
          <w:trHeight w:val="1245"/>
        </w:trPr>
        <w:tc>
          <w:tcPr>
            <w:tcW w:w="2427" w:type="dxa"/>
            <w:tcBorders>
              <w:top w:val="single" w:sz="4" w:space="0" w:color="BFBFBF"/>
            </w:tcBorders>
          </w:tcPr>
          <w:p w14:paraId="7856E511" w14:textId="172E7877" w:rsidR="000F24FD" w:rsidRPr="00F94D9E" w:rsidRDefault="000F24FD" w:rsidP="00C74BA0">
            <w:pPr>
              <w:pStyle w:val="Heading3"/>
              <w:ind w:left="360" w:firstLine="0"/>
              <w:outlineLvl w:val="2"/>
            </w:pPr>
            <w:bookmarkStart w:id="67" w:name="_Toc508626275"/>
            <w:r w:rsidRPr="00F94D9E">
              <w:lastRenderedPageBreak/>
              <w:t>Email and eTendering submissions</w:t>
            </w:r>
            <w:bookmarkEnd w:id="67"/>
          </w:p>
        </w:tc>
        <w:tc>
          <w:tcPr>
            <w:tcW w:w="7380" w:type="dxa"/>
            <w:tcBorders>
              <w:top w:val="single" w:sz="4" w:space="0" w:color="BFBFBF"/>
            </w:tcBorders>
          </w:tcPr>
          <w:p w14:paraId="389EA327"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submission through email or eTendering, if allowed as specified in the BDS, shall be governed as follows:</w:t>
            </w:r>
          </w:p>
          <w:p w14:paraId="38E5F140" w14:textId="77777777" w:rsidR="000F24FD" w:rsidRPr="00F94D9E" w:rsidRDefault="000F24FD" w:rsidP="000F24FD">
            <w:pPr>
              <w:numPr>
                <w:ilvl w:val="0"/>
                <w:numId w:val="40"/>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6864F52C" w14:textId="77777777" w:rsidR="000F24FD" w:rsidRPr="00F94D9E" w:rsidRDefault="000F24FD" w:rsidP="000F24FD">
            <w:pPr>
              <w:widowControl/>
              <w:numPr>
                <w:ilvl w:val="0"/>
                <w:numId w:val="40"/>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041E796C" w14:textId="77777777" w:rsidR="000F24FD" w:rsidRPr="00F94D9E" w:rsidRDefault="000F24FD" w:rsidP="000F24FD">
            <w:pPr>
              <w:numPr>
                <w:ilvl w:val="1"/>
                <w:numId w:val="7"/>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6"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0F24FD" w:rsidRPr="00C31CB5" w14:paraId="0B70361D" w14:textId="77777777" w:rsidTr="00C74BA0">
        <w:tc>
          <w:tcPr>
            <w:tcW w:w="2427" w:type="dxa"/>
          </w:tcPr>
          <w:p w14:paraId="3F23E1EC" w14:textId="589DF400" w:rsidR="000F24FD" w:rsidRPr="00F94D9E" w:rsidRDefault="000F24FD" w:rsidP="000F24FD">
            <w:pPr>
              <w:pStyle w:val="Heading3"/>
              <w:numPr>
                <w:ilvl w:val="0"/>
                <w:numId w:val="7"/>
              </w:numPr>
              <w:spacing w:before="120"/>
              <w:ind w:left="360"/>
              <w:jc w:val="left"/>
              <w:outlineLvl w:val="2"/>
            </w:pPr>
            <w:bookmarkStart w:id="68" w:name="_Toc454294077"/>
            <w:bookmarkStart w:id="69" w:name="_Toc508626276"/>
            <w:r w:rsidRPr="00F94D9E">
              <w:t>Deadline for Submission of Bids and Late Bids</w:t>
            </w:r>
            <w:bookmarkEnd w:id="68"/>
            <w:bookmarkEnd w:id="69"/>
          </w:p>
        </w:tc>
        <w:tc>
          <w:tcPr>
            <w:tcW w:w="7380" w:type="dxa"/>
          </w:tcPr>
          <w:p w14:paraId="5E9EE390"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108CFA6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Bid that is </w:t>
            </w:r>
            <w:r>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Bids. </w:t>
            </w:r>
          </w:p>
        </w:tc>
      </w:tr>
      <w:tr w:rsidR="000F24FD" w:rsidRPr="00C31CB5" w14:paraId="4819D8C4" w14:textId="77777777" w:rsidTr="00C74BA0">
        <w:tc>
          <w:tcPr>
            <w:tcW w:w="2427" w:type="dxa"/>
          </w:tcPr>
          <w:p w14:paraId="6AD8BC71" w14:textId="0EC2922B" w:rsidR="000F24FD" w:rsidRPr="00F94D9E" w:rsidRDefault="000F24FD" w:rsidP="000F24FD">
            <w:pPr>
              <w:pStyle w:val="Heading3"/>
              <w:numPr>
                <w:ilvl w:val="0"/>
                <w:numId w:val="7"/>
              </w:numPr>
              <w:spacing w:before="120"/>
              <w:ind w:left="360"/>
              <w:jc w:val="left"/>
              <w:outlineLvl w:val="2"/>
            </w:pPr>
            <w:bookmarkStart w:id="70" w:name="_Toc454294078"/>
            <w:bookmarkStart w:id="71" w:name="_Toc508626277"/>
            <w:r w:rsidRPr="00F94D9E">
              <w:t>Withdrawal, Substitution, and Modification of Bids</w:t>
            </w:r>
            <w:bookmarkEnd w:id="70"/>
            <w:bookmarkEnd w:id="71"/>
          </w:p>
        </w:tc>
        <w:tc>
          <w:tcPr>
            <w:tcW w:w="7380" w:type="dxa"/>
          </w:tcPr>
          <w:p w14:paraId="17C226F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Bid after it has been submitted at any time prior to the deadline for submission. </w:t>
            </w:r>
          </w:p>
          <w:p w14:paraId="0E5D0156"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Manual and Email submissions: A bidder may withdraw, substitute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2108F78B"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700D44EB"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0F24FD" w:rsidRPr="00C31CB5" w14:paraId="1FC912E9" w14:textId="77777777" w:rsidTr="00C74BA0">
        <w:tc>
          <w:tcPr>
            <w:tcW w:w="2427" w:type="dxa"/>
          </w:tcPr>
          <w:p w14:paraId="229DB889" w14:textId="096BA56F" w:rsidR="000F24FD" w:rsidRPr="00F94D9E" w:rsidRDefault="000F24FD" w:rsidP="000F24FD">
            <w:pPr>
              <w:pStyle w:val="Heading3"/>
              <w:numPr>
                <w:ilvl w:val="0"/>
                <w:numId w:val="7"/>
              </w:numPr>
              <w:spacing w:before="120"/>
              <w:ind w:left="360"/>
              <w:jc w:val="left"/>
              <w:outlineLvl w:val="2"/>
            </w:pPr>
            <w:bookmarkStart w:id="72" w:name="_Toc454294079"/>
            <w:bookmarkStart w:id="73" w:name="_Toc508626278"/>
            <w:r w:rsidRPr="00F94D9E">
              <w:t>Bid Opening</w:t>
            </w:r>
            <w:bookmarkEnd w:id="72"/>
            <w:bookmarkEnd w:id="73"/>
            <w:r w:rsidRPr="00F94D9E">
              <w:tab/>
            </w:r>
          </w:p>
        </w:tc>
        <w:tc>
          <w:tcPr>
            <w:tcW w:w="7380" w:type="dxa"/>
          </w:tcPr>
          <w:p w14:paraId="17BD37BD" w14:textId="77777777" w:rsidR="000F24FD" w:rsidRPr="00F94D9E" w:rsidRDefault="000F24FD" w:rsidP="000F24FD">
            <w:pPr>
              <w:pStyle w:val="ListParagraph"/>
              <w:numPr>
                <w:ilvl w:val="1"/>
                <w:numId w:val="7"/>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1100A93" w14:textId="77777777" w:rsidR="000F24FD" w:rsidRPr="00EA019C" w:rsidRDefault="000F24FD" w:rsidP="000F24FD">
            <w:pPr>
              <w:pStyle w:val="ListParagraph"/>
              <w:numPr>
                <w:ilvl w:val="1"/>
                <w:numId w:val="7"/>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w:t>
            </w:r>
            <w:r w:rsidRPr="00F94D9E">
              <w:rPr>
                <w:rFonts w:ascii="Segoe UI" w:hAnsi="Segoe UI" w:cs="Segoe UI"/>
                <w:bCs/>
                <w:color w:val="000000" w:themeColor="text1"/>
                <w:sz w:val="19"/>
                <w:szCs w:val="19"/>
                <w:lang w:val="en-GB"/>
              </w:rPr>
              <w:lastRenderedPageBreak/>
              <w:t xml:space="preserve">may consider appropriate, will be announced at the opening.  No Bid shall be rejected at the opening stage, except for late submissions, in which case, the Bid shall be returned unopened to the Bidders. </w:t>
            </w:r>
            <w:r>
              <w:rPr>
                <w:rFonts w:ascii="Segoe UI" w:hAnsi="Segoe UI" w:cs="Segoe UI"/>
                <w:bCs/>
                <w:color w:val="000000" w:themeColor="text1"/>
                <w:sz w:val="19"/>
                <w:szCs w:val="19"/>
                <w:lang w:val="en-GB"/>
              </w:rPr>
              <w:t xml:space="preserve"> </w:t>
            </w:r>
          </w:p>
          <w:p w14:paraId="6F729D17" w14:textId="77777777" w:rsidR="000F24FD" w:rsidRPr="00EA019C" w:rsidRDefault="000F24FD" w:rsidP="00C74BA0">
            <w:pPr>
              <w:pStyle w:val="ListParagraph"/>
              <w:spacing w:line="240" w:lineRule="auto"/>
              <w:ind w:left="518"/>
              <w:jc w:val="both"/>
              <w:rPr>
                <w:rFonts w:ascii="Segoe UI" w:eastAsia="Times New Roman" w:hAnsi="Segoe UI" w:cs="Segoe UI"/>
                <w:bCs/>
                <w:sz w:val="19"/>
                <w:szCs w:val="19"/>
                <w:lang w:val="en-GB"/>
              </w:rPr>
            </w:pPr>
          </w:p>
          <w:p w14:paraId="1B016695" w14:textId="77777777" w:rsidR="000F24FD" w:rsidRPr="00F94D9E" w:rsidRDefault="000F24FD" w:rsidP="000F24FD">
            <w:pPr>
              <w:pStyle w:val="ListParagraph"/>
              <w:numPr>
                <w:ilvl w:val="1"/>
                <w:numId w:val="7"/>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0F24FD" w:rsidRPr="00C31CB5" w14:paraId="63680E82" w14:textId="77777777" w:rsidTr="00C74BA0">
        <w:tc>
          <w:tcPr>
            <w:tcW w:w="9807" w:type="dxa"/>
            <w:gridSpan w:val="2"/>
            <w:shd w:val="clear" w:color="auto" w:fill="9BDEFF"/>
          </w:tcPr>
          <w:p w14:paraId="7FE731A2" w14:textId="31B34385" w:rsidR="000F24FD" w:rsidRPr="00F94D9E" w:rsidRDefault="000F24FD" w:rsidP="000F24FD">
            <w:pPr>
              <w:pStyle w:val="Heading2"/>
              <w:numPr>
                <w:ilvl w:val="0"/>
                <w:numId w:val="39"/>
              </w:numPr>
              <w:spacing w:before="120" w:after="120"/>
              <w:outlineLvl w:val="1"/>
            </w:pPr>
            <w:bookmarkStart w:id="74" w:name="_Toc454294080"/>
            <w:r w:rsidRPr="00F94D9E">
              <w:lastRenderedPageBreak/>
              <w:br w:type="page"/>
            </w:r>
            <w:bookmarkStart w:id="75" w:name="_Toc508626279"/>
            <w:r w:rsidRPr="00F94D9E">
              <w:t>EVALUATION OF BIDS</w:t>
            </w:r>
            <w:bookmarkEnd w:id="74"/>
            <w:bookmarkEnd w:id="75"/>
          </w:p>
        </w:tc>
      </w:tr>
      <w:tr w:rsidR="000F24FD" w:rsidRPr="00C31CB5" w14:paraId="19EC5F07" w14:textId="77777777" w:rsidTr="00C74BA0">
        <w:tc>
          <w:tcPr>
            <w:tcW w:w="2427" w:type="dxa"/>
          </w:tcPr>
          <w:p w14:paraId="2A017868" w14:textId="0E0AD9D1" w:rsidR="000F24FD" w:rsidRPr="00F94D9E" w:rsidRDefault="000F24FD" w:rsidP="000F24FD">
            <w:pPr>
              <w:pStyle w:val="Heading3"/>
              <w:numPr>
                <w:ilvl w:val="0"/>
                <w:numId w:val="7"/>
              </w:numPr>
              <w:spacing w:before="120"/>
              <w:ind w:left="360"/>
              <w:jc w:val="left"/>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14:paraId="1574E5D5"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40A1CAC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0F24FD" w:rsidRPr="00C31CB5" w14:paraId="59B8D56D" w14:textId="77777777" w:rsidTr="00C74BA0">
        <w:tc>
          <w:tcPr>
            <w:tcW w:w="2427" w:type="dxa"/>
          </w:tcPr>
          <w:p w14:paraId="1C064E43" w14:textId="7F662ED6" w:rsidR="000F24FD" w:rsidRPr="004C12AA" w:rsidRDefault="000F24FD" w:rsidP="000F24FD">
            <w:pPr>
              <w:pStyle w:val="Heading3"/>
              <w:numPr>
                <w:ilvl w:val="0"/>
                <w:numId w:val="7"/>
              </w:numPr>
              <w:spacing w:before="120"/>
              <w:ind w:left="360"/>
              <w:jc w:val="left"/>
              <w:outlineLvl w:val="2"/>
            </w:pPr>
            <w:bookmarkStart w:id="79" w:name="_Toc454294082"/>
            <w:bookmarkStart w:id="80" w:name="_Toc508626281"/>
            <w:r w:rsidRPr="004C12AA">
              <w:t>Evaluation of Bids</w:t>
            </w:r>
            <w:bookmarkEnd w:id="79"/>
            <w:bookmarkEnd w:id="80"/>
          </w:p>
        </w:tc>
        <w:tc>
          <w:tcPr>
            <w:tcW w:w="7380" w:type="dxa"/>
            <w:shd w:val="clear" w:color="auto" w:fill="auto"/>
          </w:tcPr>
          <w:p w14:paraId="38F51517" w14:textId="77777777" w:rsidR="000F24FD" w:rsidRPr="004C12AA"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UNDP will conduct the evaluation solely on the basis of the Bids received.</w:t>
            </w:r>
          </w:p>
          <w:p w14:paraId="2D36E867" w14:textId="77777777" w:rsidR="000F24FD" w:rsidRPr="004C12AA" w:rsidRDefault="000F24FD" w:rsidP="000F24FD">
            <w:pPr>
              <w:numPr>
                <w:ilvl w:val="1"/>
                <w:numId w:val="7"/>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Evaluation of Bids shall be undertaken in the following steps:</w:t>
            </w:r>
          </w:p>
          <w:p w14:paraId="2E7E711D" w14:textId="77777777" w:rsidR="000F24FD" w:rsidRPr="004C12AA" w:rsidRDefault="000F24FD" w:rsidP="000F24FD">
            <w:pPr>
              <w:numPr>
                <w:ilvl w:val="1"/>
                <w:numId w:val="46"/>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Preliminary Examination including Eligibility</w:t>
            </w:r>
          </w:p>
          <w:p w14:paraId="43C63A21" w14:textId="77777777" w:rsidR="000F24FD" w:rsidRPr="004C12AA" w:rsidRDefault="000F24FD" w:rsidP="000F24FD">
            <w:pPr>
              <w:numPr>
                <w:ilvl w:val="1"/>
                <w:numId w:val="46"/>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who passed preliminary examination by price.  </w:t>
            </w:r>
          </w:p>
          <w:p w14:paraId="26B0E09A" w14:textId="77777777" w:rsidR="000F24FD" w:rsidRPr="004C12AA" w:rsidRDefault="000F24FD" w:rsidP="000F24FD">
            <w:pPr>
              <w:numPr>
                <w:ilvl w:val="1"/>
                <w:numId w:val="46"/>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AA53AE6" w14:textId="77777777" w:rsidR="000F24FD" w:rsidRPr="004C12AA" w:rsidRDefault="000F24FD" w:rsidP="000F24FD">
            <w:pPr>
              <w:numPr>
                <w:ilvl w:val="1"/>
                <w:numId w:val="47"/>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Bids </w:t>
            </w:r>
          </w:p>
          <w:p w14:paraId="5FD18A48" w14:textId="77777777" w:rsidR="000F24FD" w:rsidRPr="004C12AA" w:rsidRDefault="000F24FD" w:rsidP="000F24FD">
            <w:pPr>
              <w:numPr>
                <w:ilvl w:val="1"/>
                <w:numId w:val="47"/>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prices </w:t>
            </w:r>
          </w:p>
          <w:p w14:paraId="04B2C83F" w14:textId="77777777" w:rsidR="000F24FD" w:rsidRPr="004C12AA" w:rsidRDefault="000F24FD" w:rsidP="00C74BA0">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0F24FD" w:rsidRPr="00C31CB5" w14:paraId="522AC9F3" w14:textId="77777777" w:rsidTr="00C74BA0">
        <w:tc>
          <w:tcPr>
            <w:tcW w:w="2427" w:type="dxa"/>
          </w:tcPr>
          <w:p w14:paraId="22E0ADD0" w14:textId="027D2D68" w:rsidR="000F24FD" w:rsidRPr="00F94D9E" w:rsidRDefault="000F24FD" w:rsidP="000F24FD">
            <w:pPr>
              <w:pStyle w:val="Heading3"/>
              <w:numPr>
                <w:ilvl w:val="0"/>
                <w:numId w:val="7"/>
              </w:numPr>
              <w:spacing w:before="120"/>
              <w:ind w:left="360"/>
              <w:jc w:val="left"/>
              <w:outlineLvl w:val="2"/>
            </w:pPr>
            <w:bookmarkStart w:id="81" w:name="_Toc454294083"/>
            <w:bookmarkStart w:id="82" w:name="_Toc508626282"/>
            <w:r w:rsidRPr="00F94D9E">
              <w:t>Preliminary Examination</w:t>
            </w:r>
            <w:bookmarkEnd w:id="81"/>
            <w:bookmarkEnd w:id="82"/>
            <w:r w:rsidRPr="00F94D9E">
              <w:t xml:space="preserve"> </w:t>
            </w:r>
          </w:p>
        </w:tc>
        <w:tc>
          <w:tcPr>
            <w:tcW w:w="7380" w:type="dxa"/>
          </w:tcPr>
          <w:p w14:paraId="2078B7AA"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0F24FD" w:rsidRPr="00C31CB5" w14:paraId="1A4567DD" w14:textId="77777777" w:rsidTr="00C74BA0">
        <w:tc>
          <w:tcPr>
            <w:tcW w:w="2427" w:type="dxa"/>
          </w:tcPr>
          <w:p w14:paraId="4E925D46" w14:textId="2BFFCAB5" w:rsidR="000F24FD" w:rsidRPr="00F94D9E" w:rsidRDefault="000F24FD" w:rsidP="000F24FD">
            <w:pPr>
              <w:pStyle w:val="Heading3"/>
              <w:numPr>
                <w:ilvl w:val="0"/>
                <w:numId w:val="7"/>
              </w:numPr>
              <w:spacing w:before="120"/>
              <w:ind w:left="360"/>
              <w:jc w:val="left"/>
              <w:outlineLvl w:val="2"/>
            </w:pPr>
            <w:bookmarkStart w:id="83" w:name="_Toc454294084"/>
            <w:bookmarkStart w:id="84" w:name="_Toc508626283"/>
            <w:r w:rsidRPr="00F94D9E">
              <w:t>Evaluation of Eligibility and Qualification</w:t>
            </w:r>
            <w:bookmarkEnd w:id="83"/>
            <w:bookmarkEnd w:id="84"/>
          </w:p>
        </w:tc>
        <w:tc>
          <w:tcPr>
            <w:tcW w:w="7380" w:type="dxa"/>
          </w:tcPr>
          <w:p w14:paraId="601112C8"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Eligibility and Qualification</w:t>
            </w:r>
            <w:r w:rsidRPr="00F94D9E" w:rsidDel="00BA138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0A0A6005" w14:textId="77777777" w:rsidR="000F24FD" w:rsidRPr="00F94D9E" w:rsidRDefault="000F24FD" w:rsidP="000F24FD">
            <w:pPr>
              <w:numPr>
                <w:ilvl w:val="1"/>
                <w:numId w:val="7"/>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4B125FBB"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1AEF6074"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6C53FB9C"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 production capacity</w:t>
            </w:r>
            <w:r>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supply of goods and/or services required;</w:t>
            </w:r>
          </w:p>
          <w:p w14:paraId="6CE875B9"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able to comply fully with the UNDP General Terms and Conditions of Contract;</w:t>
            </w:r>
          </w:p>
          <w:p w14:paraId="2CF92355"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6CCD47B9"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They have a record of timely and satisfactory performance with their clients.</w:t>
            </w:r>
          </w:p>
        </w:tc>
      </w:tr>
      <w:tr w:rsidR="000F24FD" w:rsidRPr="00C31CB5" w14:paraId="2B7F5054" w14:textId="77777777" w:rsidTr="00C74BA0">
        <w:tc>
          <w:tcPr>
            <w:tcW w:w="2427" w:type="dxa"/>
          </w:tcPr>
          <w:p w14:paraId="73AE533D" w14:textId="0A01DDDE" w:rsidR="000F24FD" w:rsidRPr="00F94D9E" w:rsidRDefault="000F24FD" w:rsidP="000F24FD">
            <w:pPr>
              <w:pStyle w:val="Heading3"/>
              <w:numPr>
                <w:ilvl w:val="0"/>
                <w:numId w:val="7"/>
              </w:numPr>
              <w:spacing w:before="120"/>
              <w:ind w:left="360"/>
              <w:jc w:val="left"/>
              <w:outlineLvl w:val="2"/>
            </w:pPr>
            <w:bookmarkStart w:id="85" w:name="_Toc508626284"/>
            <w:bookmarkStart w:id="86" w:name="_Toc454294085"/>
            <w:r w:rsidRPr="00F94D9E">
              <w:lastRenderedPageBreak/>
              <w:t>Evaluation of Technical Bid and prices</w:t>
            </w:r>
            <w:bookmarkEnd w:id="85"/>
            <w:r w:rsidRPr="00F94D9E">
              <w:t xml:space="preserve"> </w:t>
            </w:r>
            <w:bookmarkEnd w:id="86"/>
          </w:p>
        </w:tc>
        <w:tc>
          <w:tcPr>
            <w:tcW w:w="7380" w:type="dxa"/>
          </w:tcPr>
          <w:p w14:paraId="01BC2FB8" w14:textId="77777777" w:rsidR="000F24FD" w:rsidRPr="001B1FE2"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evaluation team shall review and evaluate the Technical Bids on the basis of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0F24FD" w:rsidRPr="00C31CB5" w14:paraId="5320280F" w14:textId="77777777" w:rsidTr="00C74BA0">
        <w:tc>
          <w:tcPr>
            <w:tcW w:w="2427" w:type="dxa"/>
          </w:tcPr>
          <w:p w14:paraId="4E397FFB" w14:textId="5C7A0508" w:rsidR="000F24FD" w:rsidRPr="00F94D9E" w:rsidRDefault="000F24FD" w:rsidP="000F24FD">
            <w:pPr>
              <w:pStyle w:val="Heading3"/>
              <w:numPr>
                <w:ilvl w:val="0"/>
                <w:numId w:val="7"/>
              </w:numPr>
              <w:spacing w:before="120"/>
              <w:ind w:left="360"/>
              <w:jc w:val="left"/>
              <w:outlineLvl w:val="2"/>
            </w:pPr>
            <w:bookmarkStart w:id="87" w:name="_Toc508626285"/>
            <w:r>
              <w:t>Due diligence</w:t>
            </w:r>
            <w:bookmarkEnd w:id="87"/>
            <w:r>
              <w:t xml:space="preserve"> </w:t>
            </w:r>
          </w:p>
        </w:tc>
        <w:tc>
          <w:tcPr>
            <w:tcW w:w="7380" w:type="dxa"/>
          </w:tcPr>
          <w:p w14:paraId="0EEFAC62" w14:textId="77777777" w:rsidR="000F24FD" w:rsidRPr="001B1FE2"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1BB4EA2B" w14:textId="77777777" w:rsidR="000F24FD" w:rsidRPr="001B1FE2"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068840CD" w14:textId="77777777" w:rsidR="000F24FD" w:rsidRPr="001B1FE2"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342AAF65" w14:textId="77777777" w:rsidR="000F24FD" w:rsidRPr="001B1FE2"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4979500" w14:textId="77777777" w:rsidR="000F24FD" w:rsidRPr="001B1FE2"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263BFCA4" w14:textId="77777777" w:rsidR="000F24FD"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6657D8AC" w14:textId="77777777" w:rsidR="000F24FD" w:rsidRPr="001B1FE2"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0F24FD" w:rsidRPr="00C31CB5" w14:paraId="633C5032" w14:textId="77777777" w:rsidTr="00C74BA0">
        <w:tc>
          <w:tcPr>
            <w:tcW w:w="2427" w:type="dxa"/>
          </w:tcPr>
          <w:p w14:paraId="13AD9EAB" w14:textId="23DB094B" w:rsidR="000F24FD" w:rsidRPr="00F94D9E" w:rsidRDefault="000F24FD" w:rsidP="000F24FD">
            <w:pPr>
              <w:pStyle w:val="Heading3"/>
              <w:numPr>
                <w:ilvl w:val="0"/>
                <w:numId w:val="7"/>
              </w:numPr>
              <w:spacing w:before="120"/>
              <w:ind w:left="360"/>
              <w:jc w:val="left"/>
              <w:outlineLvl w:val="2"/>
            </w:pPr>
            <w:bookmarkStart w:id="88" w:name="_Toc454294086"/>
            <w:bookmarkStart w:id="89" w:name="_Toc508626286"/>
            <w:r w:rsidRPr="00F94D9E">
              <w:t>Clarification of Bids</w:t>
            </w:r>
            <w:bookmarkEnd w:id="88"/>
            <w:bookmarkEnd w:id="89"/>
          </w:p>
        </w:tc>
        <w:tc>
          <w:tcPr>
            <w:tcW w:w="7380" w:type="dxa"/>
          </w:tcPr>
          <w:p w14:paraId="06ACCA16"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2DD157CE"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14:paraId="53223AF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0F24FD" w:rsidRPr="00C31CB5" w14:paraId="025A390B" w14:textId="77777777" w:rsidTr="00C74BA0">
        <w:tc>
          <w:tcPr>
            <w:tcW w:w="2427" w:type="dxa"/>
          </w:tcPr>
          <w:p w14:paraId="1BDD78CA" w14:textId="12B44DD7" w:rsidR="000F24FD" w:rsidRPr="00F94D9E" w:rsidRDefault="000F24FD" w:rsidP="000F24FD">
            <w:pPr>
              <w:pStyle w:val="Heading3"/>
              <w:numPr>
                <w:ilvl w:val="0"/>
                <w:numId w:val="7"/>
              </w:numPr>
              <w:spacing w:before="120"/>
              <w:ind w:left="360"/>
              <w:jc w:val="left"/>
              <w:outlineLvl w:val="2"/>
            </w:pPr>
            <w:bookmarkStart w:id="90" w:name="_Toc454294087"/>
            <w:bookmarkStart w:id="91" w:name="_Toc508626287"/>
            <w:r w:rsidRPr="00F94D9E">
              <w:t>Responsiveness of Bid</w:t>
            </w:r>
            <w:bookmarkEnd w:id="90"/>
            <w:bookmarkEnd w:id="91"/>
          </w:p>
        </w:tc>
        <w:tc>
          <w:tcPr>
            <w:tcW w:w="7380" w:type="dxa"/>
          </w:tcPr>
          <w:p w14:paraId="1A6FA312"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47CF9A2B"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0F24FD" w:rsidRPr="00C31CB5" w14:paraId="4178B6AA" w14:textId="77777777" w:rsidTr="00C74BA0">
        <w:tc>
          <w:tcPr>
            <w:tcW w:w="2427" w:type="dxa"/>
          </w:tcPr>
          <w:p w14:paraId="5A4B112B" w14:textId="69CFA847" w:rsidR="000F24FD" w:rsidRPr="00F94D9E" w:rsidRDefault="000F24FD" w:rsidP="000F24FD">
            <w:pPr>
              <w:pStyle w:val="Heading3"/>
              <w:numPr>
                <w:ilvl w:val="0"/>
                <w:numId w:val="7"/>
              </w:numPr>
              <w:spacing w:before="120"/>
              <w:ind w:left="360"/>
              <w:jc w:val="left"/>
              <w:outlineLvl w:val="2"/>
            </w:pPr>
            <w:bookmarkStart w:id="92" w:name="_Toc454294088"/>
            <w:bookmarkStart w:id="93" w:name="_Toc508626288"/>
            <w:r w:rsidRPr="00F94D9E">
              <w:t>Nonconformities, Reparable Errors and Omissions</w:t>
            </w:r>
            <w:bookmarkEnd w:id="92"/>
            <w:bookmarkEnd w:id="93"/>
          </w:p>
        </w:tc>
        <w:tc>
          <w:tcPr>
            <w:tcW w:w="7380" w:type="dxa"/>
          </w:tcPr>
          <w:p w14:paraId="0CDE84FB"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4FA039F2"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w:t>
            </w:r>
            <w:r w:rsidRPr="00F94D9E">
              <w:rPr>
                <w:rFonts w:ascii="Segoe UI" w:eastAsia="Times New Roman" w:hAnsi="Segoe UI" w:cs="Segoe UI"/>
                <w:bCs/>
                <w:sz w:val="19"/>
                <w:szCs w:val="19"/>
                <w:lang w:val="en-GB"/>
              </w:rPr>
              <w:lastRenderedPageBreak/>
              <w:t>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0DBCB8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For the bids that have passed the preliminary examination, UNDP shall check and correct arithmetical errors as follows:</w:t>
            </w:r>
          </w:p>
          <w:p w14:paraId="1B1D1434" w14:textId="77777777" w:rsidR="000F24FD" w:rsidRPr="00F94D9E" w:rsidRDefault="000F24FD" w:rsidP="000F24FD">
            <w:pPr>
              <w:numPr>
                <w:ilvl w:val="0"/>
                <w:numId w:val="34"/>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59CCDE8" w14:textId="77777777" w:rsidR="000F24FD" w:rsidRPr="00F94D9E" w:rsidRDefault="000F24FD" w:rsidP="000F24FD">
            <w:pPr>
              <w:numPr>
                <w:ilvl w:val="0"/>
                <w:numId w:val="34"/>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2B940DE8" w14:textId="77777777" w:rsidR="000F24FD" w:rsidRPr="00F94D9E" w:rsidRDefault="000F24FD" w:rsidP="000F24FD">
            <w:pPr>
              <w:numPr>
                <w:ilvl w:val="0"/>
                <w:numId w:val="34"/>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9E641D7"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does not accept the correction of errors made by UNDP, its Bid shall be rejected.</w:t>
            </w:r>
          </w:p>
        </w:tc>
      </w:tr>
      <w:tr w:rsidR="000F24FD" w:rsidRPr="00C31CB5" w14:paraId="75A12D9E" w14:textId="77777777" w:rsidTr="00C74BA0">
        <w:tc>
          <w:tcPr>
            <w:tcW w:w="9807" w:type="dxa"/>
            <w:gridSpan w:val="2"/>
            <w:shd w:val="clear" w:color="auto" w:fill="9BDEFF"/>
          </w:tcPr>
          <w:p w14:paraId="4F045E44" w14:textId="0BCECAAE" w:rsidR="000F24FD" w:rsidRPr="00F94D9E" w:rsidRDefault="000F24FD" w:rsidP="000F24FD">
            <w:pPr>
              <w:pStyle w:val="Heading2"/>
              <w:numPr>
                <w:ilvl w:val="0"/>
                <w:numId w:val="35"/>
              </w:numPr>
              <w:spacing w:before="120" w:after="120"/>
              <w:outlineLvl w:val="1"/>
            </w:pPr>
            <w:bookmarkStart w:id="94" w:name="_Toc454294089"/>
            <w:bookmarkStart w:id="95" w:name="_Toc508626289"/>
            <w:r w:rsidRPr="00F94D9E">
              <w:lastRenderedPageBreak/>
              <w:t>AWARD OF CONTRACT</w:t>
            </w:r>
            <w:bookmarkEnd w:id="94"/>
            <w:bookmarkEnd w:id="95"/>
          </w:p>
        </w:tc>
      </w:tr>
      <w:tr w:rsidR="000F24FD" w:rsidRPr="00C31CB5" w14:paraId="16336E48" w14:textId="77777777" w:rsidTr="00C74BA0">
        <w:tc>
          <w:tcPr>
            <w:tcW w:w="2427" w:type="dxa"/>
          </w:tcPr>
          <w:p w14:paraId="435FFB36" w14:textId="01300A53" w:rsidR="000F24FD" w:rsidRPr="00F94D9E" w:rsidRDefault="000F24FD" w:rsidP="000F24FD">
            <w:pPr>
              <w:pStyle w:val="Heading3"/>
              <w:numPr>
                <w:ilvl w:val="0"/>
                <w:numId w:val="7"/>
              </w:numPr>
              <w:spacing w:before="120"/>
              <w:ind w:left="360"/>
              <w:jc w:val="left"/>
              <w:outlineLvl w:val="2"/>
            </w:pPr>
            <w:bookmarkStart w:id="96" w:name="_Toc454294090"/>
            <w:bookmarkStart w:id="97" w:name="_Toc508626290"/>
            <w:r w:rsidRPr="00F94D9E">
              <w:t>Right to Accept, Reject, Any or All Bids</w:t>
            </w:r>
            <w:bookmarkEnd w:id="96"/>
            <w:bookmarkEnd w:id="97"/>
          </w:p>
        </w:tc>
        <w:tc>
          <w:tcPr>
            <w:tcW w:w="7380" w:type="dxa"/>
          </w:tcPr>
          <w:p w14:paraId="54352759"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0F24FD" w:rsidRPr="00C31CB5" w14:paraId="62B0472A" w14:textId="77777777" w:rsidTr="00C74BA0">
        <w:tc>
          <w:tcPr>
            <w:tcW w:w="2427" w:type="dxa"/>
          </w:tcPr>
          <w:p w14:paraId="4E1A77AD" w14:textId="3B4C989D" w:rsidR="000F24FD" w:rsidRPr="00F94D9E" w:rsidRDefault="000F24FD" w:rsidP="000F24FD">
            <w:pPr>
              <w:pStyle w:val="Heading3"/>
              <w:numPr>
                <w:ilvl w:val="0"/>
                <w:numId w:val="7"/>
              </w:numPr>
              <w:spacing w:before="120"/>
              <w:ind w:left="360"/>
              <w:jc w:val="left"/>
              <w:outlineLvl w:val="2"/>
            </w:pPr>
            <w:bookmarkStart w:id="98" w:name="_Toc454294091"/>
            <w:bookmarkStart w:id="99" w:name="_Toc508626291"/>
            <w:r w:rsidRPr="00F94D9E">
              <w:t>Award Criteria</w:t>
            </w:r>
            <w:bookmarkEnd w:id="98"/>
            <w:bookmarkEnd w:id="99"/>
          </w:p>
        </w:tc>
        <w:tc>
          <w:tcPr>
            <w:tcW w:w="7380" w:type="dxa"/>
          </w:tcPr>
          <w:p w14:paraId="686E188A"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p>
        </w:tc>
      </w:tr>
      <w:tr w:rsidR="000F24FD" w:rsidRPr="00C31CB5" w14:paraId="187216EF" w14:textId="77777777" w:rsidTr="00C74BA0">
        <w:tc>
          <w:tcPr>
            <w:tcW w:w="2427" w:type="dxa"/>
          </w:tcPr>
          <w:p w14:paraId="1FA6F8B7" w14:textId="53288008" w:rsidR="000F24FD" w:rsidRPr="00F94D9E" w:rsidRDefault="000F24FD" w:rsidP="000F24FD">
            <w:pPr>
              <w:pStyle w:val="Heading3"/>
              <w:numPr>
                <w:ilvl w:val="0"/>
                <w:numId w:val="7"/>
              </w:numPr>
              <w:spacing w:before="120"/>
              <w:ind w:left="360"/>
              <w:jc w:val="left"/>
              <w:outlineLvl w:val="2"/>
            </w:pPr>
            <w:bookmarkStart w:id="100" w:name="_Toc454294092"/>
            <w:bookmarkStart w:id="101" w:name="_Toc508626292"/>
            <w:r w:rsidRPr="00F94D9E">
              <w:t>Debriefin</w:t>
            </w:r>
            <w:bookmarkEnd w:id="100"/>
            <w:r w:rsidRPr="00F94D9E">
              <w:t>g</w:t>
            </w:r>
            <w:bookmarkEnd w:id="101"/>
          </w:p>
        </w:tc>
        <w:tc>
          <w:tcPr>
            <w:tcW w:w="7380" w:type="dxa"/>
          </w:tcPr>
          <w:p w14:paraId="63A051E1" w14:textId="77777777" w:rsidR="000F24FD" w:rsidRPr="00F94D9E" w:rsidRDefault="000F24FD" w:rsidP="000F24FD">
            <w:pPr>
              <w:pStyle w:val="ListParagraph"/>
              <w:numPr>
                <w:ilvl w:val="1"/>
                <w:numId w:val="7"/>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UNDP. The purpose of the debriefing is to discuss the strengths and weaknesses of the Bidder’s submission, in order to assist the Bidder in improving its future Bids for UNDP procurement opportunities. The content of other Bids and how they compare to the Bidder’s submission shall not be discussed.</w:t>
            </w:r>
            <w:r w:rsidRPr="00F94D9E">
              <w:rPr>
                <w:rFonts w:ascii="Segoe UI" w:hAnsi="Segoe UI" w:cs="Segoe UI"/>
                <w:sz w:val="19"/>
                <w:szCs w:val="19"/>
              </w:rPr>
              <w:t xml:space="preserve"> </w:t>
            </w:r>
          </w:p>
        </w:tc>
      </w:tr>
      <w:tr w:rsidR="000F24FD" w:rsidRPr="00C31CB5" w14:paraId="5328A68A" w14:textId="77777777" w:rsidTr="00C74BA0">
        <w:tc>
          <w:tcPr>
            <w:tcW w:w="2427" w:type="dxa"/>
          </w:tcPr>
          <w:p w14:paraId="6BE67B67" w14:textId="1E2CC5EF" w:rsidR="000F24FD" w:rsidRPr="00F94D9E" w:rsidRDefault="000F24FD" w:rsidP="000F24FD">
            <w:pPr>
              <w:pStyle w:val="Heading3"/>
              <w:numPr>
                <w:ilvl w:val="0"/>
                <w:numId w:val="7"/>
              </w:numPr>
              <w:spacing w:before="120"/>
              <w:ind w:left="360"/>
              <w:jc w:val="left"/>
              <w:outlineLvl w:val="2"/>
            </w:pPr>
            <w:bookmarkStart w:id="102" w:name="_Toc454294093"/>
            <w:bookmarkStart w:id="103" w:name="_Toc508626293"/>
            <w:r w:rsidRPr="00F94D9E">
              <w:t>Right to Vary Requirements at the Time of Award</w:t>
            </w:r>
            <w:bookmarkEnd w:id="102"/>
            <w:bookmarkEnd w:id="103"/>
          </w:p>
        </w:tc>
        <w:tc>
          <w:tcPr>
            <w:tcW w:w="7380" w:type="dxa"/>
          </w:tcPr>
          <w:p w14:paraId="0419218C"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0F24FD" w:rsidRPr="00C31CB5" w14:paraId="28A1B74E" w14:textId="77777777" w:rsidTr="00C74BA0">
        <w:tc>
          <w:tcPr>
            <w:tcW w:w="2427" w:type="dxa"/>
          </w:tcPr>
          <w:p w14:paraId="5989DC31" w14:textId="566A086D" w:rsidR="000F24FD" w:rsidRPr="00F94D9E" w:rsidRDefault="000F24FD" w:rsidP="000F24FD">
            <w:pPr>
              <w:pStyle w:val="Heading3"/>
              <w:numPr>
                <w:ilvl w:val="0"/>
                <w:numId w:val="7"/>
              </w:numPr>
              <w:spacing w:before="120"/>
              <w:ind w:left="360"/>
              <w:jc w:val="left"/>
              <w:outlineLvl w:val="2"/>
            </w:pPr>
            <w:bookmarkStart w:id="104" w:name="_Toc454294094"/>
            <w:bookmarkStart w:id="105" w:name="_Toc508626294"/>
            <w:r w:rsidRPr="00F94D9E">
              <w:t>Contract Signature</w:t>
            </w:r>
            <w:bookmarkEnd w:id="104"/>
            <w:bookmarkEnd w:id="105"/>
          </w:p>
        </w:tc>
        <w:tc>
          <w:tcPr>
            <w:tcW w:w="7380" w:type="dxa"/>
          </w:tcPr>
          <w:p w14:paraId="18D11866"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0F24FD" w:rsidRPr="00C31CB5" w14:paraId="1C7F99C3" w14:textId="77777777" w:rsidTr="00C74BA0">
        <w:tc>
          <w:tcPr>
            <w:tcW w:w="2427" w:type="dxa"/>
          </w:tcPr>
          <w:p w14:paraId="5F01F24B" w14:textId="10E7C5E1" w:rsidR="000F24FD" w:rsidRPr="004C12AA" w:rsidRDefault="000F24FD" w:rsidP="000F24FD">
            <w:pPr>
              <w:pStyle w:val="Heading3"/>
              <w:numPr>
                <w:ilvl w:val="0"/>
                <w:numId w:val="7"/>
              </w:numPr>
              <w:spacing w:before="120"/>
              <w:ind w:left="360"/>
              <w:jc w:val="left"/>
              <w:outlineLvl w:val="2"/>
            </w:pPr>
            <w:bookmarkStart w:id="106" w:name="_Toc454294095"/>
            <w:bookmarkStart w:id="107" w:name="_Toc508626295"/>
            <w:r w:rsidRPr="004C12AA">
              <w:lastRenderedPageBreak/>
              <w:t>Contract Type and General Terms and Conditions</w:t>
            </w:r>
            <w:bookmarkEnd w:id="106"/>
            <w:bookmarkEnd w:id="107"/>
            <w:r w:rsidRPr="004C12AA">
              <w:t xml:space="preserve"> </w:t>
            </w:r>
          </w:p>
        </w:tc>
        <w:tc>
          <w:tcPr>
            <w:tcW w:w="7380" w:type="dxa"/>
          </w:tcPr>
          <w:p w14:paraId="68B9019C" w14:textId="77777777" w:rsidR="000F24FD" w:rsidRPr="004C12AA"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Pr>
                <w:rFonts w:ascii="Segoe UI" w:eastAsia="Times New Roman" w:hAnsi="Segoe UI" w:cs="Segoe UI"/>
                <w:bCs/>
                <w:sz w:val="19"/>
                <w:szCs w:val="19"/>
                <w:lang w:val="en-GB"/>
              </w:rPr>
              <w:t xml:space="preserve"> </w:t>
            </w:r>
            <w:hyperlink r:id="rId17" w:history="1">
              <w:r w:rsidRPr="004C12AA">
                <w:rPr>
                  <w:rStyle w:val="Hyperlink"/>
                  <w:rFonts w:ascii="Segoe UI" w:eastAsia="Times New Roman" w:hAnsi="Segoe UI" w:cs="Segoe UI"/>
                  <w:sz w:val="19"/>
                  <w:szCs w:val="19"/>
                  <w:lang w:val="en-GB"/>
                </w:rPr>
                <w:t>http://www.undp.org/content/undp/en/home/procurement/business/how-we-buy.html</w:t>
              </w:r>
            </w:hyperlink>
            <w:r w:rsidRPr="004C12AA">
              <w:rPr>
                <w:rFonts w:ascii="Segoe UI" w:eastAsia="Times New Roman" w:hAnsi="Segoe UI" w:cs="Segoe UI"/>
                <w:bCs/>
                <w:sz w:val="19"/>
                <w:szCs w:val="19"/>
                <w:lang w:val="en-GB"/>
              </w:rPr>
              <w:t xml:space="preserve"> </w:t>
            </w:r>
            <w:bookmarkEnd w:id="108"/>
          </w:p>
        </w:tc>
      </w:tr>
      <w:tr w:rsidR="000F24FD" w:rsidRPr="00C31CB5" w14:paraId="7B2DF2DD" w14:textId="77777777" w:rsidTr="00C74BA0">
        <w:tc>
          <w:tcPr>
            <w:tcW w:w="2427" w:type="dxa"/>
          </w:tcPr>
          <w:p w14:paraId="663A8A61" w14:textId="52C5E998" w:rsidR="000F24FD" w:rsidRPr="00F94D9E" w:rsidRDefault="000F24FD" w:rsidP="000F24FD">
            <w:pPr>
              <w:pStyle w:val="Heading3"/>
              <w:numPr>
                <w:ilvl w:val="0"/>
                <w:numId w:val="7"/>
              </w:numPr>
              <w:spacing w:before="120"/>
              <w:ind w:left="360"/>
              <w:jc w:val="left"/>
              <w:outlineLvl w:val="2"/>
            </w:pPr>
            <w:bookmarkStart w:id="109" w:name="_Toc454294096"/>
            <w:bookmarkStart w:id="110" w:name="_Toc508626296"/>
            <w:r w:rsidRPr="00F94D9E">
              <w:t>Performance Security</w:t>
            </w:r>
            <w:bookmarkEnd w:id="109"/>
            <w:bookmarkEnd w:id="110"/>
          </w:p>
        </w:tc>
        <w:tc>
          <w:tcPr>
            <w:tcW w:w="7380" w:type="dxa"/>
          </w:tcPr>
          <w:p w14:paraId="6EDBA272" w14:textId="77777777" w:rsidR="000F24F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AF3EF3D" w14:textId="77777777" w:rsidR="000F24FD" w:rsidRPr="00F94D9E" w:rsidRDefault="0000511D" w:rsidP="00C74BA0">
            <w:pPr>
              <w:pStyle w:val="ListParagraph"/>
              <w:spacing w:before="120" w:after="120" w:line="240" w:lineRule="auto"/>
              <w:ind w:left="518"/>
              <w:jc w:val="both"/>
              <w:rPr>
                <w:rFonts w:ascii="Segoe UI" w:eastAsia="Times New Roman" w:hAnsi="Segoe UI" w:cs="Segoe UI"/>
                <w:bCs/>
                <w:sz w:val="19"/>
                <w:szCs w:val="19"/>
                <w:lang w:val="en-GB"/>
              </w:rPr>
            </w:pPr>
            <w:hyperlink r:id="rId18" w:history="1">
              <w:r w:rsidR="000F24FD"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F24FD" w:rsidRPr="00F94D9E">
              <w:rPr>
                <w:rFonts w:ascii="Segoe UI" w:hAnsi="Segoe UI" w:cs="Segoe UI"/>
                <w:sz w:val="19"/>
                <w:szCs w:val="19"/>
              </w:rPr>
              <w:t xml:space="preserve">  </w:t>
            </w:r>
            <w:r w:rsidR="000F24FD" w:rsidRPr="00F94D9E">
              <w:rPr>
                <w:rFonts w:ascii="Segoe UI" w:hAnsi="Segoe UI" w:cs="Segoe UI"/>
                <w:b/>
                <w:sz w:val="19"/>
                <w:szCs w:val="19"/>
              </w:rPr>
              <w:t xml:space="preserve"> </w:t>
            </w:r>
            <w:r w:rsidR="000F24FD" w:rsidRPr="00F94D9E">
              <w:rPr>
                <w:rFonts w:ascii="Segoe UI" w:eastAsia="Times New Roman" w:hAnsi="Segoe UI" w:cs="Segoe UI"/>
                <w:bCs/>
                <w:sz w:val="19"/>
                <w:szCs w:val="19"/>
                <w:lang w:val="en-GB"/>
              </w:rPr>
              <w:t xml:space="preserve">within </w:t>
            </w:r>
            <w:r w:rsidR="000F24FD">
              <w:rPr>
                <w:rFonts w:ascii="Segoe UI" w:eastAsia="Times New Roman" w:hAnsi="Segoe UI" w:cs="Segoe UI"/>
                <w:bCs/>
                <w:sz w:val="19"/>
                <w:szCs w:val="19"/>
                <w:lang w:val="en-GB"/>
              </w:rPr>
              <w:t xml:space="preserve">a maximum of fifteen </w:t>
            </w:r>
            <w:r w:rsidR="000F24FD" w:rsidRPr="00F94D9E">
              <w:rPr>
                <w:rFonts w:ascii="Segoe UI" w:eastAsia="Times New Roman" w:hAnsi="Segoe UI" w:cs="Segoe UI"/>
                <w:bCs/>
                <w:sz w:val="19"/>
                <w:szCs w:val="19"/>
                <w:lang w:val="en-GB"/>
              </w:rPr>
              <w:t>(</w:t>
            </w:r>
            <w:r w:rsidR="000F24FD">
              <w:rPr>
                <w:rFonts w:ascii="Segoe UI" w:eastAsia="Times New Roman" w:hAnsi="Segoe UI" w:cs="Segoe UI"/>
                <w:bCs/>
                <w:sz w:val="19"/>
                <w:szCs w:val="19"/>
                <w:lang w:val="en-GB"/>
              </w:rPr>
              <w:t>15</w:t>
            </w:r>
            <w:r w:rsidR="000F24FD" w:rsidRPr="00F94D9E">
              <w:rPr>
                <w:rFonts w:ascii="Segoe UI" w:eastAsia="Times New Roman" w:hAnsi="Segoe UI" w:cs="Segoe UI"/>
                <w:bCs/>
                <w:sz w:val="19"/>
                <w:szCs w:val="19"/>
                <w:lang w:val="en-GB"/>
              </w:rPr>
              <w:t>) days of the contract signature by both parties. Where a performance security is required, the receipt of the performance security by UNDP shall be a condition for rendering the contract effec</w:t>
            </w:r>
            <w:r w:rsidR="000F24FD">
              <w:rPr>
                <w:rFonts w:ascii="Segoe UI" w:eastAsia="Times New Roman" w:hAnsi="Segoe UI" w:cs="Segoe UI"/>
                <w:bCs/>
                <w:sz w:val="19"/>
                <w:szCs w:val="19"/>
                <w:lang w:val="en-GB"/>
              </w:rPr>
              <w:t xml:space="preserve">tive. </w:t>
            </w:r>
          </w:p>
        </w:tc>
      </w:tr>
      <w:tr w:rsidR="000F24FD" w:rsidRPr="00C31CB5" w14:paraId="6561EC93" w14:textId="77777777" w:rsidTr="00C74BA0">
        <w:tc>
          <w:tcPr>
            <w:tcW w:w="2427" w:type="dxa"/>
          </w:tcPr>
          <w:p w14:paraId="2CCB044B" w14:textId="66018F88" w:rsidR="000F24FD" w:rsidRPr="00F94D9E" w:rsidRDefault="000F24FD" w:rsidP="000F24FD">
            <w:pPr>
              <w:pStyle w:val="Heading3"/>
              <w:numPr>
                <w:ilvl w:val="0"/>
                <w:numId w:val="7"/>
              </w:numPr>
              <w:spacing w:before="120"/>
              <w:ind w:left="360"/>
              <w:jc w:val="left"/>
              <w:outlineLvl w:val="2"/>
            </w:pPr>
            <w:bookmarkStart w:id="111" w:name="_Toc454294097"/>
            <w:bookmarkStart w:id="112" w:name="_Toc508626297"/>
            <w:r w:rsidRPr="00F94D9E">
              <w:t>Bank Guarantee for Advanced Payment</w:t>
            </w:r>
            <w:bookmarkEnd w:id="111"/>
            <w:bookmarkEnd w:id="112"/>
          </w:p>
        </w:tc>
        <w:tc>
          <w:tcPr>
            <w:tcW w:w="7380" w:type="dxa"/>
          </w:tcPr>
          <w:p w14:paraId="03707C67"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available at</w:t>
            </w:r>
          </w:p>
          <w:bookmarkStart w:id="113" w:name="_Hlk508441234"/>
          <w:p w14:paraId="0D613604" w14:textId="77777777" w:rsidR="000F24FD" w:rsidRPr="004C12AA" w:rsidRDefault="000F24FD" w:rsidP="00C74BA0">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Pr="00F94D9E">
              <w:rPr>
                <w:rFonts w:ascii="Segoe UI" w:eastAsia="Times New Roman" w:hAnsi="Segoe UI" w:cs="Segoe UI"/>
                <w:bCs/>
                <w:sz w:val="19"/>
                <w:szCs w:val="19"/>
                <w:lang w:val="en-GB"/>
              </w:rPr>
              <w:t xml:space="preserve"> </w:t>
            </w:r>
            <w:bookmarkEnd w:id="113"/>
          </w:p>
        </w:tc>
      </w:tr>
      <w:tr w:rsidR="000F24FD" w:rsidRPr="00C31CB5" w14:paraId="6359A6C8" w14:textId="77777777" w:rsidTr="00C74BA0">
        <w:tc>
          <w:tcPr>
            <w:tcW w:w="2427" w:type="dxa"/>
          </w:tcPr>
          <w:p w14:paraId="78BDBB49" w14:textId="2FBCE643" w:rsidR="000F24FD" w:rsidRPr="00F94D9E" w:rsidRDefault="000F24FD" w:rsidP="000F24FD">
            <w:pPr>
              <w:pStyle w:val="Heading3"/>
              <w:numPr>
                <w:ilvl w:val="0"/>
                <w:numId w:val="7"/>
              </w:numPr>
              <w:spacing w:before="120"/>
              <w:ind w:left="360"/>
              <w:jc w:val="left"/>
              <w:outlineLvl w:val="2"/>
            </w:pPr>
            <w:bookmarkStart w:id="114" w:name="_Toc508626298"/>
            <w:r w:rsidRPr="00F94D9E">
              <w:t>Liquidated Damages</w:t>
            </w:r>
            <w:bookmarkEnd w:id="114"/>
          </w:p>
        </w:tc>
        <w:tc>
          <w:tcPr>
            <w:tcW w:w="7380" w:type="dxa"/>
          </w:tcPr>
          <w:p w14:paraId="21C6D156"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0F24FD" w:rsidRPr="00C31CB5" w14:paraId="6DFF2D16" w14:textId="77777777" w:rsidTr="00C74BA0">
        <w:tc>
          <w:tcPr>
            <w:tcW w:w="2427" w:type="dxa"/>
          </w:tcPr>
          <w:p w14:paraId="01603EFF" w14:textId="4CE270B6" w:rsidR="000F24FD" w:rsidRPr="00F94D9E" w:rsidRDefault="000F24FD" w:rsidP="000F24FD">
            <w:pPr>
              <w:pStyle w:val="Heading3"/>
              <w:numPr>
                <w:ilvl w:val="0"/>
                <w:numId w:val="7"/>
              </w:numPr>
              <w:spacing w:before="120"/>
              <w:ind w:left="360"/>
              <w:jc w:val="left"/>
              <w:outlineLvl w:val="2"/>
            </w:pPr>
            <w:bookmarkStart w:id="115" w:name="_Toc454294102"/>
            <w:bookmarkStart w:id="116" w:name="_Toc508626299"/>
            <w:r w:rsidRPr="00F94D9E">
              <w:t>Payment Provisions</w:t>
            </w:r>
            <w:bookmarkEnd w:id="115"/>
            <w:bookmarkEnd w:id="116"/>
          </w:p>
        </w:tc>
        <w:tc>
          <w:tcPr>
            <w:tcW w:w="7380" w:type="dxa"/>
          </w:tcPr>
          <w:p w14:paraId="645D652C"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effected by bank transfer in the currency of the contract.</w:t>
            </w:r>
          </w:p>
        </w:tc>
      </w:tr>
      <w:tr w:rsidR="000F24FD" w:rsidRPr="00C31CB5" w14:paraId="1332F6DA" w14:textId="77777777" w:rsidTr="00C74BA0">
        <w:tc>
          <w:tcPr>
            <w:tcW w:w="2427" w:type="dxa"/>
          </w:tcPr>
          <w:p w14:paraId="7171A411" w14:textId="06CF3891" w:rsidR="000F24FD" w:rsidRPr="00F94D9E" w:rsidRDefault="000F24FD" w:rsidP="000F24FD">
            <w:pPr>
              <w:pStyle w:val="Heading3"/>
              <w:numPr>
                <w:ilvl w:val="0"/>
                <w:numId w:val="7"/>
              </w:numPr>
              <w:spacing w:before="120"/>
              <w:ind w:left="360"/>
              <w:jc w:val="left"/>
              <w:outlineLvl w:val="2"/>
            </w:pPr>
            <w:bookmarkStart w:id="117" w:name="_Toc508626300"/>
            <w:r w:rsidRPr="00F94D9E">
              <w:t>Vendor Protest</w:t>
            </w:r>
            <w:bookmarkEnd w:id="117"/>
          </w:p>
        </w:tc>
        <w:tc>
          <w:tcPr>
            <w:tcW w:w="7380" w:type="dxa"/>
          </w:tcPr>
          <w:p w14:paraId="2FB022C7"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19" w:history="1">
              <w:r w:rsidRPr="00F94D9E">
                <w:rPr>
                  <w:rStyle w:val="Hyperlink"/>
                  <w:rFonts w:ascii="Segoe UI" w:hAnsi="Segoe UI" w:cs="Segoe UI"/>
                  <w:sz w:val="19"/>
                  <w:szCs w:val="19"/>
                </w:rPr>
                <w:t>http://www.undp.org/content/undp/en/home/procurement/business/protest-and-sanctions.html</w:t>
              </w:r>
            </w:hyperlink>
          </w:p>
        </w:tc>
      </w:tr>
      <w:tr w:rsidR="000F24FD" w:rsidRPr="00C31CB5" w14:paraId="37B84991" w14:textId="77777777" w:rsidTr="00C74BA0">
        <w:tc>
          <w:tcPr>
            <w:tcW w:w="2427" w:type="dxa"/>
          </w:tcPr>
          <w:p w14:paraId="2534B268" w14:textId="684CC306" w:rsidR="000F24FD" w:rsidRPr="00F94D9E" w:rsidRDefault="000F24FD" w:rsidP="000F24FD">
            <w:pPr>
              <w:pStyle w:val="Heading3"/>
              <w:numPr>
                <w:ilvl w:val="0"/>
                <w:numId w:val="7"/>
              </w:numPr>
              <w:spacing w:before="120"/>
              <w:ind w:left="360"/>
              <w:jc w:val="left"/>
              <w:outlineLvl w:val="2"/>
            </w:pPr>
            <w:bookmarkStart w:id="118" w:name="_Toc508626301"/>
            <w:r w:rsidRPr="00F94D9E">
              <w:t>Other Provisions</w:t>
            </w:r>
            <w:bookmarkEnd w:id="118"/>
          </w:p>
        </w:tc>
        <w:tc>
          <w:tcPr>
            <w:tcW w:w="7380" w:type="dxa"/>
          </w:tcPr>
          <w:p w14:paraId="71AD15DF"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182D00E7"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11885F2F"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w:t>
            </w:r>
            <w:r w:rsidRPr="00F94D9E">
              <w:rPr>
                <w:rFonts w:ascii="Segoe UI" w:eastAsia="Times New Roman" w:hAnsi="Segoe UI" w:cs="Segoe UI"/>
                <w:bCs/>
                <w:sz w:val="19"/>
                <w:szCs w:val="19"/>
                <w:lang w:val="en-GB"/>
              </w:rPr>
              <w:lastRenderedPageBreak/>
              <w:t xml:space="preserve">ST/SGB/2006/15 </w:t>
            </w:r>
            <w:hyperlink r:id="rId20"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33EB220F" w14:textId="77777777" w:rsidR="000F24FD" w:rsidRPr="00C31CB5" w:rsidRDefault="000F24FD" w:rsidP="000F24FD">
      <w:pPr>
        <w:widowControl/>
        <w:overflowPunct/>
        <w:adjustRightInd/>
        <w:spacing w:after="160" w:line="259" w:lineRule="auto"/>
        <w:rPr>
          <w:rFonts w:eastAsia="Calibri"/>
          <w:kern w:val="0"/>
          <w:sz w:val="20"/>
          <w:szCs w:val="20"/>
        </w:rPr>
      </w:pPr>
    </w:p>
    <w:p w14:paraId="5E865FE1" w14:textId="77777777" w:rsidR="000F24FD" w:rsidRPr="00B846CE" w:rsidRDefault="000F24FD" w:rsidP="000F24FD">
      <w:pPr>
        <w:pStyle w:val="ListParagraph"/>
        <w:tabs>
          <w:tab w:val="left" w:pos="720"/>
        </w:tabs>
        <w:ind w:right="-28"/>
        <w:jc w:val="both"/>
        <w:rPr>
          <w:rFonts w:asciiTheme="minorHAnsi" w:hAnsiTheme="minorHAnsi" w:cs="Arial"/>
          <w:b/>
          <w:sz w:val="20"/>
          <w:szCs w:val="20"/>
        </w:rPr>
      </w:pPr>
    </w:p>
    <w:p w14:paraId="6419310C" w14:textId="77777777" w:rsidR="000F24FD" w:rsidRPr="00CB4040" w:rsidRDefault="000F24FD" w:rsidP="000F24FD">
      <w:pPr>
        <w:tabs>
          <w:tab w:val="left" w:pos="720"/>
        </w:tabs>
        <w:ind w:right="-28"/>
        <w:jc w:val="both"/>
        <w:rPr>
          <w:rFonts w:asciiTheme="minorHAnsi" w:hAnsiTheme="minorHAnsi" w:cs="Arial"/>
          <w:sz w:val="20"/>
          <w:szCs w:val="20"/>
        </w:rPr>
      </w:pPr>
    </w:p>
    <w:p w14:paraId="357B924B" w14:textId="77777777" w:rsidR="000F24FD" w:rsidRPr="004224B0" w:rsidRDefault="000F24FD" w:rsidP="000F24FD">
      <w:pPr>
        <w:ind w:left="360"/>
        <w:jc w:val="both"/>
        <w:rPr>
          <w:rFonts w:asciiTheme="minorHAnsi" w:hAnsiTheme="minorHAnsi" w:cs="Arial"/>
          <w:lang w:val="en-GB"/>
        </w:rPr>
      </w:pPr>
    </w:p>
    <w:p w14:paraId="60A82787" w14:textId="77777777" w:rsidR="000F24FD" w:rsidRPr="004224B0" w:rsidRDefault="000F24FD" w:rsidP="000F24FD">
      <w:pPr>
        <w:pStyle w:val="BodyTextIndent"/>
        <w:keepNext/>
        <w:tabs>
          <w:tab w:val="left" w:pos="720"/>
        </w:tabs>
        <w:ind w:left="0"/>
        <w:jc w:val="both"/>
        <w:rPr>
          <w:rFonts w:asciiTheme="minorHAnsi" w:hAnsiTheme="minorHAnsi" w:cs="Arial"/>
          <w:sz w:val="20"/>
        </w:rPr>
      </w:pPr>
    </w:p>
    <w:p w14:paraId="2E014F8B" w14:textId="77777777" w:rsidR="000F24FD" w:rsidRPr="00C31CB5" w:rsidRDefault="000F24FD" w:rsidP="000F24FD">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035557C0" w14:textId="7C859525"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119" w:name="_Toc454294110"/>
      <w:bookmarkStart w:id="120" w:name="_Toc508626302"/>
      <w:r w:rsidRPr="00F07083">
        <w:rPr>
          <w:bCs w:val="0"/>
          <w:caps w:val="0"/>
          <w:noProof w:val="0"/>
          <w:spacing w:val="0"/>
          <w:kern w:val="0"/>
          <w:szCs w:val="20"/>
        </w:rPr>
        <w:lastRenderedPageBreak/>
        <w:t>Section 3. Bid Data Sheet</w:t>
      </w:r>
      <w:bookmarkEnd w:id="119"/>
      <w:bookmarkEnd w:id="120"/>
    </w:p>
    <w:p w14:paraId="7C140277" w14:textId="77777777" w:rsidR="000F24FD" w:rsidRPr="00C31CB5" w:rsidRDefault="000F24FD" w:rsidP="000F24FD">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Pr>
          <w:rFonts w:ascii="Segoe UI" w:eastAsia="Calibri" w:hAnsi="Segoe UI" w:cs="Segoe UI"/>
          <w:bCs/>
          <w:color w:val="000000"/>
          <w:kern w:val="0"/>
          <w:sz w:val="20"/>
          <w:szCs w:val="20"/>
        </w:rPr>
        <w:t xml:space="preserve">Invitation to Bid </w:t>
      </w:r>
      <w:r w:rsidRPr="00C31CB5">
        <w:rPr>
          <w:rFonts w:ascii="Segoe UI" w:eastAsia="Calibri" w:hAnsi="Segoe UI" w:cs="Segoe UI"/>
          <w:bCs/>
          <w:color w:val="000000"/>
          <w:kern w:val="0"/>
          <w:sz w:val="20"/>
          <w:szCs w:val="20"/>
        </w:rPr>
        <w:t xml:space="preserve">In the case of a conflict between the Instructions to Bidders,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0F24FD" w:rsidRPr="00C31CB5" w14:paraId="6211841F" w14:textId="77777777" w:rsidTr="00C74BA0">
        <w:trPr>
          <w:trHeight w:val="675"/>
          <w:jc w:val="center"/>
        </w:trPr>
        <w:tc>
          <w:tcPr>
            <w:tcW w:w="612" w:type="dxa"/>
            <w:shd w:val="clear" w:color="auto" w:fill="9BDEFF"/>
            <w:vAlign w:val="center"/>
          </w:tcPr>
          <w:p w14:paraId="26AF8566"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369D4F54"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4BF928F9"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30A5C208" w14:textId="77777777" w:rsidR="000F24FD" w:rsidRPr="00E64D10" w:rsidRDefault="000F24FD" w:rsidP="00C74BA0">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0F24FD" w:rsidRPr="00C31CB5" w14:paraId="3563B1FA" w14:textId="77777777" w:rsidTr="00C74BA0">
        <w:trPr>
          <w:jc w:val="center"/>
        </w:trPr>
        <w:tc>
          <w:tcPr>
            <w:tcW w:w="612" w:type="dxa"/>
          </w:tcPr>
          <w:p w14:paraId="55068396" w14:textId="77777777"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5F2E1AA" w14:textId="77777777"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1C81E3D" w14:textId="77777777" w:rsidR="000F24FD" w:rsidRPr="00E64D10" w:rsidRDefault="000F24FD" w:rsidP="00C74BA0">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8D1B40F0C7C74C9E98F48045ACA4763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53CB7CA" w14:textId="546B1658" w:rsidR="000F24FD" w:rsidRPr="00E64D10" w:rsidRDefault="004E2B04" w:rsidP="00C74BA0">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0F24FD" w:rsidRPr="00C31CB5" w14:paraId="5F32D7F5" w14:textId="77777777" w:rsidTr="0004717C">
        <w:trPr>
          <w:trHeight w:val="945"/>
          <w:jc w:val="center"/>
        </w:trPr>
        <w:tc>
          <w:tcPr>
            <w:tcW w:w="612" w:type="dxa"/>
          </w:tcPr>
          <w:p w14:paraId="4CAF9C76"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08123024"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CCD7D51" w14:textId="77777777"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75445EBF3A8C468F87AF080F63B2C328"/>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324D54A8" w14:textId="0110B10D" w:rsidR="000F24FD" w:rsidRPr="00E64D10" w:rsidRDefault="004E2B04"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14:paraId="5BB58EC4" w14:textId="77777777" w:rsidR="000F24FD" w:rsidRPr="00E64D10" w:rsidRDefault="000F24FD"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0F24FD" w:rsidRPr="00C31CB5" w14:paraId="7B74D00D" w14:textId="77777777" w:rsidTr="00C74BA0">
        <w:trPr>
          <w:trHeight w:val="21"/>
          <w:jc w:val="center"/>
        </w:trPr>
        <w:tc>
          <w:tcPr>
            <w:tcW w:w="612" w:type="dxa"/>
          </w:tcPr>
          <w:p w14:paraId="3C93BB47"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A847481"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167626F2" w14:textId="77777777"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Bids </w:t>
            </w:r>
          </w:p>
        </w:tc>
        <w:tc>
          <w:tcPr>
            <w:tcW w:w="5575" w:type="dxa"/>
            <w:tcMar>
              <w:top w:w="85" w:type="dxa"/>
              <w:bottom w:w="142" w:type="dxa"/>
            </w:tcMar>
          </w:tcPr>
          <w:sdt>
            <w:sdtPr>
              <w:rPr>
                <w:rFonts w:ascii="Segoe UI" w:eastAsia="Calibri" w:hAnsi="Segoe UI" w:cs="Segoe UI"/>
                <w:kern w:val="0"/>
                <w:sz w:val="19"/>
                <w:szCs w:val="19"/>
              </w:rPr>
              <w:id w:val="1501079102"/>
              <w:placeholder>
                <w:docPart w:val="5723C3B615194D078EFF1CBC7D152142"/>
              </w:placeholder>
              <w:dropDownList>
                <w:listItem w:value="Choose an item."/>
                <w:listItem w:displayText="Shall not be considered" w:value="Shall not be considered"/>
                <w:listItem w:displayText="Shall be considered." w:value="Shall be considered."/>
              </w:dropDownList>
            </w:sdtPr>
            <w:sdtEndPr/>
            <w:sdtContent>
              <w:p w14:paraId="4DC0E097" w14:textId="122098DE" w:rsidR="000F24FD" w:rsidRPr="00B410B3" w:rsidRDefault="004E2B04" w:rsidP="00C74BA0">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kern w:val="0"/>
                    <w:sz w:val="19"/>
                    <w:szCs w:val="19"/>
                  </w:rPr>
                  <w:t>Shall not be considered</w:t>
                </w:r>
              </w:p>
            </w:sdtContent>
          </w:sdt>
        </w:tc>
      </w:tr>
      <w:tr w:rsidR="000F24FD" w:rsidRPr="00C31CB5" w14:paraId="370FB0CD" w14:textId="77777777" w:rsidTr="0004717C">
        <w:trPr>
          <w:trHeight w:val="171"/>
          <w:jc w:val="center"/>
        </w:trPr>
        <w:tc>
          <w:tcPr>
            <w:tcW w:w="612" w:type="dxa"/>
          </w:tcPr>
          <w:p w14:paraId="4B5E82B3" w14:textId="77777777"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03C8F029" w14:textId="77777777"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4EB21449" w14:textId="77777777" w:rsidR="000F24FD" w:rsidRPr="00E64D10" w:rsidRDefault="000F24FD" w:rsidP="00C74BA0">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5D9EFAFD" w14:textId="7EB086C6" w:rsidR="000F24FD" w:rsidRPr="0004717C" w:rsidRDefault="0000511D" w:rsidP="0004717C">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5723C3B615194D078EFF1CBC7D152142"/>
                </w:placeholder>
                <w:comboBox>
                  <w:listItem w:value="Choose an item."/>
                  <w:listItem w:displayText="Will not be conducted" w:value="Will not be conducted"/>
                  <w:listItem w:displayText="Will be Conducted" w:value="Will be Conducted"/>
                </w:comboBox>
              </w:sdtPr>
              <w:sdtEndPr/>
              <w:sdtContent>
                <w:r w:rsidR="004E2B04">
                  <w:rPr>
                    <w:rFonts w:ascii="Segoe UI" w:eastAsia="Calibri" w:hAnsi="Segoe UI" w:cs="Segoe UI"/>
                    <w:snapToGrid w:val="0"/>
                    <w:color w:val="000000"/>
                    <w:kern w:val="0"/>
                    <w:sz w:val="19"/>
                    <w:szCs w:val="19"/>
                  </w:rPr>
                  <w:t>Will not be conducted</w:t>
                </w:r>
              </w:sdtContent>
            </w:sdt>
          </w:p>
        </w:tc>
      </w:tr>
      <w:tr w:rsidR="000F24FD" w:rsidRPr="00C31CB5" w14:paraId="4603C4C3" w14:textId="77777777" w:rsidTr="00C74BA0">
        <w:trPr>
          <w:jc w:val="center"/>
        </w:trPr>
        <w:tc>
          <w:tcPr>
            <w:tcW w:w="612" w:type="dxa"/>
          </w:tcPr>
          <w:p w14:paraId="6FFE69BC" w14:textId="77777777"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0E2B3328" w14:textId="77777777"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2A5641B3" w14:textId="77777777" w:rsidR="000F24FD" w:rsidRPr="00E64D10" w:rsidRDefault="000F24FD" w:rsidP="00C74BA0">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5723C3B615194D078EFF1CBC7D152142"/>
              </w:placeholder>
              <w:comboBox>
                <w:listItem w:value="Choose an item."/>
                <w:listItem w:displayText="30 days" w:value="30 days"/>
                <w:listItem w:displayText="60 days" w:value="60 days"/>
                <w:listItem w:displayText="90 days" w:value="90 days"/>
              </w:comboBox>
            </w:sdtPr>
            <w:sdtEndPr/>
            <w:sdtContent>
              <w:p w14:paraId="4A234465" w14:textId="6F348DD7" w:rsidR="000F24FD" w:rsidRPr="00E64D10" w:rsidRDefault="004E2B04" w:rsidP="00C74BA0">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120 days</w:t>
                </w:r>
              </w:p>
            </w:sdtContent>
          </w:sdt>
        </w:tc>
      </w:tr>
      <w:tr w:rsidR="000F24FD" w:rsidRPr="00C31CB5" w14:paraId="2B06C6D0" w14:textId="77777777" w:rsidTr="00C74BA0">
        <w:trPr>
          <w:jc w:val="center"/>
        </w:trPr>
        <w:tc>
          <w:tcPr>
            <w:tcW w:w="612" w:type="dxa"/>
          </w:tcPr>
          <w:p w14:paraId="19A0402A" w14:textId="77777777"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6 </w:t>
            </w:r>
          </w:p>
        </w:tc>
        <w:tc>
          <w:tcPr>
            <w:tcW w:w="1095" w:type="dxa"/>
          </w:tcPr>
          <w:p w14:paraId="33CA3E23" w14:textId="77777777"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tcPr>
          <w:p w14:paraId="70BE8500" w14:textId="77777777" w:rsidR="000F24FD" w:rsidRPr="00E64D10" w:rsidRDefault="000F24FD" w:rsidP="00C74BA0">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5575" w:type="dxa"/>
            <w:tcMar>
              <w:top w:w="85" w:type="dxa"/>
              <w:bottom w:w="142" w:type="dxa"/>
            </w:tcMar>
          </w:tcPr>
          <w:sdt>
            <w:sdtPr>
              <w:rPr>
                <w:rFonts w:ascii="Segoe UI" w:hAnsi="Segoe UI" w:cs="Segoe UI"/>
                <w:snapToGrid w:val="0"/>
                <w:sz w:val="19"/>
                <w:szCs w:val="19"/>
              </w:rPr>
              <w:id w:val="-1087847200"/>
              <w:placeholder>
                <w:docPart w:val="012E312F925449578EC6B35D05F6F027"/>
              </w:placeholder>
              <w:comboBox>
                <w:listItem w:value="Choose an item."/>
                <w:listItem w:displayText="Not Required" w:value="Not Required"/>
                <w:listItem w:displayText="Required in the amount of USD____" w:value="Required in the amount of USD____"/>
              </w:comboBox>
            </w:sdtPr>
            <w:sdtEndPr/>
            <w:sdtContent>
              <w:p w14:paraId="58014B5B" w14:textId="4F0AB773" w:rsidR="000F24FD" w:rsidRPr="00E64D10" w:rsidRDefault="004E2B04" w:rsidP="00C74BA0">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hAnsi="Segoe UI" w:cs="Segoe UI"/>
                    <w:snapToGrid w:val="0"/>
                    <w:sz w:val="19"/>
                    <w:szCs w:val="19"/>
                  </w:rPr>
                  <w:t xml:space="preserve">Required in the amount of USD 8,000.00 for foreign bidders or RSD 850,000.00 for Serbian bidders </w:t>
                </w:r>
              </w:p>
            </w:sdtContent>
          </w:sdt>
          <w:p w14:paraId="1FA6C175" w14:textId="1CD98A6B" w:rsidR="00F773C9" w:rsidRPr="00F773C9" w:rsidRDefault="00F773C9" w:rsidP="00F773C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773C9">
              <w:rPr>
                <w:rFonts w:ascii="Segoe UI" w:eastAsia="Calibri" w:hAnsi="Segoe UI" w:cs="Segoe UI"/>
                <w:snapToGrid w:val="0"/>
                <w:color w:val="000000"/>
                <w:kern w:val="0"/>
                <w:sz w:val="19"/>
                <w:szCs w:val="19"/>
              </w:rPr>
              <w:t>Acceptable Form of Bid Security</w:t>
            </w:r>
            <w:r w:rsidR="00EA4897">
              <w:rPr>
                <w:rFonts w:ascii="Segoe UI" w:eastAsia="Calibri" w:hAnsi="Segoe UI" w:cs="Segoe UI"/>
                <w:snapToGrid w:val="0"/>
                <w:color w:val="000000"/>
                <w:kern w:val="0"/>
                <w:sz w:val="19"/>
                <w:szCs w:val="19"/>
              </w:rPr>
              <w:t xml:space="preserve"> (</w:t>
            </w:r>
            <w:r w:rsidR="00EA4897" w:rsidRPr="0004717C">
              <w:rPr>
                <w:rFonts w:ascii="Segoe UI" w:eastAsia="Calibri" w:hAnsi="Segoe UI" w:cs="Segoe UI"/>
                <w:b/>
                <w:bCs/>
                <w:snapToGrid w:val="0"/>
                <w:color w:val="000000"/>
                <w:kern w:val="0"/>
                <w:sz w:val="19"/>
                <w:szCs w:val="19"/>
                <w:u w:val="single"/>
              </w:rPr>
              <w:t>ONE/ANY of the below forms will be accepted</w:t>
            </w:r>
            <w:r w:rsidR="00EA4897">
              <w:rPr>
                <w:rFonts w:ascii="Segoe UI" w:eastAsia="Calibri" w:hAnsi="Segoe UI" w:cs="Segoe UI"/>
                <w:snapToGrid w:val="0"/>
                <w:color w:val="000000"/>
                <w:kern w:val="0"/>
                <w:sz w:val="19"/>
                <w:szCs w:val="19"/>
              </w:rPr>
              <w:t>)</w:t>
            </w:r>
            <w:r w:rsidRPr="00F773C9">
              <w:rPr>
                <w:rFonts w:ascii="Segoe UI" w:eastAsia="Calibri" w:hAnsi="Segoe UI" w:cs="Segoe UI"/>
                <w:snapToGrid w:val="0"/>
                <w:color w:val="000000"/>
                <w:kern w:val="0"/>
                <w:sz w:val="19"/>
                <w:szCs w:val="19"/>
              </w:rPr>
              <w:t>:</w:t>
            </w:r>
          </w:p>
          <w:p w14:paraId="5B585BAD" w14:textId="70F3BF8F" w:rsidR="00F773C9" w:rsidRPr="00F773C9" w:rsidRDefault="00F773C9" w:rsidP="00F773C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773C9">
              <w:rPr>
                <w:rFonts w:ascii="Segoe UI Symbol" w:eastAsia="Calibri" w:hAnsi="Segoe UI Symbol" w:cs="Segoe UI Symbol"/>
                <w:snapToGrid w:val="0"/>
                <w:color w:val="000000"/>
                <w:kern w:val="0"/>
                <w:sz w:val="19"/>
                <w:szCs w:val="19"/>
              </w:rPr>
              <w:t>☒</w:t>
            </w:r>
            <w:r w:rsidRPr="00F773C9">
              <w:rPr>
                <w:rFonts w:ascii="Segoe UI" w:eastAsia="Calibri" w:hAnsi="Segoe UI" w:cs="Segoe UI"/>
                <w:snapToGrid w:val="0"/>
                <w:color w:val="000000"/>
                <w:kern w:val="0"/>
                <w:sz w:val="19"/>
                <w:szCs w:val="19"/>
              </w:rPr>
              <w:t xml:space="preserve"> Bank Guarantee (See Form H for template)</w:t>
            </w:r>
            <w:r w:rsidR="00EA4897">
              <w:rPr>
                <w:rFonts w:ascii="Segoe UI" w:eastAsia="Calibri" w:hAnsi="Segoe UI" w:cs="Segoe UI"/>
                <w:snapToGrid w:val="0"/>
                <w:color w:val="000000"/>
                <w:kern w:val="0"/>
                <w:sz w:val="19"/>
                <w:szCs w:val="19"/>
              </w:rPr>
              <w:t xml:space="preserve"> </w:t>
            </w:r>
            <w:r w:rsidR="00EA4897" w:rsidRPr="0004717C">
              <w:rPr>
                <w:rFonts w:ascii="Segoe UI" w:eastAsia="Calibri" w:hAnsi="Segoe UI" w:cs="Segoe UI"/>
                <w:b/>
                <w:bCs/>
                <w:snapToGrid w:val="0"/>
                <w:color w:val="000000"/>
                <w:kern w:val="0"/>
                <w:sz w:val="19"/>
                <w:szCs w:val="19"/>
                <w:u w:val="single"/>
              </w:rPr>
              <w:t>OR</w:t>
            </w:r>
          </w:p>
          <w:p w14:paraId="67C1E233" w14:textId="77777777" w:rsidR="00F773C9" w:rsidRPr="00F773C9" w:rsidRDefault="00F773C9" w:rsidP="00F773C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773C9">
              <w:rPr>
                <w:rFonts w:ascii="Segoe UI Symbol" w:eastAsia="Calibri" w:hAnsi="Segoe UI Symbol" w:cs="Segoe UI Symbol"/>
                <w:snapToGrid w:val="0"/>
                <w:color w:val="000000"/>
                <w:kern w:val="0"/>
                <w:sz w:val="19"/>
                <w:szCs w:val="19"/>
              </w:rPr>
              <w:t>☒</w:t>
            </w:r>
            <w:r w:rsidRPr="00F773C9">
              <w:rPr>
                <w:rFonts w:ascii="Segoe UI" w:eastAsia="Calibri" w:hAnsi="Segoe UI" w:cs="Segoe UI"/>
                <w:snapToGrid w:val="0"/>
                <w:color w:val="000000"/>
                <w:kern w:val="0"/>
                <w:sz w:val="19"/>
                <w:szCs w:val="19"/>
              </w:rPr>
              <w:t xml:space="preserve"> Any Bank-issued Check/Cashier’s Check/Certified Check (menica sa punovažnom meničnom izjavom i potvrdom o deponovanom potpisu)</w:t>
            </w:r>
          </w:p>
          <w:p w14:paraId="140F9D04" w14:textId="77777777" w:rsidR="00F773C9" w:rsidRPr="0004717C" w:rsidRDefault="00F773C9" w:rsidP="00F773C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u w:val="single"/>
              </w:rPr>
            </w:pPr>
            <w:r w:rsidRPr="0004717C">
              <w:rPr>
                <w:rFonts w:ascii="Segoe UI" w:eastAsia="Calibri" w:hAnsi="Segoe UI" w:cs="Segoe UI"/>
                <w:snapToGrid w:val="0"/>
                <w:color w:val="000000"/>
                <w:kern w:val="0"/>
                <w:sz w:val="19"/>
                <w:szCs w:val="19"/>
                <w:u w:val="single"/>
              </w:rPr>
              <w:t xml:space="preserve">The Bid Security shall be valid up to 30 days after the final date of validity of bids. </w:t>
            </w:r>
            <w:r w:rsidRPr="0004717C">
              <w:rPr>
                <w:rFonts w:ascii="Segoe UI" w:eastAsia="Calibri" w:hAnsi="Segoe UI" w:cs="Segoe UI"/>
                <w:snapToGrid w:val="0"/>
                <w:color w:val="000000"/>
                <w:kern w:val="0"/>
                <w:sz w:val="19"/>
                <w:szCs w:val="19"/>
                <w:u w:val="single"/>
              </w:rPr>
              <w:tab/>
            </w:r>
          </w:p>
          <w:p w14:paraId="360757CE" w14:textId="77777777" w:rsidR="00F773C9" w:rsidRPr="00F773C9" w:rsidRDefault="00F773C9" w:rsidP="00F773C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p>
          <w:p w14:paraId="52C039E6" w14:textId="5951AC33" w:rsidR="00F773C9" w:rsidRPr="00F773C9" w:rsidRDefault="00F773C9" w:rsidP="00F773C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4717C">
              <w:rPr>
                <w:rFonts w:ascii="Segoe UI" w:eastAsia="Calibri" w:hAnsi="Segoe UI" w:cs="Segoe UI"/>
                <w:b/>
                <w:bCs/>
                <w:snapToGrid w:val="0"/>
                <w:color w:val="000000"/>
                <w:kern w:val="0"/>
                <w:sz w:val="19"/>
                <w:szCs w:val="19"/>
              </w:rPr>
              <w:t>Important Remark:</w:t>
            </w:r>
            <w:r w:rsidRPr="00F773C9">
              <w:rPr>
                <w:rFonts w:ascii="Segoe UI" w:eastAsia="Calibri" w:hAnsi="Segoe UI" w:cs="Segoe UI"/>
                <w:snapToGrid w:val="0"/>
                <w:color w:val="000000"/>
                <w:kern w:val="0"/>
                <w:sz w:val="19"/>
                <w:szCs w:val="19"/>
              </w:rPr>
              <w:t xml:space="preserve"> A scanned </w:t>
            </w:r>
            <w:r w:rsidRPr="0004717C">
              <w:rPr>
                <w:rFonts w:ascii="Segoe UI" w:eastAsia="Calibri" w:hAnsi="Segoe UI" w:cs="Segoe UI"/>
                <w:b/>
                <w:bCs/>
                <w:snapToGrid w:val="0"/>
                <w:color w:val="000000"/>
                <w:kern w:val="0"/>
                <w:sz w:val="19"/>
                <w:szCs w:val="19"/>
              </w:rPr>
              <w:t>cop</w:t>
            </w:r>
            <w:r w:rsidR="0004717C">
              <w:rPr>
                <w:rFonts w:ascii="Segoe UI" w:eastAsia="Calibri" w:hAnsi="Segoe UI" w:cs="Segoe UI"/>
                <w:b/>
                <w:bCs/>
                <w:snapToGrid w:val="0"/>
                <w:color w:val="000000"/>
                <w:kern w:val="0"/>
                <w:sz w:val="19"/>
                <w:szCs w:val="19"/>
              </w:rPr>
              <w:t>ies</w:t>
            </w:r>
            <w:r w:rsidRPr="0004717C">
              <w:rPr>
                <w:rFonts w:ascii="Segoe UI" w:eastAsia="Calibri" w:hAnsi="Segoe UI" w:cs="Segoe UI"/>
                <w:b/>
                <w:bCs/>
                <w:snapToGrid w:val="0"/>
                <w:color w:val="000000"/>
                <w:kern w:val="0"/>
                <w:sz w:val="19"/>
                <w:szCs w:val="19"/>
              </w:rPr>
              <w:t xml:space="preserve"> of the</w:t>
            </w:r>
            <w:r w:rsidR="0004717C">
              <w:rPr>
                <w:rFonts w:ascii="Segoe UI" w:eastAsia="Calibri" w:hAnsi="Segoe UI" w:cs="Segoe UI"/>
                <w:b/>
                <w:bCs/>
                <w:snapToGrid w:val="0"/>
                <w:color w:val="000000"/>
                <w:kern w:val="0"/>
                <w:sz w:val="19"/>
                <w:szCs w:val="19"/>
              </w:rPr>
              <w:t xml:space="preserve"> full</w:t>
            </w:r>
            <w:r w:rsidRPr="0004717C">
              <w:rPr>
                <w:rFonts w:ascii="Segoe UI" w:eastAsia="Calibri" w:hAnsi="Segoe UI" w:cs="Segoe UI"/>
                <w:b/>
                <w:bCs/>
                <w:snapToGrid w:val="0"/>
                <w:color w:val="000000"/>
                <w:kern w:val="0"/>
                <w:sz w:val="19"/>
                <w:szCs w:val="19"/>
              </w:rPr>
              <w:t xml:space="preserve"> Bid Security documentation must be submitted </w:t>
            </w:r>
            <w:r w:rsidR="0004717C">
              <w:rPr>
                <w:rFonts w:ascii="Segoe UI" w:eastAsia="Calibri" w:hAnsi="Segoe UI" w:cs="Segoe UI"/>
                <w:b/>
                <w:bCs/>
                <w:snapToGrid w:val="0"/>
                <w:color w:val="000000"/>
                <w:kern w:val="0"/>
                <w:sz w:val="19"/>
                <w:szCs w:val="19"/>
              </w:rPr>
              <w:t xml:space="preserve">through the eTendering Module </w:t>
            </w:r>
            <w:r w:rsidRPr="0004717C">
              <w:rPr>
                <w:rFonts w:ascii="Segoe UI" w:eastAsia="Calibri" w:hAnsi="Segoe UI" w:cs="Segoe UI"/>
                <w:b/>
                <w:bCs/>
                <w:snapToGrid w:val="0"/>
                <w:color w:val="000000"/>
                <w:kern w:val="0"/>
                <w:sz w:val="19"/>
                <w:szCs w:val="19"/>
              </w:rPr>
              <w:t xml:space="preserve">within the </w:t>
            </w:r>
            <w:r w:rsidR="0004717C">
              <w:rPr>
                <w:rFonts w:ascii="Segoe UI" w:eastAsia="Calibri" w:hAnsi="Segoe UI" w:cs="Segoe UI"/>
                <w:b/>
                <w:bCs/>
                <w:snapToGrid w:val="0"/>
                <w:color w:val="000000"/>
                <w:kern w:val="0"/>
                <w:sz w:val="19"/>
                <w:szCs w:val="19"/>
              </w:rPr>
              <w:t>Bid (offer)</w:t>
            </w:r>
            <w:r w:rsidRPr="0004717C">
              <w:rPr>
                <w:rFonts w:ascii="Segoe UI" w:eastAsia="Calibri" w:hAnsi="Segoe UI" w:cs="Segoe UI"/>
                <w:b/>
                <w:bCs/>
                <w:snapToGrid w:val="0"/>
                <w:color w:val="000000"/>
                <w:kern w:val="0"/>
                <w:sz w:val="19"/>
                <w:szCs w:val="19"/>
              </w:rPr>
              <w:t xml:space="preserve"> file.</w:t>
            </w:r>
            <w:r w:rsidRPr="00F773C9">
              <w:rPr>
                <w:rFonts w:ascii="Segoe UI" w:eastAsia="Calibri" w:hAnsi="Segoe UI" w:cs="Segoe UI"/>
                <w:snapToGrid w:val="0"/>
                <w:color w:val="000000"/>
                <w:kern w:val="0"/>
                <w:sz w:val="19"/>
                <w:szCs w:val="19"/>
              </w:rPr>
              <w:t xml:space="preserve">  The </w:t>
            </w:r>
            <w:r w:rsidRPr="0004717C">
              <w:rPr>
                <w:rFonts w:ascii="Segoe UI" w:eastAsia="Calibri" w:hAnsi="Segoe UI" w:cs="Segoe UI"/>
                <w:b/>
                <w:bCs/>
                <w:snapToGrid w:val="0"/>
                <w:color w:val="000000"/>
                <w:kern w:val="0"/>
                <w:sz w:val="19"/>
                <w:szCs w:val="19"/>
              </w:rPr>
              <w:t xml:space="preserve">Original Copy of Bid Security must be </w:t>
            </w:r>
            <w:r w:rsidR="0004717C">
              <w:rPr>
                <w:rFonts w:ascii="Segoe UI" w:eastAsia="Calibri" w:hAnsi="Segoe UI" w:cs="Segoe UI"/>
                <w:b/>
                <w:bCs/>
                <w:snapToGrid w:val="0"/>
                <w:color w:val="000000"/>
                <w:kern w:val="0"/>
                <w:sz w:val="19"/>
                <w:szCs w:val="19"/>
              </w:rPr>
              <w:t xml:space="preserve">physically </w:t>
            </w:r>
            <w:r w:rsidRPr="0004717C">
              <w:rPr>
                <w:rFonts w:ascii="Segoe UI" w:eastAsia="Calibri" w:hAnsi="Segoe UI" w:cs="Segoe UI"/>
                <w:b/>
                <w:bCs/>
                <w:snapToGrid w:val="0"/>
                <w:color w:val="000000"/>
                <w:kern w:val="0"/>
                <w:sz w:val="19"/>
                <w:szCs w:val="19"/>
              </w:rPr>
              <w:t>received by UNDP prior to the deadline for submission of offers</w:t>
            </w:r>
            <w:r w:rsidRPr="00F773C9">
              <w:rPr>
                <w:rFonts w:ascii="Segoe UI" w:eastAsia="Calibri" w:hAnsi="Segoe UI" w:cs="Segoe UI"/>
                <w:snapToGrid w:val="0"/>
                <w:color w:val="000000"/>
                <w:kern w:val="0"/>
                <w:sz w:val="19"/>
                <w:szCs w:val="19"/>
              </w:rPr>
              <w:t xml:space="preserve"> indicated in the eTendering module</w:t>
            </w:r>
            <w:r w:rsidR="0004717C">
              <w:rPr>
                <w:rFonts w:ascii="Segoe UI" w:eastAsia="Calibri" w:hAnsi="Segoe UI" w:cs="Segoe UI"/>
                <w:snapToGrid w:val="0"/>
                <w:color w:val="000000"/>
                <w:kern w:val="0"/>
                <w:sz w:val="19"/>
                <w:szCs w:val="19"/>
              </w:rPr>
              <w:t>. T</w:t>
            </w:r>
            <w:r w:rsidR="0022607E">
              <w:rPr>
                <w:rFonts w:ascii="Segoe UI" w:eastAsia="Calibri" w:hAnsi="Segoe UI" w:cs="Segoe UI"/>
                <w:snapToGrid w:val="0"/>
                <w:color w:val="000000"/>
                <w:kern w:val="0"/>
                <w:sz w:val="19"/>
                <w:szCs w:val="19"/>
              </w:rPr>
              <w:t xml:space="preserve">he bid </w:t>
            </w:r>
            <w:r w:rsidR="0004717C">
              <w:rPr>
                <w:rFonts w:ascii="Segoe UI" w:eastAsia="Calibri" w:hAnsi="Segoe UI" w:cs="Segoe UI"/>
                <w:snapToGrid w:val="0"/>
                <w:color w:val="000000"/>
                <w:kern w:val="0"/>
                <w:sz w:val="19"/>
                <w:szCs w:val="19"/>
              </w:rPr>
              <w:t>shall</w:t>
            </w:r>
            <w:r w:rsidR="0022607E">
              <w:rPr>
                <w:rFonts w:ascii="Segoe UI" w:eastAsia="Calibri" w:hAnsi="Segoe UI" w:cs="Segoe UI"/>
                <w:snapToGrid w:val="0"/>
                <w:color w:val="000000"/>
                <w:kern w:val="0"/>
                <w:sz w:val="19"/>
                <w:szCs w:val="19"/>
              </w:rPr>
              <w:t xml:space="preserve"> be disqualified</w:t>
            </w:r>
            <w:r w:rsidR="0004717C">
              <w:rPr>
                <w:rFonts w:ascii="Segoe UI" w:eastAsia="Calibri" w:hAnsi="Segoe UI" w:cs="Segoe UI"/>
                <w:snapToGrid w:val="0"/>
                <w:color w:val="000000"/>
                <w:kern w:val="0"/>
                <w:sz w:val="19"/>
                <w:szCs w:val="19"/>
              </w:rPr>
              <w:t xml:space="preserve"> if Bid Security is not submitted according to the instructions provided herein</w:t>
            </w:r>
            <w:r w:rsidRPr="00F773C9">
              <w:rPr>
                <w:rFonts w:ascii="Segoe UI" w:eastAsia="Calibri" w:hAnsi="Segoe UI" w:cs="Segoe UI"/>
                <w:snapToGrid w:val="0"/>
                <w:color w:val="000000"/>
                <w:kern w:val="0"/>
                <w:sz w:val="19"/>
                <w:szCs w:val="19"/>
              </w:rPr>
              <w:t>. The address for submitting Bid Security is as follows:</w:t>
            </w:r>
          </w:p>
          <w:p w14:paraId="337A1202" w14:textId="77777777" w:rsidR="00F773C9" w:rsidRPr="00F773C9" w:rsidRDefault="00F773C9" w:rsidP="00F773C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773C9">
              <w:rPr>
                <w:rFonts w:ascii="Segoe UI" w:eastAsia="Calibri" w:hAnsi="Segoe UI" w:cs="Segoe UI"/>
                <w:snapToGrid w:val="0"/>
                <w:color w:val="000000"/>
                <w:kern w:val="0"/>
                <w:sz w:val="19"/>
                <w:szCs w:val="19"/>
              </w:rPr>
              <w:t>UNDP</w:t>
            </w:r>
          </w:p>
          <w:p w14:paraId="6D11AE51" w14:textId="77777777" w:rsidR="00F773C9" w:rsidRPr="00F773C9" w:rsidRDefault="00F773C9" w:rsidP="00F773C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773C9">
              <w:rPr>
                <w:rFonts w:ascii="Segoe UI" w:eastAsia="Calibri" w:hAnsi="Segoe UI" w:cs="Segoe UI"/>
                <w:snapToGrid w:val="0"/>
                <w:color w:val="000000"/>
                <w:kern w:val="0"/>
                <w:sz w:val="19"/>
                <w:szCs w:val="19"/>
              </w:rPr>
              <w:t xml:space="preserve">Bulevar Zorana Djindjica 64 </w:t>
            </w:r>
          </w:p>
          <w:p w14:paraId="5A59403A" w14:textId="77777777" w:rsidR="00F773C9" w:rsidRPr="00F773C9" w:rsidRDefault="00F773C9" w:rsidP="00F773C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773C9">
              <w:rPr>
                <w:rFonts w:ascii="Segoe UI" w:eastAsia="Calibri" w:hAnsi="Segoe UI" w:cs="Segoe UI"/>
                <w:snapToGrid w:val="0"/>
                <w:color w:val="000000"/>
                <w:kern w:val="0"/>
                <w:sz w:val="19"/>
                <w:szCs w:val="19"/>
              </w:rPr>
              <w:t xml:space="preserve">11070 Novi Beograd, Serbia </w:t>
            </w:r>
          </w:p>
          <w:p w14:paraId="1FDE3793" w14:textId="17FCAB02" w:rsidR="000F24FD" w:rsidRPr="0022607E" w:rsidRDefault="0022607E" w:rsidP="0022607E">
            <w:pPr>
              <w:widowControl/>
              <w:tabs>
                <w:tab w:val="right" w:pos="7218"/>
              </w:tabs>
              <w:overflowPunct/>
              <w:adjustRightInd/>
              <w:rPr>
                <w:rFonts w:ascii="Segoe UI" w:eastAsia="Times New Roman" w:hAnsi="Segoe UI" w:cs="Segoe UI"/>
                <w:snapToGrid w:val="0"/>
                <w:color w:val="000000"/>
                <w:kern w:val="0"/>
                <w:sz w:val="19"/>
                <w:szCs w:val="19"/>
              </w:rPr>
            </w:pPr>
            <w:r>
              <w:rPr>
                <w:rFonts w:ascii="Segoe UI" w:eastAsia="Calibri" w:hAnsi="Segoe UI" w:cs="Segoe UI"/>
                <w:snapToGrid w:val="0"/>
                <w:color w:val="000000"/>
                <w:kern w:val="0"/>
                <w:sz w:val="19"/>
                <w:szCs w:val="19"/>
              </w:rPr>
              <w:lastRenderedPageBreak/>
              <w:t>(</w:t>
            </w:r>
            <w:r w:rsidR="00F773C9" w:rsidRPr="0022607E">
              <w:rPr>
                <w:rFonts w:ascii="Segoe UI" w:eastAsia="Calibri" w:hAnsi="Segoe UI" w:cs="Segoe UI"/>
                <w:snapToGrid w:val="0"/>
                <w:color w:val="000000"/>
                <w:kern w:val="0"/>
                <w:sz w:val="19"/>
                <w:szCs w:val="19"/>
              </w:rPr>
              <w:t>REFERENCE</w:t>
            </w:r>
            <w:r>
              <w:rPr>
                <w:rFonts w:ascii="Segoe UI" w:eastAsia="Calibri" w:hAnsi="Segoe UI" w:cs="Segoe UI"/>
                <w:snapToGrid w:val="0"/>
                <w:color w:val="000000"/>
                <w:kern w:val="0"/>
                <w:sz w:val="19"/>
                <w:szCs w:val="19"/>
              </w:rPr>
              <w:t xml:space="preserve"> must be clearly indicated on the envelope)</w:t>
            </w:r>
            <w:r w:rsidR="00F773C9" w:rsidRPr="0022607E">
              <w:rPr>
                <w:rFonts w:ascii="Segoe UI" w:eastAsia="Calibri" w:hAnsi="Segoe UI" w:cs="Segoe UI"/>
                <w:snapToGrid w:val="0"/>
                <w:color w:val="000000"/>
                <w:kern w:val="0"/>
                <w:sz w:val="19"/>
                <w:szCs w:val="19"/>
              </w:rPr>
              <w:t xml:space="preserve">: </w:t>
            </w:r>
            <w:r w:rsidR="00F773C9" w:rsidRPr="0022607E">
              <w:rPr>
                <w:rFonts w:ascii="Segoe UI" w:eastAsia="Calibri" w:hAnsi="Segoe UI" w:cs="Segoe UI"/>
                <w:b/>
                <w:bCs/>
                <w:snapToGrid w:val="0"/>
                <w:color w:val="000000"/>
                <w:kern w:val="0"/>
                <w:sz w:val="19"/>
                <w:szCs w:val="19"/>
              </w:rPr>
              <w:t xml:space="preserve">ITB </w:t>
            </w:r>
            <w:r w:rsidR="00EA4897" w:rsidRPr="0022607E">
              <w:rPr>
                <w:rFonts w:ascii="Segoe UI" w:eastAsia="Calibri" w:hAnsi="Segoe UI" w:cs="Segoe UI"/>
                <w:b/>
                <w:bCs/>
                <w:snapToGrid w:val="0"/>
                <w:color w:val="000000"/>
                <w:kern w:val="0"/>
                <w:sz w:val="19"/>
                <w:szCs w:val="19"/>
              </w:rPr>
              <w:t>64</w:t>
            </w:r>
            <w:r w:rsidR="00BF1435">
              <w:rPr>
                <w:rFonts w:ascii="Segoe UI" w:eastAsia="Calibri" w:hAnsi="Segoe UI" w:cs="Segoe UI"/>
                <w:b/>
                <w:bCs/>
                <w:snapToGrid w:val="0"/>
                <w:color w:val="000000"/>
                <w:kern w:val="0"/>
                <w:sz w:val="19"/>
                <w:szCs w:val="19"/>
              </w:rPr>
              <w:t>4</w:t>
            </w:r>
            <w:r w:rsidR="00EA4897" w:rsidRPr="0022607E">
              <w:rPr>
                <w:rFonts w:ascii="Segoe UI" w:eastAsia="Calibri" w:hAnsi="Segoe UI" w:cs="Segoe UI"/>
                <w:b/>
                <w:bCs/>
                <w:snapToGrid w:val="0"/>
                <w:color w:val="000000"/>
                <w:kern w:val="0"/>
                <w:sz w:val="19"/>
                <w:szCs w:val="19"/>
              </w:rPr>
              <w:t xml:space="preserve"> </w:t>
            </w:r>
            <w:r w:rsidR="00F773C9" w:rsidRPr="0022607E">
              <w:rPr>
                <w:rFonts w:ascii="Segoe UI" w:eastAsia="Calibri" w:hAnsi="Segoe UI" w:cs="Segoe UI"/>
                <w:b/>
                <w:bCs/>
                <w:snapToGrid w:val="0"/>
                <w:color w:val="000000"/>
                <w:kern w:val="0"/>
                <w:sz w:val="19"/>
                <w:szCs w:val="19"/>
              </w:rPr>
              <w:t>Bid Security Only</w:t>
            </w:r>
          </w:p>
        </w:tc>
      </w:tr>
      <w:tr w:rsidR="000F24FD" w:rsidRPr="00956F66" w14:paraId="4A58A329" w14:textId="77777777" w:rsidTr="00C74BA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E05ED2F" w14:textId="77777777" w:rsidR="000F24FD" w:rsidRPr="00E64D10" w:rsidRDefault="000F24FD" w:rsidP="00C74BA0">
            <w:pPr>
              <w:jc w:val="center"/>
              <w:rPr>
                <w:rFonts w:ascii="Segoe UI" w:hAnsi="Segoe UI" w:cs="Segoe UI"/>
                <w:bCs/>
                <w:sz w:val="19"/>
                <w:szCs w:val="19"/>
                <w:lang w:val="en-GB"/>
              </w:rPr>
            </w:pPr>
            <w:r w:rsidRPr="00E64D10">
              <w:rPr>
                <w:rFonts w:ascii="Segoe UI" w:hAnsi="Segoe UI" w:cs="Segoe UI"/>
                <w:bCs/>
                <w:sz w:val="19"/>
                <w:szCs w:val="19"/>
                <w:lang w:val="en-GB"/>
              </w:rPr>
              <w:lastRenderedPageBreak/>
              <w:t>7</w:t>
            </w:r>
          </w:p>
        </w:tc>
        <w:tc>
          <w:tcPr>
            <w:tcW w:w="1095" w:type="dxa"/>
          </w:tcPr>
          <w:p w14:paraId="0468F2D4" w14:textId="77777777" w:rsidR="000F24FD" w:rsidRPr="00E64D10" w:rsidRDefault="000F24FD" w:rsidP="00C74BA0">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49385ED2" w14:textId="77777777" w:rsidR="000F24FD" w:rsidRPr="00E64D10" w:rsidRDefault="000F24FD" w:rsidP="00C74BA0">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D2B1B3ABE7AA4B00B56F191F82F39B80"/>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29A73C9" w14:textId="0DF88F3B" w:rsidR="000F24FD" w:rsidRPr="00E64D10" w:rsidRDefault="004E2B04" w:rsidP="00C74BA0">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0F24FD" w:rsidRPr="00C31CB5" w14:paraId="26FBB904" w14:textId="77777777" w:rsidTr="00C74BA0">
        <w:trPr>
          <w:jc w:val="center"/>
        </w:trPr>
        <w:tc>
          <w:tcPr>
            <w:tcW w:w="612" w:type="dxa"/>
          </w:tcPr>
          <w:p w14:paraId="45783E20"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30F4307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2F4DD3D"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6D83EFC"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2A10344DC4CF4329BA10F6F1EA248ECF"/>
              </w:placeholder>
              <w:comboBox>
                <w:listItem w:value="Choose an item."/>
                <w:listItem w:displayText="Will not be imposed" w:value="Will not be imposed"/>
                <w:listItem w:displayText="Will be imposed as follows:" w:value="Will be imposed as follows:"/>
              </w:comboBox>
            </w:sdtPr>
            <w:sdtEndPr/>
            <w:sdtContent>
              <w:p w14:paraId="50F50A82" w14:textId="007ECA9D" w:rsidR="000F24FD" w:rsidRPr="00E64D10" w:rsidRDefault="004E2B04" w:rsidP="00C74BA0">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5654BC3C" w14:textId="77777777" w:rsidR="00F773C9" w:rsidRPr="00F773C9" w:rsidRDefault="00F773C9" w:rsidP="00F773C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F773C9">
              <w:rPr>
                <w:rFonts w:ascii="Segoe UI" w:eastAsia="Calibri" w:hAnsi="Segoe UI" w:cs="Segoe UI"/>
                <w:snapToGrid w:val="0"/>
                <w:color w:val="000000"/>
                <w:kern w:val="0"/>
                <w:sz w:val="19"/>
                <w:szCs w:val="19"/>
              </w:rPr>
              <w:t>Percentage of contract price per day of delay: 1%</w:t>
            </w:r>
          </w:p>
          <w:p w14:paraId="763D4136" w14:textId="6151EC35" w:rsidR="000F24FD" w:rsidRPr="00E64D10" w:rsidRDefault="00F773C9" w:rsidP="00C74BA0">
            <w:pPr>
              <w:widowControl/>
              <w:overflowPunct/>
              <w:adjustRightInd/>
              <w:rPr>
                <w:rFonts w:ascii="Segoe UI" w:eastAsia="Times New Roman" w:hAnsi="Segoe UI" w:cs="Segoe UI"/>
                <w:snapToGrid w:val="0"/>
                <w:kern w:val="0"/>
                <w:sz w:val="19"/>
                <w:szCs w:val="19"/>
              </w:rPr>
            </w:pPr>
            <w:r w:rsidRPr="00F773C9">
              <w:rPr>
                <w:rFonts w:ascii="Segoe UI" w:eastAsia="Calibri" w:hAnsi="Segoe UI" w:cs="Segoe UI"/>
                <w:snapToGrid w:val="0"/>
                <w:color w:val="000000"/>
                <w:kern w:val="0"/>
                <w:sz w:val="19"/>
                <w:szCs w:val="19"/>
              </w:rPr>
              <w:t>Max. no. of days of delay: 10</w:t>
            </w:r>
            <w:r w:rsidR="00984A00">
              <w:rPr>
                <w:rFonts w:ascii="Segoe UI" w:eastAsia="Calibri" w:hAnsi="Segoe UI" w:cs="Segoe UI"/>
                <w:snapToGrid w:val="0"/>
                <w:color w:val="000000"/>
                <w:kern w:val="0"/>
                <w:sz w:val="19"/>
                <w:szCs w:val="19"/>
              </w:rPr>
              <w:t>, a</w:t>
            </w:r>
            <w:r w:rsidRPr="00F773C9">
              <w:rPr>
                <w:rFonts w:ascii="Segoe UI" w:eastAsia="Calibri" w:hAnsi="Segoe UI" w:cs="Segoe UI"/>
                <w:snapToGrid w:val="0"/>
                <w:color w:val="000000"/>
                <w:kern w:val="0"/>
                <w:sz w:val="19"/>
                <w:szCs w:val="19"/>
              </w:rPr>
              <w:t>fter which UNDP may terminate the contract.</w:t>
            </w:r>
          </w:p>
        </w:tc>
      </w:tr>
      <w:tr w:rsidR="000F24FD" w:rsidRPr="00C31CB5" w14:paraId="7B5C9C4E" w14:textId="77777777" w:rsidTr="0022607E">
        <w:trPr>
          <w:trHeight w:val="1242"/>
          <w:jc w:val="center"/>
        </w:trPr>
        <w:tc>
          <w:tcPr>
            <w:tcW w:w="612" w:type="dxa"/>
          </w:tcPr>
          <w:p w14:paraId="21F5A6C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680C9981"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634ED902" w14:textId="1EDF98A1" w:rsidR="0022607E" w:rsidRPr="00E64D10" w:rsidDel="0000255A" w:rsidRDefault="000F24FD" w:rsidP="0022607E">
            <w:pPr>
              <w:widowControl/>
              <w:overflowPunct/>
              <w:adjustRightInd/>
              <w:spacing w:line="259" w:lineRule="auto"/>
              <w:rPr>
                <w:rFonts w:ascii="Segoe UI" w:eastAsia="Calibri" w:hAnsi="Segoe UI" w:cs="Segoe UI"/>
                <w:bCs/>
                <w:kern w:val="0"/>
                <w:sz w:val="19"/>
                <w:szCs w:val="19"/>
                <w:lang w:val="en-GB"/>
              </w:rPr>
            </w:pPr>
            <w:r w:rsidRPr="0022607E">
              <w:rPr>
                <w:rFonts w:ascii="Segoe UI" w:eastAsia="Calibri" w:hAnsi="Segoe UI" w:cs="Segoe UI"/>
                <w:bCs/>
                <w:kern w:val="0"/>
                <w:sz w:val="19"/>
                <w:szCs w:val="19"/>
                <w:lang w:val="en-GB"/>
              </w:rPr>
              <w:t>Performance Security</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8B4F029DC8954B5EB89ACB54C68D845D"/>
              </w:placeholder>
              <w:comboBox>
                <w:listItem w:value="Choose an item."/>
                <w:listItem w:displayText="Not Required" w:value="Not Required"/>
                <w:listItem w:displayText="Required in the amount of USD____" w:value="Required in the amount of USD____"/>
              </w:comboBox>
            </w:sdtPr>
            <w:sdtEndPr/>
            <w:sdtContent>
              <w:p w14:paraId="62E80D8C" w14:textId="18F7A9B8" w:rsidR="000F24FD" w:rsidRPr="00E64D10" w:rsidRDefault="004E2B04" w:rsidP="00F773C9">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 xml:space="preserve">Required in the amount of 10% of the contract value.  Performance Security must be submitted by the Selected Bidder to UNDP within 7 days after signing of the contract.  Form: Bank guarantee (Form G below).  Validity: 1 month after the contract end date/ contract completion.        </w:t>
                </w:r>
              </w:p>
            </w:sdtContent>
          </w:sdt>
        </w:tc>
      </w:tr>
      <w:tr w:rsidR="000F24FD" w:rsidRPr="00C31CB5" w14:paraId="75F5DEAD" w14:textId="77777777" w:rsidTr="00C74BA0">
        <w:trPr>
          <w:jc w:val="center"/>
        </w:trPr>
        <w:tc>
          <w:tcPr>
            <w:tcW w:w="612" w:type="dxa"/>
          </w:tcPr>
          <w:p w14:paraId="2AE5647B"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3D4C9E2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3F5CCF82" w14:textId="77777777" w:rsidR="000F24FD" w:rsidRPr="00E64D10" w:rsidRDefault="000F24FD" w:rsidP="00C74BA0">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031F7DA759994FFFBCD0DC721F221F4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69179AD" w14:textId="000A7CA6" w:rsidR="000F24FD" w:rsidRPr="00E64D10" w:rsidRDefault="004E2B04" w:rsidP="00C74BA0">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Local currency Serbian Dinar (RSD)</w:t>
                </w:r>
              </w:p>
            </w:sdtContent>
          </w:sdt>
        </w:tc>
      </w:tr>
      <w:tr w:rsidR="000F24FD" w:rsidRPr="00C31CB5" w14:paraId="5F146CA4" w14:textId="77777777" w:rsidTr="00C74BA0">
        <w:trPr>
          <w:trHeight w:val="783"/>
          <w:jc w:val="center"/>
        </w:trPr>
        <w:tc>
          <w:tcPr>
            <w:tcW w:w="612" w:type="dxa"/>
          </w:tcPr>
          <w:p w14:paraId="746C8436"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02190514"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4E494AE"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20288479" w14:textId="5A9AD7C9" w:rsidR="000F24FD" w:rsidRPr="00E64D10" w:rsidRDefault="00F773C9" w:rsidP="00C74BA0">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7</w:t>
            </w:r>
            <w:r w:rsidRPr="00E64D10">
              <w:rPr>
                <w:rFonts w:ascii="Segoe UI" w:eastAsia="Times New Roman" w:hAnsi="Segoe UI" w:cs="Segoe UI"/>
                <w:color w:val="000000"/>
                <w:sz w:val="19"/>
                <w:szCs w:val="19"/>
                <w:lang w:val="en-GB"/>
              </w:rPr>
              <w:t xml:space="preserve"> </w:t>
            </w:r>
            <w:r w:rsidR="000F24FD" w:rsidRPr="00E64D10">
              <w:rPr>
                <w:rFonts w:ascii="Segoe UI" w:eastAsia="Times New Roman" w:hAnsi="Segoe UI" w:cs="Segoe UI"/>
                <w:color w:val="000000"/>
                <w:sz w:val="19"/>
                <w:szCs w:val="19"/>
                <w:lang w:val="en-GB"/>
              </w:rPr>
              <w:t>days before the submission deadline</w:t>
            </w:r>
          </w:p>
          <w:p w14:paraId="4D6ED559" w14:textId="6BA2FA59" w:rsidR="000F24FD" w:rsidRDefault="000F24FD" w:rsidP="00C74BA0">
            <w:pPr>
              <w:tabs>
                <w:tab w:val="right" w:pos="7306"/>
              </w:tabs>
              <w:rPr>
                <w:rFonts w:ascii="Segoe UI" w:eastAsia="Times New Roman" w:hAnsi="Segoe UI" w:cs="Segoe UI"/>
                <w:sz w:val="19"/>
                <w:szCs w:val="19"/>
                <w:lang w:val="en-GB"/>
              </w:rPr>
            </w:pPr>
          </w:p>
          <w:p w14:paraId="354A20C2" w14:textId="760322E3" w:rsidR="00984A00" w:rsidRDefault="00984A00" w:rsidP="00984A00">
            <w:pPr>
              <w:tabs>
                <w:tab w:val="left" w:pos="3346"/>
                <w:tab w:val="right" w:pos="7306"/>
              </w:tabs>
              <w:rPr>
                <w:rFonts w:ascii="Segoe UI" w:eastAsia="Times New Roman" w:hAnsi="Segoe UI" w:cs="Segoe UI"/>
                <w:sz w:val="19"/>
                <w:szCs w:val="19"/>
                <w:lang w:val="it-IT"/>
              </w:rPr>
            </w:pPr>
            <w:r>
              <w:rPr>
                <w:rFonts w:ascii="Segoe UI" w:eastAsia="Times New Roman" w:hAnsi="Segoe UI" w:cs="Segoe UI"/>
                <w:sz w:val="19"/>
                <w:szCs w:val="19"/>
                <w:lang w:val="it-IT"/>
              </w:rPr>
              <w:t>B</w:t>
            </w:r>
            <w:r w:rsidRPr="0092079B">
              <w:rPr>
                <w:rFonts w:ascii="Segoe UI" w:eastAsia="Times New Roman" w:hAnsi="Segoe UI" w:cs="Segoe UI"/>
                <w:sz w:val="19"/>
                <w:szCs w:val="19"/>
                <w:lang w:val="it-IT"/>
              </w:rPr>
              <w:t>idders who are interested to participate and clicked the button “Accept Invitation”</w:t>
            </w:r>
            <w:r w:rsidR="000D7A71">
              <w:rPr>
                <w:rFonts w:ascii="Segoe UI" w:eastAsia="Times New Roman" w:hAnsi="Segoe UI" w:cs="Segoe UI"/>
                <w:sz w:val="19"/>
                <w:szCs w:val="19"/>
                <w:lang w:val="it-IT"/>
              </w:rPr>
              <w:t xml:space="preserve"> in the eTendering Event</w:t>
            </w:r>
            <w:r w:rsidRPr="0092079B">
              <w:rPr>
                <w:rFonts w:ascii="Segoe UI" w:eastAsia="Times New Roman" w:hAnsi="Segoe UI" w:cs="Segoe UI"/>
                <w:sz w:val="19"/>
                <w:szCs w:val="19"/>
                <w:lang w:val="it-IT"/>
              </w:rPr>
              <w:t xml:space="preserve"> will automatically receive notifications in case of any change, clarification or supplemental info</w:t>
            </w:r>
            <w:r>
              <w:rPr>
                <w:rFonts w:ascii="Segoe UI" w:eastAsia="Times New Roman" w:hAnsi="Segoe UI" w:cs="Segoe UI"/>
                <w:sz w:val="19"/>
                <w:szCs w:val="19"/>
                <w:lang w:val="it-IT"/>
              </w:rPr>
              <w:t>.</w:t>
            </w:r>
          </w:p>
          <w:p w14:paraId="77D79587" w14:textId="77777777" w:rsidR="00984A00" w:rsidRDefault="00984A00" w:rsidP="00984A00">
            <w:pPr>
              <w:tabs>
                <w:tab w:val="left" w:pos="3346"/>
                <w:tab w:val="right" w:pos="7306"/>
              </w:tabs>
              <w:rPr>
                <w:rFonts w:ascii="Segoe UI" w:eastAsia="Times New Roman" w:hAnsi="Segoe UI" w:cs="Segoe UI"/>
                <w:sz w:val="19"/>
                <w:szCs w:val="19"/>
                <w:lang w:val="it-IT"/>
              </w:rPr>
            </w:pPr>
          </w:p>
          <w:p w14:paraId="2FFB846F" w14:textId="715E5380" w:rsidR="000F24FD" w:rsidRPr="00E64D10" w:rsidRDefault="00984A00" w:rsidP="000D7A71">
            <w:pPr>
              <w:tabs>
                <w:tab w:val="right" w:pos="7306"/>
              </w:tabs>
              <w:rPr>
                <w:rFonts w:ascii="Segoe UI" w:eastAsia="Times New Roman" w:hAnsi="Segoe UI" w:cs="Segoe UI"/>
                <w:sz w:val="19"/>
                <w:szCs w:val="19"/>
                <w:lang w:val="it-IT"/>
              </w:rPr>
            </w:pPr>
            <w:r w:rsidRPr="009679F8">
              <w:rPr>
                <w:rFonts w:ascii="Segoe UI" w:eastAsia="Times New Roman" w:hAnsi="Segoe UI" w:cs="Segoe UI"/>
                <w:kern w:val="0"/>
                <w:sz w:val="19"/>
                <w:szCs w:val="19"/>
                <w:lang w:val="en-GB"/>
              </w:rPr>
              <w:t>Any delay in UNDP’s response shall be not used as a reason for extending the deadline for submission, unless UNDP determines that such an extension is necessary and communicates a new deadline to the Proposers.</w:t>
            </w:r>
          </w:p>
        </w:tc>
      </w:tr>
      <w:tr w:rsidR="000F24FD" w:rsidRPr="00C31CB5" w14:paraId="7C599777" w14:textId="77777777" w:rsidTr="00C74BA0">
        <w:trPr>
          <w:jc w:val="center"/>
        </w:trPr>
        <w:tc>
          <w:tcPr>
            <w:tcW w:w="612" w:type="dxa"/>
          </w:tcPr>
          <w:p w14:paraId="2D98B302"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6182EFD"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78CF82E3"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016C5B4A" w14:textId="7F4AB4C5"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ab/>
            </w:r>
          </w:p>
          <w:p w14:paraId="310F0548" w14:textId="7B61BD4A" w:rsidR="000F24FD" w:rsidRDefault="000F24FD" w:rsidP="00C74BA0">
            <w:pPr>
              <w:widowControl/>
              <w:tabs>
                <w:tab w:val="left" w:pos="4426"/>
                <w:tab w:val="right" w:pos="7218"/>
              </w:tabs>
              <w:overflowPunct/>
              <w:adjustRightInd/>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it-IT"/>
              </w:rPr>
              <w:t xml:space="preserve">E-mail address: </w:t>
            </w:r>
            <w:hyperlink r:id="rId21" w:history="1">
              <w:r w:rsidR="007948FD" w:rsidRPr="004A4ABE">
                <w:rPr>
                  <w:rStyle w:val="Hyperlink"/>
                  <w:rFonts w:ascii="Segoe UI" w:eastAsia="Times New Roman" w:hAnsi="Segoe UI" w:cs="Segoe UI"/>
                  <w:kern w:val="0"/>
                  <w:sz w:val="19"/>
                  <w:szCs w:val="19"/>
                  <w:lang w:val="en-GB"/>
                </w:rPr>
                <w:t>procurement.rs@undp.org</w:t>
              </w:r>
            </w:hyperlink>
          </w:p>
          <w:p w14:paraId="11AEDBAC" w14:textId="77777777" w:rsidR="007948FD" w:rsidRDefault="007948FD" w:rsidP="00C74BA0">
            <w:pPr>
              <w:widowControl/>
              <w:tabs>
                <w:tab w:val="left" w:pos="4426"/>
                <w:tab w:val="right" w:pos="7218"/>
              </w:tabs>
              <w:overflowPunct/>
              <w:adjustRightInd/>
              <w:rPr>
                <w:rFonts w:ascii="Segoe UI" w:eastAsia="Times New Roman" w:hAnsi="Segoe UI" w:cs="Segoe UI"/>
                <w:color w:val="000000"/>
                <w:kern w:val="0"/>
                <w:sz w:val="19"/>
                <w:szCs w:val="19"/>
                <w:lang w:val="en-GB"/>
              </w:rPr>
            </w:pPr>
          </w:p>
          <w:p w14:paraId="34F6D517" w14:textId="7C2E1A57" w:rsidR="007948FD" w:rsidRPr="00E64D10" w:rsidRDefault="007948FD" w:rsidP="00C74BA0">
            <w:pPr>
              <w:widowControl/>
              <w:tabs>
                <w:tab w:val="left" w:pos="4426"/>
                <w:tab w:val="right" w:pos="7218"/>
              </w:tabs>
              <w:overflowPunct/>
              <w:adjustRightInd/>
              <w:rPr>
                <w:rFonts w:ascii="Segoe UI" w:eastAsia="Times New Roman" w:hAnsi="Segoe UI" w:cs="Segoe UI"/>
                <w:kern w:val="0"/>
                <w:sz w:val="19"/>
                <w:szCs w:val="19"/>
                <w:lang w:val="en-GB"/>
              </w:rPr>
            </w:pPr>
            <w:r w:rsidRPr="009679F8">
              <w:rPr>
                <w:rFonts w:ascii="Segoe UI" w:eastAsia="Times New Roman" w:hAnsi="Segoe UI" w:cs="Segoe UI"/>
                <w:kern w:val="0"/>
                <w:sz w:val="19"/>
                <w:szCs w:val="19"/>
                <w:lang w:val="en-GB"/>
              </w:rPr>
              <w:t>(indicate clearly the tender “REFERENCE” number from the 1st page above on all correspondence/Subject of an e-mail query)</w:t>
            </w:r>
          </w:p>
        </w:tc>
      </w:tr>
      <w:tr w:rsidR="000F24FD" w:rsidRPr="00C31CB5" w14:paraId="046DADE3" w14:textId="77777777" w:rsidTr="00C74BA0">
        <w:trPr>
          <w:jc w:val="center"/>
        </w:trPr>
        <w:tc>
          <w:tcPr>
            <w:tcW w:w="612" w:type="dxa"/>
          </w:tcPr>
          <w:p w14:paraId="141499D8"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755EBB06"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14:paraId="4E39C0ED"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8AB25BB"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7BFE66F242F544B69CA70D01C7B67C87"/>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78D34468" w14:textId="5C504B6C" w:rsidR="000F24FD" w:rsidRPr="00E64D10" w:rsidRDefault="004E2B04" w:rsidP="00C74BA0">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Posted directly to eTendering</w:t>
                </w:r>
              </w:p>
            </w:sdtContent>
          </w:sdt>
          <w:p w14:paraId="5BF442F0" w14:textId="77777777" w:rsidR="000F24FD" w:rsidRPr="00E64D10" w:rsidRDefault="000F24FD" w:rsidP="00C74BA0">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44B8E673" w14:textId="77777777" w:rsidR="000F24FD" w:rsidRPr="00E64D10" w:rsidRDefault="000F24FD" w:rsidP="00C74BA0">
            <w:pPr>
              <w:tabs>
                <w:tab w:val="right" w:pos="7306"/>
              </w:tabs>
              <w:rPr>
                <w:rFonts w:ascii="Segoe UI" w:eastAsia="Times New Roman" w:hAnsi="Segoe UI" w:cs="Segoe UI"/>
                <w:color w:val="000000"/>
                <w:sz w:val="19"/>
                <w:szCs w:val="19"/>
                <w:lang w:val="en-GB"/>
              </w:rPr>
            </w:pPr>
          </w:p>
        </w:tc>
      </w:tr>
      <w:tr w:rsidR="000F24FD" w:rsidRPr="00C31CB5" w14:paraId="6B884248" w14:textId="77777777" w:rsidTr="00C74BA0">
        <w:trPr>
          <w:trHeight w:val="26"/>
          <w:jc w:val="center"/>
        </w:trPr>
        <w:tc>
          <w:tcPr>
            <w:tcW w:w="612" w:type="dxa"/>
          </w:tcPr>
          <w:p w14:paraId="7EB48459"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E4654F2"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1B35C99E"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0644E985" w14:textId="77777777" w:rsidR="007948FD" w:rsidRPr="005F5266" w:rsidRDefault="007948FD" w:rsidP="007948FD">
            <w:pPr>
              <w:widowControl/>
              <w:tabs>
                <w:tab w:val="right" w:pos="7218"/>
              </w:tabs>
              <w:overflowPunct/>
              <w:adjustRightInd/>
              <w:spacing w:before="60" w:after="60"/>
              <w:rPr>
                <w:rFonts w:ascii="Segoe UI" w:eastAsia="Times New Roman" w:hAnsi="Segoe UI" w:cs="Segoe UI"/>
                <w:b/>
                <w:bCs/>
                <w:color w:val="FF0000"/>
                <w:kern w:val="0"/>
                <w:sz w:val="19"/>
                <w:szCs w:val="19"/>
              </w:rPr>
            </w:pPr>
            <w:r w:rsidRPr="005F5266">
              <w:rPr>
                <w:rFonts w:ascii="Segoe UI" w:eastAsia="Times New Roman" w:hAnsi="Segoe UI" w:cs="Segoe UI"/>
                <w:b/>
                <w:bCs/>
                <w:color w:val="FF0000"/>
                <w:kern w:val="0"/>
                <w:sz w:val="19"/>
                <w:szCs w:val="19"/>
              </w:rPr>
              <w:t>As indicated in the eTendering Event for this tender.</w:t>
            </w:r>
          </w:p>
          <w:p w14:paraId="69B1F81C" w14:textId="5225BD1D" w:rsidR="000F24FD" w:rsidRPr="00E64D10" w:rsidRDefault="007948F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5F5266">
              <w:rPr>
                <w:rFonts w:ascii="Segoe UI" w:eastAsia="Times New Roman" w:hAnsi="Segoe UI" w:cs="Segoe UI"/>
                <w:bCs/>
                <w:kern w:val="0"/>
                <w:sz w:val="19"/>
                <w:szCs w:val="19"/>
              </w:rPr>
              <w:t>Offers submitted to UNDP after the above-mentioned date and time will not be accepted by the eTendering Portal.</w:t>
            </w:r>
          </w:p>
        </w:tc>
      </w:tr>
      <w:tr w:rsidR="007948FD" w:rsidRPr="00C31CB5" w14:paraId="31417966" w14:textId="77777777" w:rsidTr="00C74BA0">
        <w:trPr>
          <w:trHeight w:val="62"/>
          <w:jc w:val="center"/>
        </w:trPr>
        <w:tc>
          <w:tcPr>
            <w:tcW w:w="612" w:type="dxa"/>
          </w:tcPr>
          <w:p w14:paraId="6563A483" w14:textId="77777777" w:rsidR="007948FD" w:rsidRPr="00E64D10" w:rsidRDefault="007948FD" w:rsidP="007948F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3AAB2635" w14:textId="77777777" w:rsidR="007948FD" w:rsidRPr="00E64D10" w:rsidRDefault="007948FD" w:rsidP="007948F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2E59951" w14:textId="77777777" w:rsidR="007948FD" w:rsidRPr="00E64D10" w:rsidRDefault="007948FD" w:rsidP="007948FD">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48AC33EC" w14:textId="77777777" w:rsidR="007948FD" w:rsidRPr="00C0429B" w:rsidRDefault="0000511D" w:rsidP="007948FD">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0"/>
                  <w14:checkedState w14:val="2612" w14:font="MS Gothic"/>
                  <w14:uncheckedState w14:val="2610" w14:font="MS Gothic"/>
                </w14:checkbox>
              </w:sdtPr>
              <w:sdtEndPr/>
              <w:sdtContent>
                <w:r w:rsidR="007948FD" w:rsidRPr="00C0429B">
                  <w:rPr>
                    <w:rFonts w:ascii="MS Gothic" w:eastAsia="MS Gothic" w:hAnsi="MS Gothic" w:cs="Segoe UI" w:hint="eastAsia"/>
                    <w:snapToGrid w:val="0"/>
                    <w:color w:val="000000"/>
                    <w:kern w:val="0"/>
                    <w:sz w:val="19"/>
                    <w:szCs w:val="19"/>
                  </w:rPr>
                  <w:t>☐</w:t>
                </w:r>
              </w:sdtContent>
            </w:sdt>
            <w:r w:rsidR="007948FD" w:rsidRPr="00C0429B">
              <w:rPr>
                <w:rFonts w:ascii="Segoe UI" w:eastAsia="Times New Roman" w:hAnsi="Segoe UI" w:cs="Segoe UI"/>
                <w:snapToGrid w:val="0"/>
                <w:color w:val="000000"/>
                <w:kern w:val="0"/>
                <w:sz w:val="19"/>
                <w:szCs w:val="19"/>
              </w:rPr>
              <w:t xml:space="preserve"> Courier/Hand Delivery</w:t>
            </w:r>
          </w:p>
          <w:p w14:paraId="1150B7D5" w14:textId="77777777" w:rsidR="007948FD" w:rsidRPr="00C0429B" w:rsidRDefault="0000511D" w:rsidP="007948FD">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0"/>
                  <w14:checkedState w14:val="2612" w14:font="MS Gothic"/>
                  <w14:uncheckedState w14:val="2610" w14:font="MS Gothic"/>
                </w14:checkbox>
              </w:sdtPr>
              <w:sdtEndPr/>
              <w:sdtContent>
                <w:r w:rsidR="007948FD" w:rsidRPr="00C0429B">
                  <w:rPr>
                    <w:rFonts w:ascii="MS Gothic" w:eastAsia="MS Gothic" w:hAnsi="MS Gothic" w:cs="Segoe UI" w:hint="eastAsia"/>
                    <w:snapToGrid w:val="0"/>
                    <w:color w:val="000000"/>
                    <w:kern w:val="0"/>
                    <w:sz w:val="19"/>
                    <w:szCs w:val="19"/>
                  </w:rPr>
                  <w:t>☐</w:t>
                </w:r>
              </w:sdtContent>
            </w:sdt>
            <w:r w:rsidR="007948FD" w:rsidRPr="00C0429B">
              <w:rPr>
                <w:rFonts w:ascii="Segoe UI" w:eastAsia="Times New Roman" w:hAnsi="Segoe UI" w:cs="Segoe UI"/>
                <w:snapToGrid w:val="0"/>
                <w:color w:val="000000"/>
                <w:kern w:val="0"/>
                <w:sz w:val="19"/>
                <w:szCs w:val="19"/>
              </w:rPr>
              <w:t xml:space="preserve"> Submission by email</w:t>
            </w:r>
          </w:p>
          <w:p w14:paraId="2CF0E9AE" w14:textId="5B6DB87B" w:rsidR="007948FD" w:rsidRPr="00E64D10" w:rsidRDefault="0000511D" w:rsidP="00FC3B38">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EndPr/>
              <w:sdtContent>
                <w:r w:rsidR="007948FD" w:rsidRPr="00C0429B">
                  <w:rPr>
                    <w:rFonts w:ascii="MS Gothic" w:eastAsia="MS Gothic" w:hAnsi="MS Gothic" w:cs="Segoe UI" w:hint="eastAsia"/>
                    <w:snapToGrid w:val="0"/>
                    <w:color w:val="000000"/>
                    <w:kern w:val="0"/>
                    <w:sz w:val="19"/>
                    <w:szCs w:val="19"/>
                  </w:rPr>
                  <w:t>☒</w:t>
                </w:r>
              </w:sdtContent>
            </w:sdt>
            <w:r w:rsidR="007948FD" w:rsidRPr="00C0429B">
              <w:rPr>
                <w:rFonts w:ascii="Segoe UI" w:eastAsia="Times New Roman" w:hAnsi="Segoe UI" w:cs="Segoe UI"/>
                <w:snapToGrid w:val="0"/>
                <w:color w:val="000000"/>
                <w:kern w:val="0"/>
                <w:sz w:val="19"/>
                <w:szCs w:val="19"/>
              </w:rPr>
              <w:t xml:space="preserve"> e-Tendering</w:t>
            </w:r>
            <w:r w:rsidR="000D7A71">
              <w:rPr>
                <w:rFonts w:ascii="Segoe UI" w:eastAsia="Times New Roman" w:hAnsi="Segoe UI" w:cs="Segoe UI"/>
                <w:snapToGrid w:val="0"/>
                <w:color w:val="000000"/>
                <w:kern w:val="0"/>
                <w:sz w:val="19"/>
                <w:szCs w:val="19"/>
              </w:rPr>
              <w:t xml:space="preserve"> ONLY</w:t>
            </w:r>
          </w:p>
        </w:tc>
      </w:tr>
      <w:tr w:rsidR="007948FD" w:rsidRPr="00C31CB5" w14:paraId="6AF9E64D" w14:textId="77777777" w:rsidTr="00C74BA0">
        <w:trPr>
          <w:trHeight w:val="476"/>
          <w:jc w:val="center"/>
        </w:trPr>
        <w:tc>
          <w:tcPr>
            <w:tcW w:w="612" w:type="dxa"/>
          </w:tcPr>
          <w:p w14:paraId="37DB18F2" w14:textId="77777777" w:rsidR="007948FD" w:rsidRPr="00E64D10" w:rsidRDefault="007948FD" w:rsidP="007948F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15</w:t>
            </w:r>
          </w:p>
        </w:tc>
        <w:tc>
          <w:tcPr>
            <w:tcW w:w="1095" w:type="dxa"/>
          </w:tcPr>
          <w:p w14:paraId="6B58BC0D" w14:textId="77777777" w:rsidR="007948FD" w:rsidRPr="00E64D10" w:rsidRDefault="007948FD" w:rsidP="007948F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6332B25" w14:textId="537241FA" w:rsidR="007948FD" w:rsidRPr="00E64D10" w:rsidRDefault="007948FD" w:rsidP="007948FD">
            <w:pPr>
              <w:widowControl/>
              <w:overflowPunct/>
              <w:adjustRightInd/>
              <w:spacing w:after="160" w:line="259" w:lineRule="auto"/>
              <w:rPr>
                <w:rFonts w:ascii="Segoe UI" w:eastAsia="Calibri" w:hAnsi="Segoe UI" w:cs="Segoe UI"/>
                <w:kern w:val="0"/>
                <w:sz w:val="19"/>
                <w:szCs w:val="19"/>
                <w:lang w:val="en-GB"/>
              </w:rPr>
            </w:pPr>
            <w:r w:rsidRPr="008A2EF6">
              <w:rPr>
                <w:rFonts w:ascii="Segoe UI" w:eastAsia="Calibri" w:hAnsi="Segoe UI" w:cs="Segoe UI"/>
                <w:kern w:val="0"/>
                <w:sz w:val="19"/>
                <w:szCs w:val="19"/>
                <w:lang w:val="en-GB"/>
              </w:rPr>
              <w:t xml:space="preserve">Bid Submission Address: </w:t>
            </w:r>
            <w:r w:rsidRPr="008A2EF6">
              <w:rPr>
                <w:rFonts w:ascii="Segoe UI" w:eastAsia="Calibri" w:hAnsi="Segoe UI" w:cs="Segoe UI"/>
                <w:b/>
                <w:kern w:val="0"/>
                <w:sz w:val="19"/>
                <w:szCs w:val="19"/>
                <w:lang w:val="en-GB"/>
              </w:rPr>
              <w:t>Electronic Submission through eTendering Portal ONLY</w:t>
            </w:r>
          </w:p>
        </w:tc>
        <w:tc>
          <w:tcPr>
            <w:tcW w:w="5575" w:type="dxa"/>
            <w:tcMar>
              <w:top w:w="85" w:type="dxa"/>
              <w:bottom w:w="142" w:type="dxa"/>
            </w:tcMar>
          </w:tcPr>
          <w:p w14:paraId="4C1EAC14" w14:textId="77777777" w:rsidR="007948FD" w:rsidRPr="008A2EF6" w:rsidRDefault="007948FD" w:rsidP="007948FD">
            <w:pPr>
              <w:widowControl/>
              <w:tabs>
                <w:tab w:val="right" w:pos="7218"/>
              </w:tabs>
              <w:overflowPunct/>
              <w:adjustRightInd/>
              <w:rPr>
                <w:rFonts w:ascii="Segoe UI" w:eastAsia="Times New Roman" w:hAnsi="Segoe UI" w:cs="Segoe UI"/>
                <w:bCs/>
                <w:kern w:val="0"/>
                <w:sz w:val="19"/>
                <w:szCs w:val="19"/>
              </w:rPr>
            </w:pPr>
            <w:r w:rsidRPr="008A2EF6">
              <w:rPr>
                <w:rFonts w:ascii="Segoe UI" w:eastAsia="Times New Roman" w:hAnsi="Segoe UI" w:cs="Segoe UI"/>
                <w:bCs/>
                <w:kern w:val="0"/>
                <w:sz w:val="19"/>
                <w:szCs w:val="19"/>
              </w:rPr>
              <w:t xml:space="preserve">Electronic on-line submission through eTendering. </w:t>
            </w:r>
            <w:r w:rsidRPr="008A2EF6">
              <w:rPr>
                <w:rFonts w:ascii="Segoe UI" w:eastAsia="Times New Roman" w:hAnsi="Segoe UI" w:cs="Segoe UI"/>
                <w:bCs/>
                <w:kern w:val="0"/>
                <w:sz w:val="19"/>
                <w:szCs w:val="19"/>
              </w:rPr>
              <w:br/>
              <w:t>It shall be governed as follows:</w:t>
            </w:r>
          </w:p>
          <w:p w14:paraId="4FBC6750" w14:textId="77777777" w:rsidR="007948FD" w:rsidRPr="008A2EF6" w:rsidRDefault="007948FD" w:rsidP="007948FD">
            <w:pPr>
              <w:widowControl/>
              <w:tabs>
                <w:tab w:val="right" w:pos="7218"/>
              </w:tabs>
              <w:overflowPunct/>
              <w:adjustRightInd/>
              <w:rPr>
                <w:rFonts w:ascii="Segoe UI" w:eastAsia="Times New Roman" w:hAnsi="Segoe UI" w:cs="Segoe UI"/>
                <w:bCs/>
                <w:kern w:val="0"/>
                <w:sz w:val="19"/>
                <w:szCs w:val="19"/>
              </w:rPr>
            </w:pPr>
            <w:r w:rsidRPr="008A2EF6">
              <w:rPr>
                <w:rFonts w:ascii="Segoe UI" w:eastAsia="Times New Roman" w:hAnsi="Segoe UI" w:cs="Segoe UI"/>
                <w:bCs/>
                <w:kern w:val="0"/>
                <w:sz w:val="19"/>
                <w:szCs w:val="19"/>
              </w:rPr>
              <w:t xml:space="preserve"> a) Uploaded electronic files that form part of the bid/proposal must be in accordance with the format and requirements indicated in this ITB document;</w:t>
            </w:r>
          </w:p>
          <w:p w14:paraId="09D43F0F" w14:textId="0DBC2EE4" w:rsidR="007948FD" w:rsidRDefault="007948FD" w:rsidP="007948FD">
            <w:pPr>
              <w:widowControl/>
              <w:tabs>
                <w:tab w:val="right" w:pos="7218"/>
              </w:tabs>
              <w:overflowPunct/>
              <w:adjustRightInd/>
              <w:rPr>
                <w:rFonts w:ascii="Segoe UI" w:eastAsia="Times New Roman" w:hAnsi="Segoe UI" w:cs="Segoe UI"/>
                <w:bCs/>
                <w:kern w:val="0"/>
                <w:sz w:val="19"/>
                <w:szCs w:val="19"/>
              </w:rPr>
            </w:pPr>
            <w:r w:rsidRPr="008A2EF6">
              <w:rPr>
                <w:rFonts w:ascii="Segoe UI" w:eastAsia="Times New Roman" w:hAnsi="Segoe UI" w:cs="Segoe UI"/>
                <w:bCs/>
                <w:kern w:val="0"/>
                <w:sz w:val="19"/>
                <w:szCs w:val="19"/>
              </w:rPr>
              <w:t xml:space="preserve"> b) Documents which are required to be in original form (e.g. Bid Security, etc. if </w:t>
            </w:r>
            <w:r w:rsidR="00FC3B38">
              <w:rPr>
                <w:rFonts w:ascii="Segoe UI" w:eastAsia="Times New Roman" w:hAnsi="Segoe UI" w:cs="Segoe UI"/>
                <w:bCs/>
                <w:kern w:val="0"/>
                <w:sz w:val="19"/>
                <w:szCs w:val="19"/>
              </w:rPr>
              <w:t>requested by this solicitation document)</w:t>
            </w:r>
            <w:r w:rsidRPr="008A2EF6">
              <w:rPr>
                <w:rFonts w:ascii="Segoe UI" w:eastAsia="Times New Roman" w:hAnsi="Segoe UI" w:cs="Segoe UI"/>
                <w:bCs/>
                <w:kern w:val="0"/>
                <w:sz w:val="19"/>
                <w:szCs w:val="19"/>
              </w:rPr>
              <w:t xml:space="preserve"> must be sent via courier or hand delivery as per the instructions in this ITB document and received by UNDP (address: </w:t>
            </w:r>
            <w:r w:rsidRPr="008A2EF6">
              <w:rPr>
                <w:rFonts w:ascii="Segoe UI" w:eastAsia="Times New Roman" w:hAnsi="Segoe UI" w:cs="Segoe UI"/>
                <w:color w:val="000000"/>
                <w:kern w:val="0"/>
                <w:sz w:val="19"/>
                <w:szCs w:val="19"/>
                <w:lang w:val="es-MX"/>
              </w:rPr>
              <w:t xml:space="preserve"> UNDP, Bulevar </w:t>
            </w:r>
            <w:r w:rsidRPr="008A2EF6">
              <w:rPr>
                <w:rFonts w:ascii="Segoe UI" w:eastAsia="Times New Roman" w:hAnsi="Segoe UI" w:cs="Segoe UI"/>
                <w:color w:val="000000"/>
                <w:kern w:val="0"/>
                <w:sz w:val="19"/>
                <w:szCs w:val="19"/>
              </w:rPr>
              <w:t xml:space="preserve">Zorana Djindjica 64, 11070 Belgrade, Serbia, Ref.: Tender No. to be clearly indicated on the outer envelope) </w:t>
            </w:r>
            <w:r w:rsidRPr="008A2EF6">
              <w:rPr>
                <w:rFonts w:ascii="Segoe UI" w:eastAsia="Times New Roman" w:hAnsi="Segoe UI" w:cs="Segoe UI"/>
                <w:bCs/>
                <w:kern w:val="0"/>
                <w:sz w:val="19"/>
                <w:szCs w:val="19"/>
              </w:rPr>
              <w:t>prior to the “Deadline for Submission</w:t>
            </w:r>
            <w:r w:rsidRPr="008A2EF6">
              <w:rPr>
                <w:rFonts w:ascii="Segoe UI" w:eastAsia="Times New Roman" w:hAnsi="Segoe UI" w:cs="Segoe UI"/>
                <w:bCs/>
                <w:kern w:val="0"/>
                <w:sz w:val="19"/>
                <w:szCs w:val="19"/>
                <w:lang w:val="sr-Latn-RS"/>
              </w:rPr>
              <w:t>“ indicated in the eTendering Portal</w:t>
            </w:r>
            <w:r w:rsidRPr="008A2EF6">
              <w:rPr>
                <w:rFonts w:ascii="Segoe UI" w:eastAsia="Times New Roman" w:hAnsi="Segoe UI" w:cs="Segoe UI"/>
                <w:bCs/>
                <w:kern w:val="0"/>
                <w:sz w:val="19"/>
                <w:szCs w:val="19"/>
              </w:rPr>
              <w:t>. Please note that, in addition, scanned copies of all Bid Security documents must be uploaded online and form part of the bid/proposal.</w:t>
            </w:r>
          </w:p>
          <w:p w14:paraId="075F9A87" w14:textId="77777777" w:rsidR="00E87684" w:rsidRPr="008A2EF6" w:rsidRDefault="00E87684" w:rsidP="007948FD">
            <w:pPr>
              <w:widowControl/>
              <w:tabs>
                <w:tab w:val="right" w:pos="7218"/>
              </w:tabs>
              <w:overflowPunct/>
              <w:adjustRightInd/>
              <w:rPr>
                <w:rFonts w:ascii="Segoe UI" w:eastAsia="Times New Roman" w:hAnsi="Segoe UI" w:cs="Segoe UI"/>
                <w:bCs/>
                <w:kern w:val="0"/>
                <w:sz w:val="19"/>
                <w:szCs w:val="19"/>
              </w:rPr>
            </w:pPr>
          </w:p>
          <w:p w14:paraId="2E83D181" w14:textId="77777777" w:rsidR="007948FD" w:rsidRPr="00E87684" w:rsidRDefault="007948FD" w:rsidP="007948FD">
            <w:pPr>
              <w:widowControl/>
              <w:tabs>
                <w:tab w:val="right" w:pos="7218"/>
              </w:tabs>
              <w:overflowPunct/>
              <w:adjustRightInd/>
              <w:rPr>
                <w:rFonts w:ascii="Segoe UI" w:eastAsia="Times New Roman" w:hAnsi="Segoe UI" w:cs="Segoe UI"/>
                <w:bCs/>
                <w:kern w:val="0"/>
                <w:sz w:val="19"/>
                <w:szCs w:val="19"/>
              </w:rPr>
            </w:pPr>
            <w:r w:rsidRPr="00E87684">
              <w:rPr>
                <w:rFonts w:ascii="Segoe UI" w:eastAsia="Times New Roman" w:hAnsi="Segoe UI" w:cs="Segoe UI"/>
                <w:bCs/>
                <w:kern w:val="0"/>
                <w:sz w:val="19"/>
                <w:szCs w:val="19"/>
              </w:rPr>
              <w:t xml:space="preserve">IMPORTANT REMARK ON (online) eTENDERING SUBMISSIONS: </w:t>
            </w:r>
          </w:p>
          <w:p w14:paraId="12091E67" w14:textId="77777777" w:rsidR="007948FD" w:rsidRPr="008A2EF6" w:rsidRDefault="007948FD" w:rsidP="007948FD">
            <w:pPr>
              <w:widowControl/>
              <w:tabs>
                <w:tab w:val="right" w:pos="7218"/>
              </w:tabs>
              <w:overflowPunct/>
              <w:adjustRightInd/>
              <w:rPr>
                <w:rFonts w:ascii="Segoe UI" w:eastAsia="Times New Roman" w:hAnsi="Segoe UI" w:cs="Segoe UI"/>
                <w:bCs/>
                <w:kern w:val="0"/>
                <w:sz w:val="19"/>
                <w:szCs w:val="19"/>
              </w:rPr>
            </w:pPr>
            <w:r w:rsidRPr="008A2EF6">
              <w:rPr>
                <w:rFonts w:ascii="Segoe UI" w:eastAsia="Times New Roman" w:hAnsi="Segoe UI" w:cs="Segoe UI"/>
                <w:bCs/>
                <w:kern w:val="0"/>
                <w:sz w:val="19"/>
                <w:szCs w:val="19"/>
              </w:rPr>
              <w:t xml:space="preserve">On the following link: </w:t>
            </w:r>
            <w:hyperlink r:id="rId22" w:history="1">
              <w:r w:rsidRPr="008A2EF6">
                <w:rPr>
                  <w:rStyle w:val="Hyperlink"/>
                  <w:rFonts w:ascii="Segoe UI" w:eastAsia="Times New Roman" w:hAnsi="Segoe UI" w:cs="Segoe UI"/>
                  <w:bCs/>
                  <w:kern w:val="0"/>
                  <w:sz w:val="19"/>
                  <w:szCs w:val="19"/>
                </w:rPr>
                <w:t>https://www.undp.org/content/undp/en/home/operations/procurement/business/procurement-notices/resources/</w:t>
              </w:r>
            </w:hyperlink>
            <w:r w:rsidRPr="008A2EF6">
              <w:rPr>
                <w:rFonts w:ascii="Segoe UI" w:eastAsia="Times New Roman" w:hAnsi="Segoe UI" w:cs="Segoe UI"/>
                <w:bCs/>
                <w:kern w:val="0"/>
                <w:sz w:val="19"/>
                <w:szCs w:val="19"/>
              </w:rPr>
              <w:t xml:space="preserve">  </w:t>
            </w:r>
          </w:p>
          <w:p w14:paraId="02E01569" w14:textId="77777777" w:rsidR="007948FD" w:rsidRPr="008A2EF6" w:rsidRDefault="007948FD" w:rsidP="007948FD">
            <w:pPr>
              <w:widowControl/>
              <w:tabs>
                <w:tab w:val="right" w:pos="7218"/>
              </w:tabs>
              <w:overflowPunct/>
              <w:adjustRightInd/>
              <w:rPr>
                <w:rFonts w:ascii="Segoe UI" w:eastAsia="Times New Roman" w:hAnsi="Segoe UI" w:cs="Segoe UI"/>
                <w:bCs/>
                <w:kern w:val="0"/>
                <w:sz w:val="19"/>
                <w:szCs w:val="19"/>
              </w:rPr>
            </w:pPr>
            <w:r w:rsidRPr="008A2EF6">
              <w:rPr>
                <w:rFonts w:ascii="Segoe UI" w:eastAsia="Times New Roman" w:hAnsi="Segoe UI" w:cs="Segoe UI"/>
                <w:bCs/>
                <w:kern w:val="0"/>
                <w:sz w:val="19"/>
                <w:szCs w:val="19"/>
              </w:rPr>
              <w:t>you may find step-by-step instructions in English, French, Spanish, Russian, Chinese and Arabic languages on:</w:t>
            </w:r>
          </w:p>
          <w:p w14:paraId="69A21543" w14:textId="77777777" w:rsidR="007948FD" w:rsidRPr="008A2EF6" w:rsidRDefault="007948FD" w:rsidP="007948FD">
            <w:pPr>
              <w:widowControl/>
              <w:tabs>
                <w:tab w:val="right" w:pos="7218"/>
              </w:tabs>
              <w:overflowPunct/>
              <w:adjustRightInd/>
              <w:rPr>
                <w:rFonts w:ascii="Segoe UI" w:eastAsia="Times New Roman" w:hAnsi="Segoe UI" w:cs="Segoe UI"/>
                <w:bCs/>
                <w:kern w:val="0"/>
                <w:sz w:val="19"/>
                <w:szCs w:val="19"/>
              </w:rPr>
            </w:pPr>
            <w:r w:rsidRPr="008A2EF6">
              <w:rPr>
                <w:rFonts w:ascii="Segoe UI" w:eastAsia="Times New Roman" w:hAnsi="Segoe UI" w:cs="Segoe UI"/>
                <w:bCs/>
                <w:kern w:val="0"/>
                <w:sz w:val="19"/>
                <w:szCs w:val="19"/>
              </w:rPr>
              <w:t>- How to register in the eTendering Portal as a bidder,</w:t>
            </w:r>
          </w:p>
          <w:p w14:paraId="0A16AD6C" w14:textId="77777777" w:rsidR="007948FD" w:rsidRPr="008A2EF6" w:rsidRDefault="007948FD" w:rsidP="007948FD">
            <w:pPr>
              <w:widowControl/>
              <w:tabs>
                <w:tab w:val="right" w:pos="7218"/>
              </w:tabs>
              <w:overflowPunct/>
              <w:adjustRightInd/>
              <w:rPr>
                <w:rFonts w:ascii="Segoe UI" w:eastAsia="Times New Roman" w:hAnsi="Segoe UI" w:cs="Segoe UI"/>
                <w:bCs/>
                <w:kern w:val="0"/>
                <w:sz w:val="19"/>
                <w:szCs w:val="19"/>
              </w:rPr>
            </w:pPr>
            <w:r w:rsidRPr="008A2EF6">
              <w:rPr>
                <w:rFonts w:ascii="Segoe UI" w:eastAsia="Times New Roman" w:hAnsi="Segoe UI" w:cs="Segoe UI"/>
                <w:bCs/>
                <w:kern w:val="0"/>
                <w:sz w:val="19"/>
                <w:szCs w:val="19"/>
              </w:rPr>
              <w:t>- How to find the tender you wish to submit your offer for,</w:t>
            </w:r>
          </w:p>
          <w:p w14:paraId="2307B8F1" w14:textId="77777777" w:rsidR="007948FD" w:rsidRPr="008A2EF6" w:rsidRDefault="007948FD" w:rsidP="007948FD">
            <w:pPr>
              <w:widowControl/>
              <w:tabs>
                <w:tab w:val="right" w:pos="7218"/>
              </w:tabs>
              <w:overflowPunct/>
              <w:adjustRightInd/>
              <w:rPr>
                <w:rFonts w:ascii="Segoe UI" w:eastAsia="Times New Roman" w:hAnsi="Segoe UI" w:cs="Segoe UI"/>
                <w:bCs/>
                <w:kern w:val="0"/>
                <w:sz w:val="19"/>
                <w:szCs w:val="19"/>
              </w:rPr>
            </w:pPr>
            <w:r w:rsidRPr="008A2EF6">
              <w:rPr>
                <w:rFonts w:ascii="Segoe UI" w:eastAsia="Times New Roman" w:hAnsi="Segoe UI" w:cs="Segoe UI"/>
                <w:bCs/>
                <w:kern w:val="0"/>
                <w:sz w:val="19"/>
                <w:szCs w:val="19"/>
              </w:rPr>
              <w:t>- How to submit your offer,</w:t>
            </w:r>
          </w:p>
          <w:p w14:paraId="7A4EAB92" w14:textId="77777777" w:rsidR="007948FD" w:rsidRPr="008A2EF6" w:rsidRDefault="007948FD" w:rsidP="007948FD">
            <w:pPr>
              <w:widowControl/>
              <w:tabs>
                <w:tab w:val="right" w:pos="7218"/>
              </w:tabs>
              <w:overflowPunct/>
              <w:adjustRightInd/>
              <w:rPr>
                <w:rFonts w:ascii="Segoe UI" w:hAnsi="Segoe UI"/>
                <w:kern w:val="0"/>
                <w:sz w:val="19"/>
                <w:u w:val="single"/>
                <w:lang w:val="es-MX"/>
              </w:rPr>
            </w:pPr>
            <w:r w:rsidRPr="008A2EF6">
              <w:rPr>
                <w:rFonts w:ascii="Segoe UI" w:eastAsia="Times New Roman" w:hAnsi="Segoe UI" w:cs="Segoe UI"/>
                <w:bCs/>
                <w:kern w:val="0"/>
                <w:sz w:val="19"/>
                <w:szCs w:val="19"/>
              </w:rPr>
              <w:t>- All other</w:t>
            </w:r>
            <w:r w:rsidRPr="008A2EF6">
              <w:rPr>
                <w:rFonts w:ascii="Segoe UI" w:hAnsi="Segoe UI"/>
                <w:kern w:val="0"/>
                <w:sz w:val="19"/>
              </w:rPr>
              <w:t xml:space="preserve"> information</w:t>
            </w:r>
            <w:r w:rsidRPr="008A2EF6">
              <w:rPr>
                <w:rFonts w:ascii="Segoe UI" w:eastAsia="Times New Roman" w:hAnsi="Segoe UI" w:cs="Segoe UI"/>
                <w:bCs/>
                <w:kern w:val="0"/>
                <w:sz w:val="19"/>
                <w:szCs w:val="19"/>
              </w:rPr>
              <w:t xml:space="preserve"> related to the eTendering Portal (bidder’s support).</w:t>
            </w:r>
            <w:r w:rsidRPr="008A2EF6">
              <w:rPr>
                <w:rFonts w:ascii="Segoe UI" w:eastAsia="Times New Roman" w:hAnsi="Segoe UI" w:cs="Segoe UI"/>
                <w:kern w:val="0"/>
                <w:sz w:val="19"/>
                <w:szCs w:val="19"/>
                <w:u w:val="single"/>
                <w:lang w:val="es-MX"/>
              </w:rPr>
              <w:t xml:space="preserve"> </w:t>
            </w:r>
          </w:p>
          <w:p w14:paraId="3718FED2" w14:textId="77777777" w:rsidR="007948FD" w:rsidRPr="008A2EF6" w:rsidRDefault="007948FD" w:rsidP="007948FD">
            <w:pPr>
              <w:widowControl/>
              <w:tabs>
                <w:tab w:val="right" w:pos="7218"/>
              </w:tabs>
              <w:overflowPunct/>
              <w:adjustRightInd/>
              <w:rPr>
                <w:rFonts w:ascii="Segoe UI" w:eastAsia="Times New Roman" w:hAnsi="Segoe UI" w:cs="Segoe UI"/>
                <w:b/>
                <w:kern w:val="0"/>
                <w:sz w:val="19"/>
                <w:szCs w:val="19"/>
                <w:u w:val="single"/>
                <w:lang w:val="es-MX"/>
              </w:rPr>
            </w:pPr>
          </w:p>
          <w:p w14:paraId="54F47EA7" w14:textId="77777777" w:rsidR="007948FD" w:rsidRPr="008A2EF6" w:rsidRDefault="007948FD" w:rsidP="007948FD">
            <w:pPr>
              <w:widowControl/>
              <w:tabs>
                <w:tab w:val="right" w:pos="7218"/>
              </w:tabs>
              <w:overflowPunct/>
              <w:adjustRightInd/>
              <w:rPr>
                <w:rFonts w:ascii="Segoe UI" w:eastAsia="Times New Roman" w:hAnsi="Segoe UI" w:cs="Segoe UI"/>
                <w:b/>
                <w:kern w:val="0"/>
                <w:sz w:val="19"/>
                <w:szCs w:val="19"/>
              </w:rPr>
            </w:pPr>
            <w:r w:rsidRPr="008A2EF6">
              <w:rPr>
                <w:rFonts w:ascii="Segoe UI" w:eastAsia="Times New Roman" w:hAnsi="Segoe UI" w:cs="Segoe UI"/>
                <w:b/>
                <w:kern w:val="0"/>
                <w:sz w:val="19"/>
                <w:szCs w:val="19"/>
              </w:rPr>
              <w:t xml:space="preserve">eTendering Portal link: </w:t>
            </w:r>
          </w:p>
          <w:p w14:paraId="42ABA7A2" w14:textId="77777777" w:rsidR="007948FD" w:rsidRPr="008A2EF6" w:rsidRDefault="0000511D" w:rsidP="007948FD">
            <w:pPr>
              <w:widowControl/>
              <w:tabs>
                <w:tab w:val="right" w:pos="7218"/>
              </w:tabs>
              <w:overflowPunct/>
              <w:adjustRightInd/>
              <w:rPr>
                <w:rFonts w:ascii="Segoe UI Semilight" w:hAnsi="Segoe UI Semilight" w:cs="Segoe UI Semilight"/>
                <w:b/>
                <w:kern w:val="0"/>
                <w:sz w:val="19"/>
                <w:szCs w:val="19"/>
                <w:u w:val="single"/>
                <w:lang w:val="es-MX"/>
              </w:rPr>
            </w:pPr>
            <w:hyperlink r:id="rId23" w:history="1">
              <w:r w:rsidR="007948FD" w:rsidRPr="008A2EF6">
                <w:rPr>
                  <w:rStyle w:val="Hyperlink"/>
                  <w:rFonts w:ascii="Segoe UI Semilight" w:hAnsi="Segoe UI Semilight" w:cs="Segoe UI Semilight"/>
                  <w:b/>
                  <w:sz w:val="19"/>
                  <w:szCs w:val="19"/>
                  <w:lang w:val="es-MX"/>
                </w:rPr>
                <w:t>https://etendering.partneragencies.org</w:t>
              </w:r>
            </w:hyperlink>
            <w:r w:rsidR="007948FD" w:rsidRPr="008A2EF6">
              <w:rPr>
                <w:rFonts w:ascii="Segoe UI Semilight" w:hAnsi="Segoe UI Semilight" w:cs="Segoe UI Semilight"/>
                <w:b/>
                <w:kern w:val="0"/>
                <w:sz w:val="19"/>
                <w:szCs w:val="19"/>
                <w:u w:val="single"/>
                <w:lang w:val="es-MX"/>
              </w:rPr>
              <w:t xml:space="preserve"> </w:t>
            </w:r>
            <w:r w:rsidR="007948FD" w:rsidRPr="008A2EF6">
              <w:rPr>
                <w:rFonts w:ascii="Segoe UI Semilight" w:eastAsia="Times New Roman" w:hAnsi="Segoe UI Semilight" w:cs="Segoe UI Semilight"/>
                <w:b/>
                <w:kern w:val="0"/>
                <w:sz w:val="19"/>
                <w:szCs w:val="19"/>
                <w:u w:val="single"/>
                <w:lang w:val="es-MX"/>
              </w:rPr>
              <w:t xml:space="preserve">    </w:t>
            </w:r>
          </w:p>
          <w:p w14:paraId="4E4AB8F5" w14:textId="77777777" w:rsidR="007948FD" w:rsidRPr="008A2EF6" w:rsidRDefault="007948FD" w:rsidP="007948FD">
            <w:pPr>
              <w:widowControl/>
              <w:tabs>
                <w:tab w:val="right" w:pos="7218"/>
              </w:tabs>
              <w:overflowPunct/>
              <w:adjustRightInd/>
              <w:rPr>
                <w:rFonts w:ascii="Segoe UI" w:hAnsi="Segoe UI"/>
                <w:b/>
                <w:kern w:val="0"/>
                <w:sz w:val="19"/>
                <w:u w:val="single"/>
                <w:lang w:val="es-MX"/>
              </w:rPr>
            </w:pPr>
          </w:p>
          <w:p w14:paraId="23A6774E" w14:textId="77777777" w:rsidR="007948FD" w:rsidRPr="008A2EF6" w:rsidRDefault="007948FD" w:rsidP="007948FD">
            <w:pPr>
              <w:widowControl/>
              <w:tabs>
                <w:tab w:val="right" w:pos="7218"/>
              </w:tabs>
              <w:overflowPunct/>
              <w:adjustRightInd/>
              <w:rPr>
                <w:rFonts w:ascii="Segoe UI" w:eastAsia="Times New Roman" w:hAnsi="Segoe UI" w:cs="Segoe UI"/>
                <w:b/>
                <w:bCs/>
                <w:kern w:val="0"/>
                <w:sz w:val="19"/>
                <w:szCs w:val="19"/>
              </w:rPr>
            </w:pPr>
            <w:r w:rsidRPr="008A2EF6">
              <w:rPr>
                <w:rFonts w:ascii="Segoe UI" w:eastAsia="Times New Roman" w:hAnsi="Segoe UI" w:cs="Segoe UI"/>
                <w:b/>
                <w:bCs/>
                <w:kern w:val="0"/>
                <w:sz w:val="19"/>
                <w:szCs w:val="19"/>
              </w:rPr>
              <w:t xml:space="preserve">Insert BU Code and Event ID number </w:t>
            </w:r>
          </w:p>
          <w:p w14:paraId="1215D786" w14:textId="49508D83" w:rsidR="007948FD" w:rsidRPr="00E64D10" w:rsidRDefault="007948FD" w:rsidP="007948FD">
            <w:pPr>
              <w:widowControl/>
              <w:tabs>
                <w:tab w:val="right" w:pos="7218"/>
              </w:tabs>
              <w:overflowPunct/>
              <w:adjustRightInd/>
              <w:rPr>
                <w:rFonts w:ascii="Segoe UI" w:eastAsia="Times New Roman" w:hAnsi="Segoe UI" w:cs="Segoe UI"/>
                <w:kern w:val="0"/>
                <w:sz w:val="19"/>
                <w:szCs w:val="19"/>
                <w:u w:val="single"/>
                <w:lang w:val="en-GB"/>
              </w:rPr>
            </w:pPr>
            <w:r w:rsidRPr="00FC3B38">
              <w:rPr>
                <w:rFonts w:ascii="Segoe UI" w:eastAsia="Times New Roman" w:hAnsi="Segoe UI" w:cs="Segoe UI"/>
                <w:b/>
                <w:bCs/>
                <w:color w:val="FF0000"/>
                <w:kern w:val="0"/>
                <w:sz w:val="19"/>
                <w:szCs w:val="19"/>
              </w:rPr>
              <w:t xml:space="preserve">SRB10, </w:t>
            </w:r>
            <w:r w:rsidRPr="008A2EF6">
              <w:rPr>
                <w:rFonts w:ascii="Segoe UI" w:eastAsia="Times New Roman" w:hAnsi="Segoe UI" w:cs="Segoe UI"/>
                <w:b/>
                <w:bCs/>
                <w:color w:val="FF0000"/>
                <w:kern w:val="0"/>
                <w:sz w:val="19"/>
                <w:szCs w:val="19"/>
              </w:rPr>
              <w:t xml:space="preserve">Event </w:t>
            </w:r>
            <w:r w:rsidR="005D4920" w:rsidRPr="000B1CC5">
              <w:rPr>
                <w:rFonts w:ascii="Segoe UI" w:eastAsia="Times New Roman" w:hAnsi="Segoe UI" w:cs="Segoe UI"/>
                <w:b/>
                <w:bCs/>
                <w:color w:val="FF0000"/>
                <w:kern w:val="0"/>
                <w:sz w:val="19"/>
                <w:szCs w:val="19"/>
              </w:rPr>
              <w:t>000000</w:t>
            </w:r>
            <w:r w:rsidR="0000511D">
              <w:rPr>
                <w:rFonts w:ascii="Segoe UI" w:eastAsia="Times New Roman" w:hAnsi="Segoe UI" w:cs="Segoe UI"/>
                <w:b/>
                <w:bCs/>
                <w:color w:val="FF0000"/>
                <w:kern w:val="0"/>
                <w:sz w:val="19"/>
                <w:szCs w:val="19"/>
              </w:rPr>
              <w:t>6215</w:t>
            </w:r>
            <w:bookmarkStart w:id="121" w:name="_GoBack"/>
            <w:bookmarkEnd w:id="121"/>
          </w:p>
        </w:tc>
      </w:tr>
      <w:tr w:rsidR="007948FD" w:rsidRPr="00C31CB5" w14:paraId="0CEFAEEF" w14:textId="77777777" w:rsidTr="0004717C">
        <w:trPr>
          <w:trHeight w:val="1782"/>
          <w:jc w:val="center"/>
        </w:trPr>
        <w:tc>
          <w:tcPr>
            <w:tcW w:w="612" w:type="dxa"/>
          </w:tcPr>
          <w:p w14:paraId="100501C6" w14:textId="77777777" w:rsidR="007948FD" w:rsidRPr="00E64D10" w:rsidRDefault="007948FD" w:rsidP="007948F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2B21CEB1" w14:textId="77777777" w:rsidR="007948FD" w:rsidRPr="00E64D10" w:rsidRDefault="007948FD" w:rsidP="007948F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B0313E6" w14:textId="77777777" w:rsidR="007948FD" w:rsidRPr="00E64D10" w:rsidRDefault="007948FD" w:rsidP="007948FD">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or eTendering) requirements</w:t>
            </w:r>
          </w:p>
          <w:p w14:paraId="0A1B8676" w14:textId="77777777" w:rsidR="007948FD" w:rsidRPr="00E64D10" w:rsidRDefault="007948FD" w:rsidP="007948FD">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07D0E4BE" w14:textId="77777777" w:rsidR="007948FD" w:rsidRPr="00064E9C" w:rsidRDefault="007948FD" w:rsidP="007948FD">
            <w:pPr>
              <w:widowControl/>
              <w:tabs>
                <w:tab w:val="right" w:pos="7218"/>
              </w:tabs>
              <w:overflowPunct/>
              <w:adjustRightInd/>
              <w:spacing w:before="60" w:after="60"/>
              <w:rPr>
                <w:rFonts w:ascii="Segoe UI" w:hAnsi="Segoe UI"/>
                <w:color w:val="000000"/>
                <w:kern w:val="0"/>
                <w:sz w:val="19"/>
              </w:rPr>
            </w:pPr>
            <w:r w:rsidRPr="00064E9C">
              <w:rPr>
                <w:rFonts w:ascii="Segoe UI" w:hAnsi="Segoe UI"/>
                <w:color w:val="000000"/>
                <w:kern w:val="0"/>
                <w:sz w:val="19"/>
              </w:rPr>
              <w:t xml:space="preserve">Format: </w:t>
            </w:r>
            <w:r>
              <w:rPr>
                <w:rFonts w:ascii="Segoe UI" w:hAnsi="Segoe UI"/>
                <w:color w:val="000000"/>
                <w:kern w:val="0"/>
                <w:sz w:val="19"/>
              </w:rPr>
              <w:t>.</w:t>
            </w:r>
            <w:r w:rsidRPr="00064E9C">
              <w:rPr>
                <w:rFonts w:ascii="Segoe UI" w:hAnsi="Segoe UI"/>
                <w:color w:val="000000"/>
                <w:kern w:val="0"/>
                <w:sz w:val="19"/>
              </w:rPr>
              <w:t xml:space="preserve">PDF and/or .DOC files </w:t>
            </w:r>
          </w:p>
          <w:p w14:paraId="73E41028" w14:textId="77777777" w:rsidR="007948FD" w:rsidRPr="00064E9C" w:rsidRDefault="007948FD" w:rsidP="007948FD">
            <w:pPr>
              <w:widowControl/>
              <w:tabs>
                <w:tab w:val="right" w:pos="7218"/>
              </w:tabs>
              <w:overflowPunct/>
              <w:adjustRightInd/>
              <w:spacing w:before="60" w:after="60"/>
              <w:rPr>
                <w:rFonts w:ascii="Segoe UI" w:hAnsi="Segoe UI"/>
                <w:color w:val="000000"/>
                <w:kern w:val="0"/>
                <w:sz w:val="19"/>
              </w:rPr>
            </w:pPr>
            <w:r w:rsidRPr="00064E9C">
              <w:rPr>
                <w:rFonts w:ascii="Segoe UI" w:hAnsi="Segoe UI"/>
                <w:b/>
                <w:color w:val="000000"/>
                <w:kern w:val="0"/>
                <w:sz w:val="19"/>
              </w:rPr>
              <w:t>File names must be maximum 60 characters long</w:t>
            </w:r>
            <w:r w:rsidRPr="00064E9C">
              <w:rPr>
                <w:rFonts w:ascii="Segoe UI" w:hAnsi="Segoe UI"/>
                <w:color w:val="000000"/>
                <w:kern w:val="0"/>
                <w:sz w:val="19"/>
              </w:rPr>
              <w:t xml:space="preserve"> </w:t>
            </w:r>
            <w:r w:rsidRPr="00064E9C">
              <w:rPr>
                <w:rFonts w:ascii="Segoe UI" w:eastAsia="Times New Roman" w:hAnsi="Segoe UI" w:cs="Segoe UI"/>
                <w:color w:val="000000"/>
                <w:kern w:val="0"/>
                <w:sz w:val="19"/>
                <w:szCs w:val="19"/>
              </w:rPr>
              <w:t xml:space="preserve">(Ref. No. of tender and Bidder’s name to be clearly indicated in the file name) </w:t>
            </w:r>
            <w:r w:rsidRPr="00064E9C">
              <w:rPr>
                <w:rFonts w:ascii="Segoe UI" w:hAnsi="Segoe UI"/>
                <w:color w:val="000000"/>
                <w:kern w:val="0"/>
                <w:sz w:val="19"/>
              </w:rPr>
              <w:t xml:space="preserve">and file names </w:t>
            </w:r>
            <w:r w:rsidRPr="00064E9C">
              <w:rPr>
                <w:rFonts w:ascii="Segoe UI" w:hAnsi="Segoe UI"/>
                <w:b/>
                <w:color w:val="000000"/>
                <w:kern w:val="0"/>
                <w:sz w:val="19"/>
              </w:rPr>
              <w:t xml:space="preserve">must not contain any letter or special character other than from </w:t>
            </w:r>
            <w:r w:rsidRPr="00064E9C">
              <w:rPr>
                <w:rFonts w:ascii="Segoe UI" w:eastAsia="Times New Roman" w:hAnsi="Segoe UI" w:cs="Segoe UI"/>
                <w:b/>
                <w:color w:val="000000"/>
                <w:kern w:val="0"/>
                <w:sz w:val="19"/>
                <w:szCs w:val="19"/>
              </w:rPr>
              <w:t xml:space="preserve">English </w:t>
            </w:r>
            <w:r w:rsidRPr="00064E9C">
              <w:rPr>
                <w:rFonts w:ascii="Segoe UI" w:hAnsi="Segoe UI"/>
                <w:b/>
                <w:color w:val="000000"/>
                <w:kern w:val="0"/>
                <w:sz w:val="19"/>
              </w:rPr>
              <w:t>Latin alphabet/keyboard</w:t>
            </w:r>
            <w:r w:rsidRPr="00064E9C">
              <w:rPr>
                <w:rFonts w:ascii="Segoe UI" w:hAnsi="Segoe UI"/>
                <w:color w:val="000000"/>
                <w:kern w:val="0"/>
                <w:sz w:val="19"/>
              </w:rPr>
              <w:t>.</w:t>
            </w:r>
          </w:p>
          <w:p w14:paraId="0F4CC525" w14:textId="77777777" w:rsidR="007948FD" w:rsidRPr="00064E9C" w:rsidRDefault="007948FD" w:rsidP="007948FD">
            <w:pPr>
              <w:widowControl/>
              <w:tabs>
                <w:tab w:val="right" w:pos="7218"/>
              </w:tabs>
              <w:overflowPunct/>
              <w:adjustRightInd/>
              <w:spacing w:before="60" w:after="60"/>
              <w:rPr>
                <w:rFonts w:ascii="Segoe UI" w:hAnsi="Segoe UI"/>
                <w:color w:val="000000"/>
                <w:kern w:val="0"/>
                <w:sz w:val="19"/>
              </w:rPr>
            </w:pPr>
            <w:r w:rsidRPr="00064E9C">
              <w:rPr>
                <w:rFonts w:ascii="Segoe UI" w:hAnsi="Segoe UI"/>
                <w:b/>
                <w:color w:val="000000"/>
                <w:kern w:val="0"/>
                <w:sz w:val="19"/>
              </w:rPr>
              <w:t>All files must be free of viruses and not corrupted</w:t>
            </w:r>
            <w:r w:rsidRPr="00064E9C">
              <w:rPr>
                <w:rFonts w:ascii="Segoe UI" w:hAnsi="Segoe UI"/>
                <w:color w:val="000000"/>
                <w:kern w:val="0"/>
                <w:sz w:val="19"/>
              </w:rPr>
              <w:t>.</w:t>
            </w:r>
          </w:p>
          <w:p w14:paraId="1613B411" w14:textId="14B826AC" w:rsidR="007948FD" w:rsidRPr="00E64D10" w:rsidRDefault="007948FD" w:rsidP="00FC3B38">
            <w:pPr>
              <w:widowControl/>
              <w:tabs>
                <w:tab w:val="right" w:pos="7218"/>
              </w:tabs>
              <w:overflowPunct/>
              <w:adjustRightInd/>
              <w:ind w:left="15"/>
              <w:rPr>
                <w:rFonts w:ascii="Segoe UI" w:eastAsia="Times New Roman" w:hAnsi="Segoe UI" w:cs="Segoe UI"/>
                <w:color w:val="000000"/>
                <w:kern w:val="0"/>
                <w:sz w:val="19"/>
                <w:szCs w:val="19"/>
                <w:lang w:val="en-GB"/>
              </w:rPr>
            </w:pPr>
            <w:r w:rsidRPr="00064E9C">
              <w:rPr>
                <w:rFonts w:ascii="Segoe UI" w:hAnsi="Segoe UI"/>
                <w:b/>
                <w:color w:val="000000"/>
                <w:kern w:val="0"/>
                <w:sz w:val="19"/>
              </w:rPr>
              <w:t xml:space="preserve">Max. Size </w:t>
            </w:r>
            <w:r w:rsidRPr="00064E9C">
              <w:rPr>
                <w:rFonts w:ascii="Segoe UI" w:eastAsia="Times New Roman" w:hAnsi="Segoe UI" w:cs="Segoe UI"/>
                <w:b/>
                <w:color w:val="000000"/>
                <w:kern w:val="0"/>
                <w:sz w:val="19"/>
                <w:szCs w:val="19"/>
              </w:rPr>
              <w:t xml:space="preserve">of each uploaded </w:t>
            </w:r>
            <w:r w:rsidRPr="0016255F">
              <w:rPr>
                <w:rFonts w:ascii="Segoe UI" w:eastAsia="Times New Roman" w:hAnsi="Segoe UI" w:cs="Segoe UI"/>
                <w:b/>
                <w:color w:val="000000"/>
                <w:kern w:val="0"/>
                <w:sz w:val="19"/>
                <w:szCs w:val="19"/>
              </w:rPr>
              <w:t xml:space="preserve">File </w:t>
            </w:r>
            <w:r w:rsidR="0004717C">
              <w:rPr>
                <w:rFonts w:ascii="Segoe UI" w:eastAsia="Times New Roman" w:hAnsi="Segoe UI" w:cs="Segoe UI"/>
                <w:b/>
                <w:color w:val="000000"/>
                <w:kern w:val="0"/>
                <w:sz w:val="19"/>
                <w:szCs w:val="19"/>
              </w:rPr>
              <w:t>should</w:t>
            </w:r>
            <w:r w:rsidRPr="0016255F">
              <w:rPr>
                <w:rFonts w:ascii="Segoe UI" w:eastAsia="Times New Roman" w:hAnsi="Segoe UI" w:cs="Segoe UI"/>
                <w:b/>
                <w:color w:val="000000"/>
                <w:kern w:val="0"/>
                <w:sz w:val="19"/>
                <w:szCs w:val="19"/>
              </w:rPr>
              <w:t xml:space="preserve"> not exceed</w:t>
            </w:r>
            <w:r w:rsidRPr="0016255F">
              <w:rPr>
                <w:rFonts w:ascii="Segoe UI" w:hAnsi="Segoe UI"/>
                <w:b/>
                <w:color w:val="000000"/>
                <w:kern w:val="0"/>
                <w:sz w:val="19"/>
              </w:rPr>
              <w:t>: 35 MB</w:t>
            </w:r>
          </w:p>
        </w:tc>
      </w:tr>
      <w:tr w:rsidR="007948FD" w:rsidRPr="00C31CB5" w14:paraId="4D05A017" w14:textId="77777777" w:rsidTr="00FC3B38">
        <w:trPr>
          <w:trHeight w:val="450"/>
          <w:jc w:val="center"/>
        </w:trPr>
        <w:tc>
          <w:tcPr>
            <w:tcW w:w="612" w:type="dxa"/>
          </w:tcPr>
          <w:p w14:paraId="6216ABE0" w14:textId="77777777" w:rsidR="007948FD" w:rsidRPr="00E64D10" w:rsidRDefault="007948FD" w:rsidP="007948F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1ACC968B" w14:textId="77777777" w:rsidR="007948FD" w:rsidRPr="00E64D10" w:rsidRDefault="007948FD" w:rsidP="007948F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5B80C57" w14:textId="77777777" w:rsidR="007948FD" w:rsidRPr="00E64D10" w:rsidRDefault="007948FD" w:rsidP="007948FD">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14:paraId="580182D9" w14:textId="03D78FE6" w:rsidR="007948FD" w:rsidRPr="00E64D10" w:rsidRDefault="007948FD" w:rsidP="007948FD">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E55BB2">
              <w:rPr>
                <w:rFonts w:ascii="Segoe UI" w:hAnsi="Segoe UI" w:cs="Segoe UI"/>
                <w:color w:val="000000" w:themeColor="text1"/>
                <w:sz w:val="19"/>
                <w:szCs w:val="19"/>
                <w:lang w:val="en-GB"/>
              </w:rPr>
              <w:t>Public bid opening is automated and will be shared with all participating bidders via email</w:t>
            </w:r>
            <w:r>
              <w:rPr>
                <w:rFonts w:ascii="Segoe UI" w:hAnsi="Segoe UI" w:cs="Segoe UI"/>
                <w:color w:val="000000" w:themeColor="text1"/>
                <w:sz w:val="19"/>
                <w:szCs w:val="19"/>
                <w:lang w:val="en-GB"/>
              </w:rPr>
              <w:t xml:space="preserve"> through the eTendering Portal.</w:t>
            </w:r>
          </w:p>
        </w:tc>
      </w:tr>
      <w:tr w:rsidR="007948FD" w:rsidRPr="00C31CB5" w14:paraId="37CD0056" w14:textId="77777777" w:rsidTr="00C74BA0">
        <w:trPr>
          <w:trHeight w:val="522"/>
          <w:jc w:val="center"/>
        </w:trPr>
        <w:tc>
          <w:tcPr>
            <w:tcW w:w="612" w:type="dxa"/>
          </w:tcPr>
          <w:p w14:paraId="6BDB635A" w14:textId="77777777" w:rsidR="007948FD" w:rsidRPr="00E64D10" w:rsidRDefault="007948FD" w:rsidP="007948F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14:paraId="5A7F5B18" w14:textId="77777777" w:rsidR="007948FD" w:rsidRPr="00E64D10" w:rsidRDefault="007948FD" w:rsidP="007948FD">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62D69B08" w14:textId="77777777" w:rsidR="007948FD" w:rsidRPr="00E64D10" w:rsidRDefault="007948FD" w:rsidP="007948FD">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5E0670A6" w14:textId="77777777" w:rsidR="007948FD" w:rsidRPr="00E64D10" w:rsidRDefault="007948FD" w:rsidP="007948FD">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381C7BFA" w14:textId="77777777" w:rsidR="007948FD" w:rsidRPr="00E64D10" w:rsidRDefault="007948FD" w:rsidP="007948FD">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 eligible and qualified bid.</w:t>
            </w:r>
          </w:p>
        </w:tc>
      </w:tr>
      <w:tr w:rsidR="007948FD" w:rsidRPr="00C31CB5" w14:paraId="4B5DFA7D" w14:textId="77777777" w:rsidTr="00C74BA0">
        <w:trPr>
          <w:jc w:val="center"/>
        </w:trPr>
        <w:tc>
          <w:tcPr>
            <w:tcW w:w="612" w:type="dxa"/>
          </w:tcPr>
          <w:p w14:paraId="4E92A6E7"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6B19C694"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6E413BA" w14:textId="77777777" w:rsidR="007948FD" w:rsidRPr="009B1489" w:rsidRDefault="007948FD" w:rsidP="007948FD">
            <w:pPr>
              <w:widowControl/>
              <w:tabs>
                <w:tab w:val="left" w:pos="5686"/>
                <w:tab w:val="right" w:pos="7218"/>
              </w:tabs>
              <w:overflowPunct/>
              <w:adjustRightInd/>
              <w:rPr>
                <w:rFonts w:ascii="Segoe UI" w:eastAsia="Times New Roman" w:hAnsi="Segoe UI" w:cs="Segoe UI"/>
                <w:kern w:val="0"/>
                <w:sz w:val="19"/>
                <w:szCs w:val="19"/>
                <w:highlight w:val="yellow"/>
                <w:lang w:val="en-GB"/>
              </w:rPr>
            </w:pPr>
            <w:r w:rsidRPr="00A068B0">
              <w:rPr>
                <w:rFonts w:ascii="Segoe UI" w:eastAsia="Times New Roman" w:hAnsi="Segoe UI" w:cs="Segoe UI"/>
                <w:kern w:val="0"/>
                <w:sz w:val="19"/>
                <w:szCs w:val="19"/>
                <w:lang w:val="en-GB"/>
              </w:rPr>
              <w:t>Expected date for commencement of Contract</w:t>
            </w:r>
          </w:p>
        </w:tc>
        <w:tc>
          <w:tcPr>
            <w:tcW w:w="5575" w:type="dxa"/>
            <w:tcMar>
              <w:top w:w="85" w:type="dxa"/>
              <w:bottom w:w="142" w:type="dxa"/>
            </w:tcMar>
          </w:tcPr>
          <w:p w14:paraId="5AD04DC5" w14:textId="6D5063D6" w:rsidR="009B1489" w:rsidRDefault="0004717C" w:rsidP="00255738">
            <w:pPr>
              <w:tabs>
                <w:tab w:val="left" w:pos="3975"/>
              </w:tabs>
              <w:rPr>
                <w:rFonts w:ascii="Segoe UI" w:eastAsia="Times New Roman" w:hAnsi="Segoe UI" w:cs="Segoe UI"/>
                <w:i/>
                <w:color w:val="000000"/>
                <w:kern w:val="0"/>
                <w:sz w:val="19"/>
                <w:szCs w:val="19"/>
              </w:rPr>
            </w:pPr>
            <w:r>
              <w:rPr>
                <w:rFonts w:ascii="Segoe UI" w:eastAsia="Times New Roman" w:hAnsi="Segoe UI" w:cs="Segoe UI"/>
                <w:i/>
                <w:color w:val="000000"/>
                <w:kern w:val="0"/>
                <w:sz w:val="19"/>
                <w:szCs w:val="19"/>
              </w:rPr>
              <w:t xml:space="preserve">31 </w:t>
            </w:r>
            <w:r w:rsidR="00E858A5">
              <w:rPr>
                <w:rFonts w:ascii="Segoe UI" w:eastAsia="Times New Roman" w:hAnsi="Segoe UI" w:cs="Segoe UI"/>
                <w:i/>
                <w:color w:val="000000"/>
                <w:kern w:val="0"/>
                <w:sz w:val="19"/>
                <w:szCs w:val="19"/>
              </w:rPr>
              <w:t xml:space="preserve">July 2020 for Liability and Livestock insurance; </w:t>
            </w:r>
          </w:p>
          <w:p w14:paraId="06D59912" w14:textId="29433FF2" w:rsidR="00E858A5" w:rsidRPr="00255738" w:rsidRDefault="0004717C" w:rsidP="00255738">
            <w:pPr>
              <w:tabs>
                <w:tab w:val="left" w:pos="3975"/>
              </w:tabs>
              <w:rPr>
                <w:rFonts w:ascii="Segoe UI" w:eastAsia="Times New Roman" w:hAnsi="Segoe UI" w:cs="Segoe UI"/>
                <w:sz w:val="19"/>
                <w:szCs w:val="19"/>
                <w:lang w:val="en-GB"/>
              </w:rPr>
            </w:pPr>
            <w:r>
              <w:rPr>
                <w:rFonts w:ascii="Segoe UI" w:eastAsia="Times New Roman" w:hAnsi="Segoe UI" w:cs="Segoe UI"/>
                <w:i/>
                <w:color w:val="000000"/>
                <w:kern w:val="0"/>
                <w:sz w:val="19"/>
                <w:szCs w:val="19"/>
              </w:rPr>
              <w:t xml:space="preserve">30 </w:t>
            </w:r>
            <w:r w:rsidR="00E858A5">
              <w:rPr>
                <w:rFonts w:ascii="Segoe UI" w:eastAsia="Times New Roman" w:hAnsi="Segoe UI" w:cs="Segoe UI"/>
                <w:i/>
                <w:color w:val="000000"/>
                <w:kern w:val="0"/>
                <w:sz w:val="19"/>
                <w:szCs w:val="19"/>
              </w:rPr>
              <w:t>September 2020</w:t>
            </w:r>
            <w:r w:rsidR="009B1489">
              <w:rPr>
                <w:rFonts w:ascii="Segoe UI" w:eastAsia="Times New Roman" w:hAnsi="Segoe UI" w:cs="Segoe UI"/>
                <w:i/>
                <w:color w:val="000000"/>
                <w:kern w:val="0"/>
                <w:sz w:val="19"/>
                <w:szCs w:val="19"/>
              </w:rPr>
              <w:t xml:space="preserve"> for Crops insurance</w:t>
            </w:r>
          </w:p>
        </w:tc>
      </w:tr>
      <w:tr w:rsidR="007948FD" w:rsidRPr="00C31CB5" w14:paraId="2A2D4725" w14:textId="77777777" w:rsidTr="00C74BA0">
        <w:trPr>
          <w:jc w:val="center"/>
        </w:trPr>
        <w:tc>
          <w:tcPr>
            <w:tcW w:w="612" w:type="dxa"/>
          </w:tcPr>
          <w:p w14:paraId="6F5F7B07"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20</w:t>
            </w:r>
          </w:p>
        </w:tc>
        <w:tc>
          <w:tcPr>
            <w:tcW w:w="1095" w:type="dxa"/>
          </w:tcPr>
          <w:p w14:paraId="3CFFB1C8"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8541169" w14:textId="77777777" w:rsidR="007948FD" w:rsidRPr="00255738" w:rsidRDefault="007948FD" w:rsidP="007948FD">
            <w:pPr>
              <w:widowControl/>
              <w:tabs>
                <w:tab w:val="left" w:pos="5686"/>
                <w:tab w:val="right" w:pos="7218"/>
              </w:tabs>
              <w:overflowPunct/>
              <w:adjustRightInd/>
              <w:rPr>
                <w:rFonts w:ascii="Segoe UI" w:eastAsia="Times New Roman" w:hAnsi="Segoe UI" w:cs="Segoe UI"/>
                <w:bCs/>
                <w:kern w:val="0"/>
                <w:sz w:val="19"/>
                <w:szCs w:val="19"/>
                <w:highlight w:val="yellow"/>
                <w:lang w:val="en-GB"/>
              </w:rPr>
            </w:pPr>
            <w:r w:rsidRPr="00A068B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C4A4775F10C74D969B61324DD1C309AC"/>
              </w:placeholder>
              <w:text w:multiLine="1"/>
            </w:sdtPr>
            <w:sdtEndPr/>
            <w:sdtContent>
              <w:p w14:paraId="0C2CB520" w14:textId="50CE345B" w:rsidR="007948FD" w:rsidRPr="00E64D10" w:rsidRDefault="004E2B04" w:rsidP="007948FD">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12 months for each (i) Liability, (ii) Livestock, (iii) Crops insurance</w:t>
                </w:r>
              </w:p>
            </w:sdtContent>
          </w:sdt>
        </w:tc>
      </w:tr>
      <w:tr w:rsidR="007948FD" w:rsidRPr="00C31CB5" w14:paraId="4573F94E" w14:textId="77777777" w:rsidTr="00C74BA0">
        <w:trPr>
          <w:trHeight w:val="252"/>
          <w:jc w:val="center"/>
        </w:trPr>
        <w:tc>
          <w:tcPr>
            <w:tcW w:w="612" w:type="dxa"/>
          </w:tcPr>
          <w:p w14:paraId="260F2AF6"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2EEFF503"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46973F2B" w14:textId="77777777" w:rsidR="007948FD" w:rsidRPr="00E64D10" w:rsidRDefault="007948FD" w:rsidP="007948FD">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D1BA2D7919E246908CE5AF67C6102D43"/>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35F2E9C" w14:textId="0B8DCEE0" w:rsidR="007948FD" w:rsidRPr="00E64D10" w:rsidRDefault="004E2B04" w:rsidP="007948FD">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14:paraId="658BF647" w14:textId="77777777" w:rsidR="007948FD" w:rsidRPr="00E64D10" w:rsidRDefault="007948FD" w:rsidP="007948FD">
            <w:pPr>
              <w:widowControl/>
              <w:tabs>
                <w:tab w:val="left" w:pos="5686"/>
                <w:tab w:val="right" w:pos="7218"/>
              </w:tabs>
              <w:overflowPunct/>
              <w:adjustRightInd/>
              <w:rPr>
                <w:rFonts w:ascii="Segoe UI" w:eastAsia="Times New Roman" w:hAnsi="Segoe UI" w:cs="Segoe UI"/>
                <w:kern w:val="0"/>
                <w:sz w:val="19"/>
                <w:szCs w:val="19"/>
                <w:lang w:val="en-GB"/>
              </w:rPr>
            </w:pPr>
          </w:p>
        </w:tc>
      </w:tr>
      <w:tr w:rsidR="007948FD" w:rsidRPr="00C31CB5" w14:paraId="2DDD381A" w14:textId="77777777" w:rsidTr="00C74BA0">
        <w:trPr>
          <w:jc w:val="center"/>
        </w:trPr>
        <w:tc>
          <w:tcPr>
            <w:tcW w:w="612" w:type="dxa"/>
          </w:tcPr>
          <w:p w14:paraId="0D2FF450"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03BC65C7"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D99260F" w14:textId="77777777" w:rsidR="007948FD" w:rsidRPr="00E64D10" w:rsidRDefault="007948FD" w:rsidP="007948FD">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755F214" w14:textId="664C33CB" w:rsidR="007948FD" w:rsidRPr="00E64D10" w:rsidRDefault="0000511D" w:rsidP="007948FD">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6181F1A1D7EE4AF2961B8796190B4FCF"/>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4E2B04">
                  <w:rPr>
                    <w:rFonts w:ascii="Segoe UI" w:eastAsia="Times New Roman" w:hAnsi="Segoe UI" w:cs="Segoe UI"/>
                    <w:kern w:val="0"/>
                    <w:sz w:val="19"/>
                    <w:szCs w:val="19"/>
                  </w:rPr>
                  <w:t>Contract for Goods and/or Services to UNDP</w:t>
                </w:r>
              </w:sdtContent>
            </w:sdt>
            <w:r w:rsidR="007948FD" w:rsidRPr="00E64D10">
              <w:rPr>
                <w:rFonts w:ascii="Segoe UI" w:eastAsia="Times New Roman" w:hAnsi="Segoe UI" w:cs="Segoe UI"/>
                <w:kern w:val="0"/>
                <w:sz w:val="19"/>
                <w:szCs w:val="19"/>
              </w:rPr>
              <w:t xml:space="preserve"> </w:t>
            </w:r>
          </w:p>
          <w:p w14:paraId="2734C102" w14:textId="77777777" w:rsidR="007948FD" w:rsidRPr="00E64D10" w:rsidRDefault="0000511D" w:rsidP="007948FD">
            <w:pPr>
              <w:widowControl/>
              <w:tabs>
                <w:tab w:val="left" w:pos="5686"/>
                <w:tab w:val="right" w:pos="7218"/>
              </w:tabs>
              <w:overflowPunct/>
              <w:adjustRightInd/>
              <w:rPr>
                <w:rFonts w:ascii="Segoe UI" w:eastAsia="Times New Roman" w:hAnsi="Segoe UI" w:cs="Segoe UI"/>
                <w:kern w:val="0"/>
                <w:sz w:val="19"/>
                <w:szCs w:val="19"/>
              </w:rPr>
            </w:pPr>
            <w:hyperlink r:id="rId24" w:history="1">
              <w:r w:rsidR="007948FD" w:rsidRPr="00E64D10">
                <w:rPr>
                  <w:rStyle w:val="Hyperlink"/>
                  <w:rFonts w:ascii="Segoe UI" w:eastAsia="Times New Roman" w:hAnsi="Segoe UI" w:cs="Segoe UI"/>
                  <w:sz w:val="19"/>
                  <w:szCs w:val="19"/>
                  <w:lang w:val="en-GB"/>
                </w:rPr>
                <w:t>http://www.undp.org/content/undp/en/home/procurement/business/how-we-buy.html</w:t>
              </w:r>
            </w:hyperlink>
          </w:p>
        </w:tc>
      </w:tr>
      <w:tr w:rsidR="007948FD" w:rsidRPr="00C31CB5" w14:paraId="044299DA" w14:textId="77777777" w:rsidTr="00C74BA0">
        <w:trPr>
          <w:jc w:val="center"/>
        </w:trPr>
        <w:tc>
          <w:tcPr>
            <w:tcW w:w="612" w:type="dxa"/>
          </w:tcPr>
          <w:p w14:paraId="1ABE1723"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098A5D74"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1C2FE669" w14:textId="77777777" w:rsidR="007948FD" w:rsidRPr="00E64D10" w:rsidRDefault="007948FD" w:rsidP="007948FD">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A478083468E8499CB50294F5D3C5D5F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74A7179E" w14:textId="2FD8FB44" w:rsidR="007948FD" w:rsidRPr="00E64D10" w:rsidRDefault="004E2B04" w:rsidP="007948FD">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4942018F" w14:textId="77777777" w:rsidR="007948FD" w:rsidRPr="00E64D10" w:rsidRDefault="0000511D" w:rsidP="007948FD">
            <w:pPr>
              <w:widowControl/>
              <w:tabs>
                <w:tab w:val="left" w:pos="5686"/>
                <w:tab w:val="right" w:pos="7218"/>
              </w:tabs>
              <w:overflowPunct/>
              <w:adjustRightInd/>
              <w:rPr>
                <w:rFonts w:ascii="Segoe UI" w:eastAsia="Times New Roman" w:hAnsi="Segoe UI" w:cs="Segoe UI"/>
                <w:kern w:val="0"/>
                <w:sz w:val="19"/>
                <w:szCs w:val="19"/>
              </w:rPr>
            </w:pPr>
            <w:hyperlink r:id="rId25" w:history="1">
              <w:r w:rsidR="007948FD" w:rsidRPr="00E64D10">
                <w:rPr>
                  <w:rStyle w:val="Hyperlink"/>
                  <w:rFonts w:ascii="Segoe UI" w:eastAsia="Times New Roman" w:hAnsi="Segoe UI" w:cs="Segoe UI"/>
                  <w:sz w:val="19"/>
                  <w:szCs w:val="19"/>
                  <w:lang w:val="en-GB"/>
                </w:rPr>
                <w:t>http://www.undp.org/content/undp/en/home/procurement/business/how-we-buy.html</w:t>
              </w:r>
            </w:hyperlink>
          </w:p>
        </w:tc>
      </w:tr>
      <w:tr w:rsidR="007948FD" w:rsidRPr="00C31CB5" w14:paraId="1F55A96C" w14:textId="77777777" w:rsidTr="00C74BA0">
        <w:trPr>
          <w:jc w:val="center"/>
        </w:trPr>
        <w:tc>
          <w:tcPr>
            <w:tcW w:w="612" w:type="dxa"/>
          </w:tcPr>
          <w:p w14:paraId="0A14FDF1"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625EAD70" w14:textId="77777777" w:rsidR="007948FD" w:rsidRPr="00E64D10" w:rsidRDefault="007948FD" w:rsidP="007948FD">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3085F1" w14:textId="77777777" w:rsidR="007948FD" w:rsidRPr="00E64D10" w:rsidRDefault="007948FD" w:rsidP="007948FD">
            <w:pPr>
              <w:widowControl/>
              <w:tabs>
                <w:tab w:val="left" w:pos="5686"/>
                <w:tab w:val="right" w:pos="7218"/>
              </w:tabs>
              <w:overflowPunct/>
              <w:adjustRightInd/>
              <w:rPr>
                <w:rFonts w:ascii="Segoe UI" w:eastAsia="Times New Roman" w:hAnsi="Segoe UI" w:cs="Segoe UI"/>
                <w:bCs/>
                <w:kern w:val="0"/>
                <w:sz w:val="19"/>
                <w:szCs w:val="19"/>
                <w:lang w:val="en-GB"/>
              </w:rPr>
            </w:pPr>
            <w:r w:rsidRPr="00A068B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118F49BE" w14:textId="4264845A" w:rsidR="007948FD" w:rsidRPr="00E8710E" w:rsidRDefault="0000511D" w:rsidP="007948FD">
            <w:pPr>
              <w:widowControl/>
              <w:tabs>
                <w:tab w:val="left" w:pos="5686"/>
                <w:tab w:val="right" w:pos="7218"/>
              </w:tabs>
              <w:overflowPunct/>
              <w:adjustRightInd/>
              <w:rPr>
                <w:rFonts w:ascii="Segoe UI" w:eastAsia="Times New Roman" w:hAnsi="Segoe UI" w:cs="Segoe UI"/>
                <w:b/>
                <w:iCs/>
                <w:kern w:val="0"/>
                <w:sz w:val="19"/>
                <w:szCs w:val="19"/>
                <w:lang w:val="en-GB"/>
              </w:rPr>
            </w:pPr>
            <w:sdt>
              <w:sdtPr>
                <w:rPr>
                  <w:rFonts w:ascii="Segoe UI" w:eastAsia="Times New Roman" w:hAnsi="Segoe UI" w:cs="Segoe UI"/>
                  <w:b/>
                  <w:iCs/>
                  <w:kern w:val="0"/>
                  <w:sz w:val="19"/>
                  <w:szCs w:val="19"/>
                  <w:lang w:val="en-GB"/>
                </w:rPr>
                <w:id w:val="1435791795"/>
                <w:placeholder>
                  <w:docPart w:val="8DE268A10B1C48F08C670494F4B98B3F"/>
                </w:placeholder>
                <w:text/>
              </w:sdtPr>
              <w:sdtEndPr/>
              <w:sdtContent>
                <w:bookmarkStart w:id="122" w:name="_Hlk42077559"/>
                <w:r w:rsidR="004E2B04">
                  <w:rPr>
                    <w:rFonts w:ascii="Segoe UI" w:eastAsia="Times New Roman" w:hAnsi="Segoe UI" w:cs="Segoe UI"/>
                    <w:b/>
                    <w:iCs/>
                    <w:kern w:val="0"/>
                    <w:sz w:val="19"/>
                    <w:szCs w:val="19"/>
                    <w:lang w:val="en-GB"/>
                  </w:rPr>
                  <w:t>Contract with the Selected Bidder shall be signed with UNDP.  However, each insurance policy shall be signed with the each of 36 respective self-governments by the authorised representative of respective self-government unit. All insurance policies shall be signed and counter-signed by the Selected Bidder and the respective self-government 15 days the latest, after commencement of the contract between the Selected Bidder and UNDP for each category of each self-government unit (2 per each LSG - 72 in total) and a copy of policies delivered to UNDP, while originals shall be kept by respective LSG.</w:t>
                </w:r>
              </w:sdtContent>
            </w:sdt>
            <w:bookmarkEnd w:id="122"/>
          </w:p>
          <w:p w14:paraId="44CC9536" w14:textId="67B878B6" w:rsidR="007948FD" w:rsidRDefault="00E8710E" w:rsidP="007948FD">
            <w:pPr>
              <w:widowControl/>
              <w:tabs>
                <w:tab w:val="left" w:pos="5686"/>
                <w:tab w:val="right" w:pos="7218"/>
              </w:tabs>
              <w:overflowPunct/>
              <w:adjustRightInd/>
              <w:rPr>
                <w:rFonts w:ascii="Segoe UI" w:eastAsia="Times New Roman" w:hAnsi="Segoe UI" w:cs="Segoe UI"/>
                <w:b/>
                <w:iCs/>
                <w:kern w:val="0"/>
                <w:sz w:val="19"/>
                <w:szCs w:val="19"/>
                <w:lang w:val="en-GB"/>
              </w:rPr>
            </w:pPr>
            <w:r w:rsidRPr="00E8710E">
              <w:rPr>
                <w:rFonts w:ascii="Segoe UI" w:eastAsia="Times New Roman" w:hAnsi="Segoe UI" w:cs="Segoe UI"/>
                <w:b/>
                <w:iCs/>
                <w:kern w:val="0"/>
                <w:sz w:val="19"/>
                <w:szCs w:val="19"/>
                <w:lang w:val="en-GB"/>
              </w:rPr>
              <w:t>Payment of insurance amount to beneficiary shall be disbursed 14 days</w:t>
            </w:r>
            <w:r w:rsidR="00A068B0">
              <w:rPr>
                <w:rFonts w:ascii="Segoe UI" w:eastAsia="Times New Roman" w:hAnsi="Segoe UI" w:cs="Segoe UI"/>
                <w:b/>
                <w:iCs/>
                <w:kern w:val="0"/>
                <w:sz w:val="19"/>
                <w:szCs w:val="19"/>
                <w:lang w:val="en-GB"/>
              </w:rPr>
              <w:t xml:space="preserve"> the</w:t>
            </w:r>
            <w:r w:rsidRPr="00E8710E">
              <w:rPr>
                <w:rFonts w:ascii="Segoe UI" w:eastAsia="Times New Roman" w:hAnsi="Segoe UI" w:cs="Segoe UI"/>
                <w:b/>
                <w:iCs/>
                <w:kern w:val="0"/>
                <w:sz w:val="19"/>
                <w:szCs w:val="19"/>
                <w:lang w:val="en-GB"/>
              </w:rPr>
              <w:t xml:space="preserve"> latest</w:t>
            </w:r>
            <w:r w:rsidR="00A068B0">
              <w:rPr>
                <w:rFonts w:ascii="Segoe UI" w:eastAsia="Times New Roman" w:hAnsi="Segoe UI" w:cs="Segoe UI"/>
                <w:b/>
                <w:iCs/>
                <w:kern w:val="0"/>
                <w:sz w:val="19"/>
                <w:szCs w:val="19"/>
                <w:lang w:val="en-GB"/>
              </w:rPr>
              <w:t>,</w:t>
            </w:r>
            <w:r w:rsidRPr="00E8710E">
              <w:rPr>
                <w:rFonts w:ascii="Segoe UI" w:eastAsia="Times New Roman" w:hAnsi="Segoe UI" w:cs="Segoe UI"/>
                <w:b/>
                <w:iCs/>
                <w:kern w:val="0"/>
                <w:sz w:val="19"/>
                <w:szCs w:val="19"/>
                <w:lang w:val="en-GB"/>
              </w:rPr>
              <w:t xml:space="preserve"> after completion of documentation (liquidation of damage).</w:t>
            </w:r>
          </w:p>
          <w:p w14:paraId="410CB3AC" w14:textId="58FB4505" w:rsidR="00885235" w:rsidRPr="00E8710E" w:rsidRDefault="00885235" w:rsidP="007948FD">
            <w:pPr>
              <w:widowControl/>
              <w:tabs>
                <w:tab w:val="left" w:pos="5686"/>
                <w:tab w:val="right" w:pos="7218"/>
              </w:tabs>
              <w:overflowPunct/>
              <w:adjustRightInd/>
              <w:rPr>
                <w:rFonts w:ascii="Segoe UI" w:eastAsia="Times New Roman" w:hAnsi="Segoe UI" w:cs="Segoe UI"/>
                <w:b/>
                <w:iCs/>
                <w:kern w:val="0"/>
                <w:sz w:val="19"/>
                <w:szCs w:val="19"/>
                <w:lang w:val="en-GB"/>
              </w:rPr>
            </w:pPr>
            <w:r w:rsidRPr="00885235">
              <w:rPr>
                <w:rFonts w:ascii="Segoe UI" w:eastAsia="Times New Roman" w:hAnsi="Segoe UI" w:cs="Segoe UI"/>
                <w:b/>
                <w:iCs/>
                <w:kern w:val="0"/>
                <w:sz w:val="19"/>
                <w:szCs w:val="19"/>
                <w:lang w:val="en-GB"/>
              </w:rPr>
              <w:t xml:space="preserve">The </w:t>
            </w:r>
            <w:r w:rsidR="00A068B0">
              <w:rPr>
                <w:rFonts w:ascii="Segoe UI" w:eastAsia="Times New Roman" w:hAnsi="Segoe UI" w:cs="Segoe UI"/>
                <w:b/>
                <w:iCs/>
                <w:kern w:val="0"/>
                <w:sz w:val="19"/>
                <w:szCs w:val="19"/>
                <w:lang w:val="en-GB"/>
              </w:rPr>
              <w:t>S</w:t>
            </w:r>
            <w:r w:rsidRPr="00885235">
              <w:rPr>
                <w:rFonts w:ascii="Segoe UI" w:eastAsia="Times New Roman" w:hAnsi="Segoe UI" w:cs="Segoe UI"/>
                <w:b/>
                <w:iCs/>
                <w:kern w:val="0"/>
                <w:sz w:val="19"/>
                <w:szCs w:val="19"/>
                <w:lang w:val="en-GB"/>
              </w:rPr>
              <w:t xml:space="preserve">elected </w:t>
            </w:r>
            <w:r w:rsidR="00A068B0">
              <w:rPr>
                <w:rFonts w:ascii="Segoe UI" w:eastAsia="Times New Roman" w:hAnsi="Segoe UI" w:cs="Segoe UI"/>
                <w:b/>
                <w:iCs/>
                <w:kern w:val="0"/>
                <w:sz w:val="19"/>
                <w:szCs w:val="19"/>
                <w:lang w:val="en-GB"/>
              </w:rPr>
              <w:t>B</w:t>
            </w:r>
            <w:r w:rsidRPr="00885235">
              <w:rPr>
                <w:rFonts w:ascii="Segoe UI" w:eastAsia="Times New Roman" w:hAnsi="Segoe UI" w:cs="Segoe UI"/>
                <w:b/>
                <w:iCs/>
                <w:kern w:val="0"/>
                <w:sz w:val="19"/>
                <w:szCs w:val="19"/>
                <w:lang w:val="en-GB"/>
              </w:rPr>
              <w:t xml:space="preserve">idder guarantees that the contracted </w:t>
            </w:r>
            <w:r>
              <w:rPr>
                <w:rFonts w:ascii="Segoe UI" w:eastAsia="Times New Roman" w:hAnsi="Segoe UI" w:cs="Segoe UI"/>
                <w:b/>
                <w:iCs/>
                <w:kern w:val="0"/>
                <w:sz w:val="19"/>
                <w:szCs w:val="19"/>
                <w:lang w:val="en-GB"/>
              </w:rPr>
              <w:t>s</w:t>
            </w:r>
            <w:r w:rsidRPr="00885235">
              <w:rPr>
                <w:rFonts w:ascii="Segoe UI" w:eastAsia="Times New Roman" w:hAnsi="Segoe UI" w:cs="Segoe UI"/>
                <w:b/>
                <w:iCs/>
                <w:kern w:val="0"/>
                <w:sz w:val="19"/>
                <w:szCs w:val="19"/>
                <w:lang w:val="en-GB"/>
              </w:rPr>
              <w:t xml:space="preserve">ervices cannot be changed during the insurance period. </w:t>
            </w:r>
          </w:p>
        </w:tc>
      </w:tr>
    </w:tbl>
    <w:p w14:paraId="34516934" w14:textId="77777777" w:rsidR="000F24FD" w:rsidRDefault="000F24FD" w:rsidP="000F24FD">
      <w:pPr>
        <w:widowControl/>
        <w:overflowPunct/>
        <w:adjustRightInd/>
        <w:rPr>
          <w:rFonts w:ascii="Segoe UI" w:eastAsia="Times New Roman" w:hAnsi="Segoe UI" w:cs="Segoe UI"/>
          <w:b/>
          <w:color w:val="0070C0"/>
          <w:kern w:val="0"/>
          <w:sz w:val="32"/>
          <w:szCs w:val="20"/>
        </w:rPr>
      </w:pPr>
      <w:bookmarkStart w:id="123" w:name="_Toc454294111"/>
      <w:bookmarkStart w:id="124" w:name="_Toc508626303"/>
    </w:p>
    <w:p w14:paraId="323DC8FB" w14:textId="77777777" w:rsidR="000F24FD" w:rsidRDefault="000F24FD" w:rsidP="000F24FD">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07541DE7" w14:textId="6CD10E7E" w:rsidR="000F24FD" w:rsidRPr="00F07083" w:rsidRDefault="000F24FD" w:rsidP="000F24FD">
      <w:pPr>
        <w:pStyle w:val="Heading1"/>
        <w:widowControl/>
        <w:overflowPunct/>
        <w:adjustRightInd/>
        <w:spacing w:before="240" w:after="240"/>
        <w:rPr>
          <w:bCs w:val="0"/>
          <w:caps w:val="0"/>
          <w:noProof w:val="0"/>
          <w:spacing w:val="0"/>
          <w:kern w:val="0"/>
          <w:szCs w:val="20"/>
        </w:rPr>
      </w:pPr>
      <w:r w:rsidRPr="00F07083">
        <w:rPr>
          <w:bCs w:val="0"/>
          <w:caps w:val="0"/>
          <w:noProof w:val="0"/>
          <w:spacing w:val="0"/>
          <w:kern w:val="0"/>
          <w:szCs w:val="20"/>
        </w:rPr>
        <w:lastRenderedPageBreak/>
        <w:t>Section 4. Evaluation Criteria</w:t>
      </w:r>
      <w:bookmarkEnd w:id="123"/>
      <w:bookmarkEnd w:id="124"/>
    </w:p>
    <w:p w14:paraId="5B87D3AD" w14:textId="77777777" w:rsidR="000F24FD" w:rsidRDefault="000F24FD" w:rsidP="000F24FD">
      <w:pPr>
        <w:widowControl/>
        <w:overflowPunct/>
        <w:adjustRightInd/>
        <w:spacing w:after="160" w:line="259" w:lineRule="auto"/>
        <w:rPr>
          <w:rFonts w:ascii="Segoe UI" w:eastAsia="Calibri" w:hAnsi="Segoe UI" w:cs="Segoe UI"/>
          <w:b/>
          <w:bCs/>
          <w:color w:val="0070C0"/>
          <w:kern w:val="0"/>
          <w:sz w:val="20"/>
          <w:szCs w:val="20"/>
        </w:rPr>
      </w:pPr>
    </w:p>
    <w:p w14:paraId="04D06E24" w14:textId="77777777"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4B1E09D5" w14:textId="77777777" w:rsidR="000F24FD" w:rsidRPr="00C31CB5" w:rsidRDefault="000F24FD" w:rsidP="000F24FD">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Pr="00C31CB5">
        <w:rPr>
          <w:rFonts w:ascii="Segoe UI" w:eastAsia="Calibri" w:hAnsi="Segoe UI" w:cs="Segoe UI"/>
          <w:spacing w:val="-2"/>
          <w:kern w:val="0"/>
          <w:sz w:val="20"/>
          <w:szCs w:val="20"/>
        </w:rPr>
        <w:t xml:space="preserve"> will be examined </w:t>
      </w:r>
      <w:r w:rsidRPr="00C31CB5">
        <w:rPr>
          <w:rFonts w:ascii="Segoe UI" w:eastAsia="Calibri" w:hAnsi="Segoe UI" w:cs="Segoe UI"/>
          <w:kern w:val="0"/>
          <w:sz w:val="20"/>
          <w:szCs w:val="20"/>
        </w:rPr>
        <w:t xml:space="preserve">to determine whether they are complete and submitted in accordance with </w:t>
      </w:r>
      <w:r>
        <w:rPr>
          <w:rFonts w:ascii="Segoe UI" w:eastAsia="Calibri" w:hAnsi="Segoe UI" w:cs="Segoe UI"/>
          <w:kern w:val="0"/>
          <w:sz w:val="20"/>
          <w:szCs w:val="20"/>
        </w:rPr>
        <w:t>ITB</w:t>
      </w:r>
      <w:r w:rsidRPr="00C31CB5">
        <w:rPr>
          <w:rFonts w:ascii="Segoe UI" w:eastAsia="Calibri" w:hAnsi="Segoe UI" w:cs="Segoe UI"/>
          <w:kern w:val="0"/>
          <w:sz w:val="20"/>
          <w:szCs w:val="20"/>
        </w:rPr>
        <w:t xml:space="preserve"> requirements as per below criteria on a Yes/No basis:</w:t>
      </w:r>
    </w:p>
    <w:p w14:paraId="5A6C1767" w14:textId="77777777" w:rsidR="000F24FD" w:rsidRPr="00C31CB5"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7FCAC140" w14:textId="77777777" w:rsidR="000F24FD" w:rsidRPr="00C31CB5"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2064B79A" w14:textId="77777777" w:rsidR="000F24FD" w:rsidRPr="00C31CB5"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Bid </w:t>
      </w:r>
      <w:r w:rsidRPr="00C31CB5">
        <w:rPr>
          <w:rFonts w:ascii="Segoe UI" w:eastAsia="Times New Roman" w:hAnsi="Segoe UI" w:cs="Segoe UI"/>
          <w:sz w:val="20"/>
          <w:szCs w:val="20"/>
        </w:rPr>
        <w:t>documents provided</w:t>
      </w:r>
    </w:p>
    <w:p w14:paraId="52E45274" w14:textId="77777777" w:rsidR="000F24FD" w:rsidRPr="00C31CB5"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1C3C1F3C" w14:textId="652A1A93" w:rsidR="000F24FD"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110019D0" w14:textId="77777777" w:rsidR="004904B7" w:rsidRPr="00D00B01" w:rsidRDefault="004904B7" w:rsidP="004904B7">
      <w:pPr>
        <w:pStyle w:val="yiv3527540474gmail-msonormal"/>
        <w:numPr>
          <w:ilvl w:val="0"/>
          <w:numId w:val="19"/>
        </w:numPr>
        <w:shd w:val="clear" w:color="auto" w:fill="FFFFFF"/>
        <w:spacing w:before="0" w:beforeAutospacing="0" w:after="0" w:afterAutospacing="0"/>
        <w:rPr>
          <w:rFonts w:ascii="Segoe UI" w:hAnsi="Segoe UI" w:cs="Segoe UI"/>
          <w:kern w:val="28"/>
          <w:sz w:val="20"/>
          <w:szCs w:val="20"/>
        </w:rPr>
      </w:pPr>
      <w:r w:rsidRPr="00D00B01">
        <w:rPr>
          <w:rFonts w:ascii="Segoe UI" w:hAnsi="Segoe UI" w:cs="Segoe UI"/>
          <w:kern w:val="28"/>
          <w:sz w:val="20"/>
          <w:szCs w:val="20"/>
        </w:rPr>
        <w:t>Quality Certificate (example: ISO or Equivalent) certificates, accreditations, awards and citations received by the bidder, if any;</w:t>
      </w:r>
    </w:p>
    <w:p w14:paraId="4BEB0B91" w14:textId="33AC157F" w:rsidR="004904B7" w:rsidRPr="00D00B01" w:rsidRDefault="004904B7" w:rsidP="004904B7">
      <w:pPr>
        <w:pStyle w:val="yiv3527540474gmail-msonormal"/>
        <w:numPr>
          <w:ilvl w:val="0"/>
          <w:numId w:val="19"/>
        </w:numPr>
        <w:shd w:val="clear" w:color="auto" w:fill="FFFFFF"/>
        <w:spacing w:before="0" w:beforeAutospacing="0" w:after="0" w:afterAutospacing="0"/>
        <w:rPr>
          <w:rFonts w:ascii="Segoe UI" w:hAnsi="Segoe UI" w:cs="Segoe UI"/>
          <w:kern w:val="28"/>
          <w:sz w:val="20"/>
          <w:szCs w:val="20"/>
        </w:rPr>
      </w:pPr>
      <w:r w:rsidRPr="00D00B01">
        <w:rPr>
          <w:rFonts w:ascii="Segoe UI" w:hAnsi="Segoe UI" w:cs="Segoe UI"/>
          <w:kern w:val="28"/>
          <w:sz w:val="20"/>
          <w:szCs w:val="20"/>
        </w:rPr>
        <w:t>Environmental Compliance certificates, accreditations, Marking or Labels; and other evidences of the bidder’s practices which contributes to the ecological sustainability and reduction of adverse environmental impact</w:t>
      </w:r>
      <w:r w:rsidR="00AF0A59">
        <w:rPr>
          <w:rFonts w:ascii="Segoe UI" w:hAnsi="Segoe UI" w:cs="Segoe UI"/>
          <w:kern w:val="28"/>
          <w:sz w:val="20"/>
          <w:szCs w:val="20"/>
        </w:rPr>
        <w:t>, if any</w:t>
      </w:r>
      <w:r w:rsidRPr="00D00B01">
        <w:rPr>
          <w:rFonts w:ascii="Segoe UI" w:hAnsi="Segoe UI" w:cs="Segoe UI"/>
          <w:kern w:val="28"/>
          <w:sz w:val="20"/>
          <w:szCs w:val="20"/>
        </w:rPr>
        <w:t>;</w:t>
      </w:r>
    </w:p>
    <w:p w14:paraId="6F4D6C64" w14:textId="11020087" w:rsidR="004904B7" w:rsidRPr="00D00B01" w:rsidRDefault="004904B7" w:rsidP="004904B7">
      <w:pPr>
        <w:pStyle w:val="yiv3527540474gmail-msonormal"/>
        <w:numPr>
          <w:ilvl w:val="0"/>
          <w:numId w:val="19"/>
        </w:numPr>
        <w:shd w:val="clear" w:color="auto" w:fill="FFFFFF"/>
        <w:spacing w:before="0" w:beforeAutospacing="0" w:after="0" w:afterAutospacing="0"/>
        <w:rPr>
          <w:rFonts w:ascii="Segoe UI" w:hAnsi="Segoe UI" w:cs="Segoe UI"/>
          <w:kern w:val="28"/>
          <w:sz w:val="20"/>
          <w:szCs w:val="20"/>
        </w:rPr>
      </w:pPr>
      <w:r w:rsidRPr="00D00B01">
        <w:rPr>
          <w:rFonts w:ascii="Segoe UI" w:hAnsi="Segoe UI" w:cs="Segoe UI"/>
          <w:kern w:val="28"/>
          <w:sz w:val="20"/>
          <w:szCs w:val="20"/>
        </w:rPr>
        <w:t xml:space="preserve">Statement of satisfactory performance from the top Clients in terms of Contact Value in the past </w:t>
      </w:r>
      <w:r w:rsidR="00AF0A59">
        <w:rPr>
          <w:rFonts w:ascii="Segoe UI" w:hAnsi="Segoe UI" w:cs="Segoe UI"/>
          <w:kern w:val="28"/>
          <w:sz w:val="20"/>
          <w:szCs w:val="20"/>
        </w:rPr>
        <w:t>period</w:t>
      </w:r>
      <w:r>
        <w:rPr>
          <w:rFonts w:ascii="Segoe UI" w:hAnsi="Segoe UI" w:cs="Segoe UI"/>
          <w:kern w:val="28"/>
          <w:sz w:val="20"/>
          <w:szCs w:val="20"/>
        </w:rPr>
        <w:t xml:space="preserve"> (if required)</w:t>
      </w:r>
      <w:r w:rsidRPr="00D00B01">
        <w:rPr>
          <w:rFonts w:ascii="Segoe UI" w:hAnsi="Segoe UI" w:cs="Segoe UI"/>
          <w:kern w:val="28"/>
          <w:sz w:val="20"/>
          <w:szCs w:val="20"/>
        </w:rPr>
        <w:t>.</w:t>
      </w:r>
    </w:p>
    <w:p w14:paraId="08442F78" w14:textId="649548DB" w:rsidR="004904B7" w:rsidRPr="00D00B01" w:rsidRDefault="004904B7" w:rsidP="004904B7">
      <w:pPr>
        <w:pStyle w:val="yiv3527540474gmail-msonormal"/>
        <w:numPr>
          <w:ilvl w:val="0"/>
          <w:numId w:val="19"/>
        </w:numPr>
        <w:shd w:val="clear" w:color="auto" w:fill="FFFFFF"/>
        <w:spacing w:before="0" w:beforeAutospacing="0" w:after="0" w:afterAutospacing="0"/>
        <w:rPr>
          <w:rFonts w:ascii="Segoe UI" w:hAnsi="Segoe UI" w:cs="Segoe UI"/>
          <w:sz w:val="20"/>
          <w:szCs w:val="20"/>
        </w:rPr>
      </w:pPr>
      <w:r w:rsidRPr="00D00B01">
        <w:rPr>
          <w:rFonts w:ascii="Segoe UI" w:hAnsi="Segoe UI" w:cs="Segoe UI"/>
          <w:kern w:val="28"/>
          <w:sz w:val="20"/>
          <w:szCs w:val="20"/>
        </w:rPr>
        <w:t xml:space="preserve">Latest Audited Financial statement or its equivalent (Income statement and Balance sheet) including Auditor’s Report for the past </w:t>
      </w:r>
      <w:r w:rsidR="00AF0A59">
        <w:rPr>
          <w:rFonts w:ascii="Segoe UI" w:hAnsi="Segoe UI" w:cs="Segoe UI"/>
          <w:kern w:val="28"/>
          <w:sz w:val="20"/>
          <w:szCs w:val="20"/>
        </w:rPr>
        <w:t>period indicated below</w:t>
      </w:r>
      <w:r w:rsidRPr="00D00B01">
        <w:rPr>
          <w:rFonts w:ascii="Segoe UI" w:hAnsi="Segoe UI" w:cs="Segoe UI"/>
          <w:kern w:val="28"/>
          <w:sz w:val="20"/>
          <w:szCs w:val="20"/>
        </w:rPr>
        <w:t>; </w:t>
      </w:r>
    </w:p>
    <w:p w14:paraId="1B4A6B39" w14:textId="77777777" w:rsidR="004904B7" w:rsidRPr="00C31CB5" w:rsidRDefault="004904B7" w:rsidP="00BE1CBE">
      <w:pPr>
        <w:widowControl/>
        <w:overflowPunct/>
        <w:adjustRightInd/>
        <w:spacing w:after="160" w:line="259" w:lineRule="auto"/>
        <w:ind w:left="720"/>
        <w:contextualSpacing/>
        <w:rPr>
          <w:rFonts w:ascii="Segoe UI" w:eastAsia="Times New Roman" w:hAnsi="Segoe UI" w:cs="Segoe UI"/>
          <w:sz w:val="20"/>
          <w:szCs w:val="20"/>
        </w:rPr>
      </w:pPr>
    </w:p>
    <w:p w14:paraId="5955F31A" w14:textId="77777777"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15C05D6" w14:textId="77777777" w:rsidR="000F24FD" w:rsidRPr="00C31CB5" w:rsidRDefault="000F24FD" w:rsidP="000F24FD">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5258B0F7" w14:textId="77777777" w:rsidR="000F24FD" w:rsidRPr="00C31CB5" w:rsidRDefault="000F24FD" w:rsidP="000F24FD">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0F24FD" w:rsidRPr="00F07083" w14:paraId="6063D125" w14:textId="77777777" w:rsidTr="00C74BA0">
        <w:tc>
          <w:tcPr>
            <w:tcW w:w="2067" w:type="dxa"/>
            <w:shd w:val="clear" w:color="auto" w:fill="9BDEFF"/>
            <w:vAlign w:val="center"/>
          </w:tcPr>
          <w:p w14:paraId="2F89E5D9"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584381CF"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30D7C315"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0F24FD" w:rsidRPr="00F07083" w14:paraId="718AB348" w14:textId="77777777" w:rsidTr="00C74BA0">
        <w:trPr>
          <w:trHeight w:val="315"/>
        </w:trPr>
        <w:tc>
          <w:tcPr>
            <w:tcW w:w="2067" w:type="dxa"/>
            <w:shd w:val="clear" w:color="auto" w:fill="9BDEFF"/>
            <w:vAlign w:val="center"/>
          </w:tcPr>
          <w:p w14:paraId="705B7472" w14:textId="77777777" w:rsidR="000F24FD" w:rsidRPr="00F07083" w:rsidRDefault="000F24FD" w:rsidP="00C74BA0">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7F8F2ADA" w14:textId="77777777" w:rsidR="000F24FD" w:rsidRPr="00F07083" w:rsidRDefault="000F24FD" w:rsidP="00C74BA0">
            <w:pPr>
              <w:jc w:val="center"/>
              <w:rPr>
                <w:rFonts w:ascii="Segoe UI" w:eastAsia="Times New Roman" w:hAnsi="Segoe UI" w:cs="Segoe UI"/>
                <w:bCs/>
                <w:sz w:val="19"/>
                <w:szCs w:val="19"/>
                <w:highlight w:val="lightGray"/>
                <w:lang w:val="en-GB"/>
              </w:rPr>
            </w:pPr>
          </w:p>
        </w:tc>
        <w:tc>
          <w:tcPr>
            <w:tcW w:w="2070" w:type="dxa"/>
            <w:shd w:val="clear" w:color="auto" w:fill="auto"/>
          </w:tcPr>
          <w:p w14:paraId="326BEDB3" w14:textId="77777777" w:rsidR="000F24FD" w:rsidRPr="00F07083" w:rsidRDefault="000F24FD" w:rsidP="00C74BA0">
            <w:pPr>
              <w:jc w:val="center"/>
              <w:rPr>
                <w:rFonts w:ascii="Segoe UI" w:eastAsia="Times New Roman" w:hAnsi="Segoe UI" w:cs="Segoe UI"/>
                <w:bCs/>
                <w:sz w:val="19"/>
                <w:szCs w:val="19"/>
                <w:lang w:val="en-GB"/>
              </w:rPr>
            </w:pPr>
          </w:p>
        </w:tc>
      </w:tr>
      <w:tr w:rsidR="000F24FD" w:rsidRPr="00F07083" w14:paraId="13BB3B16" w14:textId="77777777" w:rsidTr="00C74BA0">
        <w:tc>
          <w:tcPr>
            <w:tcW w:w="2067" w:type="dxa"/>
          </w:tcPr>
          <w:p w14:paraId="710CC764"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4C58027C" w14:textId="0923598E" w:rsidR="000F24FD"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p w14:paraId="2D3671F6" w14:textId="77777777" w:rsidR="00C431BB" w:rsidRPr="00FE0677" w:rsidRDefault="00C431BB" w:rsidP="00C431BB">
            <w:pPr>
              <w:pStyle w:val="Default"/>
              <w:spacing w:before="60" w:after="60"/>
              <w:rPr>
                <w:rFonts w:ascii="Segoe UI" w:hAnsi="Segoe UI" w:cs="Segoe UI"/>
                <w:b/>
                <w:i/>
                <w:sz w:val="19"/>
                <w:szCs w:val="19"/>
              </w:rPr>
            </w:pPr>
            <w:r w:rsidRPr="00FE0677">
              <w:rPr>
                <w:rFonts w:ascii="Segoe UI" w:hAnsi="Segoe UI" w:cs="Segoe UI"/>
                <w:b/>
                <w:i/>
                <w:sz w:val="19"/>
                <w:szCs w:val="19"/>
              </w:rPr>
              <w:t xml:space="preserve">Remarks: </w:t>
            </w:r>
          </w:p>
          <w:p w14:paraId="124A3972" w14:textId="0B973435" w:rsidR="004904B7" w:rsidRPr="00F07083" w:rsidRDefault="00C431BB" w:rsidP="00AF0A59">
            <w:pPr>
              <w:pStyle w:val="Default"/>
              <w:spacing w:before="60" w:after="60"/>
            </w:pPr>
            <w:r w:rsidRPr="00E93FCA">
              <w:rPr>
                <w:rFonts w:ascii="Segoe UI" w:hAnsi="Segoe UI" w:cs="Segoe UI"/>
                <w:iCs/>
                <w:sz w:val="19"/>
                <w:szCs w:val="19"/>
              </w:rPr>
              <w:t>Be registered by the competent authority of its country and have continuity in the requested line of</w:t>
            </w:r>
            <w:r w:rsidR="00AF0A59">
              <w:rPr>
                <w:rFonts w:ascii="Segoe UI" w:hAnsi="Segoe UI" w:cs="Segoe UI"/>
                <w:iCs/>
                <w:sz w:val="19"/>
                <w:szCs w:val="19"/>
              </w:rPr>
              <w:t xml:space="preserve"> business</w:t>
            </w:r>
            <w:r w:rsidRPr="00E93FCA">
              <w:rPr>
                <w:rFonts w:ascii="Segoe UI" w:hAnsi="Segoe UI" w:cs="Segoe UI"/>
                <w:iCs/>
                <w:sz w:val="19"/>
                <w:szCs w:val="19"/>
              </w:rPr>
              <w:t xml:space="preserve"> for </w:t>
            </w:r>
            <w:r w:rsidRPr="00A068B0">
              <w:rPr>
                <w:rFonts w:ascii="Segoe UI" w:hAnsi="Segoe UI" w:cs="Segoe UI"/>
                <w:sz w:val="19"/>
                <w:szCs w:val="19"/>
                <w:u w:val="single"/>
              </w:rPr>
              <w:t>minimum</w:t>
            </w:r>
            <w:r w:rsidRPr="00A068B0">
              <w:rPr>
                <w:rFonts w:ascii="Segoe UI" w:hAnsi="Segoe UI" w:cs="Segoe UI"/>
                <w:iCs/>
                <w:sz w:val="19"/>
                <w:szCs w:val="19"/>
                <w:u w:val="single"/>
              </w:rPr>
              <w:t xml:space="preserve"> 5 years</w:t>
            </w:r>
            <w:r w:rsidR="00AF0A59">
              <w:rPr>
                <w:rFonts w:ascii="Segoe UI" w:hAnsi="Segoe UI" w:cs="Segoe UI"/>
                <w:iCs/>
                <w:sz w:val="19"/>
                <w:szCs w:val="19"/>
              </w:rPr>
              <w:t xml:space="preserve"> (a copy of registration with APR for Serbian bidders)</w:t>
            </w:r>
            <w:r w:rsidRPr="00E93FCA">
              <w:rPr>
                <w:rFonts w:ascii="Segoe UI" w:hAnsi="Segoe UI" w:cs="Segoe UI"/>
                <w:iCs/>
                <w:sz w:val="19"/>
                <w:szCs w:val="19"/>
              </w:rPr>
              <w:t>.</w:t>
            </w:r>
          </w:p>
        </w:tc>
        <w:tc>
          <w:tcPr>
            <w:tcW w:w="2070" w:type="dxa"/>
          </w:tcPr>
          <w:p w14:paraId="448A9677" w14:textId="77777777" w:rsidR="000F24FD" w:rsidRPr="00F07083" w:rsidRDefault="000F24FD" w:rsidP="00C74BA0">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B: Bidder Information Form </w:t>
            </w:r>
          </w:p>
        </w:tc>
      </w:tr>
      <w:tr w:rsidR="000F24FD" w:rsidRPr="00F07083" w14:paraId="3E03AA65" w14:textId="77777777" w:rsidTr="00C74BA0">
        <w:tc>
          <w:tcPr>
            <w:tcW w:w="2067" w:type="dxa"/>
          </w:tcPr>
          <w:p w14:paraId="10D66508"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0BEE9390"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5A9FC2DE"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69E728F0" w14:textId="77777777" w:rsidTr="00C74BA0">
        <w:tc>
          <w:tcPr>
            <w:tcW w:w="2067" w:type="dxa"/>
          </w:tcPr>
          <w:p w14:paraId="2DACC62D"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583B6BE3"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7AA6BE80"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62BF4D1F" w14:textId="77777777" w:rsidTr="00C74BA0">
        <w:tc>
          <w:tcPr>
            <w:tcW w:w="2067" w:type="dxa"/>
          </w:tcPr>
          <w:p w14:paraId="641A6384" w14:textId="77777777" w:rsidR="000F24FD" w:rsidRPr="00F07083" w:rsidRDefault="000F24FD" w:rsidP="00C74BA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6368A11B"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3FF98710"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405E3EDB" w14:textId="77777777" w:rsidTr="00C74BA0">
        <w:trPr>
          <w:trHeight w:val="503"/>
        </w:trPr>
        <w:tc>
          <w:tcPr>
            <w:tcW w:w="2067" w:type="dxa"/>
          </w:tcPr>
          <w:p w14:paraId="5FFE9612" w14:textId="77777777" w:rsidR="000F24FD" w:rsidRPr="00F07083" w:rsidRDefault="000F24FD" w:rsidP="00C74BA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lastRenderedPageBreak/>
              <w:t>Certificates and Licenses</w:t>
            </w:r>
          </w:p>
        </w:tc>
        <w:tc>
          <w:tcPr>
            <w:tcW w:w="5850" w:type="dxa"/>
          </w:tcPr>
          <w:p w14:paraId="44D01B63" w14:textId="72B5BA48" w:rsidR="000F24FD" w:rsidRPr="00F07083" w:rsidRDefault="000F24FD" w:rsidP="000F24FD">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w:t>
            </w:r>
            <w:r w:rsidR="00702401">
              <w:rPr>
                <w:rFonts w:ascii="Segoe UI" w:hAnsi="Segoe UI" w:cs="Segoe UI"/>
                <w:color w:val="000000" w:themeColor="text1"/>
                <w:sz w:val="19"/>
                <w:szCs w:val="19"/>
              </w:rPr>
              <w:t>Service Provider</w:t>
            </w:r>
            <w:r w:rsidRPr="00F07083">
              <w:rPr>
                <w:rFonts w:ascii="Segoe UI" w:hAnsi="Segoe UI" w:cs="Segoe UI"/>
                <w:color w:val="000000" w:themeColor="text1"/>
                <w:sz w:val="19"/>
                <w:szCs w:val="19"/>
              </w:rPr>
              <w:t xml:space="preserve">, or Power of Attorney, if bidder is not a </w:t>
            </w:r>
            <w:r w:rsidR="00702401">
              <w:rPr>
                <w:rFonts w:ascii="Segoe UI" w:hAnsi="Segoe UI" w:cs="Segoe UI"/>
                <w:color w:val="000000" w:themeColor="text1"/>
                <w:sz w:val="19"/>
                <w:szCs w:val="19"/>
              </w:rPr>
              <w:t>provider</w:t>
            </w:r>
            <w:r w:rsidR="00702401" w:rsidRPr="00F07083">
              <w:rPr>
                <w:rFonts w:ascii="Segoe UI" w:hAnsi="Segoe UI" w:cs="Segoe UI"/>
                <w:color w:val="000000" w:themeColor="text1"/>
                <w:sz w:val="19"/>
                <w:szCs w:val="19"/>
              </w:rPr>
              <w:t xml:space="preserve"> </w:t>
            </w:r>
          </w:p>
          <w:p w14:paraId="7EB77F8D" w14:textId="77777777" w:rsidR="000F24FD" w:rsidRPr="00F07083" w:rsidRDefault="000F24FD" w:rsidP="000F24FD">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Official appointment as local representative, if Bidder is submitting a Bid on behalf of an entity located outside the country</w:t>
            </w:r>
          </w:p>
          <w:p w14:paraId="60A53536" w14:textId="77777777" w:rsidR="000F24FD" w:rsidRPr="00F07083" w:rsidRDefault="000F24FD" w:rsidP="000F24FD">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Patent Registration Certificates, if any of technologies submitted in the Bid is patented by the Bidder</w:t>
            </w:r>
          </w:p>
          <w:p w14:paraId="3CF75586" w14:textId="77777777" w:rsidR="000F24FD" w:rsidRPr="00F07083" w:rsidRDefault="000F24FD" w:rsidP="000F24FD">
            <w:pPr>
              <w:pStyle w:val="ListParagraph"/>
              <w:widowControl/>
              <w:numPr>
                <w:ilvl w:val="0"/>
                <w:numId w:val="29"/>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Export/Import Licenses, if applicable </w:t>
            </w:r>
          </w:p>
        </w:tc>
        <w:tc>
          <w:tcPr>
            <w:tcW w:w="2070" w:type="dxa"/>
          </w:tcPr>
          <w:p w14:paraId="7798C7A6"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3B302091" w14:textId="77777777" w:rsidR="000F24FD" w:rsidRPr="00F07083" w:rsidRDefault="000F24FD" w:rsidP="00C74BA0">
            <w:pPr>
              <w:spacing w:before="60" w:after="60"/>
              <w:rPr>
                <w:rFonts w:ascii="Segoe UI" w:eastAsia="Times New Roman" w:hAnsi="Segoe UI" w:cs="Segoe UI"/>
                <w:bCs/>
                <w:sz w:val="19"/>
                <w:szCs w:val="19"/>
                <w:lang w:val="en-GB"/>
              </w:rPr>
            </w:pPr>
          </w:p>
        </w:tc>
      </w:tr>
      <w:tr w:rsidR="000F24FD" w:rsidRPr="00F07083" w14:paraId="148FEEDB" w14:textId="77777777" w:rsidTr="00C74BA0">
        <w:trPr>
          <w:trHeight w:val="247"/>
        </w:trPr>
        <w:tc>
          <w:tcPr>
            <w:tcW w:w="2067" w:type="dxa"/>
            <w:shd w:val="clear" w:color="auto" w:fill="9BDEFF"/>
          </w:tcPr>
          <w:p w14:paraId="4E41FE56"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54C70E6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3801AC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p>
        </w:tc>
      </w:tr>
      <w:tr w:rsidR="000F24FD" w:rsidRPr="00F07083" w14:paraId="14EF7C5D" w14:textId="77777777" w:rsidTr="00C74BA0">
        <w:trPr>
          <w:trHeight w:val="247"/>
        </w:trPr>
        <w:tc>
          <w:tcPr>
            <w:tcW w:w="2067" w:type="dxa"/>
            <w:shd w:val="clear" w:color="auto" w:fill="FFFFFF" w:themeFill="background1"/>
          </w:tcPr>
          <w:p w14:paraId="70CB01A0"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1"/>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370A4E90"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2174B278"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0F24FD" w:rsidRPr="00F07083" w14:paraId="11BE8331" w14:textId="77777777" w:rsidTr="00C74BA0">
        <w:trPr>
          <w:trHeight w:val="247"/>
        </w:trPr>
        <w:tc>
          <w:tcPr>
            <w:tcW w:w="2067" w:type="dxa"/>
            <w:shd w:val="clear" w:color="auto" w:fill="FFFFFF" w:themeFill="background1"/>
          </w:tcPr>
          <w:p w14:paraId="4282BC4C"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2C7E9883"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0FAD987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A66443" w:rsidRPr="00F07083" w14:paraId="03E5C387" w14:textId="77777777" w:rsidTr="00E87684">
        <w:trPr>
          <w:trHeight w:val="1191"/>
        </w:trPr>
        <w:tc>
          <w:tcPr>
            <w:tcW w:w="2067" w:type="dxa"/>
          </w:tcPr>
          <w:p w14:paraId="54BBBB9A" w14:textId="77777777" w:rsidR="00A66443" w:rsidRPr="00F07083" w:rsidRDefault="00A66443" w:rsidP="00C74BA0">
            <w:pPr>
              <w:spacing w:before="60" w:after="60"/>
              <w:rPr>
                <w:rFonts w:ascii="Segoe UI" w:eastAsia="Times New Roman" w:hAnsi="Segoe UI" w:cs="Segoe UI"/>
                <w:bCs/>
                <w:sz w:val="19"/>
                <w:szCs w:val="19"/>
                <w:lang w:val="en-GB"/>
              </w:rPr>
            </w:pPr>
            <w:r w:rsidRPr="00A66443">
              <w:rPr>
                <w:rFonts w:ascii="Segoe UI" w:eastAsia="Times New Roman" w:hAnsi="Segoe UI" w:cs="Segoe UI"/>
                <w:b/>
                <w:bCs/>
                <w:sz w:val="19"/>
                <w:szCs w:val="19"/>
                <w:lang w:val="en-GB"/>
              </w:rPr>
              <w:t>Previous Experience</w:t>
            </w:r>
          </w:p>
        </w:tc>
        <w:tc>
          <w:tcPr>
            <w:tcW w:w="5850" w:type="dxa"/>
          </w:tcPr>
          <w:p w14:paraId="1DF9C0F9" w14:textId="3D8B30E1" w:rsidR="00A66443" w:rsidRPr="00F07083" w:rsidRDefault="00A66443" w:rsidP="00C74BA0">
            <w:pPr>
              <w:spacing w:before="60" w:after="60"/>
              <w:rPr>
                <w:rFonts w:ascii="Segoe UI" w:eastAsia="Times New Roman" w:hAnsi="Segoe UI" w:cs="Segoe UI"/>
                <w:bCs/>
                <w:color w:val="000000"/>
                <w:sz w:val="19"/>
                <w:szCs w:val="19"/>
                <w:lang w:val="en-GB"/>
              </w:rPr>
            </w:pPr>
            <w:r w:rsidRPr="00A068B0">
              <w:rPr>
                <w:rFonts w:ascii="Segoe UI" w:eastAsia="Times New Roman" w:hAnsi="Segoe UI" w:cs="Segoe UI"/>
                <w:bCs/>
                <w:sz w:val="19"/>
                <w:szCs w:val="19"/>
                <w:u w:val="single"/>
                <w:lang w:val="en-GB"/>
              </w:rPr>
              <w:t xml:space="preserve">Minimum </w:t>
            </w:r>
            <w:r w:rsidRPr="00A068B0">
              <w:rPr>
                <w:rFonts w:ascii="Segoe UI" w:eastAsia="Times New Roman" w:hAnsi="Segoe UI" w:cs="Segoe UI"/>
                <w:bCs/>
                <w:color w:val="000000"/>
                <w:sz w:val="19"/>
                <w:szCs w:val="19"/>
                <w:u w:val="single"/>
                <w:lang w:val="en-GB"/>
              </w:rPr>
              <w:t xml:space="preserve">2 </w:t>
            </w:r>
            <w:r w:rsidRPr="00A068B0">
              <w:rPr>
                <w:rFonts w:ascii="Segoe UI" w:eastAsia="Times New Roman" w:hAnsi="Segoe UI" w:cs="Segoe UI"/>
                <w:bCs/>
                <w:sz w:val="19"/>
                <w:szCs w:val="19"/>
                <w:u w:val="single"/>
                <w:lang w:val="en-GB"/>
              </w:rPr>
              <w:t>contracts</w:t>
            </w:r>
            <w:r w:rsidRPr="00F07083">
              <w:rPr>
                <w:rFonts w:ascii="Segoe UI" w:eastAsia="Times New Roman" w:hAnsi="Segoe UI" w:cs="Segoe UI"/>
                <w:bCs/>
                <w:sz w:val="19"/>
                <w:szCs w:val="19"/>
                <w:lang w:val="en-GB"/>
              </w:rPr>
              <w:t xml:space="preserve"> of similar value, nature and complexity implemented over the last </w:t>
            </w:r>
            <w:r w:rsidRPr="00014D5B">
              <w:rPr>
                <w:rFonts w:ascii="Segoe UI" w:eastAsia="Times New Roman" w:hAnsi="Segoe UI" w:cs="Segoe UI"/>
                <w:bCs/>
                <w:color w:val="000000"/>
                <w:sz w:val="19"/>
                <w:szCs w:val="19"/>
                <w:u w:val="single"/>
                <w:lang w:val="en-GB"/>
              </w:rPr>
              <w:t>5 years</w:t>
            </w:r>
            <w:r w:rsidRPr="00F07083">
              <w:rPr>
                <w:rFonts w:ascii="Segoe UI" w:eastAsia="Times New Roman" w:hAnsi="Segoe UI" w:cs="Segoe UI"/>
                <w:bCs/>
                <w:color w:val="000000"/>
                <w:sz w:val="19"/>
                <w:szCs w:val="19"/>
                <w:lang w:val="en-GB"/>
              </w:rPr>
              <w:t xml:space="preserve">. </w:t>
            </w:r>
          </w:p>
          <w:p w14:paraId="4118E3C1" w14:textId="116CE295" w:rsidR="00A66443" w:rsidRPr="00F07083" w:rsidRDefault="00A66443"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72E630A9" w14:textId="2445C90C" w:rsidR="00A66443" w:rsidRPr="00F07083" w:rsidRDefault="00A66443"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30E6FF89" w14:textId="77777777" w:rsidTr="00C74BA0">
        <w:trPr>
          <w:trHeight w:val="616"/>
        </w:trPr>
        <w:tc>
          <w:tcPr>
            <w:tcW w:w="2067" w:type="dxa"/>
            <w:vMerge w:val="restart"/>
          </w:tcPr>
          <w:p w14:paraId="5C6437D8"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26F49415" w14:textId="51259630" w:rsidR="00702401" w:rsidRPr="00702401" w:rsidRDefault="00702401" w:rsidP="00702401">
            <w:pPr>
              <w:autoSpaceDE w:val="0"/>
              <w:autoSpaceDN w:val="0"/>
              <w:spacing w:before="60" w:after="60"/>
              <w:rPr>
                <w:rFonts w:ascii="Segoe UI" w:eastAsia="Times New Roman" w:hAnsi="Segoe UI" w:cs="Segoe UI"/>
                <w:bCs/>
                <w:color w:val="000000"/>
                <w:sz w:val="19"/>
                <w:szCs w:val="19"/>
                <w:lang w:val="en-GB"/>
              </w:rPr>
            </w:pPr>
            <w:r w:rsidRPr="00014D5B">
              <w:rPr>
                <w:rFonts w:ascii="Segoe UI" w:eastAsia="Times New Roman" w:hAnsi="Segoe UI" w:cs="Segoe UI"/>
                <w:bCs/>
                <w:color w:val="000000"/>
                <w:sz w:val="19"/>
                <w:szCs w:val="19"/>
                <w:u w:val="single"/>
                <w:lang w:val="en-GB"/>
              </w:rPr>
              <w:t xml:space="preserve">Minimum annual turnover of USD </w:t>
            </w:r>
            <w:r w:rsidR="00F2151B" w:rsidRPr="00014D5B">
              <w:rPr>
                <w:rFonts w:ascii="Segoe UI" w:eastAsia="Times New Roman" w:hAnsi="Segoe UI" w:cs="Segoe UI"/>
                <w:bCs/>
                <w:color w:val="000000"/>
                <w:sz w:val="19"/>
                <w:szCs w:val="19"/>
                <w:u w:val="single"/>
                <w:lang w:val="en-GB"/>
              </w:rPr>
              <w:t>6</w:t>
            </w:r>
            <w:r w:rsidRPr="00014D5B">
              <w:rPr>
                <w:rFonts w:ascii="Segoe UI" w:eastAsia="Times New Roman" w:hAnsi="Segoe UI" w:cs="Segoe UI"/>
                <w:bCs/>
                <w:color w:val="000000"/>
                <w:sz w:val="19"/>
                <w:szCs w:val="19"/>
                <w:u w:val="single"/>
                <w:lang w:val="en-GB"/>
              </w:rPr>
              <w:t>00,000 for each</w:t>
            </w:r>
            <w:r w:rsidRPr="00702401">
              <w:rPr>
                <w:rFonts w:ascii="Segoe UI" w:eastAsia="Times New Roman" w:hAnsi="Segoe UI" w:cs="Segoe UI"/>
                <w:bCs/>
                <w:color w:val="000000"/>
                <w:sz w:val="19"/>
                <w:szCs w:val="19"/>
                <w:lang w:val="en-GB"/>
              </w:rPr>
              <w:t xml:space="preserve"> of the following years (</w:t>
            </w:r>
            <w:r w:rsidRPr="00014D5B">
              <w:rPr>
                <w:rFonts w:ascii="Segoe UI" w:eastAsia="Times New Roman" w:hAnsi="Segoe UI" w:cs="Segoe UI"/>
                <w:bCs/>
                <w:color w:val="000000"/>
                <w:sz w:val="19"/>
                <w:szCs w:val="19"/>
                <w:u w:val="single"/>
                <w:lang w:val="en-GB"/>
              </w:rPr>
              <w:t>2017, 2018</w:t>
            </w:r>
            <w:r w:rsidRPr="00702401">
              <w:rPr>
                <w:rFonts w:ascii="Segoe UI" w:eastAsia="Times New Roman" w:hAnsi="Segoe UI" w:cs="Segoe UI"/>
                <w:bCs/>
                <w:color w:val="000000"/>
                <w:sz w:val="19"/>
                <w:szCs w:val="19"/>
                <w:lang w:val="en-GB"/>
              </w:rPr>
              <w:t>).</w:t>
            </w:r>
          </w:p>
          <w:p w14:paraId="438753B2" w14:textId="1D2FF5C1" w:rsidR="000F24FD" w:rsidRPr="00F07083" w:rsidRDefault="00702401" w:rsidP="00C74BA0">
            <w:pPr>
              <w:autoSpaceDE w:val="0"/>
              <w:autoSpaceDN w:val="0"/>
              <w:spacing w:before="60" w:after="60"/>
              <w:rPr>
                <w:rFonts w:ascii="Segoe UI" w:eastAsia="Times New Roman" w:hAnsi="Segoe UI" w:cs="Segoe UI"/>
                <w:bCs/>
                <w:color w:val="000000"/>
                <w:sz w:val="19"/>
                <w:szCs w:val="19"/>
                <w:lang w:val="en-GB"/>
              </w:rPr>
            </w:pPr>
            <w:r w:rsidRPr="00702401">
              <w:rPr>
                <w:rFonts w:ascii="Segoe UI" w:eastAsia="Times New Roman" w:hAnsi="Segoe UI" w:cs="Segoe UI"/>
                <w:bCs/>
                <w:color w:val="000000"/>
                <w:sz w:val="19"/>
                <w:szCs w:val="19"/>
                <w:lang w:val="en-GB"/>
              </w:rPr>
              <w:t>(In case of JV/Consortium/Association, all Parties shall cumulatively meet this requirement).</w:t>
            </w:r>
          </w:p>
        </w:tc>
        <w:tc>
          <w:tcPr>
            <w:tcW w:w="2070" w:type="dxa"/>
          </w:tcPr>
          <w:p w14:paraId="39A2AD81"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69B3C9D7" w14:textId="77777777" w:rsidTr="00C74BA0">
        <w:tc>
          <w:tcPr>
            <w:tcW w:w="2067" w:type="dxa"/>
            <w:vMerge/>
          </w:tcPr>
          <w:p w14:paraId="28E60429" w14:textId="77777777" w:rsidR="000F24FD" w:rsidRPr="00F07083" w:rsidRDefault="000F24FD" w:rsidP="00C74BA0">
            <w:pPr>
              <w:spacing w:before="60" w:after="60"/>
              <w:rPr>
                <w:rFonts w:ascii="Segoe UI" w:eastAsia="Times New Roman" w:hAnsi="Segoe UI" w:cs="Segoe UI"/>
                <w:b/>
                <w:bCs/>
                <w:sz w:val="19"/>
                <w:szCs w:val="19"/>
                <w:lang w:val="en-GB"/>
              </w:rPr>
            </w:pPr>
          </w:p>
        </w:tc>
        <w:tc>
          <w:tcPr>
            <w:tcW w:w="5850" w:type="dxa"/>
          </w:tcPr>
          <w:p w14:paraId="1B3A671F"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2A92DC04" w14:textId="77777777"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5F0F516E" w14:textId="77777777"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26A5E7C0" w14:textId="77777777" w:rsidTr="00C74BA0">
        <w:tc>
          <w:tcPr>
            <w:tcW w:w="2067" w:type="dxa"/>
            <w:shd w:val="clear" w:color="auto" w:fill="C6D9F1" w:themeFill="text2" w:themeFillTint="33"/>
          </w:tcPr>
          <w:p w14:paraId="315337FD"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6097BA8D" w14:textId="77777777" w:rsidR="000F24FD" w:rsidRPr="00F07083" w:rsidRDefault="000F24FD" w:rsidP="00C74BA0">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37DCA4AA"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0F24FD" w:rsidRPr="00F07083" w14:paraId="72D9767E" w14:textId="77777777" w:rsidTr="00C74BA0">
        <w:tc>
          <w:tcPr>
            <w:tcW w:w="2067" w:type="dxa"/>
            <w:shd w:val="clear" w:color="auto" w:fill="C6D9F1" w:themeFill="text2" w:themeFillTint="33"/>
          </w:tcPr>
          <w:p w14:paraId="45B869FF"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EC72CC9"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A0DE9FE"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12D6A059"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4ED23F76"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bl>
    <w:p w14:paraId="611535AE" w14:textId="3A640B9A" w:rsidR="000F24FD" w:rsidRPr="009B7BE4" w:rsidRDefault="000F24FD" w:rsidP="009B7BE4">
      <w:pPr>
        <w:tabs>
          <w:tab w:val="left" w:pos="-720"/>
        </w:tabs>
        <w:suppressAutoHyphens/>
        <w:rPr>
          <w:rFonts w:ascii="Segoe UI" w:hAnsi="Segoe UI" w:cs="Segoe UI"/>
          <w:b/>
          <w:color w:val="000000" w:themeColor="text1"/>
          <w:sz w:val="18"/>
          <w:szCs w:val="18"/>
          <w:u w:val="single"/>
        </w:rPr>
      </w:pPr>
      <w:r w:rsidRPr="00AC1489">
        <w:rPr>
          <w:rFonts w:ascii="Segoe UI" w:eastAsia="Calibri" w:hAnsi="Segoe UI" w:cs="Segoe UI"/>
          <w:b/>
          <w:bCs/>
          <w:kern w:val="0"/>
          <w:sz w:val="18"/>
          <w:szCs w:val="18"/>
        </w:rPr>
        <w:br w:type="page"/>
      </w:r>
    </w:p>
    <w:p w14:paraId="7CFD1434" w14:textId="77777777" w:rsidR="00D75B44" w:rsidRDefault="00D75B44" w:rsidP="000F24FD">
      <w:pPr>
        <w:pStyle w:val="Heading1"/>
        <w:widowControl/>
        <w:overflowPunct/>
        <w:adjustRightInd/>
        <w:spacing w:before="240" w:after="240"/>
        <w:rPr>
          <w:bCs w:val="0"/>
          <w:caps w:val="0"/>
          <w:noProof w:val="0"/>
          <w:spacing w:val="0"/>
          <w:kern w:val="0"/>
          <w:szCs w:val="20"/>
        </w:rPr>
        <w:sectPr w:rsidR="00D75B44" w:rsidSect="00BE1CBE">
          <w:pgSz w:w="12240" w:h="15840"/>
          <w:pgMar w:top="1440" w:right="1259" w:bottom="720" w:left="1259" w:header="720" w:footer="720" w:gutter="0"/>
          <w:pgNumType w:start="22"/>
          <w:cols w:space="720"/>
          <w:docGrid w:linePitch="360"/>
        </w:sectPr>
      </w:pPr>
      <w:bookmarkStart w:id="125" w:name="_Toc508626304"/>
    </w:p>
    <w:p w14:paraId="05B94967" w14:textId="08854D8F" w:rsidR="000F24FD" w:rsidRPr="00315A2A" w:rsidRDefault="000F24FD" w:rsidP="000F24FD">
      <w:pPr>
        <w:pStyle w:val="Heading1"/>
        <w:widowControl/>
        <w:overflowPunct/>
        <w:adjustRightInd/>
        <w:spacing w:before="240" w:after="240"/>
        <w:rPr>
          <w:bCs w:val="0"/>
          <w:caps w:val="0"/>
          <w:noProof w:val="0"/>
          <w:spacing w:val="0"/>
          <w:kern w:val="0"/>
          <w:szCs w:val="20"/>
        </w:rPr>
      </w:pPr>
      <w:r w:rsidRPr="00315A2A">
        <w:rPr>
          <w:bCs w:val="0"/>
          <w:caps w:val="0"/>
          <w:noProof w:val="0"/>
          <w:spacing w:val="0"/>
          <w:kern w:val="0"/>
          <w:szCs w:val="20"/>
        </w:rPr>
        <w:lastRenderedPageBreak/>
        <w:t>Section 5a: Schedule of Requirements and Technical Specifications/Bill of Quantities</w:t>
      </w:r>
      <w:bookmarkEnd w:id="125"/>
    </w:p>
    <w:p w14:paraId="7E9B4FEE" w14:textId="77777777" w:rsidR="00D62942" w:rsidRPr="00462BCB" w:rsidRDefault="00D62942" w:rsidP="00D62942">
      <w:pPr>
        <w:pStyle w:val="NoSpacing"/>
        <w:rPr>
          <w:rStyle w:val="tlid-translation"/>
          <w:rFonts w:ascii="Segoe UI" w:hAnsi="Segoe UI" w:cs="Segoe UI"/>
          <w:sz w:val="20"/>
          <w:szCs w:val="20"/>
          <w:lang w:val="en"/>
        </w:rPr>
      </w:pPr>
      <w:r w:rsidRPr="00462BCB">
        <w:rPr>
          <w:rStyle w:val="tlid-translation"/>
          <w:rFonts w:ascii="Segoe UI" w:hAnsi="Segoe UI" w:cs="Segoe UI"/>
          <w:sz w:val="20"/>
          <w:szCs w:val="20"/>
          <w:lang w:val="en"/>
        </w:rPr>
        <w:t>According to the data from the Technical Specification, the bidders should compile an insurance bid, and then transfer those values from the bid to the price structure form, both individually and collectively.</w:t>
      </w:r>
    </w:p>
    <w:p w14:paraId="27566C0D" w14:textId="77777777" w:rsidR="00D62942" w:rsidRPr="00462BCB" w:rsidRDefault="00D62942" w:rsidP="00D62942">
      <w:pPr>
        <w:pStyle w:val="NoSpacing"/>
        <w:rPr>
          <w:rStyle w:val="tlid-translation"/>
          <w:rFonts w:ascii="Segoe UI" w:hAnsi="Segoe UI" w:cs="Segoe UI"/>
          <w:sz w:val="20"/>
          <w:szCs w:val="20"/>
          <w:lang w:val="en"/>
        </w:rPr>
      </w:pPr>
      <w:r w:rsidRPr="00462BCB">
        <w:rPr>
          <w:rFonts w:ascii="Segoe UI" w:hAnsi="Segoe UI" w:cs="Segoe UI"/>
          <w:sz w:val="20"/>
          <w:szCs w:val="20"/>
          <w:lang w:val="en"/>
        </w:rPr>
        <w:br/>
      </w:r>
      <w:r w:rsidRPr="00462BCB">
        <w:rPr>
          <w:rStyle w:val="tlid-translation"/>
          <w:rFonts w:ascii="Segoe UI" w:hAnsi="Segoe UI" w:cs="Segoe UI"/>
          <w:sz w:val="20"/>
          <w:szCs w:val="20"/>
          <w:lang w:val="en"/>
        </w:rPr>
        <w:t>The insurance offer must include all elements of insurance, in accordance with the data from the table of the Technical Specification, which includes insurance of agricultural production, animal insurance and liability insurance. The insurance premium (crops, animals, liability) is stated individually for each local self-government unit, as well as for all 36 local self-government units in the territory of Central Serbia.</w:t>
      </w:r>
    </w:p>
    <w:p w14:paraId="397BFBAD" w14:textId="77777777" w:rsidR="00D62942" w:rsidRPr="00462BCB" w:rsidRDefault="00D62942" w:rsidP="00D62942">
      <w:pPr>
        <w:pStyle w:val="NoSpacing"/>
        <w:rPr>
          <w:rStyle w:val="tlid-translation"/>
          <w:rFonts w:ascii="Segoe UI" w:hAnsi="Segoe UI" w:cs="Segoe UI"/>
          <w:sz w:val="20"/>
          <w:szCs w:val="20"/>
          <w:lang w:val="en"/>
        </w:rPr>
      </w:pPr>
      <w:r w:rsidRPr="00462BCB">
        <w:rPr>
          <w:rFonts w:ascii="Segoe UI" w:hAnsi="Segoe UI" w:cs="Segoe UI"/>
          <w:sz w:val="20"/>
          <w:szCs w:val="20"/>
          <w:lang w:val="en"/>
        </w:rPr>
        <w:br/>
      </w:r>
      <w:r w:rsidRPr="00462BCB">
        <w:rPr>
          <w:rStyle w:val="tlid-translation"/>
          <w:rFonts w:ascii="Segoe UI" w:hAnsi="Segoe UI" w:cs="Segoe UI"/>
          <w:sz w:val="20"/>
          <w:szCs w:val="20"/>
          <w:lang w:val="en"/>
        </w:rPr>
        <w:t xml:space="preserve">In addition to the data from the Technical Specifications table, bidders should also use the insurance instructions provided in this document. </w:t>
      </w:r>
    </w:p>
    <w:p w14:paraId="6472E43A" w14:textId="77777777" w:rsidR="00D62942" w:rsidRPr="00462BCB" w:rsidRDefault="00D62942" w:rsidP="00D62942">
      <w:pPr>
        <w:widowControl/>
        <w:overflowPunct/>
        <w:adjustRightInd/>
        <w:rPr>
          <w:rFonts w:asciiTheme="minorHAnsi" w:eastAsia="Times New Roman" w:hAnsiTheme="minorHAnsi" w:cstheme="minorHAnsi"/>
          <w:kern w:val="0"/>
          <w:sz w:val="22"/>
          <w:highlight w:val="yellow"/>
        </w:rPr>
      </w:pPr>
    </w:p>
    <w:tbl>
      <w:tblPr>
        <w:tblW w:w="13340" w:type="dxa"/>
        <w:tblLook w:val="04A0" w:firstRow="1" w:lastRow="0" w:firstColumn="1" w:lastColumn="0" w:noHBand="0" w:noVBand="1"/>
      </w:tblPr>
      <w:tblGrid>
        <w:gridCol w:w="422"/>
        <w:gridCol w:w="2289"/>
        <w:gridCol w:w="747"/>
        <w:gridCol w:w="769"/>
        <w:gridCol w:w="855"/>
        <w:gridCol w:w="855"/>
        <w:gridCol w:w="1393"/>
        <w:gridCol w:w="897"/>
        <w:gridCol w:w="1111"/>
        <w:gridCol w:w="1414"/>
        <w:gridCol w:w="1240"/>
        <w:gridCol w:w="1348"/>
      </w:tblGrid>
      <w:tr w:rsidR="00D62942" w:rsidRPr="00365265" w14:paraId="10C6A39E" w14:textId="77777777" w:rsidTr="00331C27">
        <w:trPr>
          <w:trHeight w:val="646"/>
        </w:trPr>
        <w:tc>
          <w:tcPr>
            <w:tcW w:w="2711" w:type="dxa"/>
            <w:gridSpan w:val="2"/>
            <w:tcBorders>
              <w:top w:val="single" w:sz="4" w:space="0" w:color="FFFFFF"/>
              <w:left w:val="single" w:sz="4" w:space="0" w:color="FFFFFF"/>
              <w:bottom w:val="single" w:sz="4" w:space="0" w:color="FFFFFF"/>
              <w:right w:val="single" w:sz="4" w:space="0" w:color="FFFFFF"/>
            </w:tcBorders>
            <w:shd w:val="clear" w:color="000000" w:fill="0070C0"/>
            <w:vAlign w:val="center"/>
            <w:hideMark/>
          </w:tcPr>
          <w:p w14:paraId="26AA70BE" w14:textId="77777777" w:rsidR="00D62942" w:rsidRPr="00365265" w:rsidRDefault="00D62942" w:rsidP="00331C27">
            <w:pPr>
              <w:widowControl/>
              <w:overflowPunct/>
              <w:adjustRightInd/>
              <w:jc w:val="center"/>
              <w:rPr>
                <w:rFonts w:ascii="Arial" w:eastAsia="Times New Roman" w:hAnsi="Arial" w:cs="Arial"/>
                <w:b/>
                <w:bCs/>
                <w:color w:val="FFFFFF"/>
                <w:kern w:val="0"/>
                <w:sz w:val="20"/>
                <w:szCs w:val="20"/>
                <w:lang w:val="sr-Latn-RS" w:eastAsia="sr-Latn-RS"/>
              </w:rPr>
            </w:pPr>
            <w:r>
              <w:rPr>
                <w:rFonts w:ascii="Arial" w:eastAsia="Times New Roman" w:hAnsi="Arial" w:cs="Arial"/>
                <w:b/>
                <w:bCs/>
                <w:color w:val="FFFFFF"/>
                <w:kern w:val="0"/>
                <w:sz w:val="20"/>
                <w:szCs w:val="20"/>
                <w:lang w:val="sr-Latn-RS" w:eastAsia="sr-Latn-RS"/>
              </w:rPr>
              <w:t>T</w:t>
            </w:r>
            <w:r>
              <w:rPr>
                <w:rFonts w:ascii="Arial" w:eastAsia="Times New Roman" w:hAnsi="Arial"/>
                <w:color w:val="FFFFFF"/>
                <w:kern w:val="0"/>
                <w:sz w:val="20"/>
                <w:szCs w:val="20"/>
                <w:lang w:val="sr-Latn-RS" w:eastAsia="sr-Latn-RS"/>
              </w:rPr>
              <w:t>EHNICAL SPECIFICATION</w:t>
            </w:r>
          </w:p>
        </w:tc>
        <w:tc>
          <w:tcPr>
            <w:tcW w:w="4619" w:type="dxa"/>
            <w:gridSpan w:val="5"/>
            <w:tcBorders>
              <w:top w:val="single" w:sz="4" w:space="0" w:color="FFFFFF"/>
              <w:left w:val="nil"/>
              <w:bottom w:val="single" w:sz="4" w:space="0" w:color="FFFFFF"/>
              <w:right w:val="single" w:sz="4" w:space="0" w:color="FFFFFF"/>
            </w:tcBorders>
            <w:shd w:val="clear" w:color="000000" w:fill="92D050"/>
            <w:vAlign w:val="center"/>
            <w:hideMark/>
          </w:tcPr>
          <w:p w14:paraId="73B40389" w14:textId="77777777" w:rsidR="00D62942" w:rsidRPr="00A04181" w:rsidRDefault="00D62942" w:rsidP="00331C27">
            <w:pPr>
              <w:widowControl/>
              <w:overflowPunct/>
              <w:adjustRightInd/>
              <w:jc w:val="center"/>
              <w:rPr>
                <w:rFonts w:ascii="Arial" w:eastAsia="Times New Roman" w:hAnsi="Arial" w:cs="Arial"/>
                <w:b/>
                <w:bCs/>
                <w:color w:val="000000"/>
                <w:kern w:val="0"/>
                <w:sz w:val="16"/>
                <w:szCs w:val="16"/>
                <w:lang w:val="sr-Latn-RS" w:eastAsia="sr-Latn-RS"/>
              </w:rPr>
            </w:pPr>
            <w:r w:rsidRPr="00A04181">
              <w:rPr>
                <w:rFonts w:ascii="Arial" w:eastAsia="Times New Roman" w:hAnsi="Arial" w:cs="Arial"/>
                <w:b/>
                <w:bCs/>
                <w:color w:val="000000"/>
                <w:kern w:val="0"/>
                <w:sz w:val="16"/>
                <w:szCs w:val="16"/>
                <w:lang w:val="sr-Latn-RS" w:eastAsia="sr-Latn-RS"/>
              </w:rPr>
              <w:t>A</w:t>
            </w:r>
            <w:r w:rsidRPr="00A04181">
              <w:rPr>
                <w:rFonts w:ascii="Arial" w:eastAsia="Times New Roman" w:hAnsi="Arial"/>
                <w:b/>
                <w:bCs/>
                <w:color w:val="000000"/>
                <w:kern w:val="0"/>
                <w:sz w:val="16"/>
                <w:szCs w:val="16"/>
                <w:lang w:val="sr-Latn-RS" w:eastAsia="sr-Latn-RS"/>
              </w:rPr>
              <w:t>GRICULTURAL PRODUCTION</w:t>
            </w:r>
          </w:p>
        </w:tc>
        <w:tc>
          <w:tcPr>
            <w:tcW w:w="3422" w:type="dxa"/>
            <w:gridSpan w:val="3"/>
            <w:tcBorders>
              <w:top w:val="single" w:sz="4" w:space="0" w:color="FFFFFF"/>
              <w:left w:val="nil"/>
              <w:bottom w:val="single" w:sz="4" w:space="0" w:color="FFFFFF"/>
              <w:right w:val="single" w:sz="4" w:space="0" w:color="FFFFFF"/>
            </w:tcBorders>
            <w:shd w:val="clear" w:color="000000" w:fill="F4B084"/>
            <w:vAlign w:val="center"/>
            <w:hideMark/>
          </w:tcPr>
          <w:p w14:paraId="5BF888CB" w14:textId="77777777" w:rsidR="00D62942" w:rsidRPr="00365265" w:rsidRDefault="00D62942" w:rsidP="00331C27">
            <w:pPr>
              <w:widowControl/>
              <w:overflowPunct/>
              <w:adjustRightInd/>
              <w:jc w:val="center"/>
              <w:rPr>
                <w:rFonts w:ascii="Arial" w:eastAsia="Times New Roman" w:hAnsi="Arial" w:cs="Arial"/>
                <w:b/>
                <w:bCs/>
                <w:kern w:val="0"/>
                <w:sz w:val="16"/>
                <w:szCs w:val="16"/>
                <w:lang w:val="sr-Latn-RS" w:eastAsia="sr-Latn-RS"/>
              </w:rPr>
            </w:pPr>
            <w:r>
              <w:rPr>
                <w:rFonts w:ascii="Arial" w:eastAsia="Times New Roman" w:hAnsi="Arial" w:cs="Arial"/>
                <w:b/>
                <w:bCs/>
                <w:kern w:val="0"/>
                <w:sz w:val="16"/>
                <w:szCs w:val="16"/>
                <w:lang w:val="sr-Latn-RS" w:eastAsia="sr-Latn-RS"/>
              </w:rPr>
              <w:t>LIVESTOCK PRODUCTION</w:t>
            </w:r>
          </w:p>
        </w:tc>
        <w:tc>
          <w:tcPr>
            <w:tcW w:w="2588" w:type="dxa"/>
            <w:gridSpan w:val="2"/>
            <w:tcBorders>
              <w:top w:val="single" w:sz="4" w:space="0" w:color="FFFFFF"/>
              <w:left w:val="nil"/>
              <w:bottom w:val="single" w:sz="4" w:space="0" w:color="FFFFFF"/>
              <w:right w:val="nil"/>
            </w:tcBorders>
            <w:shd w:val="clear" w:color="000000" w:fill="D6DCE4"/>
            <w:vAlign w:val="center"/>
            <w:hideMark/>
          </w:tcPr>
          <w:p w14:paraId="68A4AE7B" w14:textId="77777777" w:rsidR="00D62942" w:rsidRPr="00365265" w:rsidRDefault="00D62942" w:rsidP="00331C27">
            <w:pPr>
              <w:widowControl/>
              <w:overflowPunct/>
              <w:adjustRightInd/>
              <w:jc w:val="center"/>
              <w:rPr>
                <w:rFonts w:ascii="Arial" w:eastAsia="Times New Roman" w:hAnsi="Arial" w:cs="Arial"/>
                <w:b/>
                <w:bCs/>
                <w:kern w:val="0"/>
                <w:sz w:val="14"/>
                <w:szCs w:val="14"/>
                <w:lang w:val="sr-Latn-RS" w:eastAsia="sr-Latn-RS"/>
              </w:rPr>
            </w:pPr>
            <w:r>
              <w:rPr>
                <w:rFonts w:ascii="Arial" w:eastAsia="Times New Roman" w:hAnsi="Arial" w:cs="Arial"/>
                <w:b/>
                <w:bCs/>
                <w:kern w:val="0"/>
                <w:sz w:val="14"/>
                <w:szCs w:val="14"/>
                <w:lang w:val="sr-Latn-RS" w:eastAsia="sr-Latn-RS"/>
              </w:rPr>
              <w:t>LIABILITY INSURANCE             (property insurance group</w:t>
            </w:r>
            <w:r w:rsidRPr="00365265">
              <w:rPr>
                <w:rFonts w:ascii="Arial" w:eastAsia="Times New Roman" w:hAnsi="Arial" w:cs="Arial"/>
                <w:b/>
                <w:bCs/>
                <w:kern w:val="0"/>
                <w:sz w:val="14"/>
                <w:szCs w:val="14"/>
                <w:lang w:val="sr-Latn-RS" w:eastAsia="sr-Latn-RS"/>
              </w:rPr>
              <w:t>)</w:t>
            </w:r>
          </w:p>
        </w:tc>
      </w:tr>
      <w:tr w:rsidR="00D62942" w:rsidRPr="00365265" w14:paraId="5DFF7BD6" w14:textId="77777777" w:rsidTr="00331C27">
        <w:trPr>
          <w:trHeight w:val="264"/>
        </w:trPr>
        <w:tc>
          <w:tcPr>
            <w:tcW w:w="422" w:type="dxa"/>
            <w:vMerge w:val="restart"/>
            <w:tcBorders>
              <w:top w:val="nil"/>
              <w:left w:val="single" w:sz="4" w:space="0" w:color="FFFFFF"/>
              <w:bottom w:val="single" w:sz="4" w:space="0" w:color="FFFFFF"/>
              <w:right w:val="single" w:sz="4" w:space="0" w:color="FFFFFF"/>
            </w:tcBorders>
            <w:shd w:val="clear" w:color="000000" w:fill="0070C0"/>
            <w:vAlign w:val="center"/>
            <w:hideMark/>
          </w:tcPr>
          <w:p w14:paraId="2F7F8C56" w14:textId="77777777" w:rsidR="00D62942" w:rsidRPr="00365265" w:rsidRDefault="00D62942" w:rsidP="00331C27">
            <w:pPr>
              <w:widowControl/>
              <w:overflowPunct/>
              <w:adjustRightInd/>
              <w:jc w:val="center"/>
              <w:rPr>
                <w:rFonts w:ascii="Arial" w:eastAsia="Times New Roman" w:hAnsi="Arial" w:cs="Arial"/>
                <w:color w:val="FFFFFF"/>
                <w:kern w:val="0"/>
                <w:sz w:val="14"/>
                <w:szCs w:val="14"/>
                <w:lang w:val="sr-Latn-RS" w:eastAsia="sr-Latn-RS"/>
              </w:rPr>
            </w:pPr>
            <w:r w:rsidRPr="00365265">
              <w:rPr>
                <w:rFonts w:ascii="Arial" w:eastAsia="Times New Roman" w:hAnsi="Arial" w:cs="Arial"/>
                <w:color w:val="FFFFFF"/>
                <w:kern w:val="0"/>
                <w:sz w:val="14"/>
                <w:szCs w:val="14"/>
                <w:lang w:val="sr-Latn-RS" w:eastAsia="sr-Latn-RS"/>
              </w:rPr>
              <w:t>No</w:t>
            </w:r>
          </w:p>
        </w:tc>
        <w:tc>
          <w:tcPr>
            <w:tcW w:w="2288" w:type="dxa"/>
            <w:vMerge w:val="restart"/>
            <w:tcBorders>
              <w:top w:val="nil"/>
              <w:left w:val="single" w:sz="4" w:space="0" w:color="FFFFFF"/>
              <w:bottom w:val="single" w:sz="4" w:space="0" w:color="FFFFFF"/>
              <w:right w:val="single" w:sz="4" w:space="0" w:color="FFFFFF"/>
            </w:tcBorders>
            <w:shd w:val="clear" w:color="000000" w:fill="0070C0"/>
            <w:vAlign w:val="center"/>
            <w:hideMark/>
          </w:tcPr>
          <w:p w14:paraId="4B3791F6" w14:textId="77777777" w:rsidR="00D62942" w:rsidRPr="00365265" w:rsidRDefault="00D62942" w:rsidP="00331C27">
            <w:pPr>
              <w:widowControl/>
              <w:overflowPunct/>
              <w:adjustRightInd/>
              <w:jc w:val="center"/>
              <w:rPr>
                <w:rFonts w:ascii="Arial" w:eastAsia="Times New Roman" w:hAnsi="Arial" w:cs="Arial"/>
                <w:color w:val="FFFFFF"/>
                <w:kern w:val="0"/>
                <w:sz w:val="12"/>
                <w:szCs w:val="12"/>
                <w:lang w:val="sr-Latn-RS" w:eastAsia="sr-Latn-RS"/>
              </w:rPr>
            </w:pPr>
            <w:r>
              <w:rPr>
                <w:rFonts w:ascii="Arial" w:eastAsia="Times New Roman" w:hAnsi="Arial" w:cs="Arial"/>
                <w:color w:val="FFFFFF"/>
                <w:kern w:val="0"/>
                <w:sz w:val="12"/>
                <w:szCs w:val="12"/>
                <w:lang w:val="sr-Latn-RS" w:eastAsia="sr-Latn-RS"/>
              </w:rPr>
              <w:t>LOCAL SELF-GOVERNMENT UNITS ON THE TERRITORY OF CENTRAL SERBIA</w:t>
            </w:r>
          </w:p>
        </w:tc>
        <w:tc>
          <w:tcPr>
            <w:tcW w:w="747" w:type="dxa"/>
            <w:vMerge w:val="restart"/>
            <w:tcBorders>
              <w:top w:val="nil"/>
              <w:left w:val="single" w:sz="4" w:space="0" w:color="FFFFFF"/>
              <w:bottom w:val="single" w:sz="4" w:space="0" w:color="FFFFFF"/>
              <w:right w:val="single" w:sz="4" w:space="0" w:color="FFFFFF"/>
            </w:tcBorders>
            <w:shd w:val="clear" w:color="000000" w:fill="92D050"/>
            <w:vAlign w:val="center"/>
            <w:hideMark/>
          </w:tcPr>
          <w:p w14:paraId="2DE77897" w14:textId="3C855BD3" w:rsidR="00D62942" w:rsidRPr="00365265" w:rsidRDefault="00D62942" w:rsidP="00331C27">
            <w:pPr>
              <w:widowControl/>
              <w:overflowPunct/>
              <w:adjustRightInd/>
              <w:jc w:val="center"/>
              <w:rPr>
                <w:rFonts w:ascii="Arial" w:eastAsia="Times New Roman" w:hAnsi="Arial" w:cs="Arial"/>
                <w:color w:val="000000"/>
                <w:kern w:val="0"/>
                <w:sz w:val="14"/>
                <w:szCs w:val="14"/>
                <w:lang w:val="sr-Latn-RS" w:eastAsia="sr-Latn-RS"/>
              </w:rPr>
            </w:pPr>
            <w:r>
              <w:rPr>
                <w:rFonts w:ascii="Arial" w:eastAsia="Times New Roman" w:hAnsi="Arial" w:cs="Arial"/>
                <w:color w:val="000000"/>
                <w:kern w:val="0"/>
                <w:sz w:val="14"/>
                <w:szCs w:val="14"/>
                <w:lang w:val="sr-Latn-RS" w:eastAsia="sr-Latn-RS"/>
              </w:rPr>
              <w:t>C</w:t>
            </w:r>
            <w:r w:rsidR="00267716">
              <w:rPr>
                <w:rFonts w:ascii="Arial" w:eastAsia="Times New Roman" w:hAnsi="Arial" w:cs="Arial"/>
                <w:color w:val="000000"/>
                <w:kern w:val="0"/>
                <w:sz w:val="14"/>
                <w:szCs w:val="14"/>
                <w:lang w:val="sr-Latn-RS" w:eastAsia="sr-Latn-RS"/>
              </w:rPr>
              <w:t>r</w:t>
            </w:r>
            <w:r>
              <w:rPr>
                <w:rFonts w:ascii="Arial" w:eastAsia="Times New Roman" w:hAnsi="Arial" w:cs="Arial"/>
                <w:color w:val="000000"/>
                <w:kern w:val="0"/>
                <w:sz w:val="14"/>
                <w:szCs w:val="14"/>
                <w:lang w:val="sr-Latn-RS" w:eastAsia="sr-Latn-RS"/>
              </w:rPr>
              <w:t>op</w:t>
            </w:r>
            <w:r w:rsidR="00267716">
              <w:rPr>
                <w:rFonts w:ascii="Arial" w:eastAsia="Times New Roman" w:hAnsi="Arial" w:cs="Arial"/>
                <w:color w:val="000000"/>
                <w:kern w:val="0"/>
                <w:sz w:val="14"/>
                <w:szCs w:val="14"/>
                <w:lang w:val="sr-Latn-RS" w:eastAsia="sr-Latn-RS"/>
              </w:rPr>
              <w:t>s</w:t>
            </w:r>
            <w:r>
              <w:rPr>
                <w:rFonts w:ascii="Arial" w:eastAsia="Times New Roman" w:hAnsi="Arial" w:cs="Arial"/>
                <w:color w:val="000000"/>
                <w:kern w:val="0"/>
                <w:sz w:val="14"/>
                <w:szCs w:val="14"/>
                <w:lang w:val="sr-Latn-RS" w:eastAsia="sr-Latn-RS"/>
              </w:rPr>
              <w:t xml:space="preserve"> </w:t>
            </w:r>
            <w:r w:rsidRPr="00365265">
              <w:rPr>
                <w:rFonts w:ascii="Arial" w:eastAsia="Times New Roman" w:hAnsi="Arial" w:cs="Arial"/>
                <w:color w:val="000000"/>
                <w:kern w:val="0"/>
                <w:sz w:val="14"/>
                <w:szCs w:val="14"/>
                <w:lang w:val="sr-Latn-RS" w:eastAsia="sr-Latn-RS"/>
              </w:rPr>
              <w:t xml:space="preserve"> </w:t>
            </w:r>
          </w:p>
        </w:tc>
        <w:tc>
          <w:tcPr>
            <w:tcW w:w="769" w:type="dxa"/>
            <w:tcBorders>
              <w:top w:val="nil"/>
              <w:left w:val="nil"/>
              <w:bottom w:val="single" w:sz="4" w:space="0" w:color="FFFFFF"/>
              <w:right w:val="single" w:sz="4" w:space="0" w:color="FFFFFF"/>
            </w:tcBorders>
            <w:shd w:val="clear" w:color="000000" w:fill="92D050"/>
            <w:vAlign w:val="center"/>
            <w:hideMark/>
          </w:tcPr>
          <w:p w14:paraId="2409F3C0" w14:textId="77777777" w:rsidR="00D62942" w:rsidRPr="00365265" w:rsidRDefault="00D62942" w:rsidP="00331C27">
            <w:pPr>
              <w:widowControl/>
              <w:overflowPunct/>
              <w:adjustRightInd/>
              <w:jc w:val="center"/>
              <w:rPr>
                <w:rFonts w:ascii="Arial" w:eastAsia="Times New Roman" w:hAnsi="Arial" w:cs="Arial"/>
                <w:b/>
                <w:bCs/>
                <w:color w:val="000000"/>
                <w:kern w:val="0"/>
                <w:sz w:val="16"/>
                <w:szCs w:val="16"/>
                <w:lang w:val="sr-Latn-RS" w:eastAsia="sr-Latn-RS"/>
              </w:rPr>
            </w:pPr>
            <w:r w:rsidRPr="00365265">
              <w:rPr>
                <w:rFonts w:ascii="Arial" w:eastAsia="Times New Roman" w:hAnsi="Arial" w:cs="Arial"/>
                <w:b/>
                <w:bCs/>
                <w:color w:val="000000"/>
                <w:kern w:val="0"/>
                <w:sz w:val="16"/>
                <w:szCs w:val="16"/>
                <w:lang w:val="sr-Latn-RS" w:eastAsia="sr-Latn-RS"/>
              </w:rPr>
              <w:t>ha</w:t>
            </w:r>
          </w:p>
        </w:tc>
        <w:tc>
          <w:tcPr>
            <w:tcW w:w="855" w:type="dxa"/>
            <w:tcBorders>
              <w:top w:val="nil"/>
              <w:left w:val="nil"/>
              <w:bottom w:val="single" w:sz="4" w:space="0" w:color="FFFFFF"/>
              <w:right w:val="single" w:sz="4" w:space="0" w:color="FFFFFF"/>
            </w:tcBorders>
            <w:shd w:val="clear" w:color="000000" w:fill="92D050"/>
            <w:vAlign w:val="center"/>
            <w:hideMark/>
          </w:tcPr>
          <w:p w14:paraId="2CD8DDC0" w14:textId="77777777" w:rsidR="00D62942" w:rsidRPr="00365265" w:rsidRDefault="00D62942" w:rsidP="00331C27">
            <w:pPr>
              <w:widowControl/>
              <w:overflowPunct/>
              <w:adjustRightInd/>
              <w:jc w:val="center"/>
              <w:rPr>
                <w:rFonts w:ascii="Arial" w:eastAsia="Times New Roman" w:hAnsi="Arial" w:cs="Arial"/>
                <w:b/>
                <w:bCs/>
                <w:color w:val="000000"/>
                <w:kern w:val="0"/>
                <w:sz w:val="16"/>
                <w:szCs w:val="16"/>
                <w:lang w:val="sr-Latn-RS" w:eastAsia="sr-Latn-RS"/>
              </w:rPr>
            </w:pPr>
            <w:r w:rsidRPr="00365265">
              <w:rPr>
                <w:rFonts w:ascii="Arial" w:eastAsia="Times New Roman" w:hAnsi="Arial" w:cs="Arial"/>
                <w:b/>
                <w:bCs/>
                <w:color w:val="000000"/>
                <w:kern w:val="0"/>
                <w:sz w:val="16"/>
                <w:szCs w:val="16"/>
                <w:lang w:val="sr-Latn-RS" w:eastAsia="sr-Latn-RS"/>
              </w:rPr>
              <w:t>kg</w:t>
            </w:r>
          </w:p>
        </w:tc>
        <w:tc>
          <w:tcPr>
            <w:tcW w:w="2246" w:type="dxa"/>
            <w:gridSpan w:val="2"/>
            <w:tcBorders>
              <w:top w:val="single" w:sz="4" w:space="0" w:color="FFFFFF"/>
              <w:left w:val="nil"/>
              <w:bottom w:val="single" w:sz="4" w:space="0" w:color="FFFFFF"/>
              <w:right w:val="single" w:sz="4" w:space="0" w:color="FFFFFF"/>
            </w:tcBorders>
            <w:shd w:val="clear" w:color="000000" w:fill="92D050"/>
            <w:vAlign w:val="center"/>
            <w:hideMark/>
          </w:tcPr>
          <w:p w14:paraId="16BFCFCA" w14:textId="77777777" w:rsidR="00D62942" w:rsidRPr="00365265" w:rsidRDefault="00D62942" w:rsidP="00331C27">
            <w:pPr>
              <w:widowControl/>
              <w:overflowPunct/>
              <w:adjustRightInd/>
              <w:jc w:val="center"/>
              <w:rPr>
                <w:rFonts w:ascii="Arial" w:eastAsia="Times New Roman" w:hAnsi="Arial" w:cs="Arial"/>
                <w:color w:val="000000"/>
                <w:kern w:val="0"/>
                <w:sz w:val="16"/>
                <w:szCs w:val="16"/>
                <w:lang w:val="sr-Latn-RS" w:eastAsia="sr-Latn-RS"/>
              </w:rPr>
            </w:pPr>
            <w:r>
              <w:rPr>
                <w:rFonts w:ascii="Arial" w:eastAsia="Times New Roman" w:hAnsi="Arial" w:cs="Arial"/>
                <w:color w:val="000000"/>
                <w:kern w:val="0"/>
                <w:sz w:val="16"/>
                <w:szCs w:val="16"/>
                <w:lang w:val="sr-Latn-RS" w:eastAsia="sr-Latn-RS"/>
              </w:rPr>
              <w:t>currency</w:t>
            </w:r>
            <w:r w:rsidRPr="00365265">
              <w:rPr>
                <w:rFonts w:ascii="Arial" w:eastAsia="Times New Roman" w:hAnsi="Arial" w:cs="Arial"/>
                <w:color w:val="000000"/>
                <w:kern w:val="0"/>
                <w:sz w:val="16"/>
                <w:szCs w:val="16"/>
                <w:lang w:val="sr-Latn-RS" w:eastAsia="sr-Latn-RS"/>
              </w:rPr>
              <w:t xml:space="preserve"> RSD</w:t>
            </w:r>
          </w:p>
        </w:tc>
        <w:tc>
          <w:tcPr>
            <w:tcW w:w="897" w:type="dxa"/>
            <w:vMerge w:val="restart"/>
            <w:tcBorders>
              <w:top w:val="nil"/>
              <w:left w:val="single" w:sz="4" w:space="0" w:color="FFFFFF"/>
              <w:bottom w:val="single" w:sz="4" w:space="0" w:color="FFFFFF"/>
              <w:right w:val="single" w:sz="4" w:space="0" w:color="FFFFFF"/>
            </w:tcBorders>
            <w:shd w:val="clear" w:color="000000" w:fill="F4B084"/>
            <w:vAlign w:val="center"/>
            <w:hideMark/>
          </w:tcPr>
          <w:p w14:paraId="57934555" w14:textId="77777777" w:rsidR="00D62942" w:rsidRPr="00365265" w:rsidRDefault="00D62942" w:rsidP="00331C27">
            <w:pPr>
              <w:widowControl/>
              <w:overflowPunct/>
              <w:adjustRightInd/>
              <w:jc w:val="center"/>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Number of heads for insurance</w:t>
            </w:r>
          </w:p>
        </w:tc>
        <w:tc>
          <w:tcPr>
            <w:tcW w:w="2524" w:type="dxa"/>
            <w:gridSpan w:val="2"/>
            <w:tcBorders>
              <w:top w:val="single" w:sz="4" w:space="0" w:color="FFFFFF"/>
              <w:left w:val="nil"/>
              <w:bottom w:val="single" w:sz="4" w:space="0" w:color="FFFFFF"/>
              <w:right w:val="single" w:sz="4" w:space="0" w:color="FFFFFF"/>
            </w:tcBorders>
            <w:shd w:val="clear" w:color="000000" w:fill="F4B084"/>
            <w:vAlign w:val="center"/>
            <w:hideMark/>
          </w:tcPr>
          <w:p w14:paraId="47D7BC9F" w14:textId="77777777" w:rsidR="00D62942" w:rsidRPr="00365265" w:rsidRDefault="00D62942" w:rsidP="00331C27">
            <w:pPr>
              <w:widowControl/>
              <w:overflowPunct/>
              <w:adjustRightInd/>
              <w:jc w:val="center"/>
              <w:rPr>
                <w:rFonts w:ascii="Arial" w:eastAsia="Times New Roman" w:hAnsi="Arial" w:cs="Arial"/>
                <w:kern w:val="0"/>
                <w:sz w:val="16"/>
                <w:szCs w:val="16"/>
                <w:lang w:val="sr-Latn-RS" w:eastAsia="sr-Latn-RS"/>
              </w:rPr>
            </w:pPr>
            <w:r>
              <w:rPr>
                <w:rFonts w:ascii="Arial" w:eastAsia="Times New Roman" w:hAnsi="Arial" w:cs="Arial"/>
                <w:kern w:val="0"/>
                <w:sz w:val="16"/>
                <w:szCs w:val="16"/>
                <w:lang w:val="sr-Latn-RS" w:eastAsia="sr-Latn-RS"/>
              </w:rPr>
              <w:t>currency</w:t>
            </w:r>
            <w:r w:rsidRPr="00365265">
              <w:rPr>
                <w:rFonts w:ascii="Arial" w:eastAsia="Times New Roman" w:hAnsi="Arial" w:cs="Arial"/>
                <w:kern w:val="0"/>
                <w:sz w:val="16"/>
                <w:szCs w:val="16"/>
                <w:lang w:val="sr-Latn-RS" w:eastAsia="sr-Latn-RS"/>
              </w:rPr>
              <w:t xml:space="preserve"> RSD</w:t>
            </w:r>
          </w:p>
        </w:tc>
        <w:tc>
          <w:tcPr>
            <w:tcW w:w="2588" w:type="dxa"/>
            <w:gridSpan w:val="2"/>
            <w:tcBorders>
              <w:top w:val="single" w:sz="4" w:space="0" w:color="FFFFFF"/>
              <w:left w:val="nil"/>
              <w:bottom w:val="single" w:sz="4" w:space="0" w:color="FFFFFF"/>
              <w:right w:val="nil"/>
            </w:tcBorders>
            <w:shd w:val="clear" w:color="000000" w:fill="D6DCE4"/>
            <w:vAlign w:val="center"/>
            <w:hideMark/>
          </w:tcPr>
          <w:p w14:paraId="3A6C0B6F" w14:textId="77777777" w:rsidR="00D62942" w:rsidRPr="00365265" w:rsidRDefault="00D62942" w:rsidP="00331C27">
            <w:pPr>
              <w:widowControl/>
              <w:overflowPunct/>
              <w:adjustRightInd/>
              <w:jc w:val="center"/>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Data for local government unit</w:t>
            </w:r>
            <w:r w:rsidRPr="00365265">
              <w:rPr>
                <w:rFonts w:ascii="Arial" w:eastAsia="Times New Roman" w:hAnsi="Arial" w:cs="Arial"/>
                <w:kern w:val="0"/>
                <w:sz w:val="14"/>
                <w:szCs w:val="14"/>
                <w:lang w:val="sr-Latn-RS" w:eastAsia="sr-Latn-RS"/>
              </w:rPr>
              <w:t xml:space="preserve"> </w:t>
            </w:r>
          </w:p>
        </w:tc>
      </w:tr>
      <w:tr w:rsidR="00D62942" w:rsidRPr="00365265" w14:paraId="1ED4DB9D" w14:textId="77777777" w:rsidTr="00331C27">
        <w:trPr>
          <w:trHeight w:val="441"/>
        </w:trPr>
        <w:tc>
          <w:tcPr>
            <w:tcW w:w="422" w:type="dxa"/>
            <w:vMerge/>
            <w:tcBorders>
              <w:top w:val="nil"/>
              <w:left w:val="single" w:sz="4" w:space="0" w:color="FFFFFF"/>
              <w:bottom w:val="single" w:sz="4" w:space="0" w:color="FFFFFF"/>
              <w:right w:val="single" w:sz="4" w:space="0" w:color="FFFFFF"/>
            </w:tcBorders>
            <w:vAlign w:val="center"/>
            <w:hideMark/>
          </w:tcPr>
          <w:p w14:paraId="2D3EAAC4" w14:textId="77777777" w:rsidR="00D62942" w:rsidRPr="00365265" w:rsidRDefault="00D62942" w:rsidP="00331C27">
            <w:pPr>
              <w:widowControl/>
              <w:overflowPunct/>
              <w:adjustRightInd/>
              <w:rPr>
                <w:rFonts w:ascii="Arial" w:eastAsia="Times New Roman" w:hAnsi="Arial" w:cs="Arial"/>
                <w:color w:val="FFFFFF"/>
                <w:kern w:val="0"/>
                <w:sz w:val="14"/>
                <w:szCs w:val="14"/>
                <w:lang w:val="sr-Latn-RS" w:eastAsia="sr-Latn-RS"/>
              </w:rPr>
            </w:pPr>
          </w:p>
        </w:tc>
        <w:tc>
          <w:tcPr>
            <w:tcW w:w="2288" w:type="dxa"/>
            <w:vMerge/>
            <w:tcBorders>
              <w:top w:val="nil"/>
              <w:left w:val="single" w:sz="4" w:space="0" w:color="FFFFFF"/>
              <w:bottom w:val="single" w:sz="4" w:space="0" w:color="FFFFFF"/>
              <w:right w:val="single" w:sz="4" w:space="0" w:color="FFFFFF"/>
            </w:tcBorders>
            <w:vAlign w:val="center"/>
            <w:hideMark/>
          </w:tcPr>
          <w:p w14:paraId="5829FBDD" w14:textId="77777777" w:rsidR="00D62942" w:rsidRPr="00365265" w:rsidRDefault="00D62942" w:rsidP="00331C27">
            <w:pPr>
              <w:widowControl/>
              <w:overflowPunct/>
              <w:adjustRightInd/>
              <w:rPr>
                <w:rFonts w:ascii="Arial" w:eastAsia="Times New Roman" w:hAnsi="Arial" w:cs="Arial"/>
                <w:color w:val="FFFFFF"/>
                <w:kern w:val="0"/>
                <w:sz w:val="12"/>
                <w:szCs w:val="12"/>
                <w:lang w:val="sr-Latn-RS" w:eastAsia="sr-Latn-RS"/>
              </w:rPr>
            </w:pPr>
          </w:p>
        </w:tc>
        <w:tc>
          <w:tcPr>
            <w:tcW w:w="747" w:type="dxa"/>
            <w:vMerge/>
            <w:tcBorders>
              <w:top w:val="nil"/>
              <w:left w:val="single" w:sz="4" w:space="0" w:color="FFFFFF"/>
              <w:bottom w:val="single" w:sz="4" w:space="0" w:color="FFFFFF"/>
              <w:right w:val="single" w:sz="4" w:space="0" w:color="FFFFFF"/>
            </w:tcBorders>
            <w:vAlign w:val="center"/>
            <w:hideMark/>
          </w:tcPr>
          <w:p w14:paraId="5DB0453E" w14:textId="77777777" w:rsidR="00D62942" w:rsidRPr="00365265" w:rsidRDefault="00D62942" w:rsidP="00331C27">
            <w:pPr>
              <w:widowControl/>
              <w:overflowPunct/>
              <w:adjustRightInd/>
              <w:rPr>
                <w:rFonts w:ascii="Arial" w:eastAsia="Times New Roman" w:hAnsi="Arial" w:cs="Arial"/>
                <w:color w:val="000000"/>
                <w:kern w:val="0"/>
                <w:sz w:val="14"/>
                <w:szCs w:val="14"/>
                <w:lang w:val="sr-Latn-RS" w:eastAsia="sr-Latn-RS"/>
              </w:rPr>
            </w:pPr>
          </w:p>
        </w:tc>
        <w:tc>
          <w:tcPr>
            <w:tcW w:w="769" w:type="dxa"/>
            <w:tcBorders>
              <w:top w:val="nil"/>
              <w:left w:val="nil"/>
              <w:bottom w:val="single" w:sz="4" w:space="0" w:color="FFFFFF"/>
              <w:right w:val="single" w:sz="4" w:space="0" w:color="FFFFFF"/>
            </w:tcBorders>
            <w:shd w:val="clear" w:color="000000" w:fill="92D050"/>
            <w:vAlign w:val="center"/>
            <w:hideMark/>
          </w:tcPr>
          <w:p w14:paraId="4E5D544F" w14:textId="77777777" w:rsidR="00D62942" w:rsidRPr="00365265" w:rsidRDefault="00D62942" w:rsidP="00331C27">
            <w:pPr>
              <w:widowControl/>
              <w:overflowPunct/>
              <w:adjustRightInd/>
              <w:jc w:val="center"/>
              <w:rPr>
                <w:rFonts w:ascii="Arial" w:eastAsia="Times New Roman" w:hAnsi="Arial" w:cs="Arial"/>
                <w:color w:val="000000"/>
                <w:kern w:val="0"/>
                <w:sz w:val="14"/>
                <w:szCs w:val="14"/>
                <w:lang w:val="sr-Latn-RS" w:eastAsia="sr-Latn-RS"/>
              </w:rPr>
            </w:pPr>
            <w:r>
              <w:rPr>
                <w:rFonts w:ascii="Arial" w:eastAsia="Times New Roman" w:hAnsi="Arial" w:cs="Arial"/>
                <w:color w:val="000000"/>
                <w:kern w:val="0"/>
                <w:sz w:val="14"/>
                <w:szCs w:val="14"/>
                <w:lang w:val="sr-Latn-RS" w:eastAsia="sr-Latn-RS"/>
              </w:rPr>
              <w:t>Areas for planting</w:t>
            </w:r>
          </w:p>
        </w:tc>
        <w:tc>
          <w:tcPr>
            <w:tcW w:w="855" w:type="dxa"/>
            <w:tcBorders>
              <w:top w:val="nil"/>
              <w:left w:val="nil"/>
              <w:bottom w:val="single" w:sz="4" w:space="0" w:color="FFFFFF"/>
              <w:right w:val="single" w:sz="4" w:space="0" w:color="FFFFFF"/>
            </w:tcBorders>
            <w:shd w:val="clear" w:color="000000" w:fill="92D050"/>
            <w:vAlign w:val="center"/>
            <w:hideMark/>
          </w:tcPr>
          <w:p w14:paraId="6D782D0B" w14:textId="77777777" w:rsidR="00D62942" w:rsidRPr="00365265" w:rsidRDefault="00D62942" w:rsidP="00331C27">
            <w:pPr>
              <w:widowControl/>
              <w:overflowPunct/>
              <w:adjustRightInd/>
              <w:jc w:val="center"/>
              <w:rPr>
                <w:rFonts w:ascii="Arial" w:eastAsia="Times New Roman" w:hAnsi="Arial" w:cs="Arial"/>
                <w:color w:val="000000"/>
                <w:kern w:val="0"/>
                <w:sz w:val="14"/>
                <w:szCs w:val="14"/>
                <w:lang w:val="sr-Latn-RS" w:eastAsia="sr-Latn-RS"/>
              </w:rPr>
            </w:pPr>
            <w:r>
              <w:rPr>
                <w:rFonts w:ascii="Arial" w:eastAsia="Times New Roman" w:hAnsi="Arial" w:cs="Arial"/>
                <w:color w:val="000000"/>
                <w:kern w:val="0"/>
                <w:sz w:val="14"/>
                <w:szCs w:val="14"/>
                <w:lang w:val="sr-Latn-RS" w:eastAsia="sr-Latn-RS"/>
              </w:rPr>
              <w:t>Yield per hectare</w:t>
            </w:r>
          </w:p>
        </w:tc>
        <w:tc>
          <w:tcPr>
            <w:tcW w:w="855" w:type="dxa"/>
            <w:tcBorders>
              <w:top w:val="nil"/>
              <w:left w:val="nil"/>
              <w:bottom w:val="single" w:sz="4" w:space="0" w:color="FFFFFF"/>
              <w:right w:val="single" w:sz="4" w:space="0" w:color="FFFFFF"/>
            </w:tcBorders>
            <w:shd w:val="clear" w:color="000000" w:fill="92D050"/>
            <w:vAlign w:val="center"/>
            <w:hideMark/>
          </w:tcPr>
          <w:p w14:paraId="3664F0BD" w14:textId="77777777" w:rsidR="00D62942" w:rsidRPr="00365265" w:rsidRDefault="00D62942" w:rsidP="00331C27">
            <w:pPr>
              <w:widowControl/>
              <w:overflowPunct/>
              <w:adjustRightInd/>
              <w:jc w:val="center"/>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Price per kilogram</w:t>
            </w:r>
          </w:p>
        </w:tc>
        <w:tc>
          <w:tcPr>
            <w:tcW w:w="1391" w:type="dxa"/>
            <w:tcBorders>
              <w:top w:val="nil"/>
              <w:left w:val="nil"/>
              <w:bottom w:val="single" w:sz="4" w:space="0" w:color="FFFFFF"/>
              <w:right w:val="single" w:sz="4" w:space="0" w:color="FFFFFF"/>
            </w:tcBorders>
            <w:shd w:val="clear" w:color="000000" w:fill="92D050"/>
            <w:vAlign w:val="center"/>
            <w:hideMark/>
          </w:tcPr>
          <w:p w14:paraId="5974524F" w14:textId="77777777" w:rsidR="00D62942" w:rsidRPr="00365265" w:rsidRDefault="00D62942" w:rsidP="00331C27">
            <w:pPr>
              <w:widowControl/>
              <w:overflowPunct/>
              <w:adjustRightInd/>
              <w:jc w:val="center"/>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Insurance amount</w:t>
            </w:r>
          </w:p>
        </w:tc>
        <w:tc>
          <w:tcPr>
            <w:tcW w:w="897" w:type="dxa"/>
            <w:vMerge/>
            <w:tcBorders>
              <w:top w:val="nil"/>
              <w:left w:val="single" w:sz="4" w:space="0" w:color="FFFFFF"/>
              <w:bottom w:val="single" w:sz="4" w:space="0" w:color="FFFFFF"/>
              <w:right w:val="single" w:sz="4" w:space="0" w:color="FFFFFF"/>
            </w:tcBorders>
            <w:vAlign w:val="center"/>
            <w:hideMark/>
          </w:tcPr>
          <w:p w14:paraId="5E867DC2" w14:textId="77777777" w:rsidR="00D62942" w:rsidRPr="00365265" w:rsidRDefault="00D62942" w:rsidP="00331C27">
            <w:pPr>
              <w:widowControl/>
              <w:overflowPunct/>
              <w:adjustRightInd/>
              <w:rPr>
                <w:rFonts w:ascii="Arial" w:eastAsia="Times New Roman" w:hAnsi="Arial" w:cs="Arial"/>
                <w:kern w:val="0"/>
                <w:sz w:val="14"/>
                <w:szCs w:val="14"/>
                <w:lang w:val="sr-Latn-RS" w:eastAsia="sr-Latn-RS"/>
              </w:rPr>
            </w:pPr>
          </w:p>
        </w:tc>
        <w:tc>
          <w:tcPr>
            <w:tcW w:w="1111" w:type="dxa"/>
            <w:tcBorders>
              <w:top w:val="nil"/>
              <w:left w:val="nil"/>
              <w:bottom w:val="single" w:sz="4" w:space="0" w:color="FFFFFF"/>
              <w:right w:val="single" w:sz="4" w:space="0" w:color="FFFFFF"/>
            </w:tcBorders>
            <w:shd w:val="clear" w:color="000000" w:fill="F4B084"/>
            <w:vAlign w:val="center"/>
            <w:hideMark/>
          </w:tcPr>
          <w:p w14:paraId="68936C3E" w14:textId="77777777" w:rsidR="00D62942" w:rsidRPr="00365265" w:rsidRDefault="00D62942" w:rsidP="00331C27">
            <w:pPr>
              <w:widowControl/>
              <w:overflowPunct/>
              <w:adjustRightInd/>
              <w:jc w:val="center"/>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Value per head</w:t>
            </w:r>
          </w:p>
        </w:tc>
        <w:tc>
          <w:tcPr>
            <w:tcW w:w="1412" w:type="dxa"/>
            <w:tcBorders>
              <w:top w:val="nil"/>
              <w:left w:val="nil"/>
              <w:bottom w:val="single" w:sz="4" w:space="0" w:color="FFFFFF"/>
              <w:right w:val="single" w:sz="4" w:space="0" w:color="FFFFFF"/>
            </w:tcBorders>
            <w:shd w:val="clear" w:color="000000" w:fill="F4B084"/>
            <w:vAlign w:val="center"/>
            <w:hideMark/>
          </w:tcPr>
          <w:p w14:paraId="7AAC6E85" w14:textId="77777777" w:rsidR="00D62942" w:rsidRPr="00365265" w:rsidRDefault="00D62942" w:rsidP="00331C27">
            <w:pPr>
              <w:widowControl/>
              <w:overflowPunct/>
              <w:adjustRightInd/>
              <w:jc w:val="center"/>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Insurance amount</w:t>
            </w:r>
          </w:p>
        </w:tc>
        <w:tc>
          <w:tcPr>
            <w:tcW w:w="1240" w:type="dxa"/>
            <w:tcBorders>
              <w:top w:val="nil"/>
              <w:left w:val="nil"/>
              <w:bottom w:val="single" w:sz="4" w:space="0" w:color="FFFFFF"/>
              <w:right w:val="single" w:sz="4" w:space="0" w:color="FFFFFF"/>
            </w:tcBorders>
            <w:shd w:val="clear" w:color="000000" w:fill="D6DCE4"/>
            <w:vAlign w:val="center"/>
            <w:hideMark/>
          </w:tcPr>
          <w:p w14:paraId="4418E904" w14:textId="77777777" w:rsidR="00D62942" w:rsidRPr="00365265" w:rsidRDefault="00D62942" w:rsidP="00331C27">
            <w:pPr>
              <w:widowControl/>
              <w:overflowPunct/>
              <w:adjustRightInd/>
              <w:jc w:val="center"/>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Annual income</w:t>
            </w:r>
          </w:p>
        </w:tc>
        <w:tc>
          <w:tcPr>
            <w:tcW w:w="1347" w:type="dxa"/>
            <w:tcBorders>
              <w:top w:val="nil"/>
              <w:left w:val="nil"/>
              <w:bottom w:val="single" w:sz="4" w:space="0" w:color="FFFFFF"/>
              <w:right w:val="nil"/>
            </w:tcBorders>
            <w:shd w:val="clear" w:color="000000" w:fill="D6DCE4"/>
            <w:vAlign w:val="center"/>
            <w:hideMark/>
          </w:tcPr>
          <w:p w14:paraId="0AB00C4F" w14:textId="77777777" w:rsidR="00D62942" w:rsidRPr="00365265" w:rsidRDefault="00D62942" w:rsidP="00331C27">
            <w:pPr>
              <w:widowControl/>
              <w:overflowPunct/>
              <w:adjustRightInd/>
              <w:jc w:val="center"/>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Insurance amount (currency RSD)</w:t>
            </w:r>
          </w:p>
        </w:tc>
      </w:tr>
      <w:tr w:rsidR="00D62942" w:rsidRPr="00365265" w14:paraId="3C25C12C" w14:textId="77777777" w:rsidTr="00331C27">
        <w:trPr>
          <w:trHeight w:val="203"/>
        </w:trPr>
        <w:tc>
          <w:tcPr>
            <w:tcW w:w="422" w:type="dxa"/>
            <w:tcBorders>
              <w:top w:val="nil"/>
              <w:left w:val="single" w:sz="4" w:space="0" w:color="FFFFFF"/>
              <w:bottom w:val="single" w:sz="4" w:space="0" w:color="FFFFFF"/>
              <w:right w:val="single" w:sz="4" w:space="0" w:color="FFFFFF"/>
            </w:tcBorders>
            <w:shd w:val="clear" w:color="000000" w:fill="0070C0"/>
            <w:vAlign w:val="center"/>
            <w:hideMark/>
          </w:tcPr>
          <w:p w14:paraId="66F9D041" w14:textId="77777777" w:rsidR="00D62942" w:rsidRPr="00365265" w:rsidRDefault="00D62942" w:rsidP="00331C27">
            <w:pPr>
              <w:widowControl/>
              <w:overflowPunct/>
              <w:adjustRightInd/>
              <w:jc w:val="center"/>
              <w:rPr>
                <w:rFonts w:ascii="Arial" w:eastAsia="Times New Roman" w:hAnsi="Arial" w:cs="Arial"/>
                <w:color w:val="FFFFFF"/>
                <w:kern w:val="0"/>
                <w:sz w:val="12"/>
                <w:szCs w:val="12"/>
                <w:lang w:val="sr-Latn-RS" w:eastAsia="sr-Latn-RS"/>
              </w:rPr>
            </w:pPr>
            <w:r w:rsidRPr="00365265">
              <w:rPr>
                <w:rFonts w:ascii="Arial" w:eastAsia="Times New Roman" w:hAnsi="Arial" w:cs="Arial"/>
                <w:color w:val="FFFFFF"/>
                <w:kern w:val="0"/>
                <w:sz w:val="12"/>
                <w:szCs w:val="12"/>
                <w:lang w:val="sr-Latn-RS" w:eastAsia="sr-Latn-RS"/>
              </w:rPr>
              <w:t>1</w:t>
            </w:r>
          </w:p>
        </w:tc>
        <w:tc>
          <w:tcPr>
            <w:tcW w:w="2288" w:type="dxa"/>
            <w:tcBorders>
              <w:top w:val="nil"/>
              <w:left w:val="nil"/>
              <w:bottom w:val="single" w:sz="4" w:space="0" w:color="FFFFFF"/>
              <w:right w:val="single" w:sz="4" w:space="0" w:color="FFFFFF"/>
            </w:tcBorders>
            <w:shd w:val="clear" w:color="000000" w:fill="0070C0"/>
            <w:vAlign w:val="center"/>
            <w:hideMark/>
          </w:tcPr>
          <w:p w14:paraId="18B72CA0" w14:textId="77777777" w:rsidR="00D62942" w:rsidRPr="00365265" w:rsidRDefault="00D62942" w:rsidP="00331C27">
            <w:pPr>
              <w:widowControl/>
              <w:overflowPunct/>
              <w:adjustRightInd/>
              <w:jc w:val="center"/>
              <w:rPr>
                <w:rFonts w:ascii="Arial" w:eastAsia="Times New Roman" w:hAnsi="Arial" w:cs="Arial"/>
                <w:color w:val="FFFFFF"/>
                <w:kern w:val="0"/>
                <w:sz w:val="12"/>
                <w:szCs w:val="12"/>
                <w:lang w:val="sr-Latn-RS" w:eastAsia="sr-Latn-RS"/>
              </w:rPr>
            </w:pPr>
            <w:r w:rsidRPr="00365265">
              <w:rPr>
                <w:rFonts w:ascii="Arial" w:eastAsia="Times New Roman" w:hAnsi="Arial" w:cs="Arial"/>
                <w:color w:val="FFFFFF"/>
                <w:kern w:val="0"/>
                <w:sz w:val="12"/>
                <w:szCs w:val="12"/>
                <w:lang w:val="sr-Latn-RS" w:eastAsia="sr-Latn-RS"/>
              </w:rPr>
              <w:t>2</w:t>
            </w:r>
          </w:p>
        </w:tc>
        <w:tc>
          <w:tcPr>
            <w:tcW w:w="747" w:type="dxa"/>
            <w:tcBorders>
              <w:top w:val="nil"/>
              <w:left w:val="nil"/>
              <w:bottom w:val="single" w:sz="4" w:space="0" w:color="FFFFFF"/>
              <w:right w:val="single" w:sz="4" w:space="0" w:color="FFFFFF"/>
            </w:tcBorders>
            <w:shd w:val="clear" w:color="000000" w:fill="92D050"/>
            <w:vAlign w:val="center"/>
            <w:hideMark/>
          </w:tcPr>
          <w:p w14:paraId="4637B5E4" w14:textId="77777777" w:rsidR="00D62942" w:rsidRPr="00365265" w:rsidRDefault="00D62942" w:rsidP="00331C27">
            <w:pPr>
              <w:widowControl/>
              <w:overflowPunct/>
              <w:adjustRightInd/>
              <w:jc w:val="center"/>
              <w:rPr>
                <w:rFonts w:ascii="Arial" w:eastAsia="Times New Roman" w:hAnsi="Arial" w:cs="Arial"/>
                <w:color w:val="000000"/>
                <w:kern w:val="0"/>
                <w:sz w:val="12"/>
                <w:szCs w:val="12"/>
                <w:lang w:val="sr-Latn-RS" w:eastAsia="sr-Latn-RS"/>
              </w:rPr>
            </w:pPr>
            <w:r w:rsidRPr="00365265">
              <w:rPr>
                <w:rFonts w:ascii="Arial" w:eastAsia="Times New Roman" w:hAnsi="Arial" w:cs="Arial"/>
                <w:color w:val="000000"/>
                <w:kern w:val="0"/>
                <w:sz w:val="12"/>
                <w:szCs w:val="12"/>
                <w:lang w:val="sr-Latn-RS" w:eastAsia="sr-Latn-RS"/>
              </w:rPr>
              <w:t>3</w:t>
            </w:r>
          </w:p>
        </w:tc>
        <w:tc>
          <w:tcPr>
            <w:tcW w:w="769" w:type="dxa"/>
            <w:tcBorders>
              <w:top w:val="nil"/>
              <w:left w:val="nil"/>
              <w:bottom w:val="single" w:sz="4" w:space="0" w:color="FFFFFF"/>
              <w:right w:val="single" w:sz="4" w:space="0" w:color="FFFFFF"/>
            </w:tcBorders>
            <w:shd w:val="clear" w:color="000000" w:fill="92D050"/>
            <w:vAlign w:val="center"/>
            <w:hideMark/>
          </w:tcPr>
          <w:p w14:paraId="6249B568" w14:textId="77777777" w:rsidR="00D62942" w:rsidRPr="00365265" w:rsidRDefault="00D62942" w:rsidP="00331C27">
            <w:pPr>
              <w:widowControl/>
              <w:overflowPunct/>
              <w:adjustRightInd/>
              <w:jc w:val="center"/>
              <w:rPr>
                <w:rFonts w:ascii="Arial" w:eastAsia="Times New Roman" w:hAnsi="Arial" w:cs="Arial"/>
                <w:color w:val="000000"/>
                <w:kern w:val="0"/>
                <w:sz w:val="12"/>
                <w:szCs w:val="12"/>
                <w:lang w:val="sr-Latn-RS" w:eastAsia="sr-Latn-RS"/>
              </w:rPr>
            </w:pPr>
            <w:r w:rsidRPr="00365265">
              <w:rPr>
                <w:rFonts w:ascii="Arial" w:eastAsia="Times New Roman" w:hAnsi="Arial" w:cs="Arial"/>
                <w:color w:val="000000"/>
                <w:kern w:val="0"/>
                <w:sz w:val="12"/>
                <w:szCs w:val="12"/>
                <w:lang w:val="sr-Latn-RS" w:eastAsia="sr-Latn-RS"/>
              </w:rPr>
              <w:t>4</w:t>
            </w:r>
          </w:p>
        </w:tc>
        <w:tc>
          <w:tcPr>
            <w:tcW w:w="855" w:type="dxa"/>
            <w:tcBorders>
              <w:top w:val="nil"/>
              <w:left w:val="nil"/>
              <w:bottom w:val="single" w:sz="4" w:space="0" w:color="FFFFFF"/>
              <w:right w:val="single" w:sz="4" w:space="0" w:color="FFFFFF"/>
            </w:tcBorders>
            <w:shd w:val="clear" w:color="000000" w:fill="92D050"/>
            <w:vAlign w:val="center"/>
            <w:hideMark/>
          </w:tcPr>
          <w:p w14:paraId="40C13EDB" w14:textId="77777777" w:rsidR="00D62942" w:rsidRPr="00365265" w:rsidRDefault="00D62942" w:rsidP="00331C27">
            <w:pPr>
              <w:widowControl/>
              <w:overflowPunct/>
              <w:adjustRightInd/>
              <w:jc w:val="center"/>
              <w:rPr>
                <w:rFonts w:ascii="Arial" w:eastAsia="Times New Roman" w:hAnsi="Arial" w:cs="Arial"/>
                <w:color w:val="000000"/>
                <w:kern w:val="0"/>
                <w:sz w:val="12"/>
                <w:szCs w:val="12"/>
                <w:lang w:val="sr-Latn-RS" w:eastAsia="sr-Latn-RS"/>
              </w:rPr>
            </w:pPr>
            <w:r w:rsidRPr="00365265">
              <w:rPr>
                <w:rFonts w:ascii="Arial" w:eastAsia="Times New Roman" w:hAnsi="Arial" w:cs="Arial"/>
                <w:color w:val="000000"/>
                <w:kern w:val="0"/>
                <w:sz w:val="12"/>
                <w:szCs w:val="12"/>
                <w:lang w:val="sr-Latn-RS" w:eastAsia="sr-Latn-RS"/>
              </w:rPr>
              <w:t>5</w:t>
            </w:r>
          </w:p>
        </w:tc>
        <w:tc>
          <w:tcPr>
            <w:tcW w:w="855" w:type="dxa"/>
            <w:tcBorders>
              <w:top w:val="nil"/>
              <w:left w:val="nil"/>
              <w:bottom w:val="single" w:sz="4" w:space="0" w:color="FFFFFF"/>
              <w:right w:val="single" w:sz="4" w:space="0" w:color="FFFFFF"/>
            </w:tcBorders>
            <w:shd w:val="clear" w:color="000000" w:fill="92D050"/>
            <w:vAlign w:val="center"/>
            <w:hideMark/>
          </w:tcPr>
          <w:p w14:paraId="50953CDC" w14:textId="77777777" w:rsidR="00D62942" w:rsidRPr="00365265" w:rsidRDefault="00D62942" w:rsidP="00331C27">
            <w:pPr>
              <w:widowControl/>
              <w:overflowPunct/>
              <w:adjustRightInd/>
              <w:jc w:val="center"/>
              <w:rPr>
                <w:rFonts w:ascii="Arial" w:eastAsia="Times New Roman" w:hAnsi="Arial" w:cs="Arial"/>
                <w:kern w:val="0"/>
                <w:sz w:val="12"/>
                <w:szCs w:val="12"/>
                <w:lang w:val="sr-Latn-RS" w:eastAsia="sr-Latn-RS"/>
              </w:rPr>
            </w:pPr>
            <w:r w:rsidRPr="00365265">
              <w:rPr>
                <w:rFonts w:ascii="Arial" w:eastAsia="Times New Roman" w:hAnsi="Arial" w:cs="Arial"/>
                <w:kern w:val="0"/>
                <w:sz w:val="12"/>
                <w:szCs w:val="12"/>
                <w:lang w:val="sr-Latn-RS" w:eastAsia="sr-Latn-RS"/>
              </w:rPr>
              <w:t>6</w:t>
            </w:r>
          </w:p>
        </w:tc>
        <w:tc>
          <w:tcPr>
            <w:tcW w:w="1391" w:type="dxa"/>
            <w:tcBorders>
              <w:top w:val="nil"/>
              <w:left w:val="nil"/>
              <w:bottom w:val="single" w:sz="4" w:space="0" w:color="FFFFFF"/>
              <w:right w:val="single" w:sz="4" w:space="0" w:color="FFFFFF"/>
            </w:tcBorders>
            <w:shd w:val="clear" w:color="000000" w:fill="92D050"/>
            <w:vAlign w:val="center"/>
            <w:hideMark/>
          </w:tcPr>
          <w:p w14:paraId="084CB3F2" w14:textId="77777777" w:rsidR="00D62942" w:rsidRPr="00365265" w:rsidRDefault="00D62942" w:rsidP="00331C27">
            <w:pPr>
              <w:widowControl/>
              <w:overflowPunct/>
              <w:adjustRightInd/>
              <w:jc w:val="center"/>
              <w:rPr>
                <w:rFonts w:ascii="Arial" w:eastAsia="Times New Roman" w:hAnsi="Arial" w:cs="Arial"/>
                <w:kern w:val="0"/>
                <w:sz w:val="12"/>
                <w:szCs w:val="12"/>
                <w:lang w:val="sr-Latn-RS" w:eastAsia="sr-Latn-RS"/>
              </w:rPr>
            </w:pPr>
            <w:r w:rsidRPr="00365265">
              <w:rPr>
                <w:rFonts w:ascii="Arial" w:eastAsia="Times New Roman" w:hAnsi="Arial" w:cs="Arial"/>
                <w:kern w:val="0"/>
                <w:sz w:val="12"/>
                <w:szCs w:val="12"/>
                <w:lang w:val="sr-Latn-RS" w:eastAsia="sr-Latn-RS"/>
              </w:rPr>
              <w:t>7 = 4 x 5 x 6</w:t>
            </w:r>
          </w:p>
        </w:tc>
        <w:tc>
          <w:tcPr>
            <w:tcW w:w="897" w:type="dxa"/>
            <w:tcBorders>
              <w:top w:val="nil"/>
              <w:left w:val="nil"/>
              <w:bottom w:val="single" w:sz="4" w:space="0" w:color="FFFFFF"/>
              <w:right w:val="single" w:sz="4" w:space="0" w:color="FFFFFF"/>
            </w:tcBorders>
            <w:shd w:val="clear" w:color="000000" w:fill="F4B084"/>
            <w:vAlign w:val="center"/>
            <w:hideMark/>
          </w:tcPr>
          <w:p w14:paraId="019FED3C" w14:textId="77777777" w:rsidR="00D62942" w:rsidRPr="00365265" w:rsidRDefault="00D62942" w:rsidP="00331C27">
            <w:pPr>
              <w:widowControl/>
              <w:overflowPunct/>
              <w:adjustRightInd/>
              <w:jc w:val="center"/>
              <w:rPr>
                <w:rFonts w:ascii="Arial" w:eastAsia="Times New Roman" w:hAnsi="Arial" w:cs="Arial"/>
                <w:kern w:val="0"/>
                <w:sz w:val="12"/>
                <w:szCs w:val="12"/>
                <w:lang w:val="sr-Latn-RS" w:eastAsia="sr-Latn-RS"/>
              </w:rPr>
            </w:pPr>
            <w:r w:rsidRPr="00365265">
              <w:rPr>
                <w:rFonts w:ascii="Arial" w:eastAsia="Times New Roman" w:hAnsi="Arial" w:cs="Arial"/>
                <w:kern w:val="0"/>
                <w:sz w:val="12"/>
                <w:szCs w:val="12"/>
                <w:lang w:val="sr-Latn-RS" w:eastAsia="sr-Latn-RS"/>
              </w:rPr>
              <w:t>8</w:t>
            </w:r>
          </w:p>
        </w:tc>
        <w:tc>
          <w:tcPr>
            <w:tcW w:w="1111" w:type="dxa"/>
            <w:tcBorders>
              <w:top w:val="nil"/>
              <w:left w:val="nil"/>
              <w:bottom w:val="single" w:sz="4" w:space="0" w:color="FFFFFF"/>
              <w:right w:val="single" w:sz="4" w:space="0" w:color="FFFFFF"/>
            </w:tcBorders>
            <w:shd w:val="clear" w:color="000000" w:fill="F4B084"/>
            <w:vAlign w:val="center"/>
            <w:hideMark/>
          </w:tcPr>
          <w:p w14:paraId="6F5CD19D" w14:textId="77777777" w:rsidR="00D62942" w:rsidRPr="00365265" w:rsidRDefault="00D62942" w:rsidP="00331C27">
            <w:pPr>
              <w:widowControl/>
              <w:overflowPunct/>
              <w:adjustRightInd/>
              <w:jc w:val="center"/>
              <w:rPr>
                <w:rFonts w:ascii="Arial" w:eastAsia="Times New Roman" w:hAnsi="Arial" w:cs="Arial"/>
                <w:kern w:val="0"/>
                <w:sz w:val="12"/>
                <w:szCs w:val="12"/>
                <w:lang w:val="sr-Latn-RS" w:eastAsia="sr-Latn-RS"/>
              </w:rPr>
            </w:pPr>
            <w:r w:rsidRPr="00365265">
              <w:rPr>
                <w:rFonts w:ascii="Arial" w:eastAsia="Times New Roman" w:hAnsi="Arial" w:cs="Arial"/>
                <w:kern w:val="0"/>
                <w:sz w:val="12"/>
                <w:szCs w:val="12"/>
                <w:lang w:val="sr-Latn-RS" w:eastAsia="sr-Latn-RS"/>
              </w:rPr>
              <w:t>9</w:t>
            </w:r>
          </w:p>
        </w:tc>
        <w:tc>
          <w:tcPr>
            <w:tcW w:w="1412" w:type="dxa"/>
            <w:tcBorders>
              <w:top w:val="nil"/>
              <w:left w:val="nil"/>
              <w:bottom w:val="single" w:sz="4" w:space="0" w:color="FFFFFF"/>
              <w:right w:val="single" w:sz="4" w:space="0" w:color="FFFFFF"/>
            </w:tcBorders>
            <w:shd w:val="clear" w:color="000000" w:fill="F4B084"/>
            <w:vAlign w:val="center"/>
            <w:hideMark/>
          </w:tcPr>
          <w:p w14:paraId="56E2646D" w14:textId="77777777" w:rsidR="00D62942" w:rsidRPr="00365265" w:rsidRDefault="00D62942" w:rsidP="00331C27">
            <w:pPr>
              <w:widowControl/>
              <w:overflowPunct/>
              <w:adjustRightInd/>
              <w:jc w:val="center"/>
              <w:rPr>
                <w:rFonts w:ascii="Arial" w:eastAsia="Times New Roman" w:hAnsi="Arial" w:cs="Arial"/>
                <w:kern w:val="0"/>
                <w:sz w:val="12"/>
                <w:szCs w:val="12"/>
                <w:lang w:val="sr-Latn-RS" w:eastAsia="sr-Latn-RS"/>
              </w:rPr>
            </w:pPr>
            <w:r w:rsidRPr="00365265">
              <w:rPr>
                <w:rFonts w:ascii="Arial" w:eastAsia="Times New Roman" w:hAnsi="Arial" w:cs="Arial"/>
                <w:kern w:val="0"/>
                <w:sz w:val="12"/>
                <w:szCs w:val="12"/>
                <w:lang w:val="sr-Latn-RS" w:eastAsia="sr-Latn-RS"/>
              </w:rPr>
              <w:t>10 = 8 x 9</w:t>
            </w:r>
          </w:p>
        </w:tc>
        <w:tc>
          <w:tcPr>
            <w:tcW w:w="1240" w:type="dxa"/>
            <w:tcBorders>
              <w:top w:val="nil"/>
              <w:left w:val="nil"/>
              <w:bottom w:val="single" w:sz="4" w:space="0" w:color="FFFFFF"/>
              <w:right w:val="single" w:sz="4" w:space="0" w:color="FFFFFF"/>
            </w:tcBorders>
            <w:shd w:val="clear" w:color="000000" w:fill="D6DCE4"/>
            <w:noWrap/>
            <w:vAlign w:val="center"/>
            <w:hideMark/>
          </w:tcPr>
          <w:p w14:paraId="4633A0A9" w14:textId="77777777" w:rsidR="00D62942" w:rsidRPr="00365265" w:rsidRDefault="00D62942" w:rsidP="00331C27">
            <w:pPr>
              <w:widowControl/>
              <w:overflowPunct/>
              <w:adjustRightInd/>
              <w:jc w:val="center"/>
              <w:rPr>
                <w:rFonts w:ascii="Arial" w:eastAsia="Times New Roman" w:hAnsi="Arial" w:cs="Arial"/>
                <w:kern w:val="0"/>
                <w:sz w:val="12"/>
                <w:szCs w:val="12"/>
                <w:lang w:val="sr-Latn-RS" w:eastAsia="sr-Latn-RS"/>
              </w:rPr>
            </w:pPr>
            <w:r w:rsidRPr="00365265">
              <w:rPr>
                <w:rFonts w:ascii="Arial" w:eastAsia="Times New Roman" w:hAnsi="Arial" w:cs="Arial"/>
                <w:kern w:val="0"/>
                <w:sz w:val="12"/>
                <w:szCs w:val="12"/>
                <w:lang w:val="sr-Latn-RS" w:eastAsia="sr-Latn-RS"/>
              </w:rPr>
              <w:t>11</w:t>
            </w:r>
          </w:p>
        </w:tc>
        <w:tc>
          <w:tcPr>
            <w:tcW w:w="1347" w:type="dxa"/>
            <w:tcBorders>
              <w:top w:val="nil"/>
              <w:left w:val="nil"/>
              <w:bottom w:val="single" w:sz="4" w:space="0" w:color="FFFFFF"/>
              <w:right w:val="nil"/>
            </w:tcBorders>
            <w:shd w:val="clear" w:color="000000" w:fill="D6DCE4"/>
            <w:noWrap/>
            <w:vAlign w:val="center"/>
            <w:hideMark/>
          </w:tcPr>
          <w:p w14:paraId="45A73EEC" w14:textId="77777777" w:rsidR="00D62942" w:rsidRPr="00365265" w:rsidRDefault="00D62942" w:rsidP="00331C27">
            <w:pPr>
              <w:widowControl/>
              <w:overflowPunct/>
              <w:adjustRightInd/>
              <w:jc w:val="center"/>
              <w:rPr>
                <w:rFonts w:ascii="Arial" w:eastAsia="Times New Roman" w:hAnsi="Arial" w:cs="Arial"/>
                <w:kern w:val="0"/>
                <w:sz w:val="12"/>
                <w:szCs w:val="12"/>
                <w:lang w:val="sr-Latn-RS" w:eastAsia="sr-Latn-RS"/>
              </w:rPr>
            </w:pPr>
            <w:r w:rsidRPr="00365265">
              <w:rPr>
                <w:rFonts w:ascii="Arial" w:eastAsia="Times New Roman" w:hAnsi="Arial" w:cs="Arial"/>
                <w:kern w:val="0"/>
                <w:sz w:val="12"/>
                <w:szCs w:val="12"/>
                <w:lang w:val="sr-Latn-RS" w:eastAsia="sr-Latn-RS"/>
              </w:rPr>
              <w:t>12</w:t>
            </w:r>
          </w:p>
        </w:tc>
      </w:tr>
      <w:tr w:rsidR="00D62942" w:rsidRPr="00365265" w14:paraId="41640BCB"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0F707BDF"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1</w:t>
            </w:r>
          </w:p>
        </w:tc>
        <w:tc>
          <w:tcPr>
            <w:tcW w:w="2288" w:type="dxa"/>
            <w:tcBorders>
              <w:top w:val="nil"/>
              <w:left w:val="nil"/>
              <w:bottom w:val="nil"/>
              <w:right w:val="single" w:sz="4" w:space="0" w:color="auto"/>
            </w:tcBorders>
            <w:shd w:val="clear" w:color="auto" w:fill="auto"/>
            <w:noWrap/>
            <w:vAlign w:val="center"/>
            <w:hideMark/>
          </w:tcPr>
          <w:p w14:paraId="694CC70B"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VELIKA PLANA</w:t>
            </w:r>
          </w:p>
        </w:tc>
        <w:tc>
          <w:tcPr>
            <w:tcW w:w="747" w:type="dxa"/>
            <w:tcBorders>
              <w:top w:val="nil"/>
              <w:left w:val="nil"/>
              <w:bottom w:val="single" w:sz="4" w:space="0" w:color="auto"/>
              <w:right w:val="single" w:sz="4" w:space="0" w:color="auto"/>
            </w:tcBorders>
            <w:shd w:val="clear" w:color="000000" w:fill="E2EFDA"/>
            <w:noWrap/>
            <w:vAlign w:val="center"/>
            <w:hideMark/>
          </w:tcPr>
          <w:p w14:paraId="417CD134" w14:textId="7FB4CC96" w:rsidR="00D62942" w:rsidRPr="00365265" w:rsidRDefault="00267716" w:rsidP="00331C27">
            <w:pPr>
              <w:widowControl/>
              <w:overflowPunct/>
              <w:adjustRightInd/>
              <w:rPr>
                <w:rFonts w:ascii="Arial" w:eastAsia="Times New Roman" w:hAnsi="Arial" w:cs="Arial"/>
                <w:color w:val="000000"/>
                <w:kern w:val="0"/>
                <w:sz w:val="14"/>
                <w:szCs w:val="14"/>
                <w:lang w:val="sr-Latn-RS" w:eastAsia="sr-Latn-RS"/>
              </w:rPr>
            </w:pPr>
            <w:r>
              <w:rPr>
                <w:rFonts w:ascii="Arial" w:eastAsia="Times New Roman" w:hAnsi="Arial" w:cs="Arial"/>
                <w:color w:val="000000"/>
                <w:kern w:val="0"/>
                <w:sz w:val="14"/>
                <w:szCs w:val="14"/>
                <w:lang w:val="sr-Latn-RS" w:eastAsia="sr-Latn-RS"/>
              </w:rPr>
              <w:t>wheat</w:t>
            </w:r>
          </w:p>
        </w:tc>
        <w:tc>
          <w:tcPr>
            <w:tcW w:w="769" w:type="dxa"/>
            <w:tcBorders>
              <w:top w:val="nil"/>
              <w:left w:val="nil"/>
              <w:bottom w:val="single" w:sz="4" w:space="0" w:color="auto"/>
              <w:right w:val="nil"/>
            </w:tcBorders>
            <w:shd w:val="clear" w:color="000000" w:fill="E2EFDA"/>
            <w:noWrap/>
            <w:vAlign w:val="center"/>
            <w:hideMark/>
          </w:tcPr>
          <w:p w14:paraId="6C729A6B"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2.900</w:t>
            </w:r>
          </w:p>
        </w:tc>
        <w:tc>
          <w:tcPr>
            <w:tcW w:w="855" w:type="dxa"/>
            <w:tcBorders>
              <w:top w:val="nil"/>
              <w:left w:val="single" w:sz="4" w:space="0" w:color="auto"/>
              <w:bottom w:val="single" w:sz="4" w:space="0" w:color="auto"/>
              <w:right w:val="nil"/>
            </w:tcBorders>
            <w:shd w:val="clear" w:color="000000" w:fill="E2EFDA"/>
            <w:noWrap/>
            <w:vAlign w:val="center"/>
            <w:hideMark/>
          </w:tcPr>
          <w:p w14:paraId="039AF59C"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6ACD032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55FF438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145.000.000</w:t>
            </w:r>
          </w:p>
        </w:tc>
        <w:tc>
          <w:tcPr>
            <w:tcW w:w="897" w:type="dxa"/>
            <w:tcBorders>
              <w:top w:val="nil"/>
              <w:left w:val="nil"/>
              <w:bottom w:val="single" w:sz="4" w:space="0" w:color="auto"/>
              <w:right w:val="single" w:sz="4" w:space="0" w:color="auto"/>
            </w:tcBorders>
            <w:shd w:val="clear" w:color="auto" w:fill="auto"/>
            <w:noWrap/>
            <w:vAlign w:val="center"/>
            <w:hideMark/>
          </w:tcPr>
          <w:p w14:paraId="3CCDF01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4380E46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42C7C7F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054E580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307.500.600 </w:t>
            </w:r>
          </w:p>
        </w:tc>
        <w:tc>
          <w:tcPr>
            <w:tcW w:w="1347" w:type="dxa"/>
            <w:tcBorders>
              <w:top w:val="nil"/>
              <w:left w:val="nil"/>
              <w:bottom w:val="single" w:sz="4" w:space="0" w:color="auto"/>
              <w:right w:val="single" w:sz="4" w:space="0" w:color="auto"/>
            </w:tcBorders>
            <w:shd w:val="clear" w:color="000000" w:fill="D6DCE4"/>
            <w:noWrap/>
            <w:vAlign w:val="center"/>
            <w:hideMark/>
          </w:tcPr>
          <w:p w14:paraId="299482A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6.000.000 </w:t>
            </w:r>
          </w:p>
        </w:tc>
      </w:tr>
      <w:tr w:rsidR="00D62942" w:rsidRPr="00365265" w14:paraId="3EC89DC3"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36253227"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w:t>
            </w:r>
          </w:p>
        </w:tc>
        <w:tc>
          <w:tcPr>
            <w:tcW w:w="2288" w:type="dxa"/>
            <w:tcBorders>
              <w:top w:val="single" w:sz="4" w:space="0" w:color="auto"/>
              <w:left w:val="nil"/>
              <w:bottom w:val="nil"/>
              <w:right w:val="single" w:sz="4" w:space="0" w:color="auto"/>
            </w:tcBorders>
            <w:shd w:val="clear" w:color="auto" w:fill="auto"/>
            <w:noWrap/>
            <w:vAlign w:val="center"/>
            <w:hideMark/>
          </w:tcPr>
          <w:p w14:paraId="4C01DFFA"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PETROVAC NA MLAVI</w:t>
            </w:r>
          </w:p>
        </w:tc>
        <w:tc>
          <w:tcPr>
            <w:tcW w:w="747" w:type="dxa"/>
            <w:tcBorders>
              <w:top w:val="nil"/>
              <w:left w:val="nil"/>
              <w:bottom w:val="single" w:sz="4" w:space="0" w:color="auto"/>
              <w:right w:val="single" w:sz="4" w:space="0" w:color="auto"/>
            </w:tcBorders>
            <w:shd w:val="clear" w:color="auto" w:fill="auto"/>
            <w:noWrap/>
            <w:vAlign w:val="center"/>
            <w:hideMark/>
          </w:tcPr>
          <w:p w14:paraId="7EFA638A" w14:textId="77777777" w:rsidR="00D62942" w:rsidRPr="00365265" w:rsidRDefault="00D62942" w:rsidP="00331C27">
            <w:pPr>
              <w:widowControl/>
              <w:overflowPunct/>
              <w:adjustRightInd/>
              <w:rPr>
                <w:rFonts w:ascii="Arial" w:eastAsia="Times New Roman" w:hAnsi="Arial" w:cs="Arial"/>
                <w:color w:val="000000"/>
                <w:kern w:val="0"/>
                <w:sz w:val="14"/>
                <w:szCs w:val="14"/>
                <w:lang w:val="sr-Latn-RS" w:eastAsia="sr-Latn-RS"/>
              </w:rPr>
            </w:pPr>
            <w:r w:rsidRPr="00365265">
              <w:rPr>
                <w:rFonts w:ascii="Arial" w:eastAsia="Times New Roman" w:hAnsi="Arial" w:cs="Arial"/>
                <w:color w:val="000000"/>
                <w:kern w:val="0"/>
                <w:sz w:val="14"/>
                <w:szCs w:val="14"/>
                <w:lang w:val="sr-Latn-RS" w:eastAsia="sr-Latn-RS"/>
              </w:rPr>
              <w:t> </w:t>
            </w:r>
          </w:p>
        </w:tc>
        <w:tc>
          <w:tcPr>
            <w:tcW w:w="769" w:type="dxa"/>
            <w:tcBorders>
              <w:top w:val="nil"/>
              <w:left w:val="nil"/>
              <w:bottom w:val="single" w:sz="4" w:space="0" w:color="auto"/>
              <w:right w:val="nil"/>
            </w:tcBorders>
            <w:shd w:val="clear" w:color="auto" w:fill="auto"/>
            <w:noWrap/>
            <w:vAlign w:val="center"/>
            <w:hideMark/>
          </w:tcPr>
          <w:p w14:paraId="66C9B0A6"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855" w:type="dxa"/>
            <w:tcBorders>
              <w:top w:val="nil"/>
              <w:left w:val="single" w:sz="4" w:space="0" w:color="auto"/>
              <w:bottom w:val="single" w:sz="4" w:space="0" w:color="auto"/>
              <w:right w:val="nil"/>
            </w:tcBorders>
            <w:shd w:val="clear" w:color="auto" w:fill="auto"/>
            <w:noWrap/>
            <w:vAlign w:val="center"/>
            <w:hideMark/>
          </w:tcPr>
          <w:p w14:paraId="628AB289"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7DF010A0"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1391" w:type="dxa"/>
            <w:tcBorders>
              <w:top w:val="nil"/>
              <w:left w:val="nil"/>
              <w:bottom w:val="single" w:sz="4" w:space="0" w:color="auto"/>
              <w:right w:val="single" w:sz="4" w:space="0" w:color="auto"/>
            </w:tcBorders>
            <w:shd w:val="clear" w:color="auto" w:fill="auto"/>
            <w:noWrap/>
            <w:vAlign w:val="center"/>
            <w:hideMark/>
          </w:tcPr>
          <w:p w14:paraId="7DBAC8AD"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897" w:type="dxa"/>
            <w:tcBorders>
              <w:top w:val="nil"/>
              <w:left w:val="nil"/>
              <w:bottom w:val="single" w:sz="4" w:space="0" w:color="auto"/>
              <w:right w:val="single" w:sz="4" w:space="0" w:color="auto"/>
            </w:tcBorders>
            <w:shd w:val="clear" w:color="000000" w:fill="F4B084"/>
            <w:noWrap/>
            <w:vAlign w:val="center"/>
            <w:hideMark/>
          </w:tcPr>
          <w:p w14:paraId="01B18D1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 </w:t>
            </w:r>
          </w:p>
        </w:tc>
        <w:tc>
          <w:tcPr>
            <w:tcW w:w="1111" w:type="dxa"/>
            <w:tcBorders>
              <w:top w:val="nil"/>
              <w:left w:val="nil"/>
              <w:bottom w:val="single" w:sz="4" w:space="0" w:color="auto"/>
              <w:right w:val="single" w:sz="4" w:space="0" w:color="auto"/>
            </w:tcBorders>
            <w:shd w:val="clear" w:color="000000" w:fill="F4B084"/>
            <w:noWrap/>
            <w:vAlign w:val="center"/>
            <w:hideMark/>
          </w:tcPr>
          <w:p w14:paraId="137F332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100.000 </w:t>
            </w:r>
          </w:p>
        </w:tc>
        <w:tc>
          <w:tcPr>
            <w:tcW w:w="1412" w:type="dxa"/>
            <w:tcBorders>
              <w:top w:val="nil"/>
              <w:left w:val="nil"/>
              <w:bottom w:val="single" w:sz="4" w:space="0" w:color="auto"/>
              <w:right w:val="single" w:sz="4" w:space="0" w:color="auto"/>
            </w:tcBorders>
            <w:shd w:val="clear" w:color="000000" w:fill="F4B084"/>
            <w:noWrap/>
            <w:vAlign w:val="center"/>
            <w:hideMark/>
          </w:tcPr>
          <w:p w14:paraId="11DB348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300.000.000 </w:t>
            </w:r>
          </w:p>
        </w:tc>
        <w:tc>
          <w:tcPr>
            <w:tcW w:w="1240" w:type="dxa"/>
            <w:tcBorders>
              <w:top w:val="nil"/>
              <w:left w:val="nil"/>
              <w:bottom w:val="single" w:sz="4" w:space="0" w:color="auto"/>
              <w:right w:val="single" w:sz="4" w:space="0" w:color="auto"/>
            </w:tcBorders>
            <w:shd w:val="clear" w:color="auto" w:fill="auto"/>
            <w:noWrap/>
            <w:vAlign w:val="center"/>
            <w:hideMark/>
          </w:tcPr>
          <w:p w14:paraId="217B984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D8CD4B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r>
      <w:tr w:rsidR="00D62942" w:rsidRPr="00365265" w14:paraId="64B6A99E"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3159074D"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3</w:t>
            </w:r>
          </w:p>
        </w:tc>
        <w:tc>
          <w:tcPr>
            <w:tcW w:w="2288" w:type="dxa"/>
            <w:tcBorders>
              <w:top w:val="single" w:sz="4" w:space="0" w:color="auto"/>
              <w:left w:val="nil"/>
              <w:bottom w:val="single" w:sz="4" w:space="0" w:color="auto"/>
              <w:right w:val="single" w:sz="4" w:space="0" w:color="auto"/>
            </w:tcBorders>
            <w:shd w:val="clear" w:color="auto" w:fill="auto"/>
            <w:noWrap/>
            <w:vAlign w:val="center"/>
            <w:hideMark/>
          </w:tcPr>
          <w:p w14:paraId="3F79D70F"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NEGOTIN</w:t>
            </w:r>
          </w:p>
        </w:tc>
        <w:tc>
          <w:tcPr>
            <w:tcW w:w="747" w:type="dxa"/>
            <w:tcBorders>
              <w:top w:val="nil"/>
              <w:left w:val="nil"/>
              <w:bottom w:val="single" w:sz="4" w:space="0" w:color="auto"/>
              <w:right w:val="single" w:sz="4" w:space="0" w:color="auto"/>
            </w:tcBorders>
            <w:shd w:val="clear" w:color="000000" w:fill="E2EFDA"/>
            <w:noWrap/>
            <w:vAlign w:val="center"/>
            <w:hideMark/>
          </w:tcPr>
          <w:p w14:paraId="403C3C3B" w14:textId="2F57F52C"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61DF7ED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4.400</w:t>
            </w:r>
          </w:p>
        </w:tc>
        <w:tc>
          <w:tcPr>
            <w:tcW w:w="855" w:type="dxa"/>
            <w:tcBorders>
              <w:top w:val="nil"/>
              <w:left w:val="nil"/>
              <w:bottom w:val="single" w:sz="4" w:space="0" w:color="auto"/>
              <w:right w:val="nil"/>
            </w:tcBorders>
            <w:shd w:val="clear" w:color="000000" w:fill="E2EFDA"/>
            <w:noWrap/>
            <w:vAlign w:val="center"/>
            <w:hideMark/>
          </w:tcPr>
          <w:p w14:paraId="56121562"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0ECB468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275DF23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220.000.000</w:t>
            </w:r>
          </w:p>
        </w:tc>
        <w:tc>
          <w:tcPr>
            <w:tcW w:w="897" w:type="dxa"/>
            <w:tcBorders>
              <w:top w:val="nil"/>
              <w:left w:val="nil"/>
              <w:bottom w:val="single" w:sz="4" w:space="0" w:color="auto"/>
              <w:right w:val="single" w:sz="4" w:space="0" w:color="auto"/>
            </w:tcBorders>
            <w:shd w:val="clear" w:color="auto" w:fill="auto"/>
            <w:noWrap/>
            <w:vAlign w:val="center"/>
            <w:hideMark/>
          </w:tcPr>
          <w:p w14:paraId="5A22699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7539D3D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4680E75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center"/>
            <w:hideMark/>
          </w:tcPr>
          <w:p w14:paraId="5A373DA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44636F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r>
      <w:tr w:rsidR="00D62942" w:rsidRPr="00365265" w14:paraId="21EF2236"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4E960C15"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4</w:t>
            </w:r>
          </w:p>
        </w:tc>
        <w:tc>
          <w:tcPr>
            <w:tcW w:w="2288" w:type="dxa"/>
            <w:tcBorders>
              <w:top w:val="nil"/>
              <w:left w:val="nil"/>
              <w:bottom w:val="single" w:sz="4" w:space="0" w:color="auto"/>
              <w:right w:val="single" w:sz="4" w:space="0" w:color="auto"/>
            </w:tcBorders>
            <w:shd w:val="clear" w:color="auto" w:fill="auto"/>
            <w:noWrap/>
            <w:vAlign w:val="center"/>
            <w:hideMark/>
          </w:tcPr>
          <w:p w14:paraId="6D5A5ADE"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BOLJEVAC</w:t>
            </w:r>
          </w:p>
        </w:tc>
        <w:tc>
          <w:tcPr>
            <w:tcW w:w="747" w:type="dxa"/>
            <w:tcBorders>
              <w:top w:val="nil"/>
              <w:left w:val="nil"/>
              <w:bottom w:val="single" w:sz="4" w:space="0" w:color="auto"/>
              <w:right w:val="single" w:sz="4" w:space="0" w:color="auto"/>
            </w:tcBorders>
            <w:shd w:val="clear" w:color="000000" w:fill="E2EFDA"/>
            <w:noWrap/>
            <w:vAlign w:val="center"/>
            <w:hideMark/>
          </w:tcPr>
          <w:p w14:paraId="3E5CDD4D" w14:textId="36163253"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0BA2A71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1.900</w:t>
            </w:r>
          </w:p>
        </w:tc>
        <w:tc>
          <w:tcPr>
            <w:tcW w:w="855" w:type="dxa"/>
            <w:tcBorders>
              <w:top w:val="nil"/>
              <w:left w:val="nil"/>
              <w:bottom w:val="single" w:sz="4" w:space="0" w:color="auto"/>
              <w:right w:val="nil"/>
            </w:tcBorders>
            <w:shd w:val="clear" w:color="000000" w:fill="E2EFDA"/>
            <w:noWrap/>
            <w:vAlign w:val="center"/>
            <w:hideMark/>
          </w:tcPr>
          <w:p w14:paraId="79F2030F"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546C5C7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5C254C5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95.000.000</w:t>
            </w:r>
          </w:p>
        </w:tc>
        <w:tc>
          <w:tcPr>
            <w:tcW w:w="897" w:type="dxa"/>
            <w:tcBorders>
              <w:top w:val="nil"/>
              <w:left w:val="nil"/>
              <w:bottom w:val="single" w:sz="4" w:space="0" w:color="auto"/>
              <w:right w:val="single" w:sz="4" w:space="0" w:color="auto"/>
            </w:tcBorders>
            <w:shd w:val="clear" w:color="auto" w:fill="auto"/>
            <w:noWrap/>
            <w:vAlign w:val="center"/>
            <w:hideMark/>
          </w:tcPr>
          <w:p w14:paraId="1DEE045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4F293E9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7C522D0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77960BA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205.774.958 </w:t>
            </w:r>
          </w:p>
        </w:tc>
        <w:tc>
          <w:tcPr>
            <w:tcW w:w="1347" w:type="dxa"/>
            <w:tcBorders>
              <w:top w:val="nil"/>
              <w:left w:val="nil"/>
              <w:bottom w:val="single" w:sz="4" w:space="0" w:color="auto"/>
              <w:right w:val="single" w:sz="4" w:space="0" w:color="auto"/>
            </w:tcBorders>
            <w:shd w:val="clear" w:color="000000" w:fill="D6DCE4"/>
            <w:noWrap/>
            <w:vAlign w:val="center"/>
            <w:hideMark/>
          </w:tcPr>
          <w:p w14:paraId="524AFD9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516B8787"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6E00265D"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5</w:t>
            </w:r>
          </w:p>
        </w:tc>
        <w:tc>
          <w:tcPr>
            <w:tcW w:w="2288" w:type="dxa"/>
            <w:tcBorders>
              <w:top w:val="nil"/>
              <w:left w:val="nil"/>
              <w:bottom w:val="single" w:sz="4" w:space="0" w:color="auto"/>
              <w:right w:val="single" w:sz="4" w:space="0" w:color="auto"/>
            </w:tcBorders>
            <w:shd w:val="clear" w:color="auto" w:fill="auto"/>
            <w:noWrap/>
            <w:vAlign w:val="center"/>
            <w:hideMark/>
          </w:tcPr>
          <w:p w14:paraId="16CCB932"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KNJAŽEVAC</w:t>
            </w:r>
          </w:p>
        </w:tc>
        <w:tc>
          <w:tcPr>
            <w:tcW w:w="747" w:type="dxa"/>
            <w:tcBorders>
              <w:top w:val="nil"/>
              <w:left w:val="nil"/>
              <w:bottom w:val="single" w:sz="4" w:space="0" w:color="auto"/>
              <w:right w:val="single" w:sz="4" w:space="0" w:color="auto"/>
            </w:tcBorders>
            <w:shd w:val="clear" w:color="000000" w:fill="E2EFDA"/>
            <w:noWrap/>
            <w:vAlign w:val="center"/>
            <w:hideMark/>
          </w:tcPr>
          <w:p w14:paraId="46E96CEF" w14:textId="59B2A9EC"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0404E86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1.700</w:t>
            </w:r>
          </w:p>
        </w:tc>
        <w:tc>
          <w:tcPr>
            <w:tcW w:w="855" w:type="dxa"/>
            <w:tcBorders>
              <w:top w:val="nil"/>
              <w:left w:val="nil"/>
              <w:bottom w:val="single" w:sz="4" w:space="0" w:color="auto"/>
              <w:right w:val="nil"/>
            </w:tcBorders>
            <w:shd w:val="clear" w:color="000000" w:fill="E2EFDA"/>
            <w:noWrap/>
            <w:vAlign w:val="center"/>
            <w:hideMark/>
          </w:tcPr>
          <w:p w14:paraId="4B53F674"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6F22ADD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2073C19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85.000.000</w:t>
            </w:r>
          </w:p>
        </w:tc>
        <w:tc>
          <w:tcPr>
            <w:tcW w:w="897" w:type="dxa"/>
            <w:tcBorders>
              <w:top w:val="nil"/>
              <w:left w:val="nil"/>
              <w:bottom w:val="single" w:sz="4" w:space="0" w:color="auto"/>
              <w:right w:val="single" w:sz="4" w:space="0" w:color="auto"/>
            </w:tcBorders>
            <w:shd w:val="clear" w:color="auto" w:fill="auto"/>
            <w:noWrap/>
            <w:vAlign w:val="center"/>
            <w:hideMark/>
          </w:tcPr>
          <w:p w14:paraId="13D65F0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22093B1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572D5C4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023A68C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409.681.070 </w:t>
            </w:r>
          </w:p>
        </w:tc>
        <w:tc>
          <w:tcPr>
            <w:tcW w:w="1347" w:type="dxa"/>
            <w:tcBorders>
              <w:top w:val="nil"/>
              <w:left w:val="nil"/>
              <w:bottom w:val="single" w:sz="4" w:space="0" w:color="auto"/>
              <w:right w:val="single" w:sz="4" w:space="0" w:color="auto"/>
            </w:tcBorders>
            <w:shd w:val="clear" w:color="000000" w:fill="D6DCE4"/>
            <w:noWrap/>
            <w:vAlign w:val="center"/>
            <w:hideMark/>
          </w:tcPr>
          <w:p w14:paraId="15D2C20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6.000.000 </w:t>
            </w:r>
          </w:p>
        </w:tc>
      </w:tr>
      <w:tr w:rsidR="00D62942" w:rsidRPr="00365265" w14:paraId="6D2F47DD"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253B1ADD"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6</w:t>
            </w:r>
          </w:p>
        </w:tc>
        <w:tc>
          <w:tcPr>
            <w:tcW w:w="2288" w:type="dxa"/>
            <w:tcBorders>
              <w:top w:val="nil"/>
              <w:left w:val="nil"/>
              <w:bottom w:val="single" w:sz="4" w:space="0" w:color="auto"/>
              <w:right w:val="single" w:sz="4" w:space="0" w:color="auto"/>
            </w:tcBorders>
            <w:shd w:val="clear" w:color="auto" w:fill="auto"/>
            <w:noWrap/>
            <w:vAlign w:val="center"/>
            <w:hideMark/>
          </w:tcPr>
          <w:p w14:paraId="67825B70"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ALEKSINAC</w:t>
            </w:r>
          </w:p>
        </w:tc>
        <w:tc>
          <w:tcPr>
            <w:tcW w:w="747" w:type="dxa"/>
            <w:tcBorders>
              <w:top w:val="nil"/>
              <w:left w:val="nil"/>
              <w:bottom w:val="single" w:sz="4" w:space="0" w:color="auto"/>
              <w:right w:val="single" w:sz="4" w:space="0" w:color="auto"/>
            </w:tcBorders>
            <w:shd w:val="clear" w:color="auto" w:fill="auto"/>
            <w:noWrap/>
            <w:vAlign w:val="center"/>
            <w:hideMark/>
          </w:tcPr>
          <w:p w14:paraId="0EFAB8A6" w14:textId="77777777" w:rsidR="00D62942" w:rsidRPr="00365265" w:rsidRDefault="00D62942" w:rsidP="00331C27">
            <w:pPr>
              <w:widowControl/>
              <w:overflowPunct/>
              <w:adjustRightInd/>
              <w:rPr>
                <w:rFonts w:ascii="Arial" w:eastAsia="Times New Roman" w:hAnsi="Arial" w:cs="Arial"/>
                <w:kern w:val="0"/>
                <w:sz w:val="14"/>
                <w:szCs w:val="14"/>
                <w:lang w:val="sr-Latn-RS" w:eastAsia="sr-Latn-RS"/>
              </w:rPr>
            </w:pPr>
            <w:r w:rsidRPr="00365265">
              <w:rPr>
                <w:rFonts w:ascii="Arial" w:eastAsia="Times New Roman" w:hAnsi="Arial" w:cs="Arial"/>
                <w:kern w:val="0"/>
                <w:sz w:val="14"/>
                <w:szCs w:val="14"/>
                <w:lang w:val="sr-Latn-RS" w:eastAsia="sr-Latn-RS"/>
              </w:rPr>
              <w:t> </w:t>
            </w:r>
          </w:p>
        </w:tc>
        <w:tc>
          <w:tcPr>
            <w:tcW w:w="769" w:type="dxa"/>
            <w:tcBorders>
              <w:top w:val="nil"/>
              <w:left w:val="nil"/>
              <w:bottom w:val="single" w:sz="4" w:space="0" w:color="auto"/>
              <w:right w:val="single" w:sz="4" w:space="0" w:color="auto"/>
            </w:tcBorders>
            <w:shd w:val="clear" w:color="auto" w:fill="auto"/>
            <w:noWrap/>
            <w:vAlign w:val="center"/>
            <w:hideMark/>
          </w:tcPr>
          <w:p w14:paraId="438A6D6E"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3094E67C"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5B5AEE80"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1391" w:type="dxa"/>
            <w:tcBorders>
              <w:top w:val="nil"/>
              <w:left w:val="nil"/>
              <w:bottom w:val="single" w:sz="4" w:space="0" w:color="auto"/>
              <w:right w:val="single" w:sz="4" w:space="0" w:color="auto"/>
            </w:tcBorders>
            <w:shd w:val="clear" w:color="auto" w:fill="auto"/>
            <w:noWrap/>
            <w:vAlign w:val="center"/>
            <w:hideMark/>
          </w:tcPr>
          <w:p w14:paraId="4A7C7AF8"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897" w:type="dxa"/>
            <w:tcBorders>
              <w:top w:val="nil"/>
              <w:left w:val="nil"/>
              <w:bottom w:val="single" w:sz="4" w:space="0" w:color="auto"/>
              <w:right w:val="single" w:sz="4" w:space="0" w:color="auto"/>
            </w:tcBorders>
            <w:shd w:val="clear" w:color="000000" w:fill="F4B084"/>
            <w:noWrap/>
            <w:vAlign w:val="center"/>
            <w:hideMark/>
          </w:tcPr>
          <w:p w14:paraId="2486471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3.140 </w:t>
            </w:r>
          </w:p>
        </w:tc>
        <w:tc>
          <w:tcPr>
            <w:tcW w:w="1111" w:type="dxa"/>
            <w:tcBorders>
              <w:top w:val="nil"/>
              <w:left w:val="nil"/>
              <w:bottom w:val="single" w:sz="4" w:space="0" w:color="auto"/>
              <w:right w:val="single" w:sz="4" w:space="0" w:color="auto"/>
            </w:tcBorders>
            <w:shd w:val="clear" w:color="000000" w:fill="F4B084"/>
            <w:noWrap/>
            <w:vAlign w:val="center"/>
            <w:hideMark/>
          </w:tcPr>
          <w:p w14:paraId="4E625D1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100.000 </w:t>
            </w:r>
          </w:p>
        </w:tc>
        <w:tc>
          <w:tcPr>
            <w:tcW w:w="1412" w:type="dxa"/>
            <w:tcBorders>
              <w:top w:val="nil"/>
              <w:left w:val="nil"/>
              <w:bottom w:val="single" w:sz="4" w:space="0" w:color="auto"/>
              <w:right w:val="single" w:sz="4" w:space="0" w:color="auto"/>
            </w:tcBorders>
            <w:shd w:val="clear" w:color="000000" w:fill="F4B084"/>
            <w:noWrap/>
            <w:vAlign w:val="center"/>
            <w:hideMark/>
          </w:tcPr>
          <w:p w14:paraId="2E9A922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314.000.000 </w:t>
            </w:r>
          </w:p>
        </w:tc>
        <w:tc>
          <w:tcPr>
            <w:tcW w:w="1240" w:type="dxa"/>
            <w:tcBorders>
              <w:top w:val="nil"/>
              <w:left w:val="nil"/>
              <w:bottom w:val="single" w:sz="4" w:space="0" w:color="auto"/>
              <w:right w:val="single" w:sz="4" w:space="0" w:color="auto"/>
            </w:tcBorders>
            <w:shd w:val="clear" w:color="000000" w:fill="D6DCE4"/>
            <w:noWrap/>
            <w:vAlign w:val="center"/>
            <w:hideMark/>
          </w:tcPr>
          <w:p w14:paraId="7AE6991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498.167.212 </w:t>
            </w:r>
          </w:p>
        </w:tc>
        <w:tc>
          <w:tcPr>
            <w:tcW w:w="1347" w:type="dxa"/>
            <w:tcBorders>
              <w:top w:val="nil"/>
              <w:left w:val="nil"/>
              <w:bottom w:val="single" w:sz="4" w:space="0" w:color="auto"/>
              <w:right w:val="single" w:sz="4" w:space="0" w:color="auto"/>
            </w:tcBorders>
            <w:shd w:val="clear" w:color="000000" w:fill="D6DCE4"/>
            <w:noWrap/>
            <w:vAlign w:val="center"/>
            <w:hideMark/>
          </w:tcPr>
          <w:p w14:paraId="7B8D0CC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6.000.000 </w:t>
            </w:r>
          </w:p>
        </w:tc>
      </w:tr>
      <w:tr w:rsidR="00D62942" w:rsidRPr="00365265" w14:paraId="730CA0C1"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49E4DDF3"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7</w:t>
            </w:r>
          </w:p>
        </w:tc>
        <w:tc>
          <w:tcPr>
            <w:tcW w:w="2288" w:type="dxa"/>
            <w:tcBorders>
              <w:top w:val="nil"/>
              <w:left w:val="nil"/>
              <w:bottom w:val="single" w:sz="4" w:space="0" w:color="auto"/>
              <w:right w:val="single" w:sz="4" w:space="0" w:color="auto"/>
            </w:tcBorders>
            <w:shd w:val="clear" w:color="auto" w:fill="auto"/>
            <w:noWrap/>
            <w:vAlign w:val="center"/>
            <w:hideMark/>
          </w:tcPr>
          <w:p w14:paraId="6C238612"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DOLJEVAC</w:t>
            </w:r>
          </w:p>
        </w:tc>
        <w:tc>
          <w:tcPr>
            <w:tcW w:w="747" w:type="dxa"/>
            <w:tcBorders>
              <w:top w:val="nil"/>
              <w:left w:val="nil"/>
              <w:bottom w:val="single" w:sz="4" w:space="0" w:color="auto"/>
              <w:right w:val="single" w:sz="4" w:space="0" w:color="auto"/>
            </w:tcBorders>
            <w:shd w:val="clear" w:color="000000" w:fill="E2EFDA"/>
            <w:noWrap/>
            <w:vAlign w:val="center"/>
            <w:hideMark/>
          </w:tcPr>
          <w:p w14:paraId="29DB55BB" w14:textId="110D0BDC"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5E749DB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855" w:type="dxa"/>
            <w:tcBorders>
              <w:top w:val="nil"/>
              <w:left w:val="nil"/>
              <w:bottom w:val="single" w:sz="4" w:space="0" w:color="auto"/>
              <w:right w:val="nil"/>
            </w:tcBorders>
            <w:shd w:val="clear" w:color="000000" w:fill="E2EFDA"/>
            <w:noWrap/>
            <w:vAlign w:val="center"/>
            <w:hideMark/>
          </w:tcPr>
          <w:p w14:paraId="3AD2FA20"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4AD2818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08BF109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50.000.000</w:t>
            </w:r>
          </w:p>
        </w:tc>
        <w:tc>
          <w:tcPr>
            <w:tcW w:w="897" w:type="dxa"/>
            <w:tcBorders>
              <w:top w:val="nil"/>
              <w:left w:val="nil"/>
              <w:bottom w:val="single" w:sz="4" w:space="0" w:color="auto"/>
              <w:right w:val="single" w:sz="4" w:space="0" w:color="auto"/>
            </w:tcBorders>
            <w:shd w:val="clear" w:color="auto" w:fill="auto"/>
            <w:noWrap/>
            <w:vAlign w:val="center"/>
            <w:hideMark/>
          </w:tcPr>
          <w:p w14:paraId="24EBA1A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7EA5841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2EC9734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0158F7B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194.260.170 </w:t>
            </w:r>
          </w:p>
        </w:tc>
        <w:tc>
          <w:tcPr>
            <w:tcW w:w="1347" w:type="dxa"/>
            <w:tcBorders>
              <w:top w:val="nil"/>
              <w:left w:val="nil"/>
              <w:bottom w:val="single" w:sz="4" w:space="0" w:color="auto"/>
              <w:right w:val="single" w:sz="4" w:space="0" w:color="auto"/>
            </w:tcBorders>
            <w:shd w:val="clear" w:color="000000" w:fill="D6DCE4"/>
            <w:noWrap/>
            <w:vAlign w:val="center"/>
            <w:hideMark/>
          </w:tcPr>
          <w:p w14:paraId="4D23D76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72BBAE37"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467FF2D7"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8</w:t>
            </w:r>
          </w:p>
        </w:tc>
        <w:tc>
          <w:tcPr>
            <w:tcW w:w="2288" w:type="dxa"/>
            <w:tcBorders>
              <w:top w:val="nil"/>
              <w:left w:val="nil"/>
              <w:bottom w:val="single" w:sz="4" w:space="0" w:color="auto"/>
              <w:right w:val="single" w:sz="4" w:space="0" w:color="auto"/>
            </w:tcBorders>
            <w:shd w:val="clear" w:color="auto" w:fill="auto"/>
            <w:noWrap/>
            <w:vAlign w:val="center"/>
            <w:hideMark/>
          </w:tcPr>
          <w:p w14:paraId="3593FD25"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RAŽANJ</w:t>
            </w:r>
          </w:p>
        </w:tc>
        <w:tc>
          <w:tcPr>
            <w:tcW w:w="747" w:type="dxa"/>
            <w:tcBorders>
              <w:top w:val="nil"/>
              <w:left w:val="nil"/>
              <w:bottom w:val="single" w:sz="4" w:space="0" w:color="auto"/>
              <w:right w:val="single" w:sz="4" w:space="0" w:color="auto"/>
            </w:tcBorders>
            <w:shd w:val="clear" w:color="000000" w:fill="E2EFDA"/>
            <w:noWrap/>
            <w:vAlign w:val="center"/>
            <w:hideMark/>
          </w:tcPr>
          <w:p w14:paraId="09634285" w14:textId="7BAE3A02"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3FFBA62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1.800</w:t>
            </w:r>
          </w:p>
        </w:tc>
        <w:tc>
          <w:tcPr>
            <w:tcW w:w="855" w:type="dxa"/>
            <w:tcBorders>
              <w:top w:val="nil"/>
              <w:left w:val="nil"/>
              <w:bottom w:val="single" w:sz="4" w:space="0" w:color="auto"/>
              <w:right w:val="nil"/>
            </w:tcBorders>
            <w:shd w:val="clear" w:color="000000" w:fill="E2EFDA"/>
            <w:noWrap/>
            <w:vAlign w:val="center"/>
            <w:hideMark/>
          </w:tcPr>
          <w:p w14:paraId="34213A92"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79D0D32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5B421A8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90.000.000</w:t>
            </w:r>
          </w:p>
        </w:tc>
        <w:tc>
          <w:tcPr>
            <w:tcW w:w="897" w:type="dxa"/>
            <w:tcBorders>
              <w:top w:val="nil"/>
              <w:left w:val="nil"/>
              <w:bottom w:val="single" w:sz="4" w:space="0" w:color="auto"/>
              <w:right w:val="single" w:sz="4" w:space="0" w:color="auto"/>
            </w:tcBorders>
            <w:shd w:val="clear" w:color="auto" w:fill="auto"/>
            <w:noWrap/>
            <w:vAlign w:val="center"/>
            <w:hideMark/>
          </w:tcPr>
          <w:p w14:paraId="1201458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55D414C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442D982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243371D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184.009.348 </w:t>
            </w:r>
          </w:p>
        </w:tc>
        <w:tc>
          <w:tcPr>
            <w:tcW w:w="1347" w:type="dxa"/>
            <w:tcBorders>
              <w:top w:val="nil"/>
              <w:left w:val="nil"/>
              <w:bottom w:val="single" w:sz="4" w:space="0" w:color="auto"/>
              <w:right w:val="single" w:sz="4" w:space="0" w:color="auto"/>
            </w:tcBorders>
            <w:shd w:val="clear" w:color="000000" w:fill="D6DCE4"/>
            <w:noWrap/>
            <w:vAlign w:val="center"/>
            <w:hideMark/>
          </w:tcPr>
          <w:p w14:paraId="64A395E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639B0855"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25175D42"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9</w:t>
            </w:r>
          </w:p>
        </w:tc>
        <w:tc>
          <w:tcPr>
            <w:tcW w:w="2288" w:type="dxa"/>
            <w:tcBorders>
              <w:top w:val="nil"/>
              <w:left w:val="nil"/>
              <w:bottom w:val="single" w:sz="4" w:space="0" w:color="auto"/>
              <w:right w:val="single" w:sz="4" w:space="0" w:color="auto"/>
            </w:tcBorders>
            <w:shd w:val="clear" w:color="auto" w:fill="auto"/>
            <w:noWrap/>
            <w:vAlign w:val="center"/>
            <w:hideMark/>
          </w:tcPr>
          <w:p w14:paraId="0C616866"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ŽITORAĐA</w:t>
            </w:r>
          </w:p>
        </w:tc>
        <w:tc>
          <w:tcPr>
            <w:tcW w:w="747" w:type="dxa"/>
            <w:tcBorders>
              <w:top w:val="nil"/>
              <w:left w:val="nil"/>
              <w:bottom w:val="single" w:sz="4" w:space="0" w:color="auto"/>
              <w:right w:val="single" w:sz="4" w:space="0" w:color="auto"/>
            </w:tcBorders>
            <w:shd w:val="clear" w:color="000000" w:fill="E2EFDA"/>
            <w:noWrap/>
            <w:vAlign w:val="center"/>
            <w:hideMark/>
          </w:tcPr>
          <w:p w14:paraId="0FEEC61B" w14:textId="6960D400"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5632C45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1.600</w:t>
            </w:r>
          </w:p>
        </w:tc>
        <w:tc>
          <w:tcPr>
            <w:tcW w:w="855" w:type="dxa"/>
            <w:tcBorders>
              <w:top w:val="nil"/>
              <w:left w:val="nil"/>
              <w:bottom w:val="single" w:sz="4" w:space="0" w:color="auto"/>
              <w:right w:val="nil"/>
            </w:tcBorders>
            <w:shd w:val="clear" w:color="000000" w:fill="E2EFDA"/>
            <w:noWrap/>
            <w:vAlign w:val="center"/>
            <w:hideMark/>
          </w:tcPr>
          <w:p w14:paraId="74A3F35B"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50BBE68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5387248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80.000.000</w:t>
            </w:r>
          </w:p>
        </w:tc>
        <w:tc>
          <w:tcPr>
            <w:tcW w:w="897" w:type="dxa"/>
            <w:tcBorders>
              <w:top w:val="nil"/>
              <w:left w:val="nil"/>
              <w:bottom w:val="single" w:sz="4" w:space="0" w:color="auto"/>
              <w:right w:val="single" w:sz="4" w:space="0" w:color="auto"/>
            </w:tcBorders>
            <w:shd w:val="clear" w:color="auto" w:fill="auto"/>
            <w:noWrap/>
            <w:vAlign w:val="center"/>
            <w:hideMark/>
          </w:tcPr>
          <w:p w14:paraId="029223D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B74E6A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0EC1C42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center"/>
            <w:hideMark/>
          </w:tcPr>
          <w:p w14:paraId="3A8EE61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71D8C4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r>
      <w:tr w:rsidR="00D62942" w:rsidRPr="00365265" w14:paraId="60B7075C"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4D9B99D7"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10</w:t>
            </w:r>
          </w:p>
        </w:tc>
        <w:tc>
          <w:tcPr>
            <w:tcW w:w="2288" w:type="dxa"/>
            <w:tcBorders>
              <w:top w:val="nil"/>
              <w:left w:val="nil"/>
              <w:bottom w:val="single" w:sz="4" w:space="0" w:color="auto"/>
              <w:right w:val="single" w:sz="4" w:space="0" w:color="auto"/>
            </w:tcBorders>
            <w:shd w:val="clear" w:color="auto" w:fill="auto"/>
            <w:noWrap/>
            <w:vAlign w:val="center"/>
            <w:hideMark/>
          </w:tcPr>
          <w:p w14:paraId="6569BBB3"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KURŠUMLIJA</w:t>
            </w:r>
          </w:p>
        </w:tc>
        <w:tc>
          <w:tcPr>
            <w:tcW w:w="747" w:type="dxa"/>
            <w:tcBorders>
              <w:top w:val="nil"/>
              <w:left w:val="nil"/>
              <w:bottom w:val="single" w:sz="4" w:space="0" w:color="auto"/>
              <w:right w:val="single" w:sz="4" w:space="0" w:color="auto"/>
            </w:tcBorders>
            <w:shd w:val="clear" w:color="000000" w:fill="E2EFDA"/>
            <w:noWrap/>
            <w:vAlign w:val="center"/>
            <w:hideMark/>
          </w:tcPr>
          <w:p w14:paraId="24529FC4" w14:textId="3CFCEE40"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10C7DE9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800</w:t>
            </w:r>
          </w:p>
        </w:tc>
        <w:tc>
          <w:tcPr>
            <w:tcW w:w="855" w:type="dxa"/>
            <w:tcBorders>
              <w:top w:val="nil"/>
              <w:left w:val="nil"/>
              <w:bottom w:val="single" w:sz="4" w:space="0" w:color="auto"/>
              <w:right w:val="nil"/>
            </w:tcBorders>
            <w:shd w:val="clear" w:color="000000" w:fill="E2EFDA"/>
            <w:noWrap/>
            <w:vAlign w:val="center"/>
            <w:hideMark/>
          </w:tcPr>
          <w:p w14:paraId="5EB3567E"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210A017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17E7A02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40.000.000</w:t>
            </w:r>
          </w:p>
        </w:tc>
        <w:tc>
          <w:tcPr>
            <w:tcW w:w="897" w:type="dxa"/>
            <w:tcBorders>
              <w:top w:val="nil"/>
              <w:left w:val="nil"/>
              <w:bottom w:val="single" w:sz="4" w:space="0" w:color="auto"/>
              <w:right w:val="single" w:sz="4" w:space="0" w:color="auto"/>
            </w:tcBorders>
            <w:shd w:val="clear" w:color="auto" w:fill="auto"/>
            <w:noWrap/>
            <w:vAlign w:val="center"/>
            <w:hideMark/>
          </w:tcPr>
          <w:p w14:paraId="2BF6E0A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915A8F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0EFF989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7E8EC88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273.765.140 </w:t>
            </w:r>
          </w:p>
        </w:tc>
        <w:tc>
          <w:tcPr>
            <w:tcW w:w="1347" w:type="dxa"/>
            <w:tcBorders>
              <w:top w:val="nil"/>
              <w:left w:val="nil"/>
              <w:bottom w:val="single" w:sz="4" w:space="0" w:color="auto"/>
              <w:right w:val="single" w:sz="4" w:space="0" w:color="auto"/>
            </w:tcBorders>
            <w:shd w:val="clear" w:color="000000" w:fill="D6DCE4"/>
            <w:noWrap/>
            <w:vAlign w:val="center"/>
            <w:hideMark/>
          </w:tcPr>
          <w:p w14:paraId="46AFC8C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0DC8502C"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68A238AC"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11</w:t>
            </w:r>
          </w:p>
        </w:tc>
        <w:tc>
          <w:tcPr>
            <w:tcW w:w="2288" w:type="dxa"/>
            <w:tcBorders>
              <w:top w:val="nil"/>
              <w:left w:val="nil"/>
              <w:bottom w:val="single" w:sz="4" w:space="0" w:color="auto"/>
              <w:right w:val="single" w:sz="4" w:space="0" w:color="auto"/>
            </w:tcBorders>
            <w:shd w:val="clear" w:color="auto" w:fill="auto"/>
            <w:noWrap/>
            <w:vAlign w:val="center"/>
            <w:hideMark/>
          </w:tcPr>
          <w:p w14:paraId="32652009"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PROKUPLJE</w:t>
            </w:r>
          </w:p>
        </w:tc>
        <w:tc>
          <w:tcPr>
            <w:tcW w:w="747" w:type="dxa"/>
            <w:tcBorders>
              <w:top w:val="nil"/>
              <w:left w:val="nil"/>
              <w:bottom w:val="single" w:sz="4" w:space="0" w:color="auto"/>
              <w:right w:val="single" w:sz="4" w:space="0" w:color="auto"/>
            </w:tcBorders>
            <w:shd w:val="clear" w:color="000000" w:fill="E2EFDA"/>
            <w:noWrap/>
            <w:vAlign w:val="center"/>
            <w:hideMark/>
          </w:tcPr>
          <w:p w14:paraId="6C8AD547" w14:textId="789A7FE5"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2525071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1.400</w:t>
            </w:r>
          </w:p>
        </w:tc>
        <w:tc>
          <w:tcPr>
            <w:tcW w:w="855" w:type="dxa"/>
            <w:tcBorders>
              <w:top w:val="nil"/>
              <w:left w:val="nil"/>
              <w:bottom w:val="single" w:sz="4" w:space="0" w:color="auto"/>
              <w:right w:val="nil"/>
            </w:tcBorders>
            <w:shd w:val="clear" w:color="000000" w:fill="E2EFDA"/>
            <w:noWrap/>
            <w:vAlign w:val="center"/>
            <w:hideMark/>
          </w:tcPr>
          <w:p w14:paraId="188DF8C4"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198D30E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5899BC2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70.000.000</w:t>
            </w:r>
          </w:p>
        </w:tc>
        <w:tc>
          <w:tcPr>
            <w:tcW w:w="897" w:type="dxa"/>
            <w:tcBorders>
              <w:top w:val="nil"/>
              <w:left w:val="nil"/>
              <w:bottom w:val="single" w:sz="4" w:space="0" w:color="auto"/>
              <w:right w:val="single" w:sz="4" w:space="0" w:color="auto"/>
            </w:tcBorders>
            <w:shd w:val="clear" w:color="auto" w:fill="auto"/>
            <w:noWrap/>
            <w:vAlign w:val="center"/>
            <w:hideMark/>
          </w:tcPr>
          <w:p w14:paraId="1CD3DA6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066F01D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6BA5FC6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59CFF15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338.543.436 </w:t>
            </w:r>
          </w:p>
        </w:tc>
        <w:tc>
          <w:tcPr>
            <w:tcW w:w="1347" w:type="dxa"/>
            <w:tcBorders>
              <w:top w:val="nil"/>
              <w:left w:val="nil"/>
              <w:bottom w:val="single" w:sz="4" w:space="0" w:color="auto"/>
              <w:right w:val="single" w:sz="4" w:space="0" w:color="auto"/>
            </w:tcBorders>
            <w:shd w:val="clear" w:color="000000" w:fill="D6DCE4"/>
            <w:noWrap/>
            <w:vAlign w:val="center"/>
            <w:hideMark/>
          </w:tcPr>
          <w:p w14:paraId="1969E02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6.000.000 </w:t>
            </w:r>
          </w:p>
        </w:tc>
      </w:tr>
      <w:tr w:rsidR="00D62942" w:rsidRPr="00365265" w14:paraId="4D412A5E"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58B856F7"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12</w:t>
            </w:r>
          </w:p>
        </w:tc>
        <w:tc>
          <w:tcPr>
            <w:tcW w:w="2288" w:type="dxa"/>
            <w:tcBorders>
              <w:top w:val="nil"/>
              <w:left w:val="nil"/>
              <w:bottom w:val="single" w:sz="4" w:space="0" w:color="auto"/>
              <w:right w:val="single" w:sz="4" w:space="0" w:color="auto"/>
            </w:tcBorders>
            <w:shd w:val="clear" w:color="auto" w:fill="auto"/>
            <w:noWrap/>
            <w:vAlign w:val="center"/>
            <w:hideMark/>
          </w:tcPr>
          <w:p w14:paraId="32ED174D"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BELA PALANKA</w:t>
            </w:r>
          </w:p>
        </w:tc>
        <w:tc>
          <w:tcPr>
            <w:tcW w:w="747" w:type="dxa"/>
            <w:tcBorders>
              <w:top w:val="nil"/>
              <w:left w:val="nil"/>
              <w:bottom w:val="single" w:sz="4" w:space="0" w:color="auto"/>
              <w:right w:val="single" w:sz="4" w:space="0" w:color="auto"/>
            </w:tcBorders>
            <w:shd w:val="clear" w:color="000000" w:fill="E2EFDA"/>
            <w:noWrap/>
            <w:vAlign w:val="center"/>
            <w:hideMark/>
          </w:tcPr>
          <w:p w14:paraId="4CA3A915" w14:textId="000D5EED"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3D9A68B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400</w:t>
            </w:r>
          </w:p>
        </w:tc>
        <w:tc>
          <w:tcPr>
            <w:tcW w:w="855" w:type="dxa"/>
            <w:tcBorders>
              <w:top w:val="nil"/>
              <w:left w:val="nil"/>
              <w:bottom w:val="single" w:sz="4" w:space="0" w:color="auto"/>
              <w:right w:val="nil"/>
            </w:tcBorders>
            <w:shd w:val="clear" w:color="000000" w:fill="E2EFDA"/>
            <w:noWrap/>
            <w:vAlign w:val="center"/>
            <w:hideMark/>
          </w:tcPr>
          <w:p w14:paraId="67B0F9E4"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0B6F9AD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5394CD8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20.000.000</w:t>
            </w:r>
          </w:p>
        </w:tc>
        <w:tc>
          <w:tcPr>
            <w:tcW w:w="897" w:type="dxa"/>
            <w:tcBorders>
              <w:top w:val="nil"/>
              <w:left w:val="nil"/>
              <w:bottom w:val="single" w:sz="4" w:space="0" w:color="auto"/>
              <w:right w:val="single" w:sz="4" w:space="0" w:color="auto"/>
            </w:tcBorders>
            <w:shd w:val="clear" w:color="auto" w:fill="auto"/>
            <w:noWrap/>
            <w:vAlign w:val="center"/>
            <w:hideMark/>
          </w:tcPr>
          <w:p w14:paraId="0E9C90B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2767FDC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5B7F20C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center"/>
            <w:hideMark/>
          </w:tcPr>
          <w:p w14:paraId="3718F3D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3505E5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r>
      <w:tr w:rsidR="00D62942" w:rsidRPr="00365265" w14:paraId="5DD0FFE4"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58033967"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13</w:t>
            </w:r>
          </w:p>
        </w:tc>
        <w:tc>
          <w:tcPr>
            <w:tcW w:w="2288" w:type="dxa"/>
            <w:tcBorders>
              <w:top w:val="nil"/>
              <w:left w:val="nil"/>
              <w:bottom w:val="single" w:sz="4" w:space="0" w:color="auto"/>
              <w:right w:val="single" w:sz="4" w:space="0" w:color="auto"/>
            </w:tcBorders>
            <w:shd w:val="clear" w:color="auto" w:fill="auto"/>
            <w:noWrap/>
            <w:vAlign w:val="center"/>
            <w:hideMark/>
          </w:tcPr>
          <w:p w14:paraId="0EBE1BC8"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DIMITROVGRAD</w:t>
            </w:r>
          </w:p>
        </w:tc>
        <w:tc>
          <w:tcPr>
            <w:tcW w:w="747" w:type="dxa"/>
            <w:tcBorders>
              <w:top w:val="nil"/>
              <w:left w:val="nil"/>
              <w:bottom w:val="single" w:sz="4" w:space="0" w:color="auto"/>
              <w:right w:val="single" w:sz="4" w:space="0" w:color="auto"/>
            </w:tcBorders>
            <w:shd w:val="clear" w:color="000000" w:fill="E2EFDA"/>
            <w:noWrap/>
            <w:vAlign w:val="center"/>
            <w:hideMark/>
          </w:tcPr>
          <w:p w14:paraId="2E3C88B2" w14:textId="302E3123"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6354E19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200</w:t>
            </w:r>
          </w:p>
        </w:tc>
        <w:tc>
          <w:tcPr>
            <w:tcW w:w="855" w:type="dxa"/>
            <w:tcBorders>
              <w:top w:val="nil"/>
              <w:left w:val="nil"/>
              <w:bottom w:val="single" w:sz="4" w:space="0" w:color="auto"/>
              <w:right w:val="nil"/>
            </w:tcBorders>
            <w:shd w:val="clear" w:color="000000" w:fill="E2EFDA"/>
            <w:noWrap/>
            <w:vAlign w:val="center"/>
            <w:hideMark/>
          </w:tcPr>
          <w:p w14:paraId="4A6032C7"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6788E7F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0A37C93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10.000.000</w:t>
            </w:r>
          </w:p>
        </w:tc>
        <w:tc>
          <w:tcPr>
            <w:tcW w:w="897" w:type="dxa"/>
            <w:tcBorders>
              <w:top w:val="nil"/>
              <w:left w:val="nil"/>
              <w:bottom w:val="single" w:sz="4" w:space="0" w:color="auto"/>
              <w:right w:val="single" w:sz="4" w:space="0" w:color="auto"/>
            </w:tcBorders>
            <w:shd w:val="clear" w:color="auto" w:fill="auto"/>
            <w:noWrap/>
            <w:vAlign w:val="center"/>
            <w:hideMark/>
          </w:tcPr>
          <w:p w14:paraId="1930398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6A1C8A8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63FB084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30795E3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105.353.366 </w:t>
            </w:r>
          </w:p>
        </w:tc>
        <w:tc>
          <w:tcPr>
            <w:tcW w:w="1347" w:type="dxa"/>
            <w:tcBorders>
              <w:top w:val="nil"/>
              <w:left w:val="nil"/>
              <w:bottom w:val="single" w:sz="4" w:space="0" w:color="auto"/>
              <w:right w:val="single" w:sz="4" w:space="0" w:color="auto"/>
            </w:tcBorders>
            <w:shd w:val="clear" w:color="000000" w:fill="D6DCE4"/>
            <w:noWrap/>
            <w:vAlign w:val="center"/>
            <w:hideMark/>
          </w:tcPr>
          <w:p w14:paraId="3B20365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73BD5B62"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35F5C3B1"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14</w:t>
            </w:r>
          </w:p>
        </w:tc>
        <w:tc>
          <w:tcPr>
            <w:tcW w:w="2288" w:type="dxa"/>
            <w:tcBorders>
              <w:top w:val="nil"/>
              <w:left w:val="nil"/>
              <w:bottom w:val="single" w:sz="4" w:space="0" w:color="auto"/>
              <w:right w:val="single" w:sz="4" w:space="0" w:color="auto"/>
            </w:tcBorders>
            <w:shd w:val="clear" w:color="auto" w:fill="auto"/>
            <w:noWrap/>
            <w:vAlign w:val="center"/>
            <w:hideMark/>
          </w:tcPr>
          <w:p w14:paraId="30612C6D"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BOJNIK</w:t>
            </w:r>
          </w:p>
        </w:tc>
        <w:tc>
          <w:tcPr>
            <w:tcW w:w="747" w:type="dxa"/>
            <w:tcBorders>
              <w:top w:val="nil"/>
              <w:left w:val="nil"/>
              <w:bottom w:val="single" w:sz="4" w:space="0" w:color="auto"/>
              <w:right w:val="single" w:sz="4" w:space="0" w:color="auto"/>
            </w:tcBorders>
            <w:shd w:val="clear" w:color="000000" w:fill="E2EFDA"/>
            <w:noWrap/>
            <w:vAlign w:val="center"/>
            <w:hideMark/>
          </w:tcPr>
          <w:p w14:paraId="1AF2243F" w14:textId="19861A80"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566545C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1.200</w:t>
            </w:r>
          </w:p>
        </w:tc>
        <w:tc>
          <w:tcPr>
            <w:tcW w:w="855" w:type="dxa"/>
            <w:tcBorders>
              <w:top w:val="nil"/>
              <w:left w:val="nil"/>
              <w:bottom w:val="single" w:sz="4" w:space="0" w:color="auto"/>
              <w:right w:val="nil"/>
            </w:tcBorders>
            <w:shd w:val="clear" w:color="000000" w:fill="E2EFDA"/>
            <w:noWrap/>
            <w:vAlign w:val="center"/>
            <w:hideMark/>
          </w:tcPr>
          <w:p w14:paraId="0632A250"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5F89815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393311B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60.000.000</w:t>
            </w:r>
          </w:p>
        </w:tc>
        <w:tc>
          <w:tcPr>
            <w:tcW w:w="897" w:type="dxa"/>
            <w:tcBorders>
              <w:top w:val="nil"/>
              <w:left w:val="nil"/>
              <w:bottom w:val="single" w:sz="4" w:space="0" w:color="auto"/>
              <w:right w:val="single" w:sz="4" w:space="0" w:color="auto"/>
            </w:tcBorders>
            <w:shd w:val="clear" w:color="auto" w:fill="auto"/>
            <w:noWrap/>
            <w:vAlign w:val="center"/>
            <w:hideMark/>
          </w:tcPr>
          <w:p w14:paraId="773B54A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A2C375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4D54750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3C1B492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217.399.828 </w:t>
            </w:r>
          </w:p>
        </w:tc>
        <w:tc>
          <w:tcPr>
            <w:tcW w:w="1347" w:type="dxa"/>
            <w:tcBorders>
              <w:top w:val="nil"/>
              <w:left w:val="nil"/>
              <w:bottom w:val="single" w:sz="4" w:space="0" w:color="auto"/>
              <w:right w:val="single" w:sz="4" w:space="0" w:color="auto"/>
            </w:tcBorders>
            <w:shd w:val="clear" w:color="000000" w:fill="D6DCE4"/>
            <w:noWrap/>
            <w:vAlign w:val="center"/>
            <w:hideMark/>
          </w:tcPr>
          <w:p w14:paraId="7DD1C69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4ECA13F6"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4267C399"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lastRenderedPageBreak/>
              <w:t>15</w:t>
            </w:r>
          </w:p>
        </w:tc>
        <w:tc>
          <w:tcPr>
            <w:tcW w:w="2288" w:type="dxa"/>
            <w:tcBorders>
              <w:top w:val="nil"/>
              <w:left w:val="nil"/>
              <w:bottom w:val="single" w:sz="4" w:space="0" w:color="auto"/>
              <w:right w:val="single" w:sz="4" w:space="0" w:color="auto"/>
            </w:tcBorders>
            <w:shd w:val="clear" w:color="auto" w:fill="auto"/>
            <w:noWrap/>
            <w:vAlign w:val="center"/>
            <w:hideMark/>
          </w:tcPr>
          <w:p w14:paraId="21C7AE4F"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VLASOTINCE</w:t>
            </w:r>
          </w:p>
        </w:tc>
        <w:tc>
          <w:tcPr>
            <w:tcW w:w="747" w:type="dxa"/>
            <w:tcBorders>
              <w:top w:val="nil"/>
              <w:left w:val="nil"/>
              <w:bottom w:val="single" w:sz="4" w:space="0" w:color="auto"/>
              <w:right w:val="single" w:sz="4" w:space="0" w:color="auto"/>
            </w:tcBorders>
            <w:shd w:val="clear" w:color="000000" w:fill="E2EFDA"/>
            <w:noWrap/>
            <w:vAlign w:val="center"/>
            <w:hideMark/>
          </w:tcPr>
          <w:p w14:paraId="0476CB7E" w14:textId="22FFAB9D"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5C695C7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855" w:type="dxa"/>
            <w:tcBorders>
              <w:top w:val="nil"/>
              <w:left w:val="nil"/>
              <w:bottom w:val="single" w:sz="4" w:space="0" w:color="auto"/>
              <w:right w:val="nil"/>
            </w:tcBorders>
            <w:shd w:val="clear" w:color="000000" w:fill="E2EFDA"/>
            <w:noWrap/>
            <w:vAlign w:val="center"/>
            <w:hideMark/>
          </w:tcPr>
          <w:p w14:paraId="510E1EB2"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25BC731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4998572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50.000.000</w:t>
            </w:r>
          </w:p>
        </w:tc>
        <w:tc>
          <w:tcPr>
            <w:tcW w:w="897" w:type="dxa"/>
            <w:tcBorders>
              <w:top w:val="nil"/>
              <w:left w:val="nil"/>
              <w:bottom w:val="single" w:sz="4" w:space="0" w:color="auto"/>
              <w:right w:val="single" w:sz="4" w:space="0" w:color="auto"/>
            </w:tcBorders>
            <w:shd w:val="clear" w:color="auto" w:fill="auto"/>
            <w:noWrap/>
            <w:vAlign w:val="center"/>
            <w:hideMark/>
          </w:tcPr>
          <w:p w14:paraId="7454618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642EB3F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6EBAD37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1050243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346.808.718 </w:t>
            </w:r>
          </w:p>
        </w:tc>
        <w:tc>
          <w:tcPr>
            <w:tcW w:w="1347" w:type="dxa"/>
            <w:tcBorders>
              <w:top w:val="nil"/>
              <w:left w:val="nil"/>
              <w:bottom w:val="single" w:sz="4" w:space="0" w:color="auto"/>
              <w:right w:val="single" w:sz="4" w:space="0" w:color="auto"/>
            </w:tcBorders>
            <w:shd w:val="clear" w:color="000000" w:fill="D6DCE4"/>
            <w:noWrap/>
            <w:vAlign w:val="center"/>
            <w:hideMark/>
          </w:tcPr>
          <w:p w14:paraId="6D897E9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5BD62A06"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396CABB2"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16</w:t>
            </w:r>
          </w:p>
        </w:tc>
        <w:tc>
          <w:tcPr>
            <w:tcW w:w="2288" w:type="dxa"/>
            <w:tcBorders>
              <w:top w:val="nil"/>
              <w:left w:val="nil"/>
              <w:bottom w:val="single" w:sz="4" w:space="0" w:color="auto"/>
              <w:right w:val="single" w:sz="4" w:space="0" w:color="auto"/>
            </w:tcBorders>
            <w:shd w:val="clear" w:color="auto" w:fill="auto"/>
            <w:noWrap/>
            <w:vAlign w:val="center"/>
            <w:hideMark/>
          </w:tcPr>
          <w:p w14:paraId="190391A6"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CRNA TRAVA</w:t>
            </w:r>
          </w:p>
        </w:tc>
        <w:tc>
          <w:tcPr>
            <w:tcW w:w="747" w:type="dxa"/>
            <w:tcBorders>
              <w:top w:val="nil"/>
              <w:left w:val="nil"/>
              <w:bottom w:val="single" w:sz="4" w:space="0" w:color="auto"/>
              <w:right w:val="single" w:sz="4" w:space="0" w:color="auto"/>
            </w:tcBorders>
            <w:shd w:val="clear" w:color="000000" w:fill="E2EFDA"/>
            <w:noWrap/>
            <w:vAlign w:val="center"/>
            <w:hideMark/>
          </w:tcPr>
          <w:p w14:paraId="38F759CF" w14:textId="2D489591"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043D1F2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w:t>
            </w:r>
          </w:p>
        </w:tc>
        <w:tc>
          <w:tcPr>
            <w:tcW w:w="855" w:type="dxa"/>
            <w:tcBorders>
              <w:top w:val="nil"/>
              <w:left w:val="nil"/>
              <w:bottom w:val="single" w:sz="4" w:space="0" w:color="auto"/>
              <w:right w:val="nil"/>
            </w:tcBorders>
            <w:shd w:val="clear" w:color="000000" w:fill="E2EFDA"/>
            <w:noWrap/>
            <w:vAlign w:val="center"/>
            <w:hideMark/>
          </w:tcPr>
          <w:p w14:paraId="37E03963"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3006633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0019A73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500.000</w:t>
            </w:r>
          </w:p>
        </w:tc>
        <w:tc>
          <w:tcPr>
            <w:tcW w:w="897" w:type="dxa"/>
            <w:tcBorders>
              <w:top w:val="nil"/>
              <w:left w:val="nil"/>
              <w:bottom w:val="single" w:sz="4" w:space="0" w:color="auto"/>
              <w:right w:val="single" w:sz="4" w:space="0" w:color="auto"/>
            </w:tcBorders>
            <w:shd w:val="clear" w:color="auto" w:fill="auto"/>
            <w:noWrap/>
            <w:vAlign w:val="center"/>
            <w:hideMark/>
          </w:tcPr>
          <w:p w14:paraId="733118E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D958F5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2DA9DFD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center"/>
            <w:hideMark/>
          </w:tcPr>
          <w:p w14:paraId="68FD1B0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1022F1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r>
      <w:tr w:rsidR="00D62942" w:rsidRPr="00365265" w14:paraId="0EB09B81"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421714C0"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17</w:t>
            </w:r>
          </w:p>
        </w:tc>
        <w:tc>
          <w:tcPr>
            <w:tcW w:w="2288" w:type="dxa"/>
            <w:tcBorders>
              <w:top w:val="nil"/>
              <w:left w:val="nil"/>
              <w:bottom w:val="single" w:sz="4" w:space="0" w:color="auto"/>
              <w:right w:val="single" w:sz="4" w:space="0" w:color="auto"/>
            </w:tcBorders>
            <w:shd w:val="clear" w:color="auto" w:fill="auto"/>
            <w:noWrap/>
            <w:vAlign w:val="center"/>
            <w:hideMark/>
          </w:tcPr>
          <w:p w14:paraId="0A83EB29"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BUJANOVAC</w:t>
            </w:r>
          </w:p>
        </w:tc>
        <w:tc>
          <w:tcPr>
            <w:tcW w:w="747" w:type="dxa"/>
            <w:tcBorders>
              <w:top w:val="nil"/>
              <w:left w:val="nil"/>
              <w:bottom w:val="single" w:sz="4" w:space="0" w:color="auto"/>
              <w:right w:val="single" w:sz="4" w:space="0" w:color="auto"/>
            </w:tcBorders>
            <w:shd w:val="clear" w:color="000000" w:fill="E2EFDA"/>
            <w:noWrap/>
            <w:vAlign w:val="center"/>
            <w:hideMark/>
          </w:tcPr>
          <w:p w14:paraId="01E13C78" w14:textId="66F422A4"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38D9806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1.400</w:t>
            </w:r>
          </w:p>
        </w:tc>
        <w:tc>
          <w:tcPr>
            <w:tcW w:w="855" w:type="dxa"/>
            <w:tcBorders>
              <w:top w:val="nil"/>
              <w:left w:val="nil"/>
              <w:bottom w:val="single" w:sz="4" w:space="0" w:color="auto"/>
              <w:right w:val="nil"/>
            </w:tcBorders>
            <w:shd w:val="clear" w:color="000000" w:fill="E2EFDA"/>
            <w:noWrap/>
            <w:vAlign w:val="center"/>
            <w:hideMark/>
          </w:tcPr>
          <w:p w14:paraId="0B1F4A09"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4A67ED3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100569A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70.000.000</w:t>
            </w:r>
          </w:p>
        </w:tc>
        <w:tc>
          <w:tcPr>
            <w:tcW w:w="897" w:type="dxa"/>
            <w:tcBorders>
              <w:top w:val="nil"/>
              <w:left w:val="nil"/>
              <w:bottom w:val="single" w:sz="4" w:space="0" w:color="auto"/>
              <w:right w:val="single" w:sz="4" w:space="0" w:color="auto"/>
            </w:tcBorders>
            <w:shd w:val="clear" w:color="auto" w:fill="auto"/>
            <w:noWrap/>
            <w:vAlign w:val="center"/>
            <w:hideMark/>
          </w:tcPr>
          <w:p w14:paraId="3AB2BE0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7630D94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4B0C3E4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2FBD05C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391.927.698 </w:t>
            </w:r>
          </w:p>
        </w:tc>
        <w:tc>
          <w:tcPr>
            <w:tcW w:w="1347" w:type="dxa"/>
            <w:tcBorders>
              <w:top w:val="nil"/>
              <w:left w:val="nil"/>
              <w:bottom w:val="single" w:sz="4" w:space="0" w:color="auto"/>
              <w:right w:val="single" w:sz="4" w:space="0" w:color="auto"/>
            </w:tcBorders>
            <w:shd w:val="clear" w:color="000000" w:fill="D6DCE4"/>
            <w:noWrap/>
            <w:vAlign w:val="center"/>
            <w:hideMark/>
          </w:tcPr>
          <w:p w14:paraId="019365A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498F6821"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284A6ECB"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18</w:t>
            </w:r>
          </w:p>
        </w:tc>
        <w:tc>
          <w:tcPr>
            <w:tcW w:w="2288" w:type="dxa"/>
            <w:tcBorders>
              <w:top w:val="nil"/>
              <w:left w:val="nil"/>
              <w:bottom w:val="single" w:sz="4" w:space="0" w:color="auto"/>
              <w:right w:val="single" w:sz="4" w:space="0" w:color="auto"/>
            </w:tcBorders>
            <w:shd w:val="clear" w:color="auto" w:fill="auto"/>
            <w:noWrap/>
            <w:vAlign w:val="center"/>
            <w:hideMark/>
          </w:tcPr>
          <w:p w14:paraId="4A89394D"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SURDULICA</w:t>
            </w:r>
          </w:p>
        </w:tc>
        <w:tc>
          <w:tcPr>
            <w:tcW w:w="747" w:type="dxa"/>
            <w:tcBorders>
              <w:top w:val="nil"/>
              <w:left w:val="nil"/>
              <w:bottom w:val="single" w:sz="4" w:space="0" w:color="auto"/>
              <w:right w:val="single" w:sz="4" w:space="0" w:color="auto"/>
            </w:tcBorders>
            <w:shd w:val="clear" w:color="000000" w:fill="E2EFDA"/>
            <w:noWrap/>
            <w:vAlign w:val="center"/>
            <w:hideMark/>
          </w:tcPr>
          <w:p w14:paraId="0D680F1D" w14:textId="7A667A9A"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6C1875F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200</w:t>
            </w:r>
          </w:p>
        </w:tc>
        <w:tc>
          <w:tcPr>
            <w:tcW w:w="855" w:type="dxa"/>
            <w:tcBorders>
              <w:top w:val="nil"/>
              <w:left w:val="nil"/>
              <w:bottom w:val="single" w:sz="4" w:space="0" w:color="auto"/>
              <w:right w:val="nil"/>
            </w:tcBorders>
            <w:shd w:val="clear" w:color="000000" w:fill="E2EFDA"/>
            <w:noWrap/>
            <w:vAlign w:val="center"/>
            <w:hideMark/>
          </w:tcPr>
          <w:p w14:paraId="0171976A"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7DCA708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5A4C05F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10.000.000</w:t>
            </w:r>
          </w:p>
        </w:tc>
        <w:tc>
          <w:tcPr>
            <w:tcW w:w="897" w:type="dxa"/>
            <w:tcBorders>
              <w:top w:val="nil"/>
              <w:left w:val="nil"/>
              <w:bottom w:val="single" w:sz="4" w:space="0" w:color="auto"/>
              <w:right w:val="single" w:sz="4" w:space="0" w:color="auto"/>
            </w:tcBorders>
            <w:shd w:val="clear" w:color="auto" w:fill="auto"/>
            <w:noWrap/>
            <w:vAlign w:val="center"/>
            <w:hideMark/>
          </w:tcPr>
          <w:p w14:paraId="318EDEE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510B1B6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3226976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center"/>
            <w:hideMark/>
          </w:tcPr>
          <w:p w14:paraId="0D8A4C1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D95DEC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r>
      <w:tr w:rsidR="00D62942" w:rsidRPr="00365265" w14:paraId="1ADDBCDD"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1D9AA7E9"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19</w:t>
            </w:r>
          </w:p>
        </w:tc>
        <w:tc>
          <w:tcPr>
            <w:tcW w:w="2288" w:type="dxa"/>
            <w:tcBorders>
              <w:top w:val="nil"/>
              <w:left w:val="nil"/>
              <w:bottom w:val="single" w:sz="4" w:space="0" w:color="auto"/>
              <w:right w:val="single" w:sz="4" w:space="0" w:color="auto"/>
            </w:tcBorders>
            <w:shd w:val="clear" w:color="auto" w:fill="auto"/>
            <w:noWrap/>
            <w:vAlign w:val="center"/>
            <w:hideMark/>
          </w:tcPr>
          <w:p w14:paraId="51285B07"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BOGATIĆ</w:t>
            </w:r>
          </w:p>
        </w:tc>
        <w:tc>
          <w:tcPr>
            <w:tcW w:w="747" w:type="dxa"/>
            <w:tcBorders>
              <w:top w:val="nil"/>
              <w:left w:val="nil"/>
              <w:bottom w:val="single" w:sz="4" w:space="0" w:color="auto"/>
              <w:right w:val="single" w:sz="4" w:space="0" w:color="auto"/>
            </w:tcBorders>
            <w:shd w:val="clear" w:color="auto" w:fill="auto"/>
            <w:noWrap/>
            <w:vAlign w:val="center"/>
            <w:hideMark/>
          </w:tcPr>
          <w:p w14:paraId="1438FD07" w14:textId="77777777" w:rsidR="00D62942" w:rsidRPr="00365265" w:rsidRDefault="00D62942" w:rsidP="00331C27">
            <w:pPr>
              <w:widowControl/>
              <w:overflowPunct/>
              <w:adjustRightInd/>
              <w:rPr>
                <w:rFonts w:ascii="Arial" w:eastAsia="Times New Roman" w:hAnsi="Arial" w:cs="Arial"/>
                <w:kern w:val="0"/>
                <w:sz w:val="14"/>
                <w:szCs w:val="14"/>
                <w:lang w:val="sr-Latn-RS" w:eastAsia="sr-Latn-RS"/>
              </w:rPr>
            </w:pPr>
            <w:r w:rsidRPr="00365265">
              <w:rPr>
                <w:rFonts w:ascii="Arial" w:eastAsia="Times New Roman" w:hAnsi="Arial" w:cs="Arial"/>
                <w:kern w:val="0"/>
                <w:sz w:val="14"/>
                <w:szCs w:val="14"/>
                <w:lang w:val="sr-Latn-RS" w:eastAsia="sr-Latn-RS"/>
              </w:rPr>
              <w:t> </w:t>
            </w:r>
          </w:p>
        </w:tc>
        <w:tc>
          <w:tcPr>
            <w:tcW w:w="769" w:type="dxa"/>
            <w:tcBorders>
              <w:top w:val="nil"/>
              <w:left w:val="nil"/>
              <w:bottom w:val="single" w:sz="4" w:space="0" w:color="auto"/>
              <w:right w:val="single" w:sz="4" w:space="0" w:color="auto"/>
            </w:tcBorders>
            <w:shd w:val="clear" w:color="auto" w:fill="auto"/>
            <w:noWrap/>
            <w:vAlign w:val="center"/>
            <w:hideMark/>
          </w:tcPr>
          <w:p w14:paraId="694FB514"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31E2C1AB"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632C8B32"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1391" w:type="dxa"/>
            <w:tcBorders>
              <w:top w:val="nil"/>
              <w:left w:val="nil"/>
              <w:bottom w:val="single" w:sz="4" w:space="0" w:color="auto"/>
              <w:right w:val="single" w:sz="4" w:space="0" w:color="auto"/>
            </w:tcBorders>
            <w:shd w:val="clear" w:color="auto" w:fill="auto"/>
            <w:noWrap/>
            <w:vAlign w:val="center"/>
            <w:hideMark/>
          </w:tcPr>
          <w:p w14:paraId="3EE4E158"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897" w:type="dxa"/>
            <w:tcBorders>
              <w:top w:val="nil"/>
              <w:left w:val="nil"/>
              <w:bottom w:val="single" w:sz="4" w:space="0" w:color="auto"/>
              <w:right w:val="single" w:sz="4" w:space="0" w:color="auto"/>
            </w:tcBorders>
            <w:shd w:val="clear" w:color="000000" w:fill="F4B084"/>
            <w:noWrap/>
            <w:vAlign w:val="center"/>
            <w:hideMark/>
          </w:tcPr>
          <w:p w14:paraId="6DA5C13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 </w:t>
            </w:r>
          </w:p>
        </w:tc>
        <w:tc>
          <w:tcPr>
            <w:tcW w:w="1111" w:type="dxa"/>
            <w:tcBorders>
              <w:top w:val="nil"/>
              <w:left w:val="nil"/>
              <w:bottom w:val="single" w:sz="4" w:space="0" w:color="auto"/>
              <w:right w:val="single" w:sz="4" w:space="0" w:color="auto"/>
            </w:tcBorders>
            <w:shd w:val="clear" w:color="000000" w:fill="F4B084"/>
            <w:noWrap/>
            <w:vAlign w:val="center"/>
            <w:hideMark/>
          </w:tcPr>
          <w:p w14:paraId="0AF12E9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100.000 </w:t>
            </w:r>
          </w:p>
        </w:tc>
        <w:tc>
          <w:tcPr>
            <w:tcW w:w="1412" w:type="dxa"/>
            <w:tcBorders>
              <w:top w:val="nil"/>
              <w:left w:val="nil"/>
              <w:bottom w:val="single" w:sz="4" w:space="0" w:color="auto"/>
              <w:right w:val="single" w:sz="4" w:space="0" w:color="auto"/>
            </w:tcBorders>
            <w:shd w:val="clear" w:color="000000" w:fill="F4B084"/>
            <w:noWrap/>
            <w:vAlign w:val="center"/>
            <w:hideMark/>
          </w:tcPr>
          <w:p w14:paraId="619472A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300.000.000 </w:t>
            </w:r>
          </w:p>
        </w:tc>
        <w:tc>
          <w:tcPr>
            <w:tcW w:w="1240" w:type="dxa"/>
            <w:tcBorders>
              <w:top w:val="nil"/>
              <w:left w:val="nil"/>
              <w:bottom w:val="single" w:sz="4" w:space="0" w:color="auto"/>
              <w:right w:val="single" w:sz="4" w:space="0" w:color="auto"/>
            </w:tcBorders>
            <w:shd w:val="clear" w:color="000000" w:fill="D6DCE4"/>
            <w:noWrap/>
            <w:vAlign w:val="center"/>
            <w:hideMark/>
          </w:tcPr>
          <w:p w14:paraId="1700364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339.075.746 </w:t>
            </w:r>
          </w:p>
        </w:tc>
        <w:tc>
          <w:tcPr>
            <w:tcW w:w="1347" w:type="dxa"/>
            <w:tcBorders>
              <w:top w:val="nil"/>
              <w:left w:val="nil"/>
              <w:bottom w:val="single" w:sz="4" w:space="0" w:color="auto"/>
              <w:right w:val="single" w:sz="4" w:space="0" w:color="auto"/>
            </w:tcBorders>
            <w:shd w:val="clear" w:color="000000" w:fill="D6DCE4"/>
            <w:noWrap/>
            <w:vAlign w:val="center"/>
            <w:hideMark/>
          </w:tcPr>
          <w:p w14:paraId="7E3037E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6.000.000 </w:t>
            </w:r>
          </w:p>
        </w:tc>
      </w:tr>
      <w:tr w:rsidR="00D62942" w:rsidRPr="00365265" w14:paraId="3C3D9D83"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47A32E3F"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20</w:t>
            </w:r>
          </w:p>
        </w:tc>
        <w:tc>
          <w:tcPr>
            <w:tcW w:w="2288" w:type="dxa"/>
            <w:tcBorders>
              <w:top w:val="nil"/>
              <w:left w:val="nil"/>
              <w:bottom w:val="single" w:sz="4" w:space="0" w:color="auto"/>
              <w:right w:val="single" w:sz="4" w:space="0" w:color="auto"/>
            </w:tcBorders>
            <w:shd w:val="clear" w:color="auto" w:fill="auto"/>
            <w:noWrap/>
            <w:vAlign w:val="center"/>
            <w:hideMark/>
          </w:tcPr>
          <w:p w14:paraId="5A31F70F"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VLADIMIRCI</w:t>
            </w:r>
          </w:p>
        </w:tc>
        <w:tc>
          <w:tcPr>
            <w:tcW w:w="747" w:type="dxa"/>
            <w:tcBorders>
              <w:top w:val="nil"/>
              <w:left w:val="nil"/>
              <w:bottom w:val="single" w:sz="4" w:space="0" w:color="auto"/>
              <w:right w:val="single" w:sz="4" w:space="0" w:color="auto"/>
            </w:tcBorders>
            <w:shd w:val="clear" w:color="auto" w:fill="auto"/>
            <w:noWrap/>
            <w:vAlign w:val="center"/>
            <w:hideMark/>
          </w:tcPr>
          <w:p w14:paraId="49DFE1ED" w14:textId="77777777" w:rsidR="00D62942" w:rsidRPr="00365265" w:rsidRDefault="00D62942" w:rsidP="00331C27">
            <w:pPr>
              <w:widowControl/>
              <w:overflowPunct/>
              <w:adjustRightInd/>
              <w:rPr>
                <w:rFonts w:ascii="Arial" w:eastAsia="Times New Roman" w:hAnsi="Arial" w:cs="Arial"/>
                <w:kern w:val="0"/>
                <w:sz w:val="14"/>
                <w:szCs w:val="14"/>
                <w:lang w:val="sr-Latn-RS" w:eastAsia="sr-Latn-RS"/>
              </w:rPr>
            </w:pPr>
            <w:r w:rsidRPr="00365265">
              <w:rPr>
                <w:rFonts w:ascii="Arial" w:eastAsia="Times New Roman" w:hAnsi="Arial" w:cs="Arial"/>
                <w:kern w:val="0"/>
                <w:sz w:val="14"/>
                <w:szCs w:val="14"/>
                <w:lang w:val="sr-Latn-RS" w:eastAsia="sr-Latn-RS"/>
              </w:rPr>
              <w:t> </w:t>
            </w:r>
          </w:p>
        </w:tc>
        <w:tc>
          <w:tcPr>
            <w:tcW w:w="769" w:type="dxa"/>
            <w:tcBorders>
              <w:top w:val="nil"/>
              <w:left w:val="nil"/>
              <w:bottom w:val="single" w:sz="4" w:space="0" w:color="auto"/>
              <w:right w:val="single" w:sz="4" w:space="0" w:color="auto"/>
            </w:tcBorders>
            <w:shd w:val="clear" w:color="auto" w:fill="auto"/>
            <w:noWrap/>
            <w:vAlign w:val="center"/>
            <w:hideMark/>
          </w:tcPr>
          <w:p w14:paraId="2CEB1505"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51922513"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6EA535F2"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1391" w:type="dxa"/>
            <w:tcBorders>
              <w:top w:val="nil"/>
              <w:left w:val="nil"/>
              <w:bottom w:val="single" w:sz="4" w:space="0" w:color="auto"/>
              <w:right w:val="single" w:sz="4" w:space="0" w:color="auto"/>
            </w:tcBorders>
            <w:shd w:val="clear" w:color="auto" w:fill="auto"/>
            <w:noWrap/>
            <w:vAlign w:val="center"/>
            <w:hideMark/>
          </w:tcPr>
          <w:p w14:paraId="53138245"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897" w:type="dxa"/>
            <w:tcBorders>
              <w:top w:val="nil"/>
              <w:left w:val="nil"/>
              <w:bottom w:val="single" w:sz="4" w:space="0" w:color="auto"/>
              <w:right w:val="single" w:sz="4" w:space="0" w:color="auto"/>
            </w:tcBorders>
            <w:shd w:val="clear" w:color="000000" w:fill="F4B084"/>
            <w:noWrap/>
            <w:vAlign w:val="center"/>
            <w:hideMark/>
          </w:tcPr>
          <w:p w14:paraId="2E79669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2.600 </w:t>
            </w:r>
          </w:p>
        </w:tc>
        <w:tc>
          <w:tcPr>
            <w:tcW w:w="1111" w:type="dxa"/>
            <w:tcBorders>
              <w:top w:val="nil"/>
              <w:left w:val="nil"/>
              <w:bottom w:val="single" w:sz="4" w:space="0" w:color="auto"/>
              <w:right w:val="single" w:sz="4" w:space="0" w:color="auto"/>
            </w:tcBorders>
            <w:shd w:val="clear" w:color="000000" w:fill="F4B084"/>
            <w:noWrap/>
            <w:vAlign w:val="center"/>
            <w:hideMark/>
          </w:tcPr>
          <w:p w14:paraId="02605F7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100.000 </w:t>
            </w:r>
          </w:p>
        </w:tc>
        <w:tc>
          <w:tcPr>
            <w:tcW w:w="1412" w:type="dxa"/>
            <w:tcBorders>
              <w:top w:val="nil"/>
              <w:left w:val="nil"/>
              <w:bottom w:val="single" w:sz="4" w:space="0" w:color="auto"/>
              <w:right w:val="single" w:sz="4" w:space="0" w:color="auto"/>
            </w:tcBorders>
            <w:shd w:val="clear" w:color="000000" w:fill="F4B084"/>
            <w:noWrap/>
            <w:vAlign w:val="center"/>
            <w:hideMark/>
          </w:tcPr>
          <w:p w14:paraId="463AC75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260.000.000 </w:t>
            </w:r>
          </w:p>
        </w:tc>
        <w:tc>
          <w:tcPr>
            <w:tcW w:w="1240" w:type="dxa"/>
            <w:tcBorders>
              <w:top w:val="nil"/>
              <w:left w:val="nil"/>
              <w:bottom w:val="single" w:sz="4" w:space="0" w:color="auto"/>
              <w:right w:val="single" w:sz="4" w:space="0" w:color="auto"/>
            </w:tcBorders>
            <w:shd w:val="clear" w:color="000000" w:fill="D6DCE4"/>
            <w:noWrap/>
            <w:vAlign w:val="center"/>
            <w:hideMark/>
          </w:tcPr>
          <w:p w14:paraId="57FF665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198.117.049 </w:t>
            </w:r>
          </w:p>
        </w:tc>
        <w:tc>
          <w:tcPr>
            <w:tcW w:w="1347" w:type="dxa"/>
            <w:tcBorders>
              <w:top w:val="nil"/>
              <w:left w:val="nil"/>
              <w:bottom w:val="single" w:sz="4" w:space="0" w:color="auto"/>
              <w:right w:val="single" w:sz="4" w:space="0" w:color="auto"/>
            </w:tcBorders>
            <w:shd w:val="clear" w:color="000000" w:fill="D6DCE4"/>
            <w:noWrap/>
            <w:vAlign w:val="center"/>
            <w:hideMark/>
          </w:tcPr>
          <w:p w14:paraId="7C0739B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54AFE7BD"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22D06C74"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21</w:t>
            </w:r>
          </w:p>
        </w:tc>
        <w:tc>
          <w:tcPr>
            <w:tcW w:w="2288" w:type="dxa"/>
            <w:tcBorders>
              <w:top w:val="nil"/>
              <w:left w:val="nil"/>
              <w:bottom w:val="single" w:sz="4" w:space="0" w:color="auto"/>
              <w:right w:val="single" w:sz="4" w:space="0" w:color="auto"/>
            </w:tcBorders>
            <w:shd w:val="clear" w:color="auto" w:fill="auto"/>
            <w:noWrap/>
            <w:vAlign w:val="center"/>
            <w:hideMark/>
          </w:tcPr>
          <w:p w14:paraId="30DD6B05"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LOZNICA</w:t>
            </w:r>
          </w:p>
        </w:tc>
        <w:tc>
          <w:tcPr>
            <w:tcW w:w="747" w:type="dxa"/>
            <w:tcBorders>
              <w:top w:val="nil"/>
              <w:left w:val="nil"/>
              <w:bottom w:val="single" w:sz="4" w:space="0" w:color="auto"/>
              <w:right w:val="single" w:sz="4" w:space="0" w:color="auto"/>
            </w:tcBorders>
            <w:shd w:val="clear" w:color="000000" w:fill="E2EFDA"/>
            <w:noWrap/>
            <w:vAlign w:val="center"/>
            <w:hideMark/>
          </w:tcPr>
          <w:p w14:paraId="395F603B" w14:textId="1C8ABC16"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1AFB80D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2.200</w:t>
            </w:r>
          </w:p>
        </w:tc>
        <w:tc>
          <w:tcPr>
            <w:tcW w:w="855" w:type="dxa"/>
            <w:tcBorders>
              <w:top w:val="nil"/>
              <w:left w:val="nil"/>
              <w:bottom w:val="single" w:sz="4" w:space="0" w:color="auto"/>
              <w:right w:val="nil"/>
            </w:tcBorders>
            <w:shd w:val="clear" w:color="000000" w:fill="E2EFDA"/>
            <w:noWrap/>
            <w:vAlign w:val="center"/>
            <w:hideMark/>
          </w:tcPr>
          <w:p w14:paraId="3D8B786D"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2A97B4C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18FF259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110.000.000</w:t>
            </w:r>
          </w:p>
        </w:tc>
        <w:tc>
          <w:tcPr>
            <w:tcW w:w="897" w:type="dxa"/>
            <w:tcBorders>
              <w:top w:val="nil"/>
              <w:left w:val="nil"/>
              <w:bottom w:val="single" w:sz="4" w:space="0" w:color="auto"/>
              <w:right w:val="single" w:sz="4" w:space="0" w:color="auto"/>
            </w:tcBorders>
            <w:shd w:val="clear" w:color="auto" w:fill="auto"/>
            <w:noWrap/>
            <w:vAlign w:val="center"/>
            <w:hideMark/>
          </w:tcPr>
          <w:p w14:paraId="0F50D50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2B099E4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2B0AB64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54FEC3F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516.503.831 </w:t>
            </w:r>
          </w:p>
        </w:tc>
        <w:tc>
          <w:tcPr>
            <w:tcW w:w="1347" w:type="dxa"/>
            <w:tcBorders>
              <w:top w:val="nil"/>
              <w:left w:val="nil"/>
              <w:bottom w:val="single" w:sz="4" w:space="0" w:color="auto"/>
              <w:right w:val="single" w:sz="4" w:space="0" w:color="auto"/>
            </w:tcBorders>
            <w:shd w:val="clear" w:color="000000" w:fill="D6DCE4"/>
            <w:noWrap/>
            <w:vAlign w:val="center"/>
            <w:hideMark/>
          </w:tcPr>
          <w:p w14:paraId="4CB19BB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6.000.000 </w:t>
            </w:r>
          </w:p>
        </w:tc>
      </w:tr>
      <w:tr w:rsidR="00D62942" w:rsidRPr="00365265" w14:paraId="5815DC33"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7B5A2E33"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22</w:t>
            </w:r>
          </w:p>
        </w:tc>
        <w:tc>
          <w:tcPr>
            <w:tcW w:w="2288" w:type="dxa"/>
            <w:tcBorders>
              <w:top w:val="nil"/>
              <w:left w:val="nil"/>
              <w:bottom w:val="single" w:sz="4" w:space="0" w:color="auto"/>
              <w:right w:val="single" w:sz="4" w:space="0" w:color="auto"/>
            </w:tcBorders>
            <w:shd w:val="clear" w:color="auto" w:fill="auto"/>
            <w:noWrap/>
            <w:vAlign w:val="center"/>
            <w:hideMark/>
          </w:tcPr>
          <w:p w14:paraId="4DAB53FC"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LJUBOVIJA</w:t>
            </w:r>
          </w:p>
        </w:tc>
        <w:tc>
          <w:tcPr>
            <w:tcW w:w="747" w:type="dxa"/>
            <w:tcBorders>
              <w:top w:val="nil"/>
              <w:left w:val="nil"/>
              <w:bottom w:val="single" w:sz="4" w:space="0" w:color="auto"/>
              <w:right w:val="single" w:sz="4" w:space="0" w:color="auto"/>
            </w:tcBorders>
            <w:shd w:val="clear" w:color="000000" w:fill="E2EFDA"/>
            <w:noWrap/>
            <w:vAlign w:val="center"/>
            <w:hideMark/>
          </w:tcPr>
          <w:p w14:paraId="40C1D552" w14:textId="6B7355E4"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67217E6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200</w:t>
            </w:r>
          </w:p>
        </w:tc>
        <w:tc>
          <w:tcPr>
            <w:tcW w:w="855" w:type="dxa"/>
            <w:tcBorders>
              <w:top w:val="nil"/>
              <w:left w:val="nil"/>
              <w:bottom w:val="single" w:sz="4" w:space="0" w:color="auto"/>
              <w:right w:val="nil"/>
            </w:tcBorders>
            <w:shd w:val="clear" w:color="000000" w:fill="E2EFDA"/>
            <w:noWrap/>
            <w:vAlign w:val="center"/>
            <w:hideMark/>
          </w:tcPr>
          <w:p w14:paraId="0AFB50E6"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665B375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546799E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10.000.000</w:t>
            </w:r>
          </w:p>
        </w:tc>
        <w:tc>
          <w:tcPr>
            <w:tcW w:w="897" w:type="dxa"/>
            <w:tcBorders>
              <w:top w:val="nil"/>
              <w:left w:val="nil"/>
              <w:bottom w:val="single" w:sz="4" w:space="0" w:color="auto"/>
              <w:right w:val="single" w:sz="4" w:space="0" w:color="auto"/>
            </w:tcBorders>
            <w:shd w:val="clear" w:color="auto" w:fill="auto"/>
            <w:noWrap/>
            <w:vAlign w:val="center"/>
            <w:hideMark/>
          </w:tcPr>
          <w:p w14:paraId="2588898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021048D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45C67F2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6B08ACF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194.959.798 </w:t>
            </w:r>
          </w:p>
        </w:tc>
        <w:tc>
          <w:tcPr>
            <w:tcW w:w="1347" w:type="dxa"/>
            <w:tcBorders>
              <w:top w:val="nil"/>
              <w:left w:val="nil"/>
              <w:bottom w:val="single" w:sz="4" w:space="0" w:color="auto"/>
              <w:right w:val="single" w:sz="4" w:space="0" w:color="auto"/>
            </w:tcBorders>
            <w:shd w:val="clear" w:color="000000" w:fill="D6DCE4"/>
            <w:noWrap/>
            <w:vAlign w:val="center"/>
            <w:hideMark/>
          </w:tcPr>
          <w:p w14:paraId="46E19B7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343185D2"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59AD84AA"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23</w:t>
            </w:r>
          </w:p>
        </w:tc>
        <w:tc>
          <w:tcPr>
            <w:tcW w:w="2288" w:type="dxa"/>
            <w:tcBorders>
              <w:top w:val="nil"/>
              <w:left w:val="nil"/>
              <w:bottom w:val="single" w:sz="4" w:space="0" w:color="auto"/>
              <w:right w:val="single" w:sz="4" w:space="0" w:color="auto"/>
            </w:tcBorders>
            <w:shd w:val="clear" w:color="auto" w:fill="auto"/>
            <w:noWrap/>
            <w:vAlign w:val="center"/>
            <w:hideMark/>
          </w:tcPr>
          <w:p w14:paraId="70C75C6D"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UB</w:t>
            </w:r>
          </w:p>
        </w:tc>
        <w:tc>
          <w:tcPr>
            <w:tcW w:w="747" w:type="dxa"/>
            <w:tcBorders>
              <w:top w:val="nil"/>
              <w:left w:val="nil"/>
              <w:bottom w:val="single" w:sz="4" w:space="0" w:color="auto"/>
              <w:right w:val="single" w:sz="4" w:space="0" w:color="auto"/>
            </w:tcBorders>
            <w:shd w:val="clear" w:color="auto" w:fill="auto"/>
            <w:noWrap/>
            <w:vAlign w:val="center"/>
            <w:hideMark/>
          </w:tcPr>
          <w:p w14:paraId="2B31A64E" w14:textId="77777777" w:rsidR="00D62942" w:rsidRPr="00365265" w:rsidRDefault="00D62942" w:rsidP="00331C27">
            <w:pPr>
              <w:widowControl/>
              <w:overflowPunct/>
              <w:adjustRightInd/>
              <w:rPr>
                <w:rFonts w:ascii="Arial" w:eastAsia="Times New Roman" w:hAnsi="Arial" w:cs="Arial"/>
                <w:kern w:val="0"/>
                <w:sz w:val="14"/>
                <w:szCs w:val="14"/>
                <w:lang w:val="sr-Latn-RS" w:eastAsia="sr-Latn-RS"/>
              </w:rPr>
            </w:pPr>
            <w:r w:rsidRPr="00365265">
              <w:rPr>
                <w:rFonts w:ascii="Arial" w:eastAsia="Times New Roman" w:hAnsi="Arial" w:cs="Arial"/>
                <w:kern w:val="0"/>
                <w:sz w:val="14"/>
                <w:szCs w:val="14"/>
                <w:lang w:val="sr-Latn-RS" w:eastAsia="sr-Latn-RS"/>
              </w:rPr>
              <w:t> </w:t>
            </w:r>
          </w:p>
        </w:tc>
        <w:tc>
          <w:tcPr>
            <w:tcW w:w="769" w:type="dxa"/>
            <w:tcBorders>
              <w:top w:val="nil"/>
              <w:left w:val="nil"/>
              <w:bottom w:val="single" w:sz="4" w:space="0" w:color="auto"/>
              <w:right w:val="single" w:sz="4" w:space="0" w:color="auto"/>
            </w:tcBorders>
            <w:shd w:val="clear" w:color="auto" w:fill="auto"/>
            <w:noWrap/>
            <w:vAlign w:val="center"/>
            <w:hideMark/>
          </w:tcPr>
          <w:p w14:paraId="2AC5B69C"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7DFB41F4"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2B1E3231"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1391" w:type="dxa"/>
            <w:tcBorders>
              <w:top w:val="nil"/>
              <w:left w:val="nil"/>
              <w:bottom w:val="single" w:sz="4" w:space="0" w:color="auto"/>
              <w:right w:val="single" w:sz="4" w:space="0" w:color="auto"/>
            </w:tcBorders>
            <w:shd w:val="clear" w:color="auto" w:fill="auto"/>
            <w:noWrap/>
            <w:vAlign w:val="center"/>
            <w:hideMark/>
          </w:tcPr>
          <w:p w14:paraId="407841B7"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897" w:type="dxa"/>
            <w:tcBorders>
              <w:top w:val="nil"/>
              <w:left w:val="nil"/>
              <w:bottom w:val="single" w:sz="4" w:space="0" w:color="auto"/>
              <w:right w:val="single" w:sz="4" w:space="0" w:color="auto"/>
            </w:tcBorders>
            <w:shd w:val="clear" w:color="000000" w:fill="F4B084"/>
            <w:noWrap/>
            <w:vAlign w:val="center"/>
            <w:hideMark/>
          </w:tcPr>
          <w:p w14:paraId="607DE0F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3.140 </w:t>
            </w:r>
          </w:p>
        </w:tc>
        <w:tc>
          <w:tcPr>
            <w:tcW w:w="1111" w:type="dxa"/>
            <w:tcBorders>
              <w:top w:val="nil"/>
              <w:left w:val="nil"/>
              <w:bottom w:val="single" w:sz="4" w:space="0" w:color="auto"/>
              <w:right w:val="single" w:sz="4" w:space="0" w:color="auto"/>
            </w:tcBorders>
            <w:shd w:val="clear" w:color="000000" w:fill="F4B084"/>
            <w:noWrap/>
            <w:vAlign w:val="center"/>
            <w:hideMark/>
          </w:tcPr>
          <w:p w14:paraId="582D767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100.000 </w:t>
            </w:r>
          </w:p>
        </w:tc>
        <w:tc>
          <w:tcPr>
            <w:tcW w:w="1412" w:type="dxa"/>
            <w:tcBorders>
              <w:top w:val="nil"/>
              <w:left w:val="nil"/>
              <w:bottom w:val="single" w:sz="4" w:space="0" w:color="auto"/>
              <w:right w:val="single" w:sz="4" w:space="0" w:color="auto"/>
            </w:tcBorders>
            <w:shd w:val="clear" w:color="000000" w:fill="F4B084"/>
            <w:noWrap/>
            <w:vAlign w:val="center"/>
            <w:hideMark/>
          </w:tcPr>
          <w:p w14:paraId="6326BFA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314.000.000 </w:t>
            </w:r>
          </w:p>
        </w:tc>
        <w:tc>
          <w:tcPr>
            <w:tcW w:w="1240" w:type="dxa"/>
            <w:tcBorders>
              <w:top w:val="nil"/>
              <w:left w:val="nil"/>
              <w:bottom w:val="single" w:sz="4" w:space="0" w:color="auto"/>
              <w:right w:val="single" w:sz="4" w:space="0" w:color="auto"/>
            </w:tcBorders>
            <w:shd w:val="clear" w:color="000000" w:fill="D6DCE4"/>
            <w:noWrap/>
            <w:vAlign w:val="center"/>
            <w:hideMark/>
          </w:tcPr>
          <w:p w14:paraId="609305E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92.687.064 </w:t>
            </w:r>
          </w:p>
        </w:tc>
        <w:tc>
          <w:tcPr>
            <w:tcW w:w="1347" w:type="dxa"/>
            <w:tcBorders>
              <w:top w:val="nil"/>
              <w:left w:val="nil"/>
              <w:bottom w:val="single" w:sz="4" w:space="0" w:color="auto"/>
              <w:right w:val="single" w:sz="4" w:space="0" w:color="auto"/>
            </w:tcBorders>
            <w:shd w:val="clear" w:color="000000" w:fill="D6DCE4"/>
            <w:noWrap/>
            <w:vAlign w:val="center"/>
            <w:hideMark/>
          </w:tcPr>
          <w:p w14:paraId="0356CE3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760A4575"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6AE79677"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24</w:t>
            </w:r>
          </w:p>
        </w:tc>
        <w:tc>
          <w:tcPr>
            <w:tcW w:w="2288" w:type="dxa"/>
            <w:tcBorders>
              <w:top w:val="nil"/>
              <w:left w:val="nil"/>
              <w:bottom w:val="single" w:sz="4" w:space="0" w:color="auto"/>
              <w:right w:val="single" w:sz="4" w:space="0" w:color="auto"/>
            </w:tcBorders>
            <w:shd w:val="clear" w:color="auto" w:fill="auto"/>
            <w:noWrap/>
            <w:vAlign w:val="center"/>
            <w:hideMark/>
          </w:tcPr>
          <w:p w14:paraId="51843084"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SVILAJNAC</w:t>
            </w:r>
          </w:p>
        </w:tc>
        <w:tc>
          <w:tcPr>
            <w:tcW w:w="747" w:type="dxa"/>
            <w:tcBorders>
              <w:top w:val="nil"/>
              <w:left w:val="nil"/>
              <w:bottom w:val="single" w:sz="4" w:space="0" w:color="auto"/>
              <w:right w:val="single" w:sz="4" w:space="0" w:color="auto"/>
            </w:tcBorders>
            <w:shd w:val="clear" w:color="auto" w:fill="auto"/>
            <w:noWrap/>
            <w:vAlign w:val="center"/>
            <w:hideMark/>
          </w:tcPr>
          <w:p w14:paraId="57461756" w14:textId="77777777" w:rsidR="00D62942" w:rsidRPr="00365265" w:rsidRDefault="00D62942" w:rsidP="00331C27">
            <w:pPr>
              <w:widowControl/>
              <w:overflowPunct/>
              <w:adjustRightInd/>
              <w:rPr>
                <w:rFonts w:ascii="Arial" w:eastAsia="Times New Roman" w:hAnsi="Arial" w:cs="Arial"/>
                <w:kern w:val="0"/>
                <w:sz w:val="14"/>
                <w:szCs w:val="14"/>
                <w:lang w:val="sr-Latn-RS" w:eastAsia="sr-Latn-RS"/>
              </w:rPr>
            </w:pPr>
            <w:r w:rsidRPr="00365265">
              <w:rPr>
                <w:rFonts w:ascii="Arial" w:eastAsia="Times New Roman" w:hAnsi="Arial" w:cs="Arial"/>
                <w:kern w:val="0"/>
                <w:sz w:val="14"/>
                <w:szCs w:val="14"/>
                <w:lang w:val="sr-Latn-RS" w:eastAsia="sr-Latn-RS"/>
              </w:rPr>
              <w:t> </w:t>
            </w:r>
          </w:p>
        </w:tc>
        <w:tc>
          <w:tcPr>
            <w:tcW w:w="769" w:type="dxa"/>
            <w:tcBorders>
              <w:top w:val="nil"/>
              <w:left w:val="nil"/>
              <w:bottom w:val="single" w:sz="4" w:space="0" w:color="auto"/>
              <w:right w:val="single" w:sz="4" w:space="0" w:color="auto"/>
            </w:tcBorders>
            <w:shd w:val="clear" w:color="auto" w:fill="auto"/>
            <w:noWrap/>
            <w:vAlign w:val="center"/>
            <w:hideMark/>
          </w:tcPr>
          <w:p w14:paraId="36FA20D9"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34CB002C"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6AD25B91"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1391" w:type="dxa"/>
            <w:tcBorders>
              <w:top w:val="nil"/>
              <w:left w:val="nil"/>
              <w:bottom w:val="single" w:sz="4" w:space="0" w:color="auto"/>
              <w:right w:val="single" w:sz="4" w:space="0" w:color="auto"/>
            </w:tcBorders>
            <w:shd w:val="clear" w:color="auto" w:fill="auto"/>
            <w:noWrap/>
            <w:vAlign w:val="center"/>
            <w:hideMark/>
          </w:tcPr>
          <w:p w14:paraId="230FC3BC"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897" w:type="dxa"/>
            <w:tcBorders>
              <w:top w:val="nil"/>
              <w:left w:val="nil"/>
              <w:bottom w:val="single" w:sz="4" w:space="0" w:color="auto"/>
              <w:right w:val="single" w:sz="4" w:space="0" w:color="auto"/>
            </w:tcBorders>
            <w:shd w:val="clear" w:color="000000" w:fill="F4B084"/>
            <w:noWrap/>
            <w:vAlign w:val="center"/>
            <w:hideMark/>
          </w:tcPr>
          <w:p w14:paraId="2ED4D91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1.900 </w:t>
            </w:r>
          </w:p>
        </w:tc>
        <w:tc>
          <w:tcPr>
            <w:tcW w:w="1111" w:type="dxa"/>
            <w:tcBorders>
              <w:top w:val="nil"/>
              <w:left w:val="nil"/>
              <w:bottom w:val="single" w:sz="4" w:space="0" w:color="auto"/>
              <w:right w:val="single" w:sz="4" w:space="0" w:color="auto"/>
            </w:tcBorders>
            <w:shd w:val="clear" w:color="000000" w:fill="F4B084"/>
            <w:noWrap/>
            <w:vAlign w:val="center"/>
            <w:hideMark/>
          </w:tcPr>
          <w:p w14:paraId="3699205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100.000 </w:t>
            </w:r>
          </w:p>
        </w:tc>
        <w:tc>
          <w:tcPr>
            <w:tcW w:w="1412" w:type="dxa"/>
            <w:tcBorders>
              <w:top w:val="nil"/>
              <w:left w:val="nil"/>
              <w:bottom w:val="single" w:sz="4" w:space="0" w:color="auto"/>
              <w:right w:val="single" w:sz="4" w:space="0" w:color="auto"/>
            </w:tcBorders>
            <w:shd w:val="clear" w:color="000000" w:fill="F4B084"/>
            <w:noWrap/>
            <w:vAlign w:val="center"/>
            <w:hideMark/>
          </w:tcPr>
          <w:p w14:paraId="2B7BAE4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190.000.000 </w:t>
            </w:r>
          </w:p>
        </w:tc>
        <w:tc>
          <w:tcPr>
            <w:tcW w:w="1240" w:type="dxa"/>
            <w:tcBorders>
              <w:top w:val="nil"/>
              <w:left w:val="nil"/>
              <w:bottom w:val="single" w:sz="4" w:space="0" w:color="auto"/>
              <w:right w:val="single" w:sz="4" w:space="0" w:color="auto"/>
            </w:tcBorders>
            <w:shd w:val="clear" w:color="000000" w:fill="D6DCE4"/>
            <w:noWrap/>
            <w:vAlign w:val="center"/>
            <w:hideMark/>
          </w:tcPr>
          <w:p w14:paraId="42D8FA5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212.912.271 </w:t>
            </w:r>
          </w:p>
        </w:tc>
        <w:tc>
          <w:tcPr>
            <w:tcW w:w="1347" w:type="dxa"/>
            <w:tcBorders>
              <w:top w:val="nil"/>
              <w:left w:val="nil"/>
              <w:bottom w:val="single" w:sz="4" w:space="0" w:color="auto"/>
              <w:right w:val="single" w:sz="4" w:space="0" w:color="auto"/>
            </w:tcBorders>
            <w:shd w:val="clear" w:color="000000" w:fill="D6DCE4"/>
            <w:noWrap/>
            <w:vAlign w:val="center"/>
            <w:hideMark/>
          </w:tcPr>
          <w:p w14:paraId="19087F5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348C1433"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03178854"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25</w:t>
            </w:r>
          </w:p>
        </w:tc>
        <w:tc>
          <w:tcPr>
            <w:tcW w:w="2288" w:type="dxa"/>
            <w:tcBorders>
              <w:top w:val="nil"/>
              <w:left w:val="nil"/>
              <w:bottom w:val="single" w:sz="4" w:space="0" w:color="auto"/>
              <w:right w:val="single" w:sz="4" w:space="0" w:color="auto"/>
            </w:tcBorders>
            <w:shd w:val="clear" w:color="auto" w:fill="auto"/>
            <w:noWrap/>
            <w:vAlign w:val="center"/>
            <w:hideMark/>
          </w:tcPr>
          <w:p w14:paraId="38D5A481"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DESPOTOVAC</w:t>
            </w:r>
          </w:p>
        </w:tc>
        <w:tc>
          <w:tcPr>
            <w:tcW w:w="747" w:type="dxa"/>
            <w:tcBorders>
              <w:top w:val="nil"/>
              <w:left w:val="nil"/>
              <w:bottom w:val="single" w:sz="4" w:space="0" w:color="auto"/>
              <w:right w:val="single" w:sz="4" w:space="0" w:color="auto"/>
            </w:tcBorders>
            <w:shd w:val="clear" w:color="000000" w:fill="E2EFDA"/>
            <w:noWrap/>
            <w:vAlign w:val="center"/>
            <w:hideMark/>
          </w:tcPr>
          <w:p w14:paraId="7714C639" w14:textId="6674A82C"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730575F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2.000</w:t>
            </w:r>
          </w:p>
        </w:tc>
        <w:tc>
          <w:tcPr>
            <w:tcW w:w="855" w:type="dxa"/>
            <w:tcBorders>
              <w:top w:val="nil"/>
              <w:left w:val="nil"/>
              <w:bottom w:val="single" w:sz="4" w:space="0" w:color="auto"/>
              <w:right w:val="nil"/>
            </w:tcBorders>
            <w:shd w:val="clear" w:color="000000" w:fill="E2EFDA"/>
            <w:noWrap/>
            <w:vAlign w:val="center"/>
            <w:hideMark/>
          </w:tcPr>
          <w:p w14:paraId="338C395C"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25815F2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6F2C481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100.000.000</w:t>
            </w:r>
          </w:p>
        </w:tc>
        <w:tc>
          <w:tcPr>
            <w:tcW w:w="897" w:type="dxa"/>
            <w:tcBorders>
              <w:top w:val="nil"/>
              <w:left w:val="nil"/>
              <w:bottom w:val="single" w:sz="4" w:space="0" w:color="auto"/>
              <w:right w:val="single" w:sz="4" w:space="0" w:color="auto"/>
            </w:tcBorders>
            <w:shd w:val="clear" w:color="auto" w:fill="auto"/>
            <w:noWrap/>
            <w:vAlign w:val="center"/>
            <w:hideMark/>
          </w:tcPr>
          <w:p w14:paraId="10D75E6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14E1FA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1D20983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067C545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254.570.880 </w:t>
            </w:r>
          </w:p>
        </w:tc>
        <w:tc>
          <w:tcPr>
            <w:tcW w:w="1347" w:type="dxa"/>
            <w:tcBorders>
              <w:top w:val="nil"/>
              <w:left w:val="nil"/>
              <w:bottom w:val="single" w:sz="4" w:space="0" w:color="auto"/>
              <w:right w:val="single" w:sz="4" w:space="0" w:color="auto"/>
            </w:tcBorders>
            <w:shd w:val="clear" w:color="000000" w:fill="D6DCE4"/>
            <w:noWrap/>
            <w:vAlign w:val="center"/>
            <w:hideMark/>
          </w:tcPr>
          <w:p w14:paraId="6ABB753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017F0A10"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7CEFA6DD"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26</w:t>
            </w:r>
          </w:p>
        </w:tc>
        <w:tc>
          <w:tcPr>
            <w:tcW w:w="2288" w:type="dxa"/>
            <w:tcBorders>
              <w:top w:val="nil"/>
              <w:left w:val="nil"/>
              <w:bottom w:val="single" w:sz="4" w:space="0" w:color="auto"/>
              <w:right w:val="single" w:sz="4" w:space="0" w:color="auto"/>
            </w:tcBorders>
            <w:shd w:val="clear" w:color="auto" w:fill="auto"/>
            <w:noWrap/>
            <w:vAlign w:val="center"/>
            <w:hideMark/>
          </w:tcPr>
          <w:p w14:paraId="10E17149"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ĆUPRIJA</w:t>
            </w:r>
          </w:p>
        </w:tc>
        <w:tc>
          <w:tcPr>
            <w:tcW w:w="747" w:type="dxa"/>
            <w:tcBorders>
              <w:top w:val="nil"/>
              <w:left w:val="nil"/>
              <w:bottom w:val="single" w:sz="4" w:space="0" w:color="auto"/>
              <w:right w:val="single" w:sz="4" w:space="0" w:color="auto"/>
            </w:tcBorders>
            <w:shd w:val="clear" w:color="000000" w:fill="E2EFDA"/>
            <w:noWrap/>
            <w:vAlign w:val="center"/>
            <w:hideMark/>
          </w:tcPr>
          <w:p w14:paraId="33C3C0E2" w14:textId="3E4BFDB2"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77CB5CE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2.300</w:t>
            </w:r>
          </w:p>
        </w:tc>
        <w:tc>
          <w:tcPr>
            <w:tcW w:w="855" w:type="dxa"/>
            <w:tcBorders>
              <w:top w:val="nil"/>
              <w:left w:val="nil"/>
              <w:bottom w:val="single" w:sz="4" w:space="0" w:color="auto"/>
              <w:right w:val="nil"/>
            </w:tcBorders>
            <w:shd w:val="clear" w:color="000000" w:fill="E2EFDA"/>
            <w:noWrap/>
            <w:vAlign w:val="center"/>
            <w:hideMark/>
          </w:tcPr>
          <w:p w14:paraId="4FB778E9"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4CA653A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23E3A1F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115.000.000</w:t>
            </w:r>
          </w:p>
        </w:tc>
        <w:tc>
          <w:tcPr>
            <w:tcW w:w="897" w:type="dxa"/>
            <w:tcBorders>
              <w:top w:val="nil"/>
              <w:left w:val="nil"/>
              <w:bottom w:val="single" w:sz="4" w:space="0" w:color="auto"/>
              <w:right w:val="single" w:sz="4" w:space="0" w:color="auto"/>
            </w:tcBorders>
            <w:shd w:val="clear" w:color="auto" w:fill="auto"/>
            <w:noWrap/>
            <w:vAlign w:val="center"/>
            <w:hideMark/>
          </w:tcPr>
          <w:p w14:paraId="6EC9E72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52B4F21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02B86E8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78758C9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194.203.986 </w:t>
            </w:r>
          </w:p>
        </w:tc>
        <w:tc>
          <w:tcPr>
            <w:tcW w:w="1347" w:type="dxa"/>
            <w:tcBorders>
              <w:top w:val="nil"/>
              <w:left w:val="nil"/>
              <w:bottom w:val="single" w:sz="4" w:space="0" w:color="auto"/>
              <w:right w:val="single" w:sz="4" w:space="0" w:color="auto"/>
            </w:tcBorders>
            <w:shd w:val="clear" w:color="000000" w:fill="D6DCE4"/>
            <w:noWrap/>
            <w:vAlign w:val="center"/>
            <w:hideMark/>
          </w:tcPr>
          <w:p w14:paraId="509F11E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6.000.000 </w:t>
            </w:r>
          </w:p>
        </w:tc>
      </w:tr>
      <w:tr w:rsidR="00D62942" w:rsidRPr="00365265" w14:paraId="72CA0A28"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01B1C94E"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27</w:t>
            </w:r>
          </w:p>
        </w:tc>
        <w:tc>
          <w:tcPr>
            <w:tcW w:w="2288" w:type="dxa"/>
            <w:tcBorders>
              <w:top w:val="nil"/>
              <w:left w:val="nil"/>
              <w:bottom w:val="single" w:sz="4" w:space="0" w:color="auto"/>
              <w:right w:val="single" w:sz="4" w:space="0" w:color="auto"/>
            </w:tcBorders>
            <w:shd w:val="clear" w:color="auto" w:fill="auto"/>
            <w:noWrap/>
            <w:vAlign w:val="center"/>
            <w:hideMark/>
          </w:tcPr>
          <w:p w14:paraId="1C845F60"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BAJNA BAŠTA</w:t>
            </w:r>
          </w:p>
        </w:tc>
        <w:tc>
          <w:tcPr>
            <w:tcW w:w="747" w:type="dxa"/>
            <w:tcBorders>
              <w:top w:val="nil"/>
              <w:left w:val="nil"/>
              <w:bottom w:val="single" w:sz="4" w:space="0" w:color="auto"/>
              <w:right w:val="single" w:sz="4" w:space="0" w:color="auto"/>
            </w:tcBorders>
            <w:shd w:val="clear" w:color="000000" w:fill="E2EFDA"/>
            <w:noWrap/>
            <w:vAlign w:val="center"/>
            <w:hideMark/>
          </w:tcPr>
          <w:p w14:paraId="1D4BA108" w14:textId="1ACFF0B0"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796D6F1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500</w:t>
            </w:r>
          </w:p>
        </w:tc>
        <w:tc>
          <w:tcPr>
            <w:tcW w:w="855" w:type="dxa"/>
            <w:tcBorders>
              <w:top w:val="nil"/>
              <w:left w:val="nil"/>
              <w:bottom w:val="single" w:sz="4" w:space="0" w:color="auto"/>
              <w:right w:val="nil"/>
            </w:tcBorders>
            <w:shd w:val="clear" w:color="000000" w:fill="E2EFDA"/>
            <w:noWrap/>
            <w:vAlign w:val="center"/>
            <w:hideMark/>
          </w:tcPr>
          <w:p w14:paraId="764C5408"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6940AAD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70E6142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25.000.000</w:t>
            </w:r>
          </w:p>
        </w:tc>
        <w:tc>
          <w:tcPr>
            <w:tcW w:w="897" w:type="dxa"/>
            <w:tcBorders>
              <w:top w:val="nil"/>
              <w:left w:val="nil"/>
              <w:bottom w:val="single" w:sz="4" w:space="0" w:color="auto"/>
              <w:right w:val="single" w:sz="4" w:space="0" w:color="auto"/>
            </w:tcBorders>
            <w:shd w:val="clear" w:color="auto" w:fill="auto"/>
            <w:noWrap/>
            <w:vAlign w:val="center"/>
            <w:hideMark/>
          </w:tcPr>
          <w:p w14:paraId="459F07A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00F5B7F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6D9E27F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6770D86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136.973.066 </w:t>
            </w:r>
          </w:p>
        </w:tc>
        <w:tc>
          <w:tcPr>
            <w:tcW w:w="1347" w:type="dxa"/>
            <w:tcBorders>
              <w:top w:val="nil"/>
              <w:left w:val="nil"/>
              <w:bottom w:val="single" w:sz="4" w:space="0" w:color="auto"/>
              <w:right w:val="single" w:sz="4" w:space="0" w:color="auto"/>
            </w:tcBorders>
            <w:shd w:val="clear" w:color="000000" w:fill="D6DCE4"/>
            <w:noWrap/>
            <w:vAlign w:val="center"/>
            <w:hideMark/>
          </w:tcPr>
          <w:p w14:paraId="6F2B7F9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6.000.000 </w:t>
            </w:r>
          </w:p>
        </w:tc>
      </w:tr>
      <w:tr w:rsidR="00D62942" w:rsidRPr="00365265" w14:paraId="0907886C"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4BF4A621"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28</w:t>
            </w:r>
          </w:p>
        </w:tc>
        <w:tc>
          <w:tcPr>
            <w:tcW w:w="2288" w:type="dxa"/>
            <w:tcBorders>
              <w:top w:val="nil"/>
              <w:left w:val="nil"/>
              <w:bottom w:val="single" w:sz="4" w:space="0" w:color="auto"/>
              <w:right w:val="single" w:sz="4" w:space="0" w:color="auto"/>
            </w:tcBorders>
            <w:shd w:val="clear" w:color="auto" w:fill="auto"/>
            <w:noWrap/>
            <w:vAlign w:val="center"/>
            <w:hideMark/>
          </w:tcPr>
          <w:p w14:paraId="039614BC"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KRALJEVO</w:t>
            </w:r>
          </w:p>
        </w:tc>
        <w:tc>
          <w:tcPr>
            <w:tcW w:w="747" w:type="dxa"/>
            <w:tcBorders>
              <w:top w:val="nil"/>
              <w:left w:val="nil"/>
              <w:bottom w:val="single" w:sz="4" w:space="0" w:color="auto"/>
              <w:right w:val="single" w:sz="4" w:space="0" w:color="auto"/>
            </w:tcBorders>
            <w:shd w:val="clear" w:color="000000" w:fill="E2EFDA"/>
            <w:noWrap/>
            <w:vAlign w:val="center"/>
            <w:hideMark/>
          </w:tcPr>
          <w:p w14:paraId="2FA6347C" w14:textId="67D31CD3"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163837C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2.200</w:t>
            </w:r>
          </w:p>
        </w:tc>
        <w:tc>
          <w:tcPr>
            <w:tcW w:w="855" w:type="dxa"/>
            <w:tcBorders>
              <w:top w:val="nil"/>
              <w:left w:val="nil"/>
              <w:bottom w:val="single" w:sz="4" w:space="0" w:color="auto"/>
              <w:right w:val="nil"/>
            </w:tcBorders>
            <w:shd w:val="clear" w:color="000000" w:fill="E2EFDA"/>
            <w:noWrap/>
            <w:vAlign w:val="center"/>
            <w:hideMark/>
          </w:tcPr>
          <w:p w14:paraId="05C00EF5"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340A7BA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1137C8A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110.000.000</w:t>
            </w:r>
          </w:p>
        </w:tc>
        <w:tc>
          <w:tcPr>
            <w:tcW w:w="897" w:type="dxa"/>
            <w:tcBorders>
              <w:top w:val="nil"/>
              <w:left w:val="nil"/>
              <w:bottom w:val="single" w:sz="4" w:space="0" w:color="auto"/>
              <w:right w:val="single" w:sz="4" w:space="0" w:color="auto"/>
            </w:tcBorders>
            <w:shd w:val="clear" w:color="auto" w:fill="auto"/>
            <w:noWrap/>
            <w:vAlign w:val="center"/>
            <w:hideMark/>
          </w:tcPr>
          <w:p w14:paraId="2418C37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650EC90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0342D88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367880D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746.288.490 </w:t>
            </w:r>
          </w:p>
        </w:tc>
        <w:tc>
          <w:tcPr>
            <w:tcW w:w="1347" w:type="dxa"/>
            <w:tcBorders>
              <w:top w:val="nil"/>
              <w:left w:val="nil"/>
              <w:bottom w:val="single" w:sz="4" w:space="0" w:color="auto"/>
              <w:right w:val="single" w:sz="4" w:space="0" w:color="auto"/>
            </w:tcBorders>
            <w:shd w:val="clear" w:color="000000" w:fill="D6DCE4"/>
            <w:noWrap/>
            <w:vAlign w:val="center"/>
            <w:hideMark/>
          </w:tcPr>
          <w:p w14:paraId="47F47A6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6.000.000 </w:t>
            </w:r>
          </w:p>
        </w:tc>
      </w:tr>
      <w:tr w:rsidR="00D62942" w:rsidRPr="00365265" w14:paraId="3D2718E1"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01095F05"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29</w:t>
            </w:r>
          </w:p>
        </w:tc>
        <w:tc>
          <w:tcPr>
            <w:tcW w:w="2288" w:type="dxa"/>
            <w:tcBorders>
              <w:top w:val="nil"/>
              <w:left w:val="nil"/>
              <w:bottom w:val="single" w:sz="4" w:space="0" w:color="auto"/>
              <w:right w:val="single" w:sz="4" w:space="0" w:color="auto"/>
            </w:tcBorders>
            <w:shd w:val="clear" w:color="auto" w:fill="auto"/>
            <w:noWrap/>
            <w:vAlign w:val="center"/>
            <w:hideMark/>
          </w:tcPr>
          <w:p w14:paraId="5F8EF6BD"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TRSTENIK</w:t>
            </w:r>
          </w:p>
        </w:tc>
        <w:tc>
          <w:tcPr>
            <w:tcW w:w="747" w:type="dxa"/>
            <w:tcBorders>
              <w:top w:val="nil"/>
              <w:left w:val="nil"/>
              <w:bottom w:val="single" w:sz="4" w:space="0" w:color="auto"/>
              <w:right w:val="single" w:sz="4" w:space="0" w:color="auto"/>
            </w:tcBorders>
            <w:shd w:val="clear" w:color="auto" w:fill="auto"/>
            <w:noWrap/>
            <w:vAlign w:val="center"/>
            <w:hideMark/>
          </w:tcPr>
          <w:p w14:paraId="0A9CAC26" w14:textId="77777777" w:rsidR="00D62942" w:rsidRPr="00365265" w:rsidRDefault="00D62942" w:rsidP="00331C27">
            <w:pPr>
              <w:widowControl/>
              <w:overflowPunct/>
              <w:adjustRightInd/>
              <w:rPr>
                <w:rFonts w:ascii="Arial" w:eastAsia="Times New Roman" w:hAnsi="Arial" w:cs="Arial"/>
                <w:kern w:val="0"/>
                <w:sz w:val="14"/>
                <w:szCs w:val="14"/>
                <w:lang w:val="sr-Latn-RS" w:eastAsia="sr-Latn-RS"/>
              </w:rPr>
            </w:pPr>
            <w:r w:rsidRPr="00365265">
              <w:rPr>
                <w:rFonts w:ascii="Arial" w:eastAsia="Times New Roman" w:hAnsi="Arial" w:cs="Arial"/>
                <w:kern w:val="0"/>
                <w:sz w:val="14"/>
                <w:szCs w:val="14"/>
                <w:lang w:val="sr-Latn-RS" w:eastAsia="sr-Latn-RS"/>
              </w:rPr>
              <w:t> </w:t>
            </w:r>
          </w:p>
        </w:tc>
        <w:tc>
          <w:tcPr>
            <w:tcW w:w="769" w:type="dxa"/>
            <w:tcBorders>
              <w:top w:val="nil"/>
              <w:left w:val="nil"/>
              <w:bottom w:val="single" w:sz="4" w:space="0" w:color="auto"/>
              <w:right w:val="single" w:sz="4" w:space="0" w:color="auto"/>
            </w:tcBorders>
            <w:shd w:val="clear" w:color="auto" w:fill="auto"/>
            <w:noWrap/>
            <w:vAlign w:val="center"/>
            <w:hideMark/>
          </w:tcPr>
          <w:p w14:paraId="3784D392"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7DB5507E"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2FDDE46A"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1391" w:type="dxa"/>
            <w:tcBorders>
              <w:top w:val="nil"/>
              <w:left w:val="nil"/>
              <w:bottom w:val="single" w:sz="4" w:space="0" w:color="auto"/>
              <w:right w:val="single" w:sz="4" w:space="0" w:color="auto"/>
            </w:tcBorders>
            <w:shd w:val="clear" w:color="auto" w:fill="auto"/>
            <w:noWrap/>
            <w:vAlign w:val="center"/>
            <w:hideMark/>
          </w:tcPr>
          <w:p w14:paraId="6E908D0C"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897" w:type="dxa"/>
            <w:tcBorders>
              <w:top w:val="nil"/>
              <w:left w:val="nil"/>
              <w:bottom w:val="single" w:sz="4" w:space="0" w:color="auto"/>
              <w:right w:val="single" w:sz="4" w:space="0" w:color="auto"/>
            </w:tcBorders>
            <w:shd w:val="clear" w:color="000000" w:fill="F4B084"/>
            <w:noWrap/>
            <w:vAlign w:val="center"/>
            <w:hideMark/>
          </w:tcPr>
          <w:p w14:paraId="3A7FFDB2" w14:textId="39D06189"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2.050 </w:t>
            </w:r>
          </w:p>
        </w:tc>
        <w:tc>
          <w:tcPr>
            <w:tcW w:w="1111" w:type="dxa"/>
            <w:tcBorders>
              <w:top w:val="nil"/>
              <w:left w:val="nil"/>
              <w:bottom w:val="single" w:sz="4" w:space="0" w:color="auto"/>
              <w:right w:val="single" w:sz="4" w:space="0" w:color="auto"/>
            </w:tcBorders>
            <w:shd w:val="clear" w:color="000000" w:fill="F4B084"/>
            <w:noWrap/>
            <w:vAlign w:val="center"/>
            <w:hideMark/>
          </w:tcPr>
          <w:p w14:paraId="5B3464B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100.000 </w:t>
            </w:r>
          </w:p>
        </w:tc>
        <w:tc>
          <w:tcPr>
            <w:tcW w:w="1412" w:type="dxa"/>
            <w:tcBorders>
              <w:top w:val="nil"/>
              <w:left w:val="nil"/>
              <w:bottom w:val="single" w:sz="4" w:space="0" w:color="auto"/>
              <w:right w:val="single" w:sz="4" w:space="0" w:color="auto"/>
            </w:tcBorders>
            <w:shd w:val="clear" w:color="000000" w:fill="F4B084"/>
            <w:noWrap/>
            <w:vAlign w:val="center"/>
            <w:hideMark/>
          </w:tcPr>
          <w:p w14:paraId="04088C2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205.000.000 </w:t>
            </w:r>
          </w:p>
        </w:tc>
        <w:tc>
          <w:tcPr>
            <w:tcW w:w="1240" w:type="dxa"/>
            <w:tcBorders>
              <w:top w:val="nil"/>
              <w:left w:val="nil"/>
              <w:bottom w:val="single" w:sz="4" w:space="0" w:color="auto"/>
              <w:right w:val="single" w:sz="4" w:space="0" w:color="auto"/>
            </w:tcBorders>
            <w:shd w:val="clear" w:color="000000" w:fill="D6DCE4"/>
            <w:noWrap/>
            <w:vAlign w:val="center"/>
            <w:hideMark/>
          </w:tcPr>
          <w:p w14:paraId="56F5C5E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465.658.366 </w:t>
            </w:r>
          </w:p>
        </w:tc>
        <w:tc>
          <w:tcPr>
            <w:tcW w:w="1347" w:type="dxa"/>
            <w:tcBorders>
              <w:top w:val="nil"/>
              <w:left w:val="nil"/>
              <w:bottom w:val="single" w:sz="4" w:space="0" w:color="auto"/>
              <w:right w:val="single" w:sz="4" w:space="0" w:color="auto"/>
            </w:tcBorders>
            <w:shd w:val="clear" w:color="000000" w:fill="D6DCE4"/>
            <w:noWrap/>
            <w:vAlign w:val="center"/>
            <w:hideMark/>
          </w:tcPr>
          <w:p w14:paraId="2DB613E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6.000.000 </w:t>
            </w:r>
          </w:p>
        </w:tc>
      </w:tr>
      <w:tr w:rsidR="00D62942" w:rsidRPr="00365265" w14:paraId="5A474E81"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1FF248E8"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30</w:t>
            </w:r>
          </w:p>
        </w:tc>
        <w:tc>
          <w:tcPr>
            <w:tcW w:w="2288" w:type="dxa"/>
            <w:tcBorders>
              <w:top w:val="nil"/>
              <w:left w:val="nil"/>
              <w:bottom w:val="single" w:sz="4" w:space="0" w:color="auto"/>
              <w:right w:val="single" w:sz="4" w:space="0" w:color="auto"/>
            </w:tcBorders>
            <w:shd w:val="clear" w:color="auto" w:fill="auto"/>
            <w:noWrap/>
            <w:vAlign w:val="center"/>
            <w:hideMark/>
          </w:tcPr>
          <w:p w14:paraId="2CE3A59A"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MIONICA</w:t>
            </w:r>
          </w:p>
        </w:tc>
        <w:tc>
          <w:tcPr>
            <w:tcW w:w="747" w:type="dxa"/>
            <w:tcBorders>
              <w:top w:val="nil"/>
              <w:left w:val="nil"/>
              <w:bottom w:val="single" w:sz="4" w:space="0" w:color="auto"/>
              <w:right w:val="single" w:sz="4" w:space="0" w:color="auto"/>
            </w:tcBorders>
            <w:shd w:val="clear" w:color="auto" w:fill="auto"/>
            <w:noWrap/>
            <w:vAlign w:val="center"/>
            <w:hideMark/>
          </w:tcPr>
          <w:p w14:paraId="3454DD10" w14:textId="77777777" w:rsidR="00D62942" w:rsidRPr="00365265" w:rsidRDefault="00D62942" w:rsidP="00331C27">
            <w:pPr>
              <w:widowControl/>
              <w:overflowPunct/>
              <w:adjustRightInd/>
              <w:rPr>
                <w:rFonts w:ascii="Arial" w:eastAsia="Times New Roman" w:hAnsi="Arial" w:cs="Arial"/>
                <w:kern w:val="0"/>
                <w:sz w:val="14"/>
                <w:szCs w:val="14"/>
                <w:lang w:val="sr-Latn-RS" w:eastAsia="sr-Latn-RS"/>
              </w:rPr>
            </w:pPr>
            <w:r w:rsidRPr="00365265">
              <w:rPr>
                <w:rFonts w:ascii="Arial" w:eastAsia="Times New Roman" w:hAnsi="Arial" w:cs="Arial"/>
                <w:kern w:val="0"/>
                <w:sz w:val="14"/>
                <w:szCs w:val="14"/>
                <w:lang w:val="sr-Latn-RS" w:eastAsia="sr-Latn-RS"/>
              </w:rPr>
              <w:t> </w:t>
            </w:r>
          </w:p>
        </w:tc>
        <w:tc>
          <w:tcPr>
            <w:tcW w:w="769" w:type="dxa"/>
            <w:tcBorders>
              <w:top w:val="nil"/>
              <w:left w:val="nil"/>
              <w:bottom w:val="single" w:sz="4" w:space="0" w:color="auto"/>
              <w:right w:val="single" w:sz="4" w:space="0" w:color="auto"/>
            </w:tcBorders>
            <w:shd w:val="clear" w:color="auto" w:fill="auto"/>
            <w:noWrap/>
            <w:vAlign w:val="center"/>
            <w:hideMark/>
          </w:tcPr>
          <w:p w14:paraId="36B179AB"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51955A34"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855" w:type="dxa"/>
            <w:tcBorders>
              <w:top w:val="nil"/>
              <w:left w:val="nil"/>
              <w:bottom w:val="single" w:sz="4" w:space="0" w:color="auto"/>
              <w:right w:val="single" w:sz="4" w:space="0" w:color="auto"/>
            </w:tcBorders>
            <w:shd w:val="clear" w:color="auto" w:fill="auto"/>
            <w:noWrap/>
            <w:vAlign w:val="center"/>
            <w:hideMark/>
          </w:tcPr>
          <w:p w14:paraId="69B268DC"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1391" w:type="dxa"/>
            <w:tcBorders>
              <w:top w:val="nil"/>
              <w:left w:val="nil"/>
              <w:bottom w:val="single" w:sz="4" w:space="0" w:color="auto"/>
              <w:right w:val="single" w:sz="4" w:space="0" w:color="auto"/>
            </w:tcBorders>
            <w:shd w:val="clear" w:color="auto" w:fill="auto"/>
            <w:noWrap/>
            <w:vAlign w:val="center"/>
            <w:hideMark/>
          </w:tcPr>
          <w:p w14:paraId="7C6DB64E" w14:textId="77777777" w:rsidR="00D62942" w:rsidRPr="00365265" w:rsidRDefault="00D62942" w:rsidP="00331C27">
            <w:pPr>
              <w:widowControl/>
              <w:overflowPunct/>
              <w:adjustRightInd/>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 </w:t>
            </w:r>
          </w:p>
        </w:tc>
        <w:tc>
          <w:tcPr>
            <w:tcW w:w="897" w:type="dxa"/>
            <w:tcBorders>
              <w:top w:val="nil"/>
              <w:left w:val="nil"/>
              <w:bottom w:val="single" w:sz="4" w:space="0" w:color="auto"/>
              <w:right w:val="single" w:sz="4" w:space="0" w:color="auto"/>
            </w:tcBorders>
            <w:shd w:val="clear" w:color="000000" w:fill="F4B084"/>
            <w:noWrap/>
            <w:vAlign w:val="center"/>
            <w:hideMark/>
          </w:tcPr>
          <w:p w14:paraId="17F7CE3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1.750 </w:t>
            </w:r>
          </w:p>
        </w:tc>
        <w:tc>
          <w:tcPr>
            <w:tcW w:w="1111" w:type="dxa"/>
            <w:tcBorders>
              <w:top w:val="nil"/>
              <w:left w:val="nil"/>
              <w:bottom w:val="single" w:sz="4" w:space="0" w:color="auto"/>
              <w:right w:val="single" w:sz="4" w:space="0" w:color="auto"/>
            </w:tcBorders>
            <w:shd w:val="clear" w:color="000000" w:fill="F4B084"/>
            <w:noWrap/>
            <w:vAlign w:val="center"/>
            <w:hideMark/>
          </w:tcPr>
          <w:p w14:paraId="18AFD66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100.000 </w:t>
            </w:r>
          </w:p>
        </w:tc>
        <w:tc>
          <w:tcPr>
            <w:tcW w:w="1412" w:type="dxa"/>
            <w:tcBorders>
              <w:top w:val="nil"/>
              <w:left w:val="nil"/>
              <w:bottom w:val="single" w:sz="4" w:space="0" w:color="auto"/>
              <w:right w:val="single" w:sz="4" w:space="0" w:color="auto"/>
            </w:tcBorders>
            <w:shd w:val="clear" w:color="000000" w:fill="F4B084"/>
            <w:noWrap/>
            <w:vAlign w:val="center"/>
            <w:hideMark/>
          </w:tcPr>
          <w:p w14:paraId="2CC0D18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175.000.000 </w:t>
            </w:r>
          </w:p>
        </w:tc>
        <w:tc>
          <w:tcPr>
            <w:tcW w:w="1240" w:type="dxa"/>
            <w:tcBorders>
              <w:top w:val="nil"/>
              <w:left w:val="nil"/>
              <w:bottom w:val="single" w:sz="4" w:space="0" w:color="auto"/>
              <w:right w:val="single" w:sz="4" w:space="0" w:color="auto"/>
            </w:tcBorders>
            <w:shd w:val="clear" w:color="000000" w:fill="D6DCE4"/>
            <w:noWrap/>
            <w:vAlign w:val="center"/>
            <w:hideMark/>
          </w:tcPr>
          <w:p w14:paraId="7C333D5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158.429.600 </w:t>
            </w:r>
          </w:p>
        </w:tc>
        <w:tc>
          <w:tcPr>
            <w:tcW w:w="1347" w:type="dxa"/>
            <w:tcBorders>
              <w:top w:val="nil"/>
              <w:left w:val="nil"/>
              <w:bottom w:val="single" w:sz="4" w:space="0" w:color="auto"/>
              <w:right w:val="single" w:sz="4" w:space="0" w:color="auto"/>
            </w:tcBorders>
            <w:shd w:val="clear" w:color="000000" w:fill="D6DCE4"/>
            <w:noWrap/>
            <w:vAlign w:val="center"/>
            <w:hideMark/>
          </w:tcPr>
          <w:p w14:paraId="54C6661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65EE4BFC"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7C9B9602"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31</w:t>
            </w:r>
          </w:p>
        </w:tc>
        <w:tc>
          <w:tcPr>
            <w:tcW w:w="2288" w:type="dxa"/>
            <w:tcBorders>
              <w:top w:val="nil"/>
              <w:left w:val="nil"/>
              <w:bottom w:val="single" w:sz="4" w:space="0" w:color="auto"/>
              <w:right w:val="single" w:sz="4" w:space="0" w:color="auto"/>
            </w:tcBorders>
            <w:shd w:val="clear" w:color="auto" w:fill="auto"/>
            <w:noWrap/>
            <w:vAlign w:val="center"/>
            <w:hideMark/>
          </w:tcPr>
          <w:p w14:paraId="77D6C12F"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LJIG</w:t>
            </w:r>
          </w:p>
        </w:tc>
        <w:tc>
          <w:tcPr>
            <w:tcW w:w="747" w:type="dxa"/>
            <w:tcBorders>
              <w:top w:val="nil"/>
              <w:left w:val="nil"/>
              <w:bottom w:val="single" w:sz="4" w:space="0" w:color="auto"/>
              <w:right w:val="single" w:sz="4" w:space="0" w:color="auto"/>
            </w:tcBorders>
            <w:shd w:val="clear" w:color="000000" w:fill="E2EFDA"/>
            <w:noWrap/>
            <w:vAlign w:val="center"/>
            <w:hideMark/>
          </w:tcPr>
          <w:p w14:paraId="04BE2F06" w14:textId="58E3232D"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0F1EB1E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800</w:t>
            </w:r>
          </w:p>
        </w:tc>
        <w:tc>
          <w:tcPr>
            <w:tcW w:w="855" w:type="dxa"/>
            <w:tcBorders>
              <w:top w:val="nil"/>
              <w:left w:val="nil"/>
              <w:bottom w:val="single" w:sz="4" w:space="0" w:color="auto"/>
              <w:right w:val="nil"/>
            </w:tcBorders>
            <w:shd w:val="clear" w:color="000000" w:fill="E2EFDA"/>
            <w:noWrap/>
            <w:vAlign w:val="center"/>
            <w:hideMark/>
          </w:tcPr>
          <w:p w14:paraId="279BB1A7"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1AFB192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2DFFC91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40.000.000</w:t>
            </w:r>
          </w:p>
        </w:tc>
        <w:tc>
          <w:tcPr>
            <w:tcW w:w="897" w:type="dxa"/>
            <w:tcBorders>
              <w:top w:val="nil"/>
              <w:left w:val="nil"/>
              <w:bottom w:val="single" w:sz="4" w:space="0" w:color="auto"/>
              <w:right w:val="single" w:sz="4" w:space="0" w:color="auto"/>
            </w:tcBorders>
            <w:shd w:val="clear" w:color="auto" w:fill="auto"/>
            <w:noWrap/>
            <w:vAlign w:val="center"/>
            <w:hideMark/>
          </w:tcPr>
          <w:p w14:paraId="48D1BFA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1B377F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4D0EEF7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510577C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124.435.131 </w:t>
            </w:r>
          </w:p>
        </w:tc>
        <w:tc>
          <w:tcPr>
            <w:tcW w:w="1347" w:type="dxa"/>
            <w:tcBorders>
              <w:top w:val="nil"/>
              <w:left w:val="nil"/>
              <w:bottom w:val="single" w:sz="4" w:space="0" w:color="auto"/>
              <w:right w:val="single" w:sz="4" w:space="0" w:color="auto"/>
            </w:tcBorders>
            <w:shd w:val="clear" w:color="000000" w:fill="D6DCE4"/>
            <w:noWrap/>
            <w:vAlign w:val="center"/>
            <w:hideMark/>
          </w:tcPr>
          <w:p w14:paraId="59D1EFE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6BB990AE"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01E5EA2D"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32</w:t>
            </w:r>
          </w:p>
        </w:tc>
        <w:tc>
          <w:tcPr>
            <w:tcW w:w="2288" w:type="dxa"/>
            <w:tcBorders>
              <w:top w:val="nil"/>
              <w:left w:val="nil"/>
              <w:bottom w:val="single" w:sz="4" w:space="0" w:color="auto"/>
              <w:right w:val="single" w:sz="4" w:space="0" w:color="auto"/>
            </w:tcBorders>
            <w:shd w:val="clear" w:color="auto" w:fill="auto"/>
            <w:noWrap/>
            <w:vAlign w:val="center"/>
            <w:hideMark/>
          </w:tcPr>
          <w:p w14:paraId="6C557BD7"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PRIBOJ</w:t>
            </w:r>
          </w:p>
        </w:tc>
        <w:tc>
          <w:tcPr>
            <w:tcW w:w="747" w:type="dxa"/>
            <w:tcBorders>
              <w:top w:val="nil"/>
              <w:left w:val="nil"/>
              <w:bottom w:val="single" w:sz="4" w:space="0" w:color="auto"/>
              <w:right w:val="single" w:sz="4" w:space="0" w:color="auto"/>
            </w:tcBorders>
            <w:shd w:val="clear" w:color="000000" w:fill="E2EFDA"/>
            <w:noWrap/>
            <w:vAlign w:val="center"/>
            <w:hideMark/>
          </w:tcPr>
          <w:p w14:paraId="267CC97E" w14:textId="747C38C0"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1C4A9DD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400</w:t>
            </w:r>
          </w:p>
        </w:tc>
        <w:tc>
          <w:tcPr>
            <w:tcW w:w="855" w:type="dxa"/>
            <w:tcBorders>
              <w:top w:val="nil"/>
              <w:left w:val="nil"/>
              <w:bottom w:val="single" w:sz="4" w:space="0" w:color="auto"/>
              <w:right w:val="nil"/>
            </w:tcBorders>
            <w:shd w:val="clear" w:color="000000" w:fill="E2EFDA"/>
            <w:noWrap/>
            <w:vAlign w:val="center"/>
            <w:hideMark/>
          </w:tcPr>
          <w:p w14:paraId="759654B6"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233CC3E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6D3348A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20.000.000</w:t>
            </w:r>
          </w:p>
        </w:tc>
        <w:tc>
          <w:tcPr>
            <w:tcW w:w="897" w:type="dxa"/>
            <w:tcBorders>
              <w:top w:val="nil"/>
              <w:left w:val="nil"/>
              <w:bottom w:val="single" w:sz="4" w:space="0" w:color="auto"/>
              <w:right w:val="single" w:sz="4" w:space="0" w:color="auto"/>
            </w:tcBorders>
            <w:shd w:val="clear" w:color="auto" w:fill="auto"/>
            <w:noWrap/>
            <w:vAlign w:val="center"/>
            <w:hideMark/>
          </w:tcPr>
          <w:p w14:paraId="63773E8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70A6B7A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46E0701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2B39D87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294.491.228 </w:t>
            </w:r>
          </w:p>
        </w:tc>
        <w:tc>
          <w:tcPr>
            <w:tcW w:w="1347" w:type="dxa"/>
            <w:tcBorders>
              <w:top w:val="nil"/>
              <w:left w:val="nil"/>
              <w:bottom w:val="single" w:sz="4" w:space="0" w:color="auto"/>
              <w:right w:val="single" w:sz="4" w:space="0" w:color="auto"/>
            </w:tcBorders>
            <w:shd w:val="clear" w:color="000000" w:fill="D6DCE4"/>
            <w:noWrap/>
            <w:vAlign w:val="center"/>
            <w:hideMark/>
          </w:tcPr>
          <w:p w14:paraId="6532DF9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26623427"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48F04CB6"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33</w:t>
            </w:r>
          </w:p>
        </w:tc>
        <w:tc>
          <w:tcPr>
            <w:tcW w:w="2288" w:type="dxa"/>
            <w:tcBorders>
              <w:top w:val="nil"/>
              <w:left w:val="nil"/>
              <w:bottom w:val="single" w:sz="4" w:space="0" w:color="auto"/>
              <w:right w:val="single" w:sz="4" w:space="0" w:color="auto"/>
            </w:tcBorders>
            <w:shd w:val="clear" w:color="auto" w:fill="auto"/>
            <w:noWrap/>
            <w:vAlign w:val="center"/>
            <w:hideMark/>
          </w:tcPr>
          <w:p w14:paraId="45BBB25E"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RAŠKA</w:t>
            </w:r>
          </w:p>
        </w:tc>
        <w:tc>
          <w:tcPr>
            <w:tcW w:w="747" w:type="dxa"/>
            <w:tcBorders>
              <w:top w:val="nil"/>
              <w:left w:val="nil"/>
              <w:bottom w:val="single" w:sz="4" w:space="0" w:color="auto"/>
              <w:right w:val="single" w:sz="4" w:space="0" w:color="auto"/>
            </w:tcBorders>
            <w:shd w:val="clear" w:color="000000" w:fill="E2EFDA"/>
            <w:noWrap/>
            <w:vAlign w:val="center"/>
            <w:hideMark/>
          </w:tcPr>
          <w:p w14:paraId="4CB6883B" w14:textId="1D346591"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11950F3C"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700</w:t>
            </w:r>
          </w:p>
        </w:tc>
        <w:tc>
          <w:tcPr>
            <w:tcW w:w="855" w:type="dxa"/>
            <w:tcBorders>
              <w:top w:val="nil"/>
              <w:left w:val="nil"/>
              <w:bottom w:val="single" w:sz="4" w:space="0" w:color="auto"/>
              <w:right w:val="nil"/>
            </w:tcBorders>
            <w:shd w:val="clear" w:color="000000" w:fill="E2EFDA"/>
            <w:noWrap/>
            <w:vAlign w:val="center"/>
            <w:hideMark/>
          </w:tcPr>
          <w:p w14:paraId="1E76356F"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37ECA57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0C956EC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35.000.000</w:t>
            </w:r>
          </w:p>
        </w:tc>
        <w:tc>
          <w:tcPr>
            <w:tcW w:w="897" w:type="dxa"/>
            <w:tcBorders>
              <w:top w:val="nil"/>
              <w:left w:val="nil"/>
              <w:bottom w:val="single" w:sz="4" w:space="0" w:color="auto"/>
              <w:right w:val="single" w:sz="4" w:space="0" w:color="auto"/>
            </w:tcBorders>
            <w:shd w:val="clear" w:color="auto" w:fill="auto"/>
            <w:noWrap/>
            <w:vAlign w:val="center"/>
            <w:hideMark/>
          </w:tcPr>
          <w:p w14:paraId="5BC85F6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100BD5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046CCB6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5CC3567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196.337.900 </w:t>
            </w:r>
          </w:p>
        </w:tc>
        <w:tc>
          <w:tcPr>
            <w:tcW w:w="1347" w:type="dxa"/>
            <w:tcBorders>
              <w:top w:val="nil"/>
              <w:left w:val="nil"/>
              <w:bottom w:val="single" w:sz="4" w:space="0" w:color="auto"/>
              <w:right w:val="single" w:sz="4" w:space="0" w:color="auto"/>
            </w:tcBorders>
            <w:shd w:val="clear" w:color="000000" w:fill="D6DCE4"/>
            <w:noWrap/>
            <w:vAlign w:val="center"/>
            <w:hideMark/>
          </w:tcPr>
          <w:p w14:paraId="4CD8708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3440CCBA"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207783BA"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34</w:t>
            </w:r>
          </w:p>
        </w:tc>
        <w:tc>
          <w:tcPr>
            <w:tcW w:w="2288" w:type="dxa"/>
            <w:tcBorders>
              <w:top w:val="nil"/>
              <w:left w:val="nil"/>
              <w:bottom w:val="single" w:sz="4" w:space="0" w:color="auto"/>
              <w:right w:val="single" w:sz="4" w:space="0" w:color="auto"/>
            </w:tcBorders>
            <w:shd w:val="clear" w:color="auto" w:fill="auto"/>
            <w:noWrap/>
            <w:vAlign w:val="center"/>
            <w:hideMark/>
          </w:tcPr>
          <w:p w14:paraId="24053BF5"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VARVARIN</w:t>
            </w:r>
          </w:p>
        </w:tc>
        <w:tc>
          <w:tcPr>
            <w:tcW w:w="747" w:type="dxa"/>
            <w:tcBorders>
              <w:top w:val="nil"/>
              <w:left w:val="nil"/>
              <w:bottom w:val="single" w:sz="4" w:space="0" w:color="auto"/>
              <w:right w:val="single" w:sz="4" w:space="0" w:color="auto"/>
            </w:tcBorders>
            <w:shd w:val="clear" w:color="000000" w:fill="E2EFDA"/>
            <w:noWrap/>
            <w:vAlign w:val="center"/>
            <w:hideMark/>
          </w:tcPr>
          <w:p w14:paraId="77D9E11F" w14:textId="0F2ED835"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7C9E482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1.700</w:t>
            </w:r>
          </w:p>
        </w:tc>
        <w:tc>
          <w:tcPr>
            <w:tcW w:w="855" w:type="dxa"/>
            <w:tcBorders>
              <w:top w:val="nil"/>
              <w:left w:val="nil"/>
              <w:bottom w:val="single" w:sz="4" w:space="0" w:color="auto"/>
              <w:right w:val="nil"/>
            </w:tcBorders>
            <w:shd w:val="clear" w:color="000000" w:fill="E2EFDA"/>
            <w:noWrap/>
            <w:vAlign w:val="center"/>
            <w:hideMark/>
          </w:tcPr>
          <w:p w14:paraId="5F434E4B"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341F87C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38A808A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85.000.000</w:t>
            </w:r>
          </w:p>
        </w:tc>
        <w:tc>
          <w:tcPr>
            <w:tcW w:w="897" w:type="dxa"/>
            <w:tcBorders>
              <w:top w:val="nil"/>
              <w:left w:val="nil"/>
              <w:bottom w:val="single" w:sz="4" w:space="0" w:color="auto"/>
              <w:right w:val="single" w:sz="4" w:space="0" w:color="auto"/>
            </w:tcBorders>
            <w:shd w:val="clear" w:color="auto" w:fill="auto"/>
            <w:noWrap/>
            <w:vAlign w:val="center"/>
            <w:hideMark/>
          </w:tcPr>
          <w:p w14:paraId="215FB23A"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6F45153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484BB705"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center"/>
            <w:hideMark/>
          </w:tcPr>
          <w:p w14:paraId="1BB9252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8D2A64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r>
      <w:tr w:rsidR="00D62942" w:rsidRPr="00365265" w14:paraId="33F70EE1" w14:textId="77777777" w:rsidTr="00331C27">
        <w:trPr>
          <w:trHeight w:val="33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34FACF7E"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35</w:t>
            </w:r>
          </w:p>
        </w:tc>
        <w:tc>
          <w:tcPr>
            <w:tcW w:w="2288" w:type="dxa"/>
            <w:tcBorders>
              <w:top w:val="nil"/>
              <w:left w:val="nil"/>
              <w:bottom w:val="single" w:sz="4" w:space="0" w:color="auto"/>
              <w:right w:val="single" w:sz="4" w:space="0" w:color="auto"/>
            </w:tcBorders>
            <w:shd w:val="clear" w:color="auto" w:fill="auto"/>
            <w:noWrap/>
            <w:vAlign w:val="center"/>
            <w:hideMark/>
          </w:tcPr>
          <w:p w14:paraId="14F6D909"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BRUS</w:t>
            </w:r>
          </w:p>
        </w:tc>
        <w:tc>
          <w:tcPr>
            <w:tcW w:w="747" w:type="dxa"/>
            <w:tcBorders>
              <w:top w:val="nil"/>
              <w:left w:val="nil"/>
              <w:bottom w:val="single" w:sz="4" w:space="0" w:color="auto"/>
              <w:right w:val="single" w:sz="4" w:space="0" w:color="auto"/>
            </w:tcBorders>
            <w:shd w:val="clear" w:color="000000" w:fill="E2EFDA"/>
            <w:noWrap/>
            <w:vAlign w:val="center"/>
            <w:hideMark/>
          </w:tcPr>
          <w:p w14:paraId="5CF0F3F4" w14:textId="2CCCB1C3"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22CBAEA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855" w:type="dxa"/>
            <w:tcBorders>
              <w:top w:val="nil"/>
              <w:left w:val="nil"/>
              <w:bottom w:val="single" w:sz="4" w:space="0" w:color="auto"/>
              <w:right w:val="nil"/>
            </w:tcBorders>
            <w:shd w:val="clear" w:color="000000" w:fill="E2EFDA"/>
            <w:noWrap/>
            <w:vAlign w:val="center"/>
            <w:hideMark/>
          </w:tcPr>
          <w:p w14:paraId="7AF75244"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single" w:sz="4" w:space="0" w:color="auto"/>
              <w:bottom w:val="single" w:sz="4" w:space="0" w:color="auto"/>
              <w:right w:val="single" w:sz="4" w:space="0" w:color="auto"/>
            </w:tcBorders>
            <w:shd w:val="clear" w:color="000000" w:fill="E2EFDA"/>
            <w:noWrap/>
            <w:vAlign w:val="center"/>
            <w:hideMark/>
          </w:tcPr>
          <w:p w14:paraId="7D1BFD9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35DCE36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50.000.000</w:t>
            </w:r>
          </w:p>
        </w:tc>
        <w:tc>
          <w:tcPr>
            <w:tcW w:w="897" w:type="dxa"/>
            <w:tcBorders>
              <w:top w:val="nil"/>
              <w:left w:val="nil"/>
              <w:bottom w:val="single" w:sz="4" w:space="0" w:color="auto"/>
              <w:right w:val="single" w:sz="4" w:space="0" w:color="auto"/>
            </w:tcBorders>
            <w:shd w:val="clear" w:color="auto" w:fill="auto"/>
            <w:noWrap/>
            <w:vAlign w:val="center"/>
            <w:hideMark/>
          </w:tcPr>
          <w:p w14:paraId="760B990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35FAF33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775081A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000000" w:fill="D6DCE4"/>
            <w:noWrap/>
            <w:vAlign w:val="center"/>
            <w:hideMark/>
          </w:tcPr>
          <w:p w14:paraId="6689EDB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184.482.099 </w:t>
            </w:r>
          </w:p>
        </w:tc>
        <w:tc>
          <w:tcPr>
            <w:tcW w:w="1347" w:type="dxa"/>
            <w:tcBorders>
              <w:top w:val="nil"/>
              <w:left w:val="nil"/>
              <w:bottom w:val="single" w:sz="4" w:space="0" w:color="auto"/>
              <w:right w:val="single" w:sz="4" w:space="0" w:color="auto"/>
            </w:tcBorders>
            <w:shd w:val="clear" w:color="000000" w:fill="D6DCE4"/>
            <w:noWrap/>
            <w:vAlign w:val="center"/>
            <w:hideMark/>
          </w:tcPr>
          <w:p w14:paraId="5471FCA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xml:space="preserve">         3.000.000 </w:t>
            </w:r>
          </w:p>
        </w:tc>
      </w:tr>
      <w:tr w:rsidR="00D62942" w:rsidRPr="00365265" w14:paraId="07F95404" w14:textId="77777777" w:rsidTr="00331C27">
        <w:trPr>
          <w:trHeight w:val="339"/>
        </w:trPr>
        <w:tc>
          <w:tcPr>
            <w:tcW w:w="422" w:type="dxa"/>
            <w:tcBorders>
              <w:top w:val="nil"/>
              <w:left w:val="single" w:sz="4" w:space="0" w:color="auto"/>
              <w:bottom w:val="nil"/>
              <w:right w:val="single" w:sz="4" w:space="0" w:color="auto"/>
            </w:tcBorders>
            <w:shd w:val="clear" w:color="auto" w:fill="auto"/>
            <w:noWrap/>
            <w:vAlign w:val="center"/>
            <w:hideMark/>
          </w:tcPr>
          <w:p w14:paraId="280290A7" w14:textId="77777777" w:rsidR="00D62942" w:rsidRPr="00365265" w:rsidRDefault="00D62942" w:rsidP="00331C27">
            <w:pPr>
              <w:widowControl/>
              <w:overflowPunct/>
              <w:adjustRightInd/>
              <w:jc w:val="center"/>
              <w:rPr>
                <w:rFonts w:ascii="Arial" w:eastAsia="Times New Roman" w:hAnsi="Arial" w:cs="Arial"/>
                <w:color w:val="0070C0"/>
                <w:kern w:val="0"/>
                <w:sz w:val="14"/>
                <w:szCs w:val="14"/>
                <w:lang w:val="sr-Latn-RS" w:eastAsia="sr-Latn-RS"/>
              </w:rPr>
            </w:pPr>
            <w:r w:rsidRPr="00365265">
              <w:rPr>
                <w:rFonts w:ascii="Arial" w:eastAsia="Times New Roman" w:hAnsi="Arial" w:cs="Arial"/>
                <w:color w:val="0070C0"/>
                <w:kern w:val="0"/>
                <w:sz w:val="14"/>
                <w:szCs w:val="14"/>
                <w:lang w:val="sr-Latn-RS" w:eastAsia="sr-Latn-RS"/>
              </w:rPr>
              <w:t>36</w:t>
            </w:r>
          </w:p>
        </w:tc>
        <w:tc>
          <w:tcPr>
            <w:tcW w:w="2288" w:type="dxa"/>
            <w:tcBorders>
              <w:top w:val="nil"/>
              <w:left w:val="nil"/>
              <w:bottom w:val="nil"/>
              <w:right w:val="single" w:sz="4" w:space="0" w:color="auto"/>
            </w:tcBorders>
            <w:shd w:val="clear" w:color="auto" w:fill="auto"/>
            <w:noWrap/>
            <w:vAlign w:val="center"/>
            <w:hideMark/>
          </w:tcPr>
          <w:p w14:paraId="05741204" w14:textId="77777777" w:rsidR="00D62942" w:rsidRPr="00365265" w:rsidRDefault="00D62942" w:rsidP="00331C27">
            <w:pPr>
              <w:widowControl/>
              <w:overflowPunct/>
              <w:adjustRightInd/>
              <w:rPr>
                <w:rFonts w:ascii="Arial" w:eastAsia="Times New Roman" w:hAnsi="Arial" w:cs="Arial"/>
                <w:b/>
                <w:bCs/>
                <w:color w:val="0070C0"/>
                <w:kern w:val="0"/>
                <w:sz w:val="16"/>
                <w:szCs w:val="16"/>
                <w:lang w:val="sr-Latn-RS" w:eastAsia="sr-Latn-RS"/>
              </w:rPr>
            </w:pPr>
            <w:r w:rsidRPr="00365265">
              <w:rPr>
                <w:rFonts w:ascii="Arial" w:eastAsia="Times New Roman" w:hAnsi="Arial" w:cs="Arial"/>
                <w:b/>
                <w:bCs/>
                <w:color w:val="0070C0"/>
                <w:kern w:val="0"/>
                <w:sz w:val="16"/>
                <w:szCs w:val="16"/>
                <w:lang w:val="sr-Latn-RS" w:eastAsia="sr-Latn-RS"/>
              </w:rPr>
              <w:t>MALI ZVORNIK</w:t>
            </w:r>
          </w:p>
        </w:tc>
        <w:tc>
          <w:tcPr>
            <w:tcW w:w="747" w:type="dxa"/>
            <w:tcBorders>
              <w:top w:val="nil"/>
              <w:left w:val="nil"/>
              <w:bottom w:val="nil"/>
              <w:right w:val="single" w:sz="4" w:space="0" w:color="auto"/>
            </w:tcBorders>
            <w:shd w:val="clear" w:color="000000" w:fill="E2EFDA"/>
            <w:noWrap/>
            <w:vAlign w:val="center"/>
            <w:hideMark/>
          </w:tcPr>
          <w:p w14:paraId="50E3D189" w14:textId="0DB11F3D" w:rsidR="00D62942" w:rsidRPr="00365265" w:rsidRDefault="00267716" w:rsidP="00331C27">
            <w:pPr>
              <w:widowControl/>
              <w:overflowPunct/>
              <w:adjustRightInd/>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wheat</w:t>
            </w:r>
          </w:p>
        </w:tc>
        <w:tc>
          <w:tcPr>
            <w:tcW w:w="769" w:type="dxa"/>
            <w:tcBorders>
              <w:top w:val="nil"/>
              <w:left w:val="nil"/>
              <w:bottom w:val="single" w:sz="4" w:space="0" w:color="auto"/>
              <w:right w:val="single" w:sz="4" w:space="0" w:color="auto"/>
            </w:tcBorders>
            <w:shd w:val="clear" w:color="000000" w:fill="E2EFDA"/>
            <w:noWrap/>
            <w:vAlign w:val="center"/>
            <w:hideMark/>
          </w:tcPr>
          <w:p w14:paraId="4EEA4372"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w:t>
            </w:r>
          </w:p>
        </w:tc>
        <w:tc>
          <w:tcPr>
            <w:tcW w:w="855" w:type="dxa"/>
            <w:tcBorders>
              <w:top w:val="nil"/>
              <w:left w:val="nil"/>
              <w:bottom w:val="single" w:sz="4" w:space="0" w:color="auto"/>
              <w:right w:val="single" w:sz="4" w:space="0" w:color="auto"/>
            </w:tcBorders>
            <w:shd w:val="clear" w:color="000000" w:fill="E2EFDA"/>
            <w:noWrap/>
            <w:vAlign w:val="center"/>
            <w:hideMark/>
          </w:tcPr>
          <w:p w14:paraId="0C2A3B9E" w14:textId="77777777" w:rsidR="00D62942" w:rsidRPr="00365265" w:rsidRDefault="00D62942" w:rsidP="00331C27">
            <w:pPr>
              <w:widowControl/>
              <w:overflowPunct/>
              <w:adjustRightInd/>
              <w:jc w:val="right"/>
              <w:rPr>
                <w:rFonts w:ascii="Arial" w:eastAsia="Times New Roman" w:hAnsi="Arial" w:cs="Arial"/>
                <w:color w:val="000000"/>
                <w:kern w:val="0"/>
                <w:sz w:val="16"/>
                <w:szCs w:val="16"/>
                <w:lang w:val="sr-Latn-RS" w:eastAsia="sr-Latn-RS"/>
              </w:rPr>
            </w:pPr>
            <w:r w:rsidRPr="00365265">
              <w:rPr>
                <w:rFonts w:ascii="Arial" w:eastAsia="Times New Roman" w:hAnsi="Arial" w:cs="Arial"/>
                <w:color w:val="000000"/>
                <w:kern w:val="0"/>
                <w:sz w:val="16"/>
                <w:szCs w:val="16"/>
                <w:lang w:val="sr-Latn-RS" w:eastAsia="sr-Latn-RS"/>
              </w:rPr>
              <w:t>5.000</w:t>
            </w:r>
          </w:p>
        </w:tc>
        <w:tc>
          <w:tcPr>
            <w:tcW w:w="855" w:type="dxa"/>
            <w:tcBorders>
              <w:top w:val="nil"/>
              <w:left w:val="nil"/>
              <w:bottom w:val="single" w:sz="4" w:space="0" w:color="auto"/>
              <w:right w:val="single" w:sz="4" w:space="0" w:color="auto"/>
            </w:tcBorders>
            <w:shd w:val="clear" w:color="000000" w:fill="E2EFDA"/>
            <w:noWrap/>
            <w:vAlign w:val="center"/>
            <w:hideMark/>
          </w:tcPr>
          <w:p w14:paraId="4B3DCFA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10,00</w:t>
            </w:r>
          </w:p>
        </w:tc>
        <w:tc>
          <w:tcPr>
            <w:tcW w:w="1391" w:type="dxa"/>
            <w:tcBorders>
              <w:top w:val="nil"/>
              <w:left w:val="nil"/>
              <w:bottom w:val="single" w:sz="4" w:space="0" w:color="auto"/>
              <w:right w:val="single" w:sz="4" w:space="0" w:color="auto"/>
            </w:tcBorders>
            <w:shd w:val="clear" w:color="000000" w:fill="E2EFDA"/>
            <w:noWrap/>
            <w:vAlign w:val="center"/>
            <w:hideMark/>
          </w:tcPr>
          <w:p w14:paraId="1D53F670"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5.000.000</w:t>
            </w:r>
          </w:p>
        </w:tc>
        <w:tc>
          <w:tcPr>
            <w:tcW w:w="897" w:type="dxa"/>
            <w:tcBorders>
              <w:top w:val="nil"/>
              <w:left w:val="nil"/>
              <w:bottom w:val="single" w:sz="4" w:space="0" w:color="auto"/>
              <w:right w:val="single" w:sz="4" w:space="0" w:color="auto"/>
            </w:tcBorders>
            <w:shd w:val="clear" w:color="auto" w:fill="auto"/>
            <w:noWrap/>
            <w:vAlign w:val="center"/>
            <w:hideMark/>
          </w:tcPr>
          <w:p w14:paraId="3921E614"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111" w:type="dxa"/>
            <w:tcBorders>
              <w:top w:val="nil"/>
              <w:left w:val="nil"/>
              <w:bottom w:val="single" w:sz="4" w:space="0" w:color="auto"/>
              <w:right w:val="single" w:sz="4" w:space="0" w:color="auto"/>
            </w:tcBorders>
            <w:shd w:val="clear" w:color="auto" w:fill="auto"/>
            <w:noWrap/>
            <w:vAlign w:val="center"/>
            <w:hideMark/>
          </w:tcPr>
          <w:p w14:paraId="64845A5D"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auto"/>
            <w:noWrap/>
            <w:vAlign w:val="center"/>
            <w:hideMark/>
          </w:tcPr>
          <w:p w14:paraId="448B9E77"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center"/>
            <w:hideMark/>
          </w:tcPr>
          <w:p w14:paraId="3B4B1EA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BE414A8"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r>
      <w:tr w:rsidR="00D62942" w:rsidRPr="00365265" w14:paraId="75A44DAF" w14:textId="77777777" w:rsidTr="009B1489">
        <w:trPr>
          <w:trHeight w:val="339"/>
        </w:trPr>
        <w:tc>
          <w:tcPr>
            <w:tcW w:w="3458" w:type="dxa"/>
            <w:gridSpan w:val="3"/>
            <w:tcBorders>
              <w:top w:val="single" w:sz="4" w:space="0" w:color="FFFFFF"/>
              <w:left w:val="single" w:sz="4" w:space="0" w:color="FFFFFF"/>
              <w:bottom w:val="single" w:sz="4" w:space="0" w:color="FFFFFF"/>
              <w:right w:val="nil"/>
            </w:tcBorders>
            <w:shd w:val="clear" w:color="000000" w:fill="0070C0"/>
            <w:noWrap/>
            <w:vAlign w:val="center"/>
            <w:hideMark/>
          </w:tcPr>
          <w:p w14:paraId="0318CEE9" w14:textId="77777777" w:rsidR="00D62942" w:rsidRPr="00365265" w:rsidRDefault="00D62942" w:rsidP="00331C27">
            <w:pPr>
              <w:widowControl/>
              <w:overflowPunct/>
              <w:adjustRightInd/>
              <w:jc w:val="center"/>
              <w:rPr>
                <w:rFonts w:ascii="Arial" w:eastAsia="Times New Roman" w:hAnsi="Arial" w:cs="Arial"/>
                <w:color w:val="FFFFFF"/>
                <w:kern w:val="0"/>
                <w:sz w:val="20"/>
                <w:szCs w:val="20"/>
                <w:lang w:val="sr-Latn-RS" w:eastAsia="sr-Latn-RS"/>
              </w:rPr>
            </w:pPr>
            <w:r>
              <w:rPr>
                <w:rFonts w:ascii="Arial" w:eastAsia="Times New Roman" w:hAnsi="Arial" w:cs="Arial"/>
                <w:color w:val="FFFFFF"/>
                <w:kern w:val="0"/>
                <w:sz w:val="20"/>
                <w:szCs w:val="20"/>
                <w:lang w:val="sr-Latn-RS" w:eastAsia="sr-Latn-RS"/>
              </w:rPr>
              <w:t>TOTAL</w:t>
            </w:r>
          </w:p>
        </w:tc>
        <w:tc>
          <w:tcPr>
            <w:tcW w:w="76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9C66F9F"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36.010</w:t>
            </w:r>
          </w:p>
        </w:tc>
        <w:tc>
          <w:tcPr>
            <w:tcW w:w="855" w:type="dxa"/>
            <w:tcBorders>
              <w:top w:val="nil"/>
              <w:left w:val="nil"/>
              <w:bottom w:val="nil"/>
              <w:right w:val="nil"/>
            </w:tcBorders>
            <w:shd w:val="clear" w:color="auto" w:fill="FFFFFF" w:themeFill="background1"/>
            <w:noWrap/>
            <w:vAlign w:val="center"/>
            <w:hideMark/>
          </w:tcPr>
          <w:p w14:paraId="7CB522B1"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p>
        </w:tc>
        <w:tc>
          <w:tcPr>
            <w:tcW w:w="855" w:type="dxa"/>
            <w:tcBorders>
              <w:top w:val="nil"/>
              <w:left w:val="nil"/>
              <w:bottom w:val="nil"/>
              <w:right w:val="nil"/>
            </w:tcBorders>
            <w:shd w:val="clear" w:color="auto" w:fill="FFFFFF" w:themeFill="background1"/>
            <w:noWrap/>
            <w:vAlign w:val="center"/>
            <w:hideMark/>
          </w:tcPr>
          <w:p w14:paraId="4C00E1C7" w14:textId="77777777" w:rsidR="00D62942" w:rsidRPr="00365265" w:rsidRDefault="00D62942" w:rsidP="00331C27">
            <w:pPr>
              <w:widowControl/>
              <w:overflowPunct/>
              <w:adjustRightInd/>
              <w:rPr>
                <w:rFonts w:eastAsia="Times New Roman"/>
                <w:kern w:val="0"/>
                <w:sz w:val="20"/>
                <w:szCs w:val="20"/>
                <w:lang w:val="sr-Latn-RS" w:eastAsia="sr-Latn-RS"/>
              </w:rPr>
            </w:pPr>
          </w:p>
        </w:tc>
        <w:tc>
          <w:tcPr>
            <w:tcW w:w="139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8E26456"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1.800.500.000</w:t>
            </w:r>
          </w:p>
        </w:tc>
        <w:tc>
          <w:tcPr>
            <w:tcW w:w="897" w:type="dxa"/>
            <w:tcBorders>
              <w:top w:val="nil"/>
              <w:left w:val="nil"/>
              <w:bottom w:val="single" w:sz="4" w:space="0" w:color="auto"/>
              <w:right w:val="single" w:sz="4" w:space="0" w:color="auto"/>
            </w:tcBorders>
            <w:shd w:val="clear" w:color="auto" w:fill="FABF8F" w:themeFill="accent6" w:themeFillTint="99"/>
            <w:noWrap/>
            <w:vAlign w:val="center"/>
            <w:hideMark/>
          </w:tcPr>
          <w:p w14:paraId="0030174E"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20.580</w:t>
            </w:r>
          </w:p>
        </w:tc>
        <w:tc>
          <w:tcPr>
            <w:tcW w:w="1111" w:type="dxa"/>
            <w:tcBorders>
              <w:top w:val="nil"/>
              <w:left w:val="nil"/>
              <w:bottom w:val="single" w:sz="4" w:space="0" w:color="auto"/>
              <w:right w:val="single" w:sz="4" w:space="0" w:color="auto"/>
            </w:tcBorders>
            <w:shd w:val="clear" w:color="auto" w:fill="auto"/>
            <w:noWrap/>
            <w:vAlign w:val="center"/>
            <w:hideMark/>
          </w:tcPr>
          <w:p w14:paraId="4FFAB991" w14:textId="77777777" w:rsidR="00D62942" w:rsidRPr="00365265" w:rsidRDefault="00D62942" w:rsidP="00331C27">
            <w:pPr>
              <w:widowControl/>
              <w:overflowPunct/>
              <w:adjustRightInd/>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 </w:t>
            </w:r>
          </w:p>
        </w:tc>
        <w:tc>
          <w:tcPr>
            <w:tcW w:w="1412" w:type="dxa"/>
            <w:tcBorders>
              <w:top w:val="nil"/>
              <w:left w:val="nil"/>
              <w:bottom w:val="single" w:sz="4" w:space="0" w:color="auto"/>
              <w:right w:val="single" w:sz="4" w:space="0" w:color="auto"/>
            </w:tcBorders>
            <w:shd w:val="clear" w:color="auto" w:fill="FABF8F" w:themeFill="accent6" w:themeFillTint="99"/>
            <w:noWrap/>
            <w:vAlign w:val="center"/>
            <w:hideMark/>
          </w:tcPr>
          <w:p w14:paraId="60ADCC49"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2.058.000.000</w:t>
            </w:r>
          </w:p>
        </w:tc>
        <w:tc>
          <w:tcPr>
            <w:tcW w:w="1240" w:type="dxa"/>
            <w:tcBorders>
              <w:top w:val="nil"/>
              <w:left w:val="nil"/>
              <w:bottom w:val="nil"/>
              <w:right w:val="nil"/>
            </w:tcBorders>
            <w:shd w:val="clear" w:color="auto" w:fill="auto"/>
            <w:noWrap/>
            <w:vAlign w:val="center"/>
            <w:hideMark/>
          </w:tcPr>
          <w:p w14:paraId="0683083B"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p>
        </w:tc>
        <w:tc>
          <w:tcPr>
            <w:tcW w:w="1347"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6BDF6EA3" w14:textId="77777777" w:rsidR="00D62942" w:rsidRPr="00365265" w:rsidRDefault="00D62942" w:rsidP="00331C27">
            <w:pPr>
              <w:widowControl/>
              <w:overflowPunct/>
              <w:adjustRightInd/>
              <w:jc w:val="right"/>
              <w:rPr>
                <w:rFonts w:ascii="Arial" w:eastAsia="Times New Roman" w:hAnsi="Arial" w:cs="Arial"/>
                <w:kern w:val="0"/>
                <w:sz w:val="16"/>
                <w:szCs w:val="16"/>
                <w:lang w:val="sr-Latn-RS" w:eastAsia="sr-Latn-RS"/>
              </w:rPr>
            </w:pPr>
            <w:r w:rsidRPr="00365265">
              <w:rPr>
                <w:rFonts w:ascii="Arial" w:eastAsia="Times New Roman" w:hAnsi="Arial" w:cs="Arial"/>
                <w:kern w:val="0"/>
                <w:sz w:val="16"/>
                <w:szCs w:val="16"/>
                <w:lang w:val="sr-Latn-RS" w:eastAsia="sr-Latn-RS"/>
              </w:rPr>
              <w:t>114.000.000</w:t>
            </w:r>
          </w:p>
        </w:tc>
      </w:tr>
    </w:tbl>
    <w:p w14:paraId="3B45371F" w14:textId="77777777" w:rsidR="00D62942" w:rsidRDefault="00D62942" w:rsidP="00D62942">
      <w:pPr>
        <w:widowControl/>
        <w:overflowPunct/>
        <w:adjustRightInd/>
        <w:rPr>
          <w:rFonts w:asciiTheme="minorHAnsi" w:hAnsiTheme="minorHAnsi" w:cstheme="minorHAnsi"/>
          <w:b/>
          <w:sz w:val="22"/>
          <w:szCs w:val="22"/>
          <w:highlight w:val="yellow"/>
        </w:rPr>
      </w:pPr>
    </w:p>
    <w:p w14:paraId="6C8F709A" w14:textId="77777777" w:rsidR="00D75B44" w:rsidRDefault="00D75B44" w:rsidP="00FB1CEB">
      <w:pPr>
        <w:widowControl/>
        <w:overflowPunct/>
        <w:adjustRightInd/>
        <w:jc w:val="right"/>
        <w:rPr>
          <w:rFonts w:asciiTheme="minorHAnsi" w:hAnsiTheme="minorHAnsi" w:cstheme="minorHAnsi"/>
          <w:b/>
          <w:sz w:val="22"/>
          <w:szCs w:val="22"/>
          <w:highlight w:val="yellow"/>
        </w:rPr>
        <w:sectPr w:rsidR="00D75B44" w:rsidSect="00D75B44">
          <w:pgSz w:w="15840" w:h="12240" w:orient="landscape" w:code="1"/>
          <w:pgMar w:top="1253" w:right="1440" w:bottom="1253" w:left="720" w:header="720" w:footer="720" w:gutter="0"/>
          <w:pgNumType w:start="22"/>
          <w:cols w:space="720"/>
          <w:docGrid w:linePitch="360"/>
        </w:sectPr>
      </w:pPr>
    </w:p>
    <w:p w14:paraId="4F53798B" w14:textId="77777777" w:rsidR="00D62942" w:rsidRPr="00462BCB" w:rsidRDefault="00D62942" w:rsidP="00D62942">
      <w:pPr>
        <w:pStyle w:val="NoSpacing"/>
        <w:rPr>
          <w:rStyle w:val="tlid-translation"/>
          <w:rFonts w:ascii="Segoe UI" w:hAnsi="Segoe UI" w:cs="Segoe UI"/>
          <w:sz w:val="20"/>
          <w:szCs w:val="20"/>
          <w:lang w:val="en"/>
        </w:rPr>
      </w:pPr>
      <w:r w:rsidRPr="00462BCB">
        <w:rPr>
          <w:rStyle w:val="tlid-translation"/>
          <w:rFonts w:ascii="Segoe UI" w:hAnsi="Segoe UI" w:cs="Segoe UI"/>
          <w:b/>
          <w:bCs/>
          <w:sz w:val="20"/>
          <w:szCs w:val="20"/>
          <w:lang w:val="en"/>
        </w:rPr>
        <w:lastRenderedPageBreak/>
        <w:t>Agricultural production insurance</w:t>
      </w:r>
      <w:r w:rsidRPr="00462BCB">
        <w:rPr>
          <w:rStyle w:val="tlid-translation"/>
          <w:rFonts w:ascii="Segoe UI" w:hAnsi="Segoe UI" w:cs="Segoe UI"/>
          <w:sz w:val="20"/>
          <w:szCs w:val="20"/>
          <w:lang w:val="en"/>
        </w:rPr>
        <w:t>:</w:t>
      </w:r>
    </w:p>
    <w:p w14:paraId="506AAE6C" w14:textId="77777777" w:rsidR="00D62942" w:rsidRPr="00462BCB" w:rsidRDefault="00D62942" w:rsidP="00D62942">
      <w:pPr>
        <w:pStyle w:val="NoSpacing"/>
        <w:rPr>
          <w:rStyle w:val="tlid-translation"/>
          <w:rFonts w:ascii="Segoe UI" w:hAnsi="Segoe UI" w:cs="Segoe UI"/>
          <w:sz w:val="20"/>
          <w:szCs w:val="20"/>
          <w:lang w:val="en"/>
        </w:rPr>
      </w:pPr>
    </w:p>
    <w:p w14:paraId="27B258C7" w14:textId="77777777" w:rsidR="00D62942" w:rsidRPr="00462BCB" w:rsidRDefault="00D62942" w:rsidP="00D62942">
      <w:pPr>
        <w:pStyle w:val="NoSpacing"/>
        <w:numPr>
          <w:ilvl w:val="3"/>
          <w:numId w:val="45"/>
        </w:numPr>
        <w:rPr>
          <w:rStyle w:val="tlid-translation"/>
          <w:rFonts w:ascii="Segoe UI" w:hAnsi="Segoe UI" w:cs="Segoe UI"/>
          <w:sz w:val="20"/>
          <w:szCs w:val="20"/>
          <w:lang w:val="en"/>
        </w:rPr>
      </w:pPr>
      <w:r w:rsidRPr="00462BCB">
        <w:rPr>
          <w:rStyle w:val="tlid-translation"/>
          <w:rFonts w:ascii="Segoe UI" w:hAnsi="Segoe UI" w:cs="Segoe UI"/>
          <w:sz w:val="20"/>
          <w:szCs w:val="20"/>
          <w:lang w:val="en"/>
        </w:rPr>
        <w:t>In agriculture, wheat plantations should be insured against basic risks: fire, hail and lightning strikes;</w:t>
      </w:r>
    </w:p>
    <w:p w14:paraId="00048138" w14:textId="77777777" w:rsidR="00D62942" w:rsidRPr="00462BCB" w:rsidRDefault="00D62942" w:rsidP="00D62942">
      <w:pPr>
        <w:pStyle w:val="NoSpacing"/>
        <w:numPr>
          <w:ilvl w:val="3"/>
          <w:numId w:val="45"/>
        </w:numPr>
        <w:rPr>
          <w:rStyle w:val="tlid-translation"/>
          <w:rFonts w:ascii="Segoe UI" w:hAnsi="Segoe UI" w:cs="Segoe UI"/>
          <w:sz w:val="20"/>
          <w:szCs w:val="20"/>
          <w:lang w:val="en"/>
        </w:rPr>
      </w:pPr>
      <w:r w:rsidRPr="00462BCB">
        <w:rPr>
          <w:rStyle w:val="tlid-translation"/>
          <w:rFonts w:ascii="Segoe UI" w:hAnsi="Segoe UI" w:cs="Segoe UI"/>
          <w:sz w:val="20"/>
          <w:szCs w:val="20"/>
          <w:lang w:val="en"/>
        </w:rPr>
        <w:t>All areas on the territory of the local self-government unit are insured, provided that these are agricultural areas actively registered in the system of agricultural holdings, according to the official data of the Treasury Administration in the production year 2020/2021. Insured persons who have an insured event, are obliged to submit a certificate from the Treasury Administration for an actively registered agricultural farm, along with a claim for damages, and to have reported wheat production on the territory of their local self-government unit;</w:t>
      </w:r>
    </w:p>
    <w:p w14:paraId="47DDFA4A" w14:textId="77777777" w:rsidR="00D62942" w:rsidRPr="00462BCB" w:rsidRDefault="00D62942" w:rsidP="00D62942">
      <w:pPr>
        <w:pStyle w:val="NoSpacing"/>
        <w:numPr>
          <w:ilvl w:val="3"/>
          <w:numId w:val="45"/>
        </w:numPr>
        <w:rPr>
          <w:rStyle w:val="tlid-translation"/>
          <w:rFonts w:ascii="Segoe UI" w:hAnsi="Segoe UI" w:cs="Segoe UI"/>
          <w:sz w:val="20"/>
          <w:szCs w:val="20"/>
          <w:lang w:val="en"/>
        </w:rPr>
      </w:pPr>
      <w:r w:rsidRPr="00462BCB">
        <w:rPr>
          <w:rStyle w:val="tlid-translation"/>
          <w:rFonts w:ascii="Segoe UI" w:hAnsi="Segoe UI" w:cs="Segoe UI"/>
          <w:sz w:val="20"/>
          <w:szCs w:val="20"/>
          <w:lang w:val="en"/>
        </w:rPr>
        <w:t>The period of insurance of agricultural production is 2020/2021;</w:t>
      </w:r>
    </w:p>
    <w:p w14:paraId="29D7C486" w14:textId="77777777" w:rsidR="00D62942" w:rsidRPr="00462BCB" w:rsidRDefault="00D62942" w:rsidP="00D62942">
      <w:pPr>
        <w:pStyle w:val="NoSpacing"/>
        <w:numPr>
          <w:ilvl w:val="3"/>
          <w:numId w:val="45"/>
        </w:numPr>
        <w:rPr>
          <w:rStyle w:val="tlid-translation"/>
          <w:rFonts w:ascii="Segoe UI" w:hAnsi="Segoe UI" w:cs="Segoe UI"/>
          <w:sz w:val="20"/>
          <w:szCs w:val="20"/>
          <w:lang w:val="en"/>
        </w:rPr>
      </w:pPr>
      <w:r w:rsidRPr="00462BCB">
        <w:rPr>
          <w:rStyle w:val="tlid-translation"/>
          <w:rFonts w:ascii="Segoe UI" w:hAnsi="Segoe UI" w:cs="Segoe UI"/>
          <w:sz w:val="20"/>
          <w:szCs w:val="20"/>
          <w:lang w:val="en"/>
        </w:rPr>
        <w:t>A yield of 5 tons per hectare and a price of 10.00 RSD / kg (price covering investments) is provided, with the contracting of an absolute deductible of 10%.</w:t>
      </w:r>
    </w:p>
    <w:p w14:paraId="559B0FA3" w14:textId="77777777" w:rsidR="00D62942" w:rsidRPr="00462BCB" w:rsidRDefault="00D62942" w:rsidP="00D62942">
      <w:pPr>
        <w:pStyle w:val="NoSpacing1"/>
        <w:rPr>
          <w:rFonts w:ascii="Segoe UI" w:hAnsi="Segoe UI" w:cs="Segoe UI"/>
          <w:sz w:val="20"/>
          <w:szCs w:val="20"/>
          <w:lang w:val="sr-Latn-RS"/>
        </w:rPr>
      </w:pPr>
    </w:p>
    <w:p w14:paraId="38B3BA94" w14:textId="77777777" w:rsidR="00D62942" w:rsidRPr="00462BCB" w:rsidRDefault="00D62942" w:rsidP="00D62942">
      <w:pPr>
        <w:pStyle w:val="NoSpacing1"/>
        <w:rPr>
          <w:rFonts w:ascii="Segoe UI" w:hAnsi="Segoe UI" w:cs="Segoe UI"/>
          <w:sz w:val="20"/>
          <w:szCs w:val="20"/>
          <w:lang w:val="sr-Latn-RS"/>
        </w:rPr>
      </w:pPr>
    </w:p>
    <w:p w14:paraId="62099BDA" w14:textId="77777777" w:rsidR="00D62942" w:rsidRPr="00462BCB" w:rsidRDefault="00D62942" w:rsidP="00D62942">
      <w:pPr>
        <w:pStyle w:val="NoSpacing"/>
        <w:rPr>
          <w:rStyle w:val="tlid-translation"/>
          <w:rFonts w:ascii="Segoe UI" w:hAnsi="Segoe UI" w:cs="Segoe UI"/>
          <w:b/>
          <w:bCs/>
          <w:sz w:val="20"/>
          <w:szCs w:val="20"/>
          <w:lang w:val="en"/>
        </w:rPr>
      </w:pPr>
      <w:r w:rsidRPr="00462BCB">
        <w:rPr>
          <w:rStyle w:val="tlid-translation"/>
          <w:rFonts w:ascii="Segoe UI" w:hAnsi="Segoe UI" w:cs="Segoe UI"/>
          <w:b/>
          <w:bCs/>
          <w:sz w:val="20"/>
          <w:szCs w:val="20"/>
          <w:lang w:val="en"/>
        </w:rPr>
        <w:t>Livestock production insurance:</w:t>
      </w:r>
    </w:p>
    <w:p w14:paraId="25ACDD1A" w14:textId="77777777" w:rsidR="00D62942" w:rsidRPr="00462BCB" w:rsidRDefault="00D62942" w:rsidP="00D62942">
      <w:pPr>
        <w:pStyle w:val="NoSpacing"/>
        <w:rPr>
          <w:rStyle w:val="tlid-translation"/>
          <w:rFonts w:ascii="Segoe UI" w:hAnsi="Segoe UI" w:cs="Segoe UI"/>
          <w:b/>
          <w:bCs/>
          <w:sz w:val="20"/>
          <w:szCs w:val="20"/>
          <w:lang w:val="en"/>
        </w:rPr>
      </w:pPr>
    </w:p>
    <w:p w14:paraId="73AAFF4A" w14:textId="77777777" w:rsidR="00D62942" w:rsidRPr="00462BCB" w:rsidRDefault="00D62942" w:rsidP="00D62942">
      <w:pPr>
        <w:pStyle w:val="NoSpacing"/>
        <w:numPr>
          <w:ilvl w:val="3"/>
          <w:numId w:val="45"/>
        </w:numPr>
        <w:rPr>
          <w:rStyle w:val="tlid-translation"/>
          <w:rFonts w:ascii="Segoe UI" w:hAnsi="Segoe UI" w:cs="Segoe UI"/>
          <w:sz w:val="20"/>
          <w:szCs w:val="20"/>
          <w:lang w:val="en"/>
        </w:rPr>
      </w:pPr>
      <w:r w:rsidRPr="00462BCB">
        <w:rPr>
          <w:rStyle w:val="tlid-translation"/>
          <w:rFonts w:ascii="Segoe UI" w:hAnsi="Segoe UI" w:cs="Segoe UI"/>
          <w:sz w:val="20"/>
          <w:szCs w:val="20"/>
          <w:lang w:val="en"/>
        </w:rPr>
        <w:t>Insurance of livestock production for a period of one year;</w:t>
      </w:r>
    </w:p>
    <w:p w14:paraId="0210B9B7" w14:textId="77777777" w:rsidR="00D62942" w:rsidRPr="00462BCB" w:rsidRDefault="00D62942" w:rsidP="00D62942">
      <w:pPr>
        <w:pStyle w:val="NoSpacing"/>
        <w:numPr>
          <w:ilvl w:val="3"/>
          <w:numId w:val="45"/>
        </w:numPr>
        <w:rPr>
          <w:rStyle w:val="tlid-translation"/>
          <w:rFonts w:ascii="Segoe UI" w:hAnsi="Segoe UI" w:cs="Segoe UI"/>
          <w:sz w:val="20"/>
          <w:szCs w:val="20"/>
          <w:lang w:val="en"/>
        </w:rPr>
      </w:pPr>
      <w:r w:rsidRPr="00462BCB">
        <w:rPr>
          <w:rStyle w:val="tlid-translation"/>
          <w:rFonts w:ascii="Segoe UI" w:hAnsi="Segoe UI" w:cs="Segoe UI"/>
          <w:sz w:val="20"/>
          <w:szCs w:val="20"/>
          <w:lang w:val="en"/>
        </w:rPr>
        <w:t>Insurance of animals against risk:</w:t>
      </w:r>
    </w:p>
    <w:tbl>
      <w:tblPr>
        <w:tblW w:w="6660" w:type="dxa"/>
        <w:tblInd w:w="2976" w:type="dxa"/>
        <w:tblCellMar>
          <w:left w:w="0" w:type="dxa"/>
          <w:right w:w="0" w:type="dxa"/>
        </w:tblCellMar>
        <w:tblLook w:val="04A0" w:firstRow="1" w:lastRow="0" w:firstColumn="1" w:lastColumn="0" w:noHBand="0" w:noVBand="1"/>
      </w:tblPr>
      <w:tblGrid>
        <w:gridCol w:w="6660"/>
      </w:tblGrid>
      <w:tr w:rsidR="00D62942" w:rsidRPr="00462BCB" w14:paraId="6B68946F" w14:textId="77777777" w:rsidTr="00331C27">
        <w:trPr>
          <w:trHeight w:val="350"/>
        </w:trPr>
        <w:tc>
          <w:tcPr>
            <w:tcW w:w="6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B15076" w14:textId="77777777" w:rsidR="00D62942" w:rsidRPr="00462BCB" w:rsidRDefault="00D62942" w:rsidP="00331C27">
            <w:pPr>
              <w:rPr>
                <w:rFonts w:ascii="Segoe UI" w:hAnsi="Segoe UI" w:cs="Segoe UI"/>
                <w:sz w:val="20"/>
                <w:szCs w:val="20"/>
              </w:rPr>
            </w:pPr>
            <w:r w:rsidRPr="00462BCB">
              <w:rPr>
                <w:rStyle w:val="tlid-translation"/>
                <w:rFonts w:ascii="Segoe UI" w:hAnsi="Segoe UI" w:cs="Segoe UI"/>
                <w:sz w:val="20"/>
                <w:szCs w:val="20"/>
                <w:lang w:val="en"/>
              </w:rPr>
              <w:t>Flood and torrent</w:t>
            </w:r>
          </w:p>
        </w:tc>
      </w:tr>
      <w:tr w:rsidR="00D62942" w:rsidRPr="00462BCB" w14:paraId="5181F884" w14:textId="77777777" w:rsidTr="00331C27">
        <w:trPr>
          <w:trHeight w:val="350"/>
        </w:trPr>
        <w:tc>
          <w:tcPr>
            <w:tcW w:w="6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1367CD" w14:textId="77777777" w:rsidR="00D62942" w:rsidRPr="00462BCB" w:rsidRDefault="00D62942" w:rsidP="00331C27">
            <w:pPr>
              <w:rPr>
                <w:rFonts w:ascii="Segoe UI" w:hAnsi="Segoe UI" w:cs="Segoe UI"/>
                <w:sz w:val="20"/>
                <w:szCs w:val="20"/>
              </w:rPr>
            </w:pPr>
            <w:r w:rsidRPr="00462BCB">
              <w:rPr>
                <w:rStyle w:val="tlid-translation"/>
                <w:rFonts w:ascii="Segoe UI" w:hAnsi="Segoe UI" w:cs="Segoe UI"/>
                <w:sz w:val="20"/>
                <w:szCs w:val="20"/>
                <w:lang w:val="en"/>
              </w:rPr>
              <w:t>Fire, lightning, explosion, storm, impact of a solid object that fell on the insured animal, collapse of buildings due to accumulation of snow or ice</w:t>
            </w:r>
          </w:p>
        </w:tc>
      </w:tr>
      <w:tr w:rsidR="00D62942" w:rsidRPr="00462BCB" w14:paraId="49FE07AF" w14:textId="77777777" w:rsidTr="00331C27">
        <w:trPr>
          <w:trHeight w:val="350"/>
        </w:trPr>
        <w:tc>
          <w:tcPr>
            <w:tcW w:w="6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27C004" w14:textId="77777777" w:rsidR="00D62942" w:rsidRPr="00462BCB" w:rsidRDefault="00D62942" w:rsidP="00331C27">
            <w:pPr>
              <w:rPr>
                <w:rFonts w:ascii="Segoe UI" w:hAnsi="Segoe UI" w:cs="Segoe UI"/>
                <w:sz w:val="20"/>
                <w:szCs w:val="20"/>
              </w:rPr>
            </w:pPr>
            <w:r w:rsidRPr="00462BCB">
              <w:rPr>
                <w:rStyle w:val="tlid-translation"/>
                <w:rFonts w:ascii="Segoe UI" w:hAnsi="Segoe UI" w:cs="Segoe UI"/>
                <w:sz w:val="20"/>
                <w:szCs w:val="20"/>
                <w:lang w:val="en"/>
              </w:rPr>
              <w:t>Earthquake</w:t>
            </w:r>
          </w:p>
        </w:tc>
      </w:tr>
    </w:tbl>
    <w:p w14:paraId="3179A130" w14:textId="77777777" w:rsidR="00D62942" w:rsidRPr="00462BCB" w:rsidRDefault="00D62942" w:rsidP="00D62942">
      <w:pPr>
        <w:pStyle w:val="NoSpacing"/>
        <w:numPr>
          <w:ilvl w:val="3"/>
          <w:numId w:val="45"/>
        </w:numPr>
        <w:rPr>
          <w:rStyle w:val="tlid-translation"/>
          <w:rFonts w:ascii="Segoe UI" w:hAnsi="Segoe UI" w:cs="Segoe UI"/>
          <w:sz w:val="20"/>
          <w:szCs w:val="20"/>
          <w:lang w:val="en"/>
        </w:rPr>
      </w:pPr>
      <w:r w:rsidRPr="00462BCB">
        <w:rPr>
          <w:rStyle w:val="tlid-translation"/>
          <w:rFonts w:ascii="Segoe UI" w:hAnsi="Segoe UI" w:cs="Segoe UI"/>
          <w:sz w:val="20"/>
          <w:szCs w:val="20"/>
          <w:lang w:val="en"/>
        </w:rPr>
        <w:t>In animals, cattle are insured in the following categories:</w:t>
      </w:r>
      <w:r w:rsidRPr="00462BCB">
        <w:rPr>
          <w:rFonts w:ascii="Segoe UI" w:hAnsi="Segoe UI" w:cs="Segoe UI"/>
          <w:sz w:val="20"/>
          <w:szCs w:val="20"/>
          <w:lang w:val="en"/>
        </w:rPr>
        <w:br/>
      </w:r>
      <w:r w:rsidRPr="00462BCB">
        <w:rPr>
          <w:rStyle w:val="tlid-translation"/>
          <w:rFonts w:ascii="Segoe UI" w:hAnsi="Segoe UI" w:cs="Segoe UI"/>
          <w:sz w:val="20"/>
          <w:szCs w:val="20"/>
          <w:lang w:val="en"/>
        </w:rPr>
        <w:tab/>
        <w:t>1) Breeding cows;</w:t>
      </w:r>
      <w:r w:rsidRPr="00462BCB">
        <w:rPr>
          <w:rFonts w:ascii="Segoe UI" w:hAnsi="Segoe UI" w:cs="Segoe UI"/>
          <w:sz w:val="20"/>
          <w:szCs w:val="20"/>
          <w:lang w:val="en"/>
        </w:rPr>
        <w:br/>
      </w:r>
      <w:r w:rsidRPr="00462BCB">
        <w:rPr>
          <w:rStyle w:val="tlid-translation"/>
          <w:rFonts w:ascii="Segoe UI" w:hAnsi="Segoe UI" w:cs="Segoe UI"/>
          <w:sz w:val="20"/>
          <w:szCs w:val="20"/>
          <w:lang w:val="en"/>
        </w:rPr>
        <w:tab/>
        <w:t>2) Pregnant heifers;</w:t>
      </w:r>
      <w:r w:rsidRPr="00462BCB">
        <w:rPr>
          <w:rFonts w:ascii="Segoe UI" w:hAnsi="Segoe UI" w:cs="Segoe UI"/>
          <w:sz w:val="20"/>
          <w:szCs w:val="20"/>
          <w:lang w:val="en"/>
        </w:rPr>
        <w:br/>
      </w:r>
      <w:r w:rsidRPr="00462BCB">
        <w:rPr>
          <w:rStyle w:val="tlid-translation"/>
          <w:rFonts w:ascii="Segoe UI" w:hAnsi="Segoe UI" w:cs="Segoe UI"/>
          <w:sz w:val="20"/>
          <w:szCs w:val="20"/>
          <w:lang w:val="en"/>
        </w:rPr>
        <w:tab/>
        <w:t>3) Breeding heifers;</w:t>
      </w:r>
      <w:r w:rsidRPr="00462BCB">
        <w:rPr>
          <w:rFonts w:ascii="Segoe UI" w:hAnsi="Segoe UI" w:cs="Segoe UI"/>
          <w:sz w:val="20"/>
          <w:szCs w:val="20"/>
          <w:lang w:val="en"/>
        </w:rPr>
        <w:br/>
      </w:r>
      <w:r w:rsidRPr="00462BCB">
        <w:rPr>
          <w:rStyle w:val="tlid-translation"/>
          <w:rFonts w:ascii="Segoe UI" w:hAnsi="Segoe UI" w:cs="Segoe UI"/>
          <w:sz w:val="20"/>
          <w:szCs w:val="20"/>
          <w:lang w:val="en"/>
        </w:rPr>
        <w:tab/>
        <w:t>4) Fattening cattle.</w:t>
      </w:r>
    </w:p>
    <w:p w14:paraId="22298C66" w14:textId="77777777" w:rsidR="00D62942" w:rsidRPr="00462BCB" w:rsidRDefault="00D62942" w:rsidP="00D62942">
      <w:pPr>
        <w:pStyle w:val="NoSpacing"/>
        <w:numPr>
          <w:ilvl w:val="3"/>
          <w:numId w:val="45"/>
        </w:numPr>
        <w:rPr>
          <w:rStyle w:val="tlid-translation"/>
          <w:rFonts w:ascii="Segoe UI" w:hAnsi="Segoe UI" w:cs="Segoe UI"/>
          <w:sz w:val="20"/>
          <w:szCs w:val="20"/>
          <w:lang w:val="en"/>
        </w:rPr>
      </w:pPr>
      <w:r w:rsidRPr="00462BCB">
        <w:rPr>
          <w:rStyle w:val="tlid-translation"/>
          <w:rFonts w:ascii="Segoe UI" w:hAnsi="Segoe UI" w:cs="Segoe UI"/>
          <w:sz w:val="20"/>
          <w:szCs w:val="20"/>
          <w:lang w:val="en"/>
        </w:rPr>
        <w:t>Order in the coverage of cattle insurance: first breed breeding cows aged 2 to 8 years are insured, in the number listed in the table of the Technical Specification. If the available insurance budget allows, all heads are insured, otherwise the insurance would cover younger heads of breeding cows which, in addition to a) have a higher value, b) will be the carriers of production in the following period;</w:t>
      </w:r>
    </w:p>
    <w:p w14:paraId="2EFBF65A" w14:textId="77777777" w:rsidR="00D62942" w:rsidRPr="00462BCB" w:rsidRDefault="00D62942" w:rsidP="00D62942">
      <w:pPr>
        <w:pStyle w:val="NoSpacing"/>
        <w:numPr>
          <w:ilvl w:val="3"/>
          <w:numId w:val="45"/>
        </w:numPr>
        <w:rPr>
          <w:rStyle w:val="tlid-translation"/>
          <w:rFonts w:ascii="Segoe UI" w:hAnsi="Segoe UI" w:cs="Segoe UI"/>
          <w:sz w:val="20"/>
          <w:szCs w:val="20"/>
          <w:lang w:val="en"/>
        </w:rPr>
      </w:pPr>
      <w:r w:rsidRPr="00462BCB">
        <w:rPr>
          <w:rStyle w:val="tlid-translation"/>
          <w:rFonts w:ascii="Segoe UI" w:hAnsi="Segoe UI" w:cs="Segoe UI"/>
          <w:sz w:val="20"/>
          <w:szCs w:val="20"/>
          <w:lang w:val="en"/>
        </w:rPr>
        <w:t>If the case of fewer heads (cows) than the quota (data from the table of the Technical Specification), the insurance is extended to pregnant heifers (female heads aged 6 to 15 months);</w:t>
      </w:r>
    </w:p>
    <w:p w14:paraId="1326B79C" w14:textId="77777777" w:rsidR="00D62942" w:rsidRPr="00462BCB" w:rsidRDefault="00D62942" w:rsidP="00D62942">
      <w:pPr>
        <w:pStyle w:val="NoSpacing"/>
        <w:numPr>
          <w:ilvl w:val="3"/>
          <w:numId w:val="45"/>
        </w:numPr>
        <w:rPr>
          <w:rStyle w:val="tlid-translation"/>
          <w:rFonts w:ascii="Segoe UI" w:hAnsi="Segoe UI" w:cs="Segoe UI"/>
          <w:sz w:val="20"/>
          <w:szCs w:val="20"/>
          <w:lang w:val="en"/>
        </w:rPr>
      </w:pPr>
      <w:r w:rsidRPr="00462BCB">
        <w:rPr>
          <w:rStyle w:val="tlid-translation"/>
          <w:rFonts w:ascii="Segoe UI" w:hAnsi="Segoe UI" w:cs="Segoe UI"/>
          <w:sz w:val="20"/>
          <w:szCs w:val="20"/>
          <w:lang w:val="en"/>
        </w:rPr>
        <w:t>The amount of insurance per head is 100,000.00 RSD for breeding cows, pregnant heifers and heifers.</w:t>
      </w:r>
    </w:p>
    <w:p w14:paraId="4F5E9823" w14:textId="77777777" w:rsidR="00D62942" w:rsidRPr="00462BCB" w:rsidRDefault="00D62942" w:rsidP="00D62942">
      <w:pPr>
        <w:pStyle w:val="NoSpacing1"/>
        <w:rPr>
          <w:rFonts w:ascii="Segoe UI" w:hAnsi="Segoe UI" w:cs="Segoe UI"/>
          <w:sz w:val="20"/>
          <w:szCs w:val="20"/>
          <w:lang w:val="sr-Latn-RS"/>
        </w:rPr>
      </w:pPr>
    </w:p>
    <w:p w14:paraId="7AFF66F4" w14:textId="77777777" w:rsidR="00D62942" w:rsidRPr="00462BCB" w:rsidRDefault="00D62942" w:rsidP="00D62942">
      <w:pPr>
        <w:pStyle w:val="NoSpacing1"/>
        <w:rPr>
          <w:rFonts w:ascii="Segoe UI" w:hAnsi="Segoe UI" w:cs="Segoe UI"/>
          <w:sz w:val="20"/>
          <w:szCs w:val="20"/>
          <w:lang w:val="sr-Latn-RS"/>
        </w:rPr>
      </w:pPr>
    </w:p>
    <w:p w14:paraId="331DA297" w14:textId="77777777" w:rsidR="00D62942" w:rsidRPr="00462BCB" w:rsidRDefault="00D62942" w:rsidP="00D62942">
      <w:pPr>
        <w:pStyle w:val="NoSpacing1"/>
        <w:rPr>
          <w:rFonts w:ascii="Segoe UI" w:hAnsi="Segoe UI" w:cs="Segoe UI"/>
          <w:sz w:val="20"/>
          <w:szCs w:val="20"/>
          <w:lang w:val="sr-Latn-RS"/>
        </w:rPr>
      </w:pPr>
    </w:p>
    <w:p w14:paraId="12F34FC1" w14:textId="77777777" w:rsidR="00D62942" w:rsidRPr="00462BCB" w:rsidRDefault="00D62942" w:rsidP="00D62942">
      <w:pPr>
        <w:pStyle w:val="NoSpacing1"/>
        <w:rPr>
          <w:rFonts w:ascii="Segoe UI" w:hAnsi="Segoe UI" w:cs="Segoe UI"/>
          <w:sz w:val="20"/>
          <w:szCs w:val="20"/>
          <w:lang w:val="sr-Latn-RS"/>
        </w:rPr>
      </w:pPr>
    </w:p>
    <w:p w14:paraId="1B474AE0" w14:textId="77777777" w:rsidR="00D62942" w:rsidRPr="00462BCB" w:rsidRDefault="00D62942" w:rsidP="00D62942">
      <w:pPr>
        <w:pStyle w:val="NoSpacing1"/>
        <w:rPr>
          <w:rFonts w:ascii="Segoe UI" w:hAnsi="Segoe UI" w:cs="Segoe UI"/>
          <w:sz w:val="20"/>
          <w:szCs w:val="20"/>
          <w:lang w:val="sr-Latn-RS"/>
        </w:rPr>
      </w:pPr>
    </w:p>
    <w:p w14:paraId="191029DA" w14:textId="77777777" w:rsidR="00D62942" w:rsidRPr="00462BCB" w:rsidRDefault="00D62942" w:rsidP="00D62942">
      <w:pPr>
        <w:pStyle w:val="NoSpacing1"/>
        <w:rPr>
          <w:rFonts w:ascii="Segoe UI" w:hAnsi="Segoe UI" w:cs="Segoe UI"/>
          <w:sz w:val="20"/>
          <w:szCs w:val="20"/>
          <w:lang w:val="sr-Latn-RS"/>
        </w:rPr>
      </w:pPr>
    </w:p>
    <w:p w14:paraId="1C2245B2" w14:textId="77777777" w:rsidR="00D62942" w:rsidRPr="00462BCB" w:rsidRDefault="00D62942" w:rsidP="00D62942">
      <w:pPr>
        <w:pStyle w:val="NoSpacing"/>
        <w:rPr>
          <w:rStyle w:val="tlid-translation"/>
          <w:rFonts w:ascii="Segoe UI" w:hAnsi="Segoe UI" w:cs="Segoe UI"/>
          <w:sz w:val="20"/>
          <w:szCs w:val="20"/>
        </w:rPr>
      </w:pPr>
      <w:r w:rsidRPr="00462BCB">
        <w:rPr>
          <w:rStyle w:val="tlid-translation"/>
          <w:rFonts w:ascii="Segoe UI" w:hAnsi="Segoe UI" w:cs="Segoe UI"/>
          <w:b/>
          <w:bCs/>
          <w:sz w:val="20"/>
          <w:szCs w:val="20"/>
          <w:lang w:val="en"/>
        </w:rPr>
        <w:lastRenderedPageBreak/>
        <w:t>Liability insurance:</w:t>
      </w:r>
    </w:p>
    <w:p w14:paraId="69D88BAA" w14:textId="77777777" w:rsidR="00D62942" w:rsidRPr="00462BCB" w:rsidRDefault="00D62942" w:rsidP="00D62942">
      <w:pPr>
        <w:pStyle w:val="NoSpacing"/>
        <w:rPr>
          <w:rStyle w:val="tlid-translation"/>
          <w:rFonts w:ascii="Segoe UI" w:hAnsi="Segoe UI" w:cs="Segoe UI"/>
          <w:sz w:val="20"/>
          <w:szCs w:val="20"/>
        </w:rPr>
      </w:pPr>
    </w:p>
    <w:p w14:paraId="3372D5F8" w14:textId="77777777" w:rsidR="00D62942" w:rsidRPr="00462BCB" w:rsidRDefault="00D62942" w:rsidP="00D62942">
      <w:pPr>
        <w:pStyle w:val="NoSpacing"/>
        <w:rPr>
          <w:rStyle w:val="tlid-translation"/>
          <w:rFonts w:ascii="Segoe UI" w:hAnsi="Segoe UI" w:cs="Segoe UI"/>
          <w:sz w:val="20"/>
          <w:szCs w:val="20"/>
        </w:rPr>
      </w:pPr>
    </w:p>
    <w:p w14:paraId="5787636F" w14:textId="77777777" w:rsidR="00D62942" w:rsidRPr="00462BCB" w:rsidRDefault="00D62942" w:rsidP="00D62942">
      <w:pPr>
        <w:pStyle w:val="NoSpacing"/>
        <w:numPr>
          <w:ilvl w:val="0"/>
          <w:numId w:val="48"/>
        </w:numPr>
        <w:rPr>
          <w:rStyle w:val="tlid-translation"/>
          <w:rFonts w:ascii="Segoe UI" w:hAnsi="Segoe UI" w:cs="Segoe UI"/>
          <w:sz w:val="20"/>
          <w:szCs w:val="20"/>
        </w:rPr>
      </w:pPr>
      <w:r w:rsidRPr="00462BCB">
        <w:rPr>
          <w:rStyle w:val="tlid-translation"/>
          <w:rFonts w:ascii="Segoe UI" w:hAnsi="Segoe UI" w:cs="Segoe UI"/>
          <w:sz w:val="20"/>
          <w:szCs w:val="20"/>
          <w:lang w:val="en"/>
        </w:rPr>
        <w:t>Insured persons are local self-government units (in accordance with the Law on Local Self-Government), listed in the table of the Technical Specification.</w:t>
      </w:r>
    </w:p>
    <w:p w14:paraId="7FFE7914" w14:textId="77777777" w:rsidR="00D62942" w:rsidRPr="00462BCB" w:rsidRDefault="00D62942" w:rsidP="00D62942">
      <w:pPr>
        <w:pStyle w:val="NoSpacing"/>
        <w:ind w:left="720"/>
        <w:rPr>
          <w:rStyle w:val="tlid-translation"/>
          <w:rFonts w:ascii="Segoe UI" w:hAnsi="Segoe UI" w:cs="Segoe UI"/>
          <w:sz w:val="20"/>
          <w:szCs w:val="20"/>
        </w:rPr>
      </w:pPr>
    </w:p>
    <w:p w14:paraId="6077F9B6" w14:textId="77777777" w:rsidR="00D62942" w:rsidRPr="00462BCB" w:rsidRDefault="00D62942" w:rsidP="00D62942">
      <w:pPr>
        <w:pStyle w:val="NoSpacing"/>
        <w:numPr>
          <w:ilvl w:val="0"/>
          <w:numId w:val="48"/>
        </w:numPr>
        <w:rPr>
          <w:rStyle w:val="tlid-translation"/>
          <w:rFonts w:ascii="Segoe UI" w:hAnsi="Segoe UI" w:cs="Segoe UI"/>
          <w:sz w:val="20"/>
          <w:szCs w:val="20"/>
        </w:rPr>
      </w:pPr>
      <w:r w:rsidRPr="00462BCB">
        <w:rPr>
          <w:rStyle w:val="tlid-translation"/>
          <w:rFonts w:ascii="Segoe UI" w:hAnsi="Segoe UI" w:cs="Segoe UI"/>
          <w:sz w:val="20"/>
          <w:szCs w:val="20"/>
          <w:lang w:val="en"/>
        </w:rPr>
        <w:t>Insurance period is 12 months.</w:t>
      </w:r>
    </w:p>
    <w:p w14:paraId="75B3A849" w14:textId="77777777" w:rsidR="00D62942" w:rsidRPr="00462BCB" w:rsidRDefault="00D62942" w:rsidP="00D62942">
      <w:pPr>
        <w:pStyle w:val="NoSpacing"/>
        <w:ind w:left="720"/>
        <w:rPr>
          <w:rFonts w:ascii="Segoe UI" w:hAnsi="Segoe UI" w:cs="Segoe UI"/>
          <w:sz w:val="20"/>
          <w:szCs w:val="20"/>
        </w:rPr>
      </w:pPr>
    </w:p>
    <w:p w14:paraId="084BEB50" w14:textId="77777777" w:rsidR="00D62942" w:rsidRPr="00462BCB" w:rsidRDefault="00D62942" w:rsidP="00D62942">
      <w:pPr>
        <w:pStyle w:val="NoSpacing"/>
        <w:numPr>
          <w:ilvl w:val="0"/>
          <w:numId w:val="48"/>
        </w:numPr>
        <w:rPr>
          <w:rStyle w:val="tlid-translation"/>
          <w:rFonts w:ascii="Segoe UI" w:hAnsi="Segoe UI" w:cs="Segoe UI"/>
          <w:sz w:val="20"/>
          <w:szCs w:val="20"/>
        </w:rPr>
      </w:pPr>
      <w:r w:rsidRPr="00462BCB">
        <w:rPr>
          <w:rStyle w:val="tlid-translation"/>
          <w:rFonts w:ascii="Segoe UI" w:hAnsi="Segoe UI" w:cs="Segoe UI"/>
          <w:sz w:val="20"/>
          <w:szCs w:val="20"/>
          <w:lang w:val="en"/>
        </w:rPr>
        <w:t>Insurance amounts are listed in the table of Technical Specifications, individually for each local government unit. Insurance amounts are unique for general and professional liability.</w:t>
      </w:r>
    </w:p>
    <w:p w14:paraId="638F1A07" w14:textId="77777777" w:rsidR="00D62942" w:rsidRPr="00462BCB" w:rsidRDefault="00D62942" w:rsidP="00D62942">
      <w:pPr>
        <w:pStyle w:val="NoSpacing"/>
        <w:ind w:left="720"/>
        <w:rPr>
          <w:rFonts w:ascii="Segoe UI" w:hAnsi="Segoe UI" w:cs="Segoe UI"/>
          <w:sz w:val="20"/>
          <w:szCs w:val="20"/>
        </w:rPr>
      </w:pPr>
    </w:p>
    <w:p w14:paraId="03E660B4" w14:textId="77777777" w:rsidR="00D62942" w:rsidRPr="00462BCB" w:rsidRDefault="00D62942" w:rsidP="00D62942">
      <w:pPr>
        <w:pStyle w:val="NoSpacing"/>
        <w:numPr>
          <w:ilvl w:val="0"/>
          <w:numId w:val="48"/>
        </w:numPr>
        <w:rPr>
          <w:rStyle w:val="tlid-translation"/>
          <w:rFonts w:ascii="Segoe UI" w:hAnsi="Segoe UI" w:cs="Segoe UI"/>
          <w:sz w:val="20"/>
          <w:szCs w:val="20"/>
        </w:rPr>
      </w:pPr>
      <w:r w:rsidRPr="00462BCB">
        <w:rPr>
          <w:rStyle w:val="tlid-translation"/>
          <w:rFonts w:ascii="Segoe UI" w:hAnsi="Segoe UI" w:cs="Segoe UI"/>
          <w:sz w:val="20"/>
          <w:szCs w:val="20"/>
          <w:lang w:val="en"/>
        </w:rPr>
        <w:t>The subject of General Liability Insurance is civil liability for damages due to death, bodily injury or health, as well as damage or destruction of third party property that occurred during the performance of activities and activities of the insured and / or possession of property with extension of liability to subsequent coverage:</w:t>
      </w:r>
    </w:p>
    <w:p w14:paraId="38188AEB" w14:textId="77777777" w:rsidR="00D62942" w:rsidRPr="00462BCB" w:rsidRDefault="00D62942" w:rsidP="00D62942">
      <w:pPr>
        <w:pStyle w:val="NoSpacing"/>
        <w:ind w:left="720"/>
        <w:rPr>
          <w:rStyle w:val="tlid-translation"/>
          <w:rFonts w:ascii="Segoe UI" w:hAnsi="Segoe UI" w:cs="Segoe UI"/>
          <w:sz w:val="20"/>
          <w:szCs w:val="20"/>
        </w:rPr>
      </w:pPr>
    </w:p>
    <w:p w14:paraId="209635AF" w14:textId="77777777" w:rsidR="00D62942" w:rsidRPr="00462BCB" w:rsidRDefault="00D62942" w:rsidP="00D62942">
      <w:pPr>
        <w:pStyle w:val="NoSpacing"/>
        <w:numPr>
          <w:ilvl w:val="0"/>
          <w:numId w:val="49"/>
        </w:numPr>
        <w:rPr>
          <w:rStyle w:val="tlid-translation"/>
          <w:rFonts w:ascii="Segoe UI" w:hAnsi="Segoe UI" w:cs="Segoe UI"/>
          <w:sz w:val="20"/>
          <w:szCs w:val="20"/>
        </w:rPr>
      </w:pPr>
      <w:r w:rsidRPr="00462BCB">
        <w:rPr>
          <w:rStyle w:val="tlid-translation"/>
          <w:rFonts w:ascii="Segoe UI" w:hAnsi="Segoe UI" w:cs="Segoe UI"/>
          <w:sz w:val="20"/>
          <w:szCs w:val="20"/>
          <w:lang w:val="en"/>
        </w:rPr>
        <w:t>Damages caused by the use, i.e. possession or lease of land, buildings and premises, which are used exclusively for the needs of the insured activity;</w:t>
      </w:r>
    </w:p>
    <w:p w14:paraId="3D964C06" w14:textId="77777777" w:rsidR="00D62942" w:rsidRPr="00462BCB" w:rsidRDefault="00D62942" w:rsidP="00D62942">
      <w:pPr>
        <w:pStyle w:val="NoSpacing"/>
        <w:numPr>
          <w:ilvl w:val="0"/>
          <w:numId w:val="49"/>
        </w:numPr>
        <w:rPr>
          <w:rStyle w:val="tlid-translation"/>
          <w:rFonts w:ascii="Segoe UI" w:hAnsi="Segoe UI" w:cs="Segoe UI"/>
          <w:sz w:val="20"/>
          <w:szCs w:val="20"/>
        </w:rPr>
      </w:pPr>
      <w:r w:rsidRPr="00462BCB">
        <w:rPr>
          <w:rStyle w:val="tlid-translation"/>
          <w:rFonts w:ascii="Segoe UI" w:hAnsi="Segoe UI" w:cs="Segoe UI"/>
          <w:sz w:val="20"/>
          <w:szCs w:val="20"/>
          <w:lang w:val="en"/>
        </w:rPr>
        <w:t>Damages arising from the possession of garages / parking lots, which are located on or in the insured real estate, in the case of a garage / parking lot used for performing activities, in the case of a public or hotel garage;</w:t>
      </w:r>
    </w:p>
    <w:p w14:paraId="49EF46AA" w14:textId="77777777" w:rsidR="00D62942" w:rsidRPr="00462BCB" w:rsidRDefault="00D62942" w:rsidP="00D62942">
      <w:pPr>
        <w:pStyle w:val="NoSpacing"/>
        <w:numPr>
          <w:ilvl w:val="0"/>
          <w:numId w:val="49"/>
        </w:numPr>
        <w:rPr>
          <w:rStyle w:val="tlid-translation"/>
          <w:rFonts w:ascii="Segoe UI" w:hAnsi="Segoe UI" w:cs="Segoe UI"/>
          <w:sz w:val="20"/>
          <w:szCs w:val="20"/>
        </w:rPr>
      </w:pPr>
      <w:r w:rsidRPr="00462BCB">
        <w:rPr>
          <w:rStyle w:val="tlid-translation"/>
          <w:rFonts w:ascii="Segoe UI" w:hAnsi="Segoe UI" w:cs="Segoe UI"/>
          <w:sz w:val="20"/>
          <w:szCs w:val="20"/>
          <w:lang w:val="en"/>
        </w:rPr>
        <w:t>Damages due to the use of elevators intended for the transport of persons and cargo within the insured real estate;</w:t>
      </w:r>
    </w:p>
    <w:p w14:paraId="7B76C258" w14:textId="77777777" w:rsidR="00D62942" w:rsidRPr="00462BCB" w:rsidRDefault="00D62942" w:rsidP="00D62942">
      <w:pPr>
        <w:pStyle w:val="NoSpacing"/>
        <w:numPr>
          <w:ilvl w:val="0"/>
          <w:numId w:val="49"/>
        </w:numPr>
        <w:rPr>
          <w:rStyle w:val="tlid-translation"/>
          <w:rFonts w:ascii="Segoe UI" w:hAnsi="Segoe UI" w:cs="Segoe UI"/>
          <w:sz w:val="20"/>
          <w:szCs w:val="20"/>
        </w:rPr>
      </w:pPr>
      <w:r w:rsidRPr="00462BCB">
        <w:rPr>
          <w:rStyle w:val="tlid-translation"/>
          <w:rFonts w:ascii="Segoe UI" w:hAnsi="Segoe UI" w:cs="Segoe UI"/>
          <w:sz w:val="20"/>
          <w:szCs w:val="20"/>
          <w:lang w:val="en"/>
        </w:rPr>
        <w:t>Liability of the insured as an investor or contractor of construction works (new construction, repair, alteration, painting, digging, etc.) on owned facilities, if the estimated value of these works in each case does not exceed EUR 50,000 in dinars calculated at the middle exchange rate of the NBS on the day of issuing the policy up to the sub-limit of the fee in the amount of 30% of the limit of the policy.</w:t>
      </w:r>
    </w:p>
    <w:p w14:paraId="160A9AF7" w14:textId="77777777" w:rsidR="00D62942" w:rsidRPr="00462BCB" w:rsidRDefault="00D62942" w:rsidP="00D62942">
      <w:pPr>
        <w:pStyle w:val="NoSpacing"/>
        <w:ind w:left="1440"/>
        <w:rPr>
          <w:rFonts w:ascii="Segoe UI" w:hAnsi="Segoe UI" w:cs="Segoe UI"/>
          <w:sz w:val="20"/>
          <w:szCs w:val="20"/>
          <w:lang w:val="en"/>
        </w:rPr>
      </w:pPr>
    </w:p>
    <w:p w14:paraId="2FE7A5E9" w14:textId="77777777" w:rsidR="00D62942" w:rsidRPr="00462BCB" w:rsidRDefault="00D62942" w:rsidP="00D62942">
      <w:pPr>
        <w:pStyle w:val="NoSpacing"/>
        <w:numPr>
          <w:ilvl w:val="0"/>
          <w:numId w:val="48"/>
        </w:numPr>
        <w:rPr>
          <w:rFonts w:ascii="Segoe UI" w:hAnsi="Segoe UI" w:cs="Segoe UI"/>
          <w:sz w:val="20"/>
          <w:szCs w:val="20"/>
        </w:rPr>
      </w:pPr>
      <w:r w:rsidRPr="00462BCB">
        <w:rPr>
          <w:rStyle w:val="tlid-translation"/>
          <w:rFonts w:ascii="Segoe UI" w:hAnsi="Segoe UI" w:cs="Segoe UI"/>
          <w:sz w:val="20"/>
          <w:szCs w:val="20"/>
          <w:lang w:val="en"/>
        </w:rPr>
        <w:t>The subject of Professional Liability Insurance is damages to a third party caused by professional error, negligence or unprofessional procedure, i.e. omission of the insured, on the basis of which a claim for compensation from liability insurance could arise.</w:t>
      </w:r>
    </w:p>
    <w:p w14:paraId="64D4AD9D" w14:textId="77777777" w:rsidR="00D62942" w:rsidRPr="00462BCB" w:rsidRDefault="00D62942" w:rsidP="00D62942">
      <w:pPr>
        <w:pStyle w:val="NoSpacing"/>
        <w:ind w:left="720"/>
        <w:rPr>
          <w:rStyle w:val="tlid-translation"/>
          <w:rFonts w:ascii="Segoe UI" w:hAnsi="Segoe UI" w:cs="Segoe UI"/>
          <w:sz w:val="20"/>
          <w:szCs w:val="20"/>
        </w:rPr>
      </w:pPr>
    </w:p>
    <w:p w14:paraId="4E15554C" w14:textId="18396135" w:rsidR="00D62942" w:rsidRPr="00462BCB" w:rsidRDefault="00D62942" w:rsidP="00D62942">
      <w:pPr>
        <w:pStyle w:val="NoSpacing"/>
        <w:numPr>
          <w:ilvl w:val="0"/>
          <w:numId w:val="48"/>
        </w:numPr>
        <w:rPr>
          <w:rStyle w:val="tlid-translation"/>
          <w:rFonts w:ascii="Segoe UI" w:hAnsi="Segoe UI" w:cs="Segoe UI"/>
          <w:sz w:val="20"/>
          <w:szCs w:val="20"/>
        </w:rPr>
      </w:pPr>
      <w:r w:rsidRPr="00462BCB">
        <w:rPr>
          <w:rStyle w:val="tlid-translation"/>
          <w:rFonts w:ascii="Segoe UI" w:hAnsi="Segoe UI" w:cs="Segoe UI"/>
          <w:sz w:val="20"/>
          <w:szCs w:val="20"/>
          <w:lang w:val="en"/>
        </w:rPr>
        <w:t>Exclusion of liability for damages incurred in the performance of activities within the competences defined in Article 20, paragraph 1, items 5), 6), 11) and 12), of the Law on Local Self-Government</w:t>
      </w:r>
      <w:r w:rsidR="003B7AE0">
        <w:rPr>
          <w:rStyle w:val="tlid-translation"/>
          <w:rFonts w:ascii="Segoe UI" w:hAnsi="Segoe UI" w:cs="Segoe UI"/>
          <w:sz w:val="20"/>
          <w:szCs w:val="20"/>
          <w:lang w:val="en"/>
        </w:rPr>
        <w:t xml:space="preserve"> of Republic of Serbia</w:t>
      </w:r>
      <w:r w:rsidRPr="00462BCB">
        <w:rPr>
          <w:rStyle w:val="tlid-translation"/>
          <w:rFonts w:ascii="Segoe UI" w:hAnsi="Segoe UI" w:cs="Segoe UI"/>
          <w:sz w:val="20"/>
          <w:szCs w:val="20"/>
          <w:lang w:val="en"/>
        </w:rPr>
        <w:t>.</w:t>
      </w:r>
    </w:p>
    <w:p w14:paraId="3041AB31" w14:textId="77777777" w:rsidR="000F24FD" w:rsidRDefault="000F24FD" w:rsidP="000F24FD">
      <w:pPr>
        <w:widowControl/>
        <w:overflowPunct/>
        <w:adjustRightInd/>
        <w:rPr>
          <w:rFonts w:asciiTheme="minorHAnsi" w:eastAsia="Times New Roman" w:hAnsiTheme="minorHAnsi" w:cstheme="minorHAnsi"/>
          <w:color w:val="000000" w:themeColor="text1"/>
          <w:kern w:val="0"/>
          <w:sz w:val="22"/>
          <w:highlight w:val="yellow"/>
        </w:rPr>
      </w:pPr>
    </w:p>
    <w:p w14:paraId="6251482C" w14:textId="7F513C4B" w:rsidR="000F24FD" w:rsidRPr="00D15665" w:rsidRDefault="00D15665" w:rsidP="000F24FD">
      <w:pPr>
        <w:widowControl/>
        <w:overflowPunct/>
        <w:adjustRightInd/>
        <w:rPr>
          <w:rFonts w:ascii="Segoe UI" w:eastAsia="Times New Roman" w:hAnsi="Segoe UI" w:cs="Segoe UI"/>
          <w:b/>
          <w:color w:val="000000" w:themeColor="text1"/>
          <w:kern w:val="0"/>
          <w:sz w:val="20"/>
          <w:szCs w:val="20"/>
        </w:rPr>
      </w:pPr>
      <w:r w:rsidRPr="00BA05C1">
        <w:rPr>
          <w:rFonts w:ascii="Segoe UI" w:eastAsia="Times New Roman" w:hAnsi="Segoe UI" w:cs="Segoe UI"/>
          <w:b/>
          <w:color w:val="000000" w:themeColor="text1"/>
          <w:kern w:val="0"/>
          <w:sz w:val="20"/>
          <w:szCs w:val="20"/>
        </w:rPr>
        <w:t>The Selected Bidder is obliged to submit the valid insurance conditions, which refer to the subject of insurance.</w:t>
      </w:r>
    </w:p>
    <w:p w14:paraId="437516CE" w14:textId="3AE6C744" w:rsidR="000F24FD" w:rsidRPr="00315A2A" w:rsidRDefault="000F24FD" w:rsidP="000F24FD">
      <w:pPr>
        <w:pStyle w:val="Heading1"/>
        <w:widowControl/>
        <w:overflowPunct/>
        <w:adjustRightInd/>
        <w:spacing w:before="240" w:after="240"/>
        <w:rPr>
          <w:bCs w:val="0"/>
          <w:caps w:val="0"/>
          <w:noProof w:val="0"/>
          <w:spacing w:val="0"/>
          <w:kern w:val="0"/>
          <w:szCs w:val="20"/>
        </w:rPr>
      </w:pPr>
      <w:bookmarkStart w:id="126" w:name="_Toc508626305"/>
      <w:r w:rsidRPr="00315A2A">
        <w:rPr>
          <w:bCs w:val="0"/>
          <w:caps w:val="0"/>
          <w:noProof w:val="0"/>
          <w:spacing w:val="0"/>
          <w:kern w:val="0"/>
          <w:szCs w:val="20"/>
        </w:rPr>
        <w:t>Section 5b: Other Related Requirements</w:t>
      </w:r>
      <w:bookmarkEnd w:id="126"/>
      <w:r w:rsidRPr="00315A2A">
        <w:rPr>
          <w:bCs w:val="0"/>
          <w:caps w:val="0"/>
          <w:noProof w:val="0"/>
          <w:spacing w:val="0"/>
          <w:kern w:val="0"/>
          <w:szCs w:val="20"/>
        </w:rPr>
        <w:t xml:space="preserve"> </w:t>
      </w:r>
    </w:p>
    <w:p w14:paraId="7DF8A523" w14:textId="6ACD1A26" w:rsidR="000F24FD" w:rsidRPr="00814716" w:rsidRDefault="000F24FD" w:rsidP="000F24FD">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Pr>
          <w:rFonts w:asciiTheme="minorHAnsi" w:hAnsiTheme="minorHAnsi" w:cstheme="minorHAnsi"/>
          <w:color w:val="000000" w:themeColor="text1"/>
          <w:sz w:val="22"/>
          <w:szCs w:val="22"/>
        </w:rPr>
        <w:t xml:space="preserve"> </w:t>
      </w:r>
    </w:p>
    <w:p w14:paraId="46E43AC8" w14:textId="77777777" w:rsidR="000F24FD" w:rsidRPr="00814716" w:rsidRDefault="000F24FD" w:rsidP="000F24FD">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0F24FD" w:rsidRPr="004F6F04" w14:paraId="5072CAFF" w14:textId="77777777" w:rsidTr="00C74BA0">
        <w:trPr>
          <w:cantSplit/>
          <w:trHeight w:val="240"/>
        </w:trPr>
        <w:tc>
          <w:tcPr>
            <w:tcW w:w="4382" w:type="dxa"/>
            <w:tcBorders>
              <w:top w:val="single" w:sz="4" w:space="0" w:color="auto"/>
            </w:tcBorders>
          </w:tcPr>
          <w:p w14:paraId="3CAFE94B" w14:textId="16793FCD" w:rsidR="000F24FD" w:rsidRPr="004F6F04" w:rsidRDefault="00BC69CD" w:rsidP="00C74BA0">
            <w:pPr>
              <w:spacing w:before="60" w:after="60"/>
              <w:rPr>
                <w:rFonts w:ascii="Segoe UI" w:hAnsi="Segoe UI" w:cs="Segoe UI"/>
                <w:color w:val="000000" w:themeColor="text1"/>
                <w:sz w:val="19"/>
                <w:szCs w:val="19"/>
              </w:rPr>
            </w:pPr>
            <w:bookmarkStart w:id="127" w:name="_Hlk500864223"/>
            <w:r>
              <w:rPr>
                <w:rFonts w:ascii="Segoe UI" w:hAnsi="Segoe UI" w:cs="Segoe UI"/>
                <w:color w:val="000000" w:themeColor="text1"/>
                <w:sz w:val="19"/>
                <w:szCs w:val="19"/>
              </w:rPr>
              <w:t>Delivery Term [</w:t>
            </w:r>
            <w:hyperlink r:id="rId26" w:history="1">
              <w:r w:rsidRPr="00BF7DBC">
                <w:rPr>
                  <w:rStyle w:val="Hyperlink"/>
                  <w:rFonts w:ascii="Segoe UI" w:hAnsi="Segoe UI" w:cs="Segoe UI"/>
                  <w:sz w:val="19"/>
                  <w:szCs w:val="19"/>
                </w:rPr>
                <w:t>INCOTERMS 202</w:t>
              </w:r>
              <w:r w:rsidR="000F24FD" w:rsidRPr="00BF7DBC">
                <w:rPr>
                  <w:rStyle w:val="Hyperlink"/>
                  <w:rFonts w:ascii="Segoe UI" w:hAnsi="Segoe UI" w:cs="Segoe UI"/>
                  <w:sz w:val="19"/>
                  <w:szCs w:val="19"/>
                </w:rPr>
                <w:t>0</w:t>
              </w:r>
            </w:hyperlink>
            <w:r w:rsidR="000F24FD" w:rsidRPr="004F6F04">
              <w:rPr>
                <w:rFonts w:ascii="Segoe UI" w:hAnsi="Segoe UI" w:cs="Segoe UI"/>
                <w:color w:val="000000" w:themeColor="text1"/>
                <w:sz w:val="19"/>
                <w:szCs w:val="19"/>
              </w:rPr>
              <w:t xml:space="preserve">] </w:t>
            </w:r>
            <w:r w:rsidR="0059120C">
              <w:rPr>
                <w:rFonts w:ascii="Segoe UI" w:hAnsi="Segoe UI" w:cs="Segoe UI"/>
                <w:color w:val="000000" w:themeColor="text1"/>
                <w:sz w:val="19"/>
                <w:szCs w:val="19"/>
              </w:rPr>
              <w:t>if relevant</w:t>
            </w:r>
          </w:p>
          <w:p w14:paraId="4395A588" w14:textId="77777777" w:rsidR="000F24FD" w:rsidRPr="004F6F04" w:rsidRDefault="000F24FD" w:rsidP="00C74BA0">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5EFC3097" w14:textId="4B4D4926" w:rsidR="000F24FD" w:rsidRPr="004F6F04" w:rsidRDefault="0000511D" w:rsidP="00C74BA0">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6003D826B7664285898C6957843C0DA9"/>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4E2B04">
                  <w:rPr>
                    <w:rFonts w:ascii="Segoe UI" w:hAnsi="Segoe UI" w:cs="Segoe UI"/>
                    <w:color w:val="000000" w:themeColor="text1"/>
                    <w:sz w:val="19"/>
                    <w:szCs w:val="19"/>
                  </w:rPr>
                  <w:t>DAP</w:t>
                </w:r>
              </w:sdtContent>
            </w:sdt>
          </w:p>
          <w:p w14:paraId="0BE0F710" w14:textId="77777777" w:rsidR="000F24FD" w:rsidRPr="004F6F04"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4F6F04" w14:paraId="69D5135B" w14:textId="77777777" w:rsidTr="00C74BA0">
        <w:trPr>
          <w:cantSplit/>
          <w:trHeight w:val="240"/>
        </w:trPr>
        <w:tc>
          <w:tcPr>
            <w:tcW w:w="4382" w:type="dxa"/>
          </w:tcPr>
          <w:p w14:paraId="5EE27C97"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Exact Address of Delivery/Installation Location</w:t>
            </w:r>
          </w:p>
        </w:tc>
        <w:tc>
          <w:tcPr>
            <w:tcW w:w="5333" w:type="dxa"/>
          </w:tcPr>
          <w:p w14:paraId="764C57E6" w14:textId="1B75BF15" w:rsidR="000F24FD" w:rsidRPr="004F6F04" w:rsidRDefault="0000511D" w:rsidP="00C74BA0">
            <w:pPr>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789403667"/>
                <w:placeholder>
                  <w:docPart w:val="966ADE4985D44B6897D2D797A0B2EC44"/>
                </w:placeholder>
                <w:text w:multiLine="1"/>
              </w:sdtPr>
              <w:sdtEndPr/>
              <w:sdtContent>
                <w:r w:rsidR="004E2B04">
                  <w:rPr>
                    <w:rFonts w:ascii="Segoe UI" w:hAnsi="Segoe UI" w:cs="Segoe UI"/>
                    <w:color w:val="000000" w:themeColor="text1"/>
                    <w:sz w:val="19"/>
                    <w:szCs w:val="19"/>
                  </w:rPr>
                  <w:t>36</w:t>
                </w:r>
              </w:sdtContent>
            </w:sdt>
            <w:r w:rsidR="00D62942">
              <w:rPr>
                <w:rFonts w:ascii="Segoe UI" w:hAnsi="Segoe UI" w:cs="Segoe UI"/>
                <w:color w:val="000000" w:themeColor="text1"/>
                <w:sz w:val="19"/>
                <w:szCs w:val="19"/>
              </w:rPr>
              <w:t xml:space="preserve"> LSG</w:t>
            </w:r>
            <w:r w:rsidR="00423C29">
              <w:rPr>
                <w:rFonts w:ascii="Segoe UI" w:hAnsi="Segoe UI" w:cs="Segoe UI"/>
                <w:color w:val="000000" w:themeColor="text1"/>
                <w:sz w:val="19"/>
                <w:szCs w:val="19"/>
              </w:rPr>
              <w:t xml:space="preserve"> (Listed in Section 5a</w:t>
            </w:r>
            <w:r w:rsidR="000E6D96">
              <w:rPr>
                <w:rFonts w:ascii="Segoe UI" w:hAnsi="Segoe UI" w:cs="Segoe UI"/>
                <w:color w:val="000000" w:themeColor="text1"/>
                <w:sz w:val="19"/>
                <w:szCs w:val="19"/>
              </w:rPr>
              <w:t>)</w:t>
            </w:r>
          </w:p>
        </w:tc>
      </w:tr>
      <w:tr w:rsidR="000F24FD" w:rsidRPr="004F6F04" w14:paraId="6367B84F" w14:textId="77777777" w:rsidTr="00C74BA0">
        <w:trPr>
          <w:cantSplit/>
          <w:trHeight w:val="557"/>
        </w:trPr>
        <w:tc>
          <w:tcPr>
            <w:tcW w:w="4382" w:type="dxa"/>
          </w:tcPr>
          <w:p w14:paraId="2E546D31" w14:textId="77777777" w:rsidR="000F24FD" w:rsidRPr="004F6F04" w:rsidRDefault="000F24FD" w:rsidP="00C74BA0">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748D14E6" w14:textId="1E3F76A2" w:rsidR="000F24FD" w:rsidRPr="004F6F04" w:rsidRDefault="0000511D" w:rsidP="00975802">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4AC357859D7B4C93AAF4077EB52815F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4E2B04">
                  <w:rPr>
                    <w:rFonts w:ascii="Segoe UI" w:hAnsi="Segoe UI" w:cs="Segoe UI"/>
                    <w:color w:val="000000" w:themeColor="text1"/>
                    <w:sz w:val="19"/>
                    <w:szCs w:val="19"/>
                  </w:rPr>
                  <w:t>N/A</w:t>
                </w:r>
              </w:sdtContent>
            </w:sdt>
          </w:p>
        </w:tc>
      </w:tr>
      <w:tr w:rsidR="000F24FD" w:rsidRPr="004F6F04" w14:paraId="015976F5" w14:textId="77777777" w:rsidTr="00C74BA0">
        <w:trPr>
          <w:cantSplit/>
          <w:trHeight w:val="521"/>
        </w:trPr>
        <w:tc>
          <w:tcPr>
            <w:tcW w:w="4382" w:type="dxa"/>
            <w:tcBorders>
              <w:top w:val="nil"/>
            </w:tcBorders>
          </w:tcPr>
          <w:p w14:paraId="1D16992D"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r w:rsidRPr="004F6F04">
              <w:rPr>
                <w:rStyle w:val="FootnoteReference"/>
                <w:rFonts w:ascii="Segoe UI" w:hAnsi="Segoe UI" w:cs="Segoe UI"/>
                <w:color w:val="000000" w:themeColor="text1"/>
                <w:sz w:val="19"/>
                <w:szCs w:val="19"/>
              </w:rPr>
              <w:footnoteReference w:id="2"/>
            </w:r>
          </w:p>
        </w:tc>
        <w:tc>
          <w:tcPr>
            <w:tcW w:w="5333" w:type="dxa"/>
          </w:tcPr>
          <w:sdt>
            <w:sdtPr>
              <w:rPr>
                <w:rFonts w:ascii="Segoe UI" w:hAnsi="Segoe UI" w:cs="Segoe UI"/>
                <w:color w:val="000000" w:themeColor="text1"/>
                <w:sz w:val="19"/>
                <w:szCs w:val="19"/>
              </w:rPr>
              <w:id w:val="174692393"/>
              <w:placeholder>
                <w:docPart w:val="A795C58B33C04CE1A24204F8EB4A98F9"/>
              </w:placeholder>
              <w:text w:multiLine="1"/>
            </w:sdtPr>
            <w:sdtEndPr/>
            <w:sdtContent>
              <w:p w14:paraId="06FF0B19" w14:textId="3674850C" w:rsidR="000F24FD" w:rsidRPr="004F6F04" w:rsidRDefault="004E2B04" w:rsidP="00C74BA0">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0F24FD" w:rsidRPr="004F6F04" w14:paraId="0F9C14E0" w14:textId="77777777" w:rsidTr="00C74BA0">
        <w:trPr>
          <w:cantSplit/>
          <w:trHeight w:val="240"/>
        </w:trPr>
        <w:tc>
          <w:tcPr>
            <w:tcW w:w="4382" w:type="dxa"/>
          </w:tcPr>
          <w:p w14:paraId="6035434F" w14:textId="77777777" w:rsidR="000F24FD"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76641147"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sdt>
            <w:sdtPr>
              <w:rPr>
                <w:rFonts w:ascii="Segoe UI" w:hAnsi="Segoe UI" w:cs="Segoe UI"/>
                <w:color w:val="000000" w:themeColor="text1"/>
                <w:sz w:val="19"/>
                <w:szCs w:val="19"/>
              </w:rPr>
              <w:id w:val="-947620414"/>
              <w:placeholder>
                <w:docPart w:val="2B3A1EE0D2A34DE997202EFEA292B89F"/>
              </w:placeholder>
              <w:text w:multiLine="1"/>
            </w:sdtPr>
            <w:sdtEndPr/>
            <w:sdtContent>
              <w:p w14:paraId="775EEC4C" w14:textId="50CE4DFC" w:rsidR="000F24FD" w:rsidRPr="004F6F04" w:rsidRDefault="004E2B04" w:rsidP="00C74BA0">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0F24FD" w:rsidRPr="004F6F04" w14:paraId="224506F4" w14:textId="77777777" w:rsidTr="00C74BA0">
        <w:trPr>
          <w:trHeight w:val="350"/>
        </w:trPr>
        <w:tc>
          <w:tcPr>
            <w:tcW w:w="4382" w:type="dxa"/>
          </w:tcPr>
          <w:p w14:paraId="71D99330"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Customs, if required, clearing shall be done by:</w:t>
            </w:r>
          </w:p>
        </w:tc>
        <w:tc>
          <w:tcPr>
            <w:tcW w:w="5333" w:type="dxa"/>
          </w:tcPr>
          <w:p w14:paraId="42F09305" w14:textId="052FFD37" w:rsidR="000F24FD" w:rsidRPr="004F6F04" w:rsidRDefault="0000511D" w:rsidP="00C74BA0">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819BEDCFA3AE410E8FB8410BF548B928"/>
                </w:placeholder>
                <w:comboBox>
                  <w:listItem w:value="Choose an item."/>
                  <w:listItem w:displayText="UNDP" w:value="UNDP"/>
                  <w:listItem w:displayText="Supplier" w:value="Supplier"/>
                  <w:listItem w:displayText="Freight Forwarder" w:value="Freight Forwarder"/>
                </w:comboBox>
              </w:sdtPr>
              <w:sdtEndPr/>
              <w:sdtContent>
                <w:r w:rsidR="004E2B04">
                  <w:rPr>
                    <w:rFonts w:ascii="Segoe UI" w:hAnsi="Segoe UI" w:cs="Segoe UI"/>
                    <w:color w:val="000000" w:themeColor="text1"/>
                    <w:sz w:val="19"/>
                    <w:szCs w:val="19"/>
                  </w:rPr>
                  <w:t>N/A</w:t>
                </w:r>
              </w:sdtContent>
            </w:sdt>
          </w:p>
        </w:tc>
      </w:tr>
      <w:tr w:rsidR="000F24FD" w:rsidRPr="004F6F04" w14:paraId="698BCFE9" w14:textId="77777777" w:rsidTr="00C74BA0">
        <w:tc>
          <w:tcPr>
            <w:tcW w:w="4382" w:type="dxa"/>
          </w:tcPr>
          <w:p w14:paraId="4D2873D7"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A0D3F16388F84BE0ADFC4B986A41361A"/>
            </w:placeholder>
            <w:text/>
          </w:sdtPr>
          <w:sdtEndPr/>
          <w:sdtContent>
            <w:tc>
              <w:tcPr>
                <w:tcW w:w="5333" w:type="dxa"/>
              </w:tcPr>
              <w:p w14:paraId="23F0D799" w14:textId="5F584AC5" w:rsidR="000F24FD" w:rsidRPr="004F6F04" w:rsidRDefault="004E2B04"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0F24FD" w:rsidRPr="004F6F04" w14:paraId="2F2FA5A1" w14:textId="77777777" w:rsidTr="00C74BA0">
        <w:tc>
          <w:tcPr>
            <w:tcW w:w="4382" w:type="dxa"/>
          </w:tcPr>
          <w:p w14:paraId="33B41ADA"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09114E09F2B54CA7A7459FE5870B746C"/>
            </w:placeholder>
            <w:text w:multiLine="1"/>
          </w:sdtPr>
          <w:sdtEndPr/>
          <w:sdtContent>
            <w:tc>
              <w:tcPr>
                <w:tcW w:w="5333" w:type="dxa"/>
              </w:tcPr>
              <w:p w14:paraId="1F76E4AE" w14:textId="403FE83A" w:rsidR="000F24FD" w:rsidRPr="004F6F04" w:rsidRDefault="004E2B04"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0F24FD" w:rsidRPr="004F6F04" w14:paraId="138A7EA5" w14:textId="77777777" w:rsidTr="00C74BA0">
        <w:tc>
          <w:tcPr>
            <w:tcW w:w="4382" w:type="dxa"/>
          </w:tcPr>
          <w:p w14:paraId="51F1D0BA"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CC25A568F2554E708E7714361A3EDDC5"/>
            </w:placeholder>
            <w:text w:multiLine="1"/>
          </w:sdtPr>
          <w:sdtEndPr/>
          <w:sdtContent>
            <w:tc>
              <w:tcPr>
                <w:tcW w:w="5333" w:type="dxa"/>
              </w:tcPr>
              <w:p w14:paraId="44E15519" w14:textId="6E0A8E91" w:rsidR="000F24FD" w:rsidRPr="004F6F04" w:rsidRDefault="004E2B04"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0F24FD" w:rsidRPr="004F6F04" w14:paraId="446DB9FC" w14:textId="77777777" w:rsidTr="00C74BA0">
        <w:tc>
          <w:tcPr>
            <w:tcW w:w="4382" w:type="dxa"/>
          </w:tcPr>
          <w:p w14:paraId="43293C42"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1BC0621C69B14D4B845D782CFD3436C2"/>
            </w:placeholder>
            <w:text w:multiLine="1"/>
          </w:sdtPr>
          <w:sdtEndPr/>
          <w:sdtContent>
            <w:tc>
              <w:tcPr>
                <w:tcW w:w="5333" w:type="dxa"/>
              </w:tcPr>
              <w:p w14:paraId="1FF99249" w14:textId="2D1C8D12" w:rsidR="000F24FD" w:rsidRPr="004F6F04" w:rsidRDefault="004E2B04"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0F24FD" w:rsidRPr="004F6F04" w14:paraId="491FFA06" w14:textId="77777777" w:rsidTr="00C74BA0">
        <w:tc>
          <w:tcPr>
            <w:tcW w:w="4382" w:type="dxa"/>
          </w:tcPr>
          <w:p w14:paraId="4084CC9E"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0A36B71F0546491BBD366326C7C6A026"/>
            </w:placeholder>
            <w:text w:multiLine="1"/>
          </w:sdtPr>
          <w:sdtEndPr/>
          <w:sdtContent>
            <w:tc>
              <w:tcPr>
                <w:tcW w:w="5333" w:type="dxa"/>
              </w:tcPr>
              <w:p w14:paraId="41AA9B98" w14:textId="4058BE71" w:rsidR="000F24FD" w:rsidRPr="004F6F04" w:rsidRDefault="004E2B04"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0F24FD" w:rsidRPr="004F6F04" w14:paraId="7E5B4F02" w14:textId="77777777" w:rsidTr="00C74BA0">
        <w:tc>
          <w:tcPr>
            <w:tcW w:w="4382" w:type="dxa"/>
          </w:tcPr>
          <w:p w14:paraId="6AC78FEB"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D1E75B2442249AAA8FCF2438AC665AB"/>
            </w:placeholder>
            <w:text w:multiLine="1"/>
          </w:sdtPr>
          <w:sdtEndPr/>
          <w:sdtContent>
            <w:tc>
              <w:tcPr>
                <w:tcW w:w="5333" w:type="dxa"/>
              </w:tcPr>
              <w:p w14:paraId="04E91F1D" w14:textId="3A82F586" w:rsidR="000F24FD" w:rsidRPr="004F6F04" w:rsidRDefault="004E2B04"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0F24FD" w:rsidRPr="004F6F04" w14:paraId="672EDE66" w14:textId="77777777" w:rsidTr="00C74BA0">
        <w:tc>
          <w:tcPr>
            <w:tcW w:w="4382" w:type="dxa"/>
          </w:tcPr>
          <w:p w14:paraId="0FF2F7C4"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AE6A3CC1AE644FA786FCE382A1A2C828"/>
            </w:placeholder>
            <w:text w:multiLine="1"/>
          </w:sdtPr>
          <w:sdtEndPr/>
          <w:sdtContent>
            <w:tc>
              <w:tcPr>
                <w:tcW w:w="5333" w:type="dxa"/>
              </w:tcPr>
              <w:p w14:paraId="7717CD60" w14:textId="4B6179DD" w:rsidR="000F24FD" w:rsidRPr="004F6F04" w:rsidRDefault="004E2B04"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0F24FD" w:rsidRPr="004F6F04" w14:paraId="0D4DB210" w14:textId="77777777" w:rsidTr="00C74BA0">
        <w:tc>
          <w:tcPr>
            <w:tcW w:w="4382" w:type="dxa"/>
          </w:tcPr>
          <w:p w14:paraId="0C16D915" w14:textId="77777777" w:rsidR="000F24FD" w:rsidRPr="004F6F04" w:rsidRDefault="000F24FD" w:rsidP="00C74BA0">
            <w:pPr>
              <w:spacing w:before="60" w:after="60"/>
              <w:rPr>
                <w:rFonts w:ascii="Segoe UI" w:hAnsi="Segoe UI" w:cs="Segoe UI"/>
                <w:color w:val="000000" w:themeColor="text1"/>
                <w:sz w:val="19"/>
                <w:szCs w:val="19"/>
              </w:rPr>
            </w:pPr>
            <w:r w:rsidRPr="008D7768">
              <w:rPr>
                <w:rFonts w:ascii="Segoe UI" w:hAnsi="Segoe UI" w:cs="Segoe UI"/>
                <w:color w:val="000000" w:themeColor="text1"/>
                <w:sz w:val="19"/>
                <w:szCs w:val="19"/>
              </w:rPr>
              <w:t>Local Service Support</w:t>
            </w:r>
            <w:r w:rsidRPr="004F6F04">
              <w:rPr>
                <w:rFonts w:ascii="Segoe UI" w:hAnsi="Segoe UI" w:cs="Segoe UI"/>
                <w:color w:val="000000" w:themeColor="text1"/>
                <w:sz w:val="19"/>
                <w:szCs w:val="19"/>
              </w:rPr>
              <w:t xml:space="preserve"> </w:t>
            </w:r>
          </w:p>
        </w:tc>
        <w:sdt>
          <w:sdtPr>
            <w:rPr>
              <w:rFonts w:ascii="Segoe UI" w:hAnsi="Segoe UI" w:cs="Segoe UI"/>
              <w:color w:val="000000" w:themeColor="text1"/>
              <w:sz w:val="19"/>
              <w:szCs w:val="19"/>
            </w:rPr>
            <w:id w:val="673536694"/>
            <w:placeholder>
              <w:docPart w:val="576F59E1B4F9467E95C3DF342158D91A"/>
            </w:placeholder>
            <w:text w:multiLine="1"/>
          </w:sdtPr>
          <w:sdtEndPr/>
          <w:sdtContent>
            <w:tc>
              <w:tcPr>
                <w:tcW w:w="5333" w:type="dxa"/>
              </w:tcPr>
              <w:p w14:paraId="6392AEED" w14:textId="0D6336F2" w:rsidR="000F24FD" w:rsidRPr="004F6F04" w:rsidRDefault="004E2B04"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0F24FD" w:rsidRPr="004F6F04" w14:paraId="10EA90E1" w14:textId="77777777" w:rsidTr="00C74BA0">
        <w:tc>
          <w:tcPr>
            <w:tcW w:w="4382" w:type="dxa"/>
          </w:tcPr>
          <w:p w14:paraId="78B4BBDE"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B1C7E546100840C1A0A38AE546C69987"/>
            </w:placeholder>
            <w:text w:multiLine="1"/>
          </w:sdtPr>
          <w:sdtEndPr/>
          <w:sdtContent>
            <w:tc>
              <w:tcPr>
                <w:tcW w:w="5333" w:type="dxa"/>
              </w:tcPr>
              <w:p w14:paraId="48982C5C" w14:textId="078C49D5" w:rsidR="000F24FD" w:rsidRPr="004F6F04" w:rsidRDefault="004E2B04"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0F24FD" w:rsidRPr="004F6F04" w14:paraId="4661E822" w14:textId="77777777" w:rsidTr="00C74BA0">
        <w:trPr>
          <w:cantSplit/>
          <w:trHeight w:val="460"/>
        </w:trPr>
        <w:tc>
          <w:tcPr>
            <w:tcW w:w="4382" w:type="dxa"/>
            <w:tcBorders>
              <w:bottom w:val="single" w:sz="4" w:space="0" w:color="auto"/>
            </w:tcBorders>
          </w:tcPr>
          <w:p w14:paraId="11C4B7D8" w14:textId="77777777" w:rsidR="000F24FD" w:rsidRPr="004F6F04" w:rsidRDefault="000F24FD" w:rsidP="00C74BA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42CDA479" w14:textId="77777777"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0"/>
                  <w14:checkedState w14:val="2612" w14:font="MS Gothic"/>
                  <w14:uncheckedState w14:val="2610" w14:font="MS Gothic"/>
                </w14:checkbox>
              </w:sdtPr>
              <w:sdtEndPr/>
              <w:sdtContent>
                <w:r w:rsidR="000F24FD" w:rsidRPr="004F6F04">
                  <w:rPr>
                    <w:rFonts w:ascii="Segoe UI Symbol" w:eastAsia="MS Gothic" w:hAnsi="Segoe UI Symbol" w:cs="Segoe UI Symbol"/>
                    <w:color w:val="000000" w:themeColor="text1"/>
                    <w:sz w:val="19"/>
                    <w:szCs w:val="19"/>
                  </w:rPr>
                  <w:t>☐</w:t>
                </w:r>
              </w:sdtContent>
            </w:sdt>
            <w:r w:rsidR="000F24FD"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7D47704C396D4C7A8D5564DC0E82980F"/>
                </w:placeholder>
                <w:showingPlcHdr/>
                <w:text/>
              </w:sdtPr>
              <w:sdtEndPr/>
              <w:sdtContent>
                <w:r w:rsidR="000F24FD" w:rsidRPr="004F6F04">
                  <w:rPr>
                    <w:rStyle w:val="PlaceholderText"/>
                    <w:rFonts w:ascii="Segoe UI" w:hAnsi="Segoe UI" w:cs="Segoe UI"/>
                    <w:sz w:val="19"/>
                    <w:szCs w:val="19"/>
                  </w:rPr>
                  <w:t>_________</w:t>
                </w:r>
              </w:sdtContent>
            </w:sdt>
          </w:p>
          <w:p w14:paraId="662B88FA" w14:textId="09F94FF4"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1"/>
                  <w14:checkedState w14:val="2612" w14:font="MS Gothic"/>
                  <w14:uncheckedState w14:val="2610" w14:font="MS Gothic"/>
                </w14:checkbox>
              </w:sdtPr>
              <w:sdtEndPr/>
              <w:sdtContent>
                <w:r w:rsidR="00D00DFC">
                  <w:rPr>
                    <w:rFonts w:ascii="MS Gothic" w:eastAsia="MS Gothic" w:hAnsi="MS Gothic" w:cs="Segoe UI" w:hint="eastAsia"/>
                    <w:color w:val="000000" w:themeColor="text1"/>
                    <w:sz w:val="19"/>
                    <w:szCs w:val="19"/>
                  </w:rPr>
                  <w:t>☒</w:t>
                </w:r>
              </w:sdtContent>
            </w:sdt>
            <w:r w:rsidR="000F24FD" w:rsidRPr="004F6F04">
              <w:rPr>
                <w:rFonts w:ascii="Segoe UI" w:hAnsi="Segoe UI" w:cs="Segoe UI"/>
                <w:color w:val="000000" w:themeColor="text1"/>
                <w:sz w:val="19"/>
                <w:szCs w:val="19"/>
              </w:rPr>
              <w:t xml:space="preserve"> Technical Support </w:t>
            </w:r>
          </w:p>
          <w:p w14:paraId="2F32C28D" w14:textId="77777777"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0"/>
                  <w14:checkedState w14:val="2612" w14:font="MS Gothic"/>
                  <w14:uncheckedState w14:val="2610" w14:font="MS Gothic"/>
                </w14:checkbox>
              </w:sdtPr>
              <w:sdtEndPr/>
              <w:sdtContent>
                <w:r w:rsidR="000F24FD" w:rsidRPr="004F6F04">
                  <w:rPr>
                    <w:rFonts w:ascii="Segoe UI Symbol" w:eastAsia="MS Gothic" w:hAnsi="Segoe UI Symbol" w:cs="Segoe UI Symbol"/>
                    <w:color w:val="000000" w:themeColor="text1"/>
                    <w:sz w:val="19"/>
                    <w:szCs w:val="19"/>
                  </w:rPr>
                  <w:t>☐</w:t>
                </w:r>
              </w:sdtContent>
            </w:sdt>
            <w:r w:rsidR="000F24FD" w:rsidRPr="004F6F04">
              <w:rPr>
                <w:rFonts w:ascii="Segoe UI" w:hAnsi="Segoe UI" w:cs="Segoe UI"/>
                <w:color w:val="000000" w:themeColor="text1"/>
                <w:sz w:val="19"/>
                <w:szCs w:val="19"/>
              </w:rPr>
              <w:t xml:space="preserve"> Provision of Service Unit when pulled out for maintenance</w:t>
            </w:r>
            <w:r w:rsidR="000F24FD">
              <w:rPr>
                <w:rFonts w:ascii="Segoe UI" w:hAnsi="Segoe UI" w:cs="Segoe UI"/>
                <w:color w:val="000000" w:themeColor="text1"/>
                <w:sz w:val="19"/>
                <w:szCs w:val="19"/>
              </w:rPr>
              <w:t xml:space="preserve"> </w:t>
            </w:r>
            <w:r w:rsidR="000F24FD" w:rsidRPr="004F6F04">
              <w:rPr>
                <w:rFonts w:ascii="Segoe UI" w:hAnsi="Segoe UI" w:cs="Segoe UI"/>
                <w:color w:val="000000" w:themeColor="text1"/>
                <w:sz w:val="19"/>
                <w:szCs w:val="19"/>
              </w:rPr>
              <w:t>/repair</w:t>
            </w:r>
          </w:p>
          <w:p w14:paraId="495E6BFF" w14:textId="77777777"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355849909"/>
                <w14:checkbox>
                  <w14:checked w14:val="0"/>
                  <w14:checkedState w14:val="2612" w14:font="MS Gothic"/>
                  <w14:uncheckedState w14:val="2610" w14:font="MS Gothic"/>
                </w14:checkbox>
              </w:sdtPr>
              <w:sdtEndPr/>
              <w:sdtContent>
                <w:r w:rsidR="000F24FD" w:rsidRPr="004F6F04">
                  <w:rPr>
                    <w:rFonts w:ascii="Segoe UI Symbol" w:eastAsia="MS Gothic" w:hAnsi="Segoe UI Symbol" w:cs="Segoe UI Symbol"/>
                    <w:color w:val="000000" w:themeColor="text1"/>
                    <w:sz w:val="19"/>
                    <w:szCs w:val="19"/>
                  </w:rPr>
                  <w:t>☐</w:t>
                </w:r>
              </w:sdtContent>
            </w:sdt>
            <w:r w:rsidR="000F24FD"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542822406"/>
                <w:placeholder>
                  <w:docPart w:val="B69327025150435893DFBE880FEC5545"/>
                </w:placeholder>
                <w:showingPlcHdr/>
                <w:text/>
              </w:sdtPr>
              <w:sdtEndPr/>
              <w:sdtContent>
                <w:r w:rsidR="000F24FD" w:rsidRPr="004F6F04">
                  <w:rPr>
                    <w:rFonts w:ascii="Segoe UI" w:hAnsi="Segoe UI" w:cs="Segoe UI"/>
                    <w:i/>
                    <w:color w:val="000000" w:themeColor="text1"/>
                    <w:sz w:val="19"/>
                    <w:szCs w:val="19"/>
                  </w:rPr>
                  <w:t>[pls. specify]</w:t>
                </w:r>
              </w:sdtContent>
            </w:sdt>
          </w:p>
        </w:tc>
      </w:tr>
      <w:tr w:rsidR="000F24FD" w:rsidRPr="004F6F04" w14:paraId="10507524" w14:textId="77777777" w:rsidTr="00C74BA0">
        <w:tc>
          <w:tcPr>
            <w:tcW w:w="4382" w:type="dxa"/>
          </w:tcPr>
          <w:p w14:paraId="351339AB" w14:textId="77777777" w:rsidR="000F24FD" w:rsidRPr="008D7768" w:rsidRDefault="000F24FD" w:rsidP="00C74BA0">
            <w:pPr>
              <w:rPr>
                <w:rFonts w:ascii="Segoe UI" w:hAnsi="Segoe UI" w:cs="Segoe UI"/>
                <w:color w:val="000000" w:themeColor="text1"/>
                <w:sz w:val="19"/>
                <w:szCs w:val="19"/>
              </w:rPr>
            </w:pPr>
            <w:r w:rsidRPr="008D7768">
              <w:rPr>
                <w:rFonts w:ascii="Segoe UI" w:hAnsi="Segoe UI" w:cs="Segoe UI"/>
                <w:color w:val="000000" w:themeColor="text1"/>
                <w:sz w:val="19"/>
                <w:szCs w:val="19"/>
              </w:rPr>
              <w:t xml:space="preserve">Payment Terms </w:t>
            </w:r>
          </w:p>
          <w:p w14:paraId="3D981C61" w14:textId="28EDA9AB" w:rsidR="000F24FD" w:rsidRPr="00BE1CBE" w:rsidRDefault="000F24FD" w:rsidP="00C74BA0">
            <w:pPr>
              <w:rPr>
                <w:rFonts w:ascii="Segoe UI" w:hAnsi="Segoe UI" w:cs="Segoe UI"/>
                <w:i/>
                <w:color w:val="000000" w:themeColor="text1"/>
                <w:sz w:val="19"/>
                <w:szCs w:val="19"/>
                <w:highlight w:val="yellow"/>
              </w:rPr>
            </w:pPr>
          </w:p>
        </w:tc>
        <w:tc>
          <w:tcPr>
            <w:tcW w:w="5333" w:type="dxa"/>
          </w:tcPr>
          <w:p w14:paraId="0F85851D" w14:textId="5CC33962"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42DE136F1FDF49FC83888DE06EDDCB3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4E2B04">
                  <w:rPr>
                    <w:rFonts w:ascii="Segoe UI" w:hAnsi="Segoe UI" w:cs="Segoe UI"/>
                    <w:color w:val="000000" w:themeColor="text1"/>
                    <w:sz w:val="19"/>
                    <w:szCs w:val="19"/>
                  </w:rPr>
                  <w:t xml:space="preserve">Within 30 days upon UNDP’s acceptance of the goods and/ or services delivered as specified and receipt of invoice.  Quarterly payments in four equal amounts. </w:t>
                </w:r>
              </w:sdtContent>
            </w:sdt>
          </w:p>
        </w:tc>
      </w:tr>
      <w:tr w:rsidR="000F24FD" w:rsidRPr="004F6F04" w14:paraId="5E827860" w14:textId="77777777" w:rsidTr="00C74BA0">
        <w:tc>
          <w:tcPr>
            <w:tcW w:w="4382" w:type="dxa"/>
          </w:tcPr>
          <w:p w14:paraId="79AAA41E" w14:textId="77777777" w:rsidR="000F24FD" w:rsidRPr="00BE1CBE" w:rsidDel="00163CAD" w:rsidRDefault="000F24FD" w:rsidP="00C74BA0">
            <w:pPr>
              <w:rPr>
                <w:rFonts w:ascii="Segoe UI" w:hAnsi="Segoe UI" w:cs="Segoe UI"/>
                <w:color w:val="000000" w:themeColor="text1"/>
                <w:sz w:val="19"/>
                <w:szCs w:val="19"/>
                <w:highlight w:val="yellow"/>
              </w:rPr>
            </w:pPr>
            <w:r w:rsidRPr="009D3308">
              <w:rPr>
                <w:rFonts w:ascii="Segoe UI" w:hAnsi="Segoe UI" w:cs="Segoe UI"/>
                <w:color w:val="000000" w:themeColor="text1"/>
                <w:sz w:val="19"/>
                <w:szCs w:val="19"/>
              </w:rPr>
              <w:t>Conditions for Release of Payment</w:t>
            </w:r>
          </w:p>
        </w:tc>
        <w:tc>
          <w:tcPr>
            <w:tcW w:w="5333" w:type="dxa"/>
          </w:tcPr>
          <w:p w14:paraId="2266FC06" w14:textId="77777777"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14:checkbox>
                  <w14:checked w14:val="0"/>
                  <w14:checkedState w14:val="2612" w14:font="MS Gothic"/>
                  <w14:uncheckedState w14:val="2610" w14:font="MS Gothic"/>
                </w14:checkbox>
              </w:sdtPr>
              <w:sdtEndPr/>
              <w:sdtContent>
                <w:r w:rsidR="000F24FD" w:rsidRPr="004F6F04">
                  <w:rPr>
                    <w:rFonts w:ascii="Segoe UI Symbol" w:eastAsia="MS Gothic" w:hAnsi="Segoe UI Symbol" w:cs="Segoe UI Symbol"/>
                    <w:color w:val="000000" w:themeColor="text1"/>
                    <w:sz w:val="19"/>
                    <w:szCs w:val="19"/>
                  </w:rPr>
                  <w:t>☐</w:t>
                </w:r>
              </w:sdtContent>
            </w:sdt>
            <w:r w:rsidR="000F24FD" w:rsidRPr="004F6F04">
              <w:rPr>
                <w:rFonts w:ascii="Segoe UI" w:hAnsi="Segoe UI" w:cs="Segoe UI"/>
                <w:color w:val="000000" w:themeColor="text1"/>
                <w:sz w:val="19"/>
                <w:szCs w:val="19"/>
              </w:rPr>
              <w:t xml:space="preserve"> Pre-shipment inspection </w:t>
            </w:r>
          </w:p>
          <w:p w14:paraId="63DF4606" w14:textId="77777777"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0"/>
                  <w14:checkedState w14:val="2612" w14:font="MS Gothic"/>
                  <w14:uncheckedState w14:val="2610" w14:font="MS Gothic"/>
                </w14:checkbox>
              </w:sdtPr>
              <w:sdtEndPr/>
              <w:sdtContent>
                <w:r w:rsidR="000F24FD" w:rsidRPr="004F6F04">
                  <w:rPr>
                    <w:rFonts w:ascii="Segoe UI Symbol" w:eastAsia="MS Gothic" w:hAnsi="Segoe UI Symbol" w:cs="Segoe UI Symbol"/>
                    <w:color w:val="000000" w:themeColor="text1"/>
                    <w:sz w:val="19"/>
                    <w:szCs w:val="19"/>
                  </w:rPr>
                  <w:t>☐</w:t>
                </w:r>
              </w:sdtContent>
            </w:sdt>
            <w:r w:rsidR="000F24FD" w:rsidRPr="004F6F04">
              <w:rPr>
                <w:rFonts w:ascii="Segoe UI" w:hAnsi="Segoe UI" w:cs="Segoe UI"/>
                <w:color w:val="000000" w:themeColor="text1"/>
                <w:sz w:val="19"/>
                <w:szCs w:val="19"/>
              </w:rPr>
              <w:t xml:space="preserve"> Inspection upon arrival at destination </w:t>
            </w:r>
          </w:p>
          <w:p w14:paraId="078E37D7" w14:textId="77777777"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0"/>
                  <w14:checkedState w14:val="2612" w14:font="MS Gothic"/>
                  <w14:uncheckedState w14:val="2610" w14:font="MS Gothic"/>
                </w14:checkbox>
              </w:sdtPr>
              <w:sdtEndPr/>
              <w:sdtContent>
                <w:r w:rsidR="000F24FD" w:rsidRPr="004F6F04">
                  <w:rPr>
                    <w:rFonts w:ascii="Segoe UI Symbol" w:eastAsia="MS Gothic" w:hAnsi="Segoe UI Symbol" w:cs="Segoe UI Symbol"/>
                    <w:color w:val="000000" w:themeColor="text1"/>
                    <w:sz w:val="19"/>
                    <w:szCs w:val="19"/>
                  </w:rPr>
                  <w:t>☐</w:t>
                </w:r>
              </w:sdtContent>
            </w:sdt>
            <w:r w:rsidR="000F24FD" w:rsidRPr="004F6F04">
              <w:rPr>
                <w:rFonts w:ascii="Segoe UI" w:hAnsi="Segoe UI" w:cs="Segoe UI"/>
                <w:color w:val="000000" w:themeColor="text1"/>
                <w:sz w:val="19"/>
                <w:szCs w:val="19"/>
              </w:rPr>
              <w:t xml:space="preserve"> Installation </w:t>
            </w:r>
          </w:p>
          <w:p w14:paraId="7600D68B" w14:textId="77777777"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0"/>
                  <w14:checkedState w14:val="2612" w14:font="MS Gothic"/>
                  <w14:uncheckedState w14:val="2610" w14:font="MS Gothic"/>
                </w14:checkbox>
              </w:sdtPr>
              <w:sdtEndPr/>
              <w:sdtContent>
                <w:r w:rsidR="000F24FD" w:rsidRPr="004F6F04">
                  <w:rPr>
                    <w:rFonts w:ascii="Segoe UI Symbol" w:eastAsia="MS Gothic" w:hAnsi="Segoe UI Symbol" w:cs="Segoe UI Symbol"/>
                    <w:color w:val="000000" w:themeColor="text1"/>
                    <w:sz w:val="19"/>
                    <w:szCs w:val="19"/>
                  </w:rPr>
                  <w:t>☐</w:t>
                </w:r>
              </w:sdtContent>
            </w:sdt>
            <w:r w:rsidR="000F24FD" w:rsidRPr="004F6F04">
              <w:rPr>
                <w:rFonts w:ascii="Segoe UI" w:hAnsi="Segoe UI" w:cs="Segoe UI"/>
                <w:color w:val="000000" w:themeColor="text1"/>
                <w:sz w:val="19"/>
                <w:szCs w:val="19"/>
              </w:rPr>
              <w:t xml:space="preserve"> Testing </w:t>
            </w:r>
          </w:p>
          <w:p w14:paraId="19338F7B" w14:textId="77777777"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546101408"/>
                <w14:checkbox>
                  <w14:checked w14:val="0"/>
                  <w14:checkedState w14:val="2612" w14:font="MS Gothic"/>
                  <w14:uncheckedState w14:val="2610" w14:font="MS Gothic"/>
                </w14:checkbox>
              </w:sdtPr>
              <w:sdtEndPr/>
              <w:sdtContent>
                <w:r w:rsidR="000F24FD" w:rsidRPr="004F6F04">
                  <w:rPr>
                    <w:rFonts w:ascii="Segoe UI Symbol" w:eastAsia="MS Gothic" w:hAnsi="Segoe UI Symbol" w:cs="Segoe UI Symbol"/>
                    <w:color w:val="000000" w:themeColor="text1"/>
                    <w:sz w:val="19"/>
                    <w:szCs w:val="19"/>
                  </w:rPr>
                  <w:t>☐</w:t>
                </w:r>
              </w:sdtContent>
            </w:sdt>
            <w:r w:rsidR="000F24FD" w:rsidRPr="004F6F04">
              <w:rPr>
                <w:rFonts w:ascii="Segoe UI" w:hAnsi="Segoe UI" w:cs="Segoe UI"/>
                <w:color w:val="000000" w:themeColor="text1"/>
                <w:sz w:val="19"/>
                <w:szCs w:val="19"/>
              </w:rPr>
              <w:t xml:space="preserve"> Training on Operation and Maintenance</w:t>
            </w:r>
          </w:p>
          <w:p w14:paraId="6A141442" w14:textId="5BFCC4F2" w:rsidR="000F24FD" w:rsidRPr="004F6F04"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1"/>
                  <w14:checkedState w14:val="2612" w14:font="MS Gothic"/>
                  <w14:uncheckedState w14:val="2610" w14:font="MS Gothic"/>
                </w14:checkbox>
              </w:sdtPr>
              <w:sdtEndPr/>
              <w:sdtContent>
                <w:r w:rsidR="00BE1CBE">
                  <w:rPr>
                    <w:rFonts w:ascii="MS Gothic" w:eastAsia="MS Gothic" w:hAnsi="MS Gothic" w:cs="Segoe UI Symbol" w:hint="eastAsia"/>
                    <w:color w:val="000000" w:themeColor="text1"/>
                    <w:sz w:val="19"/>
                    <w:szCs w:val="19"/>
                  </w:rPr>
                  <w:t>☒</w:t>
                </w:r>
              </w:sdtContent>
            </w:sdt>
            <w:r w:rsidR="000F24FD"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760209209"/>
                <w:placeholder>
                  <w:docPart w:val="0479106835B54DB7B61E4595F819D3C8"/>
                </w:placeholder>
                <w:text/>
              </w:sdtPr>
              <w:sdtEndPr/>
              <w:sdtContent>
                <w:r w:rsidR="004E2B04">
                  <w:rPr>
                    <w:rFonts w:ascii="Segoe UI" w:hAnsi="Segoe UI" w:cs="Segoe UI"/>
                    <w:color w:val="000000" w:themeColor="text1"/>
                    <w:sz w:val="19"/>
                    <w:szCs w:val="19"/>
                  </w:rPr>
                  <w:t>Reception of insurance policies for all 36 LSGs</w:t>
                </w:r>
              </w:sdtContent>
            </w:sdt>
            <w:r w:rsidR="000F24FD" w:rsidRPr="004F6F04">
              <w:rPr>
                <w:rFonts w:ascii="Segoe UI" w:hAnsi="Segoe UI" w:cs="Segoe UI"/>
                <w:color w:val="000000" w:themeColor="text1"/>
                <w:sz w:val="19"/>
                <w:szCs w:val="19"/>
              </w:rPr>
              <w:t xml:space="preserve"> </w:t>
            </w:r>
            <w:r w:rsidR="00975802">
              <w:rPr>
                <w:rFonts w:ascii="Segoe UI" w:hAnsi="Segoe UI" w:cs="Segoe UI"/>
                <w:color w:val="000000" w:themeColor="text1"/>
                <w:sz w:val="19"/>
                <w:szCs w:val="19"/>
              </w:rPr>
              <w:t>and invoices</w:t>
            </w:r>
          </w:p>
          <w:p w14:paraId="1F5A191F" w14:textId="5DE27711" w:rsidR="000F24FD" w:rsidRPr="004F6F04" w:rsidDel="00307F3E" w:rsidRDefault="0000511D"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1"/>
                  <w14:checkedState w14:val="2612" w14:font="MS Gothic"/>
                  <w14:uncheckedState w14:val="2610" w14:font="MS Gothic"/>
                </w14:checkbox>
              </w:sdtPr>
              <w:sdtEndPr/>
              <w:sdtContent>
                <w:r w:rsidR="00D62942">
                  <w:rPr>
                    <w:rFonts w:ascii="MS Gothic" w:eastAsia="MS Gothic" w:hAnsi="MS Gothic" w:cs="Segoe UI Symbol" w:hint="eastAsia"/>
                    <w:color w:val="000000" w:themeColor="text1"/>
                    <w:sz w:val="19"/>
                    <w:szCs w:val="19"/>
                  </w:rPr>
                  <w:t>☒</w:t>
                </w:r>
              </w:sdtContent>
            </w:sdt>
            <w:r w:rsidR="000F24FD" w:rsidRPr="004F6F04">
              <w:rPr>
                <w:rFonts w:ascii="Segoe UI" w:hAnsi="Segoe UI" w:cs="Segoe UI"/>
                <w:color w:val="000000" w:themeColor="text1"/>
                <w:sz w:val="19"/>
                <w:szCs w:val="19"/>
              </w:rPr>
              <w:t xml:space="preserve"> Written Acceptance of Goods based on full compliance with ITB requirements </w:t>
            </w:r>
          </w:p>
        </w:tc>
      </w:tr>
      <w:tr w:rsidR="000F24FD" w:rsidRPr="004F6F04" w14:paraId="3E4E6765" w14:textId="77777777" w:rsidTr="00C74BA0">
        <w:tc>
          <w:tcPr>
            <w:tcW w:w="4382" w:type="dxa"/>
          </w:tcPr>
          <w:p w14:paraId="4E50EAF8" w14:textId="77777777" w:rsidR="000F24FD" w:rsidRPr="004F6F04" w:rsidRDefault="000F24FD" w:rsidP="00C74BA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All documentations, including catalogues,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8AC5EF0123A946D893B1A9D6C55BD149"/>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1152FBBF" w14:textId="555AD586" w:rsidR="000F24FD" w:rsidRPr="004F6F04" w:rsidRDefault="004E2B04" w:rsidP="00C74BA0">
                <w:pPr>
                  <w:widowControl/>
                  <w:tabs>
                    <w:tab w:val="right" w:pos="7218"/>
                  </w:tabs>
                  <w:overflowPunct/>
                  <w:adjustRightInd/>
                  <w:spacing w:before="120" w:after="120"/>
                  <w:rPr>
                    <w:rFonts w:ascii="Segoe UI" w:eastAsia="Times New Roman" w:hAnsi="Segoe UI" w:cs="Segoe UI"/>
                    <w:kern w:val="0"/>
                    <w:sz w:val="19"/>
                    <w:szCs w:val="19"/>
                    <w:lang w:val="en-GB" w:eastAsia="it-IT"/>
                  </w:rPr>
                </w:pPr>
                <w:r>
                  <w:rPr>
                    <w:rFonts w:ascii="Segoe UI" w:eastAsia="Times New Roman" w:hAnsi="Segoe UI" w:cs="Segoe UI"/>
                    <w:kern w:val="0"/>
                    <w:sz w:val="19"/>
                    <w:szCs w:val="19"/>
                    <w:lang w:val="en-GB" w:eastAsia="it-IT"/>
                  </w:rPr>
                  <w:t>English and Serbian</w:t>
                </w:r>
              </w:p>
            </w:sdtContent>
          </w:sdt>
          <w:p w14:paraId="37908516" w14:textId="77777777" w:rsidR="000F24FD" w:rsidRPr="004F6F04" w:rsidRDefault="000F24FD" w:rsidP="00C74BA0">
            <w:pPr>
              <w:widowControl/>
              <w:overflowPunct/>
              <w:adjustRightInd/>
              <w:rPr>
                <w:rFonts w:ascii="Segoe UI" w:hAnsi="Segoe UI" w:cs="Segoe UI"/>
                <w:color w:val="000000" w:themeColor="text1"/>
                <w:sz w:val="19"/>
                <w:szCs w:val="19"/>
              </w:rPr>
            </w:pPr>
          </w:p>
        </w:tc>
      </w:tr>
      <w:bookmarkEnd w:id="127"/>
    </w:tbl>
    <w:p w14:paraId="60E175B1" w14:textId="77777777" w:rsidR="000F24FD" w:rsidRPr="00814716" w:rsidRDefault="000F24FD" w:rsidP="000F24FD">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446CE5A3" w14:textId="03D5D5B6" w:rsidR="000F24FD" w:rsidRPr="004F6F04" w:rsidRDefault="000F24FD" w:rsidP="000F24FD">
      <w:pPr>
        <w:pStyle w:val="Heading1"/>
        <w:widowControl/>
        <w:overflowPunct/>
        <w:adjustRightInd/>
        <w:spacing w:before="240" w:after="240"/>
        <w:rPr>
          <w:b/>
          <w:bCs w:val="0"/>
          <w:caps w:val="0"/>
          <w:noProof w:val="0"/>
          <w:spacing w:val="0"/>
          <w:kern w:val="0"/>
          <w:szCs w:val="20"/>
        </w:rPr>
      </w:pPr>
      <w:bookmarkStart w:id="128" w:name="_Toc454283471"/>
      <w:bookmarkStart w:id="129" w:name="_Toc454290543"/>
      <w:bookmarkStart w:id="130" w:name="_Toc508626306"/>
      <w:r w:rsidRPr="004F6F04">
        <w:rPr>
          <w:bCs w:val="0"/>
          <w:caps w:val="0"/>
          <w:noProof w:val="0"/>
          <w:spacing w:val="0"/>
          <w:kern w:val="0"/>
          <w:szCs w:val="20"/>
        </w:rPr>
        <w:lastRenderedPageBreak/>
        <w:t>Section 6: Returnable Bidding Forms</w:t>
      </w:r>
      <w:bookmarkEnd w:id="128"/>
      <w:bookmarkEnd w:id="129"/>
      <w:r w:rsidRPr="004F6F04">
        <w:rPr>
          <w:bCs w:val="0"/>
          <w:caps w:val="0"/>
          <w:noProof w:val="0"/>
          <w:spacing w:val="0"/>
          <w:kern w:val="0"/>
          <w:szCs w:val="20"/>
        </w:rPr>
        <w:t xml:space="preserve"> / Checklist</w:t>
      </w:r>
      <w:bookmarkEnd w:id="130"/>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C74BA0">
        <w:tc>
          <w:tcPr>
            <w:tcW w:w="7449" w:type="dxa"/>
            <w:vAlign w:val="center"/>
          </w:tcPr>
          <w:p w14:paraId="7E0B087C" w14:textId="77777777" w:rsidR="000F24FD" w:rsidRPr="00747921" w:rsidRDefault="000F24FD" w:rsidP="00C74BA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C74BA0">
            <w:pPr>
              <w:pStyle w:val="BankNormal"/>
              <w:spacing w:after="0"/>
              <w:jc w:val="center"/>
              <w:rPr>
                <w:rFonts w:ascii="Segoe UI" w:eastAsia="MS Gothic" w:hAnsi="Segoe UI" w:cs="Segoe UI"/>
                <w:iCs/>
                <w:sz w:val="20"/>
                <w:lang w:val="en-GB"/>
              </w:rPr>
            </w:pPr>
          </w:p>
        </w:tc>
      </w:tr>
      <w:tr w:rsidR="000F24FD" w:rsidRPr="00747921" w14:paraId="7087C3E1" w14:textId="77777777" w:rsidTr="00C74BA0">
        <w:tc>
          <w:tcPr>
            <w:tcW w:w="7449" w:type="dxa"/>
          </w:tcPr>
          <w:p w14:paraId="6DAE3994"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77777777" w:rsidR="000F24FD" w:rsidRPr="00747921" w:rsidRDefault="0000511D"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7058F3BF" w14:textId="77777777" w:rsidTr="00C74BA0">
        <w:tc>
          <w:tcPr>
            <w:tcW w:w="7449" w:type="dxa"/>
          </w:tcPr>
          <w:p w14:paraId="23727864" w14:textId="77777777" w:rsidR="000F24FD" w:rsidRPr="00A56FD2" w:rsidRDefault="000F24FD" w:rsidP="000F24FD">
            <w:pPr>
              <w:pStyle w:val="BankNormal"/>
              <w:numPr>
                <w:ilvl w:val="0"/>
                <w:numId w:val="25"/>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77777777" w:rsidR="000F24FD" w:rsidRPr="00747921" w:rsidRDefault="0000511D"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71C5FDAB" w14:textId="77777777" w:rsidTr="00C74BA0">
        <w:tc>
          <w:tcPr>
            <w:tcW w:w="7449" w:type="dxa"/>
          </w:tcPr>
          <w:p w14:paraId="1F8BD535"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27F1E9B" w14:textId="77777777" w:rsidR="000F24FD" w:rsidRPr="00747921" w:rsidRDefault="0000511D"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4AD067BE" w14:textId="77777777" w:rsidTr="00C74BA0">
        <w:tc>
          <w:tcPr>
            <w:tcW w:w="7449" w:type="dxa"/>
          </w:tcPr>
          <w:p w14:paraId="53A16F66"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77777777" w:rsidR="000F24FD" w:rsidRPr="00747921" w:rsidRDefault="0000511D"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00957497" w14:textId="77777777" w:rsidTr="00C74BA0">
        <w:tc>
          <w:tcPr>
            <w:tcW w:w="7449" w:type="dxa"/>
          </w:tcPr>
          <w:p w14:paraId="3828C5F5"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0F3F0AFE" w14:textId="77777777" w:rsidR="000F24FD" w:rsidRPr="00747921" w:rsidRDefault="0000511D"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7ADC4BFE" w14:textId="77777777" w:rsidTr="00C74BA0">
        <w:tc>
          <w:tcPr>
            <w:tcW w:w="7449" w:type="dxa"/>
          </w:tcPr>
          <w:p w14:paraId="00A66ED2"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0BF616FB" w14:textId="77777777" w:rsidR="000F24FD" w:rsidRDefault="000F24FD" w:rsidP="00C74BA0">
            <w:pPr>
              <w:pStyle w:val="BankNormal"/>
              <w:spacing w:after="0"/>
              <w:jc w:val="center"/>
              <w:rPr>
                <w:rFonts w:ascii="Segoe UI" w:eastAsia="MS Gothic" w:hAnsi="Segoe UI" w:cs="Segoe UI"/>
                <w:color w:val="000000" w:themeColor="text1"/>
                <w:sz w:val="20"/>
              </w:rPr>
            </w:pPr>
          </w:p>
        </w:tc>
      </w:tr>
      <w:tr w:rsidR="000F24FD" w:rsidRPr="00747921" w14:paraId="357F0278" w14:textId="77777777" w:rsidTr="00C74BA0">
        <w:tc>
          <w:tcPr>
            <w:tcW w:w="7449" w:type="dxa"/>
            <w:shd w:val="clear" w:color="auto" w:fill="auto"/>
            <w:vAlign w:val="center"/>
          </w:tcPr>
          <w:p w14:paraId="705C58A9" w14:textId="77777777" w:rsidR="000F24FD" w:rsidRPr="00747921" w:rsidRDefault="000F24FD" w:rsidP="000F24FD">
            <w:pPr>
              <w:pStyle w:val="BankNormal"/>
              <w:numPr>
                <w:ilvl w:val="0"/>
                <w:numId w:val="25"/>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1C24934" w14:textId="77777777" w:rsidR="000F24FD" w:rsidRPr="00747921" w:rsidRDefault="0000511D"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232FFA01" w14:textId="77777777" w:rsidTr="00C74BA0">
        <w:trPr>
          <w:trHeight w:val="637"/>
        </w:trPr>
        <w:tc>
          <w:tcPr>
            <w:tcW w:w="7449" w:type="dxa"/>
            <w:vAlign w:val="center"/>
          </w:tcPr>
          <w:p w14:paraId="648E805F" w14:textId="77777777" w:rsidR="000F24FD" w:rsidRPr="00747921" w:rsidRDefault="000F24FD" w:rsidP="00C74BA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00511D"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6D83F826" w14:textId="77777777" w:rsidR="000F24FD" w:rsidRPr="00747921" w:rsidRDefault="000F24FD" w:rsidP="000F24FD">
      <w:pPr>
        <w:rPr>
          <w:rFonts w:ascii="Segoe UI" w:hAnsi="Segoe UI" w:cs="Segoe UI"/>
          <w:sz w:val="20"/>
          <w:szCs w:val="20"/>
          <w:lang w:val="en-AU"/>
        </w:rPr>
      </w:pPr>
    </w:p>
    <w:p w14:paraId="7AD3BA92" w14:textId="77777777" w:rsidR="000F24FD" w:rsidRPr="00747921" w:rsidRDefault="000F24FD" w:rsidP="000F24FD">
      <w:pPr>
        <w:rPr>
          <w:rFonts w:ascii="Segoe UI" w:hAnsi="Segoe UI" w:cs="Segoe UI"/>
          <w:sz w:val="20"/>
          <w:szCs w:val="20"/>
          <w:lang w:val="en-AU"/>
        </w:rPr>
      </w:pPr>
    </w:p>
    <w:p w14:paraId="27A9720B" w14:textId="77777777" w:rsidR="000F24FD" w:rsidRPr="00747921" w:rsidRDefault="000F24FD" w:rsidP="000F24F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C74BA0">
        <w:tc>
          <w:tcPr>
            <w:tcW w:w="7470" w:type="dxa"/>
            <w:vAlign w:val="center"/>
          </w:tcPr>
          <w:p w14:paraId="2A88E557" w14:textId="77777777" w:rsidR="000F24FD" w:rsidRPr="00747921" w:rsidRDefault="000F24FD" w:rsidP="000F24FD">
            <w:pPr>
              <w:pStyle w:val="BankNormal"/>
              <w:numPr>
                <w:ilvl w:val="0"/>
                <w:numId w:val="22"/>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D3102C" w14:textId="77777777" w:rsidR="000F24FD" w:rsidRPr="00747921" w:rsidRDefault="0000511D"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1F08309E" w14:textId="77777777" w:rsidR="000F24F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Sect="00C74BA0">
          <w:footerReference w:type="default" r:id="rId27"/>
          <w:pgSz w:w="12240" w:h="15840"/>
          <w:pgMar w:top="1440" w:right="1260" w:bottom="720" w:left="1260" w:header="720" w:footer="720" w:gutter="0"/>
          <w:pgNumType w:start="1"/>
          <w:cols w:space="720"/>
          <w:docGrid w:linePitch="360"/>
        </w:sectPr>
      </w:pPr>
    </w:p>
    <w:p w14:paraId="183DD646" w14:textId="35DA4192" w:rsidR="000F24FD"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131" w:name="_Form_A:_Proposal/No"/>
      <w:bookmarkStart w:id="132" w:name="_Form_B:_Proposal"/>
      <w:bookmarkStart w:id="133" w:name="_Toc508626307"/>
      <w:bookmarkEnd w:id="131"/>
      <w:bookmarkEnd w:id="132"/>
      <w:r w:rsidRPr="004F6F04">
        <w:rPr>
          <w:rFonts w:eastAsiaTheme="majorEastAsia"/>
          <w:bCs w:val="0"/>
          <w:iCs w:val="0"/>
          <w:caps w:val="0"/>
          <w:noProof w:val="0"/>
          <w:color w:val="365F91" w:themeColor="accent1" w:themeShade="BF"/>
          <w:kern w:val="0"/>
          <w:szCs w:val="28"/>
        </w:rPr>
        <w:lastRenderedPageBreak/>
        <w:t>Form A: Bid Submission Form</w:t>
      </w:r>
      <w:bookmarkEnd w:id="133"/>
    </w:p>
    <w:p w14:paraId="1751E9BD" w14:textId="77777777" w:rsidR="000F24FD" w:rsidRPr="004F6F04" w:rsidRDefault="000F24FD" w:rsidP="000F24FD"/>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C74BA0">
        <w:trPr>
          <w:trHeight w:val="360"/>
        </w:trPr>
        <w:tc>
          <w:tcPr>
            <w:tcW w:w="1979" w:type="dxa"/>
            <w:shd w:val="clear" w:color="auto" w:fill="9BDEFF"/>
          </w:tcPr>
          <w:p w14:paraId="3C80B4E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00511D"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FC3D448" w14:textId="77777777" w:rsidTr="00C74BA0">
        <w:trPr>
          <w:trHeight w:val="360"/>
        </w:trPr>
        <w:tc>
          <w:tcPr>
            <w:tcW w:w="1979" w:type="dxa"/>
            <w:shd w:val="clear" w:color="auto" w:fill="9BDEFF"/>
          </w:tcPr>
          <w:p w14:paraId="56E0123E"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6B39F4E" w14:textId="5DFC86D6"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009D3308"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4" w:name="Text5"/>
      <w:r w:rsidR="009D3308" w:rsidRPr="00B03F33">
        <w:rPr>
          <w:rFonts w:ascii="Segoe UI" w:hAnsi="Segoe UI" w:cs="Segoe UI"/>
          <w:sz w:val="20"/>
          <w:szCs w:val="19"/>
        </w:rPr>
        <w:instrText xml:space="preserve"> FORMTEXT </w:instrText>
      </w:r>
      <w:r w:rsidR="009D3308" w:rsidRPr="00B03F33">
        <w:rPr>
          <w:rFonts w:ascii="Segoe UI" w:hAnsi="Segoe UI" w:cs="Segoe UI"/>
          <w:sz w:val="20"/>
          <w:szCs w:val="19"/>
        </w:rPr>
      </w:r>
      <w:r w:rsidR="009D3308" w:rsidRPr="00B03F33">
        <w:rPr>
          <w:rFonts w:ascii="Segoe UI" w:hAnsi="Segoe UI" w:cs="Segoe UI"/>
          <w:sz w:val="20"/>
          <w:szCs w:val="19"/>
        </w:rPr>
        <w:fldChar w:fldCharType="separate"/>
      </w:r>
      <w:r w:rsidR="009D3308" w:rsidRPr="00B03F33">
        <w:rPr>
          <w:rFonts w:ascii="Segoe UI" w:hAnsi="Segoe UI" w:cs="Segoe UI"/>
          <w:noProof/>
          <w:sz w:val="20"/>
          <w:szCs w:val="19"/>
        </w:rPr>
        <w:t xml:space="preserve">[Insert Title of goods and services] </w:t>
      </w:r>
      <w:r w:rsidR="009D3308" w:rsidRPr="00B03F33">
        <w:rPr>
          <w:rFonts w:ascii="Segoe UI" w:hAnsi="Segoe UI" w:cs="Segoe UI"/>
          <w:sz w:val="20"/>
          <w:szCs w:val="19"/>
        </w:rPr>
        <w:fldChar w:fldCharType="end"/>
      </w:r>
      <w:bookmarkEnd w:id="134"/>
      <w:r w:rsidR="00D62942" w:rsidRPr="00D62942">
        <w:rPr>
          <w:rFonts w:ascii="Segoe UI" w:hAnsi="Segoe UI" w:cs="Segoe UI"/>
          <w:sz w:val="20"/>
          <w:szCs w:val="19"/>
        </w:rPr>
        <w:t xml:space="preserve"> </w:t>
      </w:r>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3F3424F" w14:textId="77777777" w:rsidR="000F24FD" w:rsidRPr="00B03F33" w:rsidRDefault="000F24FD" w:rsidP="000F24F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643BBC6" w14:textId="77777777" w:rsidR="000F24FD" w:rsidRPr="00B03F33" w:rsidRDefault="000F24FD" w:rsidP="000F24F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1096EEF"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1F18E3C"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F8D102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B1BD5A" w14:textId="77777777" w:rsidR="000F24FD" w:rsidRPr="00B03F33"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FF4763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0688C94" w14:textId="77777777" w:rsidR="000F24F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Sect="00C74BA0">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E5C6D6" w14:textId="46373215"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5" w:name="_Toc508626308"/>
      <w:r w:rsidRPr="004F6F04">
        <w:rPr>
          <w:rFonts w:eastAsiaTheme="majorEastAsia"/>
          <w:bCs w:val="0"/>
          <w:iCs w:val="0"/>
          <w:caps w:val="0"/>
          <w:noProof w:val="0"/>
          <w:color w:val="365F91" w:themeColor="accent1" w:themeShade="BF"/>
          <w:kern w:val="0"/>
          <w:szCs w:val="28"/>
        </w:rPr>
        <w:lastRenderedPageBreak/>
        <w:t>Form B: Bidder Information Form</w:t>
      </w:r>
      <w:bookmarkEnd w:id="135"/>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00511D"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00511D"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6F994D9A" w:rsidR="000F24FD" w:rsidRPr="00324BA9" w:rsidRDefault="00FD6578" w:rsidP="00C74BA0">
            <w:pPr>
              <w:pStyle w:val="Outline"/>
              <w:suppressAutoHyphens/>
              <w:spacing w:before="120" w:after="120"/>
              <w:rPr>
                <w:rFonts w:ascii="Segoe UI" w:hAnsi="Segoe UI" w:cs="Segoe UI"/>
                <w:spacing w:val="-2"/>
                <w:kern w:val="0"/>
                <w:sz w:val="20"/>
              </w:rPr>
            </w:pPr>
            <w:r w:rsidRPr="00FB1AB6">
              <w:rPr>
                <w:rStyle w:val="tlid-translation"/>
                <w:rFonts w:ascii="Segoe UI" w:hAnsi="Segoe UI" w:cs="Segoe UI"/>
                <w:b/>
                <w:bCs/>
                <w:sz w:val="20"/>
                <w:lang w:val="en"/>
              </w:rPr>
              <w:t>Certificate of Complaint - ISO 10002 (Customer Satisfaction)</w:t>
            </w:r>
            <w:r w:rsidRPr="00863EF2">
              <w:rPr>
                <w:rFonts w:ascii="Segoe UI" w:hAnsi="Segoe UI" w:cs="Segoe UI"/>
                <w:b/>
                <w:spacing w:val="-2"/>
                <w:kern w:val="0"/>
                <w:sz w:val="20"/>
                <w:lang w:val="sr-Latn-RS"/>
              </w:rPr>
              <w:t xml:space="preserve"> </w:t>
            </w:r>
            <w:r w:rsidRPr="00863EF2">
              <w:rPr>
                <w:rFonts w:ascii="Segoe UI" w:hAnsi="Segoe UI" w:cs="Segoe UI"/>
                <w:i/>
                <w:spacing w:val="-2"/>
                <w:kern w:val="0"/>
                <w:sz w:val="18"/>
                <w:lang w:val="sr-Latn-RS"/>
              </w:rPr>
              <w:t>(If yes, provide a Copy of the valid 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D6578" w:rsidRPr="00B903DA" w14:paraId="2958B41A" w14:textId="77777777" w:rsidTr="00C74BA0">
        <w:trPr>
          <w:trHeight w:val="1147"/>
        </w:trPr>
        <w:tc>
          <w:tcPr>
            <w:tcW w:w="3600" w:type="dxa"/>
            <w:shd w:val="clear" w:color="auto" w:fill="9BDEFF"/>
          </w:tcPr>
          <w:p w14:paraId="02AF33AB" w14:textId="4A25CEEC" w:rsidR="00FD6578" w:rsidRPr="00FB1AB6" w:rsidRDefault="00FD6578" w:rsidP="00C74BA0">
            <w:pPr>
              <w:pStyle w:val="Outline"/>
              <w:suppressAutoHyphens/>
              <w:spacing w:before="120" w:after="120"/>
              <w:rPr>
                <w:rStyle w:val="tlid-translation"/>
                <w:rFonts w:ascii="Segoe UI" w:hAnsi="Segoe UI" w:cs="Segoe UI"/>
                <w:b/>
                <w:bCs/>
                <w:sz w:val="20"/>
                <w:lang w:val="en"/>
              </w:rPr>
            </w:pPr>
            <w:r w:rsidRPr="00FB1AB6">
              <w:rPr>
                <w:rStyle w:val="tlid-translation"/>
                <w:rFonts w:ascii="Segoe UI" w:hAnsi="Segoe UI" w:cs="Segoe UI"/>
                <w:b/>
                <w:bCs/>
                <w:sz w:val="20"/>
                <w:lang w:val="en"/>
              </w:rPr>
              <w:t>That the bidder has some accreditation such as ISO 27001 (Information Security Management System)</w:t>
            </w:r>
            <w:r w:rsidRPr="00863EF2">
              <w:rPr>
                <w:rFonts w:ascii="Segoe UI" w:hAnsi="Segoe UI" w:cs="Segoe UI"/>
                <w:b/>
                <w:spacing w:val="-2"/>
                <w:kern w:val="0"/>
                <w:sz w:val="20"/>
                <w:lang w:val="sr-Latn-RS"/>
              </w:rPr>
              <w:t xml:space="preserve"> </w:t>
            </w:r>
            <w:r w:rsidRPr="00863EF2">
              <w:rPr>
                <w:rFonts w:ascii="Segoe UI" w:hAnsi="Segoe UI" w:cs="Segoe UI"/>
                <w:i/>
                <w:spacing w:val="-2"/>
                <w:kern w:val="0"/>
                <w:sz w:val="18"/>
                <w:lang w:val="sr-Latn-RS"/>
              </w:rPr>
              <w:t>(If yes, provide a Copy of the valid Certificate):</w:t>
            </w:r>
          </w:p>
        </w:tc>
        <w:tc>
          <w:tcPr>
            <w:tcW w:w="5940" w:type="dxa"/>
          </w:tcPr>
          <w:p w14:paraId="165DD8F4" w14:textId="6A0FF833" w:rsidR="00FD6578" w:rsidRDefault="00407BAE"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65C832FB"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lastRenderedPageBreak/>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44EED2C" w14:textId="37CF2AAC" w:rsidR="000F24FD" w:rsidRPr="00065D8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w:t>
            </w:r>
            <w:r w:rsidR="00AD4DC9">
              <w:rPr>
                <w:rFonts w:ascii="Segoe UI" w:hAnsi="Segoe UI" w:cs="Segoe UI"/>
                <w:color w:val="000000" w:themeColor="text1"/>
                <w:sz w:val="20"/>
              </w:rPr>
              <w:t>10</w:t>
            </w:r>
            <w:r w:rsidRPr="00065D84">
              <w:rPr>
                <w:rFonts w:ascii="Segoe UI" w:hAnsi="Segoe UI" w:cs="Segoe UI"/>
                <w:color w:val="000000" w:themeColor="text1"/>
                <w:sz w:val="20"/>
              </w:rPr>
              <w:t xml:space="preserve">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217DA5D0" w14:textId="11D9FEB2" w:rsidR="00D62942" w:rsidRPr="00014D5B" w:rsidRDefault="000F24FD" w:rsidP="000F24FD">
            <w:pPr>
              <w:pStyle w:val="ListParagraph"/>
              <w:widowControl/>
              <w:numPr>
                <w:ilvl w:val="0"/>
                <w:numId w:val="24"/>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ncorporation/ Business Registration</w:t>
            </w:r>
            <w:r w:rsidR="00AD4DC9">
              <w:rPr>
                <w:rFonts w:ascii="Segoe UI" w:hAnsi="Segoe UI" w:cs="Segoe UI"/>
                <w:sz w:val="20"/>
              </w:rPr>
              <w:t xml:space="preserve"> (</w:t>
            </w:r>
            <w:r w:rsidR="00AD4DC9" w:rsidRPr="00014D5B">
              <w:rPr>
                <w:rFonts w:ascii="Segoe UI" w:hAnsi="Segoe UI" w:cs="Segoe UI"/>
                <w:sz w:val="20"/>
              </w:rPr>
              <w:t>registration with APR for Serbian bidders)</w:t>
            </w:r>
          </w:p>
          <w:p w14:paraId="6C4ED727" w14:textId="6C867687" w:rsidR="00D62942" w:rsidRPr="00014D5B" w:rsidRDefault="00D62942" w:rsidP="00D62942">
            <w:pPr>
              <w:pStyle w:val="ListParagraph"/>
              <w:widowControl/>
              <w:numPr>
                <w:ilvl w:val="0"/>
                <w:numId w:val="24"/>
              </w:numPr>
              <w:overflowPunct/>
              <w:adjustRightInd/>
              <w:spacing w:line="240" w:lineRule="auto"/>
              <w:contextualSpacing w:val="0"/>
              <w:rPr>
                <w:rFonts w:ascii="Segoe UI" w:hAnsi="Segoe UI" w:cs="Segoe UI"/>
                <w:sz w:val="20"/>
                <w:szCs w:val="20"/>
              </w:rPr>
            </w:pPr>
            <w:r w:rsidRPr="00014D5B">
              <w:rPr>
                <w:rStyle w:val="tlid-translation"/>
                <w:rFonts w:ascii="Segoe UI" w:hAnsi="Segoe UI" w:cs="Segoe UI"/>
                <w:sz w:val="20"/>
                <w:szCs w:val="20"/>
                <w:lang w:val="en"/>
              </w:rPr>
              <w:t>Copy of the Certificate for insurance business</w:t>
            </w:r>
            <w:r w:rsidR="00BE1CBE" w:rsidRPr="00014D5B">
              <w:rPr>
                <w:rStyle w:val="tlid-translation"/>
                <w:rFonts w:ascii="Segoe UI" w:hAnsi="Segoe UI" w:cs="Segoe UI"/>
                <w:sz w:val="20"/>
                <w:szCs w:val="20"/>
                <w:lang w:val="en"/>
              </w:rPr>
              <w:t xml:space="preserve"> issued by </w:t>
            </w:r>
            <w:r w:rsidRPr="00014D5B">
              <w:rPr>
                <w:rStyle w:val="tlid-translation"/>
                <w:rFonts w:ascii="Segoe UI" w:hAnsi="Segoe UI" w:cs="Segoe UI"/>
                <w:sz w:val="20"/>
                <w:szCs w:val="20"/>
                <w:lang w:val="en"/>
              </w:rPr>
              <w:t>N</w:t>
            </w:r>
            <w:r w:rsidR="00885235" w:rsidRPr="00014D5B">
              <w:rPr>
                <w:rStyle w:val="tlid-translation"/>
                <w:rFonts w:ascii="Segoe UI" w:hAnsi="Segoe UI" w:cs="Segoe UI"/>
                <w:sz w:val="20"/>
                <w:szCs w:val="20"/>
                <w:lang w:val="en"/>
              </w:rPr>
              <w:t xml:space="preserve">arodna </w:t>
            </w:r>
            <w:r w:rsidRPr="00014D5B">
              <w:rPr>
                <w:rStyle w:val="tlid-translation"/>
                <w:rFonts w:ascii="Segoe UI" w:hAnsi="Segoe UI" w:cs="Segoe UI"/>
                <w:sz w:val="20"/>
                <w:szCs w:val="20"/>
                <w:lang w:val="en"/>
              </w:rPr>
              <w:t>B</w:t>
            </w:r>
            <w:r w:rsidR="00885235" w:rsidRPr="00014D5B">
              <w:rPr>
                <w:rStyle w:val="tlid-translation"/>
                <w:rFonts w:ascii="Segoe UI" w:hAnsi="Segoe UI" w:cs="Segoe UI"/>
                <w:sz w:val="20"/>
                <w:szCs w:val="20"/>
                <w:lang w:val="en"/>
              </w:rPr>
              <w:t xml:space="preserve">anka </w:t>
            </w:r>
            <w:r w:rsidRPr="00014D5B">
              <w:rPr>
                <w:rStyle w:val="tlid-translation"/>
                <w:rFonts w:ascii="Segoe UI" w:hAnsi="Segoe UI" w:cs="Segoe UI"/>
                <w:sz w:val="20"/>
                <w:szCs w:val="20"/>
                <w:lang w:val="en"/>
              </w:rPr>
              <w:t>S</w:t>
            </w:r>
            <w:r w:rsidR="00885235" w:rsidRPr="00014D5B">
              <w:rPr>
                <w:rStyle w:val="tlid-translation"/>
                <w:rFonts w:ascii="Segoe UI" w:hAnsi="Segoe UI" w:cs="Segoe UI"/>
                <w:sz w:val="20"/>
                <w:szCs w:val="20"/>
                <w:lang w:val="en"/>
              </w:rPr>
              <w:t>rbije</w:t>
            </w:r>
            <w:r w:rsidRPr="00014D5B">
              <w:rPr>
                <w:rStyle w:val="tlid-translation"/>
                <w:rFonts w:ascii="Segoe UI" w:hAnsi="Segoe UI" w:cs="Segoe UI"/>
                <w:sz w:val="20"/>
                <w:szCs w:val="20"/>
                <w:lang w:val="en"/>
              </w:rPr>
              <w:t xml:space="preserve"> </w:t>
            </w:r>
            <w:r w:rsidR="00A74AA9" w:rsidRPr="00014D5B">
              <w:rPr>
                <w:rStyle w:val="tlid-translation"/>
                <w:rFonts w:ascii="Segoe UI" w:hAnsi="Segoe UI" w:cs="Segoe UI"/>
                <w:sz w:val="20"/>
                <w:szCs w:val="20"/>
                <w:lang w:val="en"/>
              </w:rPr>
              <w:t>with</w:t>
            </w:r>
            <w:r w:rsidR="00014D5B">
              <w:rPr>
                <w:rStyle w:val="tlid-translation"/>
                <w:rFonts w:ascii="Segoe UI" w:hAnsi="Segoe UI" w:cs="Segoe UI"/>
                <w:sz w:val="20"/>
                <w:szCs w:val="20"/>
                <w:lang w:val="en"/>
              </w:rPr>
              <w:t xml:space="preserve"> signed</w:t>
            </w:r>
            <w:r w:rsidR="00A74AA9" w:rsidRPr="00014D5B">
              <w:rPr>
                <w:rStyle w:val="tlid-translation"/>
                <w:sz w:val="20"/>
                <w:szCs w:val="20"/>
                <w:lang w:val="en"/>
              </w:rPr>
              <w:t xml:space="preserve"> </w:t>
            </w:r>
            <w:r w:rsidR="00A74AA9" w:rsidRPr="00014D5B">
              <w:rPr>
                <w:rStyle w:val="tlid-translation"/>
                <w:rFonts w:ascii="Segoe UI" w:hAnsi="Segoe UI" w:cs="Segoe UI"/>
                <w:sz w:val="20"/>
                <w:szCs w:val="20"/>
                <w:lang w:val="en"/>
              </w:rPr>
              <w:t>Self</w:t>
            </w:r>
            <w:r w:rsidR="00014D5B">
              <w:rPr>
                <w:rStyle w:val="tlid-translation"/>
                <w:rFonts w:ascii="Segoe UI" w:hAnsi="Segoe UI" w:cs="Segoe UI"/>
                <w:sz w:val="20"/>
                <w:szCs w:val="20"/>
                <w:lang w:val="en"/>
              </w:rPr>
              <w:t>-</w:t>
            </w:r>
            <w:r w:rsidR="00A74AA9" w:rsidRPr="00014D5B">
              <w:rPr>
                <w:rStyle w:val="tlid-translation"/>
                <w:rFonts w:ascii="Segoe UI" w:hAnsi="Segoe UI" w:cs="Segoe UI"/>
                <w:sz w:val="20"/>
                <w:szCs w:val="20"/>
                <w:lang w:val="en"/>
              </w:rPr>
              <w:t>declaration that certificate is valid at the time of submission of the bid.</w:t>
            </w:r>
          </w:p>
          <w:p w14:paraId="42493768" w14:textId="34FDD362" w:rsidR="000F24FD" w:rsidRPr="00AD4DC9" w:rsidRDefault="00AD4DC9" w:rsidP="00AD4DC9">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740719">
              <w:rPr>
                <w:rFonts w:ascii="Segoe UI" w:hAnsi="Segoe UI" w:cs="Segoe UI"/>
                <w:color w:val="000000" w:themeColor="text1"/>
                <w:sz w:val="20"/>
                <w:szCs w:val="20"/>
              </w:rPr>
              <w:t xml:space="preserve">Tax Registration/Payment Certificate </w:t>
            </w:r>
            <w:r w:rsidRPr="00740719">
              <w:rPr>
                <w:rFonts w:ascii="Segoe UI" w:hAnsi="Segoe UI" w:cs="Segoe UI"/>
                <w:iCs/>
                <w:sz w:val="20"/>
                <w:szCs w:val="20"/>
              </w:rPr>
              <w:t>not older than 6 months,</w:t>
            </w:r>
            <w:r w:rsidRPr="00740719">
              <w:rPr>
                <w:rFonts w:ascii="Segoe UI" w:hAnsi="Segoe UI" w:cs="Segoe UI"/>
                <w:color w:val="000000" w:themeColor="text1"/>
                <w:sz w:val="20"/>
                <w:szCs w:val="20"/>
              </w:rPr>
              <w:t xml:space="preserve"> issued by the Internal Revenue Authority evidencing that the Bidder is updated with its tax payment obligations, or Certificate of Tax exemption, if any such privilege is enjoyed by the Bidder. </w:t>
            </w:r>
            <w:r w:rsidRPr="00740719">
              <w:rPr>
                <w:rFonts w:ascii="Segoe UI" w:hAnsi="Segoe UI" w:cs="Segoe UI"/>
                <w:iCs/>
                <w:sz w:val="20"/>
                <w:szCs w:val="20"/>
              </w:rPr>
              <w:t>Alternatively, bidders may submit signed self-declaration confirming they have requested issuance of the above-mentioned Certificate from the Tax Office and UNDP reserves the right to request submission of this Certificate during the evaluation phase as well as the right to disqualify the offer if such Certificate is not swiftly submitted upon the mentioned request;</w:t>
            </w:r>
            <w:r w:rsidRPr="00740719">
              <w:rPr>
                <w:rFonts w:ascii="Segoe UI" w:hAnsi="Segoe UI" w:cs="Segoe UI"/>
                <w:color w:val="000000" w:themeColor="text1"/>
                <w:sz w:val="20"/>
                <w:szCs w:val="20"/>
              </w:rPr>
              <w:t xml:space="preserve"> </w:t>
            </w:r>
          </w:p>
          <w:p w14:paraId="0DDF75A3" w14:textId="77777777" w:rsidR="000F24FD" w:rsidRPr="00065D8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50B0B46C" w14:textId="77777777" w:rsidR="000F24F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260674A5" w14:textId="37948311" w:rsidR="000F24FD" w:rsidRPr="007A0C2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sidR="00AD4DC9">
              <w:rPr>
                <w:rFonts w:ascii="Segoe UI" w:hAnsi="Segoe UI" w:cs="Segoe UI"/>
                <w:color w:val="000000" w:themeColor="text1"/>
                <w:sz w:val="20"/>
              </w:rPr>
              <w:t>, if any</w:t>
            </w:r>
          </w:p>
          <w:p w14:paraId="60B59683" w14:textId="77777777" w:rsidR="000F24FD" w:rsidRPr="00D773D0"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315BFEC0" w14:textId="499A71BB" w:rsidR="000F24FD" w:rsidRPr="00D773D0"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 xml:space="preserve">n behalf of the </w:t>
            </w:r>
            <w:r w:rsidR="00D62942">
              <w:rPr>
                <w:rFonts w:ascii="Segoe UI" w:hAnsi="Segoe UI" w:cs="Segoe UI"/>
                <w:color w:val="000000" w:themeColor="text1"/>
                <w:sz w:val="20"/>
              </w:rPr>
              <w:t>Service provider</w:t>
            </w:r>
            <w:r w:rsidRPr="00815923">
              <w:rPr>
                <w:rFonts w:ascii="Segoe UI" w:hAnsi="Segoe UI" w:cs="Segoe UI"/>
                <w:color w:val="000000" w:themeColor="text1"/>
                <w:sz w:val="20"/>
              </w:rPr>
              <w:t xml:space="preserve"> or Power of Attorney</w:t>
            </w:r>
            <w:r w:rsidR="00AD4DC9">
              <w:rPr>
                <w:rFonts w:ascii="Segoe UI" w:hAnsi="Segoe UI" w:cs="Segoe UI"/>
                <w:color w:val="000000" w:themeColor="text1"/>
                <w:sz w:val="20"/>
              </w:rPr>
              <w:t>, if applicable</w:t>
            </w:r>
            <w:r>
              <w:rPr>
                <w:rFonts w:ascii="Segoe UI" w:hAnsi="Segoe UI" w:cs="Segoe UI"/>
                <w:color w:val="000000" w:themeColor="text1"/>
                <w:sz w:val="20"/>
              </w:rPr>
              <w:t>.</w:t>
            </w:r>
          </w:p>
          <w:p w14:paraId="3148D974" w14:textId="77777777" w:rsidR="000F24FD" w:rsidRPr="00D773D0"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52CAF87A" w14:textId="77777777" w:rsidR="000F24FD" w:rsidRPr="00065D8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FAB4925" w14:textId="77777777" w:rsidR="000F24FD" w:rsidRPr="00196E78"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0EEF354A" w14:textId="77777777" w:rsidR="00AD4DC9" w:rsidRDefault="00AD4DC9" w:rsidP="00AD4DC9">
      <w:pPr>
        <w:widowControl/>
        <w:overflowPunct/>
        <w:adjustRightInd/>
        <w:rPr>
          <w:rFonts w:eastAsiaTheme="majorEastAsia"/>
          <w:bCs/>
          <w:iCs/>
          <w:caps/>
          <w:color w:val="365F91" w:themeColor="accent1" w:themeShade="BF"/>
          <w:kern w:val="0"/>
          <w:szCs w:val="28"/>
        </w:rPr>
      </w:pPr>
      <w:bookmarkStart w:id="136" w:name="_Toc508626309"/>
    </w:p>
    <w:p w14:paraId="5D38F13A" w14:textId="77777777" w:rsidR="00AD4DC9" w:rsidRDefault="00AD4DC9">
      <w:pPr>
        <w:widowControl/>
        <w:overflowPunct/>
        <w:adjustRightInd/>
        <w:rPr>
          <w:rFonts w:eastAsiaTheme="majorEastAsia"/>
          <w:bCs/>
          <w:iCs/>
          <w:caps/>
          <w:color w:val="365F91" w:themeColor="accent1" w:themeShade="BF"/>
          <w:kern w:val="0"/>
          <w:szCs w:val="28"/>
        </w:rPr>
      </w:pPr>
      <w:r>
        <w:rPr>
          <w:rFonts w:eastAsiaTheme="majorEastAsia"/>
          <w:bCs/>
          <w:iCs/>
          <w:caps/>
          <w:color w:val="365F91" w:themeColor="accent1" w:themeShade="BF"/>
          <w:kern w:val="0"/>
          <w:szCs w:val="28"/>
        </w:rPr>
        <w:br w:type="page"/>
      </w:r>
    </w:p>
    <w:p w14:paraId="6ED06AD6" w14:textId="09DC230A" w:rsidR="000F24FD" w:rsidRPr="004F6F04" w:rsidRDefault="000F24FD" w:rsidP="00AD4DC9">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r w:rsidRPr="004F6F04">
        <w:rPr>
          <w:rFonts w:eastAsiaTheme="majorEastAsia"/>
          <w:bCs w:val="0"/>
          <w:iCs w:val="0"/>
          <w:caps w:val="0"/>
          <w:noProof w:val="0"/>
          <w:color w:val="365F91" w:themeColor="accent1" w:themeShade="BF"/>
          <w:kern w:val="0"/>
          <w:szCs w:val="28"/>
        </w:rPr>
        <w:lastRenderedPageBreak/>
        <w:t>Form C: Joint Venture/Consortium/Association Information Form</w:t>
      </w:r>
      <w:bookmarkEnd w:id="136"/>
    </w:p>
    <w:p w14:paraId="4C9F9824" w14:textId="77777777" w:rsidR="000F24FD" w:rsidRPr="005F57D5"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5B391E2C" w14:textId="77777777" w:rsidTr="00C74BA0">
        <w:tc>
          <w:tcPr>
            <w:tcW w:w="1979" w:type="dxa"/>
            <w:shd w:val="clear" w:color="auto" w:fill="9BDEFF"/>
          </w:tcPr>
          <w:p w14:paraId="219C756C"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0A5169A2"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4E2492"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00DDE224" w14:textId="77777777" w:rsidR="000F24FD" w:rsidRPr="00B94ACA" w:rsidRDefault="0000511D"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8A238FC959C499BA7C415BD80D1912F"/>
                </w:placeholder>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2176BD70" w14:textId="77777777" w:rsidTr="00C74BA0">
        <w:trPr>
          <w:cantSplit/>
          <w:trHeight w:val="341"/>
        </w:trPr>
        <w:tc>
          <w:tcPr>
            <w:tcW w:w="1979" w:type="dxa"/>
            <w:shd w:val="clear" w:color="auto" w:fill="9BDEFF"/>
          </w:tcPr>
          <w:p w14:paraId="39476670"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3319D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34E2B88" w14:textId="77777777" w:rsidR="000F24FD" w:rsidRPr="005F57D5" w:rsidRDefault="000F24FD" w:rsidP="000F24FD">
      <w:pPr>
        <w:rPr>
          <w:rFonts w:ascii="Segoe UI" w:hAnsi="Segoe UI" w:cs="Segoe UI"/>
          <w:sz w:val="20"/>
          <w:lang w:val="en-AU"/>
        </w:rPr>
      </w:pPr>
    </w:p>
    <w:p w14:paraId="48E8F9F1" w14:textId="77777777" w:rsidR="000F24FD" w:rsidRPr="005F57D5" w:rsidRDefault="000F24FD" w:rsidP="000F24F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CC95DDB" w14:textId="77777777" w:rsidR="000F24F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F24FD" w:rsidRPr="004001DC" w14:paraId="53FED2E7" w14:textId="77777777" w:rsidTr="00C74BA0">
        <w:tc>
          <w:tcPr>
            <w:tcW w:w="566" w:type="dxa"/>
            <w:shd w:val="clear" w:color="auto" w:fill="9BDEFF"/>
            <w:hideMark/>
          </w:tcPr>
          <w:p w14:paraId="44226317" w14:textId="77777777" w:rsidR="000F24FD" w:rsidRPr="004001DC" w:rsidRDefault="000F24FD" w:rsidP="00C74BA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6403C99" w14:textId="77777777" w:rsidR="000F24FD" w:rsidRPr="0042417E" w:rsidRDefault="000F24FD" w:rsidP="00C74BA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961B238" w14:textId="77777777" w:rsidR="000F24FD" w:rsidRPr="004001DC" w:rsidRDefault="000F24FD" w:rsidP="00C74BA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0F24FD" w:rsidRPr="004001DC" w14:paraId="6DCEB924" w14:textId="77777777" w:rsidTr="00C74BA0">
        <w:tc>
          <w:tcPr>
            <w:tcW w:w="566" w:type="dxa"/>
            <w:hideMark/>
          </w:tcPr>
          <w:p w14:paraId="71EDC979"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5713D4"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9A08303"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6E373032" w14:textId="77777777" w:rsidTr="00C74BA0">
        <w:tc>
          <w:tcPr>
            <w:tcW w:w="566" w:type="dxa"/>
            <w:hideMark/>
          </w:tcPr>
          <w:p w14:paraId="2EA19CFB"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9100940"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3F9B57"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41171EB3" w14:textId="77777777" w:rsidTr="00C74BA0">
        <w:tc>
          <w:tcPr>
            <w:tcW w:w="566" w:type="dxa"/>
            <w:hideMark/>
          </w:tcPr>
          <w:p w14:paraId="5640D4F7"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036E9AA"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AEE1BF"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01895A" w14:textId="77777777" w:rsidR="000F24F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5F57D5" w14:paraId="73A9B013" w14:textId="77777777" w:rsidTr="00C74BA0">
        <w:trPr>
          <w:cantSplit/>
          <w:trHeight w:val="1259"/>
        </w:trPr>
        <w:tc>
          <w:tcPr>
            <w:tcW w:w="3716" w:type="dxa"/>
            <w:shd w:val="clear" w:color="auto" w:fill="9BDEFF"/>
            <w:vAlign w:val="center"/>
            <w:hideMark/>
          </w:tcPr>
          <w:p w14:paraId="68FF10BE" w14:textId="77777777" w:rsidR="000F24FD" w:rsidRDefault="000F24FD" w:rsidP="00C74BA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323B11" w14:textId="77777777" w:rsidR="000F24FD" w:rsidRPr="005F57D5" w:rsidRDefault="000F24FD" w:rsidP="00C74BA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E10C02F" w14:textId="77777777" w:rsidR="000F24FD" w:rsidRPr="005F57D5" w:rsidRDefault="000F24FD" w:rsidP="00C74BA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FD4C369" w14:textId="77777777" w:rsidR="000F24FD" w:rsidRDefault="000F24FD" w:rsidP="000F24FD">
      <w:pPr>
        <w:spacing w:line="240" w:lineRule="exact"/>
        <w:jc w:val="both"/>
        <w:rPr>
          <w:rFonts w:ascii="Segoe UI" w:hAnsi="Segoe UI" w:cs="Segoe UI"/>
          <w:sz w:val="20"/>
        </w:rPr>
      </w:pPr>
    </w:p>
    <w:p w14:paraId="30596C63" w14:textId="77777777" w:rsidR="000F24FD" w:rsidRPr="005F57D5" w:rsidRDefault="000F24FD" w:rsidP="000F24F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9FD240" w14:textId="77777777" w:rsidR="000F24FD" w:rsidRDefault="000F24FD" w:rsidP="000F24FD">
      <w:pPr>
        <w:spacing w:before="20" w:after="20"/>
        <w:rPr>
          <w:rFonts w:ascii="Segoe UI" w:hAnsi="Segoe UI" w:cs="Segoe UI"/>
        </w:rPr>
      </w:pPr>
    </w:p>
    <w:p w14:paraId="1B51DB9C" w14:textId="77777777" w:rsidR="000F24FD" w:rsidRDefault="0000511D"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0F24FD">
            <w:rPr>
              <w:rFonts w:ascii="MS Gothic" w:eastAsia="MS Gothic" w:hAnsi="MS Gothic" w:cs="Segoe UI" w:hint="eastAsia"/>
            </w:rPr>
            <w:t>☐</w:t>
          </w:r>
        </w:sdtContent>
      </w:sdt>
      <w:r w:rsidR="000F24FD">
        <w:rPr>
          <w:rFonts w:ascii="Segoe UI" w:hAnsi="Segoe UI" w:cs="Segoe UI"/>
        </w:rPr>
        <w:t xml:space="preserve"> </w:t>
      </w:r>
      <w:r w:rsidR="000F24FD">
        <w:rPr>
          <w:rFonts w:ascii="Segoe UI" w:hAnsi="Segoe UI" w:cs="Segoe UI"/>
          <w:sz w:val="20"/>
        </w:rPr>
        <w:t>L</w:t>
      </w:r>
      <w:r w:rsidR="000F24FD" w:rsidRPr="005F57D5">
        <w:rPr>
          <w:rFonts w:ascii="Segoe UI" w:hAnsi="Segoe UI" w:cs="Segoe UI"/>
          <w:sz w:val="20"/>
        </w:rPr>
        <w:t>etter of intent to form a joint venture</w:t>
      </w:r>
      <w:r w:rsidR="000F24FD">
        <w:rPr>
          <w:rFonts w:ascii="Segoe UI" w:hAnsi="Segoe UI" w:cs="Segoe UI"/>
          <w:sz w:val="20"/>
        </w:rPr>
        <w:tab/>
      </w:r>
      <w:r w:rsidR="000F24FD" w:rsidRPr="00E0718C">
        <w:rPr>
          <w:rFonts w:ascii="Segoe UI" w:hAnsi="Segoe UI" w:cs="Segoe UI"/>
          <w:b/>
          <w:i/>
          <w:sz w:val="20"/>
        </w:rPr>
        <w:t>OR</w:t>
      </w:r>
      <w:r w:rsidR="000F24FD">
        <w:rPr>
          <w:rFonts w:ascii="Segoe UI" w:hAnsi="Segoe UI" w:cs="Segoe UI"/>
          <w:b/>
          <w:i/>
          <w:sz w:val="20"/>
        </w:rPr>
        <w:t xml:space="preserve"> </w:t>
      </w:r>
      <w:r w:rsidR="000F24F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0F24FD" w:rsidRPr="00FC1A44">
            <w:rPr>
              <w:rFonts w:ascii="Segoe UI Symbol" w:eastAsia="MS Gothic" w:hAnsi="Segoe UI Symbol" w:cs="Segoe UI Symbol"/>
            </w:rPr>
            <w:t>☐</w:t>
          </w:r>
        </w:sdtContent>
      </w:sdt>
      <w:r w:rsidR="000F24FD">
        <w:rPr>
          <w:rFonts w:ascii="Segoe UI" w:hAnsi="Segoe UI" w:cs="Segoe UI"/>
        </w:rPr>
        <w:t xml:space="preserve"> </w:t>
      </w:r>
      <w:r w:rsidR="000F24FD" w:rsidRPr="005F57D5">
        <w:rPr>
          <w:rFonts w:ascii="Segoe UI" w:hAnsi="Segoe UI" w:cs="Segoe UI"/>
          <w:sz w:val="20"/>
        </w:rPr>
        <w:t>JV</w:t>
      </w:r>
      <w:r w:rsidR="000F24FD">
        <w:rPr>
          <w:rFonts w:ascii="Segoe UI" w:hAnsi="Segoe UI" w:cs="Segoe UI"/>
          <w:sz w:val="20"/>
        </w:rPr>
        <w:t xml:space="preserve">/Consortium/Association </w:t>
      </w:r>
      <w:r w:rsidR="000F24FD" w:rsidRPr="005F57D5">
        <w:rPr>
          <w:rFonts w:ascii="Segoe UI" w:hAnsi="Segoe UI" w:cs="Segoe UI"/>
          <w:sz w:val="20"/>
        </w:rPr>
        <w:t>agreement</w:t>
      </w:r>
      <w:r w:rsidR="000F24FD">
        <w:rPr>
          <w:rFonts w:ascii="Segoe UI" w:hAnsi="Segoe UI" w:cs="Segoe UI"/>
          <w:sz w:val="20"/>
        </w:rPr>
        <w:t xml:space="preserve"> </w:t>
      </w:r>
    </w:p>
    <w:p w14:paraId="2E62BAFA" w14:textId="77777777" w:rsidR="000F24FD" w:rsidRPr="005F57D5" w:rsidRDefault="000F24FD" w:rsidP="000F24FD">
      <w:pPr>
        <w:spacing w:line="240" w:lineRule="exact"/>
        <w:jc w:val="both"/>
        <w:rPr>
          <w:rFonts w:ascii="Segoe UI" w:hAnsi="Segoe UI" w:cs="Segoe UI"/>
          <w:sz w:val="20"/>
        </w:rPr>
      </w:pPr>
    </w:p>
    <w:p w14:paraId="1CABD15A" w14:textId="77777777" w:rsidR="000F24FD" w:rsidRDefault="000F24FD" w:rsidP="000F24F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068B3CF2" w14:textId="77777777" w:rsidR="000F24FD" w:rsidRDefault="000F24FD" w:rsidP="000F24FD">
      <w:pPr>
        <w:spacing w:line="240" w:lineRule="exact"/>
        <w:jc w:val="both"/>
        <w:rPr>
          <w:rFonts w:ascii="Segoe UI" w:hAnsi="Segoe UI" w:cs="Segoe UI"/>
          <w:sz w:val="20"/>
          <w:lang w:val="cs-CZ"/>
        </w:rPr>
      </w:pPr>
    </w:p>
    <w:p w14:paraId="26ADBBD3" w14:textId="77777777" w:rsidR="000F24FD" w:rsidRPr="005F57D5"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37490B" w14:paraId="46888813" w14:textId="77777777" w:rsidTr="00C74BA0">
        <w:trPr>
          <w:trHeight w:val="494"/>
        </w:trPr>
        <w:tc>
          <w:tcPr>
            <w:tcW w:w="4765" w:type="dxa"/>
            <w:vAlign w:val="bottom"/>
          </w:tcPr>
          <w:p w14:paraId="720B520F" w14:textId="77777777" w:rsidR="000F24FD" w:rsidRPr="0037490B" w:rsidRDefault="000F24FD" w:rsidP="00C74BA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758036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45508D7C" w14:textId="77777777" w:rsidTr="00C74BA0">
        <w:trPr>
          <w:trHeight w:val="494"/>
        </w:trPr>
        <w:tc>
          <w:tcPr>
            <w:tcW w:w="4765" w:type="dxa"/>
            <w:vAlign w:val="bottom"/>
          </w:tcPr>
          <w:p w14:paraId="7ED91711"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56E30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4EDAC0B1" w14:textId="77777777" w:rsidTr="00C74BA0">
        <w:trPr>
          <w:trHeight w:val="494"/>
        </w:trPr>
        <w:tc>
          <w:tcPr>
            <w:tcW w:w="4765" w:type="dxa"/>
            <w:vAlign w:val="bottom"/>
          </w:tcPr>
          <w:p w14:paraId="3E50B73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992C6A0"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r>
      <w:tr w:rsidR="000F24FD" w:rsidRPr="0037490B" w14:paraId="027FA9FB" w14:textId="77777777" w:rsidTr="00C74BA0">
        <w:trPr>
          <w:trHeight w:val="494"/>
        </w:trPr>
        <w:tc>
          <w:tcPr>
            <w:tcW w:w="4765" w:type="dxa"/>
            <w:vAlign w:val="bottom"/>
          </w:tcPr>
          <w:p w14:paraId="391F149A" w14:textId="77777777" w:rsidR="000F24FD" w:rsidRPr="0037490B" w:rsidRDefault="000F24FD" w:rsidP="00C74BA0">
            <w:pPr>
              <w:spacing w:line="240" w:lineRule="exact"/>
              <w:rPr>
                <w:rFonts w:ascii="Segoe UI" w:hAnsi="Segoe UI" w:cs="Segoe UI"/>
                <w:sz w:val="20"/>
              </w:rPr>
            </w:pPr>
          </w:p>
        </w:tc>
        <w:tc>
          <w:tcPr>
            <w:tcW w:w="4747" w:type="dxa"/>
            <w:vAlign w:val="bottom"/>
          </w:tcPr>
          <w:p w14:paraId="78662AAA" w14:textId="77777777" w:rsidR="000F24FD" w:rsidRPr="0037490B" w:rsidRDefault="000F24FD" w:rsidP="00C74BA0">
            <w:pPr>
              <w:spacing w:line="240" w:lineRule="exact"/>
              <w:rPr>
                <w:rFonts w:ascii="Segoe UI" w:hAnsi="Segoe UI" w:cs="Segoe UI"/>
                <w:sz w:val="20"/>
              </w:rPr>
            </w:pPr>
          </w:p>
        </w:tc>
      </w:tr>
      <w:tr w:rsidR="000F24FD" w:rsidRPr="0037490B" w14:paraId="780167B5" w14:textId="77777777" w:rsidTr="00C74BA0">
        <w:trPr>
          <w:trHeight w:val="494"/>
        </w:trPr>
        <w:tc>
          <w:tcPr>
            <w:tcW w:w="4765" w:type="dxa"/>
            <w:vAlign w:val="bottom"/>
          </w:tcPr>
          <w:p w14:paraId="76A8BD2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26D5923"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3E94DF8F" w14:textId="77777777" w:rsidTr="00C74BA0">
        <w:trPr>
          <w:trHeight w:val="494"/>
        </w:trPr>
        <w:tc>
          <w:tcPr>
            <w:tcW w:w="4765" w:type="dxa"/>
            <w:vAlign w:val="bottom"/>
          </w:tcPr>
          <w:p w14:paraId="68F47C5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65323E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1F6D8F11" w14:textId="77777777" w:rsidTr="00C74BA0">
        <w:trPr>
          <w:trHeight w:val="494"/>
        </w:trPr>
        <w:tc>
          <w:tcPr>
            <w:tcW w:w="4765" w:type="dxa"/>
            <w:vAlign w:val="bottom"/>
          </w:tcPr>
          <w:p w14:paraId="705142D8"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87E46C3"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9164C20" w14:textId="77777777" w:rsidR="000F24FD" w:rsidRDefault="000F24FD" w:rsidP="000F24FD">
      <w:pPr>
        <w:rPr>
          <w:lang w:val="en-GB"/>
        </w:rPr>
      </w:pPr>
    </w:p>
    <w:p w14:paraId="7773565E" w14:textId="3CEF1B4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7" w:name="_Toc508626310"/>
      <w:r w:rsidRPr="004F6F04">
        <w:rPr>
          <w:rFonts w:eastAsiaTheme="majorEastAsia"/>
          <w:bCs w:val="0"/>
          <w:iCs w:val="0"/>
          <w:caps w:val="0"/>
          <w:noProof w:val="0"/>
          <w:color w:val="365F91" w:themeColor="accent1" w:themeShade="BF"/>
          <w:kern w:val="0"/>
          <w:szCs w:val="28"/>
        </w:rPr>
        <w:lastRenderedPageBreak/>
        <w:t>Form D: Eligibility and Qualification Form</w:t>
      </w:r>
      <w:bookmarkEnd w:id="137"/>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C74BA0">
        <w:tc>
          <w:tcPr>
            <w:tcW w:w="1979" w:type="dxa"/>
            <w:shd w:val="clear" w:color="auto" w:fill="9BDEFF"/>
          </w:tcPr>
          <w:p w14:paraId="102E35E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D5C35E"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00511D"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EndPr/>
              <w:sdtContent>
                <w:r w:rsidR="000F24FD" w:rsidRPr="00C65EDB">
                  <w:rPr>
                    <w:rStyle w:val="PlaceholderText"/>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C74BA0">
        <w:trPr>
          <w:cantSplit/>
          <w:trHeight w:val="341"/>
        </w:trPr>
        <w:tc>
          <w:tcPr>
            <w:tcW w:w="1979" w:type="dxa"/>
            <w:shd w:val="clear" w:color="auto" w:fill="9BDEFF"/>
          </w:tcPr>
          <w:p w14:paraId="1893FD9F"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0758A04"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03080029" w14:textId="77777777" w:rsidR="000F24FD" w:rsidRDefault="000F24FD" w:rsidP="000F24FD">
      <w:pPr>
        <w:shd w:val="clear" w:color="auto" w:fill="FFFFFF"/>
        <w:rPr>
          <w:rFonts w:ascii="Segoe UI" w:hAnsi="Segoe UI" w:cs="Segoe UI"/>
          <w:color w:val="000000"/>
          <w:sz w:val="20"/>
          <w:szCs w:val="20"/>
        </w:rPr>
      </w:pPr>
    </w:p>
    <w:p w14:paraId="64FAE601" w14:textId="77777777" w:rsidR="000F24FD" w:rsidRPr="00C65EDB" w:rsidRDefault="000F24FD" w:rsidP="000F24F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856AEA7" w14:textId="77777777" w:rsidR="000F24FD" w:rsidRDefault="000F24FD" w:rsidP="000F24FD">
      <w:pPr>
        <w:shd w:val="clear" w:color="auto" w:fill="FFFFFF"/>
        <w:spacing w:before="120" w:after="120"/>
        <w:rPr>
          <w:rFonts w:ascii="Segoe UI" w:hAnsi="Segoe UI" w:cs="Segoe UI"/>
          <w:b/>
          <w:sz w:val="28"/>
          <w:szCs w:val="20"/>
        </w:rPr>
      </w:pP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C74BA0">
        <w:trPr>
          <w:trHeight w:val="325"/>
        </w:trPr>
        <w:tc>
          <w:tcPr>
            <w:tcW w:w="9542" w:type="dxa"/>
            <w:gridSpan w:val="4"/>
          </w:tcPr>
          <w:p w14:paraId="6E1E2AA7" w14:textId="352BCF19" w:rsidR="000F24FD" w:rsidRPr="00C65EDB" w:rsidRDefault="0000511D"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7006E">
              <w:rPr>
                <w:rFonts w:ascii="Segoe UI" w:hAnsi="Segoe UI" w:cs="Segoe UI"/>
                <w:sz w:val="20"/>
                <w:szCs w:val="20"/>
              </w:rPr>
              <w:t xml:space="preserve"> </w:t>
            </w:r>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C74BA0">
        <w:trPr>
          <w:trHeight w:val="310"/>
        </w:trPr>
        <w:tc>
          <w:tcPr>
            <w:tcW w:w="9542" w:type="dxa"/>
            <w:gridSpan w:val="4"/>
          </w:tcPr>
          <w:p w14:paraId="2D45D3B7" w14:textId="77777777" w:rsidR="000F24FD" w:rsidRPr="00C65EDB" w:rsidRDefault="0000511D"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C74BA0">
        <w:tc>
          <w:tcPr>
            <w:tcW w:w="1082" w:type="dxa"/>
            <w:shd w:val="clear" w:color="auto" w:fill="9BDEFF"/>
          </w:tcPr>
          <w:p w14:paraId="77EC1DA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7933BB79" w14:textId="77777777" w:rsidTr="00C74BA0">
        <w:trPr>
          <w:trHeight w:val="701"/>
        </w:trPr>
        <w:tc>
          <w:tcPr>
            <w:tcW w:w="1082" w:type="dxa"/>
          </w:tcPr>
          <w:p w14:paraId="1681B1DD"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C74BA0">
            <w:pPr>
              <w:rPr>
                <w:rFonts w:ascii="Segoe UI" w:hAnsi="Segoe UI" w:cs="Segoe UI"/>
                <w:color w:val="000000"/>
                <w:sz w:val="20"/>
                <w:szCs w:val="20"/>
              </w:rPr>
            </w:pPr>
          </w:p>
          <w:p w14:paraId="414D7C69"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C74BA0">
            <w:pPr>
              <w:rPr>
                <w:rFonts w:ascii="Segoe UI" w:hAnsi="Segoe UI" w:cs="Segoe UI"/>
                <w:color w:val="000000"/>
                <w:sz w:val="20"/>
                <w:szCs w:val="20"/>
              </w:rPr>
            </w:pPr>
          </w:p>
          <w:p w14:paraId="0ED76B15" w14:textId="77777777" w:rsidR="000F24FD" w:rsidRPr="00C65EDB" w:rsidRDefault="000F24FD" w:rsidP="00C74BA0">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C74BA0">
        <w:trPr>
          <w:trHeight w:val="256"/>
        </w:trPr>
        <w:tc>
          <w:tcPr>
            <w:tcW w:w="9542" w:type="dxa"/>
            <w:gridSpan w:val="4"/>
          </w:tcPr>
          <w:p w14:paraId="32B2E520" w14:textId="77777777" w:rsidR="000F24FD" w:rsidRPr="00C65EDB" w:rsidRDefault="0000511D"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C74BA0">
        <w:trPr>
          <w:trHeight w:val="255"/>
        </w:trPr>
        <w:tc>
          <w:tcPr>
            <w:tcW w:w="9542" w:type="dxa"/>
            <w:gridSpan w:val="4"/>
          </w:tcPr>
          <w:p w14:paraId="48170CBC" w14:textId="77777777" w:rsidR="000F24FD" w:rsidRPr="00C65EDB" w:rsidRDefault="0000511D"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C74BA0">
        <w:tc>
          <w:tcPr>
            <w:tcW w:w="1081" w:type="dxa"/>
            <w:shd w:val="clear" w:color="auto" w:fill="9BDEFF"/>
          </w:tcPr>
          <w:p w14:paraId="223EE579"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B9765FD"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13BB07D4" w14:textId="77777777" w:rsidTr="00C74BA0">
        <w:trPr>
          <w:trHeight w:val="883"/>
        </w:trPr>
        <w:tc>
          <w:tcPr>
            <w:tcW w:w="1081" w:type="dxa"/>
          </w:tcPr>
          <w:p w14:paraId="07AC938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C74BA0">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77777777" w:rsidR="000F24FD" w:rsidRDefault="000F24FD"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24B71B0" w14:textId="420446DD" w:rsidR="000F24FD" w:rsidRPr="00C65EDB" w:rsidRDefault="000F24FD" w:rsidP="000F24F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w:t>
      </w:r>
      <w:r w:rsidR="00014D5B">
        <w:rPr>
          <w:rFonts w:ascii="Segoe UI" w:hAnsi="Segoe UI" w:cs="Segoe UI"/>
          <w:color w:val="000000"/>
          <w:sz w:val="20"/>
          <w:szCs w:val="20"/>
        </w:rPr>
        <w:t>(</w:t>
      </w:r>
      <w:r w:rsidR="00014D5B" w:rsidRPr="00014D5B">
        <w:rPr>
          <w:rFonts w:ascii="Segoe UI" w:hAnsi="Segoe UI" w:cs="Segoe UI"/>
          <w:color w:val="000000"/>
          <w:sz w:val="20"/>
          <w:szCs w:val="20"/>
          <w:u w:val="single"/>
        </w:rPr>
        <w:t>minimum 2</w:t>
      </w:r>
      <w:r w:rsidR="00014D5B">
        <w:rPr>
          <w:rFonts w:ascii="Segoe UI" w:hAnsi="Segoe UI" w:cs="Segoe UI"/>
          <w:color w:val="000000"/>
          <w:sz w:val="20"/>
          <w:szCs w:val="20"/>
        </w:rPr>
        <w:t xml:space="preserve">) </w:t>
      </w:r>
      <w:r w:rsidRPr="00C65EDB">
        <w:rPr>
          <w:rFonts w:ascii="Segoe UI" w:hAnsi="Segoe UI" w:cs="Segoe UI"/>
          <w:color w:val="000000"/>
          <w:sz w:val="20"/>
          <w:szCs w:val="20"/>
        </w:rPr>
        <w:t xml:space="preserve">successfully completed in the last </w:t>
      </w:r>
      <w:r w:rsidR="0007006E" w:rsidRPr="00014D5B">
        <w:rPr>
          <w:rFonts w:ascii="Segoe UI" w:hAnsi="Segoe UI" w:cs="Segoe UI"/>
          <w:color w:val="000000"/>
          <w:sz w:val="20"/>
          <w:szCs w:val="20"/>
          <w:u w:val="single"/>
        </w:rPr>
        <w:t>5</w:t>
      </w:r>
      <w:r w:rsidRPr="00014D5B">
        <w:rPr>
          <w:rFonts w:ascii="Segoe UI" w:hAnsi="Segoe UI" w:cs="Segoe UI"/>
          <w:color w:val="000000"/>
          <w:sz w:val="20"/>
          <w:szCs w:val="20"/>
          <w:u w:val="single"/>
        </w:rPr>
        <w:t xml:space="preserve"> years</w:t>
      </w:r>
      <w:r w:rsidRPr="00C65EDB">
        <w:rPr>
          <w:rFonts w:ascii="Segoe UI" w:hAnsi="Segoe UI" w:cs="Segoe UI"/>
          <w:color w:val="000000"/>
          <w:sz w:val="20"/>
          <w:szCs w:val="20"/>
        </w:rPr>
        <w:t xml:space="preserve">. </w:t>
      </w:r>
    </w:p>
    <w:p w14:paraId="335547D4" w14:textId="77777777" w:rsidR="000F24FD" w:rsidRPr="00C65EDB" w:rsidRDefault="000F24FD" w:rsidP="000F24FD">
      <w:pPr>
        <w:autoSpaceDE w:val="0"/>
        <w:autoSpaceDN w:val="0"/>
        <w:jc w:val="both"/>
        <w:rPr>
          <w:rFonts w:ascii="Segoe UI" w:hAnsi="Segoe UI" w:cs="Segoe UI"/>
          <w:color w:val="000000"/>
          <w:sz w:val="20"/>
          <w:szCs w:val="20"/>
        </w:rPr>
      </w:pPr>
    </w:p>
    <w:p w14:paraId="69B15027" w14:textId="77777777" w:rsidR="000F24FD" w:rsidRDefault="000F24FD" w:rsidP="000F24FD">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525CD497" w14:textId="77777777" w:rsidR="000F24FD" w:rsidRDefault="000F24FD" w:rsidP="000F24FD">
      <w:pPr>
        <w:jc w:val="both"/>
        <w:rPr>
          <w:rFonts w:ascii="Segoe UI" w:hAnsi="Segoe UI" w:cs="Segoe UI"/>
          <w:color w:val="000000"/>
          <w:sz w:val="20"/>
          <w:szCs w:val="20"/>
        </w:rPr>
      </w:pPr>
    </w:p>
    <w:p w14:paraId="4E547853" w14:textId="77777777" w:rsidR="000F24FD" w:rsidRDefault="000F24FD" w:rsidP="000F24FD">
      <w:pPr>
        <w:jc w:val="both"/>
        <w:rPr>
          <w:rFonts w:ascii="Segoe UI" w:hAnsi="Segoe UI" w:cs="Segoe UI"/>
          <w:color w:val="000000"/>
          <w:sz w:val="20"/>
          <w:szCs w:val="20"/>
        </w:rPr>
      </w:pPr>
    </w:p>
    <w:p w14:paraId="1998EF55" w14:textId="77777777" w:rsidR="000F24FD" w:rsidRPr="00C65EDB"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887"/>
        <w:gridCol w:w="2880"/>
        <w:gridCol w:w="1170"/>
        <w:gridCol w:w="1620"/>
        <w:gridCol w:w="1980"/>
      </w:tblGrid>
      <w:tr w:rsidR="0059341D" w:rsidRPr="00C65EDB" w14:paraId="48C3158B" w14:textId="77777777" w:rsidTr="00014D5B">
        <w:tc>
          <w:tcPr>
            <w:tcW w:w="1887" w:type="dxa"/>
            <w:shd w:val="clear" w:color="auto" w:fill="9BDEFF"/>
          </w:tcPr>
          <w:p w14:paraId="1B2247EE"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880" w:type="dxa"/>
            <w:shd w:val="clear" w:color="auto" w:fill="9BDEFF"/>
          </w:tcPr>
          <w:p w14:paraId="0D2E23D8" w14:textId="739F8AC8" w:rsidR="000F24FD" w:rsidRPr="00C65EDB" w:rsidRDefault="0059341D" w:rsidP="0059341D">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r>
              <w:rPr>
                <w:rFonts w:ascii="Segoe UI" w:hAnsi="Segoe UI" w:cs="Segoe UI"/>
                <w:b/>
                <w:sz w:val="20"/>
                <w:szCs w:val="20"/>
                <w:lang w:val="en-CA"/>
              </w:rPr>
              <w:t xml:space="preserve"> (</w:t>
            </w:r>
            <w:r w:rsidRPr="007113A3">
              <w:rPr>
                <w:rFonts w:ascii="Segoe UI" w:hAnsi="Segoe UI" w:cs="Segoe UI"/>
                <w:b/>
                <w:sz w:val="20"/>
                <w:szCs w:val="20"/>
                <w:lang w:val="en-CA"/>
              </w:rPr>
              <w:t>responsible person</w:t>
            </w:r>
            <w:r>
              <w:rPr>
                <w:rFonts w:ascii="Segoe UI" w:hAnsi="Segoe UI" w:cs="Segoe UI"/>
                <w:b/>
                <w:sz w:val="20"/>
                <w:szCs w:val="20"/>
                <w:lang w:val="en-CA"/>
              </w:rPr>
              <w:t xml:space="preserve"> </w:t>
            </w:r>
            <w:r w:rsidRPr="007113A3">
              <w:rPr>
                <w:rFonts w:ascii="Segoe UI" w:hAnsi="Segoe UI" w:cs="Segoe UI"/>
                <w:b/>
                <w:sz w:val="20"/>
                <w:szCs w:val="20"/>
                <w:lang w:val="en-CA"/>
              </w:rPr>
              <w:t>name and his/her e-mail</w:t>
            </w:r>
            <w:r>
              <w:rPr>
                <w:rFonts w:ascii="Segoe UI" w:hAnsi="Segoe UI" w:cs="Segoe UI"/>
                <w:b/>
                <w:sz w:val="20"/>
                <w:szCs w:val="20"/>
                <w:lang w:val="en-CA"/>
              </w:rPr>
              <w:t xml:space="preserve"> </w:t>
            </w:r>
            <w:r w:rsidRPr="007113A3">
              <w:rPr>
                <w:rFonts w:ascii="Segoe UI" w:hAnsi="Segoe UI" w:cs="Segoe UI"/>
                <w:b/>
                <w:sz w:val="20"/>
                <w:szCs w:val="20"/>
                <w:lang w:val="en-CA"/>
              </w:rPr>
              <w:t>address &amp; phone</w:t>
            </w:r>
            <w:r>
              <w:rPr>
                <w:rFonts w:ascii="Segoe UI" w:hAnsi="Segoe UI" w:cs="Segoe UI"/>
                <w:b/>
                <w:sz w:val="20"/>
                <w:szCs w:val="20"/>
                <w:lang w:val="en-CA"/>
              </w:rPr>
              <w:t xml:space="preserve"> </w:t>
            </w:r>
            <w:r w:rsidRPr="007113A3">
              <w:rPr>
                <w:rFonts w:ascii="Segoe UI" w:hAnsi="Segoe UI" w:cs="Segoe UI"/>
                <w:b/>
                <w:sz w:val="20"/>
                <w:szCs w:val="20"/>
                <w:lang w:val="en-CA"/>
              </w:rPr>
              <w:t>number</w:t>
            </w:r>
            <w:r>
              <w:rPr>
                <w:rFonts w:ascii="Segoe UI" w:hAnsi="Segoe UI" w:cs="Segoe UI"/>
                <w:b/>
                <w:sz w:val="20"/>
                <w:szCs w:val="20"/>
                <w:lang w:val="en-CA"/>
              </w:rPr>
              <w:t>)</w:t>
            </w:r>
          </w:p>
        </w:tc>
        <w:tc>
          <w:tcPr>
            <w:tcW w:w="1170" w:type="dxa"/>
            <w:shd w:val="clear" w:color="auto" w:fill="9BDEFF"/>
          </w:tcPr>
          <w:p w14:paraId="01DA8B1D" w14:textId="77777777" w:rsidR="000F24FD"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Contract Value</w:t>
            </w:r>
          </w:p>
          <w:p w14:paraId="3E21D9A7" w14:textId="49FE57CF" w:rsidR="00014D5B" w:rsidRPr="00C65EDB" w:rsidRDefault="00014D5B" w:rsidP="00C74BA0">
            <w:pPr>
              <w:jc w:val="center"/>
              <w:rPr>
                <w:rFonts w:ascii="Segoe UI" w:hAnsi="Segoe UI" w:cs="Segoe UI"/>
                <w:b/>
                <w:sz w:val="20"/>
                <w:szCs w:val="20"/>
                <w:lang w:val="en-CA"/>
              </w:rPr>
            </w:pPr>
            <w:r>
              <w:rPr>
                <w:rFonts w:ascii="Segoe UI" w:hAnsi="Segoe UI" w:cs="Segoe UI"/>
                <w:b/>
                <w:sz w:val="20"/>
                <w:szCs w:val="20"/>
                <w:lang w:val="en-CA"/>
              </w:rPr>
              <w:t>(USD)</w:t>
            </w:r>
          </w:p>
        </w:tc>
        <w:tc>
          <w:tcPr>
            <w:tcW w:w="1620" w:type="dxa"/>
            <w:shd w:val="clear" w:color="auto" w:fill="9BDEFF"/>
          </w:tcPr>
          <w:p w14:paraId="33A7C0BF"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1980" w:type="dxa"/>
            <w:shd w:val="clear" w:color="auto" w:fill="9BDEFF"/>
          </w:tcPr>
          <w:p w14:paraId="459A3A80"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59341D" w:rsidRPr="00C65EDB" w14:paraId="0D969123" w14:textId="77777777" w:rsidTr="00014D5B">
        <w:tc>
          <w:tcPr>
            <w:tcW w:w="1887" w:type="dxa"/>
          </w:tcPr>
          <w:p w14:paraId="7F1E558D" w14:textId="77777777" w:rsidR="000F24FD" w:rsidRPr="00C65EDB" w:rsidRDefault="000F24FD" w:rsidP="00C74BA0">
            <w:pPr>
              <w:jc w:val="both"/>
              <w:rPr>
                <w:rFonts w:ascii="Segoe UI" w:hAnsi="Segoe UI" w:cs="Segoe UI"/>
                <w:sz w:val="20"/>
                <w:szCs w:val="20"/>
                <w:lang w:val="en-CA"/>
              </w:rPr>
            </w:pPr>
          </w:p>
        </w:tc>
        <w:tc>
          <w:tcPr>
            <w:tcW w:w="2880" w:type="dxa"/>
          </w:tcPr>
          <w:p w14:paraId="49C4FD2E" w14:textId="77777777" w:rsidR="000F24FD" w:rsidRPr="00C65EDB" w:rsidRDefault="000F24FD" w:rsidP="00C74BA0">
            <w:pPr>
              <w:jc w:val="both"/>
              <w:rPr>
                <w:rFonts w:ascii="Segoe UI" w:hAnsi="Segoe UI" w:cs="Segoe UI"/>
                <w:sz w:val="20"/>
                <w:szCs w:val="20"/>
                <w:lang w:val="en-CA"/>
              </w:rPr>
            </w:pPr>
          </w:p>
        </w:tc>
        <w:tc>
          <w:tcPr>
            <w:tcW w:w="1170" w:type="dxa"/>
          </w:tcPr>
          <w:p w14:paraId="2531AA66" w14:textId="77777777" w:rsidR="000F24FD" w:rsidRPr="00C65EDB" w:rsidRDefault="000F24FD" w:rsidP="00C74BA0">
            <w:pPr>
              <w:jc w:val="both"/>
              <w:rPr>
                <w:rFonts w:ascii="Segoe UI" w:hAnsi="Segoe UI" w:cs="Segoe UI"/>
                <w:sz w:val="20"/>
                <w:szCs w:val="20"/>
                <w:lang w:val="en-CA"/>
              </w:rPr>
            </w:pPr>
          </w:p>
        </w:tc>
        <w:tc>
          <w:tcPr>
            <w:tcW w:w="1620" w:type="dxa"/>
          </w:tcPr>
          <w:p w14:paraId="7D62D8FA" w14:textId="77777777" w:rsidR="000F24FD" w:rsidRPr="00C65EDB" w:rsidRDefault="000F24FD" w:rsidP="00C74BA0">
            <w:pPr>
              <w:jc w:val="both"/>
              <w:rPr>
                <w:rFonts w:ascii="Segoe UI" w:hAnsi="Segoe UI" w:cs="Segoe UI"/>
                <w:sz w:val="20"/>
                <w:szCs w:val="20"/>
                <w:lang w:val="en-CA"/>
              </w:rPr>
            </w:pPr>
          </w:p>
        </w:tc>
        <w:tc>
          <w:tcPr>
            <w:tcW w:w="1980" w:type="dxa"/>
          </w:tcPr>
          <w:p w14:paraId="542AEB6D" w14:textId="77777777" w:rsidR="000F24FD" w:rsidRPr="00C65EDB" w:rsidRDefault="000F24FD" w:rsidP="00C74BA0">
            <w:pPr>
              <w:jc w:val="both"/>
              <w:rPr>
                <w:rFonts w:ascii="Segoe UI" w:hAnsi="Segoe UI" w:cs="Segoe UI"/>
                <w:sz w:val="20"/>
                <w:szCs w:val="20"/>
                <w:lang w:val="en-CA"/>
              </w:rPr>
            </w:pPr>
          </w:p>
        </w:tc>
      </w:tr>
      <w:tr w:rsidR="0059341D" w:rsidRPr="00C65EDB" w14:paraId="625CF6BE" w14:textId="77777777" w:rsidTr="00014D5B">
        <w:tc>
          <w:tcPr>
            <w:tcW w:w="1887" w:type="dxa"/>
          </w:tcPr>
          <w:p w14:paraId="644AABB4" w14:textId="77777777" w:rsidR="000F24FD" w:rsidRPr="00C65EDB" w:rsidRDefault="000F24FD" w:rsidP="00C74BA0">
            <w:pPr>
              <w:jc w:val="both"/>
              <w:rPr>
                <w:rFonts w:ascii="Segoe UI" w:hAnsi="Segoe UI" w:cs="Segoe UI"/>
                <w:sz w:val="20"/>
                <w:szCs w:val="20"/>
                <w:lang w:val="en-CA"/>
              </w:rPr>
            </w:pPr>
          </w:p>
        </w:tc>
        <w:tc>
          <w:tcPr>
            <w:tcW w:w="2880" w:type="dxa"/>
          </w:tcPr>
          <w:p w14:paraId="1FA9F6E1" w14:textId="77777777" w:rsidR="000F24FD" w:rsidRPr="00C65EDB" w:rsidRDefault="000F24FD" w:rsidP="00C74BA0">
            <w:pPr>
              <w:jc w:val="both"/>
              <w:rPr>
                <w:rFonts w:ascii="Segoe UI" w:hAnsi="Segoe UI" w:cs="Segoe UI"/>
                <w:sz w:val="20"/>
                <w:szCs w:val="20"/>
                <w:lang w:val="en-CA"/>
              </w:rPr>
            </w:pPr>
          </w:p>
        </w:tc>
        <w:tc>
          <w:tcPr>
            <w:tcW w:w="1170" w:type="dxa"/>
          </w:tcPr>
          <w:p w14:paraId="5670CB16" w14:textId="77777777" w:rsidR="000F24FD" w:rsidRPr="00C65EDB" w:rsidRDefault="000F24FD" w:rsidP="00C74BA0">
            <w:pPr>
              <w:jc w:val="both"/>
              <w:rPr>
                <w:rFonts w:ascii="Segoe UI" w:hAnsi="Segoe UI" w:cs="Segoe UI"/>
                <w:sz w:val="20"/>
                <w:szCs w:val="20"/>
                <w:lang w:val="en-CA"/>
              </w:rPr>
            </w:pPr>
          </w:p>
        </w:tc>
        <w:tc>
          <w:tcPr>
            <w:tcW w:w="1620" w:type="dxa"/>
          </w:tcPr>
          <w:p w14:paraId="402BF16B" w14:textId="77777777" w:rsidR="000F24FD" w:rsidRPr="00C65EDB" w:rsidRDefault="000F24FD" w:rsidP="00C74BA0">
            <w:pPr>
              <w:jc w:val="both"/>
              <w:rPr>
                <w:rFonts w:ascii="Segoe UI" w:hAnsi="Segoe UI" w:cs="Segoe UI"/>
                <w:sz w:val="20"/>
                <w:szCs w:val="20"/>
                <w:lang w:val="en-CA"/>
              </w:rPr>
            </w:pPr>
          </w:p>
        </w:tc>
        <w:tc>
          <w:tcPr>
            <w:tcW w:w="1980" w:type="dxa"/>
          </w:tcPr>
          <w:p w14:paraId="70D97B52" w14:textId="77777777" w:rsidR="000F24FD" w:rsidRPr="00C65EDB" w:rsidRDefault="000F24FD" w:rsidP="00C74BA0">
            <w:pPr>
              <w:jc w:val="both"/>
              <w:rPr>
                <w:rFonts w:ascii="Segoe UI" w:hAnsi="Segoe UI" w:cs="Segoe UI"/>
                <w:sz w:val="20"/>
                <w:szCs w:val="20"/>
                <w:lang w:val="en-CA"/>
              </w:rPr>
            </w:pPr>
          </w:p>
        </w:tc>
      </w:tr>
      <w:tr w:rsidR="0059341D" w:rsidRPr="00C65EDB" w14:paraId="71237752" w14:textId="77777777" w:rsidTr="00014D5B">
        <w:tc>
          <w:tcPr>
            <w:tcW w:w="1887" w:type="dxa"/>
          </w:tcPr>
          <w:p w14:paraId="2372BDE7" w14:textId="77777777" w:rsidR="000F24FD" w:rsidRPr="00C65EDB" w:rsidRDefault="000F24FD" w:rsidP="00C74BA0">
            <w:pPr>
              <w:jc w:val="both"/>
              <w:rPr>
                <w:rFonts w:ascii="Segoe UI" w:hAnsi="Segoe UI" w:cs="Segoe UI"/>
                <w:sz w:val="20"/>
                <w:szCs w:val="20"/>
                <w:lang w:val="en-CA"/>
              </w:rPr>
            </w:pPr>
          </w:p>
        </w:tc>
        <w:tc>
          <w:tcPr>
            <w:tcW w:w="2880" w:type="dxa"/>
          </w:tcPr>
          <w:p w14:paraId="03EC0975" w14:textId="77777777" w:rsidR="000F24FD" w:rsidRPr="00C65EDB" w:rsidRDefault="000F24FD" w:rsidP="00C74BA0">
            <w:pPr>
              <w:jc w:val="both"/>
              <w:rPr>
                <w:rFonts w:ascii="Segoe UI" w:hAnsi="Segoe UI" w:cs="Segoe UI"/>
                <w:sz w:val="20"/>
                <w:szCs w:val="20"/>
                <w:lang w:val="en-CA"/>
              </w:rPr>
            </w:pPr>
          </w:p>
        </w:tc>
        <w:tc>
          <w:tcPr>
            <w:tcW w:w="1170" w:type="dxa"/>
          </w:tcPr>
          <w:p w14:paraId="11338C5F" w14:textId="77777777" w:rsidR="000F24FD" w:rsidRPr="00C65EDB" w:rsidRDefault="000F24FD" w:rsidP="00C74BA0">
            <w:pPr>
              <w:jc w:val="both"/>
              <w:rPr>
                <w:rFonts w:ascii="Segoe UI" w:hAnsi="Segoe UI" w:cs="Segoe UI"/>
                <w:sz w:val="20"/>
                <w:szCs w:val="20"/>
                <w:lang w:val="en-CA"/>
              </w:rPr>
            </w:pPr>
          </w:p>
        </w:tc>
        <w:tc>
          <w:tcPr>
            <w:tcW w:w="1620" w:type="dxa"/>
          </w:tcPr>
          <w:p w14:paraId="019CDB34" w14:textId="77777777" w:rsidR="000F24FD" w:rsidRPr="00C65EDB" w:rsidRDefault="000F24FD" w:rsidP="00C74BA0">
            <w:pPr>
              <w:jc w:val="both"/>
              <w:rPr>
                <w:rFonts w:ascii="Segoe UI" w:hAnsi="Segoe UI" w:cs="Segoe UI"/>
                <w:sz w:val="20"/>
                <w:szCs w:val="20"/>
                <w:lang w:val="en-CA"/>
              </w:rPr>
            </w:pPr>
          </w:p>
        </w:tc>
        <w:tc>
          <w:tcPr>
            <w:tcW w:w="1980" w:type="dxa"/>
          </w:tcPr>
          <w:p w14:paraId="79920053" w14:textId="77777777" w:rsidR="000F24FD" w:rsidRPr="00C65EDB" w:rsidRDefault="000F24FD" w:rsidP="00C74BA0">
            <w:pPr>
              <w:jc w:val="both"/>
              <w:rPr>
                <w:rFonts w:ascii="Segoe UI" w:hAnsi="Segoe UI" w:cs="Segoe UI"/>
                <w:sz w:val="20"/>
                <w:szCs w:val="20"/>
                <w:lang w:val="en-CA"/>
              </w:rPr>
            </w:pPr>
          </w:p>
        </w:tc>
      </w:tr>
    </w:tbl>
    <w:p w14:paraId="78A5843D" w14:textId="77777777" w:rsidR="000F24FD" w:rsidRPr="00C65EDB" w:rsidRDefault="000F24FD" w:rsidP="000F24F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0CF1751" w14:textId="57C1B472" w:rsidR="000F24FD" w:rsidRPr="00C65EDB" w:rsidRDefault="0000511D"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color w:val="000000"/>
              <w:sz w:val="20"/>
              <w:szCs w:val="20"/>
            </w:rPr>
            <w:t>☐</w:t>
          </w:r>
        </w:sdtContent>
      </w:sdt>
      <w:r w:rsidR="000F24FD">
        <w:rPr>
          <w:rFonts w:ascii="Segoe UI" w:hAnsi="Segoe UI" w:cs="Segoe UI"/>
          <w:color w:val="000000"/>
          <w:sz w:val="20"/>
          <w:szCs w:val="20"/>
        </w:rPr>
        <w:t xml:space="preserve"> </w:t>
      </w:r>
      <w:r w:rsidR="000F24FD" w:rsidRPr="00C65EDB">
        <w:rPr>
          <w:rFonts w:ascii="Segoe UI" w:hAnsi="Segoe UI" w:cs="Segoe UI"/>
          <w:color w:val="000000"/>
          <w:sz w:val="20"/>
          <w:szCs w:val="20"/>
        </w:rPr>
        <w:t xml:space="preserve">Attached are the </w:t>
      </w:r>
      <w:r w:rsidR="000F24FD" w:rsidRPr="00C65EDB">
        <w:rPr>
          <w:rFonts w:ascii="Segoe UI" w:hAnsi="Segoe UI" w:cs="Segoe UI"/>
          <w:color w:val="000000" w:themeColor="text1"/>
          <w:sz w:val="20"/>
          <w:szCs w:val="20"/>
        </w:rPr>
        <w:t>Statements of Satisfactory Performance from the</w:t>
      </w:r>
      <w:r w:rsidR="00014D5B">
        <w:rPr>
          <w:rFonts w:ascii="Segoe UI" w:hAnsi="Segoe UI" w:cs="Segoe UI"/>
          <w:color w:val="000000" w:themeColor="text1"/>
          <w:sz w:val="20"/>
          <w:szCs w:val="20"/>
        </w:rPr>
        <w:t xml:space="preserve"> minimum</w:t>
      </w:r>
      <w:r w:rsidR="000F24FD" w:rsidRPr="00C65EDB">
        <w:rPr>
          <w:rFonts w:ascii="Segoe UI" w:hAnsi="Segoe UI" w:cs="Segoe UI"/>
          <w:color w:val="000000" w:themeColor="text1"/>
          <w:sz w:val="20"/>
          <w:szCs w:val="20"/>
        </w:rPr>
        <w:t xml:space="preserve"> Top </w:t>
      </w:r>
      <w:r w:rsidR="00014D5B">
        <w:rPr>
          <w:rFonts w:ascii="Segoe UI" w:hAnsi="Segoe UI" w:cs="Segoe UI"/>
          <w:color w:val="000000" w:themeColor="text1"/>
          <w:sz w:val="20"/>
          <w:szCs w:val="20"/>
        </w:rPr>
        <w:t>2</w:t>
      </w:r>
      <w:r w:rsidR="000F24FD" w:rsidRPr="00C65EDB">
        <w:rPr>
          <w:rFonts w:ascii="Segoe UI" w:hAnsi="Segoe UI" w:cs="Segoe UI"/>
          <w:color w:val="000000" w:themeColor="text1"/>
          <w:sz w:val="20"/>
          <w:szCs w:val="20"/>
        </w:rPr>
        <w:t xml:space="preserve"> (</w:t>
      </w:r>
      <w:r w:rsidR="00014D5B">
        <w:rPr>
          <w:rFonts w:ascii="Segoe UI" w:hAnsi="Segoe UI" w:cs="Segoe UI"/>
          <w:color w:val="000000" w:themeColor="text1"/>
          <w:sz w:val="20"/>
          <w:szCs w:val="20"/>
        </w:rPr>
        <w:t>two</w:t>
      </w:r>
      <w:r w:rsidR="000F24FD" w:rsidRPr="00C65EDB">
        <w:rPr>
          <w:rFonts w:ascii="Segoe UI" w:hAnsi="Segoe UI" w:cs="Segoe UI"/>
          <w:color w:val="000000" w:themeColor="text1"/>
          <w:sz w:val="20"/>
          <w:szCs w:val="20"/>
        </w:rPr>
        <w:t xml:space="preserve">) Clients or more. </w:t>
      </w:r>
    </w:p>
    <w:p w14:paraId="56026FF8" w14:textId="5672BB9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C74BA0">
        <w:trPr>
          <w:trHeight w:val="868"/>
        </w:trPr>
        <w:tc>
          <w:tcPr>
            <w:tcW w:w="4050" w:type="dxa"/>
            <w:shd w:val="clear" w:color="auto" w:fill="9BDEFF"/>
          </w:tcPr>
          <w:p w14:paraId="368E62D9" w14:textId="525DC88D" w:rsidR="000F24FD" w:rsidRPr="00C65EDB" w:rsidRDefault="000F24FD" w:rsidP="00C74BA0">
            <w:pPr>
              <w:spacing w:before="40" w:after="40"/>
              <w:rPr>
                <w:rFonts w:ascii="Segoe UI" w:hAnsi="Segoe UI" w:cs="Segoe UI"/>
                <w:b/>
                <w:spacing w:val="-2"/>
                <w:sz w:val="20"/>
                <w:szCs w:val="20"/>
              </w:rPr>
            </w:pPr>
            <w:r w:rsidRPr="00C65EDB">
              <w:rPr>
                <w:rFonts w:ascii="Segoe UI" w:hAnsi="Segoe UI" w:cs="Segoe UI"/>
                <w:b/>
                <w:spacing w:val="-2"/>
                <w:sz w:val="20"/>
                <w:szCs w:val="20"/>
              </w:rPr>
              <w:t xml:space="preserve">Annual Turnover for the </w:t>
            </w:r>
            <w:r w:rsidR="001A644A">
              <w:rPr>
                <w:rFonts w:ascii="Segoe UI" w:hAnsi="Segoe UI" w:cs="Segoe UI"/>
                <w:b/>
                <w:spacing w:val="-2"/>
                <w:sz w:val="20"/>
                <w:szCs w:val="20"/>
              </w:rPr>
              <w:t>following</w:t>
            </w:r>
            <w:r w:rsidR="001A644A" w:rsidRPr="00C65EDB">
              <w:rPr>
                <w:rFonts w:ascii="Segoe UI" w:hAnsi="Segoe UI" w:cs="Segoe UI"/>
                <w:b/>
                <w:spacing w:val="-2"/>
                <w:sz w:val="20"/>
                <w:szCs w:val="20"/>
              </w:rPr>
              <w:t xml:space="preserve"> years</w:t>
            </w:r>
          </w:p>
        </w:tc>
        <w:tc>
          <w:tcPr>
            <w:tcW w:w="5490" w:type="dxa"/>
          </w:tcPr>
          <w:p w14:paraId="46D20624" w14:textId="144CC664" w:rsidR="000F24FD" w:rsidRPr="00271900" w:rsidRDefault="000F24FD" w:rsidP="00C74BA0">
            <w:pPr>
              <w:spacing w:before="40" w:after="40"/>
              <w:ind w:left="-18" w:right="-86"/>
              <w:rPr>
                <w:rFonts w:ascii="Segoe UI" w:hAnsi="Segoe UI" w:cs="Segoe UI"/>
                <w:sz w:val="20"/>
                <w:szCs w:val="20"/>
              </w:rPr>
            </w:pPr>
            <w:r w:rsidRPr="00271900">
              <w:rPr>
                <w:rFonts w:ascii="Segoe UI" w:hAnsi="Segoe UI" w:cs="Segoe UI"/>
                <w:sz w:val="20"/>
                <w:szCs w:val="20"/>
              </w:rPr>
              <w:t xml:space="preserve">Year </w:t>
            </w:r>
            <w:r w:rsidR="00271900" w:rsidRPr="00271900">
              <w:rPr>
                <w:rFonts w:ascii="Segoe UI" w:hAnsi="Segoe UI" w:cs="Segoe UI"/>
                <w:sz w:val="20"/>
                <w:szCs w:val="20"/>
              </w:rPr>
              <w:t>2017</w:t>
            </w:r>
            <w:r w:rsidRPr="00271900">
              <w:rPr>
                <w:rFonts w:ascii="Segoe UI" w:hAnsi="Segoe UI" w:cs="Segoe UI"/>
                <w:sz w:val="20"/>
                <w:szCs w:val="20"/>
              </w:rPr>
              <w:t xml:space="preserve"> </w:t>
            </w:r>
            <w:r w:rsidRPr="00271900">
              <w:rPr>
                <w:rFonts w:ascii="Segoe UI" w:hAnsi="Segoe UI" w:cs="Segoe UI"/>
                <w:sz w:val="20"/>
                <w:szCs w:val="20"/>
              </w:rPr>
              <w:tab/>
              <w:t xml:space="preserve">USD </w:t>
            </w:r>
            <w:r w:rsidRPr="00271900">
              <w:rPr>
                <w:rFonts w:ascii="Segoe UI" w:hAnsi="Segoe UI" w:cs="Segoe UI"/>
                <w:sz w:val="20"/>
                <w:szCs w:val="20"/>
              </w:rPr>
              <w:fldChar w:fldCharType="begin">
                <w:ffData>
                  <w:name w:val="Text1"/>
                  <w:enabled/>
                  <w:calcOnExit w:val="0"/>
                  <w:textInput/>
                </w:ffData>
              </w:fldChar>
            </w:r>
            <w:r w:rsidRPr="00271900">
              <w:rPr>
                <w:rFonts w:ascii="Segoe UI" w:hAnsi="Segoe UI" w:cs="Segoe UI"/>
                <w:sz w:val="20"/>
                <w:szCs w:val="20"/>
              </w:rPr>
              <w:instrText xml:space="preserve"> FORMTEXT </w:instrText>
            </w:r>
            <w:r w:rsidRPr="00271900">
              <w:rPr>
                <w:rFonts w:ascii="Segoe UI" w:hAnsi="Segoe UI" w:cs="Segoe UI"/>
                <w:sz w:val="20"/>
                <w:szCs w:val="20"/>
              </w:rPr>
            </w:r>
            <w:r w:rsidRPr="00271900">
              <w:rPr>
                <w:rFonts w:ascii="Segoe UI" w:hAnsi="Segoe UI" w:cs="Segoe UI"/>
                <w:sz w:val="20"/>
                <w:szCs w:val="20"/>
              </w:rPr>
              <w:fldChar w:fldCharType="separate"/>
            </w:r>
            <w:r w:rsidRPr="00271900">
              <w:rPr>
                <w:rFonts w:ascii="Segoe UI" w:hAnsi="Segoe UI" w:cs="Segoe UI"/>
                <w:noProof/>
                <w:sz w:val="20"/>
                <w:szCs w:val="20"/>
              </w:rPr>
              <w:t> </w:t>
            </w:r>
            <w:r w:rsidRPr="00271900">
              <w:rPr>
                <w:rFonts w:ascii="Segoe UI" w:hAnsi="Segoe UI" w:cs="Segoe UI"/>
                <w:noProof/>
                <w:sz w:val="20"/>
                <w:szCs w:val="20"/>
              </w:rPr>
              <w:t> </w:t>
            </w:r>
            <w:r w:rsidRPr="00271900">
              <w:rPr>
                <w:rFonts w:ascii="Segoe UI" w:hAnsi="Segoe UI" w:cs="Segoe UI"/>
                <w:noProof/>
                <w:sz w:val="20"/>
                <w:szCs w:val="20"/>
              </w:rPr>
              <w:t> </w:t>
            </w:r>
            <w:r w:rsidRPr="00271900">
              <w:rPr>
                <w:rFonts w:ascii="Segoe UI" w:hAnsi="Segoe UI" w:cs="Segoe UI"/>
                <w:noProof/>
                <w:sz w:val="20"/>
                <w:szCs w:val="20"/>
              </w:rPr>
              <w:t> </w:t>
            </w:r>
            <w:r w:rsidRPr="00271900">
              <w:rPr>
                <w:rFonts w:ascii="Segoe UI" w:hAnsi="Segoe UI" w:cs="Segoe UI"/>
                <w:noProof/>
                <w:sz w:val="20"/>
                <w:szCs w:val="20"/>
              </w:rPr>
              <w:t> </w:t>
            </w:r>
            <w:r w:rsidRPr="00271900">
              <w:rPr>
                <w:rFonts w:ascii="Segoe UI" w:hAnsi="Segoe UI" w:cs="Segoe UI"/>
                <w:sz w:val="20"/>
                <w:szCs w:val="20"/>
              </w:rPr>
              <w:fldChar w:fldCharType="end"/>
            </w:r>
          </w:p>
          <w:p w14:paraId="02427683" w14:textId="2B6515A2" w:rsidR="000F24FD" w:rsidRPr="00C65EDB" w:rsidRDefault="000F24FD" w:rsidP="00C74BA0">
            <w:pPr>
              <w:spacing w:before="40" w:after="40"/>
              <w:ind w:left="-18" w:right="-86"/>
              <w:rPr>
                <w:rFonts w:ascii="Segoe UI" w:hAnsi="Segoe UI" w:cs="Segoe UI"/>
                <w:sz w:val="20"/>
                <w:szCs w:val="20"/>
              </w:rPr>
            </w:pPr>
            <w:r w:rsidRPr="00271900">
              <w:rPr>
                <w:rFonts w:ascii="Segoe UI" w:hAnsi="Segoe UI" w:cs="Segoe UI"/>
                <w:sz w:val="20"/>
                <w:szCs w:val="20"/>
              </w:rPr>
              <w:t xml:space="preserve">Year </w:t>
            </w:r>
            <w:r w:rsidR="00271900" w:rsidRPr="00271900">
              <w:rPr>
                <w:rFonts w:ascii="Segoe UI" w:hAnsi="Segoe UI" w:cs="Segoe UI"/>
                <w:sz w:val="20"/>
                <w:szCs w:val="20"/>
              </w:rPr>
              <w:t>2018</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967FA6" w:rsidRPr="00C65EDB" w14:paraId="71DF7C59" w14:textId="77777777" w:rsidTr="0004717C">
        <w:tc>
          <w:tcPr>
            <w:tcW w:w="4050" w:type="dxa"/>
            <w:shd w:val="clear" w:color="auto" w:fill="9BDEFF"/>
            <w:vAlign w:val="center"/>
          </w:tcPr>
          <w:p w14:paraId="18B67684" w14:textId="77777777" w:rsidR="00967FA6" w:rsidRPr="00E2346D" w:rsidRDefault="00967FA6" w:rsidP="0004717C">
            <w:pPr>
              <w:pStyle w:val="Outline"/>
              <w:suppressAutoHyphens/>
              <w:spacing w:before="120" w:after="120"/>
              <w:rPr>
                <w:rFonts w:ascii="Segoe UI" w:hAnsi="Segoe UI" w:cs="Segoe UI"/>
                <w:b/>
                <w:spacing w:val="-2"/>
                <w:kern w:val="0"/>
                <w:sz w:val="20"/>
              </w:rPr>
            </w:pPr>
            <w:r w:rsidRPr="00E2346D">
              <w:rPr>
                <w:rStyle w:val="tlid-translation"/>
                <w:rFonts w:ascii="Segoe UI" w:hAnsi="Segoe UI" w:cs="Segoe UI"/>
                <w:b/>
                <w:sz w:val="20"/>
                <w:lang w:val="en"/>
              </w:rPr>
              <w:t xml:space="preserve">Latest Credit Rating </w:t>
            </w:r>
            <w:r w:rsidRPr="006748DA">
              <w:rPr>
                <w:rStyle w:val="tlid-translation"/>
                <w:rFonts w:ascii="Segoe UI" w:hAnsi="Segoe UI" w:cs="Segoe UI"/>
                <w:b/>
                <w:sz w:val="20"/>
                <w:lang w:val="en"/>
              </w:rPr>
              <w:t>(if any), indicate the source</w:t>
            </w:r>
          </w:p>
        </w:tc>
        <w:tc>
          <w:tcPr>
            <w:tcW w:w="5490" w:type="dxa"/>
            <w:vAlign w:val="center"/>
          </w:tcPr>
          <w:p w14:paraId="2AED6F9C" w14:textId="77777777" w:rsidR="00967FA6" w:rsidRPr="001A7D5D" w:rsidRDefault="00967FA6" w:rsidP="0004717C">
            <w:pPr>
              <w:pStyle w:val="NoSpacing"/>
              <w:rPr>
                <w:rFonts w:ascii="Segoe UI" w:hAnsi="Segoe UI" w:cs="Segoe UI"/>
                <w:sz w:val="20"/>
                <w:szCs w:val="20"/>
              </w:rPr>
            </w:pPr>
          </w:p>
        </w:tc>
      </w:tr>
      <w:tr w:rsidR="00D62942" w:rsidRPr="00C65EDB" w14:paraId="36F634E4" w14:textId="77777777" w:rsidTr="00331C27">
        <w:tc>
          <w:tcPr>
            <w:tcW w:w="4050" w:type="dxa"/>
            <w:shd w:val="clear" w:color="auto" w:fill="9BDEFF"/>
            <w:vAlign w:val="center"/>
          </w:tcPr>
          <w:p w14:paraId="4A8DA00B" w14:textId="648986A4" w:rsidR="00D62942" w:rsidRPr="001A7D5D" w:rsidRDefault="00D62942" w:rsidP="00331C27">
            <w:pPr>
              <w:pStyle w:val="Outline"/>
              <w:suppressAutoHyphens/>
              <w:spacing w:before="120" w:after="120"/>
              <w:rPr>
                <w:rFonts w:ascii="Segoe UI" w:hAnsi="Segoe UI" w:cs="Segoe UI"/>
                <w:b/>
                <w:spacing w:val="-2"/>
                <w:kern w:val="0"/>
                <w:sz w:val="20"/>
              </w:rPr>
            </w:pPr>
            <w:r w:rsidRPr="001A7D5D">
              <w:rPr>
                <w:rStyle w:val="tlid-translation"/>
                <w:rFonts w:ascii="Segoe UI" w:hAnsi="Segoe UI" w:cs="Segoe UI"/>
                <w:b/>
                <w:bCs/>
                <w:sz w:val="20"/>
                <w:lang w:val="en"/>
              </w:rPr>
              <w:t>According to CARMEL indicators, the bidder should have a liquidity level of the second level (L2) higher than 19 for 2018.</w:t>
            </w:r>
            <w:r w:rsidRPr="001A7D5D">
              <w:rPr>
                <w:rFonts w:ascii="Segoe UI" w:hAnsi="Segoe UI" w:cs="Segoe UI"/>
                <w:b/>
                <w:bCs/>
                <w:sz w:val="20"/>
                <w:lang w:val="en"/>
              </w:rPr>
              <w:br/>
            </w:r>
            <w:r w:rsidRPr="001A7D5D">
              <w:rPr>
                <w:rStyle w:val="tlid-translation"/>
                <w:rFonts w:ascii="Segoe UI" w:hAnsi="Segoe UI" w:cs="Segoe UI"/>
                <w:b/>
                <w:bCs/>
                <w:sz w:val="20"/>
                <w:lang w:val="en"/>
              </w:rPr>
              <w:t>Calculation formula L2 = (A1-B1) / C1, according to the data from the financial report forms for 2018 (</w:t>
            </w:r>
            <w:r w:rsidR="001032C5">
              <w:rPr>
                <w:rStyle w:val="FootnoteReference"/>
                <w:rFonts w:ascii="Segoe UI" w:hAnsi="Segoe UI" w:cs="Segoe UI"/>
                <w:b/>
                <w:bCs/>
                <w:sz w:val="20"/>
                <w:lang w:val="en"/>
              </w:rPr>
              <w:footnoteReference w:id="3"/>
            </w:r>
            <w:r w:rsidRPr="001A7D5D">
              <w:rPr>
                <w:rStyle w:val="tlid-translation"/>
                <w:rFonts w:ascii="Segoe UI" w:hAnsi="Segoe UI" w:cs="Segoe UI"/>
                <w:b/>
                <w:bCs/>
                <w:sz w:val="20"/>
                <w:lang w:val="en"/>
              </w:rPr>
              <w:t xml:space="preserve">). </w:t>
            </w:r>
            <w:r w:rsidRPr="001A7D5D">
              <w:rPr>
                <w:rFonts w:ascii="Segoe UI" w:hAnsi="Segoe UI" w:cs="Segoe UI"/>
                <w:i/>
                <w:spacing w:val="-2"/>
                <w:kern w:val="0"/>
                <w:sz w:val="18"/>
                <w:lang w:val="sr-Latn-RS"/>
              </w:rPr>
              <w:t xml:space="preserve"> (If yes, provide a Copy of – B</w:t>
            </w:r>
            <w:r w:rsidRPr="001A7D5D">
              <w:rPr>
                <w:i/>
                <w:spacing w:val="-2"/>
                <w:kern w:val="0"/>
                <w:sz w:val="18"/>
                <w:lang w:val="sr-Latn-RS"/>
              </w:rPr>
              <w:t>alance Sheet Form as of</w:t>
            </w:r>
            <w:r w:rsidRPr="001A7D5D">
              <w:rPr>
                <w:rFonts w:ascii="Segoe UI" w:hAnsi="Segoe UI" w:cs="Segoe UI"/>
                <w:i/>
                <w:spacing w:val="-2"/>
                <w:kern w:val="0"/>
                <w:sz w:val="18"/>
                <w:lang w:val="sr-Latn-RS"/>
              </w:rPr>
              <w:t xml:space="preserve">  31.12.2018)</w:t>
            </w:r>
          </w:p>
        </w:tc>
        <w:tc>
          <w:tcPr>
            <w:tcW w:w="5490" w:type="dxa"/>
            <w:vAlign w:val="center"/>
          </w:tcPr>
          <w:p w14:paraId="3641B258" w14:textId="350CDB18" w:rsidR="00D62942" w:rsidRPr="001A7D5D" w:rsidRDefault="00D62942" w:rsidP="00331C27">
            <w:pPr>
              <w:pStyle w:val="NoSpacing"/>
              <w:rPr>
                <w:rStyle w:val="tlid-translation"/>
                <w:rFonts w:ascii="Segoe UI" w:hAnsi="Segoe UI" w:cs="Segoe UI"/>
                <w:sz w:val="20"/>
                <w:szCs w:val="20"/>
                <w:lang w:val="en"/>
              </w:rPr>
            </w:pPr>
            <w:r w:rsidRPr="001A7D5D">
              <w:rPr>
                <w:rStyle w:val="tlid-translation"/>
                <w:rFonts w:ascii="Segoe UI" w:hAnsi="Segoe UI" w:cs="Segoe UI"/>
                <w:sz w:val="20"/>
                <w:szCs w:val="20"/>
                <w:lang w:val="en"/>
              </w:rPr>
              <w:t>Formula:      L2 = (A1- B1) / C1</w:t>
            </w:r>
            <w:r w:rsidRPr="001A7D5D">
              <w:rPr>
                <w:rFonts w:ascii="Segoe UI" w:hAnsi="Segoe UI" w:cs="Segoe UI"/>
                <w:sz w:val="20"/>
                <w:szCs w:val="20"/>
                <w:lang w:val="en"/>
              </w:rPr>
              <w:br/>
            </w:r>
            <w:r w:rsidRPr="001A7D5D">
              <w:rPr>
                <w:rFonts w:ascii="Segoe UI" w:hAnsi="Segoe UI" w:cs="Segoe UI"/>
                <w:sz w:val="20"/>
                <w:szCs w:val="20"/>
                <w:lang w:val="en"/>
              </w:rPr>
              <w:br/>
            </w:r>
            <w:r w:rsidRPr="00271900">
              <w:rPr>
                <w:rStyle w:val="tlid-translation"/>
                <w:rFonts w:ascii="Segoe UI" w:hAnsi="Segoe UI" w:cs="Segoe UI"/>
                <w:sz w:val="20"/>
                <w:szCs w:val="20"/>
                <w:lang w:val="en"/>
              </w:rPr>
              <w:t>A1 - Current assets;</w:t>
            </w:r>
            <w:r w:rsidRPr="00271900">
              <w:rPr>
                <w:rFonts w:ascii="Segoe UI" w:hAnsi="Segoe UI" w:cs="Segoe UI"/>
                <w:sz w:val="20"/>
                <w:szCs w:val="20"/>
                <w:lang w:val="en"/>
              </w:rPr>
              <w:br/>
            </w:r>
            <w:r w:rsidRPr="00271900">
              <w:rPr>
                <w:rStyle w:val="tlid-translation"/>
                <w:rFonts w:ascii="Segoe UI" w:hAnsi="Segoe UI" w:cs="Segoe UI"/>
                <w:sz w:val="20"/>
                <w:szCs w:val="20"/>
                <w:lang w:val="en"/>
              </w:rPr>
              <w:t>B1 - Inventories;</w:t>
            </w:r>
            <w:r w:rsidRPr="00271900">
              <w:rPr>
                <w:rFonts w:ascii="Segoe UI" w:hAnsi="Segoe UI" w:cs="Segoe UI"/>
                <w:sz w:val="20"/>
                <w:szCs w:val="20"/>
                <w:lang w:val="en"/>
              </w:rPr>
              <w:br/>
            </w:r>
            <w:r w:rsidRPr="00271900">
              <w:rPr>
                <w:rStyle w:val="tlid-translation"/>
                <w:rFonts w:ascii="Segoe UI" w:hAnsi="Segoe UI" w:cs="Segoe UI"/>
                <w:sz w:val="20"/>
                <w:szCs w:val="20"/>
                <w:lang w:val="en"/>
              </w:rPr>
              <w:t>C1 - Short-term liabilities.</w:t>
            </w:r>
          </w:p>
          <w:p w14:paraId="1163A679" w14:textId="77777777" w:rsidR="00D62942" w:rsidRPr="001A7D5D" w:rsidRDefault="00D62942" w:rsidP="00331C27">
            <w:pPr>
              <w:spacing w:before="120" w:after="120"/>
              <w:rPr>
                <w:rFonts w:ascii="Segoe UI" w:hAnsi="Segoe UI" w:cs="Segoe UI"/>
                <w:sz w:val="20"/>
                <w:szCs w:val="20"/>
              </w:rPr>
            </w:pPr>
          </w:p>
        </w:tc>
      </w:tr>
      <w:tr w:rsidR="00D62942" w:rsidRPr="00C65EDB" w14:paraId="1D4CEA4C" w14:textId="77777777" w:rsidTr="00331C27">
        <w:tc>
          <w:tcPr>
            <w:tcW w:w="4050" w:type="dxa"/>
            <w:shd w:val="clear" w:color="auto" w:fill="9BDEFF"/>
            <w:vAlign w:val="center"/>
          </w:tcPr>
          <w:p w14:paraId="1E57ECDE" w14:textId="05A6B500" w:rsidR="00D62942" w:rsidRPr="001A7D5D" w:rsidRDefault="00D62942" w:rsidP="00331C27">
            <w:pPr>
              <w:pStyle w:val="NoSpacing1"/>
              <w:rPr>
                <w:rStyle w:val="tlid-translation"/>
                <w:rFonts w:ascii="Segoe UI" w:hAnsi="Segoe UI" w:cs="Segoe UI"/>
                <w:b/>
                <w:bCs/>
                <w:sz w:val="20"/>
                <w:szCs w:val="20"/>
                <w:lang w:val="en"/>
              </w:rPr>
            </w:pPr>
            <w:r w:rsidRPr="001A7D5D">
              <w:rPr>
                <w:rStyle w:val="tlid-translation"/>
                <w:rFonts w:ascii="Segoe UI" w:hAnsi="Segoe UI" w:cs="Segoe UI"/>
                <w:b/>
                <w:bCs/>
                <w:sz w:val="20"/>
                <w:szCs w:val="20"/>
                <w:lang w:val="en"/>
              </w:rPr>
              <w:t>The bidder must have a coefficient of diligence (CD) in resolving claims greater than 95% for 201</w:t>
            </w:r>
            <w:r w:rsidR="006D6047">
              <w:rPr>
                <w:rStyle w:val="tlid-translation"/>
                <w:rFonts w:ascii="Segoe UI" w:hAnsi="Segoe UI" w:cs="Segoe UI"/>
                <w:b/>
                <w:bCs/>
                <w:sz w:val="20"/>
                <w:szCs w:val="20"/>
                <w:lang w:val="en"/>
              </w:rPr>
              <w:t>8</w:t>
            </w:r>
            <w:r w:rsidRPr="001A7D5D">
              <w:rPr>
                <w:rStyle w:val="tlid-translation"/>
                <w:rFonts w:ascii="Segoe UI" w:hAnsi="Segoe UI" w:cs="Segoe UI"/>
                <w:b/>
                <w:bCs/>
                <w:sz w:val="20"/>
                <w:szCs w:val="20"/>
                <w:lang w:val="en"/>
              </w:rPr>
              <w:t xml:space="preserve"> (</w:t>
            </w:r>
            <w:r w:rsidR="001032C5">
              <w:rPr>
                <w:rStyle w:val="FootnoteReference"/>
                <w:rFonts w:ascii="Segoe UI" w:hAnsi="Segoe UI" w:cs="Segoe UI"/>
                <w:b/>
                <w:bCs/>
                <w:sz w:val="20"/>
                <w:szCs w:val="20"/>
                <w:lang w:val="en"/>
              </w:rPr>
              <w:footnoteReference w:id="4"/>
            </w:r>
            <w:r w:rsidRPr="001A7D5D">
              <w:rPr>
                <w:rStyle w:val="tlid-translation"/>
                <w:rFonts w:ascii="Segoe UI" w:hAnsi="Segoe UI" w:cs="Segoe UI"/>
                <w:b/>
                <w:bCs/>
                <w:sz w:val="20"/>
                <w:szCs w:val="20"/>
                <w:lang w:val="en"/>
              </w:rPr>
              <w:t>).</w:t>
            </w:r>
          </w:p>
          <w:p w14:paraId="2E26B28D" w14:textId="76E7ECF3" w:rsidR="00D62942" w:rsidRPr="001A7D5D" w:rsidRDefault="00D62942" w:rsidP="00331C27">
            <w:pPr>
              <w:pStyle w:val="Outline"/>
              <w:suppressAutoHyphens/>
              <w:spacing w:before="120" w:after="120"/>
              <w:rPr>
                <w:rFonts w:ascii="Segoe UI" w:hAnsi="Segoe UI" w:cs="Segoe UI"/>
                <w:b/>
                <w:spacing w:val="-2"/>
                <w:kern w:val="0"/>
                <w:sz w:val="20"/>
              </w:rPr>
            </w:pPr>
            <w:r w:rsidRPr="001A7D5D">
              <w:rPr>
                <w:rFonts w:ascii="Segoe UI" w:hAnsi="Segoe UI" w:cs="Segoe UI"/>
                <w:i/>
                <w:spacing w:val="-2"/>
                <w:sz w:val="18"/>
                <w:szCs w:val="18"/>
                <w:lang w:val="sr-Latn-RS"/>
              </w:rPr>
              <w:t xml:space="preserve">(provide by Copy of </w:t>
            </w:r>
            <w:r>
              <w:rPr>
                <w:rFonts w:ascii="Segoe UI" w:hAnsi="Segoe UI" w:cs="Segoe UI"/>
                <w:i/>
                <w:spacing w:val="-2"/>
                <w:sz w:val="18"/>
                <w:szCs w:val="18"/>
                <w:lang w:val="sr-Latn-RS"/>
              </w:rPr>
              <w:t xml:space="preserve">relevant authority </w:t>
            </w:r>
            <w:r w:rsidRPr="001A7D5D">
              <w:rPr>
                <w:rFonts w:ascii="Segoe UI" w:hAnsi="Segoe UI" w:cs="Segoe UI"/>
                <w:i/>
                <w:spacing w:val="-2"/>
                <w:sz w:val="18"/>
                <w:szCs w:val="18"/>
                <w:lang w:val="sr-Latn-RS"/>
              </w:rPr>
              <w:t xml:space="preserve">– </w:t>
            </w:r>
            <w:r w:rsidRPr="001A7D5D">
              <w:rPr>
                <w:rStyle w:val="tlid-translation"/>
                <w:rFonts w:ascii="Segoe UI" w:hAnsi="Segoe UI" w:cs="Segoe UI"/>
                <w:i/>
                <w:sz w:val="18"/>
                <w:szCs w:val="18"/>
                <w:lang w:val="en"/>
              </w:rPr>
              <w:t>"Number of claims by insurance companies in 201</w:t>
            </w:r>
            <w:r w:rsidR="00710A5C">
              <w:rPr>
                <w:rStyle w:val="tlid-translation"/>
                <w:rFonts w:ascii="Segoe UI" w:hAnsi="Segoe UI" w:cs="Segoe UI"/>
                <w:i/>
                <w:sz w:val="18"/>
                <w:szCs w:val="18"/>
                <w:lang w:val="en"/>
              </w:rPr>
              <w:t>8</w:t>
            </w:r>
            <w:r w:rsidRPr="001A7D5D">
              <w:rPr>
                <w:rStyle w:val="tlid-translation"/>
                <w:rFonts w:ascii="Segoe UI" w:hAnsi="Segoe UI" w:cs="Segoe UI"/>
                <w:i/>
                <w:sz w:val="18"/>
                <w:szCs w:val="18"/>
                <w:lang w:val="en"/>
              </w:rPr>
              <w:t>"</w:t>
            </w:r>
            <w:r>
              <w:rPr>
                <w:rStyle w:val="tlid-translation"/>
                <w:rFonts w:ascii="Segoe UI" w:hAnsi="Segoe UI" w:cs="Segoe UI"/>
                <w:i/>
                <w:sz w:val="18"/>
                <w:szCs w:val="18"/>
                <w:lang w:val="en"/>
              </w:rPr>
              <w:t xml:space="preserve"> </w:t>
            </w:r>
            <w:r>
              <w:rPr>
                <w:rStyle w:val="tlid-translation"/>
                <w:i/>
                <w:sz w:val="18"/>
                <w:szCs w:val="18"/>
                <w:lang w:val="en"/>
              </w:rPr>
              <w:t xml:space="preserve">(in </w:t>
            </w:r>
            <w:r>
              <w:rPr>
                <w:rStyle w:val="tlid-translation"/>
                <w:i/>
                <w:sz w:val="18"/>
                <w:szCs w:val="18"/>
                <w:lang w:val="en"/>
              </w:rPr>
              <w:lastRenderedPageBreak/>
              <w:t>Serbia -</w:t>
            </w:r>
            <w:r w:rsidRPr="001A7D5D">
              <w:rPr>
                <w:rStyle w:val="tlid-translation"/>
                <w:rFonts w:ascii="Segoe UI" w:hAnsi="Segoe UI" w:cs="Segoe UI"/>
                <w:i/>
                <w:sz w:val="18"/>
                <w:szCs w:val="18"/>
                <w:lang w:val="en"/>
              </w:rPr>
              <w:t xml:space="preserve"> NBS Sector for Supervision of Insurance Activities, Department of Actuarial Affairs and Statistics</w:t>
            </w:r>
            <w:r w:rsidRPr="001A7D5D">
              <w:rPr>
                <w:rFonts w:ascii="Segoe UI" w:hAnsi="Segoe UI" w:cs="Segoe UI"/>
                <w:i/>
                <w:spacing w:val="-2"/>
                <w:sz w:val="18"/>
                <w:szCs w:val="18"/>
                <w:lang w:val="sr-Latn-RS"/>
              </w:rPr>
              <w:t>)</w:t>
            </w:r>
          </w:p>
        </w:tc>
        <w:tc>
          <w:tcPr>
            <w:tcW w:w="5490" w:type="dxa"/>
            <w:vAlign w:val="center"/>
          </w:tcPr>
          <w:p w14:paraId="1D9CA404" w14:textId="56AA02A5" w:rsidR="00D62942" w:rsidRPr="001A7D5D" w:rsidRDefault="00D62942" w:rsidP="00331C27">
            <w:pPr>
              <w:spacing w:before="120" w:after="120"/>
              <w:rPr>
                <w:rFonts w:ascii="Segoe UI" w:hAnsi="Segoe UI" w:cs="Segoe UI"/>
                <w:sz w:val="20"/>
                <w:szCs w:val="20"/>
              </w:rPr>
            </w:pPr>
            <w:r w:rsidRPr="001A7D5D">
              <w:rPr>
                <w:rStyle w:val="tlid-translation"/>
                <w:rFonts w:ascii="Segoe UI" w:hAnsi="Segoe UI" w:cs="Segoe UI"/>
                <w:sz w:val="20"/>
                <w:szCs w:val="20"/>
                <w:lang w:val="en"/>
              </w:rPr>
              <w:lastRenderedPageBreak/>
              <w:t>Formula:     CD = [(A + B) * 100] / (C + D)</w:t>
            </w:r>
            <w:r w:rsidRPr="001A7D5D">
              <w:rPr>
                <w:rFonts w:ascii="Segoe UI" w:hAnsi="Segoe UI" w:cs="Segoe UI"/>
                <w:sz w:val="20"/>
                <w:szCs w:val="20"/>
                <w:lang w:val="en"/>
              </w:rPr>
              <w:br/>
            </w:r>
            <w:r w:rsidRPr="001A7D5D">
              <w:rPr>
                <w:rFonts w:ascii="Segoe UI" w:hAnsi="Segoe UI" w:cs="Segoe UI"/>
                <w:sz w:val="20"/>
                <w:szCs w:val="20"/>
                <w:lang w:val="en"/>
              </w:rPr>
              <w:br/>
            </w:r>
            <w:r w:rsidRPr="001A7D5D">
              <w:rPr>
                <w:rStyle w:val="tlid-translation"/>
                <w:rFonts w:ascii="Segoe UI" w:hAnsi="Segoe UI" w:cs="Segoe UI"/>
                <w:sz w:val="20"/>
                <w:szCs w:val="20"/>
                <w:lang w:val="en"/>
              </w:rPr>
              <w:t>A - Number of resolved claims in 201</w:t>
            </w:r>
            <w:r w:rsidR="006D6047">
              <w:rPr>
                <w:rStyle w:val="tlid-translation"/>
                <w:rFonts w:ascii="Segoe UI" w:hAnsi="Segoe UI" w:cs="Segoe UI"/>
                <w:sz w:val="20"/>
                <w:szCs w:val="20"/>
                <w:lang w:val="en"/>
              </w:rPr>
              <w:t>8</w:t>
            </w:r>
            <w:r w:rsidRPr="001A7D5D">
              <w:rPr>
                <w:rStyle w:val="tlid-translation"/>
                <w:rFonts w:ascii="Segoe UI" w:hAnsi="Segoe UI" w:cs="Segoe UI"/>
                <w:sz w:val="20"/>
                <w:szCs w:val="20"/>
                <w:lang w:val="en"/>
              </w:rPr>
              <w:t>;</w:t>
            </w:r>
            <w:r w:rsidRPr="001A7D5D">
              <w:rPr>
                <w:rFonts w:ascii="Segoe UI" w:hAnsi="Segoe UI" w:cs="Segoe UI"/>
                <w:sz w:val="20"/>
                <w:szCs w:val="20"/>
                <w:lang w:val="en"/>
              </w:rPr>
              <w:br/>
            </w:r>
            <w:r w:rsidRPr="001A7D5D">
              <w:rPr>
                <w:rStyle w:val="tlid-translation"/>
                <w:rFonts w:ascii="Segoe UI" w:hAnsi="Segoe UI" w:cs="Segoe UI"/>
                <w:sz w:val="20"/>
                <w:szCs w:val="20"/>
                <w:lang w:val="en"/>
              </w:rPr>
              <w:t>B - Number of rejected and reversed claims in 201</w:t>
            </w:r>
            <w:r w:rsidR="006D6047">
              <w:rPr>
                <w:rStyle w:val="tlid-translation"/>
                <w:rFonts w:ascii="Segoe UI" w:hAnsi="Segoe UI" w:cs="Segoe UI"/>
                <w:sz w:val="20"/>
                <w:szCs w:val="20"/>
                <w:lang w:val="en"/>
              </w:rPr>
              <w:t>8</w:t>
            </w:r>
            <w:r w:rsidRPr="001A7D5D">
              <w:rPr>
                <w:rStyle w:val="tlid-translation"/>
                <w:rFonts w:ascii="Segoe UI" w:hAnsi="Segoe UI" w:cs="Segoe UI"/>
                <w:sz w:val="20"/>
                <w:szCs w:val="20"/>
                <w:lang w:val="en"/>
              </w:rPr>
              <w:t>;</w:t>
            </w:r>
            <w:r w:rsidRPr="001A7D5D">
              <w:rPr>
                <w:rFonts w:ascii="Segoe UI" w:hAnsi="Segoe UI" w:cs="Segoe UI"/>
                <w:sz w:val="20"/>
                <w:szCs w:val="20"/>
                <w:lang w:val="en"/>
              </w:rPr>
              <w:br/>
            </w:r>
            <w:r w:rsidRPr="001A7D5D">
              <w:rPr>
                <w:rStyle w:val="tlid-translation"/>
                <w:rFonts w:ascii="Segoe UI" w:hAnsi="Segoe UI" w:cs="Segoe UI"/>
                <w:sz w:val="20"/>
                <w:szCs w:val="20"/>
                <w:lang w:val="en"/>
              </w:rPr>
              <w:t>C - Number of reported damages in 201</w:t>
            </w:r>
            <w:r w:rsidR="006D6047">
              <w:rPr>
                <w:rStyle w:val="tlid-translation"/>
                <w:rFonts w:ascii="Segoe UI" w:hAnsi="Segoe UI" w:cs="Segoe UI"/>
                <w:sz w:val="20"/>
                <w:szCs w:val="20"/>
                <w:lang w:val="en"/>
              </w:rPr>
              <w:t>8</w:t>
            </w:r>
            <w:r w:rsidRPr="001A7D5D">
              <w:rPr>
                <w:rStyle w:val="tlid-translation"/>
                <w:rFonts w:ascii="Segoe UI" w:hAnsi="Segoe UI" w:cs="Segoe UI"/>
                <w:sz w:val="20"/>
                <w:szCs w:val="20"/>
                <w:lang w:val="en"/>
              </w:rPr>
              <w:t>;</w:t>
            </w:r>
            <w:r w:rsidRPr="001A7D5D">
              <w:rPr>
                <w:rFonts w:ascii="Segoe UI" w:hAnsi="Segoe UI" w:cs="Segoe UI"/>
                <w:sz w:val="20"/>
                <w:szCs w:val="20"/>
                <w:lang w:val="en"/>
              </w:rPr>
              <w:br/>
            </w:r>
            <w:r w:rsidRPr="001A7D5D">
              <w:rPr>
                <w:rStyle w:val="tlid-translation"/>
                <w:rFonts w:ascii="Segoe UI" w:hAnsi="Segoe UI" w:cs="Segoe UI"/>
                <w:sz w:val="20"/>
                <w:szCs w:val="20"/>
                <w:lang w:val="en"/>
              </w:rPr>
              <w:lastRenderedPageBreak/>
              <w:t>D - Number of reserved claims at the end of 201</w:t>
            </w:r>
            <w:r w:rsidR="006D6047">
              <w:rPr>
                <w:rStyle w:val="tlid-translation"/>
                <w:rFonts w:ascii="Segoe UI" w:hAnsi="Segoe UI" w:cs="Segoe UI"/>
                <w:sz w:val="20"/>
                <w:szCs w:val="20"/>
                <w:lang w:val="en"/>
              </w:rPr>
              <w:t>7</w:t>
            </w:r>
            <w:r w:rsidRPr="001A7D5D">
              <w:rPr>
                <w:rStyle w:val="tlid-translation"/>
                <w:rFonts w:ascii="Segoe UI" w:hAnsi="Segoe UI" w:cs="Segoe UI"/>
                <w:sz w:val="20"/>
                <w:szCs w:val="20"/>
                <w:lang w:val="en"/>
              </w:rPr>
              <w:t>.</w:t>
            </w: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3257"/>
        <w:gridCol w:w="3428"/>
      </w:tblGrid>
      <w:tr w:rsidR="000F24FD" w:rsidRPr="00C65EDB" w14:paraId="725AB7B1" w14:textId="77777777" w:rsidTr="00C74BA0">
        <w:tc>
          <w:tcPr>
            <w:tcW w:w="2860" w:type="dxa"/>
            <w:shd w:val="clear" w:color="auto" w:fill="9BDEFF"/>
            <w:vAlign w:val="center"/>
          </w:tcPr>
          <w:p w14:paraId="35C9DD37" w14:textId="77777777" w:rsidR="000F24FD" w:rsidRPr="00C65EDB" w:rsidRDefault="000F24FD" w:rsidP="00C74BA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2"/>
            <w:shd w:val="clear" w:color="auto" w:fill="9BDEFF"/>
            <w:vAlign w:val="center"/>
          </w:tcPr>
          <w:p w14:paraId="397FAE9E" w14:textId="630EBED0" w:rsidR="000F24FD" w:rsidRPr="00C65EDB" w:rsidRDefault="000F24FD" w:rsidP="00C74BA0">
            <w:pPr>
              <w:jc w:val="center"/>
              <w:rPr>
                <w:rFonts w:ascii="Segoe UI" w:hAnsi="Segoe UI" w:cs="Segoe UI"/>
                <w:color w:val="000000"/>
                <w:sz w:val="20"/>
                <w:szCs w:val="20"/>
              </w:rPr>
            </w:pPr>
            <w:r w:rsidRPr="00C65EDB">
              <w:rPr>
                <w:rFonts w:ascii="Segoe UI" w:hAnsi="Segoe UI" w:cs="Segoe UI"/>
                <w:b/>
                <w:bCs/>
                <w:color w:val="000000"/>
                <w:sz w:val="20"/>
                <w:szCs w:val="20"/>
              </w:rPr>
              <w:t xml:space="preserve">Historic information for the </w:t>
            </w:r>
            <w:r w:rsidR="00AF0C36">
              <w:rPr>
                <w:rFonts w:ascii="Segoe UI" w:hAnsi="Segoe UI" w:cs="Segoe UI"/>
                <w:b/>
                <w:bCs/>
                <w:color w:val="000000"/>
                <w:sz w:val="20"/>
                <w:szCs w:val="20"/>
              </w:rPr>
              <w:t>following</w:t>
            </w:r>
            <w:r w:rsidR="00AF0C36" w:rsidRPr="00C65EDB">
              <w:rPr>
                <w:rFonts w:ascii="Segoe UI" w:hAnsi="Segoe UI" w:cs="Segoe UI"/>
                <w:b/>
                <w:bCs/>
                <w:color w:val="000000"/>
                <w:sz w:val="20"/>
                <w:szCs w:val="20"/>
              </w:rPr>
              <w:t xml:space="preserve"> </w:t>
            </w:r>
            <w:r w:rsidRPr="00C65EDB">
              <w:rPr>
                <w:rFonts w:ascii="Segoe UI" w:hAnsi="Segoe UI" w:cs="Segoe UI"/>
                <w:b/>
                <w:bCs/>
                <w:color w:val="000000"/>
                <w:sz w:val="20"/>
                <w:szCs w:val="20"/>
              </w:rPr>
              <w:t>years</w:t>
            </w:r>
            <w:r w:rsidRPr="00C65EDB">
              <w:rPr>
                <w:rFonts w:ascii="Segoe UI" w:hAnsi="Segoe UI" w:cs="Segoe UI"/>
                <w:b/>
                <w:bCs/>
                <w:color w:val="000000"/>
                <w:sz w:val="20"/>
                <w:szCs w:val="20"/>
              </w:rPr>
              <w:br/>
            </w:r>
          </w:p>
        </w:tc>
      </w:tr>
      <w:tr w:rsidR="00871696" w:rsidRPr="00C65EDB" w14:paraId="0D3C9B67" w14:textId="77777777" w:rsidTr="00871696">
        <w:tc>
          <w:tcPr>
            <w:tcW w:w="2860" w:type="dxa"/>
            <w:vAlign w:val="center"/>
          </w:tcPr>
          <w:p w14:paraId="1D45E868" w14:textId="77777777" w:rsidR="00871696" w:rsidRPr="00C65EDB" w:rsidRDefault="00871696" w:rsidP="00C74BA0">
            <w:pPr>
              <w:rPr>
                <w:rFonts w:ascii="Segoe UI" w:hAnsi="Segoe UI" w:cs="Segoe UI"/>
                <w:color w:val="000000"/>
                <w:sz w:val="20"/>
                <w:szCs w:val="20"/>
              </w:rPr>
            </w:pPr>
          </w:p>
        </w:tc>
        <w:tc>
          <w:tcPr>
            <w:tcW w:w="3257" w:type="dxa"/>
            <w:vAlign w:val="center"/>
          </w:tcPr>
          <w:p w14:paraId="570266C9" w14:textId="0D29847F" w:rsidR="00871696" w:rsidRPr="00C65EDB" w:rsidRDefault="00871696" w:rsidP="00C74BA0">
            <w:pPr>
              <w:jc w:val="center"/>
              <w:rPr>
                <w:rFonts w:ascii="Segoe UI" w:hAnsi="Segoe UI" w:cs="Segoe UI"/>
                <w:color w:val="000000"/>
                <w:sz w:val="20"/>
                <w:szCs w:val="20"/>
              </w:rPr>
            </w:pPr>
            <w:r>
              <w:rPr>
                <w:rFonts w:ascii="Segoe UI" w:hAnsi="Segoe UI" w:cs="Segoe UI"/>
                <w:color w:val="000000"/>
                <w:sz w:val="20"/>
                <w:szCs w:val="20"/>
              </w:rPr>
              <w:t>2017</w:t>
            </w:r>
          </w:p>
        </w:tc>
        <w:tc>
          <w:tcPr>
            <w:tcW w:w="3428" w:type="dxa"/>
            <w:vAlign w:val="center"/>
          </w:tcPr>
          <w:p w14:paraId="122E1732" w14:textId="0CCCAE0B" w:rsidR="00871696" w:rsidRPr="00C65EDB" w:rsidRDefault="00871696" w:rsidP="00C74BA0">
            <w:pPr>
              <w:jc w:val="center"/>
              <w:rPr>
                <w:rFonts w:ascii="Segoe UI" w:hAnsi="Segoe UI" w:cs="Segoe UI"/>
                <w:color w:val="000000"/>
                <w:sz w:val="20"/>
                <w:szCs w:val="20"/>
              </w:rPr>
            </w:pPr>
            <w:r>
              <w:rPr>
                <w:rFonts w:ascii="Segoe UI" w:hAnsi="Segoe UI" w:cs="Segoe UI"/>
                <w:color w:val="000000"/>
                <w:sz w:val="20"/>
                <w:szCs w:val="20"/>
              </w:rPr>
              <w:t>2018</w:t>
            </w:r>
          </w:p>
        </w:tc>
      </w:tr>
      <w:tr w:rsidR="000F24FD" w:rsidRPr="00C65EDB" w14:paraId="0B21D2C0" w14:textId="77777777" w:rsidTr="00C74BA0">
        <w:trPr>
          <w:trHeight w:val="400"/>
        </w:trPr>
        <w:tc>
          <w:tcPr>
            <w:tcW w:w="2860" w:type="dxa"/>
            <w:vAlign w:val="center"/>
          </w:tcPr>
          <w:p w14:paraId="692287C5" w14:textId="77777777" w:rsidR="000F24FD" w:rsidRPr="00C65EDB" w:rsidRDefault="000F24FD" w:rsidP="00C74BA0">
            <w:pPr>
              <w:rPr>
                <w:rFonts w:ascii="Segoe UI" w:hAnsi="Segoe UI" w:cs="Segoe UI"/>
                <w:color w:val="000000"/>
                <w:sz w:val="20"/>
                <w:szCs w:val="20"/>
              </w:rPr>
            </w:pPr>
          </w:p>
        </w:tc>
        <w:tc>
          <w:tcPr>
            <w:tcW w:w="6685" w:type="dxa"/>
            <w:gridSpan w:val="2"/>
            <w:vAlign w:val="center"/>
          </w:tcPr>
          <w:p w14:paraId="6CBF8A19"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871696" w:rsidRPr="00C65EDB" w14:paraId="5EEB451B" w14:textId="77777777" w:rsidTr="0004717C">
        <w:tc>
          <w:tcPr>
            <w:tcW w:w="2860" w:type="dxa"/>
            <w:vAlign w:val="center"/>
          </w:tcPr>
          <w:p w14:paraId="2B9ED85B" w14:textId="77777777" w:rsidR="00871696" w:rsidRPr="00C65EDB" w:rsidRDefault="00871696" w:rsidP="00C74BA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3257" w:type="dxa"/>
            <w:vAlign w:val="center"/>
          </w:tcPr>
          <w:p w14:paraId="0F744C95" w14:textId="77777777" w:rsidR="00871696" w:rsidRPr="00C65EDB" w:rsidRDefault="00871696" w:rsidP="00C74BA0">
            <w:pPr>
              <w:rPr>
                <w:rFonts w:ascii="Segoe UI" w:hAnsi="Segoe UI" w:cs="Segoe UI"/>
                <w:color w:val="000000"/>
                <w:sz w:val="20"/>
                <w:szCs w:val="20"/>
              </w:rPr>
            </w:pPr>
          </w:p>
        </w:tc>
        <w:tc>
          <w:tcPr>
            <w:tcW w:w="3428" w:type="dxa"/>
            <w:vAlign w:val="center"/>
          </w:tcPr>
          <w:p w14:paraId="7BAAB4E9" w14:textId="77777777" w:rsidR="00871696" w:rsidRPr="00C65EDB" w:rsidRDefault="00871696" w:rsidP="00C74BA0">
            <w:pPr>
              <w:rPr>
                <w:rFonts w:ascii="Segoe UI" w:hAnsi="Segoe UI" w:cs="Segoe UI"/>
                <w:color w:val="000000"/>
                <w:sz w:val="20"/>
                <w:szCs w:val="20"/>
              </w:rPr>
            </w:pPr>
          </w:p>
        </w:tc>
      </w:tr>
      <w:tr w:rsidR="00871696" w:rsidRPr="00C65EDB" w14:paraId="01BEA5CF" w14:textId="77777777" w:rsidTr="0004717C">
        <w:tc>
          <w:tcPr>
            <w:tcW w:w="2860" w:type="dxa"/>
            <w:vAlign w:val="center"/>
          </w:tcPr>
          <w:p w14:paraId="02C6FD65" w14:textId="77777777" w:rsidR="00871696" w:rsidRPr="00C65EDB" w:rsidRDefault="00871696" w:rsidP="00C74BA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3257" w:type="dxa"/>
            <w:vAlign w:val="center"/>
          </w:tcPr>
          <w:p w14:paraId="70BFFD5F" w14:textId="77777777" w:rsidR="00871696" w:rsidRPr="00C65EDB" w:rsidRDefault="00871696" w:rsidP="00C74BA0">
            <w:pPr>
              <w:rPr>
                <w:rFonts w:ascii="Segoe UI" w:hAnsi="Segoe UI" w:cs="Segoe UI"/>
                <w:color w:val="000000"/>
                <w:sz w:val="20"/>
                <w:szCs w:val="20"/>
              </w:rPr>
            </w:pPr>
          </w:p>
        </w:tc>
        <w:tc>
          <w:tcPr>
            <w:tcW w:w="3428" w:type="dxa"/>
            <w:vAlign w:val="center"/>
          </w:tcPr>
          <w:p w14:paraId="10680619" w14:textId="77777777" w:rsidR="00871696" w:rsidRPr="00C65EDB" w:rsidRDefault="00871696" w:rsidP="00C74BA0">
            <w:pPr>
              <w:rPr>
                <w:rFonts w:ascii="Segoe UI" w:hAnsi="Segoe UI" w:cs="Segoe UI"/>
                <w:color w:val="000000"/>
                <w:sz w:val="20"/>
                <w:szCs w:val="20"/>
              </w:rPr>
            </w:pPr>
          </w:p>
        </w:tc>
      </w:tr>
      <w:tr w:rsidR="00871696" w:rsidRPr="00C65EDB" w14:paraId="6590740F" w14:textId="77777777" w:rsidTr="0004717C">
        <w:tc>
          <w:tcPr>
            <w:tcW w:w="2860" w:type="dxa"/>
            <w:vAlign w:val="center"/>
          </w:tcPr>
          <w:p w14:paraId="09EB9692" w14:textId="77777777" w:rsidR="00871696" w:rsidRPr="00196E78" w:rsidRDefault="00871696" w:rsidP="00C74BA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3257" w:type="dxa"/>
            <w:vAlign w:val="center"/>
          </w:tcPr>
          <w:p w14:paraId="3D111B95" w14:textId="77777777" w:rsidR="00871696" w:rsidRPr="00C65EDB" w:rsidRDefault="00871696" w:rsidP="00C74BA0">
            <w:pPr>
              <w:rPr>
                <w:rFonts w:ascii="Segoe UI" w:hAnsi="Segoe UI" w:cs="Segoe UI"/>
                <w:color w:val="000000"/>
                <w:sz w:val="20"/>
                <w:szCs w:val="20"/>
              </w:rPr>
            </w:pPr>
          </w:p>
        </w:tc>
        <w:tc>
          <w:tcPr>
            <w:tcW w:w="3428" w:type="dxa"/>
            <w:vAlign w:val="center"/>
          </w:tcPr>
          <w:p w14:paraId="545BEC98" w14:textId="77777777" w:rsidR="00871696" w:rsidRPr="00C65EDB" w:rsidRDefault="00871696" w:rsidP="00C74BA0">
            <w:pPr>
              <w:rPr>
                <w:rFonts w:ascii="Segoe UI" w:hAnsi="Segoe UI" w:cs="Segoe UI"/>
                <w:color w:val="000000"/>
                <w:sz w:val="20"/>
                <w:szCs w:val="20"/>
              </w:rPr>
            </w:pPr>
          </w:p>
        </w:tc>
      </w:tr>
      <w:tr w:rsidR="00871696" w:rsidRPr="00C65EDB" w14:paraId="4A2D5C51" w14:textId="77777777" w:rsidTr="0004717C">
        <w:tc>
          <w:tcPr>
            <w:tcW w:w="2860" w:type="dxa"/>
            <w:vAlign w:val="center"/>
          </w:tcPr>
          <w:p w14:paraId="71C1526A" w14:textId="77777777" w:rsidR="00871696" w:rsidRPr="00196E78" w:rsidRDefault="00871696" w:rsidP="00C74BA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3257" w:type="dxa"/>
            <w:vAlign w:val="center"/>
          </w:tcPr>
          <w:p w14:paraId="7693F324" w14:textId="77777777" w:rsidR="00871696" w:rsidRPr="00C65EDB" w:rsidRDefault="00871696" w:rsidP="00C74BA0">
            <w:pPr>
              <w:rPr>
                <w:rFonts w:ascii="Segoe UI" w:hAnsi="Segoe UI" w:cs="Segoe UI"/>
                <w:color w:val="000000"/>
                <w:sz w:val="20"/>
                <w:szCs w:val="20"/>
              </w:rPr>
            </w:pPr>
          </w:p>
        </w:tc>
        <w:tc>
          <w:tcPr>
            <w:tcW w:w="3428" w:type="dxa"/>
            <w:vAlign w:val="center"/>
          </w:tcPr>
          <w:p w14:paraId="24E3973A" w14:textId="77777777" w:rsidR="00871696" w:rsidRPr="00C65EDB" w:rsidRDefault="00871696" w:rsidP="00C74BA0">
            <w:pPr>
              <w:rPr>
                <w:rFonts w:ascii="Segoe UI" w:hAnsi="Segoe UI" w:cs="Segoe UI"/>
                <w:color w:val="000000"/>
                <w:sz w:val="20"/>
                <w:szCs w:val="20"/>
              </w:rPr>
            </w:pPr>
          </w:p>
        </w:tc>
      </w:tr>
      <w:tr w:rsidR="000F24FD" w:rsidRPr="00C65EDB" w14:paraId="05912733" w14:textId="77777777" w:rsidTr="00C74BA0">
        <w:trPr>
          <w:trHeight w:val="355"/>
        </w:trPr>
        <w:tc>
          <w:tcPr>
            <w:tcW w:w="2860" w:type="dxa"/>
            <w:vAlign w:val="center"/>
          </w:tcPr>
          <w:p w14:paraId="493B7DDF" w14:textId="77777777" w:rsidR="000F24FD" w:rsidRPr="00196E78" w:rsidRDefault="000F24FD" w:rsidP="00C74BA0">
            <w:pPr>
              <w:rPr>
                <w:rFonts w:ascii="Segoe UI" w:hAnsi="Segoe UI" w:cs="Segoe UI"/>
                <w:color w:val="000000"/>
                <w:sz w:val="20"/>
                <w:szCs w:val="20"/>
              </w:rPr>
            </w:pPr>
          </w:p>
        </w:tc>
        <w:tc>
          <w:tcPr>
            <w:tcW w:w="6685" w:type="dxa"/>
            <w:gridSpan w:val="2"/>
            <w:vAlign w:val="center"/>
          </w:tcPr>
          <w:p w14:paraId="0A58A3D0"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871696" w:rsidRPr="00C65EDB" w14:paraId="59228DD6" w14:textId="77777777" w:rsidTr="0004717C">
        <w:tc>
          <w:tcPr>
            <w:tcW w:w="2860" w:type="dxa"/>
            <w:vAlign w:val="center"/>
          </w:tcPr>
          <w:p w14:paraId="2C9991B1" w14:textId="77777777" w:rsidR="00871696" w:rsidRPr="00196E78" w:rsidRDefault="00871696" w:rsidP="00C74BA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3257" w:type="dxa"/>
            <w:vAlign w:val="center"/>
          </w:tcPr>
          <w:p w14:paraId="60BC383A" w14:textId="77777777" w:rsidR="00871696" w:rsidRPr="00C65EDB" w:rsidRDefault="00871696" w:rsidP="00C74BA0">
            <w:pPr>
              <w:rPr>
                <w:rFonts w:ascii="Segoe UI" w:hAnsi="Segoe UI" w:cs="Segoe UI"/>
                <w:color w:val="000000"/>
                <w:sz w:val="20"/>
                <w:szCs w:val="20"/>
              </w:rPr>
            </w:pPr>
          </w:p>
        </w:tc>
        <w:tc>
          <w:tcPr>
            <w:tcW w:w="3428" w:type="dxa"/>
            <w:vAlign w:val="center"/>
          </w:tcPr>
          <w:p w14:paraId="2FC5FA5D" w14:textId="77777777" w:rsidR="00871696" w:rsidRPr="00C65EDB" w:rsidRDefault="00871696" w:rsidP="00C74BA0">
            <w:pPr>
              <w:rPr>
                <w:rFonts w:ascii="Segoe UI" w:hAnsi="Segoe UI" w:cs="Segoe UI"/>
                <w:color w:val="000000"/>
                <w:sz w:val="20"/>
                <w:szCs w:val="20"/>
              </w:rPr>
            </w:pPr>
          </w:p>
        </w:tc>
      </w:tr>
      <w:tr w:rsidR="00871696" w:rsidRPr="00C65EDB" w14:paraId="29EF7159" w14:textId="77777777" w:rsidTr="0004717C">
        <w:tc>
          <w:tcPr>
            <w:tcW w:w="2860" w:type="dxa"/>
            <w:vAlign w:val="center"/>
          </w:tcPr>
          <w:p w14:paraId="1DA83298" w14:textId="77777777" w:rsidR="00871696" w:rsidRPr="00196E78" w:rsidRDefault="00871696" w:rsidP="00C74BA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3257" w:type="dxa"/>
            <w:vAlign w:val="center"/>
          </w:tcPr>
          <w:p w14:paraId="0375A06C" w14:textId="77777777" w:rsidR="00871696" w:rsidRPr="00C65EDB" w:rsidRDefault="00871696" w:rsidP="00C74BA0">
            <w:pPr>
              <w:rPr>
                <w:rFonts w:ascii="Segoe UI" w:hAnsi="Segoe UI" w:cs="Segoe UI"/>
                <w:color w:val="000000"/>
                <w:sz w:val="20"/>
                <w:szCs w:val="20"/>
              </w:rPr>
            </w:pPr>
          </w:p>
        </w:tc>
        <w:tc>
          <w:tcPr>
            <w:tcW w:w="3428" w:type="dxa"/>
            <w:vAlign w:val="center"/>
          </w:tcPr>
          <w:p w14:paraId="5297F06D" w14:textId="77777777" w:rsidR="00871696" w:rsidRPr="00C65EDB" w:rsidRDefault="00871696" w:rsidP="00C74BA0">
            <w:pPr>
              <w:rPr>
                <w:rFonts w:ascii="Segoe UI" w:hAnsi="Segoe UI" w:cs="Segoe UI"/>
                <w:color w:val="000000"/>
                <w:sz w:val="20"/>
                <w:szCs w:val="20"/>
              </w:rPr>
            </w:pPr>
          </w:p>
        </w:tc>
      </w:tr>
      <w:tr w:rsidR="00871696" w:rsidRPr="00C65EDB" w14:paraId="5FA60654" w14:textId="77777777" w:rsidTr="0004717C">
        <w:tc>
          <w:tcPr>
            <w:tcW w:w="2860" w:type="dxa"/>
            <w:vAlign w:val="center"/>
          </w:tcPr>
          <w:p w14:paraId="61DC1E73" w14:textId="77777777" w:rsidR="00871696" w:rsidRPr="00196E78" w:rsidRDefault="00871696" w:rsidP="00C74BA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3257" w:type="dxa"/>
            <w:vAlign w:val="center"/>
          </w:tcPr>
          <w:p w14:paraId="27F87940" w14:textId="77777777" w:rsidR="00871696" w:rsidRPr="00C65EDB" w:rsidRDefault="00871696" w:rsidP="00C74BA0">
            <w:pPr>
              <w:rPr>
                <w:rFonts w:ascii="Segoe UI" w:hAnsi="Segoe UI" w:cs="Segoe UI"/>
                <w:color w:val="000000"/>
                <w:sz w:val="20"/>
                <w:szCs w:val="20"/>
              </w:rPr>
            </w:pPr>
          </w:p>
        </w:tc>
        <w:tc>
          <w:tcPr>
            <w:tcW w:w="3428" w:type="dxa"/>
            <w:vAlign w:val="center"/>
          </w:tcPr>
          <w:p w14:paraId="02505A54" w14:textId="77777777" w:rsidR="00871696" w:rsidRPr="00C65EDB" w:rsidRDefault="00871696" w:rsidP="00C74BA0">
            <w:pPr>
              <w:rPr>
                <w:rFonts w:ascii="Segoe UI" w:hAnsi="Segoe UI" w:cs="Segoe UI"/>
                <w:color w:val="000000"/>
                <w:sz w:val="20"/>
                <w:szCs w:val="20"/>
              </w:rPr>
            </w:pPr>
          </w:p>
        </w:tc>
      </w:tr>
      <w:tr w:rsidR="00871696" w:rsidRPr="00C65EDB" w14:paraId="6BE9DA45" w14:textId="77777777" w:rsidTr="0004717C">
        <w:tc>
          <w:tcPr>
            <w:tcW w:w="2860" w:type="dxa"/>
            <w:vAlign w:val="center"/>
          </w:tcPr>
          <w:p w14:paraId="7F4DBF19" w14:textId="77777777" w:rsidR="00871696" w:rsidRPr="00196E78" w:rsidRDefault="00871696" w:rsidP="00C74BA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3257" w:type="dxa"/>
            <w:vAlign w:val="center"/>
          </w:tcPr>
          <w:p w14:paraId="46394BFD" w14:textId="77777777" w:rsidR="00871696" w:rsidRPr="00C65EDB" w:rsidRDefault="00871696" w:rsidP="00C74BA0">
            <w:pPr>
              <w:rPr>
                <w:rFonts w:ascii="Segoe UI" w:hAnsi="Segoe UI" w:cs="Segoe UI"/>
                <w:color w:val="000000"/>
                <w:sz w:val="20"/>
                <w:szCs w:val="20"/>
              </w:rPr>
            </w:pPr>
          </w:p>
        </w:tc>
        <w:tc>
          <w:tcPr>
            <w:tcW w:w="3428" w:type="dxa"/>
            <w:vAlign w:val="center"/>
          </w:tcPr>
          <w:p w14:paraId="1F25102A" w14:textId="77777777" w:rsidR="00871696" w:rsidRPr="00C65EDB" w:rsidRDefault="00871696" w:rsidP="00C74BA0">
            <w:pPr>
              <w:rPr>
                <w:rFonts w:ascii="Segoe UI" w:hAnsi="Segoe UI" w:cs="Segoe UI"/>
                <w:color w:val="000000"/>
                <w:sz w:val="20"/>
                <w:szCs w:val="20"/>
              </w:rPr>
            </w:pPr>
          </w:p>
        </w:tc>
      </w:tr>
    </w:tbl>
    <w:p w14:paraId="0567800E" w14:textId="77777777" w:rsidR="000F24FD" w:rsidRPr="00C65EDB" w:rsidRDefault="0000511D"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color w:val="000000"/>
              <w:sz w:val="20"/>
              <w:szCs w:val="20"/>
            </w:rPr>
            <w:t>☐</w:t>
          </w:r>
        </w:sdtContent>
      </w:sdt>
      <w:r w:rsidR="000F24FD" w:rsidRPr="00C65EDB">
        <w:rPr>
          <w:rFonts w:ascii="Segoe UI" w:hAnsi="Segoe UI" w:cs="Segoe UI"/>
          <w:color w:val="000000"/>
          <w:sz w:val="20"/>
          <w:szCs w:val="20"/>
        </w:rPr>
        <w:t> </w:t>
      </w:r>
      <w:r w:rsidR="000F24FD" w:rsidRPr="00014D5B">
        <w:rPr>
          <w:rFonts w:ascii="Segoe UI" w:hAnsi="Segoe UI" w:cs="Segoe UI"/>
          <w:b/>
          <w:bCs/>
          <w:color w:val="000000"/>
          <w:sz w:val="20"/>
          <w:szCs w:val="20"/>
        </w:rPr>
        <w:t>Attached are copies of the audited financial statements (balance sheets, including all related notes, and income statements) for the years required above</w:t>
      </w:r>
      <w:r w:rsidR="000F24FD" w:rsidRPr="00C65EDB">
        <w:rPr>
          <w:rFonts w:ascii="Segoe UI" w:hAnsi="Segoe UI" w:cs="Segoe UI"/>
          <w:color w:val="000000"/>
          <w:sz w:val="20"/>
          <w:szCs w:val="20"/>
        </w:rPr>
        <w:t xml:space="preserve"> complying with the following condition:</w:t>
      </w:r>
    </w:p>
    <w:p w14:paraId="6EA85DA5"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4C1D647F"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EA54929"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C65EDB" w:rsidRDefault="000F24FD" w:rsidP="000F24FD">
      <w:pPr>
        <w:rPr>
          <w:rFonts w:ascii="Segoe UI" w:hAnsi="Segoe UI" w:cs="Segoe UI"/>
          <w:b/>
          <w:sz w:val="20"/>
          <w:szCs w:val="20"/>
        </w:rPr>
      </w:pPr>
      <w:r w:rsidRPr="00C65EDB">
        <w:rPr>
          <w:rFonts w:ascii="Segoe UI" w:hAnsi="Segoe UI" w:cs="Segoe UI"/>
          <w:b/>
          <w:sz w:val="20"/>
          <w:szCs w:val="20"/>
        </w:rPr>
        <w:br w:type="page"/>
      </w:r>
    </w:p>
    <w:p w14:paraId="4C55642C" w14:textId="77777777"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8" w:name="_Toc508626311"/>
      <w:r w:rsidRPr="004F6F04">
        <w:rPr>
          <w:rFonts w:eastAsiaTheme="majorEastAsia"/>
          <w:bCs w:val="0"/>
          <w:iCs w:val="0"/>
          <w:caps w:val="0"/>
          <w:noProof w:val="0"/>
          <w:color w:val="365F91" w:themeColor="accent1" w:themeShade="BF"/>
          <w:kern w:val="0"/>
          <w:szCs w:val="28"/>
        </w:rPr>
        <w:lastRenderedPageBreak/>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 xml:space="preserve">Technical Bid </w:t>
      </w:r>
      <w:bookmarkEnd w:id="138"/>
    </w:p>
    <w:p w14:paraId="02F0CD65" w14:textId="77777777" w:rsidR="000F24FD" w:rsidRPr="008B38D0" w:rsidRDefault="000F24FD" w:rsidP="000F24FD">
      <w:pPr>
        <w:pStyle w:val="MarginText"/>
        <w:spacing w:after="0" w:line="240" w:lineRule="auto"/>
        <w:jc w:val="left"/>
        <w:rPr>
          <w:rFonts w:asciiTheme="majorHAnsi" w:hAnsiTheme="majorHAnsi" w:cs="Arial"/>
          <w:color w:val="000000"/>
          <w:szCs w:val="22"/>
          <w:lang w:val="en-AU"/>
        </w:rPr>
      </w:pPr>
    </w:p>
    <w:p w14:paraId="3D72AC47" w14:textId="3D34519B" w:rsidR="000F24FD" w:rsidRDefault="000F24FD" w:rsidP="000F24FD">
      <w:pPr>
        <w:rPr>
          <w:rFonts w:ascii="Segoe UI" w:hAnsi="Segoe UI" w:cs="Segoe UI"/>
          <w:sz w:val="20"/>
        </w:rPr>
      </w:pPr>
    </w:p>
    <w:p w14:paraId="1B2B7922" w14:textId="77777777" w:rsidR="00014D5B" w:rsidRPr="00BD32D0" w:rsidRDefault="00014D5B"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C74BA0">
        <w:tc>
          <w:tcPr>
            <w:tcW w:w="1979" w:type="dxa"/>
            <w:shd w:val="clear" w:color="auto" w:fill="9BDEFF"/>
          </w:tcPr>
          <w:p w14:paraId="73480565"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00511D" w:rsidP="00C74BA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EndPr/>
              <w:sdtContent>
                <w:r w:rsidR="000F24FD" w:rsidRPr="00BD32D0">
                  <w:rPr>
                    <w:rStyle w:val="PlaceholderText"/>
                    <w:rFonts w:ascii="Segoe UI" w:hAnsi="Segoe UI" w:cs="Segoe UI"/>
                    <w:sz w:val="20"/>
                    <w:shd w:val="clear" w:color="auto" w:fill="BFBFBF" w:themeFill="background1" w:themeFillShade="BF"/>
                  </w:rPr>
                  <w:t>Select date</w:t>
                </w:r>
              </w:sdtContent>
            </w:sdt>
          </w:p>
        </w:tc>
      </w:tr>
      <w:tr w:rsidR="000F24FD" w:rsidRPr="00BD32D0" w14:paraId="18E3F588" w14:textId="77777777" w:rsidTr="00C74BA0">
        <w:trPr>
          <w:cantSplit/>
          <w:trHeight w:val="341"/>
        </w:trPr>
        <w:tc>
          <w:tcPr>
            <w:tcW w:w="1979" w:type="dxa"/>
            <w:shd w:val="clear" w:color="auto" w:fill="9BDEFF"/>
          </w:tcPr>
          <w:p w14:paraId="2A70607F" w14:textId="77777777" w:rsidR="000F24FD" w:rsidRPr="00BD32D0" w:rsidRDefault="000F24FD" w:rsidP="00C74BA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27F00C" w14:textId="77777777" w:rsidR="000F24FD" w:rsidRDefault="000F24FD" w:rsidP="000F24FD">
      <w:pPr>
        <w:rPr>
          <w:rFonts w:ascii="Segoe UI" w:hAnsi="Segoe UI" w:cs="Segoe UI"/>
          <w:sz w:val="20"/>
        </w:rPr>
      </w:pPr>
    </w:p>
    <w:p w14:paraId="4B41BF69" w14:textId="77777777" w:rsidR="00014D5B" w:rsidRDefault="00014D5B" w:rsidP="000F24FD">
      <w:pPr>
        <w:rPr>
          <w:rFonts w:ascii="Segoe UI" w:hAnsi="Segoe UI" w:cs="Segoe UI"/>
          <w:b/>
          <w:snapToGrid w:val="0"/>
          <w:sz w:val="20"/>
        </w:rPr>
      </w:pPr>
    </w:p>
    <w:p w14:paraId="3730B90E" w14:textId="6DD2CE50"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p w14:paraId="7AD0F2BE" w14:textId="77777777" w:rsidR="000F24F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CFD6027" w14:textId="77777777" w:rsidR="000F24F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F5E9F31" w14:textId="77777777" w:rsidR="000F24F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C0E11A3" w14:textId="77777777" w:rsidR="000F24FD" w:rsidRPr="00B721C9"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2C77733" w14:textId="77777777" w:rsidR="000F24FD" w:rsidRPr="00BD32D0" w:rsidRDefault="000F24FD" w:rsidP="000F24FD">
      <w:pPr>
        <w:autoSpaceDE w:val="0"/>
        <w:autoSpaceDN w:val="0"/>
        <w:jc w:val="both"/>
        <w:rPr>
          <w:rFonts w:ascii="Segoe UI" w:hAnsi="Segoe UI" w:cs="Segoe UI"/>
          <w:bCs/>
          <w:sz w:val="20"/>
        </w:rPr>
      </w:pPr>
    </w:p>
    <w:p w14:paraId="4934C953" w14:textId="77777777" w:rsidR="000F24FD" w:rsidRDefault="000F24FD" w:rsidP="000F24FD">
      <w:pPr>
        <w:spacing w:after="120"/>
        <w:jc w:val="both"/>
        <w:rPr>
          <w:rFonts w:ascii="Segoe UI" w:hAnsi="Segoe UI" w:cs="Segoe UI"/>
          <w:b/>
          <w:snapToGrid w:val="0"/>
          <w:sz w:val="20"/>
        </w:rPr>
      </w:pPr>
    </w:p>
    <w:p w14:paraId="091C6147" w14:textId="77777777"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0CC9864" w14:textId="77777777"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63FF05A0" w14:textId="77777777" w:rsidR="000F24FD" w:rsidRPr="008861BF"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987A809" w14:textId="77777777" w:rsidR="000F24FD" w:rsidRPr="00BC01D7"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4464419" w14:textId="77777777" w:rsidR="000F24FD" w:rsidRPr="001E5F59"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46AF6353" w14:textId="77777777" w:rsidR="000F24FD" w:rsidRPr="008861BF"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518244E3" w14:textId="77777777" w:rsidR="000F24F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0D999B39" w14:textId="77777777" w:rsidR="000F24FD" w:rsidRPr="008861BF" w:rsidRDefault="000F24FD"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8E49C9E" w14:textId="3458EBCC" w:rsidR="000F24FD" w:rsidRDefault="000F24FD" w:rsidP="000F24FD">
      <w:pPr>
        <w:spacing w:before="60" w:after="60"/>
        <w:jc w:val="both"/>
        <w:rPr>
          <w:rFonts w:asciiTheme="minorHAnsi" w:hAnsiTheme="minorHAnsi" w:cstheme="minorHAnsi"/>
          <w:b/>
          <w:color w:val="000000" w:themeColor="text1"/>
          <w:sz w:val="22"/>
          <w:szCs w:val="22"/>
          <w:highlight w:val="yellow"/>
        </w:rPr>
      </w:pPr>
    </w:p>
    <w:p w14:paraId="525AC3FB" w14:textId="77777777" w:rsidR="00014D5B" w:rsidRDefault="00014D5B" w:rsidP="000F24FD">
      <w:pPr>
        <w:spacing w:before="60" w:after="60"/>
        <w:jc w:val="both"/>
        <w:rPr>
          <w:rFonts w:asciiTheme="minorHAnsi" w:hAnsiTheme="minorHAnsi" w:cstheme="minorHAnsi"/>
          <w:b/>
          <w:color w:val="000000" w:themeColor="text1"/>
          <w:sz w:val="22"/>
          <w:szCs w:val="22"/>
          <w:highlight w:val="yellow"/>
        </w:rPr>
      </w:pPr>
    </w:p>
    <w:p w14:paraId="5B3D4F40" w14:textId="59C873D2" w:rsidR="000F24FD" w:rsidRDefault="000F24FD" w:rsidP="000F24FD">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973"/>
        <w:gridCol w:w="2700"/>
        <w:gridCol w:w="1260"/>
        <w:gridCol w:w="1620"/>
        <w:gridCol w:w="1316"/>
      </w:tblGrid>
      <w:tr w:rsidR="000F24FD" w:rsidRPr="00D24152" w14:paraId="315E696C" w14:textId="77777777" w:rsidTr="00C74BA0">
        <w:trPr>
          <w:trHeight w:val="413"/>
        </w:trPr>
        <w:tc>
          <w:tcPr>
            <w:tcW w:w="2352" w:type="dxa"/>
            <w:vMerge w:val="restart"/>
            <w:shd w:val="clear" w:color="auto" w:fill="auto"/>
          </w:tcPr>
          <w:p w14:paraId="5A163F49"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2286C916"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27DD043F" w14:textId="1F086B0B" w:rsidR="000F24FD" w:rsidRPr="00D24152" w:rsidRDefault="00FB1CEB" w:rsidP="00C74BA0">
            <w:pPr>
              <w:jc w:val="center"/>
              <w:rPr>
                <w:rFonts w:ascii="Segoe UI" w:hAnsi="Segoe UI" w:cs="Segoe UI"/>
                <w:b/>
                <w:color w:val="000000" w:themeColor="text1"/>
                <w:sz w:val="19"/>
                <w:szCs w:val="19"/>
              </w:rPr>
            </w:pPr>
            <w:r>
              <w:rPr>
                <w:rFonts w:ascii="Segoe UI" w:hAnsi="Segoe UI" w:cs="Segoe UI"/>
                <w:b/>
                <w:color w:val="000000" w:themeColor="text1"/>
                <w:sz w:val="19"/>
                <w:szCs w:val="19"/>
              </w:rPr>
              <w:t xml:space="preserve">(Based on detailed specification provided in section 5a) </w:t>
            </w:r>
          </w:p>
        </w:tc>
        <w:tc>
          <w:tcPr>
            <w:tcW w:w="7869" w:type="dxa"/>
            <w:gridSpan w:val="5"/>
          </w:tcPr>
          <w:p w14:paraId="64F8A1A7"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0F24FD" w:rsidRPr="00D24152" w14:paraId="7B2DFD09" w14:textId="77777777" w:rsidTr="002A746E">
        <w:trPr>
          <w:trHeight w:val="291"/>
        </w:trPr>
        <w:tc>
          <w:tcPr>
            <w:tcW w:w="2352" w:type="dxa"/>
            <w:vMerge/>
            <w:shd w:val="clear" w:color="auto" w:fill="auto"/>
          </w:tcPr>
          <w:p w14:paraId="0DFF2157" w14:textId="77777777" w:rsidR="000F24FD" w:rsidRPr="00D24152" w:rsidRDefault="000F24FD" w:rsidP="00C74BA0">
            <w:pPr>
              <w:jc w:val="center"/>
              <w:rPr>
                <w:rFonts w:ascii="Segoe UI" w:hAnsi="Segoe UI" w:cs="Segoe UI"/>
                <w:b/>
                <w:color w:val="000000" w:themeColor="text1"/>
                <w:sz w:val="19"/>
                <w:szCs w:val="19"/>
              </w:rPr>
            </w:pPr>
          </w:p>
        </w:tc>
        <w:tc>
          <w:tcPr>
            <w:tcW w:w="3673" w:type="dxa"/>
            <w:gridSpan w:val="2"/>
          </w:tcPr>
          <w:p w14:paraId="0FAEB690"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260" w:type="dxa"/>
            <w:vMerge w:val="restart"/>
          </w:tcPr>
          <w:p w14:paraId="3C9E6F61" w14:textId="77777777" w:rsidR="000F24FD"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523B781" w14:textId="77777777" w:rsidR="000F24FD" w:rsidRPr="00D24152" w:rsidRDefault="000F24FD" w:rsidP="00C74BA0">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438C7A"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48712280" w14:textId="77777777" w:rsidR="000F24FD" w:rsidRPr="00D24152" w:rsidRDefault="000F24FD" w:rsidP="00C74BA0">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7455DD8" w14:textId="77777777" w:rsidR="000F24FD" w:rsidRPr="00D24152" w:rsidRDefault="000F24FD" w:rsidP="00C74BA0">
            <w:pPr>
              <w:jc w:val="center"/>
              <w:rPr>
                <w:rFonts w:ascii="Segoe UI" w:hAnsi="Segoe UI" w:cs="Segoe UI"/>
                <w:b/>
                <w:color w:val="000000" w:themeColor="text1"/>
                <w:sz w:val="19"/>
                <w:szCs w:val="19"/>
              </w:rPr>
            </w:pPr>
          </w:p>
        </w:tc>
      </w:tr>
      <w:tr w:rsidR="000F24FD" w:rsidRPr="00D24152" w14:paraId="14200614" w14:textId="77777777" w:rsidTr="002A746E">
        <w:trPr>
          <w:trHeight w:val="915"/>
        </w:trPr>
        <w:tc>
          <w:tcPr>
            <w:tcW w:w="2352" w:type="dxa"/>
            <w:vMerge/>
            <w:shd w:val="clear" w:color="auto" w:fill="auto"/>
          </w:tcPr>
          <w:p w14:paraId="2E512CBE" w14:textId="77777777" w:rsidR="000F24FD" w:rsidRPr="00D24152" w:rsidRDefault="000F24FD" w:rsidP="00C74BA0">
            <w:pPr>
              <w:jc w:val="center"/>
              <w:rPr>
                <w:rFonts w:ascii="Segoe UI" w:hAnsi="Segoe UI" w:cs="Segoe UI"/>
                <w:b/>
                <w:color w:val="000000" w:themeColor="text1"/>
                <w:sz w:val="19"/>
                <w:szCs w:val="19"/>
              </w:rPr>
            </w:pPr>
          </w:p>
        </w:tc>
        <w:tc>
          <w:tcPr>
            <w:tcW w:w="973" w:type="dxa"/>
          </w:tcPr>
          <w:p w14:paraId="7B2E5334"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B3AFE75" w14:textId="77777777" w:rsidR="000F24FD" w:rsidRPr="00D24152" w:rsidRDefault="000F24FD" w:rsidP="00C74BA0">
            <w:pPr>
              <w:jc w:val="center"/>
              <w:rPr>
                <w:rFonts w:ascii="Segoe UI" w:hAnsi="Segoe UI" w:cs="Segoe UI"/>
                <w:b/>
                <w:color w:val="000000" w:themeColor="text1"/>
                <w:sz w:val="19"/>
                <w:szCs w:val="19"/>
              </w:rPr>
            </w:pPr>
          </w:p>
        </w:tc>
        <w:tc>
          <w:tcPr>
            <w:tcW w:w="2700" w:type="dxa"/>
          </w:tcPr>
          <w:p w14:paraId="61409F0D" w14:textId="77777777" w:rsidR="000F24FD" w:rsidRPr="00D24152" w:rsidRDefault="000F24FD" w:rsidP="00C74BA0">
            <w:pPr>
              <w:jc w:val="center"/>
              <w:rPr>
                <w:rFonts w:ascii="Segoe UI" w:hAnsi="Segoe UI" w:cs="Segoe UI"/>
                <w:b/>
                <w:sz w:val="19"/>
                <w:szCs w:val="19"/>
              </w:rPr>
            </w:pPr>
            <w:r w:rsidRPr="00D24152">
              <w:rPr>
                <w:rFonts w:ascii="Segoe UI" w:hAnsi="Segoe UI" w:cs="Segoe UI"/>
                <w:b/>
                <w:sz w:val="19"/>
                <w:szCs w:val="19"/>
              </w:rPr>
              <w:t>No, we cannot comply</w:t>
            </w:r>
          </w:p>
          <w:p w14:paraId="4677E22E" w14:textId="77777777" w:rsidR="000F24FD" w:rsidRDefault="000F24FD" w:rsidP="00C74BA0">
            <w:pPr>
              <w:jc w:val="center"/>
              <w:rPr>
                <w:rFonts w:ascii="Segoe UI" w:hAnsi="Segoe UI" w:cs="Segoe UI"/>
                <w:i/>
                <w:sz w:val="18"/>
                <w:szCs w:val="19"/>
              </w:rPr>
            </w:pPr>
            <w:r w:rsidRPr="00D24152">
              <w:rPr>
                <w:rFonts w:ascii="Segoe UI" w:hAnsi="Segoe UI" w:cs="Segoe UI"/>
                <w:i/>
                <w:sz w:val="18"/>
                <w:szCs w:val="19"/>
              </w:rPr>
              <w:t>(indicate discrepancies)</w:t>
            </w:r>
          </w:p>
          <w:p w14:paraId="072299AE" w14:textId="75B7A750" w:rsidR="002A746E" w:rsidRPr="00D24152" w:rsidRDefault="002A746E" w:rsidP="00C74BA0">
            <w:pPr>
              <w:jc w:val="center"/>
              <w:rPr>
                <w:rFonts w:ascii="Segoe UI" w:hAnsi="Segoe UI" w:cs="Segoe UI"/>
                <w:b/>
                <w:sz w:val="19"/>
                <w:szCs w:val="19"/>
              </w:rPr>
            </w:pPr>
            <w:r>
              <w:rPr>
                <w:rFonts w:ascii="Segoe UI" w:hAnsi="Segoe UI" w:cs="Segoe UI"/>
                <w:i/>
                <w:sz w:val="18"/>
                <w:szCs w:val="19"/>
              </w:rPr>
              <w:t>Any non-compliance with technical specifications provided above may lead to the bid disqualification</w:t>
            </w:r>
          </w:p>
        </w:tc>
        <w:tc>
          <w:tcPr>
            <w:tcW w:w="1260" w:type="dxa"/>
            <w:vMerge/>
          </w:tcPr>
          <w:p w14:paraId="556E6786" w14:textId="77777777" w:rsidR="000F24FD" w:rsidRPr="00D24152" w:rsidRDefault="000F24FD" w:rsidP="00C74BA0">
            <w:pPr>
              <w:jc w:val="center"/>
              <w:rPr>
                <w:rFonts w:ascii="Segoe UI" w:hAnsi="Segoe UI" w:cs="Segoe UI"/>
                <w:b/>
                <w:color w:val="000000" w:themeColor="text1"/>
                <w:sz w:val="19"/>
                <w:szCs w:val="19"/>
              </w:rPr>
            </w:pPr>
          </w:p>
        </w:tc>
        <w:tc>
          <w:tcPr>
            <w:tcW w:w="1620" w:type="dxa"/>
            <w:vMerge/>
          </w:tcPr>
          <w:p w14:paraId="07866C2E" w14:textId="77777777" w:rsidR="000F24FD" w:rsidRPr="00D24152" w:rsidRDefault="000F24FD" w:rsidP="00C74BA0">
            <w:pPr>
              <w:jc w:val="center"/>
              <w:rPr>
                <w:rFonts w:ascii="Segoe UI" w:hAnsi="Segoe UI" w:cs="Segoe UI"/>
                <w:b/>
                <w:color w:val="000000" w:themeColor="text1"/>
                <w:sz w:val="19"/>
                <w:szCs w:val="19"/>
              </w:rPr>
            </w:pPr>
          </w:p>
        </w:tc>
        <w:tc>
          <w:tcPr>
            <w:tcW w:w="1316" w:type="dxa"/>
            <w:vMerge/>
          </w:tcPr>
          <w:p w14:paraId="4AF0D4C9" w14:textId="77777777" w:rsidR="000F24FD" w:rsidRPr="00D24152" w:rsidRDefault="000F24FD" w:rsidP="00C74BA0">
            <w:pPr>
              <w:widowControl/>
              <w:overflowPunct/>
              <w:adjustRightInd/>
              <w:rPr>
                <w:rFonts w:ascii="Segoe UI" w:hAnsi="Segoe UI" w:cs="Segoe UI"/>
                <w:b/>
                <w:color w:val="000000" w:themeColor="text1"/>
                <w:sz w:val="19"/>
                <w:szCs w:val="19"/>
              </w:rPr>
            </w:pPr>
          </w:p>
        </w:tc>
      </w:tr>
      <w:tr w:rsidR="001627EF" w:rsidRPr="00D24152" w14:paraId="1A1FE4FF" w14:textId="77777777" w:rsidTr="002A746E">
        <w:trPr>
          <w:trHeight w:val="350"/>
        </w:trPr>
        <w:tc>
          <w:tcPr>
            <w:tcW w:w="2352" w:type="dxa"/>
            <w:tcBorders>
              <w:bottom w:val="nil"/>
            </w:tcBorders>
            <w:shd w:val="clear" w:color="auto" w:fill="auto"/>
            <w:vAlign w:val="center"/>
          </w:tcPr>
          <w:p w14:paraId="2B95E5B0" w14:textId="6F8744D9" w:rsidR="001627EF" w:rsidRPr="00D24152" w:rsidRDefault="001627EF" w:rsidP="001627EF">
            <w:pPr>
              <w:rPr>
                <w:rFonts w:ascii="Segoe UI" w:hAnsi="Segoe UI" w:cs="Segoe UI"/>
                <w:b/>
                <w:color w:val="000000" w:themeColor="text1"/>
                <w:sz w:val="19"/>
                <w:szCs w:val="19"/>
              </w:rPr>
            </w:pPr>
            <w:r>
              <w:rPr>
                <w:rFonts w:ascii="Segoe UI" w:eastAsia="Times New Roman" w:hAnsi="Segoe UI" w:cs="Segoe UI"/>
                <w:kern w:val="0"/>
                <w:sz w:val="19"/>
                <w:szCs w:val="19"/>
                <w:lang w:val="sr-Latn-RS"/>
              </w:rPr>
              <w:t xml:space="preserve">AGRICULTURAL PRODUCTION INSURANCE SERVICES </w:t>
            </w:r>
          </w:p>
        </w:tc>
        <w:tc>
          <w:tcPr>
            <w:tcW w:w="973" w:type="dxa"/>
            <w:vAlign w:val="center"/>
          </w:tcPr>
          <w:p w14:paraId="30996229" w14:textId="77777777" w:rsidR="001627EF" w:rsidRPr="00D24152" w:rsidRDefault="001627EF" w:rsidP="001627EF">
            <w:pPr>
              <w:jc w:val="right"/>
              <w:rPr>
                <w:rFonts w:ascii="Segoe UI" w:hAnsi="Segoe UI" w:cs="Segoe UI"/>
                <w:b/>
                <w:color w:val="000000" w:themeColor="text1"/>
                <w:sz w:val="19"/>
                <w:szCs w:val="19"/>
              </w:rPr>
            </w:pPr>
          </w:p>
        </w:tc>
        <w:tc>
          <w:tcPr>
            <w:tcW w:w="2700" w:type="dxa"/>
            <w:vAlign w:val="center"/>
          </w:tcPr>
          <w:p w14:paraId="075794D7" w14:textId="77777777" w:rsidR="001627EF" w:rsidRPr="00D24152" w:rsidRDefault="001627EF" w:rsidP="001627EF">
            <w:pPr>
              <w:jc w:val="right"/>
              <w:rPr>
                <w:rFonts w:ascii="Segoe UI" w:hAnsi="Segoe UI" w:cs="Segoe UI"/>
                <w:b/>
                <w:color w:val="000000" w:themeColor="text1"/>
                <w:sz w:val="19"/>
                <w:szCs w:val="19"/>
              </w:rPr>
            </w:pPr>
          </w:p>
        </w:tc>
        <w:tc>
          <w:tcPr>
            <w:tcW w:w="1260" w:type="dxa"/>
            <w:vAlign w:val="center"/>
          </w:tcPr>
          <w:p w14:paraId="45F5BCB2" w14:textId="77777777" w:rsidR="001627EF" w:rsidRPr="00D24152" w:rsidRDefault="001627EF" w:rsidP="001627EF">
            <w:pPr>
              <w:jc w:val="right"/>
              <w:rPr>
                <w:rFonts w:ascii="Segoe UI" w:hAnsi="Segoe UI" w:cs="Segoe UI"/>
                <w:b/>
                <w:color w:val="000000" w:themeColor="text1"/>
                <w:sz w:val="19"/>
                <w:szCs w:val="19"/>
              </w:rPr>
            </w:pPr>
          </w:p>
        </w:tc>
        <w:tc>
          <w:tcPr>
            <w:tcW w:w="1620" w:type="dxa"/>
            <w:vAlign w:val="center"/>
          </w:tcPr>
          <w:p w14:paraId="7F54C22A" w14:textId="77777777" w:rsidR="001627EF" w:rsidRPr="00D24152" w:rsidRDefault="001627EF" w:rsidP="001627EF">
            <w:pPr>
              <w:jc w:val="right"/>
              <w:rPr>
                <w:rFonts w:ascii="Segoe UI" w:hAnsi="Segoe UI" w:cs="Segoe UI"/>
                <w:b/>
                <w:color w:val="000000" w:themeColor="text1"/>
                <w:sz w:val="19"/>
                <w:szCs w:val="19"/>
              </w:rPr>
            </w:pPr>
          </w:p>
        </w:tc>
        <w:tc>
          <w:tcPr>
            <w:tcW w:w="1316" w:type="dxa"/>
            <w:vAlign w:val="center"/>
          </w:tcPr>
          <w:p w14:paraId="71A9CCBA" w14:textId="77777777" w:rsidR="001627EF" w:rsidRPr="00D24152" w:rsidRDefault="001627EF" w:rsidP="001627EF">
            <w:pPr>
              <w:jc w:val="right"/>
              <w:rPr>
                <w:rFonts w:ascii="Segoe UI" w:hAnsi="Segoe UI" w:cs="Segoe UI"/>
                <w:b/>
                <w:color w:val="000000" w:themeColor="text1"/>
                <w:sz w:val="19"/>
                <w:szCs w:val="19"/>
              </w:rPr>
            </w:pPr>
          </w:p>
        </w:tc>
      </w:tr>
      <w:tr w:rsidR="001627EF" w:rsidRPr="00D24152" w14:paraId="4EB95654" w14:textId="77777777" w:rsidTr="002A746E">
        <w:trPr>
          <w:trHeight w:val="440"/>
        </w:trPr>
        <w:tc>
          <w:tcPr>
            <w:tcW w:w="2352" w:type="dxa"/>
            <w:tcBorders>
              <w:bottom w:val="single" w:sz="4" w:space="0" w:color="auto"/>
            </w:tcBorders>
            <w:shd w:val="clear" w:color="auto" w:fill="auto"/>
            <w:vAlign w:val="center"/>
          </w:tcPr>
          <w:p w14:paraId="54A0D3FE" w14:textId="7F3519F3" w:rsidR="001627EF" w:rsidRPr="00D24152" w:rsidRDefault="001627EF" w:rsidP="001627EF">
            <w:pPr>
              <w:rPr>
                <w:rFonts w:ascii="Segoe UI" w:hAnsi="Segoe UI" w:cs="Segoe UI"/>
                <w:b/>
                <w:color w:val="000000" w:themeColor="text1"/>
                <w:sz w:val="19"/>
                <w:szCs w:val="19"/>
              </w:rPr>
            </w:pPr>
            <w:r>
              <w:rPr>
                <w:rFonts w:ascii="Segoe UI" w:eastAsia="Times New Roman" w:hAnsi="Segoe UI" w:cs="Segoe UI"/>
                <w:kern w:val="0"/>
                <w:sz w:val="19"/>
                <w:szCs w:val="19"/>
                <w:lang w:val="sr-Latn-RS"/>
              </w:rPr>
              <w:t>LIVESTOCK PRODUCTION INSURANCE SERVICES</w:t>
            </w:r>
          </w:p>
        </w:tc>
        <w:tc>
          <w:tcPr>
            <w:tcW w:w="973" w:type="dxa"/>
            <w:vAlign w:val="center"/>
          </w:tcPr>
          <w:p w14:paraId="38F18A72" w14:textId="77777777" w:rsidR="001627EF" w:rsidRPr="00D24152" w:rsidRDefault="001627EF" w:rsidP="001627EF">
            <w:pPr>
              <w:jc w:val="right"/>
              <w:rPr>
                <w:rFonts w:ascii="Segoe UI" w:hAnsi="Segoe UI" w:cs="Segoe UI"/>
                <w:b/>
                <w:color w:val="000000" w:themeColor="text1"/>
                <w:sz w:val="19"/>
                <w:szCs w:val="19"/>
              </w:rPr>
            </w:pPr>
          </w:p>
        </w:tc>
        <w:tc>
          <w:tcPr>
            <w:tcW w:w="2700" w:type="dxa"/>
            <w:vAlign w:val="center"/>
          </w:tcPr>
          <w:p w14:paraId="255902B8" w14:textId="77777777" w:rsidR="001627EF" w:rsidRPr="00D24152" w:rsidRDefault="001627EF" w:rsidP="001627EF">
            <w:pPr>
              <w:jc w:val="right"/>
              <w:rPr>
                <w:rFonts w:ascii="Segoe UI" w:hAnsi="Segoe UI" w:cs="Segoe UI"/>
                <w:b/>
                <w:color w:val="000000" w:themeColor="text1"/>
                <w:sz w:val="19"/>
                <w:szCs w:val="19"/>
              </w:rPr>
            </w:pPr>
          </w:p>
        </w:tc>
        <w:tc>
          <w:tcPr>
            <w:tcW w:w="1260" w:type="dxa"/>
            <w:vAlign w:val="center"/>
          </w:tcPr>
          <w:p w14:paraId="62CA155F" w14:textId="77777777" w:rsidR="001627EF" w:rsidRPr="00D24152" w:rsidRDefault="001627EF" w:rsidP="001627EF">
            <w:pPr>
              <w:jc w:val="right"/>
              <w:rPr>
                <w:rFonts w:ascii="Segoe UI" w:hAnsi="Segoe UI" w:cs="Segoe UI"/>
                <w:b/>
                <w:color w:val="000000" w:themeColor="text1"/>
                <w:sz w:val="19"/>
                <w:szCs w:val="19"/>
              </w:rPr>
            </w:pPr>
          </w:p>
        </w:tc>
        <w:tc>
          <w:tcPr>
            <w:tcW w:w="1620" w:type="dxa"/>
            <w:vAlign w:val="center"/>
          </w:tcPr>
          <w:p w14:paraId="7DA2D71E" w14:textId="77777777" w:rsidR="001627EF" w:rsidRPr="00D24152" w:rsidRDefault="001627EF" w:rsidP="001627EF">
            <w:pPr>
              <w:jc w:val="right"/>
              <w:rPr>
                <w:rFonts w:ascii="Segoe UI" w:hAnsi="Segoe UI" w:cs="Segoe UI"/>
                <w:b/>
                <w:color w:val="000000" w:themeColor="text1"/>
                <w:sz w:val="19"/>
                <w:szCs w:val="19"/>
              </w:rPr>
            </w:pPr>
          </w:p>
        </w:tc>
        <w:tc>
          <w:tcPr>
            <w:tcW w:w="1316" w:type="dxa"/>
            <w:vAlign w:val="center"/>
          </w:tcPr>
          <w:p w14:paraId="6B239288" w14:textId="77777777" w:rsidR="001627EF" w:rsidRPr="00D24152" w:rsidRDefault="001627EF" w:rsidP="001627EF">
            <w:pPr>
              <w:jc w:val="right"/>
              <w:rPr>
                <w:rFonts w:ascii="Segoe UI" w:hAnsi="Segoe UI" w:cs="Segoe UI"/>
                <w:b/>
                <w:color w:val="000000" w:themeColor="text1"/>
                <w:sz w:val="19"/>
                <w:szCs w:val="19"/>
              </w:rPr>
            </w:pPr>
          </w:p>
        </w:tc>
      </w:tr>
      <w:tr w:rsidR="001627EF" w:rsidRPr="00D24152" w14:paraId="0A7E2B7C" w14:textId="77777777" w:rsidTr="002A746E">
        <w:trPr>
          <w:trHeight w:val="440"/>
        </w:trPr>
        <w:tc>
          <w:tcPr>
            <w:tcW w:w="2352" w:type="dxa"/>
            <w:tcBorders>
              <w:bottom w:val="single" w:sz="4" w:space="0" w:color="auto"/>
            </w:tcBorders>
            <w:shd w:val="clear" w:color="auto" w:fill="auto"/>
            <w:vAlign w:val="center"/>
          </w:tcPr>
          <w:p w14:paraId="3731B626" w14:textId="33317F2E" w:rsidR="001627EF" w:rsidRPr="00D24152" w:rsidRDefault="001627EF" w:rsidP="001627EF">
            <w:pPr>
              <w:rPr>
                <w:rFonts w:ascii="Segoe UI" w:hAnsi="Segoe UI" w:cs="Segoe UI"/>
                <w:b/>
                <w:color w:val="000000" w:themeColor="text1"/>
                <w:sz w:val="19"/>
                <w:szCs w:val="19"/>
              </w:rPr>
            </w:pPr>
            <w:r>
              <w:rPr>
                <w:rFonts w:ascii="Segoe UI" w:eastAsia="Times New Roman" w:hAnsi="Segoe UI" w:cs="Segoe UI"/>
                <w:kern w:val="0"/>
                <w:sz w:val="19"/>
                <w:szCs w:val="19"/>
                <w:lang w:val="sr-Latn-RS"/>
              </w:rPr>
              <w:t>LIABILITY INSURANCE SERVICES</w:t>
            </w:r>
          </w:p>
        </w:tc>
        <w:tc>
          <w:tcPr>
            <w:tcW w:w="973" w:type="dxa"/>
            <w:vAlign w:val="center"/>
          </w:tcPr>
          <w:p w14:paraId="09259D49" w14:textId="77777777" w:rsidR="001627EF" w:rsidRPr="00D24152" w:rsidRDefault="001627EF" w:rsidP="001627EF">
            <w:pPr>
              <w:jc w:val="right"/>
              <w:rPr>
                <w:rFonts w:ascii="Segoe UI" w:hAnsi="Segoe UI" w:cs="Segoe UI"/>
                <w:b/>
                <w:color w:val="000000" w:themeColor="text1"/>
                <w:sz w:val="19"/>
                <w:szCs w:val="19"/>
              </w:rPr>
            </w:pPr>
          </w:p>
        </w:tc>
        <w:tc>
          <w:tcPr>
            <w:tcW w:w="2700" w:type="dxa"/>
            <w:vAlign w:val="center"/>
          </w:tcPr>
          <w:p w14:paraId="030FA5F5" w14:textId="77777777" w:rsidR="001627EF" w:rsidRPr="00D24152" w:rsidRDefault="001627EF" w:rsidP="001627EF">
            <w:pPr>
              <w:jc w:val="right"/>
              <w:rPr>
                <w:rFonts w:ascii="Segoe UI" w:hAnsi="Segoe UI" w:cs="Segoe UI"/>
                <w:b/>
                <w:color w:val="000000" w:themeColor="text1"/>
                <w:sz w:val="19"/>
                <w:szCs w:val="19"/>
              </w:rPr>
            </w:pPr>
          </w:p>
        </w:tc>
        <w:tc>
          <w:tcPr>
            <w:tcW w:w="1260" w:type="dxa"/>
            <w:vAlign w:val="center"/>
          </w:tcPr>
          <w:p w14:paraId="0A5E5078" w14:textId="77777777" w:rsidR="001627EF" w:rsidRPr="00D24152" w:rsidRDefault="001627EF" w:rsidP="001627EF">
            <w:pPr>
              <w:jc w:val="right"/>
              <w:rPr>
                <w:rFonts w:ascii="Segoe UI" w:hAnsi="Segoe UI" w:cs="Segoe UI"/>
                <w:b/>
                <w:color w:val="000000" w:themeColor="text1"/>
                <w:sz w:val="19"/>
                <w:szCs w:val="19"/>
              </w:rPr>
            </w:pPr>
          </w:p>
        </w:tc>
        <w:tc>
          <w:tcPr>
            <w:tcW w:w="1620" w:type="dxa"/>
            <w:vAlign w:val="center"/>
          </w:tcPr>
          <w:p w14:paraId="5F41C25E" w14:textId="77777777" w:rsidR="001627EF" w:rsidRPr="00D24152" w:rsidRDefault="001627EF" w:rsidP="001627EF">
            <w:pPr>
              <w:jc w:val="right"/>
              <w:rPr>
                <w:rFonts w:ascii="Segoe UI" w:hAnsi="Segoe UI" w:cs="Segoe UI"/>
                <w:b/>
                <w:color w:val="000000" w:themeColor="text1"/>
                <w:sz w:val="19"/>
                <w:szCs w:val="19"/>
              </w:rPr>
            </w:pPr>
          </w:p>
        </w:tc>
        <w:tc>
          <w:tcPr>
            <w:tcW w:w="1316" w:type="dxa"/>
            <w:vAlign w:val="center"/>
          </w:tcPr>
          <w:p w14:paraId="78CA7883" w14:textId="77777777" w:rsidR="001627EF" w:rsidRPr="00D24152" w:rsidRDefault="001627EF" w:rsidP="001627EF">
            <w:pPr>
              <w:jc w:val="right"/>
              <w:rPr>
                <w:rFonts w:ascii="Segoe UI" w:hAnsi="Segoe UI" w:cs="Segoe UI"/>
                <w:b/>
                <w:color w:val="000000" w:themeColor="text1"/>
                <w:sz w:val="19"/>
                <w:szCs w:val="19"/>
              </w:rPr>
            </w:pPr>
          </w:p>
        </w:tc>
      </w:tr>
    </w:tbl>
    <w:p w14:paraId="2556EB1F" w14:textId="77777777" w:rsidR="000F24FD" w:rsidRDefault="000F24FD" w:rsidP="000F24FD">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3450"/>
        <w:gridCol w:w="2700"/>
      </w:tblGrid>
      <w:tr w:rsidR="000F24FD" w:rsidRPr="00D24152" w14:paraId="11EE8BC0" w14:textId="77777777" w:rsidTr="002A746E">
        <w:trPr>
          <w:trHeight w:val="497"/>
        </w:trPr>
        <w:tc>
          <w:tcPr>
            <w:tcW w:w="2404" w:type="dxa"/>
            <w:vMerge w:val="restart"/>
          </w:tcPr>
          <w:p w14:paraId="1286CB26" w14:textId="77777777" w:rsidR="000F24FD" w:rsidRPr="00D24152" w:rsidRDefault="000F24FD" w:rsidP="00C74BA0">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582C1DD6" w14:textId="77777777" w:rsidR="000F24FD" w:rsidRPr="00D24152" w:rsidRDefault="000F24FD" w:rsidP="00C74BA0">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5151" w:type="dxa"/>
            <w:gridSpan w:val="2"/>
          </w:tcPr>
          <w:p w14:paraId="2F817AF4" w14:textId="77777777" w:rsidR="000F24FD" w:rsidRPr="00D24152" w:rsidRDefault="000F24FD" w:rsidP="00C74BA0">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2700" w:type="dxa"/>
            <w:vMerge w:val="restart"/>
          </w:tcPr>
          <w:p w14:paraId="15569ED0" w14:textId="77777777" w:rsidR="000F24FD" w:rsidRPr="00D24152" w:rsidRDefault="000F24FD" w:rsidP="00C74BA0">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37173F92" w14:textId="77777777" w:rsidR="000F24FD" w:rsidRPr="00D24152" w:rsidRDefault="000F24FD" w:rsidP="00C74BA0">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0F24FD" w:rsidRPr="00D24152" w14:paraId="79EA1878" w14:textId="77777777" w:rsidTr="002A746E">
        <w:trPr>
          <w:trHeight w:val="509"/>
        </w:trPr>
        <w:tc>
          <w:tcPr>
            <w:tcW w:w="2404" w:type="dxa"/>
            <w:vMerge/>
          </w:tcPr>
          <w:p w14:paraId="0773F1B6" w14:textId="77777777" w:rsidR="000F24FD" w:rsidRPr="00D24152" w:rsidRDefault="000F24FD" w:rsidP="00C74BA0">
            <w:pPr>
              <w:jc w:val="both"/>
              <w:rPr>
                <w:rFonts w:ascii="Segoe UI" w:hAnsi="Segoe UI" w:cs="Segoe UI"/>
                <w:b/>
                <w:color w:val="000000" w:themeColor="text1"/>
                <w:sz w:val="19"/>
                <w:szCs w:val="19"/>
              </w:rPr>
            </w:pPr>
          </w:p>
        </w:tc>
        <w:tc>
          <w:tcPr>
            <w:tcW w:w="1701" w:type="dxa"/>
          </w:tcPr>
          <w:p w14:paraId="060C85FF"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97D47ED" w14:textId="77777777" w:rsidR="000F24FD" w:rsidRPr="00D24152" w:rsidRDefault="000F24FD" w:rsidP="00C74BA0">
            <w:pPr>
              <w:jc w:val="both"/>
              <w:rPr>
                <w:rFonts w:ascii="Segoe UI" w:hAnsi="Segoe UI" w:cs="Segoe UI"/>
                <w:snapToGrid w:val="0"/>
                <w:color w:val="FF0000"/>
                <w:sz w:val="19"/>
                <w:szCs w:val="19"/>
              </w:rPr>
            </w:pPr>
          </w:p>
        </w:tc>
        <w:tc>
          <w:tcPr>
            <w:tcW w:w="3450" w:type="dxa"/>
          </w:tcPr>
          <w:p w14:paraId="463D2318"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312DB78C" w14:textId="77777777" w:rsidR="000F24FD" w:rsidRDefault="000F24FD" w:rsidP="00C74BA0">
            <w:pPr>
              <w:jc w:val="center"/>
              <w:rPr>
                <w:rFonts w:ascii="Segoe UI" w:hAnsi="Segoe UI" w:cs="Segoe UI"/>
                <w:i/>
                <w:color w:val="000000" w:themeColor="text1"/>
                <w:sz w:val="18"/>
                <w:szCs w:val="19"/>
              </w:rPr>
            </w:pPr>
            <w:r w:rsidRPr="00D24152">
              <w:rPr>
                <w:rFonts w:ascii="Segoe UI" w:hAnsi="Segoe UI" w:cs="Segoe UI"/>
                <w:i/>
                <w:color w:val="000000" w:themeColor="text1"/>
                <w:sz w:val="18"/>
                <w:szCs w:val="19"/>
              </w:rPr>
              <w:t>(indicate discrepancies)</w:t>
            </w:r>
          </w:p>
          <w:p w14:paraId="32781AF3" w14:textId="629C4DAB" w:rsidR="002A746E" w:rsidRPr="00D24152" w:rsidRDefault="002A746E" w:rsidP="00C74BA0">
            <w:pPr>
              <w:jc w:val="center"/>
              <w:rPr>
                <w:rFonts w:ascii="Segoe UI" w:hAnsi="Segoe UI" w:cs="Segoe UI"/>
                <w:snapToGrid w:val="0"/>
                <w:color w:val="FF0000"/>
                <w:sz w:val="19"/>
                <w:szCs w:val="19"/>
              </w:rPr>
            </w:pPr>
            <w:r>
              <w:rPr>
                <w:rFonts w:ascii="Segoe UI" w:hAnsi="Segoe UI" w:cs="Segoe UI"/>
                <w:snapToGrid w:val="0"/>
                <w:color w:val="000000" w:themeColor="text1"/>
                <w:sz w:val="19"/>
                <w:szCs w:val="19"/>
              </w:rPr>
              <w:t>Any non-compliance may lead to the bid disqualification</w:t>
            </w:r>
          </w:p>
        </w:tc>
        <w:tc>
          <w:tcPr>
            <w:tcW w:w="2700" w:type="dxa"/>
            <w:vMerge/>
          </w:tcPr>
          <w:p w14:paraId="44AE9DD7" w14:textId="77777777" w:rsidR="000F24FD" w:rsidRPr="00D24152" w:rsidRDefault="000F24FD" w:rsidP="00C74BA0">
            <w:pPr>
              <w:jc w:val="center"/>
              <w:rPr>
                <w:rFonts w:ascii="Segoe UI" w:hAnsi="Segoe UI" w:cs="Segoe UI"/>
                <w:b/>
                <w:snapToGrid w:val="0"/>
                <w:sz w:val="19"/>
                <w:szCs w:val="19"/>
              </w:rPr>
            </w:pPr>
          </w:p>
        </w:tc>
      </w:tr>
      <w:tr w:rsidR="000F24FD" w:rsidRPr="00D24152" w14:paraId="177A6657" w14:textId="77777777" w:rsidTr="002A746E">
        <w:tc>
          <w:tcPr>
            <w:tcW w:w="2404" w:type="dxa"/>
            <w:vAlign w:val="center"/>
          </w:tcPr>
          <w:p w14:paraId="24B9ABDB" w14:textId="34934B2A" w:rsidR="000F24FD" w:rsidRPr="00D24152" w:rsidRDefault="000F24FD" w:rsidP="00C74BA0">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701" w:type="dxa"/>
          </w:tcPr>
          <w:p w14:paraId="0202B892" w14:textId="77777777" w:rsidR="000F24FD" w:rsidRPr="00D24152" w:rsidRDefault="000F24FD" w:rsidP="00C74BA0">
            <w:pPr>
              <w:jc w:val="both"/>
              <w:rPr>
                <w:rFonts w:ascii="Segoe UI" w:hAnsi="Segoe UI" w:cs="Segoe UI"/>
                <w:snapToGrid w:val="0"/>
                <w:color w:val="FF0000"/>
                <w:sz w:val="19"/>
                <w:szCs w:val="19"/>
              </w:rPr>
            </w:pPr>
          </w:p>
        </w:tc>
        <w:tc>
          <w:tcPr>
            <w:tcW w:w="3450" w:type="dxa"/>
          </w:tcPr>
          <w:p w14:paraId="3D6F5B82" w14:textId="77777777" w:rsidR="000F24FD" w:rsidRPr="00D24152" w:rsidRDefault="000F24FD" w:rsidP="00C74BA0">
            <w:pPr>
              <w:jc w:val="both"/>
              <w:rPr>
                <w:rFonts w:ascii="Segoe UI" w:hAnsi="Segoe UI" w:cs="Segoe UI"/>
                <w:snapToGrid w:val="0"/>
                <w:color w:val="FF0000"/>
                <w:sz w:val="19"/>
                <w:szCs w:val="19"/>
              </w:rPr>
            </w:pPr>
          </w:p>
        </w:tc>
        <w:tc>
          <w:tcPr>
            <w:tcW w:w="2700" w:type="dxa"/>
          </w:tcPr>
          <w:p w14:paraId="741652FB" w14:textId="77777777" w:rsidR="000F24FD" w:rsidRPr="00D24152" w:rsidRDefault="000F24FD" w:rsidP="00C74BA0">
            <w:pPr>
              <w:jc w:val="both"/>
              <w:rPr>
                <w:rFonts w:ascii="Segoe UI" w:hAnsi="Segoe UI" w:cs="Segoe UI"/>
                <w:snapToGrid w:val="0"/>
                <w:color w:val="FF0000"/>
                <w:sz w:val="19"/>
                <w:szCs w:val="19"/>
              </w:rPr>
            </w:pPr>
          </w:p>
        </w:tc>
      </w:tr>
      <w:tr w:rsidR="000F24FD" w:rsidRPr="00D24152" w14:paraId="54D55992" w14:textId="77777777" w:rsidTr="002A746E">
        <w:tc>
          <w:tcPr>
            <w:tcW w:w="2404" w:type="dxa"/>
            <w:vAlign w:val="center"/>
          </w:tcPr>
          <w:p w14:paraId="127A51A9" w14:textId="76B4B20D" w:rsidR="000F24FD" w:rsidRPr="00D24152" w:rsidRDefault="000F24FD" w:rsidP="00C74BA0">
            <w:pPr>
              <w:jc w:val="both"/>
              <w:rPr>
                <w:rFonts w:ascii="Segoe UI" w:hAnsi="Segoe UI" w:cs="Segoe UI"/>
                <w:snapToGrid w:val="0"/>
                <w:color w:val="FF0000"/>
                <w:sz w:val="19"/>
                <w:szCs w:val="19"/>
              </w:rPr>
            </w:pPr>
            <w:r w:rsidRPr="00A04063">
              <w:rPr>
                <w:rFonts w:ascii="Segoe UI" w:hAnsi="Segoe UI" w:cs="Segoe UI"/>
                <w:color w:val="000000" w:themeColor="text1"/>
                <w:sz w:val="19"/>
                <w:szCs w:val="19"/>
              </w:rPr>
              <w:t>Local Service Support</w:t>
            </w:r>
            <w:r w:rsidR="00216DAE" w:rsidRPr="00A04063">
              <w:rPr>
                <w:rFonts w:ascii="Segoe UI" w:hAnsi="Segoe UI" w:cs="Segoe UI"/>
                <w:color w:val="000000" w:themeColor="text1"/>
                <w:sz w:val="19"/>
                <w:szCs w:val="19"/>
              </w:rPr>
              <w:t xml:space="preserve"> </w:t>
            </w:r>
            <w:r w:rsidR="00107A98" w:rsidRPr="00A04063">
              <w:rPr>
                <w:rFonts w:ascii="Segoe UI" w:hAnsi="Segoe UI" w:cs="Segoe UI"/>
                <w:color w:val="000000" w:themeColor="text1"/>
                <w:sz w:val="19"/>
                <w:szCs w:val="19"/>
              </w:rPr>
              <w:t>–</w:t>
            </w:r>
            <w:r w:rsidR="00216DAE" w:rsidRPr="00A04063">
              <w:rPr>
                <w:rFonts w:ascii="Segoe UI" w:hAnsi="Segoe UI" w:cs="Segoe UI"/>
                <w:color w:val="000000" w:themeColor="text1"/>
                <w:sz w:val="19"/>
                <w:szCs w:val="19"/>
              </w:rPr>
              <w:t xml:space="preserve"> </w:t>
            </w:r>
            <w:r w:rsidR="00107A98" w:rsidRPr="00A04063">
              <w:rPr>
                <w:rFonts w:ascii="Segoe UI" w:hAnsi="Segoe UI" w:cs="Segoe UI"/>
                <w:color w:val="000000" w:themeColor="text1"/>
                <w:sz w:val="19"/>
                <w:szCs w:val="19"/>
              </w:rPr>
              <w:t>The selected bidder is obliged to provide local support in the event of an insured event</w:t>
            </w:r>
            <w:r w:rsidR="00CA70D4" w:rsidRPr="00A04063">
              <w:rPr>
                <w:rFonts w:ascii="Segoe UI" w:hAnsi="Segoe UI" w:cs="Segoe UI"/>
                <w:color w:val="000000" w:themeColor="text1"/>
                <w:sz w:val="19"/>
                <w:szCs w:val="19"/>
              </w:rPr>
              <w:t xml:space="preserve"> (</w:t>
            </w:r>
            <w:r w:rsidR="00107A98" w:rsidRPr="00A04063">
              <w:rPr>
                <w:rFonts w:ascii="Segoe UI" w:hAnsi="Segoe UI" w:cs="Segoe UI"/>
                <w:color w:val="000000" w:themeColor="text1"/>
                <w:sz w:val="19"/>
                <w:szCs w:val="19"/>
              </w:rPr>
              <w:t>going out on the field, recording and preparing documentation for reporting a harmful event and activating preventive protection against risks that threaten the subject of insurance</w:t>
            </w:r>
            <w:r w:rsidR="003B7052" w:rsidRPr="00A04063">
              <w:rPr>
                <w:rFonts w:ascii="Segoe UI" w:hAnsi="Segoe UI" w:cs="Segoe UI"/>
                <w:color w:val="000000" w:themeColor="text1"/>
                <w:sz w:val="19"/>
                <w:szCs w:val="19"/>
              </w:rPr>
              <w:t>)</w:t>
            </w:r>
          </w:p>
        </w:tc>
        <w:tc>
          <w:tcPr>
            <w:tcW w:w="1701" w:type="dxa"/>
          </w:tcPr>
          <w:p w14:paraId="799B80C1" w14:textId="77777777" w:rsidR="000F24FD" w:rsidRPr="00D24152" w:rsidRDefault="000F24FD" w:rsidP="00C74BA0">
            <w:pPr>
              <w:jc w:val="both"/>
              <w:rPr>
                <w:rFonts w:ascii="Segoe UI" w:hAnsi="Segoe UI" w:cs="Segoe UI"/>
                <w:snapToGrid w:val="0"/>
                <w:color w:val="FF0000"/>
                <w:sz w:val="19"/>
                <w:szCs w:val="19"/>
              </w:rPr>
            </w:pPr>
          </w:p>
        </w:tc>
        <w:tc>
          <w:tcPr>
            <w:tcW w:w="3450" w:type="dxa"/>
          </w:tcPr>
          <w:p w14:paraId="5DA76D70" w14:textId="77777777" w:rsidR="000F24FD" w:rsidRPr="00D24152" w:rsidRDefault="000F24FD" w:rsidP="00C74BA0">
            <w:pPr>
              <w:jc w:val="both"/>
              <w:rPr>
                <w:rFonts w:ascii="Segoe UI" w:hAnsi="Segoe UI" w:cs="Segoe UI"/>
                <w:snapToGrid w:val="0"/>
                <w:color w:val="FF0000"/>
                <w:sz w:val="19"/>
                <w:szCs w:val="19"/>
              </w:rPr>
            </w:pPr>
          </w:p>
        </w:tc>
        <w:tc>
          <w:tcPr>
            <w:tcW w:w="2700" w:type="dxa"/>
          </w:tcPr>
          <w:p w14:paraId="7B1E4F4E" w14:textId="77777777" w:rsidR="000F24FD" w:rsidRPr="00D24152" w:rsidRDefault="000F24FD" w:rsidP="00C74BA0">
            <w:pPr>
              <w:jc w:val="both"/>
              <w:rPr>
                <w:rFonts w:ascii="Segoe UI" w:hAnsi="Segoe UI" w:cs="Segoe UI"/>
                <w:snapToGrid w:val="0"/>
                <w:color w:val="FF0000"/>
                <w:sz w:val="19"/>
                <w:szCs w:val="19"/>
              </w:rPr>
            </w:pPr>
          </w:p>
        </w:tc>
      </w:tr>
      <w:tr w:rsidR="001627EF" w:rsidRPr="00D24152" w14:paraId="3DEF5FF2" w14:textId="77777777" w:rsidTr="002A746E">
        <w:tc>
          <w:tcPr>
            <w:tcW w:w="2404" w:type="dxa"/>
          </w:tcPr>
          <w:p w14:paraId="17DA2828" w14:textId="4DF3A128" w:rsidR="001627EF" w:rsidRPr="00D24152" w:rsidRDefault="001627EF" w:rsidP="001627EF">
            <w:pPr>
              <w:jc w:val="both"/>
              <w:rPr>
                <w:rFonts w:ascii="Segoe UI" w:hAnsi="Segoe UI" w:cs="Segoe UI"/>
                <w:snapToGrid w:val="0"/>
                <w:color w:val="FF0000"/>
                <w:sz w:val="19"/>
                <w:szCs w:val="19"/>
              </w:rPr>
            </w:pPr>
            <w:r w:rsidRPr="007B1A38">
              <w:rPr>
                <w:rFonts w:ascii="Segoe UI" w:hAnsi="Segoe UI" w:cs="Segoe UI"/>
                <w:color w:val="000000" w:themeColor="text1"/>
                <w:sz w:val="19"/>
                <w:szCs w:val="19"/>
              </w:rPr>
              <w:t>Payment terms</w:t>
            </w:r>
          </w:p>
        </w:tc>
        <w:tc>
          <w:tcPr>
            <w:tcW w:w="1701" w:type="dxa"/>
          </w:tcPr>
          <w:p w14:paraId="27435283" w14:textId="77777777" w:rsidR="001627EF" w:rsidRPr="00D24152" w:rsidRDefault="001627EF" w:rsidP="001627EF">
            <w:pPr>
              <w:jc w:val="both"/>
              <w:rPr>
                <w:rFonts w:ascii="Segoe UI" w:hAnsi="Segoe UI" w:cs="Segoe UI"/>
                <w:snapToGrid w:val="0"/>
                <w:color w:val="FF0000"/>
                <w:sz w:val="19"/>
                <w:szCs w:val="19"/>
              </w:rPr>
            </w:pPr>
          </w:p>
        </w:tc>
        <w:tc>
          <w:tcPr>
            <w:tcW w:w="3450" w:type="dxa"/>
          </w:tcPr>
          <w:p w14:paraId="5CC1261B" w14:textId="77777777" w:rsidR="001627EF" w:rsidRPr="00D24152" w:rsidRDefault="001627EF" w:rsidP="001627EF">
            <w:pPr>
              <w:jc w:val="both"/>
              <w:rPr>
                <w:rFonts w:ascii="Segoe UI" w:hAnsi="Segoe UI" w:cs="Segoe UI"/>
                <w:snapToGrid w:val="0"/>
                <w:color w:val="FF0000"/>
                <w:sz w:val="19"/>
                <w:szCs w:val="19"/>
              </w:rPr>
            </w:pPr>
          </w:p>
        </w:tc>
        <w:tc>
          <w:tcPr>
            <w:tcW w:w="2700" w:type="dxa"/>
          </w:tcPr>
          <w:p w14:paraId="78DFD4B0" w14:textId="77777777" w:rsidR="001627EF" w:rsidRPr="00D24152" w:rsidRDefault="001627EF" w:rsidP="001627EF">
            <w:pPr>
              <w:jc w:val="both"/>
              <w:rPr>
                <w:rFonts w:ascii="Segoe UI" w:hAnsi="Segoe UI" w:cs="Segoe UI"/>
                <w:snapToGrid w:val="0"/>
                <w:color w:val="FF0000"/>
                <w:sz w:val="19"/>
                <w:szCs w:val="19"/>
              </w:rPr>
            </w:pPr>
          </w:p>
        </w:tc>
      </w:tr>
      <w:tr w:rsidR="001627EF" w:rsidRPr="00D24152" w14:paraId="66432ED0" w14:textId="77777777" w:rsidTr="002A746E">
        <w:tc>
          <w:tcPr>
            <w:tcW w:w="2404" w:type="dxa"/>
          </w:tcPr>
          <w:p w14:paraId="23409212" w14:textId="167A52E7" w:rsidR="001627EF" w:rsidRPr="00D24152" w:rsidRDefault="001627EF" w:rsidP="001627EF">
            <w:pPr>
              <w:jc w:val="both"/>
              <w:rPr>
                <w:rFonts w:ascii="Segoe UI" w:hAnsi="Segoe UI" w:cs="Segoe UI"/>
                <w:snapToGrid w:val="0"/>
                <w:color w:val="FF0000"/>
                <w:sz w:val="19"/>
                <w:szCs w:val="19"/>
              </w:rPr>
            </w:pPr>
            <w:r>
              <w:rPr>
                <w:rFonts w:ascii="Segoe UI" w:hAnsi="Segoe UI" w:cs="Segoe UI"/>
                <w:color w:val="000000" w:themeColor="text1"/>
                <w:sz w:val="19"/>
                <w:szCs w:val="19"/>
              </w:rPr>
              <w:t>UNDP General Terms and Conditions</w:t>
            </w:r>
          </w:p>
        </w:tc>
        <w:tc>
          <w:tcPr>
            <w:tcW w:w="1701" w:type="dxa"/>
          </w:tcPr>
          <w:p w14:paraId="7F307721" w14:textId="77777777" w:rsidR="001627EF" w:rsidRPr="00D24152" w:rsidRDefault="001627EF" w:rsidP="001627EF">
            <w:pPr>
              <w:jc w:val="both"/>
              <w:rPr>
                <w:rFonts w:ascii="Segoe UI" w:hAnsi="Segoe UI" w:cs="Segoe UI"/>
                <w:snapToGrid w:val="0"/>
                <w:color w:val="FF0000"/>
                <w:sz w:val="19"/>
                <w:szCs w:val="19"/>
              </w:rPr>
            </w:pPr>
          </w:p>
        </w:tc>
        <w:tc>
          <w:tcPr>
            <w:tcW w:w="3450" w:type="dxa"/>
          </w:tcPr>
          <w:p w14:paraId="01572ED8" w14:textId="77777777" w:rsidR="001627EF" w:rsidRPr="00D24152" w:rsidRDefault="001627EF" w:rsidP="001627EF">
            <w:pPr>
              <w:jc w:val="both"/>
              <w:rPr>
                <w:rFonts w:ascii="Segoe UI" w:hAnsi="Segoe UI" w:cs="Segoe UI"/>
                <w:snapToGrid w:val="0"/>
                <w:color w:val="FF0000"/>
                <w:sz w:val="19"/>
                <w:szCs w:val="19"/>
              </w:rPr>
            </w:pPr>
          </w:p>
        </w:tc>
        <w:tc>
          <w:tcPr>
            <w:tcW w:w="2700" w:type="dxa"/>
          </w:tcPr>
          <w:p w14:paraId="08ACBFB5" w14:textId="77777777" w:rsidR="001627EF" w:rsidRPr="00D24152" w:rsidRDefault="001627EF" w:rsidP="001627EF">
            <w:pPr>
              <w:jc w:val="both"/>
              <w:rPr>
                <w:rFonts w:ascii="Segoe UI" w:hAnsi="Segoe UI" w:cs="Segoe UI"/>
                <w:snapToGrid w:val="0"/>
                <w:color w:val="FF0000"/>
                <w:sz w:val="19"/>
                <w:szCs w:val="19"/>
              </w:rPr>
            </w:pPr>
          </w:p>
        </w:tc>
      </w:tr>
    </w:tbl>
    <w:p w14:paraId="3A67BF69" w14:textId="77777777" w:rsidR="000F24FD" w:rsidRDefault="000F24FD" w:rsidP="000F24FD">
      <w:pPr>
        <w:spacing w:before="60" w:after="60"/>
        <w:jc w:val="both"/>
        <w:rPr>
          <w:rFonts w:ascii="Segoe UI" w:hAnsi="Segoe UI" w:cs="Segoe UI"/>
          <w:snapToGrid w:val="0"/>
          <w:color w:val="FF0000"/>
          <w:sz w:val="20"/>
        </w:rPr>
      </w:pPr>
    </w:p>
    <w:p w14:paraId="3926F936" w14:textId="77777777" w:rsidR="000F24FD" w:rsidRDefault="000F24FD" w:rsidP="000F24FD">
      <w:pPr>
        <w:spacing w:before="60" w:after="60"/>
        <w:jc w:val="both"/>
        <w:rPr>
          <w:rFonts w:ascii="Segoe UI" w:hAnsi="Segoe UI" w:cs="Segoe UI"/>
          <w:snapToGrid w:val="0"/>
          <w:color w:val="FF0000"/>
          <w:sz w:val="20"/>
        </w:rPr>
      </w:pPr>
    </w:p>
    <w:p w14:paraId="27334CD5" w14:textId="77777777" w:rsidR="000F24FD" w:rsidRPr="00BD32D0" w:rsidRDefault="000F24FD" w:rsidP="000F24FD">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6175467" w14:textId="77777777" w:rsidR="000F24FD" w:rsidRPr="00D04488" w:rsidRDefault="000F24FD" w:rsidP="000F24FD">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780DE921" w14:textId="77777777" w:rsidR="000F24FD" w:rsidRPr="00D04488" w:rsidRDefault="000F24FD" w:rsidP="000F24FD">
      <w:pPr>
        <w:pStyle w:val="ListParagraph"/>
        <w:widowControl/>
        <w:numPr>
          <w:ilvl w:val="1"/>
          <w:numId w:val="28"/>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lastRenderedPageBreak/>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48B57E9D" w14:textId="77777777" w:rsidR="000F24FD" w:rsidRDefault="000F24FD" w:rsidP="000F24FD">
      <w:pPr>
        <w:shd w:val="clear" w:color="auto" w:fill="FFFFFF"/>
        <w:rPr>
          <w:rFonts w:ascii="Segoe UI" w:hAnsi="Segoe UI" w:cs="Segoe UI"/>
          <w:b/>
          <w:sz w:val="28"/>
          <w:szCs w:val="28"/>
        </w:rPr>
      </w:pPr>
    </w:p>
    <w:p w14:paraId="75C72EF7" w14:textId="77777777" w:rsidR="000F24FD" w:rsidRPr="007E447E" w:rsidRDefault="000F24FD" w:rsidP="000F24FD">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F24FD" w:rsidRPr="007E447E" w14:paraId="284793B1" w14:textId="77777777" w:rsidTr="00C74BA0">
        <w:trPr>
          <w:trHeight w:val="408"/>
        </w:trPr>
        <w:tc>
          <w:tcPr>
            <w:tcW w:w="2523" w:type="dxa"/>
            <w:shd w:val="clear" w:color="auto" w:fill="9BDEFF"/>
            <w:vAlign w:val="center"/>
          </w:tcPr>
          <w:p w14:paraId="7561A31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3DBA1F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2B8AE3BF" w14:textId="77777777" w:rsidTr="00C74BA0">
        <w:trPr>
          <w:trHeight w:val="377"/>
        </w:trPr>
        <w:tc>
          <w:tcPr>
            <w:tcW w:w="2523" w:type="dxa"/>
            <w:shd w:val="clear" w:color="auto" w:fill="9BDEFF"/>
            <w:vAlign w:val="center"/>
          </w:tcPr>
          <w:p w14:paraId="5CF9BB1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38AB692"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54FFAD65" w14:textId="77777777" w:rsidTr="00C74BA0">
        <w:trPr>
          <w:trHeight w:val="401"/>
        </w:trPr>
        <w:tc>
          <w:tcPr>
            <w:tcW w:w="2523" w:type="dxa"/>
            <w:shd w:val="clear" w:color="auto" w:fill="9BDEFF"/>
            <w:vAlign w:val="center"/>
          </w:tcPr>
          <w:p w14:paraId="0A4FCEA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32B7ECA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C3EDCB0" w14:textId="77777777" w:rsidTr="00C74BA0">
        <w:trPr>
          <w:trHeight w:val="422"/>
        </w:trPr>
        <w:tc>
          <w:tcPr>
            <w:tcW w:w="2523" w:type="dxa"/>
            <w:shd w:val="clear" w:color="auto" w:fill="9BDEFF"/>
            <w:vAlign w:val="center"/>
          </w:tcPr>
          <w:p w14:paraId="6FABE1E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005DE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47EBB36B" w14:textId="77777777" w:rsidTr="00C74BA0">
        <w:trPr>
          <w:trHeight w:val="400"/>
        </w:trPr>
        <w:tc>
          <w:tcPr>
            <w:tcW w:w="2523" w:type="dxa"/>
            <w:vMerge w:val="restart"/>
            <w:shd w:val="clear" w:color="auto" w:fill="9BDEFF"/>
            <w:vAlign w:val="center"/>
          </w:tcPr>
          <w:p w14:paraId="42A53895"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77894A7"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F24FD" w:rsidRPr="007E447E" w14:paraId="15C55A7E" w14:textId="77777777" w:rsidTr="00C74BA0">
        <w:trPr>
          <w:trHeight w:val="571"/>
        </w:trPr>
        <w:tc>
          <w:tcPr>
            <w:tcW w:w="2523" w:type="dxa"/>
            <w:vMerge/>
            <w:shd w:val="clear" w:color="auto" w:fill="9BDEFF"/>
            <w:vAlign w:val="center"/>
          </w:tcPr>
          <w:p w14:paraId="384EE72A"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6070130"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42B17AD" w14:textId="77777777" w:rsidTr="00C74BA0">
        <w:trPr>
          <w:trHeight w:val="225"/>
        </w:trPr>
        <w:tc>
          <w:tcPr>
            <w:tcW w:w="2523" w:type="dxa"/>
            <w:vMerge w:val="restart"/>
            <w:shd w:val="clear" w:color="auto" w:fill="9BDEFF"/>
            <w:vAlign w:val="center"/>
          </w:tcPr>
          <w:p w14:paraId="4F2D554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92CBB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0F24FD" w:rsidRPr="007E447E" w14:paraId="1D8B5A62" w14:textId="77777777" w:rsidTr="00C74BA0">
        <w:trPr>
          <w:trHeight w:val="760"/>
        </w:trPr>
        <w:tc>
          <w:tcPr>
            <w:tcW w:w="2523" w:type="dxa"/>
            <w:vMerge/>
            <w:shd w:val="clear" w:color="auto" w:fill="9BDEFF"/>
            <w:vAlign w:val="center"/>
          </w:tcPr>
          <w:p w14:paraId="643835C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738BF3" w14:textId="77777777" w:rsidR="000F24FD" w:rsidRPr="007E447E" w:rsidRDefault="000F24FD" w:rsidP="000F24FD">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ACCCAC1" w14:textId="77777777" w:rsidR="000F24FD" w:rsidRPr="007E447E" w:rsidRDefault="000F24FD" w:rsidP="000F24FD">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0159483D" w14:textId="77777777" w:rsidTr="00C74BA0">
        <w:trPr>
          <w:trHeight w:val="1232"/>
        </w:trPr>
        <w:tc>
          <w:tcPr>
            <w:tcW w:w="2523" w:type="dxa"/>
            <w:vMerge w:val="restart"/>
            <w:shd w:val="clear" w:color="auto" w:fill="9BDEFF"/>
            <w:vAlign w:val="center"/>
          </w:tcPr>
          <w:p w14:paraId="06171648"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EBE6FD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D67BD4"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0F24FD" w:rsidRPr="007E447E" w14:paraId="19E46523" w14:textId="77777777" w:rsidTr="00C74BA0">
        <w:trPr>
          <w:trHeight w:val="544"/>
        </w:trPr>
        <w:tc>
          <w:tcPr>
            <w:tcW w:w="2523" w:type="dxa"/>
            <w:vMerge/>
            <w:shd w:val="clear" w:color="auto" w:fill="9BDEFF"/>
            <w:vAlign w:val="center"/>
          </w:tcPr>
          <w:p w14:paraId="593505E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315706"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7E533397" w14:textId="77777777" w:rsidTr="00C74BA0">
        <w:trPr>
          <w:trHeight w:val="242"/>
        </w:trPr>
        <w:tc>
          <w:tcPr>
            <w:tcW w:w="2523" w:type="dxa"/>
            <w:vMerge w:val="restart"/>
            <w:shd w:val="clear" w:color="auto" w:fill="9BDEFF"/>
            <w:vAlign w:val="center"/>
          </w:tcPr>
          <w:p w14:paraId="6A08AF07"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6A2F8C0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1C3612" w14:textId="77777777" w:rsidR="000F24FD" w:rsidRPr="007E447E" w:rsidRDefault="000F24FD" w:rsidP="00C74BA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0F24FD" w:rsidRPr="007E447E" w14:paraId="7344EECF" w14:textId="77777777" w:rsidTr="00C74BA0">
        <w:trPr>
          <w:trHeight w:val="1430"/>
        </w:trPr>
        <w:tc>
          <w:tcPr>
            <w:tcW w:w="2523" w:type="dxa"/>
            <w:vMerge/>
            <w:shd w:val="clear" w:color="auto" w:fill="9BDEFF"/>
            <w:vAlign w:val="center"/>
          </w:tcPr>
          <w:p w14:paraId="58EF2D00"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9E50A9"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689404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A74D32A"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ED5E281"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E5F26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368A6CB7" w14:textId="77777777" w:rsidR="000F24FD" w:rsidRPr="007E447E" w:rsidRDefault="000F24FD" w:rsidP="000F24F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798982" w14:textId="77777777" w:rsidR="000F24FD" w:rsidRPr="007E447E" w:rsidRDefault="000F24FD" w:rsidP="000F24FD">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C9D490D"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081EEA"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96AA69" w14:textId="77777777" w:rsidR="000F24FD" w:rsidRPr="007E447E"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0A1448DA" w14:textId="77777777" w:rsidR="000F24FD" w:rsidRDefault="000F24FD" w:rsidP="000F24FD">
      <w:pPr>
        <w:widowControl/>
        <w:overflowPunct/>
        <w:adjustRightInd/>
        <w:spacing w:after="160" w:line="259" w:lineRule="auto"/>
        <w:rPr>
          <w:rFonts w:ascii="Segoe UI" w:eastAsia="Calibri" w:hAnsi="Segoe UI" w:cs="Segoe UI"/>
          <w:kern w:val="0"/>
          <w:sz w:val="20"/>
          <w:szCs w:val="22"/>
        </w:rPr>
        <w:sectPr w:rsidR="000F24FD" w:rsidSect="00C74BA0">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73B8A58" w14:textId="77777777" w:rsidR="000F24FD" w:rsidRPr="00D24152"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lastRenderedPageBreak/>
        <w:t>FORM F: Price Schedule Form</w:t>
      </w:r>
    </w:p>
    <w:p w14:paraId="52371FD2" w14:textId="77777777" w:rsidR="000F24FD" w:rsidRPr="005C0400" w:rsidRDefault="000F24FD" w:rsidP="000F24FD">
      <w:pPr>
        <w:rPr>
          <w:rFonts w:eastAsiaTheme="majorEastAsia"/>
        </w:rPr>
      </w:pPr>
    </w:p>
    <w:tbl>
      <w:tblPr>
        <w:tblW w:w="12041" w:type="dxa"/>
        <w:tblInd w:w="-116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98"/>
        <w:gridCol w:w="5681"/>
        <w:gridCol w:w="909"/>
        <w:gridCol w:w="2953"/>
      </w:tblGrid>
      <w:tr w:rsidR="000F24FD" w:rsidRPr="00B94ACA" w14:paraId="1463B69D" w14:textId="77777777" w:rsidTr="008D7768">
        <w:tc>
          <w:tcPr>
            <w:tcW w:w="2498" w:type="dxa"/>
            <w:shd w:val="clear" w:color="auto" w:fill="9BDEFF"/>
          </w:tcPr>
          <w:p w14:paraId="27CC8A9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5681" w:type="dxa"/>
          </w:tcPr>
          <w:p w14:paraId="6CEC96E5"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909" w:type="dxa"/>
            <w:shd w:val="clear" w:color="auto" w:fill="9BDEFF"/>
          </w:tcPr>
          <w:p w14:paraId="4B65AE33"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953" w:type="dxa"/>
          </w:tcPr>
          <w:p w14:paraId="16D8C0A8" w14:textId="77777777" w:rsidR="000F24FD" w:rsidRPr="00B94ACA" w:rsidRDefault="0000511D"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19B59F5" w14:textId="77777777" w:rsidTr="008D7768">
        <w:trPr>
          <w:cantSplit/>
          <w:trHeight w:val="341"/>
        </w:trPr>
        <w:tc>
          <w:tcPr>
            <w:tcW w:w="2498" w:type="dxa"/>
            <w:shd w:val="clear" w:color="auto" w:fill="9BDEFF"/>
          </w:tcPr>
          <w:p w14:paraId="506166BF"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9543" w:type="dxa"/>
            <w:gridSpan w:val="3"/>
          </w:tcPr>
          <w:p w14:paraId="43AF92B1"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tbl>
      <w:tblPr>
        <w:tblpPr w:leftFromText="180" w:rightFromText="180" w:vertAnchor="text" w:horzAnchor="margin" w:tblpXSpec="center" w:tblpY="-304"/>
        <w:tblW w:w="12034" w:type="dxa"/>
        <w:tblLook w:val="04A0" w:firstRow="1" w:lastRow="0" w:firstColumn="1" w:lastColumn="0" w:noHBand="0" w:noVBand="1"/>
      </w:tblPr>
      <w:tblGrid>
        <w:gridCol w:w="370"/>
        <w:gridCol w:w="1343"/>
        <w:gridCol w:w="652"/>
        <w:gridCol w:w="775"/>
        <w:gridCol w:w="804"/>
        <w:gridCol w:w="951"/>
        <w:gridCol w:w="804"/>
        <w:gridCol w:w="848"/>
        <w:gridCol w:w="804"/>
        <w:gridCol w:w="914"/>
        <w:gridCol w:w="989"/>
        <w:gridCol w:w="804"/>
        <w:gridCol w:w="950"/>
        <w:gridCol w:w="1234"/>
      </w:tblGrid>
      <w:tr w:rsidR="008D7768" w:rsidRPr="00E43454" w14:paraId="2E3C559E" w14:textId="77777777" w:rsidTr="008D7768">
        <w:trPr>
          <w:gridAfter w:val="1"/>
          <w:wAfter w:w="1026" w:type="dxa"/>
          <w:trHeight w:val="886"/>
        </w:trPr>
        <w:tc>
          <w:tcPr>
            <w:tcW w:w="1713" w:type="dxa"/>
            <w:gridSpan w:val="2"/>
            <w:tcBorders>
              <w:top w:val="single" w:sz="4" w:space="0" w:color="FFFFFF"/>
              <w:left w:val="single" w:sz="4" w:space="0" w:color="FFFFFF"/>
              <w:bottom w:val="single" w:sz="4" w:space="0" w:color="FFFFFF"/>
              <w:right w:val="single" w:sz="4" w:space="0" w:color="FFFFFF"/>
            </w:tcBorders>
            <w:shd w:val="clear" w:color="000000" w:fill="2F75B5"/>
            <w:vAlign w:val="center"/>
            <w:hideMark/>
          </w:tcPr>
          <w:p w14:paraId="28A49AF3" w14:textId="77777777" w:rsidR="008D7768" w:rsidRPr="00E43454" w:rsidRDefault="008D7768" w:rsidP="008D7768">
            <w:pPr>
              <w:widowControl/>
              <w:overflowPunct/>
              <w:adjustRightInd/>
              <w:jc w:val="center"/>
              <w:rPr>
                <w:rFonts w:ascii="Arial" w:eastAsia="Times New Roman" w:hAnsi="Arial" w:cs="Arial"/>
                <w:b/>
                <w:bCs/>
                <w:color w:val="FFFFFF"/>
                <w:kern w:val="0"/>
                <w:sz w:val="22"/>
                <w:szCs w:val="22"/>
                <w:lang w:val="sr-Latn-RS" w:eastAsia="sr-Latn-RS"/>
              </w:rPr>
            </w:pPr>
            <w:r>
              <w:rPr>
                <w:rFonts w:ascii="Arial" w:eastAsia="Times New Roman" w:hAnsi="Arial" w:cs="Arial"/>
                <w:b/>
                <w:bCs/>
                <w:color w:val="FFFFFF"/>
                <w:kern w:val="0"/>
                <w:sz w:val="22"/>
                <w:szCs w:val="22"/>
                <w:lang w:val="sr-Latn-RS" w:eastAsia="sr-Latn-RS"/>
              </w:rPr>
              <w:lastRenderedPageBreak/>
              <w:t>PRICE STRUCTURE</w:t>
            </w:r>
          </w:p>
        </w:tc>
        <w:tc>
          <w:tcPr>
            <w:tcW w:w="3182" w:type="dxa"/>
            <w:gridSpan w:val="4"/>
            <w:tcBorders>
              <w:top w:val="single" w:sz="4" w:space="0" w:color="FFFFFF"/>
              <w:left w:val="nil"/>
              <w:bottom w:val="single" w:sz="4" w:space="0" w:color="FFFFFF"/>
              <w:right w:val="single" w:sz="4" w:space="0" w:color="FFFFFF"/>
            </w:tcBorders>
            <w:shd w:val="clear" w:color="000000" w:fill="92D050"/>
            <w:vAlign w:val="center"/>
            <w:hideMark/>
          </w:tcPr>
          <w:p w14:paraId="4DD92901" w14:textId="77777777" w:rsidR="008D7768" w:rsidRPr="00E43454" w:rsidRDefault="008D7768" w:rsidP="008D7768">
            <w:pPr>
              <w:widowControl/>
              <w:overflowPunct/>
              <w:adjustRightInd/>
              <w:jc w:val="center"/>
              <w:rPr>
                <w:rFonts w:ascii="Arial" w:eastAsia="Times New Roman" w:hAnsi="Arial" w:cs="Arial"/>
                <w:b/>
                <w:bCs/>
                <w:color w:val="000000"/>
                <w:kern w:val="0"/>
                <w:sz w:val="14"/>
                <w:szCs w:val="14"/>
                <w:lang w:val="sr-Latn-RS" w:eastAsia="sr-Latn-RS"/>
              </w:rPr>
            </w:pPr>
            <w:r>
              <w:rPr>
                <w:rFonts w:ascii="Arial" w:eastAsia="Times New Roman" w:hAnsi="Arial" w:cs="Arial"/>
                <w:b/>
                <w:bCs/>
                <w:color w:val="000000"/>
                <w:kern w:val="0"/>
                <w:sz w:val="14"/>
                <w:szCs w:val="14"/>
                <w:lang w:val="sr-Latn-RS" w:eastAsia="sr-Latn-RS"/>
              </w:rPr>
              <w:t>AGRICULTURAL PRODUCTION</w:t>
            </w:r>
          </w:p>
        </w:tc>
        <w:tc>
          <w:tcPr>
            <w:tcW w:w="3370" w:type="dxa"/>
            <w:gridSpan w:val="4"/>
            <w:tcBorders>
              <w:top w:val="single" w:sz="4" w:space="0" w:color="FFFFFF"/>
              <w:left w:val="nil"/>
              <w:bottom w:val="single" w:sz="4" w:space="0" w:color="FFFFFF"/>
              <w:right w:val="single" w:sz="4" w:space="0" w:color="FFFFFF"/>
            </w:tcBorders>
            <w:shd w:val="clear" w:color="000000" w:fill="F4B084"/>
            <w:vAlign w:val="center"/>
            <w:hideMark/>
          </w:tcPr>
          <w:p w14:paraId="1F06E534" w14:textId="77777777" w:rsidR="008D7768" w:rsidRPr="00E43454" w:rsidRDefault="008D7768" w:rsidP="008D7768">
            <w:pPr>
              <w:widowControl/>
              <w:overflowPunct/>
              <w:adjustRightInd/>
              <w:jc w:val="center"/>
              <w:rPr>
                <w:rFonts w:ascii="Arial" w:eastAsia="Times New Roman" w:hAnsi="Arial" w:cs="Arial"/>
                <w:b/>
                <w:bCs/>
                <w:kern w:val="0"/>
                <w:sz w:val="14"/>
                <w:szCs w:val="14"/>
                <w:lang w:val="sr-Latn-RS" w:eastAsia="sr-Latn-RS"/>
              </w:rPr>
            </w:pPr>
            <w:r>
              <w:rPr>
                <w:rFonts w:ascii="Arial" w:eastAsia="Times New Roman" w:hAnsi="Arial" w:cs="Arial"/>
                <w:b/>
                <w:bCs/>
                <w:kern w:val="0"/>
                <w:sz w:val="14"/>
                <w:szCs w:val="14"/>
                <w:lang w:val="sr-Latn-RS" w:eastAsia="sr-Latn-RS"/>
              </w:rPr>
              <w:t>LIVESTOCK PRODUCTION</w:t>
            </w:r>
          </w:p>
        </w:tc>
        <w:tc>
          <w:tcPr>
            <w:tcW w:w="2743" w:type="dxa"/>
            <w:gridSpan w:val="3"/>
            <w:tcBorders>
              <w:top w:val="single" w:sz="4" w:space="0" w:color="FFFFFF"/>
              <w:left w:val="nil"/>
              <w:bottom w:val="single" w:sz="4" w:space="0" w:color="FFFFFF"/>
              <w:right w:val="nil"/>
            </w:tcBorders>
            <w:shd w:val="clear" w:color="000000" w:fill="AEAAAA"/>
            <w:vAlign w:val="center"/>
            <w:hideMark/>
          </w:tcPr>
          <w:p w14:paraId="6693CD8F" w14:textId="77777777" w:rsidR="008D7768" w:rsidRDefault="008D7768" w:rsidP="008D7768">
            <w:pPr>
              <w:widowControl/>
              <w:overflowPunct/>
              <w:adjustRightInd/>
              <w:jc w:val="center"/>
              <w:rPr>
                <w:rFonts w:ascii="Arial" w:eastAsia="Times New Roman" w:hAnsi="Arial" w:cs="Arial"/>
                <w:b/>
                <w:bCs/>
                <w:kern w:val="0"/>
                <w:sz w:val="14"/>
                <w:szCs w:val="14"/>
                <w:lang w:val="sr-Latn-RS" w:eastAsia="sr-Latn-RS"/>
              </w:rPr>
            </w:pPr>
            <w:r>
              <w:rPr>
                <w:rFonts w:ascii="Arial" w:eastAsia="Times New Roman" w:hAnsi="Arial" w:cs="Arial"/>
                <w:b/>
                <w:bCs/>
                <w:kern w:val="0"/>
                <w:sz w:val="14"/>
                <w:szCs w:val="14"/>
                <w:lang w:val="sr-Latn-RS" w:eastAsia="sr-Latn-RS"/>
              </w:rPr>
              <w:t>LIABILITY INSURANCE            (property insurance group)</w:t>
            </w:r>
          </w:p>
          <w:p w14:paraId="4F41E6B4" w14:textId="77777777" w:rsidR="008D7768" w:rsidRPr="00E43454" w:rsidRDefault="008D7768" w:rsidP="008D7768">
            <w:pPr>
              <w:widowControl/>
              <w:overflowPunct/>
              <w:adjustRightInd/>
              <w:jc w:val="center"/>
              <w:rPr>
                <w:rFonts w:ascii="Arial" w:eastAsia="Times New Roman" w:hAnsi="Arial" w:cs="Arial"/>
                <w:b/>
                <w:bCs/>
                <w:kern w:val="0"/>
                <w:sz w:val="14"/>
                <w:szCs w:val="14"/>
                <w:lang w:val="sr-Latn-RS" w:eastAsia="sr-Latn-RS"/>
              </w:rPr>
            </w:pPr>
          </w:p>
        </w:tc>
      </w:tr>
      <w:tr w:rsidR="008D7768" w:rsidRPr="00E43454" w14:paraId="6D510803" w14:textId="77777777" w:rsidTr="008D7768">
        <w:trPr>
          <w:trHeight w:val="960"/>
        </w:trPr>
        <w:tc>
          <w:tcPr>
            <w:tcW w:w="370" w:type="dxa"/>
            <w:tcBorders>
              <w:top w:val="nil"/>
              <w:left w:val="single" w:sz="4" w:space="0" w:color="FFFFFF"/>
              <w:bottom w:val="single" w:sz="4" w:space="0" w:color="FFFFFF"/>
              <w:right w:val="single" w:sz="4" w:space="0" w:color="FFFFFF"/>
            </w:tcBorders>
            <w:shd w:val="clear" w:color="000000" w:fill="2F75B5"/>
            <w:vAlign w:val="center"/>
            <w:hideMark/>
          </w:tcPr>
          <w:p w14:paraId="5BAD5A26" w14:textId="77777777" w:rsidR="008D7768" w:rsidRPr="00E43454" w:rsidRDefault="008D7768" w:rsidP="008D7768">
            <w:pPr>
              <w:widowControl/>
              <w:overflowPunct/>
              <w:adjustRightInd/>
              <w:jc w:val="center"/>
              <w:rPr>
                <w:rFonts w:ascii="Arial" w:eastAsia="Times New Roman" w:hAnsi="Arial" w:cs="Arial"/>
                <w:color w:val="FFFFFF"/>
                <w:kern w:val="0"/>
                <w:sz w:val="12"/>
                <w:szCs w:val="12"/>
                <w:lang w:val="sr-Latn-RS" w:eastAsia="sr-Latn-RS"/>
              </w:rPr>
            </w:pPr>
            <w:r w:rsidRPr="00E43454">
              <w:rPr>
                <w:rFonts w:ascii="Arial" w:eastAsia="Times New Roman" w:hAnsi="Arial" w:cs="Arial"/>
                <w:color w:val="FFFFFF"/>
                <w:kern w:val="0"/>
                <w:sz w:val="12"/>
                <w:szCs w:val="12"/>
                <w:lang w:val="sr-Latn-RS" w:eastAsia="sr-Latn-RS"/>
              </w:rPr>
              <w:t>No</w:t>
            </w:r>
          </w:p>
        </w:tc>
        <w:tc>
          <w:tcPr>
            <w:tcW w:w="1343" w:type="dxa"/>
            <w:tcBorders>
              <w:top w:val="nil"/>
              <w:left w:val="nil"/>
              <w:bottom w:val="single" w:sz="4" w:space="0" w:color="FFFFFF"/>
              <w:right w:val="single" w:sz="4" w:space="0" w:color="FFFFFF"/>
            </w:tcBorders>
            <w:shd w:val="clear" w:color="000000" w:fill="2F75B5"/>
            <w:vAlign w:val="center"/>
            <w:hideMark/>
          </w:tcPr>
          <w:p w14:paraId="24685626" w14:textId="77777777" w:rsidR="008D7768" w:rsidRPr="00E43454" w:rsidRDefault="008D7768" w:rsidP="008D7768">
            <w:pPr>
              <w:widowControl/>
              <w:overflowPunct/>
              <w:adjustRightInd/>
              <w:jc w:val="center"/>
              <w:rPr>
                <w:rFonts w:ascii="Arial" w:eastAsia="Times New Roman" w:hAnsi="Arial" w:cs="Arial"/>
                <w:color w:val="FFFFFF"/>
                <w:kern w:val="0"/>
                <w:sz w:val="14"/>
                <w:szCs w:val="14"/>
                <w:lang w:val="sr-Latn-RS" w:eastAsia="sr-Latn-RS"/>
              </w:rPr>
            </w:pPr>
            <w:r>
              <w:rPr>
                <w:rFonts w:ascii="Arial" w:eastAsia="Times New Roman" w:hAnsi="Arial" w:cs="Arial"/>
                <w:color w:val="FFFFFF"/>
                <w:kern w:val="0"/>
                <w:sz w:val="14"/>
                <w:szCs w:val="14"/>
                <w:lang w:val="sr-Latn-RS" w:eastAsia="sr-Latn-RS"/>
              </w:rPr>
              <w:t xml:space="preserve">Local self-government unit on the territory of Central Serbia </w:t>
            </w:r>
          </w:p>
        </w:tc>
        <w:tc>
          <w:tcPr>
            <w:tcW w:w="652" w:type="dxa"/>
            <w:tcBorders>
              <w:top w:val="nil"/>
              <w:left w:val="nil"/>
              <w:bottom w:val="nil"/>
              <w:right w:val="single" w:sz="4" w:space="0" w:color="FFFFFF"/>
            </w:tcBorders>
            <w:shd w:val="clear" w:color="000000" w:fill="92D050"/>
            <w:vAlign w:val="center"/>
            <w:hideMark/>
          </w:tcPr>
          <w:p w14:paraId="51BDAA53" w14:textId="77777777" w:rsidR="008D7768" w:rsidRPr="00E43454" w:rsidRDefault="008D7768" w:rsidP="008D7768">
            <w:pPr>
              <w:widowControl/>
              <w:overflowPunct/>
              <w:adjustRightInd/>
              <w:jc w:val="center"/>
              <w:rPr>
                <w:rFonts w:ascii="Arial" w:eastAsia="Times New Roman" w:hAnsi="Arial" w:cs="Arial"/>
                <w:color w:val="000000"/>
                <w:kern w:val="0"/>
                <w:sz w:val="14"/>
                <w:szCs w:val="14"/>
                <w:lang w:val="sr-Latn-RS" w:eastAsia="sr-Latn-RS"/>
              </w:rPr>
            </w:pPr>
            <w:r>
              <w:rPr>
                <w:rFonts w:ascii="Arial" w:eastAsia="Times New Roman" w:hAnsi="Arial" w:cs="Arial"/>
                <w:color w:val="000000"/>
                <w:kern w:val="0"/>
                <w:sz w:val="14"/>
                <w:szCs w:val="14"/>
                <w:lang w:val="sr-Latn-RS" w:eastAsia="sr-Latn-RS"/>
              </w:rPr>
              <w:t xml:space="preserve">Crops </w:t>
            </w:r>
            <w:r w:rsidRPr="00E43454">
              <w:rPr>
                <w:rFonts w:ascii="Arial" w:eastAsia="Times New Roman" w:hAnsi="Arial" w:cs="Arial"/>
                <w:color w:val="000000"/>
                <w:kern w:val="0"/>
                <w:sz w:val="14"/>
                <w:szCs w:val="14"/>
                <w:lang w:val="sr-Latn-RS" w:eastAsia="sr-Latn-RS"/>
              </w:rPr>
              <w:t xml:space="preserve"> </w:t>
            </w:r>
          </w:p>
        </w:tc>
        <w:tc>
          <w:tcPr>
            <w:tcW w:w="775" w:type="dxa"/>
            <w:tcBorders>
              <w:top w:val="nil"/>
              <w:left w:val="nil"/>
              <w:bottom w:val="single" w:sz="4" w:space="0" w:color="FFFFFF"/>
              <w:right w:val="single" w:sz="4" w:space="0" w:color="FFFFFF"/>
            </w:tcBorders>
            <w:shd w:val="clear" w:color="000000" w:fill="92D050"/>
            <w:vAlign w:val="center"/>
            <w:hideMark/>
          </w:tcPr>
          <w:p w14:paraId="743C06AB"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Pr>
                <w:rFonts w:ascii="Arial" w:eastAsia="Times New Roman" w:hAnsi="Arial" w:cs="Arial"/>
                <w:color w:val="000000"/>
                <w:kern w:val="0"/>
                <w:sz w:val="12"/>
                <w:szCs w:val="12"/>
                <w:lang w:val="sr-Latn-RS" w:eastAsia="sr-Latn-RS"/>
              </w:rPr>
              <w:t>Areas in hectares</w:t>
            </w:r>
          </w:p>
        </w:tc>
        <w:tc>
          <w:tcPr>
            <w:tcW w:w="804" w:type="dxa"/>
            <w:tcBorders>
              <w:top w:val="nil"/>
              <w:left w:val="nil"/>
              <w:bottom w:val="single" w:sz="4" w:space="0" w:color="FFFFFF"/>
              <w:right w:val="single" w:sz="4" w:space="0" w:color="FFFFFF"/>
            </w:tcBorders>
            <w:shd w:val="clear" w:color="000000" w:fill="92D050"/>
            <w:vAlign w:val="center"/>
            <w:hideMark/>
          </w:tcPr>
          <w:p w14:paraId="3DD8CA21" w14:textId="32D26C24"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Insurance premium per hectare</w:t>
            </w:r>
            <w:r w:rsidR="00EA6B7A">
              <w:rPr>
                <w:rFonts w:ascii="Arial" w:eastAsia="Times New Roman" w:hAnsi="Arial" w:cs="Arial"/>
                <w:kern w:val="0"/>
                <w:sz w:val="12"/>
                <w:szCs w:val="12"/>
                <w:lang w:val="sr-Latn-RS" w:eastAsia="sr-Latn-RS"/>
              </w:rPr>
              <w:t xml:space="preserve"> (RSD)</w:t>
            </w:r>
          </w:p>
        </w:tc>
        <w:tc>
          <w:tcPr>
            <w:tcW w:w="951" w:type="dxa"/>
            <w:tcBorders>
              <w:top w:val="nil"/>
              <w:left w:val="nil"/>
              <w:bottom w:val="single" w:sz="4" w:space="0" w:color="FFFFFF"/>
              <w:right w:val="single" w:sz="4" w:space="0" w:color="FFFFFF"/>
            </w:tcBorders>
            <w:shd w:val="clear" w:color="000000" w:fill="92D050"/>
            <w:vAlign w:val="center"/>
            <w:hideMark/>
          </w:tcPr>
          <w:p w14:paraId="40CF1F24" w14:textId="221DF4D2"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Insurance premium total area</w:t>
            </w:r>
            <w:r w:rsidR="00EA6B7A">
              <w:rPr>
                <w:rFonts w:ascii="Arial" w:eastAsia="Times New Roman" w:hAnsi="Arial" w:cs="Arial"/>
                <w:kern w:val="0"/>
                <w:sz w:val="12"/>
                <w:szCs w:val="12"/>
                <w:lang w:val="sr-Latn-RS" w:eastAsia="sr-Latn-RS"/>
              </w:rPr>
              <w:t>(RSD)</w:t>
            </w:r>
          </w:p>
        </w:tc>
        <w:tc>
          <w:tcPr>
            <w:tcW w:w="804" w:type="dxa"/>
            <w:tcBorders>
              <w:top w:val="nil"/>
              <w:left w:val="nil"/>
              <w:bottom w:val="single" w:sz="4" w:space="0" w:color="FFFFFF"/>
              <w:right w:val="single" w:sz="4" w:space="0" w:color="FFFFFF"/>
            </w:tcBorders>
            <w:shd w:val="clear" w:color="000000" w:fill="F4B084"/>
            <w:vAlign w:val="center"/>
            <w:hideMark/>
          </w:tcPr>
          <w:p w14:paraId="64EA8909"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Number of heads for insurance</w:t>
            </w:r>
          </w:p>
        </w:tc>
        <w:tc>
          <w:tcPr>
            <w:tcW w:w="848" w:type="dxa"/>
            <w:tcBorders>
              <w:top w:val="nil"/>
              <w:left w:val="nil"/>
              <w:bottom w:val="single" w:sz="4" w:space="0" w:color="FFFFFF"/>
              <w:right w:val="single" w:sz="4" w:space="0" w:color="FFFFFF"/>
            </w:tcBorders>
            <w:shd w:val="clear" w:color="000000" w:fill="F4B084"/>
            <w:vAlign w:val="center"/>
            <w:hideMark/>
          </w:tcPr>
          <w:p w14:paraId="1497F9C3"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Estimated value per head in RSD</w:t>
            </w:r>
          </w:p>
        </w:tc>
        <w:tc>
          <w:tcPr>
            <w:tcW w:w="804" w:type="dxa"/>
            <w:tcBorders>
              <w:top w:val="nil"/>
              <w:left w:val="nil"/>
              <w:bottom w:val="single" w:sz="4" w:space="0" w:color="FFFFFF"/>
              <w:right w:val="single" w:sz="4" w:space="0" w:color="FFFFFF"/>
            </w:tcBorders>
            <w:shd w:val="clear" w:color="000000" w:fill="F4B084"/>
            <w:vAlign w:val="center"/>
            <w:hideMark/>
          </w:tcPr>
          <w:p w14:paraId="25555900" w14:textId="7D9C08B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Insurance premium per head</w:t>
            </w:r>
            <w:r w:rsidR="00EA6B7A">
              <w:rPr>
                <w:rFonts w:ascii="Arial" w:eastAsia="Times New Roman" w:hAnsi="Arial" w:cs="Arial"/>
                <w:kern w:val="0"/>
                <w:sz w:val="12"/>
                <w:szCs w:val="12"/>
                <w:lang w:val="sr-Latn-RS" w:eastAsia="sr-Latn-RS"/>
              </w:rPr>
              <w:t xml:space="preserve"> (RSD)</w:t>
            </w:r>
          </w:p>
        </w:tc>
        <w:tc>
          <w:tcPr>
            <w:tcW w:w="914" w:type="dxa"/>
            <w:tcBorders>
              <w:top w:val="nil"/>
              <w:left w:val="nil"/>
              <w:bottom w:val="single" w:sz="4" w:space="0" w:color="FFFFFF"/>
              <w:right w:val="single" w:sz="4" w:space="0" w:color="FFFFFF"/>
            </w:tcBorders>
            <w:shd w:val="clear" w:color="000000" w:fill="F4B084"/>
            <w:vAlign w:val="center"/>
            <w:hideMark/>
          </w:tcPr>
          <w:p w14:paraId="56442074" w14:textId="3F013516" w:rsidR="008D7768" w:rsidRPr="00E43454" w:rsidRDefault="008D7768" w:rsidP="008D7768">
            <w:pPr>
              <w:widowControl/>
              <w:overflowPunct/>
              <w:adjustRightInd/>
              <w:jc w:val="center"/>
              <w:rPr>
                <w:rFonts w:ascii="Arial" w:eastAsia="Times New Roman" w:hAnsi="Arial" w:cs="Arial"/>
                <w:kern w:val="0"/>
                <w:sz w:val="14"/>
                <w:szCs w:val="14"/>
                <w:lang w:val="sr-Latn-RS" w:eastAsia="sr-Latn-RS"/>
              </w:rPr>
            </w:pPr>
            <w:r w:rsidRPr="00CD02A4">
              <w:rPr>
                <w:rFonts w:ascii="Arial" w:eastAsia="Times New Roman" w:hAnsi="Arial" w:cs="Arial"/>
                <w:kern w:val="0"/>
                <w:sz w:val="12"/>
                <w:szCs w:val="12"/>
                <w:lang w:val="sr-Latn-RS" w:eastAsia="sr-Latn-RS"/>
              </w:rPr>
              <w:t>Insurance premium for all heads</w:t>
            </w:r>
            <w:r w:rsidR="00EA6B7A">
              <w:rPr>
                <w:rFonts w:ascii="Arial" w:eastAsia="Times New Roman" w:hAnsi="Arial" w:cs="Arial"/>
                <w:kern w:val="0"/>
                <w:sz w:val="12"/>
                <w:szCs w:val="12"/>
                <w:lang w:val="sr-Latn-RS" w:eastAsia="sr-Latn-RS"/>
              </w:rPr>
              <w:t xml:space="preserve"> (RSD)</w:t>
            </w:r>
          </w:p>
        </w:tc>
        <w:tc>
          <w:tcPr>
            <w:tcW w:w="989" w:type="dxa"/>
            <w:tcBorders>
              <w:top w:val="nil"/>
              <w:left w:val="nil"/>
              <w:bottom w:val="single" w:sz="4" w:space="0" w:color="FFFFFF"/>
              <w:right w:val="nil"/>
            </w:tcBorders>
            <w:shd w:val="clear" w:color="000000" w:fill="AEAAAA"/>
            <w:vAlign w:val="center"/>
            <w:hideMark/>
          </w:tcPr>
          <w:p w14:paraId="0E9DD89C"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Annual income of the local self-government unit in RSD</w:t>
            </w:r>
          </w:p>
        </w:tc>
        <w:tc>
          <w:tcPr>
            <w:tcW w:w="804" w:type="dxa"/>
            <w:tcBorders>
              <w:top w:val="nil"/>
              <w:left w:val="single" w:sz="4" w:space="0" w:color="FFFFFF"/>
              <w:bottom w:val="single" w:sz="4" w:space="0" w:color="FFFFFF"/>
              <w:right w:val="nil"/>
            </w:tcBorders>
            <w:shd w:val="clear" w:color="000000" w:fill="AEAAAA"/>
            <w:vAlign w:val="center"/>
            <w:hideMark/>
          </w:tcPr>
          <w:p w14:paraId="588BA3AD"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Sum insured in currency RSD</w:t>
            </w:r>
          </w:p>
        </w:tc>
        <w:tc>
          <w:tcPr>
            <w:tcW w:w="950" w:type="dxa"/>
            <w:tcBorders>
              <w:top w:val="nil"/>
              <w:left w:val="single" w:sz="4" w:space="0" w:color="FFFFFF"/>
              <w:bottom w:val="single" w:sz="4" w:space="0" w:color="FFFFFF"/>
              <w:right w:val="nil"/>
            </w:tcBorders>
            <w:shd w:val="clear" w:color="000000" w:fill="AEAAAA"/>
            <w:vAlign w:val="center"/>
            <w:hideMark/>
          </w:tcPr>
          <w:p w14:paraId="0012F6DF" w14:textId="2C5E5513" w:rsidR="008D7768" w:rsidRPr="00E43454" w:rsidRDefault="008D7768" w:rsidP="008D7768">
            <w:pPr>
              <w:widowControl/>
              <w:overflowPunct/>
              <w:adjustRightInd/>
              <w:jc w:val="center"/>
              <w:rPr>
                <w:rFonts w:ascii="Arial" w:eastAsia="Times New Roman" w:hAnsi="Arial" w:cs="Arial"/>
                <w:kern w:val="0"/>
                <w:sz w:val="14"/>
                <w:szCs w:val="14"/>
                <w:lang w:val="sr-Latn-RS" w:eastAsia="sr-Latn-RS"/>
              </w:rPr>
            </w:pPr>
            <w:r>
              <w:rPr>
                <w:rFonts w:ascii="Arial" w:eastAsia="Times New Roman" w:hAnsi="Arial" w:cs="Arial"/>
                <w:kern w:val="0"/>
                <w:sz w:val="14"/>
                <w:szCs w:val="14"/>
                <w:lang w:val="sr-Latn-RS" w:eastAsia="sr-Latn-RS"/>
              </w:rPr>
              <w:t xml:space="preserve">Liability insurance premium </w:t>
            </w:r>
            <w:r w:rsidR="00EA6B7A">
              <w:rPr>
                <w:rFonts w:ascii="Arial" w:eastAsia="Times New Roman" w:hAnsi="Arial" w:cs="Arial"/>
                <w:kern w:val="0"/>
                <w:sz w:val="12"/>
                <w:szCs w:val="12"/>
                <w:lang w:val="sr-Latn-RS" w:eastAsia="sr-Latn-RS"/>
              </w:rPr>
              <w:t>(RSD)</w:t>
            </w:r>
          </w:p>
        </w:tc>
        <w:tc>
          <w:tcPr>
            <w:tcW w:w="1026" w:type="dxa"/>
            <w:tcBorders>
              <w:top w:val="nil"/>
              <w:left w:val="single" w:sz="4" w:space="0" w:color="FFFFFF"/>
              <w:bottom w:val="single" w:sz="4" w:space="0" w:color="FFFFFF"/>
              <w:right w:val="single" w:sz="4" w:space="0" w:color="FFFFFF"/>
            </w:tcBorders>
            <w:shd w:val="clear" w:color="000000" w:fill="B4C6E7"/>
            <w:vAlign w:val="center"/>
            <w:hideMark/>
          </w:tcPr>
          <w:p w14:paraId="72958660" w14:textId="39F289B4" w:rsidR="008D7768" w:rsidRPr="00BE1CBE" w:rsidRDefault="00CD02A4" w:rsidP="008D7768">
            <w:pPr>
              <w:widowControl/>
              <w:overflowPunct/>
              <w:adjustRightInd/>
              <w:jc w:val="center"/>
              <w:rPr>
                <w:rFonts w:ascii="Arial" w:eastAsia="Times New Roman" w:hAnsi="Arial" w:cs="Arial"/>
                <w:kern w:val="0"/>
                <w:sz w:val="16"/>
                <w:szCs w:val="16"/>
                <w:lang w:val="sr-Latn-RS" w:eastAsia="sr-Latn-RS"/>
              </w:rPr>
            </w:pPr>
            <w:r>
              <w:rPr>
                <w:rFonts w:ascii="Arial" w:eastAsia="Times New Roman" w:hAnsi="Arial" w:cs="Arial"/>
                <w:kern w:val="0"/>
                <w:sz w:val="16"/>
                <w:szCs w:val="16"/>
                <w:lang w:val="sr-Latn-RS" w:eastAsia="sr-Latn-RS"/>
              </w:rPr>
              <w:t>I</w:t>
            </w:r>
            <w:r w:rsidR="008D7768" w:rsidRPr="00BE1CBE">
              <w:rPr>
                <w:rFonts w:ascii="Arial" w:eastAsia="Times New Roman" w:hAnsi="Arial" w:cs="Arial"/>
                <w:kern w:val="0"/>
                <w:sz w:val="16"/>
                <w:szCs w:val="16"/>
                <w:lang w:val="sr-Latn-RS" w:eastAsia="sr-Latn-RS"/>
              </w:rPr>
              <w:t>nsurance permium</w:t>
            </w:r>
            <w:r>
              <w:rPr>
                <w:rFonts w:ascii="Arial" w:eastAsia="Times New Roman" w:hAnsi="Arial" w:cs="Arial"/>
                <w:kern w:val="0"/>
                <w:sz w:val="16"/>
                <w:szCs w:val="16"/>
                <w:lang w:val="sr-Latn-RS" w:eastAsia="sr-Latn-RS"/>
              </w:rPr>
              <w:t>*</w:t>
            </w:r>
            <w:r w:rsidR="00EA6B7A">
              <w:rPr>
                <w:rFonts w:ascii="Arial" w:eastAsia="Times New Roman" w:hAnsi="Arial" w:cs="Arial"/>
                <w:kern w:val="0"/>
                <w:sz w:val="12"/>
                <w:szCs w:val="12"/>
                <w:lang w:val="sr-Latn-RS" w:eastAsia="sr-Latn-RS"/>
              </w:rPr>
              <w:t>(RSD)</w:t>
            </w:r>
            <w:r w:rsidR="008D7768" w:rsidRPr="00BE1CBE">
              <w:rPr>
                <w:rFonts w:ascii="Arial" w:eastAsia="Times New Roman" w:hAnsi="Arial" w:cs="Arial"/>
                <w:kern w:val="0"/>
                <w:sz w:val="16"/>
                <w:szCs w:val="16"/>
                <w:lang w:val="sr-Latn-RS" w:eastAsia="sr-Latn-RS"/>
              </w:rPr>
              <w:t xml:space="preserve"> </w:t>
            </w:r>
          </w:p>
        </w:tc>
      </w:tr>
      <w:tr w:rsidR="008D7768" w:rsidRPr="00E43454" w14:paraId="5A8F5B9E" w14:textId="77777777" w:rsidTr="008D7768">
        <w:trPr>
          <w:trHeight w:val="265"/>
        </w:trPr>
        <w:tc>
          <w:tcPr>
            <w:tcW w:w="370" w:type="dxa"/>
            <w:tcBorders>
              <w:top w:val="nil"/>
              <w:left w:val="single" w:sz="4" w:space="0" w:color="FFFFFF"/>
              <w:bottom w:val="single" w:sz="4" w:space="0" w:color="FFFFFF"/>
              <w:right w:val="single" w:sz="4" w:space="0" w:color="FFFFFF"/>
            </w:tcBorders>
            <w:shd w:val="clear" w:color="000000" w:fill="2F75B5"/>
            <w:vAlign w:val="center"/>
            <w:hideMark/>
          </w:tcPr>
          <w:p w14:paraId="58AD3B5F" w14:textId="77777777" w:rsidR="008D7768" w:rsidRPr="00E43454" w:rsidRDefault="008D7768" w:rsidP="008D7768">
            <w:pPr>
              <w:widowControl/>
              <w:overflowPunct/>
              <w:adjustRightInd/>
              <w:jc w:val="center"/>
              <w:rPr>
                <w:rFonts w:ascii="Arial" w:eastAsia="Times New Roman" w:hAnsi="Arial" w:cs="Arial"/>
                <w:color w:val="FFFFFF"/>
                <w:kern w:val="0"/>
                <w:sz w:val="12"/>
                <w:szCs w:val="12"/>
                <w:lang w:val="sr-Latn-RS" w:eastAsia="sr-Latn-RS"/>
              </w:rPr>
            </w:pPr>
            <w:r w:rsidRPr="00E43454">
              <w:rPr>
                <w:rFonts w:ascii="Arial" w:eastAsia="Times New Roman" w:hAnsi="Arial" w:cs="Arial"/>
                <w:color w:val="FFFFFF"/>
                <w:kern w:val="0"/>
                <w:sz w:val="12"/>
                <w:szCs w:val="12"/>
                <w:lang w:val="sr-Latn-RS" w:eastAsia="sr-Latn-RS"/>
              </w:rPr>
              <w:t>1</w:t>
            </w:r>
          </w:p>
        </w:tc>
        <w:tc>
          <w:tcPr>
            <w:tcW w:w="1343" w:type="dxa"/>
            <w:tcBorders>
              <w:top w:val="nil"/>
              <w:left w:val="nil"/>
              <w:bottom w:val="single" w:sz="4" w:space="0" w:color="FFFFFF"/>
              <w:right w:val="single" w:sz="4" w:space="0" w:color="FFFFFF"/>
            </w:tcBorders>
            <w:shd w:val="clear" w:color="000000" w:fill="2F75B5"/>
            <w:vAlign w:val="center"/>
            <w:hideMark/>
          </w:tcPr>
          <w:p w14:paraId="08CB9517" w14:textId="77777777" w:rsidR="008D7768" w:rsidRPr="00E43454" w:rsidRDefault="008D7768" w:rsidP="008D7768">
            <w:pPr>
              <w:widowControl/>
              <w:overflowPunct/>
              <w:adjustRightInd/>
              <w:jc w:val="center"/>
              <w:rPr>
                <w:rFonts w:ascii="Arial" w:eastAsia="Times New Roman" w:hAnsi="Arial" w:cs="Arial"/>
                <w:color w:val="FFFFFF"/>
                <w:kern w:val="0"/>
                <w:sz w:val="12"/>
                <w:szCs w:val="12"/>
                <w:lang w:val="sr-Latn-RS" w:eastAsia="sr-Latn-RS"/>
              </w:rPr>
            </w:pPr>
            <w:r w:rsidRPr="00E43454">
              <w:rPr>
                <w:rFonts w:ascii="Arial" w:eastAsia="Times New Roman" w:hAnsi="Arial" w:cs="Arial"/>
                <w:color w:val="FFFFFF"/>
                <w:kern w:val="0"/>
                <w:sz w:val="12"/>
                <w:szCs w:val="12"/>
                <w:lang w:val="sr-Latn-RS" w:eastAsia="sr-Latn-RS"/>
              </w:rPr>
              <w:t>2</w:t>
            </w:r>
          </w:p>
        </w:tc>
        <w:tc>
          <w:tcPr>
            <w:tcW w:w="652" w:type="dxa"/>
            <w:tcBorders>
              <w:top w:val="single" w:sz="4" w:space="0" w:color="FFFFFF"/>
              <w:left w:val="nil"/>
              <w:bottom w:val="single" w:sz="4" w:space="0" w:color="FFFFFF"/>
              <w:right w:val="single" w:sz="4" w:space="0" w:color="FFFFFF"/>
            </w:tcBorders>
            <w:shd w:val="clear" w:color="000000" w:fill="92D050"/>
            <w:vAlign w:val="center"/>
            <w:hideMark/>
          </w:tcPr>
          <w:p w14:paraId="05234436"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3</w:t>
            </w:r>
          </w:p>
        </w:tc>
        <w:tc>
          <w:tcPr>
            <w:tcW w:w="775" w:type="dxa"/>
            <w:tcBorders>
              <w:top w:val="nil"/>
              <w:left w:val="nil"/>
              <w:bottom w:val="single" w:sz="4" w:space="0" w:color="FFFFFF"/>
              <w:right w:val="single" w:sz="4" w:space="0" w:color="FFFFFF"/>
            </w:tcBorders>
            <w:shd w:val="clear" w:color="000000" w:fill="92D050"/>
            <w:vAlign w:val="center"/>
            <w:hideMark/>
          </w:tcPr>
          <w:p w14:paraId="34FC8F94"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4</w:t>
            </w:r>
          </w:p>
        </w:tc>
        <w:tc>
          <w:tcPr>
            <w:tcW w:w="804" w:type="dxa"/>
            <w:tcBorders>
              <w:top w:val="nil"/>
              <w:left w:val="nil"/>
              <w:bottom w:val="single" w:sz="4" w:space="0" w:color="FFFFFF"/>
              <w:right w:val="single" w:sz="4" w:space="0" w:color="FFFFFF"/>
            </w:tcBorders>
            <w:shd w:val="clear" w:color="000000" w:fill="92D050"/>
            <w:vAlign w:val="center"/>
            <w:hideMark/>
          </w:tcPr>
          <w:p w14:paraId="581CF0F0"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5</w:t>
            </w:r>
          </w:p>
        </w:tc>
        <w:tc>
          <w:tcPr>
            <w:tcW w:w="951" w:type="dxa"/>
            <w:tcBorders>
              <w:top w:val="nil"/>
              <w:left w:val="nil"/>
              <w:bottom w:val="single" w:sz="4" w:space="0" w:color="FFFFFF"/>
              <w:right w:val="single" w:sz="4" w:space="0" w:color="FFFFFF"/>
            </w:tcBorders>
            <w:shd w:val="clear" w:color="000000" w:fill="92D050"/>
            <w:vAlign w:val="center"/>
            <w:hideMark/>
          </w:tcPr>
          <w:p w14:paraId="69540EA9"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6 = 4 x 5</w:t>
            </w:r>
          </w:p>
        </w:tc>
        <w:tc>
          <w:tcPr>
            <w:tcW w:w="804" w:type="dxa"/>
            <w:tcBorders>
              <w:top w:val="nil"/>
              <w:left w:val="nil"/>
              <w:bottom w:val="single" w:sz="4" w:space="0" w:color="FFFFFF"/>
              <w:right w:val="single" w:sz="4" w:space="0" w:color="FFFFFF"/>
            </w:tcBorders>
            <w:shd w:val="clear" w:color="000000" w:fill="F4B084"/>
            <w:vAlign w:val="center"/>
            <w:hideMark/>
          </w:tcPr>
          <w:p w14:paraId="58C363AD"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7</w:t>
            </w:r>
          </w:p>
        </w:tc>
        <w:tc>
          <w:tcPr>
            <w:tcW w:w="848" w:type="dxa"/>
            <w:tcBorders>
              <w:top w:val="nil"/>
              <w:left w:val="nil"/>
              <w:bottom w:val="single" w:sz="4" w:space="0" w:color="FFFFFF"/>
              <w:right w:val="single" w:sz="4" w:space="0" w:color="FFFFFF"/>
            </w:tcBorders>
            <w:shd w:val="clear" w:color="000000" w:fill="F4B084"/>
            <w:vAlign w:val="center"/>
            <w:hideMark/>
          </w:tcPr>
          <w:p w14:paraId="5AD3CE78"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8</w:t>
            </w:r>
          </w:p>
        </w:tc>
        <w:tc>
          <w:tcPr>
            <w:tcW w:w="804" w:type="dxa"/>
            <w:tcBorders>
              <w:top w:val="nil"/>
              <w:left w:val="nil"/>
              <w:bottom w:val="single" w:sz="4" w:space="0" w:color="FFFFFF"/>
              <w:right w:val="single" w:sz="4" w:space="0" w:color="FFFFFF"/>
            </w:tcBorders>
            <w:shd w:val="clear" w:color="000000" w:fill="F4B084"/>
            <w:vAlign w:val="center"/>
            <w:hideMark/>
          </w:tcPr>
          <w:p w14:paraId="0AA4BDA5"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9</w:t>
            </w:r>
          </w:p>
        </w:tc>
        <w:tc>
          <w:tcPr>
            <w:tcW w:w="914" w:type="dxa"/>
            <w:tcBorders>
              <w:top w:val="nil"/>
              <w:left w:val="nil"/>
              <w:bottom w:val="single" w:sz="4" w:space="0" w:color="FFFFFF"/>
              <w:right w:val="single" w:sz="4" w:space="0" w:color="FFFFFF"/>
            </w:tcBorders>
            <w:shd w:val="clear" w:color="000000" w:fill="F4B084"/>
            <w:vAlign w:val="center"/>
            <w:hideMark/>
          </w:tcPr>
          <w:p w14:paraId="6D0C1391"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10 = 7 x 9</w:t>
            </w:r>
          </w:p>
        </w:tc>
        <w:tc>
          <w:tcPr>
            <w:tcW w:w="989" w:type="dxa"/>
            <w:tcBorders>
              <w:top w:val="nil"/>
              <w:left w:val="nil"/>
              <w:bottom w:val="single" w:sz="4" w:space="0" w:color="FFFFFF"/>
              <w:right w:val="nil"/>
            </w:tcBorders>
            <w:shd w:val="clear" w:color="000000" w:fill="AEAAAA"/>
            <w:noWrap/>
            <w:vAlign w:val="center"/>
            <w:hideMark/>
          </w:tcPr>
          <w:p w14:paraId="03579D76"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11</w:t>
            </w:r>
          </w:p>
        </w:tc>
        <w:tc>
          <w:tcPr>
            <w:tcW w:w="804" w:type="dxa"/>
            <w:tcBorders>
              <w:top w:val="nil"/>
              <w:left w:val="single" w:sz="4" w:space="0" w:color="FFFFFF"/>
              <w:bottom w:val="single" w:sz="4" w:space="0" w:color="FFFFFF"/>
              <w:right w:val="nil"/>
            </w:tcBorders>
            <w:shd w:val="clear" w:color="000000" w:fill="AEAAAA"/>
            <w:noWrap/>
            <w:vAlign w:val="center"/>
            <w:hideMark/>
          </w:tcPr>
          <w:p w14:paraId="53406E0A"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12</w:t>
            </w:r>
          </w:p>
        </w:tc>
        <w:tc>
          <w:tcPr>
            <w:tcW w:w="950" w:type="dxa"/>
            <w:tcBorders>
              <w:top w:val="nil"/>
              <w:left w:val="single" w:sz="4" w:space="0" w:color="FFFFFF"/>
              <w:bottom w:val="single" w:sz="4" w:space="0" w:color="FFFFFF"/>
              <w:right w:val="nil"/>
            </w:tcBorders>
            <w:shd w:val="clear" w:color="000000" w:fill="AEAAAA"/>
            <w:noWrap/>
            <w:vAlign w:val="center"/>
            <w:hideMark/>
          </w:tcPr>
          <w:p w14:paraId="69CA5BFC"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13</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1337B109" w14:textId="77777777" w:rsidR="008D7768" w:rsidRPr="00E43454" w:rsidRDefault="008D7768" w:rsidP="008D7768">
            <w:pPr>
              <w:widowControl/>
              <w:overflowPunct/>
              <w:adjustRightInd/>
              <w:jc w:val="center"/>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14=(6+10+13)</w:t>
            </w:r>
          </w:p>
        </w:tc>
      </w:tr>
      <w:tr w:rsidR="008D7768" w:rsidRPr="00E43454" w14:paraId="7E17BA55"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48BAA2D3"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w:t>
            </w:r>
          </w:p>
        </w:tc>
        <w:tc>
          <w:tcPr>
            <w:tcW w:w="1343" w:type="dxa"/>
            <w:tcBorders>
              <w:top w:val="nil"/>
              <w:left w:val="nil"/>
              <w:bottom w:val="nil"/>
              <w:right w:val="single" w:sz="4" w:space="0" w:color="auto"/>
            </w:tcBorders>
            <w:shd w:val="clear" w:color="auto" w:fill="auto"/>
            <w:noWrap/>
            <w:vAlign w:val="center"/>
            <w:hideMark/>
          </w:tcPr>
          <w:p w14:paraId="3B055E1B"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Velika Plana</w:t>
            </w:r>
          </w:p>
        </w:tc>
        <w:tc>
          <w:tcPr>
            <w:tcW w:w="652" w:type="dxa"/>
            <w:tcBorders>
              <w:top w:val="nil"/>
              <w:left w:val="nil"/>
              <w:bottom w:val="single" w:sz="4" w:space="0" w:color="auto"/>
              <w:right w:val="single" w:sz="4" w:space="0" w:color="auto"/>
            </w:tcBorders>
            <w:shd w:val="clear" w:color="000000" w:fill="E2EFDA"/>
            <w:noWrap/>
            <w:vAlign w:val="center"/>
            <w:hideMark/>
          </w:tcPr>
          <w:p w14:paraId="57F80966" w14:textId="77777777" w:rsidR="008D7768" w:rsidRPr="00E43454" w:rsidRDefault="008D7768" w:rsidP="008D7768">
            <w:pPr>
              <w:widowControl/>
              <w:overflowPunct/>
              <w:adjustRightInd/>
              <w:rPr>
                <w:rFonts w:ascii="Arial" w:eastAsia="Times New Roman" w:hAnsi="Arial" w:cs="Arial"/>
                <w:color w:val="000000"/>
                <w:kern w:val="0"/>
                <w:sz w:val="12"/>
                <w:szCs w:val="12"/>
                <w:lang w:val="sr-Latn-RS" w:eastAsia="sr-Latn-RS"/>
              </w:rPr>
            </w:pPr>
            <w:r>
              <w:rPr>
                <w:rFonts w:ascii="Arial" w:eastAsia="Times New Roman" w:hAnsi="Arial" w:cs="Arial"/>
                <w:color w:val="000000"/>
                <w:kern w:val="0"/>
                <w:sz w:val="12"/>
                <w:szCs w:val="12"/>
                <w:lang w:val="sr-Latn-RS" w:eastAsia="sr-Latn-RS"/>
              </w:rPr>
              <w:t>wheat</w:t>
            </w:r>
          </w:p>
        </w:tc>
        <w:tc>
          <w:tcPr>
            <w:tcW w:w="775" w:type="dxa"/>
            <w:tcBorders>
              <w:top w:val="nil"/>
              <w:left w:val="nil"/>
              <w:bottom w:val="single" w:sz="4" w:space="0" w:color="auto"/>
              <w:right w:val="nil"/>
            </w:tcBorders>
            <w:shd w:val="clear" w:color="000000" w:fill="E2EFDA"/>
            <w:noWrap/>
            <w:vAlign w:val="center"/>
            <w:hideMark/>
          </w:tcPr>
          <w:p w14:paraId="618D74DB" w14:textId="77777777" w:rsidR="008D7768" w:rsidRPr="00E43454" w:rsidRDefault="008D7768" w:rsidP="008D7768">
            <w:pPr>
              <w:widowControl/>
              <w:overflowPunct/>
              <w:adjustRightInd/>
              <w:jc w:val="right"/>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2.900</w:t>
            </w:r>
          </w:p>
        </w:tc>
        <w:tc>
          <w:tcPr>
            <w:tcW w:w="804" w:type="dxa"/>
            <w:tcBorders>
              <w:top w:val="nil"/>
              <w:left w:val="single" w:sz="4" w:space="0" w:color="auto"/>
              <w:bottom w:val="single" w:sz="4" w:space="0" w:color="auto"/>
              <w:right w:val="single" w:sz="4" w:space="0" w:color="auto"/>
            </w:tcBorders>
            <w:shd w:val="clear" w:color="000000" w:fill="E2EFDA"/>
            <w:noWrap/>
            <w:vAlign w:val="center"/>
            <w:hideMark/>
          </w:tcPr>
          <w:p w14:paraId="0AC8D77E"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55FFBFC2"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4F6C5E2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0B64CE7F"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55286D3"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3A0B1855"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56B139E3"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307.500.600 </w:t>
            </w:r>
          </w:p>
        </w:tc>
        <w:tc>
          <w:tcPr>
            <w:tcW w:w="804" w:type="dxa"/>
            <w:tcBorders>
              <w:top w:val="nil"/>
              <w:left w:val="nil"/>
              <w:bottom w:val="single" w:sz="4" w:space="0" w:color="auto"/>
              <w:right w:val="single" w:sz="4" w:space="0" w:color="auto"/>
            </w:tcBorders>
            <w:shd w:val="clear" w:color="000000" w:fill="D6DCE4"/>
            <w:noWrap/>
            <w:vAlign w:val="center"/>
            <w:hideMark/>
          </w:tcPr>
          <w:p w14:paraId="68069E77"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6.000.000 </w:t>
            </w:r>
          </w:p>
        </w:tc>
        <w:tc>
          <w:tcPr>
            <w:tcW w:w="950" w:type="dxa"/>
            <w:tcBorders>
              <w:top w:val="nil"/>
              <w:left w:val="nil"/>
              <w:bottom w:val="single" w:sz="4" w:space="0" w:color="auto"/>
              <w:right w:val="nil"/>
            </w:tcBorders>
            <w:shd w:val="clear" w:color="000000" w:fill="D6DCE4"/>
            <w:noWrap/>
            <w:vAlign w:val="center"/>
            <w:hideMark/>
          </w:tcPr>
          <w:p w14:paraId="60FA35BD"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79EC6CD2"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3BC2D32F"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6F544D6E"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w:t>
            </w:r>
          </w:p>
        </w:tc>
        <w:tc>
          <w:tcPr>
            <w:tcW w:w="1343" w:type="dxa"/>
            <w:tcBorders>
              <w:top w:val="single" w:sz="4" w:space="0" w:color="auto"/>
              <w:left w:val="nil"/>
              <w:bottom w:val="nil"/>
              <w:right w:val="single" w:sz="4" w:space="0" w:color="auto"/>
            </w:tcBorders>
            <w:shd w:val="clear" w:color="auto" w:fill="auto"/>
            <w:noWrap/>
            <w:vAlign w:val="center"/>
            <w:hideMark/>
          </w:tcPr>
          <w:p w14:paraId="102B6D39"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Petrovac na Mlavi</w:t>
            </w:r>
          </w:p>
        </w:tc>
        <w:tc>
          <w:tcPr>
            <w:tcW w:w="652" w:type="dxa"/>
            <w:tcBorders>
              <w:top w:val="nil"/>
              <w:left w:val="nil"/>
              <w:bottom w:val="single" w:sz="4" w:space="0" w:color="auto"/>
              <w:right w:val="single" w:sz="4" w:space="0" w:color="auto"/>
            </w:tcBorders>
            <w:shd w:val="clear" w:color="auto" w:fill="auto"/>
            <w:noWrap/>
            <w:vAlign w:val="center"/>
            <w:hideMark/>
          </w:tcPr>
          <w:p w14:paraId="6D09EBB6" w14:textId="77777777" w:rsidR="008D7768" w:rsidRPr="00E43454" w:rsidRDefault="008D7768" w:rsidP="008D7768">
            <w:pPr>
              <w:widowControl/>
              <w:overflowPunct/>
              <w:adjustRightInd/>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 </w:t>
            </w:r>
          </w:p>
        </w:tc>
        <w:tc>
          <w:tcPr>
            <w:tcW w:w="775" w:type="dxa"/>
            <w:tcBorders>
              <w:top w:val="nil"/>
              <w:left w:val="nil"/>
              <w:bottom w:val="single" w:sz="4" w:space="0" w:color="auto"/>
              <w:right w:val="nil"/>
            </w:tcBorders>
            <w:shd w:val="clear" w:color="auto" w:fill="auto"/>
            <w:noWrap/>
            <w:vAlign w:val="center"/>
            <w:hideMark/>
          </w:tcPr>
          <w:p w14:paraId="30A49450"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34DA89D2"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auto" w:fill="auto"/>
            <w:noWrap/>
            <w:vAlign w:val="center"/>
            <w:hideMark/>
          </w:tcPr>
          <w:p w14:paraId="3EE5FF14"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000000" w:fill="F4B084"/>
            <w:noWrap/>
            <w:vAlign w:val="center"/>
            <w:hideMark/>
          </w:tcPr>
          <w:p w14:paraId="1877682D"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3.000 </w:t>
            </w:r>
          </w:p>
        </w:tc>
        <w:tc>
          <w:tcPr>
            <w:tcW w:w="848" w:type="dxa"/>
            <w:tcBorders>
              <w:top w:val="nil"/>
              <w:left w:val="nil"/>
              <w:bottom w:val="single" w:sz="4" w:space="0" w:color="auto"/>
              <w:right w:val="single" w:sz="4" w:space="0" w:color="auto"/>
            </w:tcBorders>
            <w:shd w:val="clear" w:color="000000" w:fill="F4B084"/>
            <w:noWrap/>
            <w:vAlign w:val="center"/>
            <w:hideMark/>
          </w:tcPr>
          <w:p w14:paraId="37E44BE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100.000 </w:t>
            </w:r>
          </w:p>
        </w:tc>
        <w:tc>
          <w:tcPr>
            <w:tcW w:w="804" w:type="dxa"/>
            <w:tcBorders>
              <w:top w:val="nil"/>
              <w:left w:val="nil"/>
              <w:bottom w:val="single" w:sz="4" w:space="0" w:color="auto"/>
              <w:right w:val="single" w:sz="4" w:space="0" w:color="auto"/>
            </w:tcBorders>
            <w:shd w:val="clear" w:color="000000" w:fill="F4B084"/>
            <w:noWrap/>
            <w:vAlign w:val="center"/>
            <w:hideMark/>
          </w:tcPr>
          <w:p w14:paraId="4C3FE628"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000000" w:fill="F4B084"/>
            <w:noWrap/>
            <w:vAlign w:val="center"/>
            <w:hideMark/>
          </w:tcPr>
          <w:p w14:paraId="4A6D6A31"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auto" w:fill="auto"/>
            <w:noWrap/>
            <w:vAlign w:val="center"/>
            <w:hideMark/>
          </w:tcPr>
          <w:p w14:paraId="628FB596"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E3628E3"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w:t>
            </w:r>
          </w:p>
        </w:tc>
        <w:tc>
          <w:tcPr>
            <w:tcW w:w="950" w:type="dxa"/>
            <w:tcBorders>
              <w:top w:val="nil"/>
              <w:left w:val="nil"/>
              <w:bottom w:val="single" w:sz="4" w:space="0" w:color="auto"/>
              <w:right w:val="nil"/>
            </w:tcBorders>
            <w:shd w:val="clear" w:color="auto" w:fill="auto"/>
            <w:noWrap/>
            <w:vAlign w:val="center"/>
            <w:hideMark/>
          </w:tcPr>
          <w:p w14:paraId="3ECB6DCC"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1D400314"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38DFD230"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3C2C7F67"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3</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12205748"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Negotin</w:t>
            </w:r>
          </w:p>
        </w:tc>
        <w:tc>
          <w:tcPr>
            <w:tcW w:w="652" w:type="dxa"/>
            <w:tcBorders>
              <w:top w:val="nil"/>
              <w:left w:val="nil"/>
              <w:bottom w:val="single" w:sz="4" w:space="0" w:color="auto"/>
              <w:right w:val="single" w:sz="4" w:space="0" w:color="auto"/>
            </w:tcBorders>
            <w:shd w:val="clear" w:color="000000" w:fill="E2EFDA"/>
            <w:noWrap/>
            <w:vAlign w:val="center"/>
            <w:hideMark/>
          </w:tcPr>
          <w:p w14:paraId="7DC115DB"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7370754E"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4.400</w:t>
            </w:r>
          </w:p>
        </w:tc>
        <w:tc>
          <w:tcPr>
            <w:tcW w:w="804" w:type="dxa"/>
            <w:tcBorders>
              <w:top w:val="nil"/>
              <w:left w:val="nil"/>
              <w:bottom w:val="single" w:sz="4" w:space="0" w:color="auto"/>
              <w:right w:val="single" w:sz="4" w:space="0" w:color="auto"/>
            </w:tcBorders>
            <w:shd w:val="clear" w:color="000000" w:fill="E2EFDA"/>
            <w:noWrap/>
            <w:vAlign w:val="center"/>
            <w:hideMark/>
          </w:tcPr>
          <w:p w14:paraId="3C513031"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11B28F36"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A2CC211"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721DC989"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BC971EB"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7A244CF6"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auto" w:fill="auto"/>
            <w:noWrap/>
            <w:vAlign w:val="center"/>
            <w:hideMark/>
          </w:tcPr>
          <w:p w14:paraId="5DA97EAA"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4A6D1EFE"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w:t>
            </w:r>
          </w:p>
        </w:tc>
        <w:tc>
          <w:tcPr>
            <w:tcW w:w="950" w:type="dxa"/>
            <w:tcBorders>
              <w:top w:val="nil"/>
              <w:left w:val="nil"/>
              <w:bottom w:val="single" w:sz="4" w:space="0" w:color="auto"/>
              <w:right w:val="nil"/>
            </w:tcBorders>
            <w:shd w:val="clear" w:color="auto" w:fill="auto"/>
            <w:noWrap/>
            <w:vAlign w:val="center"/>
            <w:hideMark/>
          </w:tcPr>
          <w:p w14:paraId="574ACAF1"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6B586321"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755982CD"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7D8F562C"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4</w:t>
            </w:r>
          </w:p>
        </w:tc>
        <w:tc>
          <w:tcPr>
            <w:tcW w:w="1343" w:type="dxa"/>
            <w:tcBorders>
              <w:top w:val="nil"/>
              <w:left w:val="nil"/>
              <w:bottom w:val="single" w:sz="4" w:space="0" w:color="auto"/>
              <w:right w:val="single" w:sz="4" w:space="0" w:color="auto"/>
            </w:tcBorders>
            <w:shd w:val="clear" w:color="auto" w:fill="auto"/>
            <w:noWrap/>
            <w:vAlign w:val="center"/>
            <w:hideMark/>
          </w:tcPr>
          <w:p w14:paraId="7EE9D4E9"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Boljevac</w:t>
            </w:r>
          </w:p>
        </w:tc>
        <w:tc>
          <w:tcPr>
            <w:tcW w:w="652" w:type="dxa"/>
            <w:tcBorders>
              <w:top w:val="nil"/>
              <w:left w:val="nil"/>
              <w:bottom w:val="single" w:sz="4" w:space="0" w:color="auto"/>
              <w:right w:val="single" w:sz="4" w:space="0" w:color="auto"/>
            </w:tcBorders>
            <w:shd w:val="clear" w:color="000000" w:fill="E2EFDA"/>
            <w:noWrap/>
            <w:vAlign w:val="center"/>
            <w:hideMark/>
          </w:tcPr>
          <w:p w14:paraId="6B99E375"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09B7E03D"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1.900</w:t>
            </w:r>
          </w:p>
        </w:tc>
        <w:tc>
          <w:tcPr>
            <w:tcW w:w="804" w:type="dxa"/>
            <w:tcBorders>
              <w:top w:val="nil"/>
              <w:left w:val="nil"/>
              <w:bottom w:val="single" w:sz="4" w:space="0" w:color="auto"/>
              <w:right w:val="single" w:sz="4" w:space="0" w:color="auto"/>
            </w:tcBorders>
            <w:shd w:val="clear" w:color="000000" w:fill="E2EFDA"/>
            <w:noWrap/>
            <w:vAlign w:val="center"/>
            <w:hideMark/>
          </w:tcPr>
          <w:p w14:paraId="6E224AD1"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349D18C8"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9CC770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03FE9D7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59EA820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148AB35D"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280FBD72"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205.774.958 </w:t>
            </w:r>
          </w:p>
        </w:tc>
        <w:tc>
          <w:tcPr>
            <w:tcW w:w="804" w:type="dxa"/>
            <w:tcBorders>
              <w:top w:val="nil"/>
              <w:left w:val="nil"/>
              <w:bottom w:val="single" w:sz="4" w:space="0" w:color="auto"/>
              <w:right w:val="single" w:sz="4" w:space="0" w:color="auto"/>
            </w:tcBorders>
            <w:shd w:val="clear" w:color="000000" w:fill="D6DCE4"/>
            <w:noWrap/>
            <w:vAlign w:val="center"/>
            <w:hideMark/>
          </w:tcPr>
          <w:p w14:paraId="7EE37CE7"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783B967C"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21091AE5"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042E2EE4"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05FBFAD9"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5</w:t>
            </w:r>
          </w:p>
        </w:tc>
        <w:tc>
          <w:tcPr>
            <w:tcW w:w="1343" w:type="dxa"/>
            <w:tcBorders>
              <w:top w:val="nil"/>
              <w:left w:val="nil"/>
              <w:bottom w:val="single" w:sz="4" w:space="0" w:color="auto"/>
              <w:right w:val="single" w:sz="4" w:space="0" w:color="auto"/>
            </w:tcBorders>
            <w:shd w:val="clear" w:color="auto" w:fill="auto"/>
            <w:noWrap/>
            <w:vAlign w:val="center"/>
            <w:hideMark/>
          </w:tcPr>
          <w:p w14:paraId="2ED2FA6D"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Knjaževac</w:t>
            </w:r>
          </w:p>
        </w:tc>
        <w:tc>
          <w:tcPr>
            <w:tcW w:w="652" w:type="dxa"/>
            <w:tcBorders>
              <w:top w:val="nil"/>
              <w:left w:val="nil"/>
              <w:bottom w:val="single" w:sz="4" w:space="0" w:color="auto"/>
              <w:right w:val="single" w:sz="4" w:space="0" w:color="auto"/>
            </w:tcBorders>
            <w:shd w:val="clear" w:color="000000" w:fill="E2EFDA"/>
            <w:noWrap/>
            <w:vAlign w:val="center"/>
            <w:hideMark/>
          </w:tcPr>
          <w:p w14:paraId="6EDDE5C9"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51C54714"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1.700</w:t>
            </w:r>
          </w:p>
        </w:tc>
        <w:tc>
          <w:tcPr>
            <w:tcW w:w="804" w:type="dxa"/>
            <w:tcBorders>
              <w:top w:val="nil"/>
              <w:left w:val="nil"/>
              <w:bottom w:val="single" w:sz="4" w:space="0" w:color="auto"/>
              <w:right w:val="single" w:sz="4" w:space="0" w:color="auto"/>
            </w:tcBorders>
            <w:shd w:val="clear" w:color="000000" w:fill="E2EFDA"/>
            <w:noWrap/>
            <w:vAlign w:val="center"/>
            <w:hideMark/>
          </w:tcPr>
          <w:p w14:paraId="1844BC3C"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1FF607D7"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C9785DE"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1BF7696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D940A8E"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3365DDE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65FDB09E"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409.681.070 </w:t>
            </w:r>
          </w:p>
        </w:tc>
        <w:tc>
          <w:tcPr>
            <w:tcW w:w="804" w:type="dxa"/>
            <w:tcBorders>
              <w:top w:val="nil"/>
              <w:left w:val="nil"/>
              <w:bottom w:val="single" w:sz="4" w:space="0" w:color="auto"/>
              <w:right w:val="single" w:sz="4" w:space="0" w:color="auto"/>
            </w:tcBorders>
            <w:shd w:val="clear" w:color="000000" w:fill="D6DCE4"/>
            <w:noWrap/>
            <w:vAlign w:val="center"/>
            <w:hideMark/>
          </w:tcPr>
          <w:p w14:paraId="506D79DC"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6.000.000 </w:t>
            </w:r>
          </w:p>
        </w:tc>
        <w:tc>
          <w:tcPr>
            <w:tcW w:w="950" w:type="dxa"/>
            <w:tcBorders>
              <w:top w:val="nil"/>
              <w:left w:val="nil"/>
              <w:bottom w:val="single" w:sz="4" w:space="0" w:color="auto"/>
              <w:right w:val="nil"/>
            </w:tcBorders>
            <w:shd w:val="clear" w:color="000000" w:fill="D6DCE4"/>
            <w:noWrap/>
            <w:vAlign w:val="center"/>
            <w:hideMark/>
          </w:tcPr>
          <w:p w14:paraId="12E8CC4F"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07F2AEF2"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2942E598"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7AC9A469"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6</w:t>
            </w:r>
          </w:p>
        </w:tc>
        <w:tc>
          <w:tcPr>
            <w:tcW w:w="1343" w:type="dxa"/>
            <w:tcBorders>
              <w:top w:val="nil"/>
              <w:left w:val="nil"/>
              <w:bottom w:val="single" w:sz="4" w:space="0" w:color="auto"/>
              <w:right w:val="single" w:sz="4" w:space="0" w:color="auto"/>
            </w:tcBorders>
            <w:shd w:val="clear" w:color="auto" w:fill="auto"/>
            <w:noWrap/>
            <w:vAlign w:val="center"/>
            <w:hideMark/>
          </w:tcPr>
          <w:p w14:paraId="24B54A34"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Aleksinac</w:t>
            </w:r>
          </w:p>
        </w:tc>
        <w:tc>
          <w:tcPr>
            <w:tcW w:w="652" w:type="dxa"/>
            <w:tcBorders>
              <w:top w:val="nil"/>
              <w:left w:val="nil"/>
              <w:bottom w:val="single" w:sz="4" w:space="0" w:color="auto"/>
              <w:right w:val="single" w:sz="4" w:space="0" w:color="auto"/>
            </w:tcBorders>
            <w:shd w:val="clear" w:color="auto" w:fill="auto"/>
            <w:noWrap/>
            <w:vAlign w:val="center"/>
            <w:hideMark/>
          </w:tcPr>
          <w:p w14:paraId="59EC82AF"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775" w:type="dxa"/>
            <w:tcBorders>
              <w:top w:val="nil"/>
              <w:left w:val="nil"/>
              <w:bottom w:val="single" w:sz="4" w:space="0" w:color="auto"/>
              <w:right w:val="single" w:sz="4" w:space="0" w:color="auto"/>
            </w:tcBorders>
            <w:shd w:val="clear" w:color="auto" w:fill="auto"/>
            <w:noWrap/>
            <w:vAlign w:val="center"/>
            <w:hideMark/>
          </w:tcPr>
          <w:p w14:paraId="615E4C96"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9AD0E99"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auto" w:fill="auto"/>
            <w:noWrap/>
            <w:vAlign w:val="center"/>
            <w:hideMark/>
          </w:tcPr>
          <w:p w14:paraId="7F160A4D"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000000" w:fill="F4B084"/>
            <w:noWrap/>
            <w:vAlign w:val="center"/>
            <w:hideMark/>
          </w:tcPr>
          <w:p w14:paraId="0B961C98"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3.140 </w:t>
            </w:r>
          </w:p>
        </w:tc>
        <w:tc>
          <w:tcPr>
            <w:tcW w:w="848" w:type="dxa"/>
            <w:tcBorders>
              <w:top w:val="nil"/>
              <w:left w:val="nil"/>
              <w:bottom w:val="single" w:sz="4" w:space="0" w:color="auto"/>
              <w:right w:val="single" w:sz="4" w:space="0" w:color="auto"/>
            </w:tcBorders>
            <w:shd w:val="clear" w:color="000000" w:fill="F4B084"/>
            <w:noWrap/>
            <w:vAlign w:val="center"/>
            <w:hideMark/>
          </w:tcPr>
          <w:p w14:paraId="18D3A6FF" w14:textId="77777777" w:rsidR="008D7768" w:rsidRPr="004523F2" w:rsidRDefault="008D7768" w:rsidP="008D7768">
            <w:pPr>
              <w:widowControl/>
              <w:overflowPunct/>
              <w:adjustRightInd/>
              <w:jc w:val="right"/>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100.000 </w:t>
            </w:r>
          </w:p>
        </w:tc>
        <w:tc>
          <w:tcPr>
            <w:tcW w:w="804" w:type="dxa"/>
            <w:tcBorders>
              <w:top w:val="nil"/>
              <w:left w:val="nil"/>
              <w:bottom w:val="single" w:sz="4" w:space="0" w:color="auto"/>
              <w:right w:val="single" w:sz="4" w:space="0" w:color="auto"/>
            </w:tcBorders>
            <w:shd w:val="clear" w:color="000000" w:fill="F4B084"/>
            <w:noWrap/>
            <w:vAlign w:val="center"/>
            <w:hideMark/>
          </w:tcPr>
          <w:p w14:paraId="0ABA4BD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000000" w:fill="F4B084"/>
            <w:noWrap/>
            <w:vAlign w:val="center"/>
            <w:hideMark/>
          </w:tcPr>
          <w:p w14:paraId="27FB803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7671CDE3"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498.167.212 </w:t>
            </w:r>
          </w:p>
        </w:tc>
        <w:tc>
          <w:tcPr>
            <w:tcW w:w="804" w:type="dxa"/>
            <w:tcBorders>
              <w:top w:val="nil"/>
              <w:left w:val="nil"/>
              <w:bottom w:val="single" w:sz="4" w:space="0" w:color="auto"/>
              <w:right w:val="single" w:sz="4" w:space="0" w:color="auto"/>
            </w:tcBorders>
            <w:shd w:val="clear" w:color="000000" w:fill="D6DCE4"/>
            <w:noWrap/>
            <w:vAlign w:val="center"/>
            <w:hideMark/>
          </w:tcPr>
          <w:p w14:paraId="06F4617F"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6.000.000 </w:t>
            </w:r>
          </w:p>
        </w:tc>
        <w:tc>
          <w:tcPr>
            <w:tcW w:w="950" w:type="dxa"/>
            <w:tcBorders>
              <w:top w:val="nil"/>
              <w:left w:val="nil"/>
              <w:bottom w:val="single" w:sz="4" w:space="0" w:color="auto"/>
              <w:right w:val="nil"/>
            </w:tcBorders>
            <w:shd w:val="clear" w:color="000000" w:fill="D6DCE4"/>
            <w:noWrap/>
            <w:vAlign w:val="center"/>
            <w:hideMark/>
          </w:tcPr>
          <w:p w14:paraId="684D0B7E"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6EBED01D"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7D17EFA7"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066EB1D8"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7</w:t>
            </w:r>
          </w:p>
        </w:tc>
        <w:tc>
          <w:tcPr>
            <w:tcW w:w="1343" w:type="dxa"/>
            <w:tcBorders>
              <w:top w:val="nil"/>
              <w:left w:val="nil"/>
              <w:bottom w:val="single" w:sz="4" w:space="0" w:color="auto"/>
              <w:right w:val="single" w:sz="4" w:space="0" w:color="auto"/>
            </w:tcBorders>
            <w:shd w:val="clear" w:color="auto" w:fill="auto"/>
            <w:noWrap/>
            <w:vAlign w:val="center"/>
            <w:hideMark/>
          </w:tcPr>
          <w:p w14:paraId="5FA952BB"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Doljevac</w:t>
            </w:r>
          </w:p>
        </w:tc>
        <w:tc>
          <w:tcPr>
            <w:tcW w:w="652" w:type="dxa"/>
            <w:tcBorders>
              <w:top w:val="nil"/>
              <w:left w:val="nil"/>
              <w:bottom w:val="single" w:sz="4" w:space="0" w:color="auto"/>
              <w:right w:val="single" w:sz="4" w:space="0" w:color="auto"/>
            </w:tcBorders>
            <w:shd w:val="clear" w:color="000000" w:fill="E2EFDA"/>
            <w:noWrap/>
            <w:vAlign w:val="center"/>
            <w:hideMark/>
          </w:tcPr>
          <w:p w14:paraId="7DD7B0AA"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56A156B4"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1.000</w:t>
            </w:r>
          </w:p>
        </w:tc>
        <w:tc>
          <w:tcPr>
            <w:tcW w:w="804" w:type="dxa"/>
            <w:tcBorders>
              <w:top w:val="nil"/>
              <w:left w:val="nil"/>
              <w:bottom w:val="single" w:sz="4" w:space="0" w:color="auto"/>
              <w:right w:val="single" w:sz="4" w:space="0" w:color="auto"/>
            </w:tcBorders>
            <w:shd w:val="clear" w:color="000000" w:fill="E2EFDA"/>
            <w:noWrap/>
            <w:vAlign w:val="center"/>
            <w:hideMark/>
          </w:tcPr>
          <w:p w14:paraId="0688156E"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2DAACEDD"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CCECD1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749E351B"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468398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5D73DF76"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41508F9A"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194.260.170 </w:t>
            </w:r>
          </w:p>
        </w:tc>
        <w:tc>
          <w:tcPr>
            <w:tcW w:w="804" w:type="dxa"/>
            <w:tcBorders>
              <w:top w:val="nil"/>
              <w:left w:val="nil"/>
              <w:bottom w:val="single" w:sz="4" w:space="0" w:color="auto"/>
              <w:right w:val="single" w:sz="4" w:space="0" w:color="auto"/>
            </w:tcBorders>
            <w:shd w:val="clear" w:color="000000" w:fill="D6DCE4"/>
            <w:noWrap/>
            <w:vAlign w:val="center"/>
            <w:hideMark/>
          </w:tcPr>
          <w:p w14:paraId="4AA1E9B3"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408F614D"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5794A8AE"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112EFC46"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1A51CEB5"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8</w:t>
            </w:r>
          </w:p>
        </w:tc>
        <w:tc>
          <w:tcPr>
            <w:tcW w:w="1343" w:type="dxa"/>
            <w:tcBorders>
              <w:top w:val="nil"/>
              <w:left w:val="nil"/>
              <w:bottom w:val="single" w:sz="4" w:space="0" w:color="auto"/>
              <w:right w:val="single" w:sz="4" w:space="0" w:color="auto"/>
            </w:tcBorders>
            <w:shd w:val="clear" w:color="auto" w:fill="auto"/>
            <w:noWrap/>
            <w:vAlign w:val="center"/>
            <w:hideMark/>
          </w:tcPr>
          <w:p w14:paraId="4F73C51A"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Ražanj</w:t>
            </w:r>
          </w:p>
        </w:tc>
        <w:tc>
          <w:tcPr>
            <w:tcW w:w="652" w:type="dxa"/>
            <w:tcBorders>
              <w:top w:val="nil"/>
              <w:left w:val="nil"/>
              <w:bottom w:val="single" w:sz="4" w:space="0" w:color="auto"/>
              <w:right w:val="single" w:sz="4" w:space="0" w:color="auto"/>
            </w:tcBorders>
            <w:shd w:val="clear" w:color="000000" w:fill="E2EFDA"/>
            <w:noWrap/>
            <w:vAlign w:val="center"/>
            <w:hideMark/>
          </w:tcPr>
          <w:p w14:paraId="275D5DFF"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43EBDA86"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1.800</w:t>
            </w:r>
          </w:p>
        </w:tc>
        <w:tc>
          <w:tcPr>
            <w:tcW w:w="804" w:type="dxa"/>
            <w:tcBorders>
              <w:top w:val="nil"/>
              <w:left w:val="nil"/>
              <w:bottom w:val="single" w:sz="4" w:space="0" w:color="auto"/>
              <w:right w:val="single" w:sz="4" w:space="0" w:color="auto"/>
            </w:tcBorders>
            <w:shd w:val="clear" w:color="000000" w:fill="E2EFDA"/>
            <w:noWrap/>
            <w:vAlign w:val="center"/>
            <w:hideMark/>
          </w:tcPr>
          <w:p w14:paraId="4A2B2D2E"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75712A21"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116A2DD3"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316CB89E"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2F34B6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3A9FBB1B"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1CD9BFBF"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184.009.348 </w:t>
            </w:r>
          </w:p>
        </w:tc>
        <w:tc>
          <w:tcPr>
            <w:tcW w:w="804" w:type="dxa"/>
            <w:tcBorders>
              <w:top w:val="nil"/>
              <w:left w:val="nil"/>
              <w:bottom w:val="single" w:sz="4" w:space="0" w:color="auto"/>
              <w:right w:val="single" w:sz="4" w:space="0" w:color="auto"/>
            </w:tcBorders>
            <w:shd w:val="clear" w:color="000000" w:fill="D6DCE4"/>
            <w:noWrap/>
            <w:vAlign w:val="center"/>
            <w:hideMark/>
          </w:tcPr>
          <w:p w14:paraId="689DBA0E"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05F7A9B8"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0936AA46"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2A4A2841"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5290CFC9"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9</w:t>
            </w:r>
          </w:p>
        </w:tc>
        <w:tc>
          <w:tcPr>
            <w:tcW w:w="1343" w:type="dxa"/>
            <w:tcBorders>
              <w:top w:val="nil"/>
              <w:left w:val="nil"/>
              <w:bottom w:val="single" w:sz="4" w:space="0" w:color="auto"/>
              <w:right w:val="single" w:sz="4" w:space="0" w:color="auto"/>
            </w:tcBorders>
            <w:shd w:val="clear" w:color="auto" w:fill="auto"/>
            <w:noWrap/>
            <w:vAlign w:val="center"/>
            <w:hideMark/>
          </w:tcPr>
          <w:p w14:paraId="1880415E"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Žitorađa</w:t>
            </w:r>
          </w:p>
        </w:tc>
        <w:tc>
          <w:tcPr>
            <w:tcW w:w="652" w:type="dxa"/>
            <w:tcBorders>
              <w:top w:val="nil"/>
              <w:left w:val="nil"/>
              <w:bottom w:val="single" w:sz="4" w:space="0" w:color="auto"/>
              <w:right w:val="single" w:sz="4" w:space="0" w:color="auto"/>
            </w:tcBorders>
            <w:shd w:val="clear" w:color="000000" w:fill="E2EFDA"/>
            <w:noWrap/>
            <w:vAlign w:val="center"/>
            <w:hideMark/>
          </w:tcPr>
          <w:p w14:paraId="0B58637B"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58ED1F3A"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1.600</w:t>
            </w:r>
          </w:p>
        </w:tc>
        <w:tc>
          <w:tcPr>
            <w:tcW w:w="804" w:type="dxa"/>
            <w:tcBorders>
              <w:top w:val="nil"/>
              <w:left w:val="nil"/>
              <w:bottom w:val="single" w:sz="4" w:space="0" w:color="auto"/>
              <w:right w:val="single" w:sz="4" w:space="0" w:color="auto"/>
            </w:tcBorders>
            <w:shd w:val="clear" w:color="000000" w:fill="E2EFDA"/>
            <w:noWrap/>
            <w:vAlign w:val="center"/>
            <w:hideMark/>
          </w:tcPr>
          <w:p w14:paraId="1BD3E118"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2A6F1436"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26721D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49897D0F"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A8F8763"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2F49B0C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auto" w:fill="auto"/>
            <w:noWrap/>
            <w:vAlign w:val="center"/>
            <w:hideMark/>
          </w:tcPr>
          <w:p w14:paraId="390F13D7"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1278E145"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w:t>
            </w:r>
          </w:p>
        </w:tc>
        <w:tc>
          <w:tcPr>
            <w:tcW w:w="950" w:type="dxa"/>
            <w:tcBorders>
              <w:top w:val="nil"/>
              <w:left w:val="nil"/>
              <w:bottom w:val="single" w:sz="4" w:space="0" w:color="auto"/>
              <w:right w:val="nil"/>
            </w:tcBorders>
            <w:shd w:val="clear" w:color="auto" w:fill="auto"/>
            <w:noWrap/>
            <w:vAlign w:val="center"/>
            <w:hideMark/>
          </w:tcPr>
          <w:p w14:paraId="4266D674"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7E3DF76E"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52D6D5F9"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79F711AA"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10</w:t>
            </w:r>
          </w:p>
        </w:tc>
        <w:tc>
          <w:tcPr>
            <w:tcW w:w="1343" w:type="dxa"/>
            <w:tcBorders>
              <w:top w:val="nil"/>
              <w:left w:val="nil"/>
              <w:bottom w:val="single" w:sz="4" w:space="0" w:color="auto"/>
              <w:right w:val="single" w:sz="4" w:space="0" w:color="auto"/>
            </w:tcBorders>
            <w:shd w:val="clear" w:color="auto" w:fill="auto"/>
            <w:noWrap/>
            <w:vAlign w:val="center"/>
            <w:hideMark/>
          </w:tcPr>
          <w:p w14:paraId="166D8E9C"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Kuršumlija</w:t>
            </w:r>
          </w:p>
        </w:tc>
        <w:tc>
          <w:tcPr>
            <w:tcW w:w="652" w:type="dxa"/>
            <w:tcBorders>
              <w:top w:val="nil"/>
              <w:left w:val="nil"/>
              <w:bottom w:val="single" w:sz="4" w:space="0" w:color="auto"/>
              <w:right w:val="single" w:sz="4" w:space="0" w:color="auto"/>
            </w:tcBorders>
            <w:shd w:val="clear" w:color="000000" w:fill="E2EFDA"/>
            <w:noWrap/>
            <w:vAlign w:val="center"/>
            <w:hideMark/>
          </w:tcPr>
          <w:p w14:paraId="0404C739"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465B934C"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800</w:t>
            </w:r>
          </w:p>
        </w:tc>
        <w:tc>
          <w:tcPr>
            <w:tcW w:w="804" w:type="dxa"/>
            <w:tcBorders>
              <w:top w:val="nil"/>
              <w:left w:val="nil"/>
              <w:bottom w:val="single" w:sz="4" w:space="0" w:color="auto"/>
              <w:right w:val="single" w:sz="4" w:space="0" w:color="auto"/>
            </w:tcBorders>
            <w:shd w:val="clear" w:color="000000" w:fill="E2EFDA"/>
            <w:noWrap/>
            <w:vAlign w:val="center"/>
            <w:hideMark/>
          </w:tcPr>
          <w:p w14:paraId="422EB04A"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142DCD05"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C1EECE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0972C9E3"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13B7C1E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0B95F2B1"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128C1FE2"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273.765.140 </w:t>
            </w:r>
          </w:p>
        </w:tc>
        <w:tc>
          <w:tcPr>
            <w:tcW w:w="804" w:type="dxa"/>
            <w:tcBorders>
              <w:top w:val="nil"/>
              <w:left w:val="nil"/>
              <w:bottom w:val="single" w:sz="4" w:space="0" w:color="auto"/>
              <w:right w:val="single" w:sz="4" w:space="0" w:color="auto"/>
            </w:tcBorders>
            <w:shd w:val="clear" w:color="000000" w:fill="D6DCE4"/>
            <w:noWrap/>
            <w:vAlign w:val="center"/>
            <w:hideMark/>
          </w:tcPr>
          <w:p w14:paraId="24AFE1B1"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0A720CCF"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54621BF1"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4B3D5BE9"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16DBA11A"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11</w:t>
            </w:r>
          </w:p>
        </w:tc>
        <w:tc>
          <w:tcPr>
            <w:tcW w:w="1343" w:type="dxa"/>
            <w:tcBorders>
              <w:top w:val="nil"/>
              <w:left w:val="nil"/>
              <w:bottom w:val="single" w:sz="4" w:space="0" w:color="auto"/>
              <w:right w:val="single" w:sz="4" w:space="0" w:color="auto"/>
            </w:tcBorders>
            <w:shd w:val="clear" w:color="auto" w:fill="auto"/>
            <w:noWrap/>
            <w:vAlign w:val="center"/>
            <w:hideMark/>
          </w:tcPr>
          <w:p w14:paraId="02C02EA7"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Prokuplje</w:t>
            </w:r>
          </w:p>
        </w:tc>
        <w:tc>
          <w:tcPr>
            <w:tcW w:w="652" w:type="dxa"/>
            <w:tcBorders>
              <w:top w:val="nil"/>
              <w:left w:val="nil"/>
              <w:bottom w:val="single" w:sz="4" w:space="0" w:color="auto"/>
              <w:right w:val="single" w:sz="4" w:space="0" w:color="auto"/>
            </w:tcBorders>
            <w:shd w:val="clear" w:color="000000" w:fill="E2EFDA"/>
            <w:noWrap/>
            <w:vAlign w:val="center"/>
            <w:hideMark/>
          </w:tcPr>
          <w:p w14:paraId="21CA65BB"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6CAD7F17"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1.400</w:t>
            </w:r>
          </w:p>
        </w:tc>
        <w:tc>
          <w:tcPr>
            <w:tcW w:w="804" w:type="dxa"/>
            <w:tcBorders>
              <w:top w:val="nil"/>
              <w:left w:val="nil"/>
              <w:bottom w:val="single" w:sz="4" w:space="0" w:color="auto"/>
              <w:right w:val="single" w:sz="4" w:space="0" w:color="auto"/>
            </w:tcBorders>
            <w:shd w:val="clear" w:color="000000" w:fill="E2EFDA"/>
            <w:noWrap/>
            <w:vAlign w:val="center"/>
            <w:hideMark/>
          </w:tcPr>
          <w:p w14:paraId="56F18320"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0A404084"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5DF7ABEB"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018B3768"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54D94CDF"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2F66FAC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1CAF7B96"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338.543.436 </w:t>
            </w:r>
          </w:p>
        </w:tc>
        <w:tc>
          <w:tcPr>
            <w:tcW w:w="804" w:type="dxa"/>
            <w:tcBorders>
              <w:top w:val="nil"/>
              <w:left w:val="nil"/>
              <w:bottom w:val="single" w:sz="4" w:space="0" w:color="auto"/>
              <w:right w:val="single" w:sz="4" w:space="0" w:color="auto"/>
            </w:tcBorders>
            <w:shd w:val="clear" w:color="000000" w:fill="D6DCE4"/>
            <w:noWrap/>
            <w:vAlign w:val="center"/>
            <w:hideMark/>
          </w:tcPr>
          <w:p w14:paraId="1324F46C"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6.000.000 </w:t>
            </w:r>
          </w:p>
        </w:tc>
        <w:tc>
          <w:tcPr>
            <w:tcW w:w="950" w:type="dxa"/>
            <w:tcBorders>
              <w:top w:val="nil"/>
              <w:left w:val="nil"/>
              <w:bottom w:val="single" w:sz="4" w:space="0" w:color="auto"/>
              <w:right w:val="nil"/>
            </w:tcBorders>
            <w:shd w:val="clear" w:color="000000" w:fill="D6DCE4"/>
            <w:noWrap/>
            <w:vAlign w:val="center"/>
            <w:hideMark/>
          </w:tcPr>
          <w:p w14:paraId="0BC19F4A"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1E089B5F"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26256029"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0BFBCFAA"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12</w:t>
            </w:r>
          </w:p>
        </w:tc>
        <w:tc>
          <w:tcPr>
            <w:tcW w:w="1343" w:type="dxa"/>
            <w:tcBorders>
              <w:top w:val="nil"/>
              <w:left w:val="nil"/>
              <w:bottom w:val="single" w:sz="4" w:space="0" w:color="auto"/>
              <w:right w:val="single" w:sz="4" w:space="0" w:color="auto"/>
            </w:tcBorders>
            <w:shd w:val="clear" w:color="auto" w:fill="auto"/>
            <w:noWrap/>
            <w:vAlign w:val="center"/>
            <w:hideMark/>
          </w:tcPr>
          <w:p w14:paraId="565A7450"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Bela Palanka</w:t>
            </w:r>
          </w:p>
        </w:tc>
        <w:tc>
          <w:tcPr>
            <w:tcW w:w="652" w:type="dxa"/>
            <w:tcBorders>
              <w:top w:val="nil"/>
              <w:left w:val="nil"/>
              <w:bottom w:val="single" w:sz="4" w:space="0" w:color="auto"/>
              <w:right w:val="single" w:sz="4" w:space="0" w:color="auto"/>
            </w:tcBorders>
            <w:shd w:val="clear" w:color="000000" w:fill="E2EFDA"/>
            <w:noWrap/>
            <w:vAlign w:val="center"/>
            <w:hideMark/>
          </w:tcPr>
          <w:p w14:paraId="672D0CCF"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465142AE"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400</w:t>
            </w:r>
          </w:p>
        </w:tc>
        <w:tc>
          <w:tcPr>
            <w:tcW w:w="804" w:type="dxa"/>
            <w:tcBorders>
              <w:top w:val="nil"/>
              <w:left w:val="nil"/>
              <w:bottom w:val="single" w:sz="4" w:space="0" w:color="auto"/>
              <w:right w:val="single" w:sz="4" w:space="0" w:color="auto"/>
            </w:tcBorders>
            <w:shd w:val="clear" w:color="000000" w:fill="E2EFDA"/>
            <w:noWrap/>
            <w:vAlign w:val="center"/>
            <w:hideMark/>
          </w:tcPr>
          <w:p w14:paraId="3677F31D"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32B67A93"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1D89277B"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31BC578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21759DB9"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38307BFA"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auto" w:fill="auto"/>
            <w:noWrap/>
            <w:vAlign w:val="center"/>
            <w:hideMark/>
          </w:tcPr>
          <w:p w14:paraId="37110162"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226EE518"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w:t>
            </w:r>
          </w:p>
        </w:tc>
        <w:tc>
          <w:tcPr>
            <w:tcW w:w="950" w:type="dxa"/>
            <w:tcBorders>
              <w:top w:val="nil"/>
              <w:left w:val="nil"/>
              <w:bottom w:val="single" w:sz="4" w:space="0" w:color="auto"/>
              <w:right w:val="nil"/>
            </w:tcBorders>
            <w:shd w:val="clear" w:color="auto" w:fill="auto"/>
            <w:noWrap/>
            <w:vAlign w:val="center"/>
            <w:hideMark/>
          </w:tcPr>
          <w:p w14:paraId="1357910E"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21647691"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58A769F9"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02E6C350"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13</w:t>
            </w:r>
          </w:p>
        </w:tc>
        <w:tc>
          <w:tcPr>
            <w:tcW w:w="1343" w:type="dxa"/>
            <w:tcBorders>
              <w:top w:val="nil"/>
              <w:left w:val="nil"/>
              <w:bottom w:val="single" w:sz="4" w:space="0" w:color="auto"/>
              <w:right w:val="single" w:sz="4" w:space="0" w:color="auto"/>
            </w:tcBorders>
            <w:shd w:val="clear" w:color="auto" w:fill="auto"/>
            <w:noWrap/>
            <w:vAlign w:val="center"/>
            <w:hideMark/>
          </w:tcPr>
          <w:p w14:paraId="69DF934D"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Dimitrovgrad</w:t>
            </w:r>
          </w:p>
        </w:tc>
        <w:tc>
          <w:tcPr>
            <w:tcW w:w="652" w:type="dxa"/>
            <w:tcBorders>
              <w:top w:val="nil"/>
              <w:left w:val="nil"/>
              <w:bottom w:val="single" w:sz="4" w:space="0" w:color="auto"/>
              <w:right w:val="single" w:sz="4" w:space="0" w:color="auto"/>
            </w:tcBorders>
            <w:shd w:val="clear" w:color="000000" w:fill="E2EFDA"/>
            <w:noWrap/>
            <w:vAlign w:val="center"/>
            <w:hideMark/>
          </w:tcPr>
          <w:p w14:paraId="4122D681"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708BE20F"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200</w:t>
            </w:r>
          </w:p>
        </w:tc>
        <w:tc>
          <w:tcPr>
            <w:tcW w:w="804" w:type="dxa"/>
            <w:tcBorders>
              <w:top w:val="nil"/>
              <w:left w:val="nil"/>
              <w:bottom w:val="single" w:sz="4" w:space="0" w:color="auto"/>
              <w:right w:val="single" w:sz="4" w:space="0" w:color="auto"/>
            </w:tcBorders>
            <w:shd w:val="clear" w:color="000000" w:fill="E2EFDA"/>
            <w:noWrap/>
            <w:vAlign w:val="center"/>
            <w:hideMark/>
          </w:tcPr>
          <w:p w14:paraId="416C596D"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74AF8DBA"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DDCFE5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7215836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E5EEAA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5A5DA3D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5562993D"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105.353.366 </w:t>
            </w:r>
          </w:p>
        </w:tc>
        <w:tc>
          <w:tcPr>
            <w:tcW w:w="804" w:type="dxa"/>
            <w:tcBorders>
              <w:top w:val="nil"/>
              <w:left w:val="nil"/>
              <w:bottom w:val="single" w:sz="4" w:space="0" w:color="auto"/>
              <w:right w:val="single" w:sz="4" w:space="0" w:color="auto"/>
            </w:tcBorders>
            <w:shd w:val="clear" w:color="000000" w:fill="D6DCE4"/>
            <w:noWrap/>
            <w:vAlign w:val="center"/>
            <w:hideMark/>
          </w:tcPr>
          <w:p w14:paraId="429D8CDB"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31318347"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53860CD7"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2C3E9F08"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29995571"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14</w:t>
            </w:r>
          </w:p>
        </w:tc>
        <w:tc>
          <w:tcPr>
            <w:tcW w:w="1343" w:type="dxa"/>
            <w:tcBorders>
              <w:top w:val="nil"/>
              <w:left w:val="nil"/>
              <w:bottom w:val="single" w:sz="4" w:space="0" w:color="auto"/>
              <w:right w:val="single" w:sz="4" w:space="0" w:color="auto"/>
            </w:tcBorders>
            <w:shd w:val="clear" w:color="auto" w:fill="auto"/>
            <w:noWrap/>
            <w:vAlign w:val="center"/>
            <w:hideMark/>
          </w:tcPr>
          <w:p w14:paraId="7A6F9DAC"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Bojnik</w:t>
            </w:r>
          </w:p>
        </w:tc>
        <w:tc>
          <w:tcPr>
            <w:tcW w:w="652" w:type="dxa"/>
            <w:tcBorders>
              <w:top w:val="nil"/>
              <w:left w:val="nil"/>
              <w:bottom w:val="single" w:sz="4" w:space="0" w:color="auto"/>
              <w:right w:val="single" w:sz="4" w:space="0" w:color="auto"/>
            </w:tcBorders>
            <w:shd w:val="clear" w:color="000000" w:fill="E2EFDA"/>
            <w:noWrap/>
            <w:vAlign w:val="center"/>
            <w:hideMark/>
          </w:tcPr>
          <w:p w14:paraId="2700D695"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6634D8C9"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1.200</w:t>
            </w:r>
          </w:p>
        </w:tc>
        <w:tc>
          <w:tcPr>
            <w:tcW w:w="804" w:type="dxa"/>
            <w:tcBorders>
              <w:top w:val="nil"/>
              <w:left w:val="nil"/>
              <w:bottom w:val="single" w:sz="4" w:space="0" w:color="auto"/>
              <w:right w:val="single" w:sz="4" w:space="0" w:color="auto"/>
            </w:tcBorders>
            <w:shd w:val="clear" w:color="000000" w:fill="E2EFDA"/>
            <w:noWrap/>
            <w:vAlign w:val="center"/>
            <w:hideMark/>
          </w:tcPr>
          <w:p w14:paraId="146D7BE0"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47360695"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EA76388"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76A25DB3"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4DF1A1A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49D24BDE"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23B56E33"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217.399.828 </w:t>
            </w:r>
          </w:p>
        </w:tc>
        <w:tc>
          <w:tcPr>
            <w:tcW w:w="804" w:type="dxa"/>
            <w:tcBorders>
              <w:top w:val="nil"/>
              <w:left w:val="nil"/>
              <w:bottom w:val="single" w:sz="4" w:space="0" w:color="auto"/>
              <w:right w:val="single" w:sz="4" w:space="0" w:color="auto"/>
            </w:tcBorders>
            <w:shd w:val="clear" w:color="000000" w:fill="D6DCE4"/>
            <w:noWrap/>
            <w:vAlign w:val="center"/>
            <w:hideMark/>
          </w:tcPr>
          <w:p w14:paraId="0251593F"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05D97AA4"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03429444"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775835E2"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7967B22D"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15</w:t>
            </w:r>
          </w:p>
        </w:tc>
        <w:tc>
          <w:tcPr>
            <w:tcW w:w="1343" w:type="dxa"/>
            <w:tcBorders>
              <w:top w:val="nil"/>
              <w:left w:val="nil"/>
              <w:bottom w:val="single" w:sz="4" w:space="0" w:color="auto"/>
              <w:right w:val="single" w:sz="4" w:space="0" w:color="auto"/>
            </w:tcBorders>
            <w:shd w:val="clear" w:color="auto" w:fill="auto"/>
            <w:noWrap/>
            <w:vAlign w:val="center"/>
            <w:hideMark/>
          </w:tcPr>
          <w:p w14:paraId="1A2B621C"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Vlasotince</w:t>
            </w:r>
          </w:p>
        </w:tc>
        <w:tc>
          <w:tcPr>
            <w:tcW w:w="652" w:type="dxa"/>
            <w:tcBorders>
              <w:top w:val="nil"/>
              <w:left w:val="nil"/>
              <w:bottom w:val="single" w:sz="4" w:space="0" w:color="auto"/>
              <w:right w:val="single" w:sz="4" w:space="0" w:color="auto"/>
            </w:tcBorders>
            <w:shd w:val="clear" w:color="000000" w:fill="E2EFDA"/>
            <w:noWrap/>
            <w:vAlign w:val="center"/>
            <w:hideMark/>
          </w:tcPr>
          <w:p w14:paraId="0D5F8618"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24A809DB"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1.000</w:t>
            </w:r>
          </w:p>
        </w:tc>
        <w:tc>
          <w:tcPr>
            <w:tcW w:w="804" w:type="dxa"/>
            <w:tcBorders>
              <w:top w:val="nil"/>
              <w:left w:val="nil"/>
              <w:bottom w:val="single" w:sz="4" w:space="0" w:color="auto"/>
              <w:right w:val="single" w:sz="4" w:space="0" w:color="auto"/>
            </w:tcBorders>
            <w:shd w:val="clear" w:color="000000" w:fill="E2EFDA"/>
            <w:noWrap/>
            <w:vAlign w:val="center"/>
            <w:hideMark/>
          </w:tcPr>
          <w:p w14:paraId="5D8EE6CE"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4E395B48"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96FA8F5"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1BB183A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413ECBE"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0B6DF76A"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14B94E70"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346.808.718 </w:t>
            </w:r>
          </w:p>
        </w:tc>
        <w:tc>
          <w:tcPr>
            <w:tcW w:w="804" w:type="dxa"/>
            <w:tcBorders>
              <w:top w:val="nil"/>
              <w:left w:val="nil"/>
              <w:bottom w:val="single" w:sz="4" w:space="0" w:color="auto"/>
              <w:right w:val="single" w:sz="4" w:space="0" w:color="auto"/>
            </w:tcBorders>
            <w:shd w:val="clear" w:color="000000" w:fill="D6DCE4"/>
            <w:noWrap/>
            <w:vAlign w:val="center"/>
            <w:hideMark/>
          </w:tcPr>
          <w:p w14:paraId="2402E99E"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1EC91E74"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24A209A1"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46C26952"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0E181B7C"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16</w:t>
            </w:r>
          </w:p>
        </w:tc>
        <w:tc>
          <w:tcPr>
            <w:tcW w:w="1343" w:type="dxa"/>
            <w:tcBorders>
              <w:top w:val="nil"/>
              <w:left w:val="nil"/>
              <w:bottom w:val="single" w:sz="4" w:space="0" w:color="auto"/>
              <w:right w:val="single" w:sz="4" w:space="0" w:color="auto"/>
            </w:tcBorders>
            <w:shd w:val="clear" w:color="auto" w:fill="auto"/>
            <w:noWrap/>
            <w:vAlign w:val="center"/>
            <w:hideMark/>
          </w:tcPr>
          <w:p w14:paraId="4DE32B9A"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Crna Trava</w:t>
            </w:r>
          </w:p>
        </w:tc>
        <w:tc>
          <w:tcPr>
            <w:tcW w:w="652" w:type="dxa"/>
            <w:tcBorders>
              <w:top w:val="nil"/>
              <w:left w:val="nil"/>
              <w:bottom w:val="single" w:sz="4" w:space="0" w:color="auto"/>
              <w:right w:val="single" w:sz="4" w:space="0" w:color="auto"/>
            </w:tcBorders>
            <w:shd w:val="clear" w:color="000000" w:fill="E2EFDA"/>
            <w:noWrap/>
            <w:vAlign w:val="center"/>
            <w:hideMark/>
          </w:tcPr>
          <w:p w14:paraId="1F0C9EB2"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4230CDC8"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10</w:t>
            </w:r>
          </w:p>
        </w:tc>
        <w:tc>
          <w:tcPr>
            <w:tcW w:w="804" w:type="dxa"/>
            <w:tcBorders>
              <w:top w:val="nil"/>
              <w:left w:val="nil"/>
              <w:bottom w:val="single" w:sz="4" w:space="0" w:color="auto"/>
              <w:right w:val="single" w:sz="4" w:space="0" w:color="auto"/>
            </w:tcBorders>
            <w:shd w:val="clear" w:color="000000" w:fill="E2EFDA"/>
            <w:noWrap/>
            <w:vAlign w:val="center"/>
            <w:hideMark/>
          </w:tcPr>
          <w:p w14:paraId="6553578F"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4952E3FD"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C012EFD"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24745DBA"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1F3C7CCB"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6E8C3183"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auto" w:fill="auto"/>
            <w:noWrap/>
            <w:vAlign w:val="center"/>
            <w:hideMark/>
          </w:tcPr>
          <w:p w14:paraId="13547085"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296D5098"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w:t>
            </w:r>
          </w:p>
        </w:tc>
        <w:tc>
          <w:tcPr>
            <w:tcW w:w="950" w:type="dxa"/>
            <w:tcBorders>
              <w:top w:val="nil"/>
              <w:left w:val="nil"/>
              <w:bottom w:val="single" w:sz="4" w:space="0" w:color="auto"/>
              <w:right w:val="nil"/>
            </w:tcBorders>
            <w:shd w:val="clear" w:color="auto" w:fill="auto"/>
            <w:noWrap/>
            <w:vAlign w:val="center"/>
            <w:hideMark/>
          </w:tcPr>
          <w:p w14:paraId="61B9AC7C"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2B1B0603"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73335645"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2B4F4C87"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17</w:t>
            </w:r>
          </w:p>
        </w:tc>
        <w:tc>
          <w:tcPr>
            <w:tcW w:w="1343" w:type="dxa"/>
            <w:tcBorders>
              <w:top w:val="nil"/>
              <w:left w:val="nil"/>
              <w:bottom w:val="single" w:sz="4" w:space="0" w:color="auto"/>
              <w:right w:val="single" w:sz="4" w:space="0" w:color="auto"/>
            </w:tcBorders>
            <w:shd w:val="clear" w:color="auto" w:fill="auto"/>
            <w:noWrap/>
            <w:vAlign w:val="center"/>
            <w:hideMark/>
          </w:tcPr>
          <w:p w14:paraId="1C379370"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Bujanovac</w:t>
            </w:r>
          </w:p>
        </w:tc>
        <w:tc>
          <w:tcPr>
            <w:tcW w:w="652" w:type="dxa"/>
            <w:tcBorders>
              <w:top w:val="nil"/>
              <w:left w:val="nil"/>
              <w:bottom w:val="single" w:sz="4" w:space="0" w:color="auto"/>
              <w:right w:val="single" w:sz="4" w:space="0" w:color="auto"/>
            </w:tcBorders>
            <w:shd w:val="clear" w:color="000000" w:fill="E2EFDA"/>
            <w:noWrap/>
            <w:vAlign w:val="center"/>
            <w:hideMark/>
          </w:tcPr>
          <w:p w14:paraId="1B1FF29A"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33AAB94A"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1.400</w:t>
            </w:r>
          </w:p>
        </w:tc>
        <w:tc>
          <w:tcPr>
            <w:tcW w:w="804" w:type="dxa"/>
            <w:tcBorders>
              <w:top w:val="nil"/>
              <w:left w:val="nil"/>
              <w:bottom w:val="single" w:sz="4" w:space="0" w:color="auto"/>
              <w:right w:val="single" w:sz="4" w:space="0" w:color="auto"/>
            </w:tcBorders>
            <w:shd w:val="clear" w:color="000000" w:fill="E2EFDA"/>
            <w:noWrap/>
            <w:vAlign w:val="center"/>
            <w:hideMark/>
          </w:tcPr>
          <w:p w14:paraId="37932054"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224C0531"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596FF80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3789F19D"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4206F72A"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2044EC03"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0F1EFC32"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391.927.698 </w:t>
            </w:r>
          </w:p>
        </w:tc>
        <w:tc>
          <w:tcPr>
            <w:tcW w:w="804" w:type="dxa"/>
            <w:tcBorders>
              <w:top w:val="nil"/>
              <w:left w:val="nil"/>
              <w:bottom w:val="single" w:sz="4" w:space="0" w:color="auto"/>
              <w:right w:val="single" w:sz="4" w:space="0" w:color="auto"/>
            </w:tcBorders>
            <w:shd w:val="clear" w:color="000000" w:fill="D6DCE4"/>
            <w:noWrap/>
            <w:vAlign w:val="center"/>
            <w:hideMark/>
          </w:tcPr>
          <w:p w14:paraId="32BDBA1F"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3399F454"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343F15C8"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0AF0E1A7"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13819340"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18</w:t>
            </w:r>
          </w:p>
        </w:tc>
        <w:tc>
          <w:tcPr>
            <w:tcW w:w="1343" w:type="dxa"/>
            <w:tcBorders>
              <w:top w:val="nil"/>
              <w:left w:val="nil"/>
              <w:bottom w:val="single" w:sz="4" w:space="0" w:color="auto"/>
              <w:right w:val="single" w:sz="4" w:space="0" w:color="auto"/>
            </w:tcBorders>
            <w:shd w:val="clear" w:color="auto" w:fill="auto"/>
            <w:noWrap/>
            <w:vAlign w:val="center"/>
            <w:hideMark/>
          </w:tcPr>
          <w:p w14:paraId="6CFAAD3A"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Surdulica</w:t>
            </w:r>
          </w:p>
        </w:tc>
        <w:tc>
          <w:tcPr>
            <w:tcW w:w="652" w:type="dxa"/>
            <w:tcBorders>
              <w:top w:val="nil"/>
              <w:left w:val="nil"/>
              <w:bottom w:val="single" w:sz="4" w:space="0" w:color="auto"/>
              <w:right w:val="single" w:sz="4" w:space="0" w:color="auto"/>
            </w:tcBorders>
            <w:shd w:val="clear" w:color="000000" w:fill="E2EFDA"/>
            <w:noWrap/>
            <w:vAlign w:val="center"/>
            <w:hideMark/>
          </w:tcPr>
          <w:p w14:paraId="67D48600"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5F25989F"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200</w:t>
            </w:r>
          </w:p>
        </w:tc>
        <w:tc>
          <w:tcPr>
            <w:tcW w:w="804" w:type="dxa"/>
            <w:tcBorders>
              <w:top w:val="nil"/>
              <w:left w:val="nil"/>
              <w:bottom w:val="single" w:sz="4" w:space="0" w:color="auto"/>
              <w:right w:val="single" w:sz="4" w:space="0" w:color="auto"/>
            </w:tcBorders>
            <w:shd w:val="clear" w:color="000000" w:fill="E2EFDA"/>
            <w:noWrap/>
            <w:vAlign w:val="center"/>
            <w:hideMark/>
          </w:tcPr>
          <w:p w14:paraId="405CF7CF"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499B9731"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104083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42BC28E1"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4779262A"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0DB9FEB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auto" w:fill="auto"/>
            <w:noWrap/>
            <w:vAlign w:val="center"/>
            <w:hideMark/>
          </w:tcPr>
          <w:p w14:paraId="336D63B6"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696FD8F"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w:t>
            </w:r>
          </w:p>
        </w:tc>
        <w:tc>
          <w:tcPr>
            <w:tcW w:w="950" w:type="dxa"/>
            <w:tcBorders>
              <w:top w:val="nil"/>
              <w:left w:val="nil"/>
              <w:bottom w:val="single" w:sz="4" w:space="0" w:color="auto"/>
              <w:right w:val="nil"/>
            </w:tcBorders>
            <w:shd w:val="clear" w:color="auto" w:fill="auto"/>
            <w:noWrap/>
            <w:vAlign w:val="center"/>
            <w:hideMark/>
          </w:tcPr>
          <w:p w14:paraId="698A1284"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70F53B4D"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735E0F22"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560D6DB4"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19</w:t>
            </w:r>
          </w:p>
        </w:tc>
        <w:tc>
          <w:tcPr>
            <w:tcW w:w="1343" w:type="dxa"/>
            <w:tcBorders>
              <w:top w:val="nil"/>
              <w:left w:val="nil"/>
              <w:bottom w:val="single" w:sz="4" w:space="0" w:color="auto"/>
              <w:right w:val="single" w:sz="4" w:space="0" w:color="auto"/>
            </w:tcBorders>
            <w:shd w:val="clear" w:color="auto" w:fill="auto"/>
            <w:noWrap/>
            <w:vAlign w:val="center"/>
            <w:hideMark/>
          </w:tcPr>
          <w:p w14:paraId="5C366868"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Bogatić</w:t>
            </w:r>
          </w:p>
        </w:tc>
        <w:tc>
          <w:tcPr>
            <w:tcW w:w="652" w:type="dxa"/>
            <w:tcBorders>
              <w:top w:val="nil"/>
              <w:left w:val="nil"/>
              <w:bottom w:val="single" w:sz="4" w:space="0" w:color="auto"/>
              <w:right w:val="single" w:sz="4" w:space="0" w:color="auto"/>
            </w:tcBorders>
            <w:shd w:val="clear" w:color="auto" w:fill="auto"/>
            <w:noWrap/>
            <w:vAlign w:val="center"/>
            <w:hideMark/>
          </w:tcPr>
          <w:p w14:paraId="2E504BB4"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775" w:type="dxa"/>
            <w:tcBorders>
              <w:top w:val="nil"/>
              <w:left w:val="nil"/>
              <w:bottom w:val="single" w:sz="4" w:space="0" w:color="auto"/>
              <w:right w:val="single" w:sz="4" w:space="0" w:color="auto"/>
            </w:tcBorders>
            <w:shd w:val="clear" w:color="auto" w:fill="auto"/>
            <w:noWrap/>
            <w:vAlign w:val="center"/>
            <w:hideMark/>
          </w:tcPr>
          <w:p w14:paraId="5974FDC6"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8387669"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auto" w:fill="auto"/>
            <w:noWrap/>
            <w:vAlign w:val="center"/>
            <w:hideMark/>
          </w:tcPr>
          <w:p w14:paraId="2923800C"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000000" w:fill="F4B084"/>
            <w:noWrap/>
            <w:vAlign w:val="center"/>
            <w:hideMark/>
          </w:tcPr>
          <w:p w14:paraId="51F42765"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3.000 </w:t>
            </w:r>
          </w:p>
        </w:tc>
        <w:tc>
          <w:tcPr>
            <w:tcW w:w="848" w:type="dxa"/>
            <w:tcBorders>
              <w:top w:val="nil"/>
              <w:left w:val="nil"/>
              <w:bottom w:val="single" w:sz="4" w:space="0" w:color="auto"/>
              <w:right w:val="single" w:sz="4" w:space="0" w:color="auto"/>
            </w:tcBorders>
            <w:shd w:val="clear" w:color="000000" w:fill="F4B084"/>
            <w:noWrap/>
            <w:vAlign w:val="center"/>
            <w:hideMark/>
          </w:tcPr>
          <w:p w14:paraId="1E98422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100.000 </w:t>
            </w:r>
          </w:p>
        </w:tc>
        <w:tc>
          <w:tcPr>
            <w:tcW w:w="804" w:type="dxa"/>
            <w:tcBorders>
              <w:top w:val="nil"/>
              <w:left w:val="nil"/>
              <w:bottom w:val="single" w:sz="4" w:space="0" w:color="auto"/>
              <w:right w:val="single" w:sz="4" w:space="0" w:color="auto"/>
            </w:tcBorders>
            <w:shd w:val="clear" w:color="000000" w:fill="F4B084"/>
            <w:noWrap/>
            <w:vAlign w:val="center"/>
            <w:hideMark/>
          </w:tcPr>
          <w:p w14:paraId="522DD02B"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000000" w:fill="F4B084"/>
            <w:noWrap/>
            <w:vAlign w:val="center"/>
            <w:hideMark/>
          </w:tcPr>
          <w:p w14:paraId="4297D5D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55F3793D"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339.075.746 </w:t>
            </w:r>
          </w:p>
        </w:tc>
        <w:tc>
          <w:tcPr>
            <w:tcW w:w="804" w:type="dxa"/>
            <w:tcBorders>
              <w:top w:val="nil"/>
              <w:left w:val="nil"/>
              <w:bottom w:val="single" w:sz="4" w:space="0" w:color="auto"/>
              <w:right w:val="single" w:sz="4" w:space="0" w:color="auto"/>
            </w:tcBorders>
            <w:shd w:val="clear" w:color="000000" w:fill="D6DCE4"/>
            <w:noWrap/>
            <w:vAlign w:val="center"/>
            <w:hideMark/>
          </w:tcPr>
          <w:p w14:paraId="787EF4B8"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6.000.000 </w:t>
            </w:r>
          </w:p>
        </w:tc>
        <w:tc>
          <w:tcPr>
            <w:tcW w:w="950" w:type="dxa"/>
            <w:tcBorders>
              <w:top w:val="nil"/>
              <w:left w:val="nil"/>
              <w:bottom w:val="single" w:sz="4" w:space="0" w:color="auto"/>
              <w:right w:val="nil"/>
            </w:tcBorders>
            <w:shd w:val="clear" w:color="000000" w:fill="D6DCE4"/>
            <w:noWrap/>
            <w:vAlign w:val="center"/>
            <w:hideMark/>
          </w:tcPr>
          <w:p w14:paraId="397F35B3"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603BDB6F"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7A059ED5"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7A777512"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20</w:t>
            </w:r>
          </w:p>
        </w:tc>
        <w:tc>
          <w:tcPr>
            <w:tcW w:w="1343" w:type="dxa"/>
            <w:tcBorders>
              <w:top w:val="nil"/>
              <w:left w:val="nil"/>
              <w:bottom w:val="single" w:sz="4" w:space="0" w:color="auto"/>
              <w:right w:val="single" w:sz="4" w:space="0" w:color="auto"/>
            </w:tcBorders>
            <w:shd w:val="clear" w:color="auto" w:fill="auto"/>
            <w:noWrap/>
            <w:vAlign w:val="center"/>
            <w:hideMark/>
          </w:tcPr>
          <w:p w14:paraId="53D33F21"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Vladimirci</w:t>
            </w:r>
          </w:p>
        </w:tc>
        <w:tc>
          <w:tcPr>
            <w:tcW w:w="652" w:type="dxa"/>
            <w:tcBorders>
              <w:top w:val="nil"/>
              <w:left w:val="nil"/>
              <w:bottom w:val="single" w:sz="4" w:space="0" w:color="auto"/>
              <w:right w:val="single" w:sz="4" w:space="0" w:color="auto"/>
            </w:tcBorders>
            <w:shd w:val="clear" w:color="auto" w:fill="auto"/>
            <w:noWrap/>
            <w:vAlign w:val="center"/>
            <w:hideMark/>
          </w:tcPr>
          <w:p w14:paraId="6A29BE1C"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775" w:type="dxa"/>
            <w:tcBorders>
              <w:top w:val="nil"/>
              <w:left w:val="nil"/>
              <w:bottom w:val="single" w:sz="4" w:space="0" w:color="auto"/>
              <w:right w:val="single" w:sz="4" w:space="0" w:color="auto"/>
            </w:tcBorders>
            <w:shd w:val="clear" w:color="auto" w:fill="auto"/>
            <w:noWrap/>
            <w:vAlign w:val="center"/>
            <w:hideMark/>
          </w:tcPr>
          <w:p w14:paraId="5E6F324E"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6AE9B705"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auto" w:fill="auto"/>
            <w:noWrap/>
            <w:vAlign w:val="center"/>
            <w:hideMark/>
          </w:tcPr>
          <w:p w14:paraId="231F2F1B"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000000" w:fill="F4B084"/>
            <w:noWrap/>
            <w:vAlign w:val="center"/>
            <w:hideMark/>
          </w:tcPr>
          <w:p w14:paraId="7E5EF50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2.600 </w:t>
            </w:r>
          </w:p>
        </w:tc>
        <w:tc>
          <w:tcPr>
            <w:tcW w:w="848" w:type="dxa"/>
            <w:tcBorders>
              <w:top w:val="nil"/>
              <w:left w:val="nil"/>
              <w:bottom w:val="single" w:sz="4" w:space="0" w:color="auto"/>
              <w:right w:val="single" w:sz="4" w:space="0" w:color="auto"/>
            </w:tcBorders>
            <w:shd w:val="clear" w:color="000000" w:fill="F4B084"/>
            <w:noWrap/>
            <w:vAlign w:val="center"/>
            <w:hideMark/>
          </w:tcPr>
          <w:p w14:paraId="1BEBD03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100.000 </w:t>
            </w:r>
          </w:p>
        </w:tc>
        <w:tc>
          <w:tcPr>
            <w:tcW w:w="804" w:type="dxa"/>
            <w:tcBorders>
              <w:top w:val="nil"/>
              <w:left w:val="nil"/>
              <w:bottom w:val="single" w:sz="4" w:space="0" w:color="auto"/>
              <w:right w:val="single" w:sz="4" w:space="0" w:color="auto"/>
            </w:tcBorders>
            <w:shd w:val="clear" w:color="000000" w:fill="F4B084"/>
            <w:noWrap/>
            <w:vAlign w:val="center"/>
            <w:hideMark/>
          </w:tcPr>
          <w:p w14:paraId="409E7A9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000000" w:fill="F4B084"/>
            <w:noWrap/>
            <w:vAlign w:val="center"/>
            <w:hideMark/>
          </w:tcPr>
          <w:p w14:paraId="1AD27CDA"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180C8A4B"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198.117.049 </w:t>
            </w:r>
          </w:p>
        </w:tc>
        <w:tc>
          <w:tcPr>
            <w:tcW w:w="804" w:type="dxa"/>
            <w:tcBorders>
              <w:top w:val="nil"/>
              <w:left w:val="nil"/>
              <w:bottom w:val="single" w:sz="4" w:space="0" w:color="auto"/>
              <w:right w:val="single" w:sz="4" w:space="0" w:color="auto"/>
            </w:tcBorders>
            <w:shd w:val="clear" w:color="000000" w:fill="D6DCE4"/>
            <w:noWrap/>
            <w:vAlign w:val="center"/>
            <w:hideMark/>
          </w:tcPr>
          <w:p w14:paraId="34222395"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1CBBD7C8"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6D51E686"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33DF9B84"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44AB50D5"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21</w:t>
            </w:r>
          </w:p>
        </w:tc>
        <w:tc>
          <w:tcPr>
            <w:tcW w:w="1343" w:type="dxa"/>
            <w:tcBorders>
              <w:top w:val="nil"/>
              <w:left w:val="nil"/>
              <w:bottom w:val="single" w:sz="4" w:space="0" w:color="auto"/>
              <w:right w:val="single" w:sz="4" w:space="0" w:color="auto"/>
            </w:tcBorders>
            <w:shd w:val="clear" w:color="auto" w:fill="auto"/>
            <w:noWrap/>
            <w:vAlign w:val="center"/>
            <w:hideMark/>
          </w:tcPr>
          <w:p w14:paraId="7B48D42A"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Loznica</w:t>
            </w:r>
          </w:p>
        </w:tc>
        <w:tc>
          <w:tcPr>
            <w:tcW w:w="652" w:type="dxa"/>
            <w:tcBorders>
              <w:top w:val="nil"/>
              <w:left w:val="nil"/>
              <w:bottom w:val="single" w:sz="4" w:space="0" w:color="auto"/>
              <w:right w:val="single" w:sz="4" w:space="0" w:color="auto"/>
            </w:tcBorders>
            <w:shd w:val="clear" w:color="000000" w:fill="E2EFDA"/>
            <w:noWrap/>
            <w:vAlign w:val="center"/>
            <w:hideMark/>
          </w:tcPr>
          <w:p w14:paraId="340058D4"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0C5C8360"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2.200</w:t>
            </w:r>
          </w:p>
        </w:tc>
        <w:tc>
          <w:tcPr>
            <w:tcW w:w="804" w:type="dxa"/>
            <w:tcBorders>
              <w:top w:val="nil"/>
              <w:left w:val="nil"/>
              <w:bottom w:val="single" w:sz="4" w:space="0" w:color="auto"/>
              <w:right w:val="single" w:sz="4" w:space="0" w:color="auto"/>
            </w:tcBorders>
            <w:shd w:val="clear" w:color="000000" w:fill="E2EFDA"/>
            <w:noWrap/>
            <w:vAlign w:val="center"/>
            <w:hideMark/>
          </w:tcPr>
          <w:p w14:paraId="5428C2DB"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3AC82240"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2AD6D129"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0E22D88E"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69DA7E13"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7E238B78"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34AA825D"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516.503.831 </w:t>
            </w:r>
          </w:p>
        </w:tc>
        <w:tc>
          <w:tcPr>
            <w:tcW w:w="804" w:type="dxa"/>
            <w:tcBorders>
              <w:top w:val="nil"/>
              <w:left w:val="nil"/>
              <w:bottom w:val="single" w:sz="4" w:space="0" w:color="auto"/>
              <w:right w:val="single" w:sz="4" w:space="0" w:color="auto"/>
            </w:tcBorders>
            <w:shd w:val="clear" w:color="000000" w:fill="D6DCE4"/>
            <w:noWrap/>
            <w:vAlign w:val="center"/>
            <w:hideMark/>
          </w:tcPr>
          <w:p w14:paraId="0C5808B9"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6.000.000 </w:t>
            </w:r>
          </w:p>
        </w:tc>
        <w:tc>
          <w:tcPr>
            <w:tcW w:w="950" w:type="dxa"/>
            <w:tcBorders>
              <w:top w:val="nil"/>
              <w:left w:val="nil"/>
              <w:bottom w:val="single" w:sz="4" w:space="0" w:color="auto"/>
              <w:right w:val="nil"/>
            </w:tcBorders>
            <w:shd w:val="clear" w:color="000000" w:fill="D6DCE4"/>
            <w:noWrap/>
            <w:vAlign w:val="center"/>
            <w:hideMark/>
          </w:tcPr>
          <w:p w14:paraId="28535A01"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20B0A611"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7FAC03EE"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245DD96B"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22</w:t>
            </w:r>
          </w:p>
        </w:tc>
        <w:tc>
          <w:tcPr>
            <w:tcW w:w="1343" w:type="dxa"/>
            <w:tcBorders>
              <w:top w:val="nil"/>
              <w:left w:val="nil"/>
              <w:bottom w:val="single" w:sz="4" w:space="0" w:color="auto"/>
              <w:right w:val="single" w:sz="4" w:space="0" w:color="auto"/>
            </w:tcBorders>
            <w:shd w:val="clear" w:color="auto" w:fill="auto"/>
            <w:noWrap/>
            <w:vAlign w:val="center"/>
            <w:hideMark/>
          </w:tcPr>
          <w:p w14:paraId="3F6A95C5"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Ljubovija</w:t>
            </w:r>
          </w:p>
        </w:tc>
        <w:tc>
          <w:tcPr>
            <w:tcW w:w="652" w:type="dxa"/>
            <w:tcBorders>
              <w:top w:val="nil"/>
              <w:left w:val="nil"/>
              <w:bottom w:val="single" w:sz="4" w:space="0" w:color="auto"/>
              <w:right w:val="single" w:sz="4" w:space="0" w:color="auto"/>
            </w:tcBorders>
            <w:shd w:val="clear" w:color="000000" w:fill="E2EFDA"/>
            <w:noWrap/>
            <w:vAlign w:val="center"/>
            <w:hideMark/>
          </w:tcPr>
          <w:p w14:paraId="77006D5F"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6670C84D"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200</w:t>
            </w:r>
          </w:p>
        </w:tc>
        <w:tc>
          <w:tcPr>
            <w:tcW w:w="804" w:type="dxa"/>
            <w:tcBorders>
              <w:top w:val="nil"/>
              <w:left w:val="nil"/>
              <w:bottom w:val="single" w:sz="4" w:space="0" w:color="auto"/>
              <w:right w:val="single" w:sz="4" w:space="0" w:color="auto"/>
            </w:tcBorders>
            <w:shd w:val="clear" w:color="000000" w:fill="E2EFDA"/>
            <w:noWrap/>
            <w:vAlign w:val="center"/>
            <w:hideMark/>
          </w:tcPr>
          <w:p w14:paraId="0FC1164E"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7D816A20"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68D14BE1"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4058D32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2AA84B0B"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1553A55D"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44FB9563"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194.959.798 </w:t>
            </w:r>
          </w:p>
        </w:tc>
        <w:tc>
          <w:tcPr>
            <w:tcW w:w="804" w:type="dxa"/>
            <w:tcBorders>
              <w:top w:val="nil"/>
              <w:left w:val="nil"/>
              <w:bottom w:val="single" w:sz="4" w:space="0" w:color="auto"/>
              <w:right w:val="single" w:sz="4" w:space="0" w:color="auto"/>
            </w:tcBorders>
            <w:shd w:val="clear" w:color="000000" w:fill="D6DCE4"/>
            <w:noWrap/>
            <w:vAlign w:val="center"/>
            <w:hideMark/>
          </w:tcPr>
          <w:p w14:paraId="029EBE13"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1EEEA0D7"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439D2BF4"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06CD0527"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051FCEEE"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23</w:t>
            </w:r>
          </w:p>
        </w:tc>
        <w:tc>
          <w:tcPr>
            <w:tcW w:w="1343" w:type="dxa"/>
            <w:tcBorders>
              <w:top w:val="nil"/>
              <w:left w:val="nil"/>
              <w:bottom w:val="single" w:sz="4" w:space="0" w:color="auto"/>
              <w:right w:val="single" w:sz="4" w:space="0" w:color="auto"/>
            </w:tcBorders>
            <w:shd w:val="clear" w:color="auto" w:fill="auto"/>
            <w:noWrap/>
            <w:vAlign w:val="center"/>
            <w:hideMark/>
          </w:tcPr>
          <w:p w14:paraId="3052318A"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Ub</w:t>
            </w:r>
          </w:p>
        </w:tc>
        <w:tc>
          <w:tcPr>
            <w:tcW w:w="652" w:type="dxa"/>
            <w:tcBorders>
              <w:top w:val="nil"/>
              <w:left w:val="nil"/>
              <w:bottom w:val="single" w:sz="4" w:space="0" w:color="auto"/>
              <w:right w:val="single" w:sz="4" w:space="0" w:color="auto"/>
            </w:tcBorders>
            <w:shd w:val="clear" w:color="auto" w:fill="auto"/>
            <w:noWrap/>
            <w:vAlign w:val="center"/>
            <w:hideMark/>
          </w:tcPr>
          <w:p w14:paraId="5C4353FF"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775" w:type="dxa"/>
            <w:tcBorders>
              <w:top w:val="nil"/>
              <w:left w:val="nil"/>
              <w:bottom w:val="single" w:sz="4" w:space="0" w:color="auto"/>
              <w:right w:val="single" w:sz="4" w:space="0" w:color="auto"/>
            </w:tcBorders>
            <w:shd w:val="clear" w:color="auto" w:fill="auto"/>
            <w:noWrap/>
            <w:vAlign w:val="center"/>
            <w:hideMark/>
          </w:tcPr>
          <w:p w14:paraId="1DFA47D0"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25A1B8CD"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auto" w:fill="auto"/>
            <w:noWrap/>
            <w:vAlign w:val="center"/>
            <w:hideMark/>
          </w:tcPr>
          <w:p w14:paraId="483B59D4"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000000" w:fill="F4B084"/>
            <w:noWrap/>
            <w:vAlign w:val="center"/>
            <w:hideMark/>
          </w:tcPr>
          <w:p w14:paraId="27F1ED3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3.140 </w:t>
            </w:r>
          </w:p>
        </w:tc>
        <w:tc>
          <w:tcPr>
            <w:tcW w:w="848" w:type="dxa"/>
            <w:tcBorders>
              <w:top w:val="nil"/>
              <w:left w:val="nil"/>
              <w:bottom w:val="single" w:sz="4" w:space="0" w:color="auto"/>
              <w:right w:val="single" w:sz="4" w:space="0" w:color="auto"/>
            </w:tcBorders>
            <w:shd w:val="clear" w:color="000000" w:fill="F4B084"/>
            <w:noWrap/>
            <w:vAlign w:val="center"/>
            <w:hideMark/>
          </w:tcPr>
          <w:p w14:paraId="072515BF"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100.000 </w:t>
            </w:r>
          </w:p>
        </w:tc>
        <w:tc>
          <w:tcPr>
            <w:tcW w:w="804" w:type="dxa"/>
            <w:tcBorders>
              <w:top w:val="nil"/>
              <w:left w:val="nil"/>
              <w:bottom w:val="single" w:sz="4" w:space="0" w:color="auto"/>
              <w:right w:val="single" w:sz="4" w:space="0" w:color="auto"/>
            </w:tcBorders>
            <w:shd w:val="clear" w:color="000000" w:fill="F4B084"/>
            <w:noWrap/>
            <w:vAlign w:val="center"/>
            <w:hideMark/>
          </w:tcPr>
          <w:p w14:paraId="34BFE28E"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000000" w:fill="F4B084"/>
            <w:noWrap/>
            <w:vAlign w:val="center"/>
            <w:hideMark/>
          </w:tcPr>
          <w:p w14:paraId="406334D5"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38EEA1A7"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92.687.064 </w:t>
            </w:r>
          </w:p>
        </w:tc>
        <w:tc>
          <w:tcPr>
            <w:tcW w:w="804" w:type="dxa"/>
            <w:tcBorders>
              <w:top w:val="nil"/>
              <w:left w:val="nil"/>
              <w:bottom w:val="single" w:sz="4" w:space="0" w:color="auto"/>
              <w:right w:val="single" w:sz="4" w:space="0" w:color="auto"/>
            </w:tcBorders>
            <w:shd w:val="clear" w:color="000000" w:fill="D6DCE4"/>
            <w:noWrap/>
            <w:vAlign w:val="center"/>
            <w:hideMark/>
          </w:tcPr>
          <w:p w14:paraId="35BC4814"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1325FAE3"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3316A537"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6C69F7BF"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024B584D"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24</w:t>
            </w:r>
          </w:p>
        </w:tc>
        <w:tc>
          <w:tcPr>
            <w:tcW w:w="1343" w:type="dxa"/>
            <w:tcBorders>
              <w:top w:val="nil"/>
              <w:left w:val="nil"/>
              <w:bottom w:val="single" w:sz="4" w:space="0" w:color="auto"/>
              <w:right w:val="single" w:sz="4" w:space="0" w:color="auto"/>
            </w:tcBorders>
            <w:shd w:val="clear" w:color="auto" w:fill="auto"/>
            <w:noWrap/>
            <w:vAlign w:val="center"/>
            <w:hideMark/>
          </w:tcPr>
          <w:p w14:paraId="1F873F1E"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Svilajnac</w:t>
            </w:r>
          </w:p>
        </w:tc>
        <w:tc>
          <w:tcPr>
            <w:tcW w:w="652" w:type="dxa"/>
            <w:tcBorders>
              <w:top w:val="nil"/>
              <w:left w:val="nil"/>
              <w:bottom w:val="single" w:sz="4" w:space="0" w:color="auto"/>
              <w:right w:val="single" w:sz="4" w:space="0" w:color="auto"/>
            </w:tcBorders>
            <w:shd w:val="clear" w:color="auto" w:fill="auto"/>
            <w:noWrap/>
            <w:vAlign w:val="center"/>
            <w:hideMark/>
          </w:tcPr>
          <w:p w14:paraId="228D1DC5"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775" w:type="dxa"/>
            <w:tcBorders>
              <w:top w:val="nil"/>
              <w:left w:val="nil"/>
              <w:bottom w:val="single" w:sz="4" w:space="0" w:color="auto"/>
              <w:right w:val="single" w:sz="4" w:space="0" w:color="auto"/>
            </w:tcBorders>
            <w:shd w:val="clear" w:color="auto" w:fill="auto"/>
            <w:noWrap/>
            <w:vAlign w:val="center"/>
            <w:hideMark/>
          </w:tcPr>
          <w:p w14:paraId="1ABBDE11"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443014D"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auto" w:fill="auto"/>
            <w:noWrap/>
            <w:vAlign w:val="center"/>
            <w:hideMark/>
          </w:tcPr>
          <w:p w14:paraId="0995B99F"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000000" w:fill="F4B084"/>
            <w:noWrap/>
            <w:vAlign w:val="center"/>
            <w:hideMark/>
          </w:tcPr>
          <w:p w14:paraId="4FFEC9A6"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1.900 </w:t>
            </w:r>
          </w:p>
        </w:tc>
        <w:tc>
          <w:tcPr>
            <w:tcW w:w="848" w:type="dxa"/>
            <w:tcBorders>
              <w:top w:val="nil"/>
              <w:left w:val="nil"/>
              <w:bottom w:val="single" w:sz="4" w:space="0" w:color="auto"/>
              <w:right w:val="single" w:sz="4" w:space="0" w:color="auto"/>
            </w:tcBorders>
            <w:shd w:val="clear" w:color="000000" w:fill="F4B084"/>
            <w:noWrap/>
            <w:vAlign w:val="center"/>
            <w:hideMark/>
          </w:tcPr>
          <w:p w14:paraId="7C8ACAAE"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100.000 </w:t>
            </w:r>
          </w:p>
        </w:tc>
        <w:tc>
          <w:tcPr>
            <w:tcW w:w="804" w:type="dxa"/>
            <w:tcBorders>
              <w:top w:val="nil"/>
              <w:left w:val="nil"/>
              <w:bottom w:val="single" w:sz="4" w:space="0" w:color="auto"/>
              <w:right w:val="single" w:sz="4" w:space="0" w:color="auto"/>
            </w:tcBorders>
            <w:shd w:val="clear" w:color="000000" w:fill="F4B084"/>
            <w:noWrap/>
            <w:vAlign w:val="center"/>
            <w:hideMark/>
          </w:tcPr>
          <w:p w14:paraId="738E6C3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000000" w:fill="F4B084"/>
            <w:noWrap/>
            <w:vAlign w:val="center"/>
            <w:hideMark/>
          </w:tcPr>
          <w:p w14:paraId="39D9A516"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6D9F1E9F"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212.912.271 </w:t>
            </w:r>
          </w:p>
        </w:tc>
        <w:tc>
          <w:tcPr>
            <w:tcW w:w="804" w:type="dxa"/>
            <w:tcBorders>
              <w:top w:val="nil"/>
              <w:left w:val="nil"/>
              <w:bottom w:val="single" w:sz="4" w:space="0" w:color="auto"/>
              <w:right w:val="single" w:sz="4" w:space="0" w:color="auto"/>
            </w:tcBorders>
            <w:shd w:val="clear" w:color="000000" w:fill="D6DCE4"/>
            <w:noWrap/>
            <w:vAlign w:val="center"/>
            <w:hideMark/>
          </w:tcPr>
          <w:p w14:paraId="0C66AD9B"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5A1EBFE4"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68B46A96"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47471405"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385252DF"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25</w:t>
            </w:r>
          </w:p>
        </w:tc>
        <w:tc>
          <w:tcPr>
            <w:tcW w:w="1343" w:type="dxa"/>
            <w:tcBorders>
              <w:top w:val="nil"/>
              <w:left w:val="nil"/>
              <w:bottom w:val="single" w:sz="4" w:space="0" w:color="auto"/>
              <w:right w:val="single" w:sz="4" w:space="0" w:color="auto"/>
            </w:tcBorders>
            <w:shd w:val="clear" w:color="auto" w:fill="auto"/>
            <w:noWrap/>
            <w:vAlign w:val="center"/>
            <w:hideMark/>
          </w:tcPr>
          <w:p w14:paraId="494211D9"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Despotovac</w:t>
            </w:r>
          </w:p>
        </w:tc>
        <w:tc>
          <w:tcPr>
            <w:tcW w:w="652" w:type="dxa"/>
            <w:tcBorders>
              <w:top w:val="nil"/>
              <w:left w:val="nil"/>
              <w:bottom w:val="single" w:sz="4" w:space="0" w:color="auto"/>
              <w:right w:val="single" w:sz="4" w:space="0" w:color="auto"/>
            </w:tcBorders>
            <w:shd w:val="clear" w:color="000000" w:fill="E2EFDA"/>
            <w:noWrap/>
            <w:vAlign w:val="center"/>
            <w:hideMark/>
          </w:tcPr>
          <w:p w14:paraId="06B38DB3"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314FB3AA"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2.000</w:t>
            </w:r>
          </w:p>
        </w:tc>
        <w:tc>
          <w:tcPr>
            <w:tcW w:w="804" w:type="dxa"/>
            <w:tcBorders>
              <w:top w:val="nil"/>
              <w:left w:val="nil"/>
              <w:bottom w:val="single" w:sz="4" w:space="0" w:color="auto"/>
              <w:right w:val="single" w:sz="4" w:space="0" w:color="auto"/>
            </w:tcBorders>
            <w:shd w:val="clear" w:color="000000" w:fill="E2EFDA"/>
            <w:noWrap/>
            <w:vAlign w:val="center"/>
            <w:hideMark/>
          </w:tcPr>
          <w:p w14:paraId="59AC5DF8"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449DCB6F"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492411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29D7A1B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5063B049"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1B6ED35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05AD6208"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254.570.880 </w:t>
            </w:r>
          </w:p>
        </w:tc>
        <w:tc>
          <w:tcPr>
            <w:tcW w:w="804" w:type="dxa"/>
            <w:tcBorders>
              <w:top w:val="nil"/>
              <w:left w:val="nil"/>
              <w:bottom w:val="single" w:sz="4" w:space="0" w:color="auto"/>
              <w:right w:val="single" w:sz="4" w:space="0" w:color="auto"/>
            </w:tcBorders>
            <w:shd w:val="clear" w:color="000000" w:fill="D6DCE4"/>
            <w:noWrap/>
            <w:vAlign w:val="center"/>
            <w:hideMark/>
          </w:tcPr>
          <w:p w14:paraId="679688B2"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150712EC"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4B6D9DAF"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49051535"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0CD7EEAB"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26</w:t>
            </w:r>
          </w:p>
        </w:tc>
        <w:tc>
          <w:tcPr>
            <w:tcW w:w="1343" w:type="dxa"/>
            <w:tcBorders>
              <w:top w:val="nil"/>
              <w:left w:val="nil"/>
              <w:bottom w:val="single" w:sz="4" w:space="0" w:color="auto"/>
              <w:right w:val="single" w:sz="4" w:space="0" w:color="auto"/>
            </w:tcBorders>
            <w:shd w:val="clear" w:color="auto" w:fill="auto"/>
            <w:noWrap/>
            <w:vAlign w:val="center"/>
            <w:hideMark/>
          </w:tcPr>
          <w:p w14:paraId="52EBCA58"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Ćuprija</w:t>
            </w:r>
          </w:p>
        </w:tc>
        <w:tc>
          <w:tcPr>
            <w:tcW w:w="652" w:type="dxa"/>
            <w:tcBorders>
              <w:top w:val="nil"/>
              <w:left w:val="nil"/>
              <w:bottom w:val="single" w:sz="4" w:space="0" w:color="auto"/>
              <w:right w:val="single" w:sz="4" w:space="0" w:color="auto"/>
            </w:tcBorders>
            <w:shd w:val="clear" w:color="000000" w:fill="E2EFDA"/>
            <w:noWrap/>
            <w:vAlign w:val="center"/>
            <w:hideMark/>
          </w:tcPr>
          <w:p w14:paraId="3ABE82F6"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39B2EDE9"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2.300</w:t>
            </w:r>
          </w:p>
        </w:tc>
        <w:tc>
          <w:tcPr>
            <w:tcW w:w="804" w:type="dxa"/>
            <w:tcBorders>
              <w:top w:val="nil"/>
              <w:left w:val="nil"/>
              <w:bottom w:val="single" w:sz="4" w:space="0" w:color="auto"/>
              <w:right w:val="single" w:sz="4" w:space="0" w:color="auto"/>
            </w:tcBorders>
            <w:shd w:val="clear" w:color="000000" w:fill="E2EFDA"/>
            <w:noWrap/>
            <w:vAlign w:val="center"/>
            <w:hideMark/>
          </w:tcPr>
          <w:p w14:paraId="205DD59E"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4AD8DD4C"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CAE90B6"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4FF289BB"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269AAF4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17427F8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6D220306"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194.203.986 </w:t>
            </w:r>
          </w:p>
        </w:tc>
        <w:tc>
          <w:tcPr>
            <w:tcW w:w="804" w:type="dxa"/>
            <w:tcBorders>
              <w:top w:val="nil"/>
              <w:left w:val="nil"/>
              <w:bottom w:val="single" w:sz="4" w:space="0" w:color="auto"/>
              <w:right w:val="single" w:sz="4" w:space="0" w:color="auto"/>
            </w:tcBorders>
            <w:shd w:val="clear" w:color="000000" w:fill="D6DCE4"/>
            <w:noWrap/>
            <w:vAlign w:val="center"/>
            <w:hideMark/>
          </w:tcPr>
          <w:p w14:paraId="4CDAFFDB"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6.000.000 </w:t>
            </w:r>
          </w:p>
        </w:tc>
        <w:tc>
          <w:tcPr>
            <w:tcW w:w="950" w:type="dxa"/>
            <w:tcBorders>
              <w:top w:val="nil"/>
              <w:left w:val="nil"/>
              <w:bottom w:val="single" w:sz="4" w:space="0" w:color="auto"/>
              <w:right w:val="nil"/>
            </w:tcBorders>
            <w:shd w:val="clear" w:color="000000" w:fill="D6DCE4"/>
            <w:noWrap/>
            <w:vAlign w:val="center"/>
            <w:hideMark/>
          </w:tcPr>
          <w:p w14:paraId="08964602"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08087F37"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377B0ACD"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630B5CE1"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27</w:t>
            </w:r>
          </w:p>
        </w:tc>
        <w:tc>
          <w:tcPr>
            <w:tcW w:w="1343" w:type="dxa"/>
            <w:tcBorders>
              <w:top w:val="nil"/>
              <w:left w:val="nil"/>
              <w:bottom w:val="single" w:sz="4" w:space="0" w:color="auto"/>
              <w:right w:val="single" w:sz="4" w:space="0" w:color="auto"/>
            </w:tcBorders>
            <w:shd w:val="clear" w:color="auto" w:fill="auto"/>
            <w:noWrap/>
            <w:vAlign w:val="center"/>
            <w:hideMark/>
          </w:tcPr>
          <w:p w14:paraId="45F720A5"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Bajina Bašta</w:t>
            </w:r>
          </w:p>
        </w:tc>
        <w:tc>
          <w:tcPr>
            <w:tcW w:w="652" w:type="dxa"/>
            <w:tcBorders>
              <w:top w:val="nil"/>
              <w:left w:val="nil"/>
              <w:bottom w:val="single" w:sz="4" w:space="0" w:color="auto"/>
              <w:right w:val="single" w:sz="4" w:space="0" w:color="auto"/>
            </w:tcBorders>
            <w:shd w:val="clear" w:color="000000" w:fill="E2EFDA"/>
            <w:noWrap/>
            <w:vAlign w:val="center"/>
            <w:hideMark/>
          </w:tcPr>
          <w:p w14:paraId="34AC2BEA"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4C1D7EE8"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500</w:t>
            </w:r>
          </w:p>
        </w:tc>
        <w:tc>
          <w:tcPr>
            <w:tcW w:w="804" w:type="dxa"/>
            <w:tcBorders>
              <w:top w:val="nil"/>
              <w:left w:val="nil"/>
              <w:bottom w:val="single" w:sz="4" w:space="0" w:color="auto"/>
              <w:right w:val="single" w:sz="4" w:space="0" w:color="auto"/>
            </w:tcBorders>
            <w:shd w:val="clear" w:color="000000" w:fill="E2EFDA"/>
            <w:noWrap/>
            <w:vAlign w:val="center"/>
            <w:hideMark/>
          </w:tcPr>
          <w:p w14:paraId="229A6E63"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19899938"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4EC7B73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5ECD53F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61BC69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729D37E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1475D470"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136.973.066 </w:t>
            </w:r>
          </w:p>
        </w:tc>
        <w:tc>
          <w:tcPr>
            <w:tcW w:w="804" w:type="dxa"/>
            <w:tcBorders>
              <w:top w:val="nil"/>
              <w:left w:val="nil"/>
              <w:bottom w:val="single" w:sz="4" w:space="0" w:color="auto"/>
              <w:right w:val="single" w:sz="4" w:space="0" w:color="auto"/>
            </w:tcBorders>
            <w:shd w:val="clear" w:color="000000" w:fill="D6DCE4"/>
            <w:noWrap/>
            <w:vAlign w:val="center"/>
            <w:hideMark/>
          </w:tcPr>
          <w:p w14:paraId="07637F91"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6.000.000 </w:t>
            </w:r>
          </w:p>
        </w:tc>
        <w:tc>
          <w:tcPr>
            <w:tcW w:w="950" w:type="dxa"/>
            <w:tcBorders>
              <w:top w:val="nil"/>
              <w:left w:val="nil"/>
              <w:bottom w:val="single" w:sz="4" w:space="0" w:color="auto"/>
              <w:right w:val="nil"/>
            </w:tcBorders>
            <w:shd w:val="clear" w:color="000000" w:fill="D6DCE4"/>
            <w:noWrap/>
            <w:vAlign w:val="center"/>
            <w:hideMark/>
          </w:tcPr>
          <w:p w14:paraId="0F219DF8"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17B5E0BA"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434D0B66"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065A1C0A"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28</w:t>
            </w:r>
          </w:p>
        </w:tc>
        <w:tc>
          <w:tcPr>
            <w:tcW w:w="1343" w:type="dxa"/>
            <w:tcBorders>
              <w:top w:val="nil"/>
              <w:left w:val="nil"/>
              <w:bottom w:val="single" w:sz="4" w:space="0" w:color="auto"/>
              <w:right w:val="single" w:sz="4" w:space="0" w:color="auto"/>
            </w:tcBorders>
            <w:shd w:val="clear" w:color="auto" w:fill="auto"/>
            <w:noWrap/>
            <w:vAlign w:val="center"/>
            <w:hideMark/>
          </w:tcPr>
          <w:p w14:paraId="49F25CA3"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Kraljevo</w:t>
            </w:r>
          </w:p>
        </w:tc>
        <w:tc>
          <w:tcPr>
            <w:tcW w:w="652" w:type="dxa"/>
            <w:tcBorders>
              <w:top w:val="nil"/>
              <w:left w:val="nil"/>
              <w:bottom w:val="single" w:sz="4" w:space="0" w:color="auto"/>
              <w:right w:val="single" w:sz="4" w:space="0" w:color="auto"/>
            </w:tcBorders>
            <w:shd w:val="clear" w:color="000000" w:fill="E2EFDA"/>
            <w:noWrap/>
            <w:vAlign w:val="center"/>
            <w:hideMark/>
          </w:tcPr>
          <w:p w14:paraId="71D8AB1C"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20293F78"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2.200</w:t>
            </w:r>
          </w:p>
        </w:tc>
        <w:tc>
          <w:tcPr>
            <w:tcW w:w="804" w:type="dxa"/>
            <w:tcBorders>
              <w:top w:val="nil"/>
              <w:left w:val="nil"/>
              <w:bottom w:val="single" w:sz="4" w:space="0" w:color="auto"/>
              <w:right w:val="single" w:sz="4" w:space="0" w:color="auto"/>
            </w:tcBorders>
            <w:shd w:val="clear" w:color="000000" w:fill="E2EFDA"/>
            <w:noWrap/>
            <w:vAlign w:val="center"/>
            <w:hideMark/>
          </w:tcPr>
          <w:p w14:paraId="6974A074"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3A3C7562"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C6FF20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2DA44CE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1326543E"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407A95B5"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39CE09A9"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746.288.490 </w:t>
            </w:r>
          </w:p>
        </w:tc>
        <w:tc>
          <w:tcPr>
            <w:tcW w:w="804" w:type="dxa"/>
            <w:tcBorders>
              <w:top w:val="nil"/>
              <w:left w:val="nil"/>
              <w:bottom w:val="single" w:sz="4" w:space="0" w:color="auto"/>
              <w:right w:val="single" w:sz="4" w:space="0" w:color="auto"/>
            </w:tcBorders>
            <w:shd w:val="clear" w:color="000000" w:fill="D6DCE4"/>
            <w:noWrap/>
            <w:vAlign w:val="center"/>
            <w:hideMark/>
          </w:tcPr>
          <w:p w14:paraId="3055681F"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6.000.000 </w:t>
            </w:r>
          </w:p>
        </w:tc>
        <w:tc>
          <w:tcPr>
            <w:tcW w:w="950" w:type="dxa"/>
            <w:tcBorders>
              <w:top w:val="nil"/>
              <w:left w:val="nil"/>
              <w:bottom w:val="single" w:sz="4" w:space="0" w:color="auto"/>
              <w:right w:val="nil"/>
            </w:tcBorders>
            <w:shd w:val="clear" w:color="000000" w:fill="D6DCE4"/>
            <w:noWrap/>
            <w:vAlign w:val="center"/>
            <w:hideMark/>
          </w:tcPr>
          <w:p w14:paraId="57882AED"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1DE3B2BF"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3915143D"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7DBB22DD"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29</w:t>
            </w:r>
          </w:p>
        </w:tc>
        <w:tc>
          <w:tcPr>
            <w:tcW w:w="1343" w:type="dxa"/>
            <w:tcBorders>
              <w:top w:val="nil"/>
              <w:left w:val="nil"/>
              <w:bottom w:val="single" w:sz="4" w:space="0" w:color="auto"/>
              <w:right w:val="single" w:sz="4" w:space="0" w:color="auto"/>
            </w:tcBorders>
            <w:shd w:val="clear" w:color="auto" w:fill="auto"/>
            <w:noWrap/>
            <w:vAlign w:val="center"/>
            <w:hideMark/>
          </w:tcPr>
          <w:p w14:paraId="0F357E2F"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Trstenik</w:t>
            </w:r>
          </w:p>
        </w:tc>
        <w:tc>
          <w:tcPr>
            <w:tcW w:w="652" w:type="dxa"/>
            <w:tcBorders>
              <w:top w:val="nil"/>
              <w:left w:val="nil"/>
              <w:bottom w:val="single" w:sz="4" w:space="0" w:color="auto"/>
              <w:right w:val="single" w:sz="4" w:space="0" w:color="auto"/>
            </w:tcBorders>
            <w:shd w:val="clear" w:color="auto" w:fill="auto"/>
            <w:noWrap/>
            <w:vAlign w:val="center"/>
            <w:hideMark/>
          </w:tcPr>
          <w:p w14:paraId="12369B55"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775" w:type="dxa"/>
            <w:tcBorders>
              <w:top w:val="nil"/>
              <w:left w:val="nil"/>
              <w:bottom w:val="single" w:sz="4" w:space="0" w:color="auto"/>
              <w:right w:val="single" w:sz="4" w:space="0" w:color="auto"/>
            </w:tcBorders>
            <w:shd w:val="clear" w:color="auto" w:fill="auto"/>
            <w:noWrap/>
            <w:vAlign w:val="center"/>
            <w:hideMark/>
          </w:tcPr>
          <w:p w14:paraId="53F1BF94"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C4F7757"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auto" w:fill="auto"/>
            <w:noWrap/>
            <w:vAlign w:val="center"/>
            <w:hideMark/>
          </w:tcPr>
          <w:p w14:paraId="0FA23800"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000000" w:fill="F4B084"/>
            <w:noWrap/>
            <w:vAlign w:val="center"/>
            <w:hideMark/>
          </w:tcPr>
          <w:p w14:paraId="5D4B00F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2.050 </w:t>
            </w:r>
          </w:p>
        </w:tc>
        <w:tc>
          <w:tcPr>
            <w:tcW w:w="848" w:type="dxa"/>
            <w:tcBorders>
              <w:top w:val="nil"/>
              <w:left w:val="nil"/>
              <w:bottom w:val="single" w:sz="4" w:space="0" w:color="auto"/>
              <w:right w:val="single" w:sz="4" w:space="0" w:color="auto"/>
            </w:tcBorders>
            <w:shd w:val="clear" w:color="000000" w:fill="F4B084"/>
            <w:noWrap/>
            <w:vAlign w:val="center"/>
            <w:hideMark/>
          </w:tcPr>
          <w:p w14:paraId="2171AB1A"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100.000 </w:t>
            </w:r>
          </w:p>
        </w:tc>
        <w:tc>
          <w:tcPr>
            <w:tcW w:w="804" w:type="dxa"/>
            <w:tcBorders>
              <w:top w:val="nil"/>
              <w:left w:val="nil"/>
              <w:bottom w:val="single" w:sz="4" w:space="0" w:color="auto"/>
              <w:right w:val="single" w:sz="4" w:space="0" w:color="auto"/>
            </w:tcBorders>
            <w:shd w:val="clear" w:color="000000" w:fill="F4B084"/>
            <w:noWrap/>
            <w:vAlign w:val="center"/>
            <w:hideMark/>
          </w:tcPr>
          <w:p w14:paraId="20BDB8F9"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000000" w:fill="F4B084"/>
            <w:noWrap/>
            <w:vAlign w:val="center"/>
            <w:hideMark/>
          </w:tcPr>
          <w:p w14:paraId="296DE899"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7880FBA3"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465.658.366 </w:t>
            </w:r>
          </w:p>
        </w:tc>
        <w:tc>
          <w:tcPr>
            <w:tcW w:w="804" w:type="dxa"/>
            <w:tcBorders>
              <w:top w:val="nil"/>
              <w:left w:val="nil"/>
              <w:bottom w:val="single" w:sz="4" w:space="0" w:color="auto"/>
              <w:right w:val="single" w:sz="4" w:space="0" w:color="auto"/>
            </w:tcBorders>
            <w:shd w:val="clear" w:color="000000" w:fill="D6DCE4"/>
            <w:noWrap/>
            <w:vAlign w:val="center"/>
            <w:hideMark/>
          </w:tcPr>
          <w:p w14:paraId="0742960D"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6.000.000 </w:t>
            </w:r>
          </w:p>
        </w:tc>
        <w:tc>
          <w:tcPr>
            <w:tcW w:w="950" w:type="dxa"/>
            <w:tcBorders>
              <w:top w:val="nil"/>
              <w:left w:val="nil"/>
              <w:bottom w:val="single" w:sz="4" w:space="0" w:color="auto"/>
              <w:right w:val="nil"/>
            </w:tcBorders>
            <w:shd w:val="clear" w:color="000000" w:fill="D6DCE4"/>
            <w:noWrap/>
            <w:vAlign w:val="center"/>
            <w:hideMark/>
          </w:tcPr>
          <w:p w14:paraId="208331B0"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6415F2EB"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12544CA8"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78B62D17"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30</w:t>
            </w:r>
          </w:p>
        </w:tc>
        <w:tc>
          <w:tcPr>
            <w:tcW w:w="1343" w:type="dxa"/>
            <w:tcBorders>
              <w:top w:val="nil"/>
              <w:left w:val="nil"/>
              <w:bottom w:val="single" w:sz="4" w:space="0" w:color="auto"/>
              <w:right w:val="single" w:sz="4" w:space="0" w:color="auto"/>
            </w:tcBorders>
            <w:shd w:val="clear" w:color="auto" w:fill="auto"/>
            <w:noWrap/>
            <w:vAlign w:val="center"/>
            <w:hideMark/>
          </w:tcPr>
          <w:p w14:paraId="7FECCFC0"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Mionica</w:t>
            </w:r>
          </w:p>
        </w:tc>
        <w:tc>
          <w:tcPr>
            <w:tcW w:w="652" w:type="dxa"/>
            <w:tcBorders>
              <w:top w:val="nil"/>
              <w:left w:val="nil"/>
              <w:bottom w:val="single" w:sz="4" w:space="0" w:color="auto"/>
              <w:right w:val="single" w:sz="4" w:space="0" w:color="auto"/>
            </w:tcBorders>
            <w:shd w:val="clear" w:color="auto" w:fill="auto"/>
            <w:noWrap/>
            <w:vAlign w:val="center"/>
            <w:hideMark/>
          </w:tcPr>
          <w:p w14:paraId="3AEAF774"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775" w:type="dxa"/>
            <w:tcBorders>
              <w:top w:val="nil"/>
              <w:left w:val="nil"/>
              <w:bottom w:val="single" w:sz="4" w:space="0" w:color="auto"/>
              <w:right w:val="single" w:sz="4" w:space="0" w:color="auto"/>
            </w:tcBorders>
            <w:shd w:val="clear" w:color="auto" w:fill="auto"/>
            <w:noWrap/>
            <w:vAlign w:val="center"/>
            <w:hideMark/>
          </w:tcPr>
          <w:p w14:paraId="6323FCF9"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6ACC282"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auto" w:fill="auto"/>
            <w:noWrap/>
            <w:vAlign w:val="center"/>
            <w:hideMark/>
          </w:tcPr>
          <w:p w14:paraId="5CAEDE33" w14:textId="77777777" w:rsidR="008D7768" w:rsidRPr="00E43454" w:rsidRDefault="008D7768" w:rsidP="008D7768">
            <w:pPr>
              <w:widowControl/>
              <w:overflowPunct/>
              <w:adjustRightInd/>
              <w:rPr>
                <w:rFonts w:ascii="Arial" w:eastAsia="Times New Roman" w:hAnsi="Arial" w:cs="Arial"/>
                <w:color w:val="000000"/>
                <w:kern w:val="0"/>
                <w:sz w:val="16"/>
                <w:szCs w:val="16"/>
                <w:lang w:val="sr-Latn-RS" w:eastAsia="sr-Latn-RS"/>
              </w:rPr>
            </w:pPr>
            <w:r w:rsidRPr="00E43454">
              <w:rPr>
                <w:rFonts w:ascii="Arial" w:eastAsia="Times New Roman" w:hAnsi="Arial" w:cs="Arial"/>
                <w:color w:val="000000"/>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000000" w:fill="F4B084"/>
            <w:noWrap/>
            <w:vAlign w:val="center"/>
            <w:hideMark/>
          </w:tcPr>
          <w:p w14:paraId="3B8F36CD"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1.750 </w:t>
            </w:r>
          </w:p>
        </w:tc>
        <w:tc>
          <w:tcPr>
            <w:tcW w:w="848" w:type="dxa"/>
            <w:tcBorders>
              <w:top w:val="nil"/>
              <w:left w:val="nil"/>
              <w:bottom w:val="single" w:sz="4" w:space="0" w:color="auto"/>
              <w:right w:val="single" w:sz="4" w:space="0" w:color="auto"/>
            </w:tcBorders>
            <w:shd w:val="clear" w:color="000000" w:fill="F4B084"/>
            <w:noWrap/>
            <w:vAlign w:val="center"/>
            <w:hideMark/>
          </w:tcPr>
          <w:p w14:paraId="00361C03"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xml:space="preserve">  100.000 </w:t>
            </w:r>
          </w:p>
        </w:tc>
        <w:tc>
          <w:tcPr>
            <w:tcW w:w="804" w:type="dxa"/>
            <w:tcBorders>
              <w:top w:val="nil"/>
              <w:left w:val="nil"/>
              <w:bottom w:val="single" w:sz="4" w:space="0" w:color="auto"/>
              <w:right w:val="single" w:sz="4" w:space="0" w:color="auto"/>
            </w:tcBorders>
            <w:shd w:val="clear" w:color="000000" w:fill="F4B084"/>
            <w:noWrap/>
            <w:vAlign w:val="center"/>
            <w:hideMark/>
          </w:tcPr>
          <w:p w14:paraId="36DD41C8"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000000" w:fill="F4B084"/>
            <w:noWrap/>
            <w:vAlign w:val="center"/>
            <w:hideMark/>
          </w:tcPr>
          <w:p w14:paraId="61317351"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4121D499"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158.429.600 </w:t>
            </w:r>
          </w:p>
        </w:tc>
        <w:tc>
          <w:tcPr>
            <w:tcW w:w="804" w:type="dxa"/>
            <w:tcBorders>
              <w:top w:val="nil"/>
              <w:left w:val="nil"/>
              <w:bottom w:val="single" w:sz="4" w:space="0" w:color="auto"/>
              <w:right w:val="single" w:sz="4" w:space="0" w:color="auto"/>
            </w:tcBorders>
            <w:shd w:val="clear" w:color="000000" w:fill="D6DCE4"/>
            <w:noWrap/>
            <w:vAlign w:val="center"/>
            <w:hideMark/>
          </w:tcPr>
          <w:p w14:paraId="49E5DA2F"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11F0066F"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40337D22"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3E53AD82"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470D9190"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31</w:t>
            </w:r>
          </w:p>
        </w:tc>
        <w:tc>
          <w:tcPr>
            <w:tcW w:w="1343" w:type="dxa"/>
            <w:tcBorders>
              <w:top w:val="nil"/>
              <w:left w:val="nil"/>
              <w:bottom w:val="single" w:sz="4" w:space="0" w:color="auto"/>
              <w:right w:val="single" w:sz="4" w:space="0" w:color="auto"/>
            </w:tcBorders>
            <w:shd w:val="clear" w:color="auto" w:fill="auto"/>
            <w:noWrap/>
            <w:vAlign w:val="center"/>
            <w:hideMark/>
          </w:tcPr>
          <w:p w14:paraId="6E96148E"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Ljig</w:t>
            </w:r>
          </w:p>
        </w:tc>
        <w:tc>
          <w:tcPr>
            <w:tcW w:w="652" w:type="dxa"/>
            <w:tcBorders>
              <w:top w:val="nil"/>
              <w:left w:val="nil"/>
              <w:bottom w:val="single" w:sz="4" w:space="0" w:color="auto"/>
              <w:right w:val="single" w:sz="4" w:space="0" w:color="auto"/>
            </w:tcBorders>
            <w:shd w:val="clear" w:color="000000" w:fill="E2EFDA"/>
            <w:noWrap/>
            <w:vAlign w:val="center"/>
            <w:hideMark/>
          </w:tcPr>
          <w:p w14:paraId="0E9F8439"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18A04345"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800</w:t>
            </w:r>
          </w:p>
        </w:tc>
        <w:tc>
          <w:tcPr>
            <w:tcW w:w="804" w:type="dxa"/>
            <w:tcBorders>
              <w:top w:val="nil"/>
              <w:left w:val="nil"/>
              <w:bottom w:val="single" w:sz="4" w:space="0" w:color="auto"/>
              <w:right w:val="single" w:sz="4" w:space="0" w:color="auto"/>
            </w:tcBorders>
            <w:shd w:val="clear" w:color="000000" w:fill="E2EFDA"/>
            <w:noWrap/>
            <w:vAlign w:val="center"/>
            <w:hideMark/>
          </w:tcPr>
          <w:p w14:paraId="57416942"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036FF5DA"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9375CBF"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5BEE0033"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548A854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612721E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354D389F"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124.435.131 </w:t>
            </w:r>
          </w:p>
        </w:tc>
        <w:tc>
          <w:tcPr>
            <w:tcW w:w="804" w:type="dxa"/>
            <w:tcBorders>
              <w:top w:val="nil"/>
              <w:left w:val="nil"/>
              <w:bottom w:val="single" w:sz="4" w:space="0" w:color="auto"/>
              <w:right w:val="single" w:sz="4" w:space="0" w:color="auto"/>
            </w:tcBorders>
            <w:shd w:val="clear" w:color="000000" w:fill="D6DCE4"/>
            <w:noWrap/>
            <w:vAlign w:val="center"/>
            <w:hideMark/>
          </w:tcPr>
          <w:p w14:paraId="6E81F617"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0ACAB164"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1D04057F"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46A84948"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2B341BEF"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32</w:t>
            </w:r>
          </w:p>
        </w:tc>
        <w:tc>
          <w:tcPr>
            <w:tcW w:w="1343" w:type="dxa"/>
            <w:tcBorders>
              <w:top w:val="nil"/>
              <w:left w:val="nil"/>
              <w:bottom w:val="single" w:sz="4" w:space="0" w:color="auto"/>
              <w:right w:val="single" w:sz="4" w:space="0" w:color="auto"/>
            </w:tcBorders>
            <w:shd w:val="clear" w:color="auto" w:fill="auto"/>
            <w:noWrap/>
            <w:vAlign w:val="center"/>
            <w:hideMark/>
          </w:tcPr>
          <w:p w14:paraId="09207326"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Priboj</w:t>
            </w:r>
          </w:p>
        </w:tc>
        <w:tc>
          <w:tcPr>
            <w:tcW w:w="652" w:type="dxa"/>
            <w:tcBorders>
              <w:top w:val="nil"/>
              <w:left w:val="nil"/>
              <w:bottom w:val="single" w:sz="4" w:space="0" w:color="auto"/>
              <w:right w:val="single" w:sz="4" w:space="0" w:color="auto"/>
            </w:tcBorders>
            <w:shd w:val="clear" w:color="000000" w:fill="E2EFDA"/>
            <w:noWrap/>
            <w:vAlign w:val="center"/>
            <w:hideMark/>
          </w:tcPr>
          <w:p w14:paraId="3CEE2BAE"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180E98DE"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400</w:t>
            </w:r>
          </w:p>
        </w:tc>
        <w:tc>
          <w:tcPr>
            <w:tcW w:w="804" w:type="dxa"/>
            <w:tcBorders>
              <w:top w:val="nil"/>
              <w:left w:val="nil"/>
              <w:bottom w:val="single" w:sz="4" w:space="0" w:color="auto"/>
              <w:right w:val="single" w:sz="4" w:space="0" w:color="auto"/>
            </w:tcBorders>
            <w:shd w:val="clear" w:color="000000" w:fill="E2EFDA"/>
            <w:noWrap/>
            <w:vAlign w:val="center"/>
            <w:hideMark/>
          </w:tcPr>
          <w:p w14:paraId="030B2A49"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5E61D762"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6A90B28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4C1DD369"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2F44525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6B179C5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03D65D94"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294.491.228 </w:t>
            </w:r>
          </w:p>
        </w:tc>
        <w:tc>
          <w:tcPr>
            <w:tcW w:w="804" w:type="dxa"/>
            <w:tcBorders>
              <w:top w:val="nil"/>
              <w:left w:val="nil"/>
              <w:bottom w:val="single" w:sz="4" w:space="0" w:color="auto"/>
              <w:right w:val="single" w:sz="4" w:space="0" w:color="auto"/>
            </w:tcBorders>
            <w:shd w:val="clear" w:color="000000" w:fill="D6DCE4"/>
            <w:noWrap/>
            <w:vAlign w:val="center"/>
            <w:hideMark/>
          </w:tcPr>
          <w:p w14:paraId="51D09676"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4A290056"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21FECA6C"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0A3EF0F8"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411023E7"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33</w:t>
            </w:r>
          </w:p>
        </w:tc>
        <w:tc>
          <w:tcPr>
            <w:tcW w:w="1343" w:type="dxa"/>
            <w:tcBorders>
              <w:top w:val="nil"/>
              <w:left w:val="nil"/>
              <w:bottom w:val="single" w:sz="4" w:space="0" w:color="auto"/>
              <w:right w:val="single" w:sz="4" w:space="0" w:color="auto"/>
            </w:tcBorders>
            <w:shd w:val="clear" w:color="auto" w:fill="auto"/>
            <w:noWrap/>
            <w:vAlign w:val="center"/>
            <w:hideMark/>
          </w:tcPr>
          <w:p w14:paraId="233E191B"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Raška</w:t>
            </w:r>
          </w:p>
        </w:tc>
        <w:tc>
          <w:tcPr>
            <w:tcW w:w="652" w:type="dxa"/>
            <w:tcBorders>
              <w:top w:val="nil"/>
              <w:left w:val="nil"/>
              <w:bottom w:val="single" w:sz="4" w:space="0" w:color="auto"/>
              <w:right w:val="single" w:sz="4" w:space="0" w:color="auto"/>
            </w:tcBorders>
            <w:shd w:val="clear" w:color="000000" w:fill="E2EFDA"/>
            <w:noWrap/>
            <w:vAlign w:val="center"/>
            <w:hideMark/>
          </w:tcPr>
          <w:p w14:paraId="2055DF87"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196CF2CC"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700</w:t>
            </w:r>
          </w:p>
        </w:tc>
        <w:tc>
          <w:tcPr>
            <w:tcW w:w="804" w:type="dxa"/>
            <w:tcBorders>
              <w:top w:val="nil"/>
              <w:left w:val="nil"/>
              <w:bottom w:val="single" w:sz="4" w:space="0" w:color="auto"/>
              <w:right w:val="single" w:sz="4" w:space="0" w:color="auto"/>
            </w:tcBorders>
            <w:shd w:val="clear" w:color="000000" w:fill="E2EFDA"/>
            <w:noWrap/>
            <w:vAlign w:val="center"/>
            <w:hideMark/>
          </w:tcPr>
          <w:p w14:paraId="03AB2ACB"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58956771"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76AE2EA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13404C8E"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24C5AA8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4E2C70DC"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19F28403"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196.337.900 </w:t>
            </w:r>
          </w:p>
        </w:tc>
        <w:tc>
          <w:tcPr>
            <w:tcW w:w="804" w:type="dxa"/>
            <w:tcBorders>
              <w:top w:val="nil"/>
              <w:left w:val="nil"/>
              <w:bottom w:val="single" w:sz="4" w:space="0" w:color="auto"/>
              <w:right w:val="single" w:sz="4" w:space="0" w:color="auto"/>
            </w:tcBorders>
            <w:shd w:val="clear" w:color="000000" w:fill="D6DCE4"/>
            <w:noWrap/>
            <w:vAlign w:val="center"/>
            <w:hideMark/>
          </w:tcPr>
          <w:p w14:paraId="07BF23A3"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4AC6CEB3"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47F4827E"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6D2E586C"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2BAF21BA"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34</w:t>
            </w:r>
          </w:p>
        </w:tc>
        <w:tc>
          <w:tcPr>
            <w:tcW w:w="1343" w:type="dxa"/>
            <w:tcBorders>
              <w:top w:val="nil"/>
              <w:left w:val="nil"/>
              <w:bottom w:val="single" w:sz="4" w:space="0" w:color="auto"/>
              <w:right w:val="single" w:sz="4" w:space="0" w:color="auto"/>
            </w:tcBorders>
            <w:shd w:val="clear" w:color="auto" w:fill="auto"/>
            <w:noWrap/>
            <w:vAlign w:val="center"/>
            <w:hideMark/>
          </w:tcPr>
          <w:p w14:paraId="78ADA8EB"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Varvarin</w:t>
            </w:r>
          </w:p>
        </w:tc>
        <w:tc>
          <w:tcPr>
            <w:tcW w:w="652" w:type="dxa"/>
            <w:tcBorders>
              <w:top w:val="nil"/>
              <w:left w:val="nil"/>
              <w:bottom w:val="single" w:sz="4" w:space="0" w:color="auto"/>
              <w:right w:val="single" w:sz="4" w:space="0" w:color="auto"/>
            </w:tcBorders>
            <w:shd w:val="clear" w:color="000000" w:fill="E2EFDA"/>
            <w:noWrap/>
            <w:vAlign w:val="center"/>
            <w:hideMark/>
          </w:tcPr>
          <w:p w14:paraId="39364319"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71B8D625"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1.700</w:t>
            </w:r>
          </w:p>
        </w:tc>
        <w:tc>
          <w:tcPr>
            <w:tcW w:w="804" w:type="dxa"/>
            <w:tcBorders>
              <w:top w:val="nil"/>
              <w:left w:val="nil"/>
              <w:bottom w:val="single" w:sz="4" w:space="0" w:color="auto"/>
              <w:right w:val="single" w:sz="4" w:space="0" w:color="auto"/>
            </w:tcBorders>
            <w:shd w:val="clear" w:color="000000" w:fill="E2EFDA"/>
            <w:noWrap/>
            <w:vAlign w:val="center"/>
            <w:hideMark/>
          </w:tcPr>
          <w:p w14:paraId="5AFC2EE5"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179FDEEF"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6B384532"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68C38F37"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15A1B28"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68D08FC4"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auto" w:fill="auto"/>
            <w:noWrap/>
            <w:vAlign w:val="center"/>
            <w:hideMark/>
          </w:tcPr>
          <w:p w14:paraId="242841EC"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775CDE8"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w:t>
            </w:r>
          </w:p>
        </w:tc>
        <w:tc>
          <w:tcPr>
            <w:tcW w:w="950" w:type="dxa"/>
            <w:tcBorders>
              <w:top w:val="nil"/>
              <w:left w:val="nil"/>
              <w:bottom w:val="single" w:sz="4" w:space="0" w:color="auto"/>
              <w:right w:val="nil"/>
            </w:tcBorders>
            <w:shd w:val="clear" w:color="auto" w:fill="auto"/>
            <w:noWrap/>
            <w:vAlign w:val="center"/>
            <w:hideMark/>
          </w:tcPr>
          <w:p w14:paraId="3D690896"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017B2B07"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105F6D73" w14:textId="77777777" w:rsidTr="008D7768">
        <w:trPr>
          <w:trHeight w:val="29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14:paraId="26031FDF"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35</w:t>
            </w:r>
          </w:p>
        </w:tc>
        <w:tc>
          <w:tcPr>
            <w:tcW w:w="1343" w:type="dxa"/>
            <w:tcBorders>
              <w:top w:val="nil"/>
              <w:left w:val="nil"/>
              <w:bottom w:val="single" w:sz="4" w:space="0" w:color="auto"/>
              <w:right w:val="single" w:sz="4" w:space="0" w:color="auto"/>
            </w:tcBorders>
            <w:shd w:val="clear" w:color="auto" w:fill="auto"/>
            <w:noWrap/>
            <w:vAlign w:val="center"/>
            <w:hideMark/>
          </w:tcPr>
          <w:p w14:paraId="60EA7DF5"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Brus</w:t>
            </w:r>
          </w:p>
        </w:tc>
        <w:tc>
          <w:tcPr>
            <w:tcW w:w="652" w:type="dxa"/>
            <w:tcBorders>
              <w:top w:val="nil"/>
              <w:left w:val="nil"/>
              <w:bottom w:val="single" w:sz="4" w:space="0" w:color="auto"/>
              <w:right w:val="single" w:sz="4" w:space="0" w:color="auto"/>
            </w:tcBorders>
            <w:shd w:val="clear" w:color="000000" w:fill="E2EFDA"/>
            <w:noWrap/>
            <w:vAlign w:val="center"/>
            <w:hideMark/>
          </w:tcPr>
          <w:p w14:paraId="1EEF18F1"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559C8F78"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1.000</w:t>
            </w:r>
          </w:p>
        </w:tc>
        <w:tc>
          <w:tcPr>
            <w:tcW w:w="804" w:type="dxa"/>
            <w:tcBorders>
              <w:top w:val="nil"/>
              <w:left w:val="nil"/>
              <w:bottom w:val="single" w:sz="4" w:space="0" w:color="auto"/>
              <w:right w:val="single" w:sz="4" w:space="0" w:color="auto"/>
            </w:tcBorders>
            <w:shd w:val="clear" w:color="000000" w:fill="E2EFDA"/>
            <w:noWrap/>
            <w:vAlign w:val="center"/>
            <w:hideMark/>
          </w:tcPr>
          <w:p w14:paraId="7238D817"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09C6E0F8"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2DB1524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06AD3805"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3E4AD855"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nil"/>
              <w:bottom w:val="single" w:sz="4" w:space="0" w:color="auto"/>
              <w:right w:val="single" w:sz="4" w:space="0" w:color="auto"/>
            </w:tcBorders>
            <w:shd w:val="clear" w:color="auto" w:fill="auto"/>
            <w:noWrap/>
            <w:vAlign w:val="center"/>
            <w:hideMark/>
          </w:tcPr>
          <w:p w14:paraId="5859F76A"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000000" w:fill="D6DCE4"/>
            <w:noWrap/>
            <w:vAlign w:val="center"/>
            <w:hideMark/>
          </w:tcPr>
          <w:p w14:paraId="0E7582BD"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xml:space="preserve">   184.482.099 </w:t>
            </w:r>
          </w:p>
        </w:tc>
        <w:tc>
          <w:tcPr>
            <w:tcW w:w="804" w:type="dxa"/>
            <w:tcBorders>
              <w:top w:val="nil"/>
              <w:left w:val="nil"/>
              <w:bottom w:val="single" w:sz="4" w:space="0" w:color="auto"/>
              <w:right w:val="single" w:sz="4" w:space="0" w:color="auto"/>
            </w:tcBorders>
            <w:shd w:val="clear" w:color="000000" w:fill="D6DCE4"/>
            <w:noWrap/>
            <w:vAlign w:val="center"/>
            <w:hideMark/>
          </w:tcPr>
          <w:p w14:paraId="4D254F59" w14:textId="77777777" w:rsidR="008D7768" w:rsidRPr="004523F2" w:rsidRDefault="008D7768" w:rsidP="008D7768">
            <w:pPr>
              <w:widowControl/>
              <w:overflowPunct/>
              <w:adjustRightInd/>
              <w:jc w:val="right"/>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xml:space="preserve"> 3.000.000 </w:t>
            </w:r>
          </w:p>
        </w:tc>
        <w:tc>
          <w:tcPr>
            <w:tcW w:w="950" w:type="dxa"/>
            <w:tcBorders>
              <w:top w:val="nil"/>
              <w:left w:val="nil"/>
              <w:bottom w:val="single" w:sz="4" w:space="0" w:color="auto"/>
              <w:right w:val="nil"/>
            </w:tcBorders>
            <w:shd w:val="clear" w:color="000000" w:fill="D6DCE4"/>
            <w:noWrap/>
            <w:vAlign w:val="center"/>
            <w:hideMark/>
          </w:tcPr>
          <w:p w14:paraId="2B61D623"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6360B728"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008C18E0" w14:textId="77777777" w:rsidTr="008D7768">
        <w:trPr>
          <w:trHeight w:val="295"/>
        </w:trPr>
        <w:tc>
          <w:tcPr>
            <w:tcW w:w="370" w:type="dxa"/>
            <w:tcBorders>
              <w:top w:val="nil"/>
              <w:left w:val="single" w:sz="4" w:space="0" w:color="auto"/>
              <w:bottom w:val="nil"/>
              <w:right w:val="single" w:sz="4" w:space="0" w:color="auto"/>
            </w:tcBorders>
            <w:shd w:val="clear" w:color="auto" w:fill="auto"/>
            <w:noWrap/>
            <w:vAlign w:val="center"/>
            <w:hideMark/>
          </w:tcPr>
          <w:p w14:paraId="37F6882E" w14:textId="77777777" w:rsidR="008D7768" w:rsidRPr="00E43454" w:rsidRDefault="008D7768" w:rsidP="008D7768">
            <w:pPr>
              <w:widowControl/>
              <w:overflowPunct/>
              <w:adjustRightInd/>
              <w:jc w:val="center"/>
              <w:rPr>
                <w:rFonts w:ascii="Arial" w:eastAsia="Times New Roman" w:hAnsi="Arial" w:cs="Arial"/>
                <w:color w:val="000000"/>
                <w:kern w:val="0"/>
                <w:sz w:val="12"/>
                <w:szCs w:val="12"/>
                <w:lang w:val="sr-Latn-RS" w:eastAsia="sr-Latn-RS"/>
              </w:rPr>
            </w:pPr>
            <w:r w:rsidRPr="00E43454">
              <w:rPr>
                <w:rFonts w:ascii="Arial" w:eastAsia="Times New Roman" w:hAnsi="Arial" w:cs="Arial"/>
                <w:color w:val="000000"/>
                <w:kern w:val="0"/>
                <w:sz w:val="12"/>
                <w:szCs w:val="12"/>
                <w:lang w:val="sr-Latn-RS" w:eastAsia="sr-Latn-RS"/>
              </w:rPr>
              <w:t>36</w:t>
            </w:r>
          </w:p>
        </w:tc>
        <w:tc>
          <w:tcPr>
            <w:tcW w:w="1343" w:type="dxa"/>
            <w:tcBorders>
              <w:top w:val="nil"/>
              <w:left w:val="nil"/>
              <w:bottom w:val="nil"/>
              <w:right w:val="single" w:sz="4" w:space="0" w:color="auto"/>
            </w:tcBorders>
            <w:shd w:val="clear" w:color="auto" w:fill="auto"/>
            <w:noWrap/>
            <w:vAlign w:val="center"/>
            <w:hideMark/>
          </w:tcPr>
          <w:p w14:paraId="07D3176B"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Mali Zvornik</w:t>
            </w:r>
          </w:p>
        </w:tc>
        <w:tc>
          <w:tcPr>
            <w:tcW w:w="652" w:type="dxa"/>
            <w:tcBorders>
              <w:top w:val="nil"/>
              <w:left w:val="nil"/>
              <w:bottom w:val="nil"/>
              <w:right w:val="single" w:sz="4" w:space="0" w:color="auto"/>
            </w:tcBorders>
            <w:shd w:val="clear" w:color="000000" w:fill="E2EFDA"/>
            <w:noWrap/>
            <w:vAlign w:val="center"/>
            <w:hideMark/>
          </w:tcPr>
          <w:p w14:paraId="48361B05" w14:textId="77777777" w:rsidR="008D7768" w:rsidRPr="00E43454" w:rsidRDefault="008D7768" w:rsidP="008D7768">
            <w:pPr>
              <w:widowControl/>
              <w:overflowPunct/>
              <w:adjustRightInd/>
              <w:rPr>
                <w:rFonts w:ascii="Arial" w:eastAsia="Times New Roman" w:hAnsi="Arial" w:cs="Arial"/>
                <w:kern w:val="0"/>
                <w:sz w:val="12"/>
                <w:szCs w:val="12"/>
                <w:lang w:val="sr-Latn-RS" w:eastAsia="sr-Latn-RS"/>
              </w:rPr>
            </w:pPr>
            <w:r>
              <w:rPr>
                <w:rFonts w:ascii="Arial" w:eastAsia="Times New Roman" w:hAnsi="Arial" w:cs="Arial"/>
                <w:kern w:val="0"/>
                <w:sz w:val="12"/>
                <w:szCs w:val="12"/>
                <w:lang w:val="sr-Latn-RS" w:eastAsia="sr-Latn-RS"/>
              </w:rPr>
              <w:t>wheat</w:t>
            </w:r>
          </w:p>
        </w:tc>
        <w:tc>
          <w:tcPr>
            <w:tcW w:w="775" w:type="dxa"/>
            <w:tcBorders>
              <w:top w:val="nil"/>
              <w:left w:val="nil"/>
              <w:bottom w:val="single" w:sz="4" w:space="0" w:color="auto"/>
              <w:right w:val="single" w:sz="4" w:space="0" w:color="auto"/>
            </w:tcBorders>
            <w:shd w:val="clear" w:color="000000" w:fill="E2EFDA"/>
            <w:noWrap/>
            <w:vAlign w:val="center"/>
            <w:hideMark/>
          </w:tcPr>
          <w:p w14:paraId="5EB75CAA"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100</w:t>
            </w:r>
          </w:p>
        </w:tc>
        <w:tc>
          <w:tcPr>
            <w:tcW w:w="804" w:type="dxa"/>
            <w:tcBorders>
              <w:top w:val="nil"/>
              <w:left w:val="nil"/>
              <w:bottom w:val="single" w:sz="4" w:space="0" w:color="auto"/>
              <w:right w:val="single" w:sz="4" w:space="0" w:color="auto"/>
            </w:tcBorders>
            <w:shd w:val="clear" w:color="000000" w:fill="E2EFDA"/>
            <w:noWrap/>
            <w:vAlign w:val="center"/>
            <w:hideMark/>
          </w:tcPr>
          <w:p w14:paraId="3B6ADB65"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51" w:type="dxa"/>
            <w:tcBorders>
              <w:top w:val="nil"/>
              <w:left w:val="nil"/>
              <w:bottom w:val="single" w:sz="4" w:space="0" w:color="auto"/>
              <w:right w:val="single" w:sz="4" w:space="0" w:color="auto"/>
            </w:tcBorders>
            <w:shd w:val="clear" w:color="000000" w:fill="E2EFDA"/>
            <w:noWrap/>
            <w:vAlign w:val="center"/>
            <w:hideMark/>
          </w:tcPr>
          <w:p w14:paraId="0D6F9247"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0C4B6671"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48" w:type="dxa"/>
            <w:tcBorders>
              <w:top w:val="nil"/>
              <w:left w:val="nil"/>
              <w:bottom w:val="single" w:sz="4" w:space="0" w:color="auto"/>
              <w:right w:val="single" w:sz="4" w:space="0" w:color="auto"/>
            </w:tcBorders>
            <w:shd w:val="clear" w:color="auto" w:fill="auto"/>
            <w:noWrap/>
            <w:vAlign w:val="center"/>
            <w:hideMark/>
          </w:tcPr>
          <w:p w14:paraId="43A5BCD1"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804" w:type="dxa"/>
            <w:tcBorders>
              <w:top w:val="nil"/>
              <w:left w:val="nil"/>
              <w:bottom w:val="single" w:sz="4" w:space="0" w:color="auto"/>
              <w:right w:val="nil"/>
            </w:tcBorders>
            <w:shd w:val="clear" w:color="auto" w:fill="auto"/>
            <w:noWrap/>
            <w:vAlign w:val="center"/>
            <w:hideMark/>
          </w:tcPr>
          <w:p w14:paraId="48496781"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314A7F0" w14:textId="77777777" w:rsidR="008D7768" w:rsidRPr="004523F2" w:rsidRDefault="008D7768" w:rsidP="008D7768">
            <w:pPr>
              <w:widowControl/>
              <w:overflowPunct/>
              <w:adjustRightInd/>
              <w:rPr>
                <w:rFonts w:ascii="Arial" w:eastAsia="Times New Roman" w:hAnsi="Arial" w:cs="Arial"/>
                <w:kern w:val="0"/>
                <w:sz w:val="14"/>
                <w:szCs w:val="14"/>
                <w:lang w:val="sr-Latn-RS" w:eastAsia="sr-Latn-RS"/>
              </w:rPr>
            </w:pPr>
            <w:r w:rsidRPr="004523F2">
              <w:rPr>
                <w:rFonts w:ascii="Arial" w:eastAsia="Times New Roman" w:hAnsi="Arial" w:cs="Arial"/>
                <w:kern w:val="0"/>
                <w:sz w:val="14"/>
                <w:szCs w:val="14"/>
                <w:lang w:val="sr-Latn-RS" w:eastAsia="sr-Latn-RS"/>
              </w:rPr>
              <w:t> </w:t>
            </w:r>
          </w:p>
        </w:tc>
        <w:tc>
          <w:tcPr>
            <w:tcW w:w="989" w:type="dxa"/>
            <w:tcBorders>
              <w:top w:val="nil"/>
              <w:left w:val="nil"/>
              <w:bottom w:val="single" w:sz="4" w:space="0" w:color="auto"/>
              <w:right w:val="single" w:sz="4" w:space="0" w:color="auto"/>
            </w:tcBorders>
            <w:shd w:val="clear" w:color="auto" w:fill="auto"/>
            <w:noWrap/>
            <w:vAlign w:val="center"/>
            <w:hideMark/>
          </w:tcPr>
          <w:p w14:paraId="0A7B877F" w14:textId="77777777" w:rsidR="008D7768" w:rsidRPr="00E43454" w:rsidRDefault="008D7768" w:rsidP="008D7768">
            <w:pPr>
              <w:widowControl/>
              <w:overflowPunct/>
              <w:adjustRightInd/>
              <w:jc w:val="right"/>
              <w:rPr>
                <w:rFonts w:ascii="Arial" w:eastAsia="Times New Roman" w:hAnsi="Arial" w:cs="Arial"/>
                <w:kern w:val="0"/>
                <w:sz w:val="12"/>
                <w:szCs w:val="12"/>
                <w:lang w:val="sr-Latn-RS" w:eastAsia="sr-Latn-RS"/>
              </w:rPr>
            </w:pPr>
            <w:r w:rsidRPr="00E43454">
              <w:rPr>
                <w:rFonts w:ascii="Arial" w:eastAsia="Times New Roman" w:hAnsi="Arial" w:cs="Arial"/>
                <w:kern w:val="0"/>
                <w:sz w:val="12"/>
                <w:szCs w:val="12"/>
                <w:lang w:val="sr-Latn-RS" w:eastAsia="sr-Latn-RS"/>
              </w:rPr>
              <w:t> </w:t>
            </w:r>
          </w:p>
        </w:tc>
        <w:tc>
          <w:tcPr>
            <w:tcW w:w="804" w:type="dxa"/>
            <w:tcBorders>
              <w:top w:val="nil"/>
              <w:left w:val="nil"/>
              <w:bottom w:val="single" w:sz="4" w:space="0" w:color="auto"/>
              <w:right w:val="single" w:sz="4" w:space="0" w:color="auto"/>
            </w:tcBorders>
            <w:shd w:val="clear" w:color="auto" w:fill="auto"/>
            <w:noWrap/>
            <w:vAlign w:val="center"/>
            <w:hideMark/>
          </w:tcPr>
          <w:p w14:paraId="4009B66E" w14:textId="77777777" w:rsidR="008D7768" w:rsidRPr="004523F2" w:rsidRDefault="008D7768" w:rsidP="008D7768">
            <w:pPr>
              <w:widowControl/>
              <w:overflowPunct/>
              <w:adjustRightInd/>
              <w:rPr>
                <w:rFonts w:ascii="Arial" w:eastAsia="Times New Roman" w:hAnsi="Arial" w:cs="Arial"/>
                <w:kern w:val="0"/>
                <w:sz w:val="12"/>
                <w:szCs w:val="12"/>
                <w:lang w:val="sr-Latn-RS" w:eastAsia="sr-Latn-RS"/>
              </w:rPr>
            </w:pPr>
            <w:r w:rsidRPr="004523F2">
              <w:rPr>
                <w:rFonts w:ascii="Arial" w:eastAsia="Times New Roman" w:hAnsi="Arial" w:cs="Arial"/>
                <w:kern w:val="0"/>
                <w:sz w:val="12"/>
                <w:szCs w:val="12"/>
                <w:lang w:val="sr-Latn-RS" w:eastAsia="sr-Latn-RS"/>
              </w:rPr>
              <w:t> </w:t>
            </w:r>
          </w:p>
        </w:tc>
        <w:tc>
          <w:tcPr>
            <w:tcW w:w="950" w:type="dxa"/>
            <w:tcBorders>
              <w:top w:val="nil"/>
              <w:left w:val="nil"/>
              <w:bottom w:val="single" w:sz="4" w:space="0" w:color="auto"/>
              <w:right w:val="nil"/>
            </w:tcBorders>
            <w:shd w:val="clear" w:color="auto" w:fill="auto"/>
            <w:noWrap/>
            <w:vAlign w:val="center"/>
            <w:hideMark/>
          </w:tcPr>
          <w:p w14:paraId="4FA862A4"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09DD0EC4"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r w:rsidR="008D7768" w:rsidRPr="00E43454" w14:paraId="51FDD9FA" w14:textId="77777777" w:rsidTr="003B7AE0">
        <w:trPr>
          <w:trHeight w:val="295"/>
        </w:trPr>
        <w:tc>
          <w:tcPr>
            <w:tcW w:w="2365" w:type="dxa"/>
            <w:gridSpan w:val="3"/>
            <w:tcBorders>
              <w:top w:val="single" w:sz="4" w:space="0" w:color="FFFFFF"/>
              <w:left w:val="single" w:sz="4" w:space="0" w:color="FFFFFF"/>
              <w:bottom w:val="single" w:sz="4" w:space="0" w:color="FFFFFF"/>
              <w:right w:val="nil"/>
            </w:tcBorders>
            <w:shd w:val="clear" w:color="000000" w:fill="0070C0"/>
            <w:noWrap/>
            <w:vAlign w:val="center"/>
            <w:hideMark/>
          </w:tcPr>
          <w:p w14:paraId="19A2E82C" w14:textId="77777777" w:rsidR="008D7768" w:rsidRPr="00E43454" w:rsidRDefault="008D7768" w:rsidP="008D7768">
            <w:pPr>
              <w:widowControl/>
              <w:overflowPunct/>
              <w:adjustRightInd/>
              <w:jc w:val="center"/>
              <w:rPr>
                <w:rFonts w:ascii="Arial" w:eastAsia="Times New Roman" w:hAnsi="Arial" w:cs="Arial"/>
                <w:color w:val="FFFFFF"/>
                <w:kern w:val="0"/>
                <w:sz w:val="20"/>
                <w:szCs w:val="20"/>
                <w:lang w:val="sr-Latn-RS" w:eastAsia="sr-Latn-RS"/>
              </w:rPr>
            </w:pPr>
            <w:r>
              <w:rPr>
                <w:rFonts w:ascii="Arial" w:eastAsia="Times New Roman" w:hAnsi="Arial" w:cs="Arial"/>
                <w:color w:val="FFFFFF"/>
                <w:kern w:val="0"/>
                <w:sz w:val="20"/>
                <w:szCs w:val="20"/>
                <w:lang w:val="sr-Latn-RS" w:eastAsia="sr-Latn-RS"/>
              </w:rPr>
              <w:t>TOTAL</w:t>
            </w:r>
          </w:p>
        </w:tc>
        <w:tc>
          <w:tcPr>
            <w:tcW w:w="775"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9B1AC91"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36.010</w:t>
            </w:r>
          </w:p>
        </w:tc>
        <w:tc>
          <w:tcPr>
            <w:tcW w:w="804" w:type="dxa"/>
            <w:tcBorders>
              <w:top w:val="nil"/>
              <w:left w:val="nil"/>
              <w:bottom w:val="nil"/>
              <w:right w:val="nil"/>
            </w:tcBorders>
            <w:shd w:val="clear" w:color="auto" w:fill="auto"/>
            <w:noWrap/>
            <w:vAlign w:val="center"/>
            <w:hideMark/>
          </w:tcPr>
          <w:p w14:paraId="5035E7B7"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p>
        </w:tc>
        <w:tc>
          <w:tcPr>
            <w:tcW w:w="95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F07400B"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804" w:type="dxa"/>
            <w:tcBorders>
              <w:top w:val="nil"/>
              <w:left w:val="nil"/>
              <w:bottom w:val="single" w:sz="4" w:space="0" w:color="auto"/>
              <w:right w:val="single" w:sz="4" w:space="0" w:color="auto"/>
            </w:tcBorders>
            <w:shd w:val="clear" w:color="auto" w:fill="FABF8F" w:themeFill="accent6" w:themeFillTint="99"/>
            <w:noWrap/>
            <w:vAlign w:val="center"/>
            <w:hideMark/>
          </w:tcPr>
          <w:p w14:paraId="1430BF04"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20.580</w:t>
            </w:r>
          </w:p>
        </w:tc>
        <w:tc>
          <w:tcPr>
            <w:tcW w:w="848" w:type="dxa"/>
            <w:tcBorders>
              <w:top w:val="nil"/>
              <w:left w:val="nil"/>
              <w:bottom w:val="nil"/>
              <w:right w:val="nil"/>
            </w:tcBorders>
            <w:shd w:val="clear" w:color="auto" w:fill="auto"/>
            <w:noWrap/>
            <w:vAlign w:val="center"/>
            <w:hideMark/>
          </w:tcPr>
          <w:p w14:paraId="2D1CA7D7" w14:textId="77777777" w:rsidR="008D7768" w:rsidRPr="00E43454" w:rsidRDefault="008D7768" w:rsidP="008D7768">
            <w:pPr>
              <w:widowControl/>
              <w:overflowPunct/>
              <w:adjustRightInd/>
              <w:jc w:val="right"/>
              <w:rPr>
                <w:rFonts w:ascii="Arial" w:eastAsia="Times New Roman" w:hAnsi="Arial" w:cs="Arial"/>
                <w:kern w:val="0"/>
                <w:sz w:val="16"/>
                <w:szCs w:val="16"/>
                <w:lang w:val="sr-Latn-RS" w:eastAsia="sr-Latn-RS"/>
              </w:rPr>
            </w:pPr>
          </w:p>
        </w:tc>
        <w:tc>
          <w:tcPr>
            <w:tcW w:w="804" w:type="dxa"/>
            <w:tcBorders>
              <w:top w:val="nil"/>
              <w:left w:val="nil"/>
              <w:bottom w:val="nil"/>
              <w:right w:val="nil"/>
            </w:tcBorders>
            <w:shd w:val="clear" w:color="auto" w:fill="auto"/>
            <w:noWrap/>
            <w:vAlign w:val="center"/>
            <w:hideMark/>
          </w:tcPr>
          <w:p w14:paraId="3F5F9D1A" w14:textId="77777777" w:rsidR="008D7768" w:rsidRPr="00E43454" w:rsidRDefault="008D7768" w:rsidP="008D7768">
            <w:pPr>
              <w:widowControl/>
              <w:overflowPunct/>
              <w:adjustRightInd/>
              <w:rPr>
                <w:rFonts w:eastAsia="Times New Roman"/>
                <w:kern w:val="0"/>
                <w:sz w:val="20"/>
                <w:szCs w:val="20"/>
                <w:lang w:val="sr-Latn-RS" w:eastAsia="sr-Latn-RS"/>
              </w:rPr>
            </w:pPr>
          </w:p>
        </w:tc>
        <w:tc>
          <w:tcPr>
            <w:tcW w:w="914"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521AB88C"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r w:rsidRPr="00E43454">
              <w:rPr>
                <w:rFonts w:ascii="Arial" w:eastAsia="Times New Roman" w:hAnsi="Arial" w:cs="Arial"/>
                <w:kern w:val="0"/>
                <w:sz w:val="16"/>
                <w:szCs w:val="16"/>
                <w:lang w:val="sr-Latn-RS" w:eastAsia="sr-Latn-RS"/>
              </w:rPr>
              <w:t> </w:t>
            </w:r>
          </w:p>
        </w:tc>
        <w:tc>
          <w:tcPr>
            <w:tcW w:w="989" w:type="dxa"/>
            <w:tcBorders>
              <w:top w:val="nil"/>
              <w:left w:val="nil"/>
              <w:bottom w:val="nil"/>
              <w:right w:val="nil"/>
            </w:tcBorders>
            <w:shd w:val="clear" w:color="auto" w:fill="auto"/>
            <w:noWrap/>
            <w:vAlign w:val="center"/>
            <w:hideMark/>
          </w:tcPr>
          <w:p w14:paraId="6626C559" w14:textId="77777777" w:rsidR="008D7768" w:rsidRPr="00E43454" w:rsidRDefault="008D7768" w:rsidP="008D7768">
            <w:pPr>
              <w:widowControl/>
              <w:overflowPunct/>
              <w:adjustRightInd/>
              <w:rPr>
                <w:rFonts w:ascii="Arial" w:eastAsia="Times New Roman" w:hAnsi="Arial" w:cs="Arial"/>
                <w:kern w:val="0"/>
                <w:sz w:val="16"/>
                <w:szCs w:val="16"/>
                <w:lang w:val="sr-Latn-RS" w:eastAsia="sr-Latn-RS"/>
              </w:rPr>
            </w:pPr>
          </w:p>
        </w:tc>
        <w:tc>
          <w:tcPr>
            <w:tcW w:w="804" w:type="dxa"/>
            <w:tcBorders>
              <w:top w:val="nil"/>
              <w:left w:val="nil"/>
              <w:bottom w:val="nil"/>
              <w:right w:val="nil"/>
            </w:tcBorders>
            <w:shd w:val="clear" w:color="auto" w:fill="auto"/>
            <w:noWrap/>
            <w:vAlign w:val="center"/>
            <w:hideMark/>
          </w:tcPr>
          <w:p w14:paraId="786DD626" w14:textId="77777777" w:rsidR="008D7768" w:rsidRPr="00E43454" w:rsidRDefault="008D7768" w:rsidP="008D7768">
            <w:pPr>
              <w:widowControl/>
              <w:overflowPunct/>
              <w:adjustRightInd/>
              <w:rPr>
                <w:rFonts w:eastAsia="Times New Roman"/>
                <w:kern w:val="0"/>
                <w:sz w:val="20"/>
                <w:szCs w:val="20"/>
                <w:lang w:val="sr-Latn-RS" w:eastAsia="sr-Latn-RS"/>
              </w:rPr>
            </w:pPr>
          </w:p>
        </w:tc>
        <w:tc>
          <w:tcPr>
            <w:tcW w:w="950" w:type="dxa"/>
            <w:tcBorders>
              <w:top w:val="nil"/>
              <w:left w:val="single" w:sz="4" w:space="0" w:color="auto"/>
              <w:bottom w:val="single" w:sz="4" w:space="0" w:color="auto"/>
              <w:right w:val="nil"/>
            </w:tcBorders>
            <w:shd w:val="clear" w:color="auto" w:fill="C6D9F1" w:themeFill="text2" w:themeFillTint="33"/>
            <w:noWrap/>
            <w:vAlign w:val="center"/>
            <w:hideMark/>
          </w:tcPr>
          <w:p w14:paraId="28BD6272" w14:textId="77777777" w:rsidR="008D7768" w:rsidRPr="00E43454" w:rsidRDefault="008D7768" w:rsidP="008D7768">
            <w:pPr>
              <w:widowControl/>
              <w:overflowPunct/>
              <w:adjustRightInd/>
              <w:rPr>
                <w:rFonts w:ascii="Arial" w:eastAsia="Times New Roman" w:hAnsi="Arial" w:cs="Arial"/>
                <w:kern w:val="0"/>
                <w:sz w:val="14"/>
                <w:szCs w:val="14"/>
                <w:lang w:val="sr-Latn-RS" w:eastAsia="sr-Latn-RS"/>
              </w:rPr>
            </w:pPr>
            <w:r w:rsidRPr="00E43454">
              <w:rPr>
                <w:rFonts w:ascii="Arial" w:eastAsia="Times New Roman" w:hAnsi="Arial" w:cs="Arial"/>
                <w:kern w:val="0"/>
                <w:sz w:val="14"/>
                <w:szCs w:val="14"/>
                <w:lang w:val="sr-Latn-RS" w:eastAsia="sr-Latn-RS"/>
              </w:rPr>
              <w:t> </w:t>
            </w:r>
          </w:p>
        </w:tc>
        <w:tc>
          <w:tcPr>
            <w:tcW w:w="1026" w:type="dxa"/>
            <w:tcBorders>
              <w:top w:val="nil"/>
              <w:left w:val="single" w:sz="4" w:space="0" w:color="FFFFFF"/>
              <w:bottom w:val="single" w:sz="4" w:space="0" w:color="FFFFFF"/>
              <w:right w:val="single" w:sz="4" w:space="0" w:color="FFFFFF"/>
            </w:tcBorders>
            <w:shd w:val="clear" w:color="000000" w:fill="B4C6E7"/>
            <w:noWrap/>
            <w:vAlign w:val="center"/>
            <w:hideMark/>
          </w:tcPr>
          <w:p w14:paraId="047685F6" w14:textId="77777777" w:rsidR="008D7768" w:rsidRPr="00E43454" w:rsidRDefault="008D7768" w:rsidP="008D7768">
            <w:pPr>
              <w:widowControl/>
              <w:overflowPunct/>
              <w:adjustRightInd/>
              <w:rPr>
                <w:rFonts w:ascii="Arial" w:eastAsia="Times New Roman" w:hAnsi="Arial" w:cs="Arial"/>
                <w:color w:val="FFFFFF"/>
                <w:kern w:val="0"/>
                <w:sz w:val="14"/>
                <w:szCs w:val="14"/>
                <w:lang w:val="sr-Latn-RS" w:eastAsia="sr-Latn-RS"/>
              </w:rPr>
            </w:pPr>
            <w:r w:rsidRPr="00E43454">
              <w:rPr>
                <w:rFonts w:ascii="Arial" w:eastAsia="Times New Roman" w:hAnsi="Arial" w:cs="Arial"/>
                <w:color w:val="FFFFFF"/>
                <w:kern w:val="0"/>
                <w:sz w:val="14"/>
                <w:szCs w:val="14"/>
                <w:lang w:val="sr-Latn-RS" w:eastAsia="sr-Latn-RS"/>
              </w:rPr>
              <w:t> </w:t>
            </w:r>
          </w:p>
        </w:tc>
      </w:tr>
    </w:tbl>
    <w:p w14:paraId="7FD6D4AE" w14:textId="77777777" w:rsidR="000F24FD" w:rsidRDefault="000F24FD" w:rsidP="000F24FD">
      <w:pPr>
        <w:jc w:val="center"/>
        <w:rPr>
          <w:rFonts w:asciiTheme="majorHAnsi" w:hAnsiTheme="majorHAnsi"/>
          <w:b/>
          <w:sz w:val="28"/>
        </w:rPr>
      </w:pPr>
    </w:p>
    <w:p w14:paraId="74796376" w14:textId="175DC656" w:rsidR="001627EF" w:rsidRPr="00A96EE9" w:rsidRDefault="001627EF" w:rsidP="001627EF">
      <w:pPr>
        <w:pStyle w:val="NoSpacing"/>
        <w:rPr>
          <w:rStyle w:val="tlid-translation"/>
          <w:rFonts w:ascii="Segoe UI" w:hAnsi="Segoe UI" w:cs="Segoe UI"/>
          <w:sz w:val="20"/>
          <w:szCs w:val="20"/>
          <w:lang w:val="en"/>
        </w:rPr>
      </w:pPr>
      <w:r w:rsidRPr="00A96EE9">
        <w:rPr>
          <w:rStyle w:val="tlid-translation"/>
          <w:rFonts w:ascii="Segoe UI" w:hAnsi="Segoe UI" w:cs="Segoe UI"/>
          <w:sz w:val="20"/>
          <w:szCs w:val="20"/>
          <w:lang w:val="en"/>
        </w:rPr>
        <w:lastRenderedPageBreak/>
        <w:t>The bidder is obliged to provide the price structure form according to the given format. The price schedule must contain a division by types of insurance services (agriculture, animals, liability) as well as the total amount of insurance services</w:t>
      </w:r>
      <w:r w:rsidR="00E967A8">
        <w:rPr>
          <w:rStyle w:val="tlid-translation"/>
          <w:rFonts w:ascii="Segoe UI" w:hAnsi="Segoe UI" w:cs="Segoe UI"/>
          <w:sz w:val="20"/>
          <w:szCs w:val="20"/>
          <w:lang w:val="en"/>
        </w:rPr>
        <w:t xml:space="preserve"> for each local self-government</w:t>
      </w:r>
      <w:r w:rsidR="0009639F">
        <w:rPr>
          <w:rStyle w:val="tlid-translation"/>
          <w:rFonts w:ascii="Segoe UI" w:hAnsi="Segoe UI" w:cs="Segoe UI"/>
          <w:sz w:val="20"/>
          <w:szCs w:val="20"/>
          <w:lang w:val="en"/>
        </w:rPr>
        <w:t>.</w:t>
      </w:r>
      <w:r w:rsidRPr="00A96EE9">
        <w:rPr>
          <w:rFonts w:ascii="Segoe UI" w:hAnsi="Segoe UI" w:cs="Segoe UI"/>
          <w:sz w:val="20"/>
          <w:szCs w:val="20"/>
          <w:lang w:val="en"/>
        </w:rPr>
        <w:br/>
      </w:r>
      <w:r w:rsidRPr="00A96EE9">
        <w:rPr>
          <w:rFonts w:ascii="Segoe UI" w:hAnsi="Segoe UI" w:cs="Segoe UI"/>
          <w:sz w:val="20"/>
          <w:szCs w:val="20"/>
          <w:lang w:val="en"/>
        </w:rPr>
        <w:br/>
      </w:r>
      <w:r w:rsidRPr="00A96EE9">
        <w:rPr>
          <w:rStyle w:val="tlid-translation"/>
          <w:rFonts w:ascii="Segoe UI" w:hAnsi="Segoe UI" w:cs="Segoe UI"/>
          <w:sz w:val="20"/>
          <w:szCs w:val="20"/>
          <w:lang w:val="en"/>
        </w:rPr>
        <w:t>The Price Structure form is in the form of a table that should be filled according to the instructions.</w:t>
      </w:r>
    </w:p>
    <w:p w14:paraId="6FE99CA0" w14:textId="0B8F93AE" w:rsidR="001627EF" w:rsidRDefault="001627EF" w:rsidP="001627EF">
      <w:pPr>
        <w:rPr>
          <w:rFonts w:ascii="Segoe UI" w:hAnsi="Segoe UI" w:cs="Segoe UI"/>
          <w:snapToGrid w:val="0"/>
          <w:sz w:val="20"/>
        </w:rPr>
      </w:pPr>
    </w:p>
    <w:p w14:paraId="1E2130E9" w14:textId="2AD47472" w:rsidR="003047B8" w:rsidRPr="00A96EE9" w:rsidRDefault="003047B8" w:rsidP="001627EF">
      <w:pPr>
        <w:rPr>
          <w:rFonts w:ascii="Segoe UI" w:hAnsi="Segoe UI" w:cs="Segoe UI"/>
          <w:snapToGrid w:val="0"/>
          <w:sz w:val="20"/>
        </w:rPr>
      </w:pPr>
      <w:r w:rsidRPr="00C552FB">
        <w:rPr>
          <w:rFonts w:ascii="Segoe UI" w:hAnsi="Segoe UI" w:cs="Segoe UI"/>
          <w:snapToGrid w:val="0"/>
          <w:sz w:val="20"/>
        </w:rPr>
        <w:t xml:space="preserve">Policies shall be signed max 15 days after contract commencement for each category of each self-government unit (2 per each LSG - 72 in total). Originals shall be kept </w:t>
      </w:r>
      <w:r w:rsidR="006A6B39" w:rsidRPr="00C552FB">
        <w:rPr>
          <w:rFonts w:ascii="Segoe UI" w:hAnsi="Segoe UI" w:cs="Segoe UI"/>
          <w:snapToGrid w:val="0"/>
          <w:sz w:val="20"/>
        </w:rPr>
        <w:t>at respective</w:t>
      </w:r>
      <w:r w:rsidRPr="00C552FB">
        <w:rPr>
          <w:rFonts w:ascii="Segoe UI" w:hAnsi="Segoe UI" w:cs="Segoe UI"/>
          <w:snapToGrid w:val="0"/>
          <w:sz w:val="20"/>
        </w:rPr>
        <w:t xml:space="preserve"> LSGs (as they shall be policy holders) and a copies of policies delivered to UNDP.</w:t>
      </w:r>
    </w:p>
    <w:p w14:paraId="691167D0" w14:textId="77777777" w:rsidR="001627EF" w:rsidRPr="00A96EE9" w:rsidRDefault="001627EF" w:rsidP="001627EF">
      <w:pPr>
        <w:rPr>
          <w:rFonts w:ascii="Segoe UI" w:hAnsi="Segoe UI" w:cs="Segoe UI"/>
          <w:snapToGrid w:val="0"/>
          <w:sz w:val="20"/>
        </w:rPr>
      </w:pPr>
    </w:p>
    <w:p w14:paraId="79C3995D" w14:textId="77777777" w:rsidR="00C552FB" w:rsidRDefault="001627EF" w:rsidP="00515DFE">
      <w:pPr>
        <w:pStyle w:val="NoSpacing"/>
        <w:rPr>
          <w:rStyle w:val="tlid-translation"/>
          <w:rFonts w:ascii="Segoe UI" w:hAnsi="Segoe UI" w:cs="Segoe UI"/>
          <w:sz w:val="20"/>
          <w:szCs w:val="20"/>
          <w:lang w:val="en"/>
        </w:rPr>
      </w:pPr>
      <w:r w:rsidRPr="00C552FB">
        <w:rPr>
          <w:rStyle w:val="tlid-translation"/>
          <w:rFonts w:ascii="Segoe UI" w:hAnsi="Segoe UI" w:cs="Segoe UI"/>
          <w:b/>
          <w:bCs/>
          <w:sz w:val="20"/>
          <w:szCs w:val="20"/>
          <w:lang w:val="en"/>
        </w:rPr>
        <w:t>I</w:t>
      </w:r>
      <w:r w:rsidR="00C552FB" w:rsidRPr="00C552FB">
        <w:rPr>
          <w:rStyle w:val="tlid-translation"/>
          <w:rFonts w:ascii="Segoe UI" w:hAnsi="Segoe UI" w:cs="Segoe UI"/>
          <w:b/>
          <w:bCs/>
          <w:sz w:val="20"/>
          <w:szCs w:val="20"/>
          <w:lang w:val="en"/>
        </w:rPr>
        <w:t>MPORTANT INSTRUCTIONS</w:t>
      </w:r>
      <w:r w:rsidRPr="00C552FB">
        <w:rPr>
          <w:rStyle w:val="tlid-translation"/>
          <w:rFonts w:ascii="Segoe UI" w:hAnsi="Segoe UI" w:cs="Segoe UI"/>
          <w:b/>
          <w:bCs/>
          <w:sz w:val="20"/>
          <w:szCs w:val="20"/>
          <w:lang w:val="en"/>
        </w:rPr>
        <w:t>:</w:t>
      </w:r>
      <w:r w:rsidRPr="00C552FB">
        <w:rPr>
          <w:rStyle w:val="tlid-translation"/>
          <w:rFonts w:ascii="Segoe UI" w:hAnsi="Segoe UI" w:cs="Segoe UI"/>
          <w:sz w:val="20"/>
          <w:szCs w:val="20"/>
          <w:lang w:val="en"/>
        </w:rPr>
        <w:t xml:space="preserve"> </w:t>
      </w:r>
    </w:p>
    <w:p w14:paraId="1B88D699" w14:textId="2BBFD7B9" w:rsidR="00515DFE" w:rsidRPr="00C552FB" w:rsidRDefault="001627EF" w:rsidP="00515DFE">
      <w:pPr>
        <w:pStyle w:val="NoSpacing"/>
        <w:rPr>
          <w:rStyle w:val="tlid-translation"/>
          <w:rFonts w:ascii="Segoe UI" w:hAnsi="Segoe UI" w:cs="Segoe UI"/>
          <w:sz w:val="20"/>
          <w:szCs w:val="20"/>
          <w:lang w:val="en"/>
        </w:rPr>
      </w:pPr>
      <w:r w:rsidRPr="00C552FB">
        <w:rPr>
          <w:rStyle w:val="tlid-translation"/>
          <w:rFonts w:ascii="Segoe UI" w:hAnsi="Segoe UI" w:cs="Segoe UI"/>
          <w:sz w:val="20"/>
          <w:szCs w:val="20"/>
          <w:lang w:val="en"/>
        </w:rPr>
        <w:t xml:space="preserve">In the columns of the table for Agricultural and Livestock production, enter the unit prices of services and the total for each unit of local self-government. To ensure liability, enter the price of services for each entity. At the bottom of the table, in the columns of insurance services, enter the data on the premium without </w:t>
      </w:r>
      <w:r w:rsidR="00CD02A4" w:rsidRPr="00C552FB">
        <w:rPr>
          <w:rStyle w:val="tlid-translation"/>
          <w:rFonts w:ascii="Segoe UI" w:hAnsi="Segoe UI" w:cs="Segoe UI"/>
          <w:sz w:val="20"/>
          <w:szCs w:val="20"/>
          <w:lang w:val="en"/>
        </w:rPr>
        <w:t xml:space="preserve">VAT </w:t>
      </w:r>
      <w:r w:rsidRPr="00C552FB">
        <w:rPr>
          <w:rStyle w:val="tlid-translation"/>
          <w:rFonts w:ascii="Segoe UI" w:hAnsi="Segoe UI" w:cs="Segoe UI"/>
          <w:sz w:val="20"/>
          <w:szCs w:val="20"/>
          <w:lang w:val="en"/>
        </w:rPr>
        <w:t>per each unit of local self-government.</w:t>
      </w:r>
      <w:r w:rsidR="00C552FB" w:rsidRPr="00C552FB">
        <w:rPr>
          <w:rStyle w:val="tlid-translation"/>
          <w:rFonts w:ascii="Segoe UI" w:hAnsi="Segoe UI" w:cs="Segoe UI"/>
          <w:sz w:val="20"/>
          <w:szCs w:val="20"/>
          <w:lang w:val="en"/>
        </w:rPr>
        <w:t xml:space="preserve"> </w:t>
      </w:r>
      <w:r w:rsidR="00C552FB" w:rsidRPr="00C552FB">
        <w:rPr>
          <w:rStyle w:val="tlid-translation"/>
          <w:rFonts w:ascii="Segoe UI" w:hAnsi="Segoe UI" w:cs="Segoe UI"/>
          <w:b/>
          <w:bCs/>
          <w:sz w:val="20"/>
          <w:szCs w:val="20"/>
          <w:lang w:val="en"/>
        </w:rPr>
        <w:t>NO ALTERATIONS TO THE PRICE SCHEDULE FORMAT TABLE IS ALLOWED AND MAY LEAD TO THE BID DISQUALIFICATION.</w:t>
      </w:r>
    </w:p>
    <w:p w14:paraId="7F85F9E3" w14:textId="25565A07" w:rsidR="00515DFE" w:rsidRPr="00C552FB" w:rsidRDefault="00515DFE" w:rsidP="00C552FB">
      <w:pPr>
        <w:pStyle w:val="NoSpacing"/>
        <w:spacing w:after="240" w:line="276" w:lineRule="auto"/>
        <w:rPr>
          <w:rStyle w:val="tlid-translation"/>
          <w:rFonts w:ascii="Segoe UI" w:hAnsi="Segoe UI" w:cs="Segoe UI"/>
          <w:sz w:val="20"/>
          <w:szCs w:val="20"/>
          <w:lang w:val="en"/>
        </w:rPr>
      </w:pPr>
      <w:r w:rsidRPr="00C552FB">
        <w:rPr>
          <w:rStyle w:val="tlid-translation"/>
          <w:rFonts w:ascii="Segoe UI" w:hAnsi="Segoe UI" w:cs="Segoe UI"/>
          <w:sz w:val="20"/>
          <w:szCs w:val="20"/>
          <w:lang w:val="en"/>
        </w:rPr>
        <w:t>*UNDP is VAT free, but the price should include all other relevant taxes</w:t>
      </w:r>
      <w:r w:rsidR="003047B8" w:rsidRPr="00C552FB">
        <w:rPr>
          <w:rStyle w:val="tlid-translation"/>
          <w:rFonts w:ascii="Segoe UI" w:hAnsi="Segoe UI" w:cs="Segoe UI"/>
          <w:sz w:val="20"/>
          <w:szCs w:val="20"/>
          <w:lang w:val="en"/>
        </w:rPr>
        <w:t xml:space="preserve"> (tax on non-life insurance premiums)</w:t>
      </w:r>
      <w:r w:rsidRPr="00C552FB">
        <w:rPr>
          <w:rStyle w:val="tlid-translation"/>
          <w:rFonts w:ascii="Segoe UI" w:hAnsi="Segoe UI" w:cs="Segoe UI"/>
          <w:sz w:val="20"/>
          <w:szCs w:val="20"/>
          <w:lang w:val="en"/>
        </w:rPr>
        <w:t xml:space="preserve"> </w:t>
      </w:r>
      <w:r w:rsidR="003047B8" w:rsidRPr="00C552FB">
        <w:rPr>
          <w:rStyle w:val="tlid-translation"/>
          <w:rFonts w:ascii="Segoe UI" w:hAnsi="Segoe UI" w:cs="Segoe UI"/>
          <w:sz w:val="20"/>
          <w:szCs w:val="20"/>
          <w:lang w:val="en"/>
        </w:rPr>
        <w:t>which are obligation of the selected supplier</w:t>
      </w:r>
      <w:r w:rsidR="00C552FB" w:rsidRPr="00C552FB">
        <w:rPr>
          <w:rStyle w:val="tlid-translation"/>
          <w:rFonts w:ascii="Segoe UI" w:hAnsi="Segoe UI" w:cs="Segoe UI"/>
          <w:sz w:val="20"/>
          <w:szCs w:val="20"/>
          <w:lang w:val="en"/>
        </w:rPr>
        <w:t>.</w:t>
      </w:r>
    </w:p>
    <w:p w14:paraId="7BE15D3A" w14:textId="29ACA355" w:rsidR="00607E92" w:rsidRDefault="00607E92" w:rsidP="001627EF">
      <w:pPr>
        <w:rPr>
          <w:rFonts w:ascii="Segoe UI" w:hAnsi="Segoe UI" w:cs="Segoe UI"/>
          <w:b/>
          <w:bCs/>
          <w:snapToGrid w:val="0"/>
          <w:sz w:val="20"/>
        </w:rPr>
      </w:pPr>
      <w:r w:rsidRPr="00607E92">
        <w:rPr>
          <w:rFonts w:ascii="Segoe UI" w:hAnsi="Segoe UI" w:cs="Segoe UI"/>
          <w:b/>
          <w:bCs/>
          <w:snapToGrid w:val="0"/>
          <w:sz w:val="20"/>
        </w:rPr>
        <w:t>BIDDERS MUST OFFER PRICES FOR ALL REQUIRED ITEMS OR THEIR BID SHALL BE DISQUALIFIED.</w:t>
      </w:r>
    </w:p>
    <w:p w14:paraId="3F03D793" w14:textId="473929C6" w:rsidR="001627EF" w:rsidRPr="00711D0F" w:rsidRDefault="0059120C" w:rsidP="001627EF">
      <w:pPr>
        <w:rPr>
          <w:rFonts w:ascii="Segoe UI" w:hAnsi="Segoe UI" w:cs="Segoe UI"/>
          <w:b/>
          <w:bCs/>
          <w:snapToGrid w:val="0"/>
          <w:sz w:val="20"/>
        </w:rPr>
      </w:pPr>
      <w:r>
        <w:rPr>
          <w:rFonts w:ascii="Segoe UI" w:hAnsi="Segoe UI" w:cs="Segoe UI"/>
          <w:b/>
          <w:bCs/>
          <w:snapToGrid w:val="0"/>
          <w:sz w:val="20"/>
        </w:rPr>
        <w:t xml:space="preserve">PLEASE SEE THE SECTION 2: INSTRUCTIONS TO BIDDERS, POINT 38. </w:t>
      </w:r>
      <w:r w:rsidRPr="0059120C">
        <w:rPr>
          <w:rFonts w:ascii="Segoe UI" w:hAnsi="Segoe UI" w:cs="Segoe UI"/>
          <w:b/>
          <w:bCs/>
          <w:snapToGrid w:val="0"/>
          <w:sz w:val="20"/>
        </w:rPr>
        <w:t>RIGHT TO VARY REQUIREMENTS AT THE TIME OF AWARD</w:t>
      </w:r>
      <w:r>
        <w:rPr>
          <w:rFonts w:ascii="Segoe UI" w:hAnsi="Segoe UI" w:cs="Segoe UI"/>
          <w:b/>
          <w:bCs/>
          <w:snapToGrid w:val="0"/>
          <w:sz w:val="20"/>
        </w:rPr>
        <w:t xml:space="preserve"> OF THIS SOLICITATION DOCUMENT FOR DETAILS OF </w:t>
      </w:r>
      <w:r w:rsidR="00711D0F">
        <w:rPr>
          <w:rFonts w:ascii="Segoe UI" w:hAnsi="Segoe UI" w:cs="Segoe UI"/>
          <w:b/>
          <w:bCs/>
          <w:snapToGrid w:val="0"/>
          <w:sz w:val="20"/>
        </w:rPr>
        <w:t xml:space="preserve">UNDP </w:t>
      </w:r>
      <w:r>
        <w:rPr>
          <w:rFonts w:ascii="Segoe UI" w:hAnsi="Segoe UI" w:cs="Segoe UI"/>
          <w:b/>
          <w:bCs/>
          <w:snapToGrid w:val="0"/>
          <w:sz w:val="20"/>
        </w:rPr>
        <w:t>RESERVING THE RIGHT TO VARY AMOUNTS OF UP TO 25% AT THE TIME OF SIGNING CONTRACT</w:t>
      </w:r>
      <w:r w:rsidR="00711D0F">
        <w:rPr>
          <w:rFonts w:ascii="Segoe UI" w:hAnsi="Segoe UI" w:cs="Segoe UI"/>
          <w:b/>
          <w:bCs/>
          <w:snapToGrid w:val="0"/>
          <w:sz w:val="20"/>
        </w:rPr>
        <w:t>.</w:t>
      </w:r>
    </w:p>
    <w:p w14:paraId="7CB4C6C1" w14:textId="3E39DC1D" w:rsidR="003976BF" w:rsidRDefault="003976BF" w:rsidP="001627EF">
      <w:pPr>
        <w:rPr>
          <w:rFonts w:ascii="Segoe UI" w:hAnsi="Segoe UI" w:cs="Segoe UI"/>
          <w:snapToGrid w:val="0"/>
          <w:sz w:val="20"/>
        </w:rPr>
      </w:pPr>
    </w:p>
    <w:p w14:paraId="5CC9E97D" w14:textId="6A85E86A" w:rsidR="001627EF" w:rsidRPr="00607E92" w:rsidRDefault="001627EF" w:rsidP="00C552FB">
      <w:pPr>
        <w:spacing w:after="240" w:line="276" w:lineRule="auto"/>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E967A8" w:rsidRPr="00607E92">
        <w:rPr>
          <w:rFonts w:ascii="Segoe UI" w:hAnsi="Segoe UI" w:cs="Segoe UI"/>
          <w:b/>
          <w:sz w:val="20"/>
        </w:rPr>
        <w:t>RSD (</w:t>
      </w:r>
      <w:r w:rsidR="00607E92" w:rsidRPr="00607E92">
        <w:rPr>
          <w:rFonts w:ascii="Segoe UI" w:hAnsi="Segoe UI" w:cs="Segoe UI"/>
          <w:b/>
          <w:sz w:val="20"/>
        </w:rPr>
        <w:t xml:space="preserve">Serbian </w:t>
      </w:r>
      <w:r w:rsidR="00CD02A4">
        <w:rPr>
          <w:rFonts w:ascii="Segoe UI" w:hAnsi="Segoe UI" w:cs="Segoe UI"/>
          <w:b/>
          <w:sz w:val="20"/>
        </w:rPr>
        <w:t>Dinar)</w:t>
      </w:r>
    </w:p>
    <w:p w14:paraId="490F3CA6" w14:textId="3E6F325F" w:rsidR="001627EF" w:rsidRPr="00A96EE9" w:rsidRDefault="001627EF" w:rsidP="001627EF">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r>
        <w:rPr>
          <w:rFonts w:ascii="Segoe UI" w:hAnsi="Segoe UI" w:cs="Segoe UI"/>
          <w:b/>
          <w:sz w:val="28"/>
          <w:szCs w:val="28"/>
          <w:lang w:val="sr-Latn-RS"/>
        </w:rPr>
        <w:t>(Recapitulation</w:t>
      </w:r>
      <w:r w:rsidR="00147F5C">
        <w:rPr>
          <w:rFonts w:ascii="Segoe UI" w:hAnsi="Segoe UI" w:cs="Segoe UI"/>
          <w:b/>
          <w:sz w:val="28"/>
          <w:szCs w:val="28"/>
          <w:lang w:val="sr-Latn-RS"/>
        </w:rPr>
        <w:t>, must be equal to Totals from Table in the Form F above</w:t>
      </w:r>
      <w:r>
        <w:rPr>
          <w:rFonts w:ascii="Segoe UI" w:hAnsi="Segoe UI" w:cs="Segoe UI"/>
          <w:b/>
          <w:sz w:val="28"/>
          <w:szCs w:val="28"/>
          <w:lang w:val="sr-Latn-RS"/>
        </w:rPr>
        <w:t>)</w:t>
      </w:r>
    </w:p>
    <w:tbl>
      <w:tblPr>
        <w:tblW w:w="1028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91"/>
        <w:gridCol w:w="3823"/>
        <w:gridCol w:w="3406"/>
        <w:gridCol w:w="2669"/>
      </w:tblGrid>
      <w:tr w:rsidR="0009639F" w:rsidRPr="00863EF2" w14:paraId="4D1F5232" w14:textId="77777777" w:rsidTr="00147F5C">
        <w:trPr>
          <w:trHeight w:val="406"/>
        </w:trPr>
        <w:tc>
          <w:tcPr>
            <w:tcW w:w="391" w:type="dxa"/>
            <w:tcBorders>
              <w:bottom w:val="nil"/>
            </w:tcBorders>
            <w:vAlign w:val="center"/>
          </w:tcPr>
          <w:p w14:paraId="689676C8" w14:textId="77777777" w:rsidR="0009639F" w:rsidRPr="00863EF2" w:rsidRDefault="0009639F" w:rsidP="00331C27">
            <w:pPr>
              <w:widowControl/>
              <w:tabs>
                <w:tab w:val="num" w:pos="846"/>
              </w:tabs>
              <w:overflowPunct/>
              <w:adjustRightInd/>
              <w:jc w:val="center"/>
              <w:rPr>
                <w:rFonts w:ascii="Segoe UI" w:eastAsia="Times New Roman" w:hAnsi="Segoe UI" w:cs="Segoe UI"/>
                <w:b/>
                <w:kern w:val="0"/>
                <w:sz w:val="19"/>
                <w:szCs w:val="19"/>
                <w:lang w:val="sr-Latn-RS"/>
              </w:rPr>
            </w:pPr>
            <w:r>
              <w:rPr>
                <w:rFonts w:ascii="Segoe UI" w:eastAsia="Times New Roman" w:hAnsi="Segoe UI" w:cs="Segoe UI"/>
                <w:b/>
                <w:kern w:val="0"/>
                <w:sz w:val="19"/>
                <w:szCs w:val="19"/>
                <w:lang w:val="sr-Latn-RS"/>
              </w:rPr>
              <w:t>No</w:t>
            </w:r>
          </w:p>
        </w:tc>
        <w:tc>
          <w:tcPr>
            <w:tcW w:w="3823" w:type="dxa"/>
            <w:tcBorders>
              <w:bottom w:val="nil"/>
            </w:tcBorders>
            <w:vAlign w:val="center"/>
          </w:tcPr>
          <w:p w14:paraId="6F57C59F" w14:textId="77777777" w:rsidR="0009639F" w:rsidRPr="00863EF2" w:rsidRDefault="0009639F" w:rsidP="00331C27">
            <w:pPr>
              <w:widowControl/>
              <w:tabs>
                <w:tab w:val="num" w:pos="846"/>
              </w:tabs>
              <w:overflowPunct/>
              <w:adjustRightInd/>
              <w:jc w:val="center"/>
              <w:rPr>
                <w:rFonts w:ascii="Segoe UI" w:eastAsia="Times New Roman" w:hAnsi="Segoe UI" w:cs="Segoe UI"/>
                <w:b/>
                <w:kern w:val="0"/>
                <w:sz w:val="19"/>
                <w:szCs w:val="19"/>
                <w:lang w:val="sr-Latn-RS"/>
              </w:rPr>
            </w:pPr>
            <w:r>
              <w:rPr>
                <w:rFonts w:ascii="Segoe UI" w:eastAsia="Times New Roman" w:hAnsi="Segoe UI" w:cs="Segoe UI"/>
                <w:b/>
                <w:kern w:val="0"/>
                <w:sz w:val="19"/>
                <w:szCs w:val="19"/>
                <w:lang w:val="sr-Latn-RS"/>
              </w:rPr>
              <w:t xml:space="preserve">Description </w:t>
            </w:r>
            <w:r w:rsidRPr="00863EF2">
              <w:rPr>
                <w:rFonts w:ascii="Segoe UI" w:eastAsia="Times New Roman" w:hAnsi="Segoe UI" w:cs="Segoe UI"/>
                <w:b/>
                <w:kern w:val="0"/>
                <w:sz w:val="19"/>
                <w:szCs w:val="19"/>
                <w:lang w:val="sr-Latn-RS"/>
              </w:rPr>
              <w:t xml:space="preserve"> </w:t>
            </w:r>
          </w:p>
        </w:tc>
        <w:tc>
          <w:tcPr>
            <w:tcW w:w="3406" w:type="dxa"/>
            <w:tcBorders>
              <w:bottom w:val="nil"/>
            </w:tcBorders>
            <w:vAlign w:val="center"/>
          </w:tcPr>
          <w:p w14:paraId="13843F44" w14:textId="67592E8B" w:rsidR="0009639F" w:rsidRPr="00863EF2" w:rsidRDefault="0009639F" w:rsidP="00331C27">
            <w:pPr>
              <w:widowControl/>
              <w:overflowPunct/>
              <w:adjustRightInd/>
              <w:jc w:val="center"/>
              <w:rPr>
                <w:rFonts w:ascii="Segoe UI" w:eastAsia="Times New Roman" w:hAnsi="Segoe UI" w:cs="Segoe UI"/>
                <w:b/>
                <w:bCs/>
                <w:color w:val="000000"/>
                <w:kern w:val="0"/>
                <w:sz w:val="19"/>
                <w:szCs w:val="19"/>
                <w:lang w:val="sr-Latn-RS"/>
              </w:rPr>
            </w:pPr>
            <w:r>
              <w:rPr>
                <w:rFonts w:ascii="Segoe UI" w:eastAsia="Times New Roman" w:hAnsi="Segoe UI" w:cs="Segoe UI"/>
                <w:color w:val="000000"/>
                <w:kern w:val="0"/>
                <w:sz w:val="19"/>
                <w:szCs w:val="19"/>
                <w:lang w:val="sr-Latn-RS"/>
              </w:rPr>
              <w:t xml:space="preserve">Data   </w:t>
            </w:r>
          </w:p>
        </w:tc>
        <w:tc>
          <w:tcPr>
            <w:tcW w:w="2669" w:type="dxa"/>
            <w:tcBorders>
              <w:bottom w:val="nil"/>
            </w:tcBorders>
            <w:vAlign w:val="center"/>
          </w:tcPr>
          <w:p w14:paraId="537BBD70" w14:textId="49BC00F8" w:rsidR="0009639F" w:rsidRPr="00863EF2" w:rsidRDefault="0009639F" w:rsidP="00331C27">
            <w:pPr>
              <w:widowControl/>
              <w:overflowPunct/>
              <w:adjustRightInd/>
              <w:jc w:val="center"/>
              <w:rPr>
                <w:rFonts w:ascii="Segoe UI" w:eastAsia="Times New Roman" w:hAnsi="Segoe UI" w:cs="Segoe UI"/>
                <w:b/>
                <w:bCs/>
                <w:color w:val="000000"/>
                <w:kern w:val="0"/>
                <w:sz w:val="19"/>
                <w:szCs w:val="19"/>
                <w:lang w:val="sr-Latn-RS"/>
              </w:rPr>
            </w:pPr>
            <w:r>
              <w:rPr>
                <w:rFonts w:ascii="Segoe UI" w:eastAsia="Times New Roman" w:hAnsi="Segoe UI" w:cs="Segoe UI"/>
                <w:b/>
                <w:bCs/>
                <w:color w:val="000000"/>
                <w:kern w:val="0"/>
                <w:sz w:val="19"/>
                <w:szCs w:val="19"/>
                <w:lang w:val="sr-Latn-RS"/>
              </w:rPr>
              <w:t xml:space="preserve">Insurance </w:t>
            </w:r>
            <w:r w:rsidR="00147F5C">
              <w:rPr>
                <w:rFonts w:ascii="Segoe UI" w:eastAsia="Times New Roman" w:hAnsi="Segoe UI" w:cs="Segoe UI"/>
                <w:b/>
                <w:bCs/>
                <w:color w:val="000000"/>
                <w:kern w:val="0"/>
                <w:sz w:val="19"/>
                <w:szCs w:val="19"/>
                <w:lang w:val="sr-Latn-RS"/>
              </w:rPr>
              <w:t>P</w:t>
            </w:r>
            <w:r>
              <w:rPr>
                <w:rFonts w:ascii="Segoe UI" w:eastAsia="Times New Roman" w:hAnsi="Segoe UI" w:cs="Segoe UI"/>
                <w:b/>
                <w:bCs/>
                <w:color w:val="000000"/>
                <w:kern w:val="0"/>
                <w:sz w:val="19"/>
                <w:szCs w:val="19"/>
                <w:lang w:val="sr-Latn-RS"/>
              </w:rPr>
              <w:t xml:space="preserve">remium </w:t>
            </w:r>
            <w:r w:rsidR="00147F5C">
              <w:rPr>
                <w:rFonts w:ascii="Segoe UI" w:eastAsia="Times New Roman" w:hAnsi="Segoe UI" w:cs="Segoe UI"/>
                <w:b/>
                <w:bCs/>
                <w:color w:val="000000"/>
                <w:kern w:val="0"/>
                <w:sz w:val="19"/>
                <w:szCs w:val="19"/>
                <w:lang w:val="sr-Latn-RS"/>
              </w:rPr>
              <w:t>Offered</w:t>
            </w:r>
          </w:p>
        </w:tc>
      </w:tr>
      <w:tr w:rsidR="0009639F" w:rsidRPr="00863EF2" w14:paraId="50C326A3" w14:textId="77777777" w:rsidTr="00147F5C">
        <w:trPr>
          <w:trHeight w:val="431"/>
        </w:trPr>
        <w:tc>
          <w:tcPr>
            <w:tcW w:w="391" w:type="dxa"/>
            <w:tcBorders>
              <w:bottom w:val="nil"/>
            </w:tcBorders>
            <w:vAlign w:val="center"/>
          </w:tcPr>
          <w:p w14:paraId="45A12034" w14:textId="77777777" w:rsidR="0009639F" w:rsidRPr="00863EF2" w:rsidRDefault="0009639F" w:rsidP="00331C27">
            <w:pPr>
              <w:widowControl/>
              <w:overflowPunct/>
              <w:adjustRightInd/>
              <w:jc w:val="right"/>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1</w:t>
            </w:r>
          </w:p>
        </w:tc>
        <w:tc>
          <w:tcPr>
            <w:tcW w:w="3823" w:type="dxa"/>
            <w:tcBorders>
              <w:bottom w:val="nil"/>
            </w:tcBorders>
            <w:vAlign w:val="center"/>
          </w:tcPr>
          <w:p w14:paraId="515D5523" w14:textId="77777777" w:rsidR="0009639F" w:rsidRPr="00863EF2" w:rsidRDefault="0009639F" w:rsidP="00331C27">
            <w:pPr>
              <w:widowControl/>
              <w:overflowPunct/>
              <w:adjustRightInd/>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 xml:space="preserve">AGRICULTURAL PRODUCTION INSURANCE SERVICES </w:t>
            </w:r>
          </w:p>
        </w:tc>
        <w:tc>
          <w:tcPr>
            <w:tcW w:w="3406" w:type="dxa"/>
            <w:tcBorders>
              <w:bottom w:val="nil"/>
            </w:tcBorders>
            <w:vAlign w:val="center"/>
          </w:tcPr>
          <w:p w14:paraId="071B47AA" w14:textId="2C7C7172" w:rsidR="0009639F" w:rsidRPr="00863EF2" w:rsidRDefault="0009639F" w:rsidP="00331C27">
            <w:pPr>
              <w:widowControl/>
              <w:tabs>
                <w:tab w:val="num" w:pos="846"/>
              </w:tabs>
              <w:overflowPunct/>
              <w:adjustRightInd/>
              <w:jc w:val="right"/>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Contained in Form F – Price structure</w:t>
            </w:r>
          </w:p>
        </w:tc>
        <w:tc>
          <w:tcPr>
            <w:tcW w:w="2669" w:type="dxa"/>
            <w:tcBorders>
              <w:bottom w:val="nil"/>
            </w:tcBorders>
            <w:vAlign w:val="center"/>
          </w:tcPr>
          <w:p w14:paraId="3C98E62D" w14:textId="69EB2C4E" w:rsidR="0009639F" w:rsidRPr="00863EF2" w:rsidRDefault="00147F5C" w:rsidP="00147F5C">
            <w:pPr>
              <w:widowControl/>
              <w:tabs>
                <w:tab w:val="num" w:pos="846"/>
              </w:tabs>
              <w:overflowPunct/>
              <w:adjustRightInd/>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RSD</w:t>
            </w:r>
          </w:p>
        </w:tc>
      </w:tr>
      <w:tr w:rsidR="0009639F" w:rsidRPr="00863EF2" w14:paraId="3D192CE2" w14:textId="77777777" w:rsidTr="00147F5C">
        <w:trPr>
          <w:trHeight w:val="431"/>
        </w:trPr>
        <w:tc>
          <w:tcPr>
            <w:tcW w:w="391" w:type="dxa"/>
            <w:tcBorders>
              <w:bottom w:val="single" w:sz="4" w:space="0" w:color="auto"/>
            </w:tcBorders>
            <w:vAlign w:val="center"/>
          </w:tcPr>
          <w:p w14:paraId="69AE1055" w14:textId="77777777" w:rsidR="0009639F" w:rsidRPr="00863EF2" w:rsidRDefault="0009639F" w:rsidP="00331C27">
            <w:pPr>
              <w:widowControl/>
              <w:overflowPunct/>
              <w:adjustRightInd/>
              <w:jc w:val="right"/>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2</w:t>
            </w:r>
          </w:p>
        </w:tc>
        <w:tc>
          <w:tcPr>
            <w:tcW w:w="3823" w:type="dxa"/>
            <w:tcBorders>
              <w:bottom w:val="single" w:sz="4" w:space="0" w:color="auto"/>
            </w:tcBorders>
            <w:vAlign w:val="center"/>
          </w:tcPr>
          <w:p w14:paraId="55B573E8" w14:textId="77777777" w:rsidR="0009639F" w:rsidRPr="00863EF2" w:rsidRDefault="0009639F" w:rsidP="00331C27">
            <w:pPr>
              <w:widowControl/>
              <w:overflowPunct/>
              <w:adjustRightInd/>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LIVESTOCK PRODUCTION INSURANCE SERVICES</w:t>
            </w:r>
          </w:p>
        </w:tc>
        <w:tc>
          <w:tcPr>
            <w:tcW w:w="3406" w:type="dxa"/>
            <w:tcBorders>
              <w:bottom w:val="single" w:sz="4" w:space="0" w:color="auto"/>
            </w:tcBorders>
            <w:vAlign w:val="center"/>
          </w:tcPr>
          <w:p w14:paraId="491720E1" w14:textId="45646C2D" w:rsidR="0009639F" w:rsidRPr="00863EF2" w:rsidRDefault="0009639F" w:rsidP="00331C27">
            <w:pPr>
              <w:widowControl/>
              <w:overflowPunct/>
              <w:adjustRightInd/>
              <w:jc w:val="right"/>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Contained in Form F – Price structure</w:t>
            </w:r>
          </w:p>
        </w:tc>
        <w:tc>
          <w:tcPr>
            <w:tcW w:w="2669" w:type="dxa"/>
            <w:tcBorders>
              <w:bottom w:val="single" w:sz="4" w:space="0" w:color="auto"/>
            </w:tcBorders>
            <w:vAlign w:val="center"/>
          </w:tcPr>
          <w:p w14:paraId="175543DD" w14:textId="716486C6" w:rsidR="0009639F" w:rsidRPr="00863EF2" w:rsidRDefault="00147F5C" w:rsidP="00147F5C">
            <w:pPr>
              <w:widowControl/>
              <w:overflowPunct/>
              <w:adjustRightInd/>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RSD</w:t>
            </w:r>
          </w:p>
        </w:tc>
      </w:tr>
      <w:tr w:rsidR="0009639F" w:rsidRPr="00863EF2" w14:paraId="5D72D92C" w14:textId="77777777" w:rsidTr="00147F5C">
        <w:trPr>
          <w:trHeight w:val="431"/>
        </w:trPr>
        <w:tc>
          <w:tcPr>
            <w:tcW w:w="391" w:type="dxa"/>
            <w:tcBorders>
              <w:bottom w:val="single" w:sz="4" w:space="0" w:color="auto"/>
            </w:tcBorders>
            <w:vAlign w:val="center"/>
          </w:tcPr>
          <w:p w14:paraId="09DBAB67" w14:textId="77777777" w:rsidR="0009639F" w:rsidRPr="00863EF2" w:rsidRDefault="0009639F" w:rsidP="00331C27">
            <w:pPr>
              <w:widowControl/>
              <w:overflowPunct/>
              <w:adjustRightInd/>
              <w:jc w:val="right"/>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3</w:t>
            </w:r>
          </w:p>
        </w:tc>
        <w:tc>
          <w:tcPr>
            <w:tcW w:w="3823" w:type="dxa"/>
            <w:tcBorders>
              <w:bottom w:val="single" w:sz="4" w:space="0" w:color="auto"/>
            </w:tcBorders>
            <w:vAlign w:val="center"/>
          </w:tcPr>
          <w:p w14:paraId="4B4B44F7" w14:textId="77777777" w:rsidR="0009639F" w:rsidRPr="00863EF2" w:rsidRDefault="0009639F" w:rsidP="00331C27">
            <w:pPr>
              <w:widowControl/>
              <w:overflowPunct/>
              <w:adjustRightInd/>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LIABILITY INSURANCE SERVICES</w:t>
            </w:r>
          </w:p>
        </w:tc>
        <w:tc>
          <w:tcPr>
            <w:tcW w:w="3406" w:type="dxa"/>
            <w:tcBorders>
              <w:bottom w:val="single" w:sz="4" w:space="0" w:color="auto"/>
            </w:tcBorders>
            <w:vAlign w:val="center"/>
          </w:tcPr>
          <w:p w14:paraId="2D184563" w14:textId="610F3F96" w:rsidR="0009639F" w:rsidRPr="00863EF2" w:rsidRDefault="0009639F" w:rsidP="00331C27">
            <w:pPr>
              <w:widowControl/>
              <w:overflowPunct/>
              <w:adjustRightInd/>
              <w:jc w:val="right"/>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Contained in Form F – Price structure</w:t>
            </w:r>
          </w:p>
        </w:tc>
        <w:tc>
          <w:tcPr>
            <w:tcW w:w="2669" w:type="dxa"/>
            <w:tcBorders>
              <w:bottom w:val="single" w:sz="4" w:space="0" w:color="auto"/>
            </w:tcBorders>
            <w:vAlign w:val="center"/>
          </w:tcPr>
          <w:p w14:paraId="172ABBC9" w14:textId="029973C5" w:rsidR="0009639F" w:rsidRPr="00863EF2" w:rsidRDefault="00147F5C" w:rsidP="00147F5C">
            <w:pPr>
              <w:widowControl/>
              <w:overflowPunct/>
              <w:adjustRightInd/>
              <w:rPr>
                <w:rFonts w:ascii="Segoe UI" w:eastAsia="Times New Roman" w:hAnsi="Segoe UI" w:cs="Segoe UI"/>
                <w:kern w:val="0"/>
                <w:sz w:val="19"/>
                <w:szCs w:val="19"/>
                <w:lang w:val="sr-Latn-RS"/>
              </w:rPr>
            </w:pPr>
            <w:r>
              <w:rPr>
                <w:rFonts w:ascii="Segoe UI" w:eastAsia="Times New Roman" w:hAnsi="Segoe UI" w:cs="Segoe UI"/>
                <w:kern w:val="0"/>
                <w:sz w:val="19"/>
                <w:szCs w:val="19"/>
                <w:lang w:val="sr-Latn-RS"/>
              </w:rPr>
              <w:t>RSD</w:t>
            </w:r>
          </w:p>
        </w:tc>
      </w:tr>
      <w:tr w:rsidR="001627EF" w:rsidRPr="00863EF2" w14:paraId="21812587" w14:textId="77777777" w:rsidTr="00147F5C">
        <w:trPr>
          <w:trHeight w:val="364"/>
        </w:trPr>
        <w:tc>
          <w:tcPr>
            <w:tcW w:w="7620" w:type="dxa"/>
            <w:gridSpan w:val="3"/>
            <w:tcBorders>
              <w:bottom w:val="single" w:sz="4" w:space="0" w:color="auto"/>
            </w:tcBorders>
            <w:vAlign w:val="center"/>
          </w:tcPr>
          <w:p w14:paraId="33C3EB08" w14:textId="77777777" w:rsidR="001627EF" w:rsidRPr="00863EF2" w:rsidRDefault="001627EF" w:rsidP="00147F5C">
            <w:pPr>
              <w:widowControl/>
              <w:tabs>
                <w:tab w:val="num" w:pos="846"/>
              </w:tabs>
              <w:overflowPunct/>
              <w:adjustRightInd/>
              <w:rPr>
                <w:rFonts w:ascii="Segoe UI" w:eastAsia="Times New Roman" w:hAnsi="Segoe UI" w:cs="Segoe UI"/>
                <w:b/>
                <w:kern w:val="0"/>
                <w:sz w:val="19"/>
                <w:szCs w:val="19"/>
                <w:lang w:val="sr-Latn-RS"/>
              </w:rPr>
            </w:pPr>
            <w:r w:rsidRPr="00863EF2">
              <w:rPr>
                <w:rFonts w:ascii="Segoe UI" w:eastAsia="Times New Roman" w:hAnsi="Segoe UI" w:cs="Segoe UI"/>
                <w:b/>
                <w:kern w:val="0"/>
                <w:sz w:val="19"/>
                <w:szCs w:val="19"/>
                <w:lang w:val="sr-Latn-RS"/>
              </w:rPr>
              <w:t>GRAND TOTAL</w:t>
            </w:r>
          </w:p>
        </w:tc>
        <w:tc>
          <w:tcPr>
            <w:tcW w:w="2669" w:type="dxa"/>
            <w:tcBorders>
              <w:bottom w:val="single" w:sz="4" w:space="0" w:color="auto"/>
            </w:tcBorders>
            <w:vAlign w:val="center"/>
          </w:tcPr>
          <w:p w14:paraId="7E1C5F4E" w14:textId="2871E61A" w:rsidR="001627EF" w:rsidRPr="00863EF2" w:rsidRDefault="00147F5C" w:rsidP="00147F5C">
            <w:pPr>
              <w:widowControl/>
              <w:tabs>
                <w:tab w:val="num" w:pos="846"/>
              </w:tabs>
              <w:overflowPunct/>
              <w:adjustRightInd/>
              <w:rPr>
                <w:rFonts w:ascii="Segoe UI" w:eastAsia="Times New Roman" w:hAnsi="Segoe UI" w:cs="Segoe UI"/>
                <w:kern w:val="0"/>
                <w:sz w:val="19"/>
                <w:szCs w:val="19"/>
                <w:lang w:val="sr-Latn-RS"/>
              </w:rPr>
            </w:pPr>
            <w:r w:rsidRPr="00147F5C">
              <w:rPr>
                <w:rFonts w:ascii="Segoe UI" w:eastAsia="Times New Roman" w:hAnsi="Segoe UI" w:cs="Segoe UI"/>
                <w:b/>
                <w:kern w:val="0"/>
                <w:sz w:val="19"/>
                <w:szCs w:val="19"/>
                <w:lang w:val="sr-Latn-RS"/>
              </w:rPr>
              <w:t>RSD</w:t>
            </w:r>
          </w:p>
        </w:tc>
      </w:tr>
    </w:tbl>
    <w:p w14:paraId="72897EFC" w14:textId="77777777" w:rsidR="001627EF" w:rsidRPr="00A96EE9" w:rsidRDefault="001627EF" w:rsidP="001627EF">
      <w:pPr>
        <w:widowControl/>
        <w:tabs>
          <w:tab w:val="left" w:pos="2880"/>
          <w:tab w:val="right" w:pos="8640"/>
        </w:tabs>
        <w:overflowPunct/>
        <w:adjustRightInd/>
        <w:jc w:val="both"/>
        <w:rPr>
          <w:rFonts w:ascii="Segoe UI" w:eastAsia="Times New Roman" w:hAnsi="Segoe UI" w:cs="Segoe UI"/>
          <w:kern w:val="0"/>
          <w:sz w:val="18"/>
          <w:szCs w:val="18"/>
          <w:shd w:val="pct5" w:color="C0C0C0" w:fill="auto"/>
          <w:lang w:val="sr-Latn-RS" w:eastAsia="da-DK"/>
        </w:rPr>
      </w:pPr>
    </w:p>
    <w:p w14:paraId="1FD98CAC" w14:textId="3313326F" w:rsidR="001627EF" w:rsidRPr="00A96EE9" w:rsidRDefault="001627EF" w:rsidP="001627EF">
      <w:pPr>
        <w:pStyle w:val="NoSpacing"/>
        <w:rPr>
          <w:rStyle w:val="tlid-translation"/>
          <w:rFonts w:ascii="Segoe UI" w:hAnsi="Segoe UI" w:cs="Segoe UI"/>
          <w:sz w:val="18"/>
          <w:szCs w:val="18"/>
          <w:lang w:val="en"/>
        </w:rPr>
      </w:pPr>
      <w:r w:rsidRPr="00A96EE9">
        <w:rPr>
          <w:rStyle w:val="tlid-translation"/>
          <w:rFonts w:ascii="Segoe UI" w:hAnsi="Segoe UI" w:cs="Segoe UI"/>
          <w:sz w:val="18"/>
          <w:szCs w:val="18"/>
          <w:lang w:val="en"/>
        </w:rPr>
        <w:t>In the price structure form (Recapitulation), enter the data in order, as stated in the form, by type of insurance. The total offer contains the sum of all three types of offered insurance services (agricultural and livestock production, i.e. liability).</w:t>
      </w:r>
    </w:p>
    <w:p w14:paraId="77F67786" w14:textId="77777777" w:rsidR="001627EF" w:rsidRDefault="001627EF" w:rsidP="001627EF">
      <w:pPr>
        <w:rPr>
          <w:rFonts w:ascii="Segoe UI" w:hAnsi="Segoe UI" w:cs="Segoe UI"/>
          <w:snapToGrid w:val="0"/>
          <w:sz w:val="20"/>
        </w:rPr>
      </w:pPr>
    </w:p>
    <w:p w14:paraId="4554561A" w14:textId="77777777" w:rsidR="001627EF" w:rsidRPr="00A96EE9" w:rsidRDefault="001627EF" w:rsidP="001627EF">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F77F830" w14:textId="77777777" w:rsidR="001627EF" w:rsidRPr="00A96EE9" w:rsidRDefault="001627EF" w:rsidP="001627EF">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87933FC" w14:textId="77777777" w:rsidR="001627EF" w:rsidRPr="0032159C" w:rsidRDefault="001627EF" w:rsidP="001627EF">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6CCC2F9F" w14:textId="77777777" w:rsidR="001627EF" w:rsidRDefault="001627EF" w:rsidP="001627EF">
      <w:pPr>
        <w:rPr>
          <w:rFonts w:ascii="Segoe UI" w:hAnsi="Segoe UI" w:cs="Segoe UI"/>
          <w:snapToGrid w:val="0"/>
          <w:sz w:val="20"/>
        </w:rPr>
      </w:pPr>
      <w:r>
        <w:rPr>
          <w:rFonts w:ascii="Segoe UI" w:hAnsi="Segoe UI" w:cs="Segoe UI"/>
          <w:snapToGrid w:val="0"/>
          <w:sz w:val="20"/>
        </w:rPr>
        <w:t>Functional Title:</w:t>
      </w:r>
      <w:r>
        <w:rPr>
          <w:rFonts w:ascii="Segoe UI" w:hAnsi="Segoe UI" w:cs="Segoe UI"/>
          <w:snapToGrid w:val="0"/>
          <w:sz w:val="20"/>
        </w:rPr>
        <w:tab/>
      </w:r>
      <w:r>
        <w:rPr>
          <w:rFonts w:ascii="Segoe UI" w:hAnsi="Segoe UI" w:cs="Segoe UI"/>
          <w:snapToGrid w:val="0"/>
          <w:sz w:val="20"/>
        </w:rPr>
        <w:tab/>
      </w:r>
      <w:r>
        <w:rPr>
          <w:rFonts w:ascii="Segoe UI" w:hAnsi="Segoe UI" w:cs="Segoe UI"/>
          <w:snapToGrid w:val="0"/>
          <w:sz w:val="20"/>
        </w:rPr>
        <w:tab/>
        <w:t>________________________________________________</w:t>
      </w:r>
    </w:p>
    <w:p w14:paraId="0BE11B35" w14:textId="0C2BDF3B" w:rsidR="000F24FD" w:rsidRDefault="000F24FD" w:rsidP="000F24FD">
      <w:pPr>
        <w:widowControl/>
        <w:overflowPunct/>
        <w:adjustRightInd/>
        <w:spacing w:before="60" w:after="60"/>
        <w:rPr>
          <w:rFonts w:ascii="Segoe UI" w:eastAsia="Times New Roman" w:hAnsi="Segoe UI" w:cs="Segoe UI"/>
          <w:kern w:val="0"/>
          <w:sz w:val="20"/>
          <w:szCs w:val="20"/>
          <w:lang w:val="en-GB"/>
        </w:rPr>
        <w:sectPr w:rsidR="000F24FD" w:rsidSect="00C74BA0">
          <w:pgSz w:w="12240" w:h="15840"/>
          <w:pgMar w:top="990" w:right="1260" w:bottom="720" w:left="1260" w:header="720" w:footer="720" w:gutter="0"/>
          <w:cols w:space="720"/>
          <w:docGrid w:linePitch="360"/>
        </w:sectPr>
      </w:pPr>
    </w:p>
    <w:p w14:paraId="55DD6A96" w14:textId="229B36D9" w:rsidR="000F24FD" w:rsidRPr="00D24152"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lastRenderedPageBreak/>
        <w:t xml:space="preserve">FORM G: Form </w:t>
      </w:r>
      <w:r>
        <w:rPr>
          <w:rFonts w:eastAsiaTheme="majorEastAsia"/>
          <w:bCs w:val="0"/>
          <w:iCs w:val="0"/>
          <w:caps w:val="0"/>
          <w:noProof w:val="0"/>
          <w:color w:val="365F91" w:themeColor="accent1" w:themeShade="BF"/>
          <w:kern w:val="0"/>
          <w:szCs w:val="28"/>
        </w:rPr>
        <w:t>o</w:t>
      </w:r>
      <w:r w:rsidRPr="00D24152">
        <w:rPr>
          <w:rFonts w:eastAsiaTheme="majorEastAsia"/>
          <w:bCs w:val="0"/>
          <w:iCs w:val="0"/>
          <w:caps w:val="0"/>
          <w:noProof w:val="0"/>
          <w:color w:val="365F91" w:themeColor="accent1" w:themeShade="BF"/>
          <w:kern w:val="0"/>
          <w:szCs w:val="28"/>
        </w:rPr>
        <w:t xml:space="preserve">f Bid Security </w:t>
      </w:r>
    </w:p>
    <w:p w14:paraId="2A4EEE63" w14:textId="77777777" w:rsidR="000F24FD" w:rsidRDefault="000F24FD" w:rsidP="000F24FD">
      <w:pPr>
        <w:pStyle w:val="Section3-Heading1"/>
        <w:spacing w:after="0"/>
        <w:rPr>
          <w:rFonts w:ascii="Segoe UI" w:hAnsi="Segoe UI" w:cs="Segoe UI"/>
          <w:i/>
          <w:color w:val="FF0000"/>
          <w:sz w:val="19"/>
          <w:szCs w:val="19"/>
        </w:rPr>
      </w:pPr>
    </w:p>
    <w:p w14:paraId="311C030A" w14:textId="77777777" w:rsidR="000F24FD" w:rsidRDefault="000F24FD" w:rsidP="000F24FD">
      <w:pPr>
        <w:pStyle w:val="Section3-Heading1"/>
        <w:spacing w:after="0"/>
        <w:rPr>
          <w:rFonts w:ascii="Segoe UI" w:hAnsi="Segoe UI" w:cs="Segoe UI"/>
          <w:i/>
          <w:color w:val="FF0000"/>
          <w:sz w:val="19"/>
          <w:szCs w:val="19"/>
        </w:rPr>
      </w:pPr>
    </w:p>
    <w:p w14:paraId="1AAD5D85" w14:textId="77777777" w:rsidR="000F24FD" w:rsidRPr="00D24152" w:rsidRDefault="000F24FD" w:rsidP="000F24FD">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7E9645A" w14:textId="77777777" w:rsidR="000F24FD" w:rsidRPr="00554F26" w:rsidRDefault="000F24FD" w:rsidP="000F24FD">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FBB8A8B" w14:textId="77777777" w:rsidR="000F24FD" w:rsidRDefault="000F24FD" w:rsidP="000F24FD">
      <w:pPr>
        <w:rPr>
          <w:rFonts w:ascii="Segoe UI" w:hAnsi="Segoe UI" w:cs="Segoe UI"/>
          <w:snapToGrid w:val="0"/>
          <w:sz w:val="20"/>
        </w:rPr>
      </w:pPr>
    </w:p>
    <w:p w14:paraId="78BEB2A9" w14:textId="77777777" w:rsidR="000F24FD" w:rsidRPr="005A1398" w:rsidRDefault="000F24FD" w:rsidP="000F24FD">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6D8F821" w14:textId="33DAD2B1" w:rsidR="000F24FD" w:rsidRPr="005A1398" w:rsidRDefault="000F24FD" w:rsidP="000F24FD">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9A651C1ADCF64824B422DCE70DF9C7D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CB3D1D9" w14:textId="77777777" w:rsidR="000F24FD" w:rsidRDefault="000F24FD" w:rsidP="000F24FD">
      <w:pPr>
        <w:ind w:firstLine="720"/>
        <w:rPr>
          <w:rFonts w:ascii="Segoe UI" w:hAnsi="Segoe UI" w:cs="Segoe UI"/>
          <w:snapToGrid w:val="0"/>
          <w:sz w:val="20"/>
        </w:rPr>
      </w:pPr>
    </w:p>
    <w:p w14:paraId="69862CB9" w14:textId="77777777" w:rsidR="000F24FD" w:rsidRDefault="000F24FD" w:rsidP="000F24FD">
      <w:pPr>
        <w:ind w:firstLine="720"/>
        <w:rPr>
          <w:rFonts w:ascii="Segoe UI" w:hAnsi="Segoe UI" w:cs="Segoe UI"/>
          <w:snapToGrid w:val="0"/>
          <w:sz w:val="20"/>
        </w:rPr>
      </w:pPr>
    </w:p>
    <w:p w14:paraId="5B6EAC91" w14:textId="77777777" w:rsidR="000F24FD" w:rsidRPr="006C5B99" w:rsidRDefault="000F24FD" w:rsidP="000F24FD">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CC74C80F0C2C492F887BBABED377ACA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3FDF1E14" w14:textId="77777777" w:rsidR="000F24FD" w:rsidRPr="005A1398" w:rsidRDefault="000F24FD" w:rsidP="000F24FD">
      <w:pPr>
        <w:rPr>
          <w:rFonts w:ascii="Segoe UI" w:hAnsi="Segoe UI" w:cs="Segoe UI"/>
          <w:snapToGrid w:val="0"/>
          <w:sz w:val="20"/>
        </w:rPr>
      </w:pPr>
    </w:p>
    <w:p w14:paraId="6D91B237" w14:textId="77777777" w:rsidR="000F24FD" w:rsidRPr="005A1398"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096ED6BA" w14:textId="77777777" w:rsidR="000F24FD" w:rsidRPr="005A1398" w:rsidRDefault="000F24FD" w:rsidP="000F24FD">
      <w:pPr>
        <w:jc w:val="both"/>
        <w:rPr>
          <w:rFonts w:ascii="Segoe UI" w:hAnsi="Segoe UI" w:cs="Segoe UI"/>
          <w:snapToGrid w:val="0"/>
          <w:sz w:val="20"/>
        </w:rPr>
      </w:pPr>
      <w:r w:rsidRPr="005A1398">
        <w:rPr>
          <w:rFonts w:ascii="Segoe UI" w:hAnsi="Segoe UI" w:cs="Segoe UI"/>
          <w:snapToGrid w:val="0"/>
          <w:sz w:val="20"/>
        </w:rPr>
        <w:t xml:space="preserve"> </w:t>
      </w:r>
    </w:p>
    <w:p w14:paraId="7C306307" w14:textId="77777777" w:rsidR="000F24FD" w:rsidRPr="005A1398" w:rsidRDefault="000F24FD" w:rsidP="000F24FD">
      <w:pPr>
        <w:pStyle w:val="ListParagraph"/>
        <w:numPr>
          <w:ilvl w:val="0"/>
          <w:numId w:val="9"/>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753EBFE" w14:textId="77777777" w:rsidR="000F24FD" w:rsidRPr="005A1398" w:rsidRDefault="000F24FD" w:rsidP="000F24FD">
      <w:pPr>
        <w:pStyle w:val="ListParagraph"/>
        <w:widowControl/>
        <w:numPr>
          <w:ilvl w:val="0"/>
          <w:numId w:val="9"/>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19915135" w14:textId="77777777" w:rsidR="000F24FD" w:rsidRPr="005A1398" w:rsidRDefault="000F24FD" w:rsidP="000F24FD">
      <w:pPr>
        <w:pStyle w:val="ListParagraph"/>
        <w:widowControl/>
        <w:numPr>
          <w:ilvl w:val="0"/>
          <w:numId w:val="9"/>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76E5213D" w14:textId="77777777" w:rsidR="000F24FD" w:rsidRPr="005A1398" w:rsidRDefault="000F24FD" w:rsidP="000F24FD">
      <w:pPr>
        <w:pStyle w:val="ListParagraph"/>
        <w:widowControl/>
        <w:numPr>
          <w:ilvl w:val="0"/>
          <w:numId w:val="9"/>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4F3909D6" w14:textId="77777777" w:rsidR="000F24FD" w:rsidRPr="005A1398" w:rsidRDefault="000F24FD" w:rsidP="000F24FD">
      <w:pPr>
        <w:ind w:firstLine="720"/>
        <w:jc w:val="both"/>
        <w:rPr>
          <w:rFonts w:ascii="Segoe UI" w:hAnsi="Segoe UI" w:cs="Segoe UI"/>
          <w:snapToGrid w:val="0"/>
          <w:sz w:val="20"/>
        </w:rPr>
      </w:pPr>
    </w:p>
    <w:p w14:paraId="5A3B2724" w14:textId="77777777" w:rsidR="000F24FD"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2A596619" w14:textId="77777777" w:rsidR="000F24FD" w:rsidRPr="005A1398" w:rsidRDefault="000F24FD" w:rsidP="000F24FD">
      <w:pPr>
        <w:ind w:firstLine="720"/>
        <w:jc w:val="both"/>
        <w:rPr>
          <w:rFonts w:ascii="Segoe UI" w:hAnsi="Segoe UI" w:cs="Segoe UI"/>
          <w:snapToGrid w:val="0"/>
          <w:sz w:val="20"/>
        </w:rPr>
      </w:pPr>
    </w:p>
    <w:p w14:paraId="42AE94A4" w14:textId="77777777" w:rsidR="000F24FD" w:rsidRPr="005A1398"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0F904EEA626941F3B7F6783368DB9200"/>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1258905C80F64C868FF97D5655895105"/>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3E891CF6" w14:textId="77777777" w:rsidR="000F24FD" w:rsidRPr="005A1398" w:rsidRDefault="000F24FD" w:rsidP="000F24FD">
      <w:pPr>
        <w:rPr>
          <w:rFonts w:ascii="Segoe UI" w:hAnsi="Segoe UI" w:cs="Segoe UI"/>
          <w:snapToGrid w:val="0"/>
          <w:sz w:val="20"/>
        </w:rPr>
      </w:pPr>
    </w:p>
    <w:p w14:paraId="2D28EADA" w14:textId="77777777" w:rsidR="000F24FD" w:rsidRDefault="000F24FD" w:rsidP="000F24FD">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15C66CBD" w14:textId="77777777" w:rsidR="000F24FD" w:rsidRDefault="000F24FD" w:rsidP="000F24FD">
      <w:pPr>
        <w:ind w:firstLine="720"/>
        <w:jc w:val="both"/>
        <w:rPr>
          <w:rFonts w:ascii="Segoe UI" w:hAnsi="Segoe UI" w:cs="Segoe UI"/>
          <w:snapToGrid w:val="0"/>
          <w:sz w:val="20"/>
        </w:rPr>
      </w:pPr>
    </w:p>
    <w:p w14:paraId="78464355" w14:textId="0A3458DD" w:rsidR="000F24FD" w:rsidRDefault="000F24FD" w:rsidP="000F24FD">
      <w:pPr>
        <w:ind w:firstLine="720"/>
        <w:jc w:val="both"/>
        <w:rPr>
          <w:rFonts w:ascii="Segoe UI" w:hAnsi="Segoe UI" w:cs="Segoe UI"/>
          <w:snapToGrid w:val="0"/>
          <w:sz w:val="20"/>
        </w:rPr>
      </w:pPr>
    </w:p>
    <w:p w14:paraId="3A920851" w14:textId="77777777" w:rsidR="000F24FD" w:rsidRPr="005A1398" w:rsidRDefault="000F24FD" w:rsidP="000F24FD">
      <w:pPr>
        <w:ind w:firstLine="720"/>
        <w:jc w:val="both"/>
        <w:rPr>
          <w:rFonts w:ascii="Segoe UI" w:hAnsi="Segoe UI" w:cs="Segoe UI"/>
          <w:snapToGrid w:val="0"/>
          <w:sz w:val="20"/>
        </w:rPr>
      </w:pPr>
    </w:p>
    <w:p w14:paraId="0F55EFC2" w14:textId="77777777" w:rsidR="000F24FD" w:rsidRPr="005A1398" w:rsidRDefault="000F24FD" w:rsidP="000F24FD">
      <w:pPr>
        <w:rPr>
          <w:rFonts w:ascii="Segoe UI" w:hAnsi="Segoe UI" w:cs="Segoe UI"/>
          <w:b/>
          <w:sz w:val="20"/>
        </w:rPr>
      </w:pPr>
      <w:r w:rsidRPr="005A1398">
        <w:rPr>
          <w:rFonts w:ascii="Segoe UI" w:hAnsi="Segoe UI" w:cs="Segoe UI"/>
          <w:b/>
          <w:sz w:val="20"/>
        </w:rPr>
        <w:t>SIGNATURE AND SEAL OF THE GUARANTOR BANK</w:t>
      </w:r>
    </w:p>
    <w:p w14:paraId="6EDBA144" w14:textId="77777777" w:rsidR="000F24FD" w:rsidRDefault="000F24FD" w:rsidP="000F24F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C6ABF4" w14:textId="77777777" w:rsidR="000F24FD" w:rsidRPr="00980326" w:rsidRDefault="000F24FD" w:rsidP="000F24F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2BFB264" w14:textId="77777777" w:rsidR="000F24FD" w:rsidRPr="00980326" w:rsidRDefault="000F24FD" w:rsidP="000F24F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F2B7ED1" w14:textId="77777777" w:rsidR="000F24FD" w:rsidRDefault="000F24FD" w:rsidP="000F24F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42AD059F" w14:textId="77777777" w:rsidR="000F24FD" w:rsidRPr="00352C01" w:rsidRDefault="000F24FD" w:rsidP="000F24F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BD7B9C" w14:textId="77777777" w:rsidR="000F24FD" w:rsidRPr="00352C01" w:rsidRDefault="000F24FD" w:rsidP="000F24F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1FFFB014" w14:textId="46679EC1" w:rsidR="00A11315" w:rsidRPr="00C56283" w:rsidRDefault="000F24FD" w:rsidP="006D5A5B">
      <w:pPr>
        <w:ind w:left="1440" w:firstLine="720"/>
        <w:rPr>
          <w:rFonts w:ascii="Segoe UI" w:hAnsi="Segoe UI" w:cs="Segoe UI"/>
          <w:sz w:val="32"/>
          <w:szCs w:val="32"/>
        </w:rPr>
      </w:pPr>
      <w:r w:rsidRPr="00477511">
        <w:rPr>
          <w:rFonts w:ascii="Segoe UI" w:hAnsi="Segoe UI" w:cs="Segoe UI"/>
          <w:i/>
          <w:sz w:val="18"/>
          <w:lang w:val="en-AU"/>
        </w:rPr>
        <w:t xml:space="preserve">[Stamp with official stamp of the Bank] </w:t>
      </w:r>
      <w:sdt>
        <w:sdtPr>
          <w:rPr>
            <w:rFonts w:asciiTheme="minorHAnsi" w:hAnsiTheme="minorHAnsi" w:cstheme="minorHAnsi"/>
            <w:color w:val="FF0000"/>
            <w:sz w:val="22"/>
            <w:szCs w:val="22"/>
          </w:rPr>
          <w:id w:val="-69580975"/>
          <w:lock w:val="sdtLocked"/>
          <w:placeholder>
            <w:docPart w:val="F3E1D132E4104EA5BF1DFEE79D1B1DA1"/>
          </w:placeholder>
          <w:showingPlcHdr/>
          <w:text w:multiLine="1"/>
        </w:sdtPr>
        <w:sdtEndPr>
          <w:rPr>
            <w:color w:val="000000" w:themeColor="text1"/>
          </w:rPr>
        </w:sdtEndPr>
        <w:sdtContent>
          <w:r w:rsidR="006D5A5B" w:rsidRPr="006D5A5B">
            <w:rPr>
              <w:rFonts w:asciiTheme="minorHAnsi" w:hAnsiTheme="minorHAnsi" w:cstheme="minorHAnsi"/>
              <w:i/>
              <w:color w:val="FFFFFF" w:themeColor="background1"/>
              <w:sz w:val="22"/>
              <w:szCs w:val="22"/>
            </w:rPr>
            <w:t>[insert: address and email address]</w:t>
          </w:r>
        </w:sdtContent>
      </w:sdt>
    </w:p>
    <w:sectPr w:rsidR="00A11315" w:rsidRPr="00C56283" w:rsidSect="00BD070F">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FE2F" w14:textId="77777777" w:rsidR="008B46F9" w:rsidRDefault="008B46F9" w:rsidP="00FD48A2">
      <w:r>
        <w:separator/>
      </w:r>
    </w:p>
  </w:endnote>
  <w:endnote w:type="continuationSeparator" w:id="0">
    <w:p w14:paraId="5876E23D" w14:textId="77777777" w:rsidR="008B46F9" w:rsidRDefault="008B46F9"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2B2E" w14:textId="28A06CC1" w:rsidR="00BF1435" w:rsidRPr="00425585" w:rsidRDefault="00BF1435">
    <w:pPr>
      <w:pStyle w:val="Footer"/>
      <w:jc w:val="right"/>
      <w:rPr>
        <w:rFonts w:asciiTheme="minorHAnsi" w:hAnsiTheme="minorHAnsi" w:cstheme="minorHAnsi"/>
      </w:rPr>
    </w:pPr>
  </w:p>
  <w:p w14:paraId="3E4A480C" w14:textId="77777777" w:rsidR="00BF1435" w:rsidRDefault="00BF1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057590CF" w14:textId="506BC343" w:rsidR="00BF1435" w:rsidRPr="00016A29" w:rsidRDefault="00BF1435" w:rsidP="00016A2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EE6F" w14:textId="77777777" w:rsidR="008B46F9" w:rsidRDefault="008B46F9" w:rsidP="00FD48A2">
      <w:r>
        <w:separator/>
      </w:r>
    </w:p>
  </w:footnote>
  <w:footnote w:type="continuationSeparator" w:id="0">
    <w:p w14:paraId="0B8473A0" w14:textId="77777777" w:rsidR="008B46F9" w:rsidRDefault="008B46F9" w:rsidP="00FD48A2">
      <w:r>
        <w:continuationSeparator/>
      </w:r>
    </w:p>
  </w:footnote>
  <w:footnote w:id="1">
    <w:p w14:paraId="258971F7" w14:textId="77777777" w:rsidR="00BF1435" w:rsidRPr="00E90BC8" w:rsidRDefault="00BF1435" w:rsidP="000F24FD">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2">
    <w:p w14:paraId="1E7F6D19" w14:textId="1432D612" w:rsidR="00BF1435" w:rsidRPr="00B85F1F" w:rsidRDefault="00BF1435" w:rsidP="000F24FD">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w:t>
      </w:r>
      <w:hyperlink r:id="rId1" w:history="1">
        <w:r w:rsidRPr="00BF7DBC">
          <w:rPr>
            <w:rStyle w:val="Hyperlink"/>
            <w:rFonts w:asciiTheme="minorHAnsi" w:hAnsiTheme="minorHAnsi" w:cstheme="minorHAnsi"/>
            <w:i/>
            <w:sz w:val="20"/>
          </w:rPr>
          <w:t>Incoterms</w:t>
        </w:r>
      </w:hyperlink>
      <w:r w:rsidRPr="00B85F1F">
        <w:rPr>
          <w:rFonts w:asciiTheme="minorHAnsi" w:hAnsiTheme="minorHAnsi" w:cstheme="minorHAnsi"/>
          <w:i/>
          <w:sz w:val="20"/>
        </w:rPr>
        <w:t xml:space="preserve">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 w:id="3">
    <w:p w14:paraId="4B6B96D5" w14:textId="77C4D54D" w:rsidR="00BF1435" w:rsidRPr="001A7D5D" w:rsidRDefault="00BF1435" w:rsidP="001032C5">
      <w:pPr>
        <w:shd w:val="clear" w:color="auto" w:fill="FFFFFF"/>
        <w:spacing w:before="120"/>
        <w:jc w:val="both"/>
        <w:rPr>
          <w:rStyle w:val="tlid-translation"/>
          <w:rFonts w:ascii="Segoe UI" w:hAnsi="Segoe UI" w:cs="Segoe UI"/>
          <w:sz w:val="18"/>
          <w:szCs w:val="18"/>
          <w:lang w:val="en"/>
        </w:rPr>
      </w:pPr>
      <w:r>
        <w:rPr>
          <w:rStyle w:val="FootnoteReference"/>
        </w:rPr>
        <w:footnoteRef/>
      </w:r>
      <w:r>
        <w:t xml:space="preserve"> </w:t>
      </w:r>
      <w:r w:rsidRPr="001A7D5D">
        <w:rPr>
          <w:rStyle w:val="tlid-translation"/>
          <w:rFonts w:ascii="Segoe UI" w:hAnsi="Segoe UI" w:cs="Segoe UI"/>
          <w:sz w:val="18"/>
          <w:szCs w:val="18"/>
          <w:u w:val="single"/>
          <w:lang w:val="en"/>
        </w:rPr>
        <w:t>Note:</w:t>
      </w:r>
      <w:r w:rsidRPr="001A7D5D">
        <w:rPr>
          <w:rStyle w:val="tlid-translation"/>
          <w:rFonts w:ascii="Segoe UI" w:hAnsi="Segoe UI" w:cs="Segoe UI"/>
          <w:sz w:val="18"/>
          <w:szCs w:val="18"/>
          <w:lang w:val="en"/>
        </w:rPr>
        <w:t xml:space="preserve"> In case of submission of a bid by a group of bidders for the purposes of weighting the bid, the joint liquidity of the group of bidders will be taken into account by entering the items of each group member in the formula and calculated for the group.</w:t>
      </w:r>
    </w:p>
    <w:p w14:paraId="79865918" w14:textId="77777777" w:rsidR="00BF1435" w:rsidRPr="001A7D5D" w:rsidRDefault="00BF1435" w:rsidP="001032C5">
      <w:pPr>
        <w:shd w:val="clear" w:color="auto" w:fill="FFFFFF"/>
        <w:spacing w:before="120"/>
        <w:jc w:val="both"/>
        <w:rPr>
          <w:rStyle w:val="tlid-translation"/>
          <w:rFonts w:ascii="Segoe UI" w:hAnsi="Segoe UI" w:cs="Segoe UI"/>
          <w:i/>
          <w:iCs/>
          <w:sz w:val="18"/>
          <w:szCs w:val="18"/>
          <w:lang w:val="en"/>
        </w:rPr>
      </w:pPr>
      <w:r w:rsidRPr="001A7D5D">
        <w:rPr>
          <w:rStyle w:val="tlid-translation"/>
          <w:rFonts w:ascii="Segoe UI" w:hAnsi="Segoe UI" w:cs="Segoe UI"/>
          <w:i/>
          <w:iCs/>
          <w:sz w:val="18"/>
          <w:szCs w:val="18"/>
          <w:lang w:val="en"/>
        </w:rPr>
        <w:t>Example: If the bidder consists of a group of two members, the liquidity of the second level L2 is determined according to the following formula: L2 = [(A1 + A2) - (B1 + B2)] / (C1 + C2).</w:t>
      </w:r>
    </w:p>
    <w:p w14:paraId="1F52C1DD" w14:textId="7A989A7D" w:rsidR="00BF1435" w:rsidRDefault="00BF1435">
      <w:pPr>
        <w:pStyle w:val="FootnoteText"/>
      </w:pPr>
    </w:p>
  </w:footnote>
  <w:footnote w:id="4">
    <w:p w14:paraId="6AAE6368" w14:textId="1E8CF563" w:rsidR="00BF1435" w:rsidRPr="001A7D5D" w:rsidRDefault="00BF1435" w:rsidP="001032C5">
      <w:pPr>
        <w:shd w:val="clear" w:color="auto" w:fill="FFFFFF"/>
        <w:spacing w:before="120"/>
        <w:jc w:val="both"/>
        <w:rPr>
          <w:rStyle w:val="tlid-translation"/>
          <w:rFonts w:ascii="Segoe UI" w:hAnsi="Segoe UI" w:cs="Segoe UI"/>
          <w:sz w:val="18"/>
          <w:szCs w:val="18"/>
          <w:lang w:val="en"/>
        </w:rPr>
      </w:pPr>
      <w:r>
        <w:rPr>
          <w:rStyle w:val="FootnoteReference"/>
        </w:rPr>
        <w:footnoteRef/>
      </w:r>
      <w:r>
        <w:t xml:space="preserve"> </w:t>
      </w:r>
      <w:r w:rsidRPr="001A7D5D">
        <w:rPr>
          <w:rStyle w:val="tlid-translation"/>
          <w:rFonts w:ascii="Segoe UI" w:hAnsi="Segoe UI" w:cs="Segoe UI"/>
          <w:sz w:val="18"/>
          <w:szCs w:val="18"/>
          <w:lang w:val="en"/>
        </w:rPr>
        <w:t>Note: In case of submission of a bid by a group of bidders for the purposes of weighting the bid, the joint timeliness of the group of bidders will be taken into account by entering items A, B, C and D of each group member in the formula and calculated for the group.</w:t>
      </w:r>
    </w:p>
    <w:p w14:paraId="3F286A25" w14:textId="77777777" w:rsidR="00BF1435" w:rsidRPr="001A7D5D" w:rsidRDefault="00BF1435" w:rsidP="001032C5">
      <w:pPr>
        <w:shd w:val="clear" w:color="auto" w:fill="FFFFFF"/>
        <w:spacing w:before="120"/>
        <w:jc w:val="both"/>
        <w:rPr>
          <w:rFonts w:ascii="Segoe UI" w:hAnsi="Segoe UI" w:cs="Segoe UI"/>
          <w:i/>
          <w:iCs/>
          <w:sz w:val="18"/>
          <w:szCs w:val="18"/>
          <w:lang w:val="en"/>
        </w:rPr>
      </w:pPr>
      <w:r w:rsidRPr="001A7D5D">
        <w:rPr>
          <w:rStyle w:val="tlid-translation"/>
          <w:rFonts w:ascii="Segoe UI" w:hAnsi="Segoe UI" w:cs="Segoe UI"/>
          <w:i/>
          <w:iCs/>
          <w:sz w:val="18"/>
          <w:szCs w:val="18"/>
          <w:lang w:val="en"/>
        </w:rPr>
        <w:t>Example: If the bidder consists of a group of two members, the Update Coefficient (CA) is determined according to the following formula: CD=[(A1+A2+B1+B2)*100]/(C1+C2+D1*D2).</w:t>
      </w:r>
    </w:p>
    <w:p w14:paraId="0ACCC7CB" w14:textId="025AA667" w:rsidR="00BF1435" w:rsidRDefault="00BF143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3E1AD1"/>
    <w:multiLevelType w:val="hybridMultilevel"/>
    <w:tmpl w:val="148C8A62"/>
    <w:lvl w:ilvl="0" w:tplc="241A0017">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0" w15:restartNumberingAfterBreak="0">
    <w:nsid w:val="38BA78D4"/>
    <w:multiLevelType w:val="hybridMultilevel"/>
    <w:tmpl w:val="4D6808A6"/>
    <w:lvl w:ilvl="0" w:tplc="3904A20A">
      <w:start w:val="20"/>
      <w:numFmt w:val="bullet"/>
      <w:lvlText w:val="-"/>
      <w:lvlJc w:val="left"/>
      <w:pPr>
        <w:ind w:left="720" w:hanging="360"/>
      </w:pPr>
      <w:rPr>
        <w:rFonts w:ascii="Segoe UI" w:eastAsiaTheme="minorEastAsia" w:hAnsi="Segoe UI" w:cs="Segoe U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37570DE"/>
    <w:multiLevelType w:val="hybridMultilevel"/>
    <w:tmpl w:val="9CD8A72C"/>
    <w:lvl w:ilvl="0" w:tplc="ED52F8E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D2C43954"/>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4"/>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0"/>
  </w:num>
  <w:num w:numId="8">
    <w:abstractNumId w:val="29"/>
  </w:num>
  <w:num w:numId="9">
    <w:abstractNumId w:val="14"/>
  </w:num>
  <w:num w:numId="10">
    <w:abstractNumId w:val="10"/>
  </w:num>
  <w:num w:numId="11">
    <w:abstractNumId w:val="35"/>
  </w:num>
  <w:num w:numId="12">
    <w:abstractNumId w:val="44"/>
  </w:num>
  <w:num w:numId="13">
    <w:abstractNumId w:val="33"/>
  </w:num>
  <w:num w:numId="14">
    <w:abstractNumId w:val="7"/>
  </w:num>
  <w:num w:numId="15">
    <w:abstractNumId w:val="11"/>
  </w:num>
  <w:num w:numId="16">
    <w:abstractNumId w:val="36"/>
  </w:num>
  <w:num w:numId="17">
    <w:abstractNumId w:val="23"/>
  </w:num>
  <w:num w:numId="18">
    <w:abstractNumId w:val="5"/>
  </w:num>
  <w:num w:numId="19">
    <w:abstractNumId w:val="4"/>
  </w:num>
  <w:num w:numId="20">
    <w:abstractNumId w:val="41"/>
  </w:num>
  <w:num w:numId="21">
    <w:abstractNumId w:val="12"/>
  </w:num>
  <w:num w:numId="22">
    <w:abstractNumId w:val="25"/>
  </w:num>
  <w:num w:numId="23">
    <w:abstractNumId w:val="2"/>
  </w:num>
  <w:num w:numId="24">
    <w:abstractNumId w:val="1"/>
  </w:num>
  <w:num w:numId="25">
    <w:abstractNumId w:val="39"/>
  </w:num>
  <w:num w:numId="26">
    <w:abstractNumId w:val="8"/>
  </w:num>
  <w:num w:numId="27">
    <w:abstractNumId w:val="6"/>
  </w:num>
  <w:num w:numId="28">
    <w:abstractNumId w:val="21"/>
  </w:num>
  <w:num w:numId="29">
    <w:abstractNumId w:val="28"/>
  </w:num>
  <w:num w:numId="30">
    <w:abstractNumId w:val="15"/>
  </w:num>
  <w:num w:numId="31">
    <w:abstractNumId w:val="38"/>
  </w:num>
  <w:num w:numId="32">
    <w:abstractNumId w:val="26"/>
  </w:num>
  <w:num w:numId="33">
    <w:abstractNumId w:val="27"/>
  </w:num>
  <w:num w:numId="34">
    <w:abstractNumId w:val="22"/>
  </w:num>
  <w:num w:numId="35">
    <w:abstractNumId w:val="38"/>
    <w:lvlOverride w:ilvl="0">
      <w:startOverride w:val="1"/>
    </w:lvlOverride>
    <w:lvlOverride w:ilvl="1">
      <w:startOverride w:val="1"/>
    </w:lvlOverride>
  </w:num>
  <w:num w:numId="36">
    <w:abstractNumId w:val="38"/>
    <w:lvlOverride w:ilvl="0">
      <w:startOverride w:val="1"/>
    </w:lvlOverride>
    <w:lvlOverride w:ilvl="1">
      <w:startOverride w:val="1"/>
    </w:lvlOverride>
  </w:num>
  <w:num w:numId="37">
    <w:abstractNumId w:val="9"/>
  </w:num>
  <w:num w:numId="38">
    <w:abstractNumId w:val="31"/>
  </w:num>
  <w:num w:numId="39">
    <w:abstractNumId w:val="38"/>
    <w:lvlOverride w:ilvl="0">
      <w:startOverride w:val="1"/>
    </w:lvlOverride>
    <w:lvlOverride w:ilvl="1">
      <w:startOverride w:val="1"/>
    </w:lvlOverride>
  </w:num>
  <w:num w:numId="40">
    <w:abstractNumId w:val="43"/>
  </w:num>
  <w:num w:numId="41">
    <w:abstractNumId w:val="34"/>
  </w:num>
  <w:num w:numId="42">
    <w:abstractNumId w:val="37"/>
  </w:num>
  <w:num w:numId="43">
    <w:abstractNumId w:val="13"/>
  </w:num>
  <w:num w:numId="44">
    <w:abstractNumId w:val="32"/>
  </w:num>
  <w:num w:numId="45">
    <w:abstractNumId w:val="45"/>
  </w:num>
  <w:num w:numId="46">
    <w:abstractNumId w:val="18"/>
  </w:num>
  <w:num w:numId="47">
    <w:abstractNumId w:val="42"/>
  </w:num>
  <w:num w:numId="48">
    <w:abstractNumId w:val="20"/>
  </w:num>
  <w:num w:numId="4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11D"/>
    <w:rsid w:val="00005A96"/>
    <w:rsid w:val="0000617C"/>
    <w:rsid w:val="00011E93"/>
    <w:rsid w:val="00012098"/>
    <w:rsid w:val="00012DAE"/>
    <w:rsid w:val="00014198"/>
    <w:rsid w:val="00014D5B"/>
    <w:rsid w:val="00014F76"/>
    <w:rsid w:val="00016A29"/>
    <w:rsid w:val="000171FC"/>
    <w:rsid w:val="000174CB"/>
    <w:rsid w:val="00025215"/>
    <w:rsid w:val="0002711A"/>
    <w:rsid w:val="00027A0F"/>
    <w:rsid w:val="0003284E"/>
    <w:rsid w:val="00034942"/>
    <w:rsid w:val="0003522D"/>
    <w:rsid w:val="00035EA3"/>
    <w:rsid w:val="0003714B"/>
    <w:rsid w:val="00037773"/>
    <w:rsid w:val="0004133C"/>
    <w:rsid w:val="00042221"/>
    <w:rsid w:val="000441D4"/>
    <w:rsid w:val="0004717C"/>
    <w:rsid w:val="000502F9"/>
    <w:rsid w:val="000515D7"/>
    <w:rsid w:val="000544BC"/>
    <w:rsid w:val="000556A9"/>
    <w:rsid w:val="00055B68"/>
    <w:rsid w:val="00056A51"/>
    <w:rsid w:val="00061FD9"/>
    <w:rsid w:val="00064126"/>
    <w:rsid w:val="00065E78"/>
    <w:rsid w:val="0006713F"/>
    <w:rsid w:val="0007006E"/>
    <w:rsid w:val="000700B3"/>
    <w:rsid w:val="00073F05"/>
    <w:rsid w:val="000757AD"/>
    <w:rsid w:val="000802D0"/>
    <w:rsid w:val="00081D16"/>
    <w:rsid w:val="00085236"/>
    <w:rsid w:val="00086705"/>
    <w:rsid w:val="00086B34"/>
    <w:rsid w:val="00090240"/>
    <w:rsid w:val="0009114D"/>
    <w:rsid w:val="0009229C"/>
    <w:rsid w:val="0009639F"/>
    <w:rsid w:val="000964B8"/>
    <w:rsid w:val="000A3F8E"/>
    <w:rsid w:val="000A4A41"/>
    <w:rsid w:val="000A4FD9"/>
    <w:rsid w:val="000A7757"/>
    <w:rsid w:val="000B07F0"/>
    <w:rsid w:val="000B1395"/>
    <w:rsid w:val="000B1C1D"/>
    <w:rsid w:val="000B1CC5"/>
    <w:rsid w:val="000B3187"/>
    <w:rsid w:val="000B414E"/>
    <w:rsid w:val="000B5201"/>
    <w:rsid w:val="000B5328"/>
    <w:rsid w:val="000B5ACF"/>
    <w:rsid w:val="000B5F2D"/>
    <w:rsid w:val="000B5FE1"/>
    <w:rsid w:val="000C0F87"/>
    <w:rsid w:val="000C2CCD"/>
    <w:rsid w:val="000C512E"/>
    <w:rsid w:val="000C562F"/>
    <w:rsid w:val="000C6E88"/>
    <w:rsid w:val="000C77AF"/>
    <w:rsid w:val="000D02FC"/>
    <w:rsid w:val="000D1961"/>
    <w:rsid w:val="000D1F16"/>
    <w:rsid w:val="000D249A"/>
    <w:rsid w:val="000D2820"/>
    <w:rsid w:val="000D2C89"/>
    <w:rsid w:val="000D5D63"/>
    <w:rsid w:val="000D724E"/>
    <w:rsid w:val="000D7A71"/>
    <w:rsid w:val="000E14D6"/>
    <w:rsid w:val="000E28D1"/>
    <w:rsid w:val="000E535F"/>
    <w:rsid w:val="000E65E3"/>
    <w:rsid w:val="000E6D96"/>
    <w:rsid w:val="000F1AD9"/>
    <w:rsid w:val="000F24FD"/>
    <w:rsid w:val="000F37D1"/>
    <w:rsid w:val="000F4AF2"/>
    <w:rsid w:val="000F6A8D"/>
    <w:rsid w:val="000F706B"/>
    <w:rsid w:val="000F7C8A"/>
    <w:rsid w:val="00101428"/>
    <w:rsid w:val="001032C5"/>
    <w:rsid w:val="001034A5"/>
    <w:rsid w:val="00105991"/>
    <w:rsid w:val="00105CA9"/>
    <w:rsid w:val="00107A98"/>
    <w:rsid w:val="00107ED1"/>
    <w:rsid w:val="00115D6A"/>
    <w:rsid w:val="001216E6"/>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1A2"/>
    <w:rsid w:val="00147F5C"/>
    <w:rsid w:val="00152520"/>
    <w:rsid w:val="00152708"/>
    <w:rsid w:val="00153FD9"/>
    <w:rsid w:val="00162203"/>
    <w:rsid w:val="001623FB"/>
    <w:rsid w:val="001627EF"/>
    <w:rsid w:val="00163681"/>
    <w:rsid w:val="00166E32"/>
    <w:rsid w:val="0016793F"/>
    <w:rsid w:val="00167996"/>
    <w:rsid w:val="001714CA"/>
    <w:rsid w:val="001717F6"/>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DE9"/>
    <w:rsid w:val="001A24C2"/>
    <w:rsid w:val="001A5210"/>
    <w:rsid w:val="001A644A"/>
    <w:rsid w:val="001B24BE"/>
    <w:rsid w:val="001B2DDE"/>
    <w:rsid w:val="001B2EED"/>
    <w:rsid w:val="001C0579"/>
    <w:rsid w:val="001C2240"/>
    <w:rsid w:val="001C5E03"/>
    <w:rsid w:val="001D0750"/>
    <w:rsid w:val="001D08BB"/>
    <w:rsid w:val="001D2A9D"/>
    <w:rsid w:val="001D570A"/>
    <w:rsid w:val="001D7785"/>
    <w:rsid w:val="001E021E"/>
    <w:rsid w:val="001E1BB5"/>
    <w:rsid w:val="001E3537"/>
    <w:rsid w:val="001E364A"/>
    <w:rsid w:val="001E4412"/>
    <w:rsid w:val="001E51C8"/>
    <w:rsid w:val="001E7576"/>
    <w:rsid w:val="001F00AD"/>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16DAE"/>
    <w:rsid w:val="00220AE4"/>
    <w:rsid w:val="002218F1"/>
    <w:rsid w:val="00221DA7"/>
    <w:rsid w:val="00222AEB"/>
    <w:rsid w:val="0022351C"/>
    <w:rsid w:val="002237EC"/>
    <w:rsid w:val="002239B4"/>
    <w:rsid w:val="0022607E"/>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4536D"/>
    <w:rsid w:val="002502D1"/>
    <w:rsid w:val="00251B98"/>
    <w:rsid w:val="00252405"/>
    <w:rsid w:val="002545D5"/>
    <w:rsid w:val="00254726"/>
    <w:rsid w:val="00255738"/>
    <w:rsid w:val="002560FE"/>
    <w:rsid w:val="00256F82"/>
    <w:rsid w:val="00261F7E"/>
    <w:rsid w:val="00264FF5"/>
    <w:rsid w:val="00266C54"/>
    <w:rsid w:val="00267716"/>
    <w:rsid w:val="002700A0"/>
    <w:rsid w:val="00271900"/>
    <w:rsid w:val="002722CF"/>
    <w:rsid w:val="00272744"/>
    <w:rsid w:val="00280CD3"/>
    <w:rsid w:val="00283363"/>
    <w:rsid w:val="00284760"/>
    <w:rsid w:val="00286137"/>
    <w:rsid w:val="00286596"/>
    <w:rsid w:val="00287916"/>
    <w:rsid w:val="0029196A"/>
    <w:rsid w:val="00291CF8"/>
    <w:rsid w:val="00293198"/>
    <w:rsid w:val="00293964"/>
    <w:rsid w:val="00295775"/>
    <w:rsid w:val="002958B7"/>
    <w:rsid w:val="0029796E"/>
    <w:rsid w:val="002A0089"/>
    <w:rsid w:val="002A0878"/>
    <w:rsid w:val="002A1BC7"/>
    <w:rsid w:val="002A6CEE"/>
    <w:rsid w:val="002A746E"/>
    <w:rsid w:val="002A78A5"/>
    <w:rsid w:val="002B17F1"/>
    <w:rsid w:val="002B2A24"/>
    <w:rsid w:val="002B3CC5"/>
    <w:rsid w:val="002B5F02"/>
    <w:rsid w:val="002B7548"/>
    <w:rsid w:val="002C2FF2"/>
    <w:rsid w:val="002C373F"/>
    <w:rsid w:val="002C5F69"/>
    <w:rsid w:val="002D2976"/>
    <w:rsid w:val="002D34E6"/>
    <w:rsid w:val="002D3B4A"/>
    <w:rsid w:val="002D4F0A"/>
    <w:rsid w:val="002D5870"/>
    <w:rsid w:val="002D7C8B"/>
    <w:rsid w:val="002D7E71"/>
    <w:rsid w:val="002E157C"/>
    <w:rsid w:val="002E2E02"/>
    <w:rsid w:val="002E5FF1"/>
    <w:rsid w:val="002E60C8"/>
    <w:rsid w:val="002E668E"/>
    <w:rsid w:val="002F040E"/>
    <w:rsid w:val="002F5F08"/>
    <w:rsid w:val="00303690"/>
    <w:rsid w:val="003047B8"/>
    <w:rsid w:val="00306AF6"/>
    <w:rsid w:val="00310733"/>
    <w:rsid w:val="00310DDB"/>
    <w:rsid w:val="003111FA"/>
    <w:rsid w:val="0031135D"/>
    <w:rsid w:val="00311691"/>
    <w:rsid w:val="00315841"/>
    <w:rsid w:val="00321B40"/>
    <w:rsid w:val="00327922"/>
    <w:rsid w:val="0033007A"/>
    <w:rsid w:val="00331464"/>
    <w:rsid w:val="00331C27"/>
    <w:rsid w:val="003348A7"/>
    <w:rsid w:val="00336432"/>
    <w:rsid w:val="003371DB"/>
    <w:rsid w:val="00337791"/>
    <w:rsid w:val="0034079A"/>
    <w:rsid w:val="00341272"/>
    <w:rsid w:val="00342AA2"/>
    <w:rsid w:val="00343188"/>
    <w:rsid w:val="003449CA"/>
    <w:rsid w:val="00347D0B"/>
    <w:rsid w:val="00350AC6"/>
    <w:rsid w:val="00350EFB"/>
    <w:rsid w:val="003516E9"/>
    <w:rsid w:val="003566F2"/>
    <w:rsid w:val="0035685A"/>
    <w:rsid w:val="00356E37"/>
    <w:rsid w:val="003575BE"/>
    <w:rsid w:val="00357EE9"/>
    <w:rsid w:val="003601AC"/>
    <w:rsid w:val="00360A98"/>
    <w:rsid w:val="003642EE"/>
    <w:rsid w:val="00364889"/>
    <w:rsid w:val="00364D1D"/>
    <w:rsid w:val="00365440"/>
    <w:rsid w:val="00370D94"/>
    <w:rsid w:val="00371D9E"/>
    <w:rsid w:val="003760F1"/>
    <w:rsid w:val="003762CC"/>
    <w:rsid w:val="003769FD"/>
    <w:rsid w:val="003808ED"/>
    <w:rsid w:val="00381170"/>
    <w:rsid w:val="003823C1"/>
    <w:rsid w:val="003835A3"/>
    <w:rsid w:val="00383781"/>
    <w:rsid w:val="00383F40"/>
    <w:rsid w:val="00384F06"/>
    <w:rsid w:val="0038671E"/>
    <w:rsid w:val="00386BEC"/>
    <w:rsid w:val="003906AA"/>
    <w:rsid w:val="00394880"/>
    <w:rsid w:val="00395E25"/>
    <w:rsid w:val="003970D9"/>
    <w:rsid w:val="003976BF"/>
    <w:rsid w:val="003A0848"/>
    <w:rsid w:val="003A1BCA"/>
    <w:rsid w:val="003A1BFA"/>
    <w:rsid w:val="003A25F2"/>
    <w:rsid w:val="003A2EB6"/>
    <w:rsid w:val="003A4FE9"/>
    <w:rsid w:val="003A6521"/>
    <w:rsid w:val="003A6DD4"/>
    <w:rsid w:val="003A75D7"/>
    <w:rsid w:val="003A7F08"/>
    <w:rsid w:val="003B11BE"/>
    <w:rsid w:val="003B25FC"/>
    <w:rsid w:val="003B441A"/>
    <w:rsid w:val="003B5665"/>
    <w:rsid w:val="003B5E32"/>
    <w:rsid w:val="003B7052"/>
    <w:rsid w:val="003B7AE0"/>
    <w:rsid w:val="003C2212"/>
    <w:rsid w:val="003C2498"/>
    <w:rsid w:val="003C4341"/>
    <w:rsid w:val="003C47D8"/>
    <w:rsid w:val="003D088B"/>
    <w:rsid w:val="003D2087"/>
    <w:rsid w:val="003D260F"/>
    <w:rsid w:val="003D2B36"/>
    <w:rsid w:val="003D3BF8"/>
    <w:rsid w:val="003D3CB3"/>
    <w:rsid w:val="003D7A56"/>
    <w:rsid w:val="003E0897"/>
    <w:rsid w:val="003E1080"/>
    <w:rsid w:val="003E434C"/>
    <w:rsid w:val="003E464A"/>
    <w:rsid w:val="003E7B7B"/>
    <w:rsid w:val="003F39B1"/>
    <w:rsid w:val="003F7630"/>
    <w:rsid w:val="003F7CD4"/>
    <w:rsid w:val="00400B8B"/>
    <w:rsid w:val="0040341C"/>
    <w:rsid w:val="004044AE"/>
    <w:rsid w:val="0040584C"/>
    <w:rsid w:val="00405D32"/>
    <w:rsid w:val="0040609D"/>
    <w:rsid w:val="00407BAE"/>
    <w:rsid w:val="00411A86"/>
    <w:rsid w:val="0041252B"/>
    <w:rsid w:val="00412FE4"/>
    <w:rsid w:val="004144B9"/>
    <w:rsid w:val="00414685"/>
    <w:rsid w:val="0041470D"/>
    <w:rsid w:val="00414AB0"/>
    <w:rsid w:val="004162EF"/>
    <w:rsid w:val="00416CAC"/>
    <w:rsid w:val="0041770F"/>
    <w:rsid w:val="00422B1F"/>
    <w:rsid w:val="0042310F"/>
    <w:rsid w:val="00423C29"/>
    <w:rsid w:val="00423EB8"/>
    <w:rsid w:val="00425585"/>
    <w:rsid w:val="0042587A"/>
    <w:rsid w:val="00427633"/>
    <w:rsid w:val="00427BC2"/>
    <w:rsid w:val="00430F89"/>
    <w:rsid w:val="0043159A"/>
    <w:rsid w:val="004342D7"/>
    <w:rsid w:val="00441CA1"/>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57D3"/>
    <w:rsid w:val="00465FA3"/>
    <w:rsid w:val="00466DF8"/>
    <w:rsid w:val="0046731E"/>
    <w:rsid w:val="00471F78"/>
    <w:rsid w:val="004735AB"/>
    <w:rsid w:val="00475F62"/>
    <w:rsid w:val="004779A5"/>
    <w:rsid w:val="00483BD6"/>
    <w:rsid w:val="00484053"/>
    <w:rsid w:val="004842B2"/>
    <w:rsid w:val="00485094"/>
    <w:rsid w:val="004904B7"/>
    <w:rsid w:val="004939E7"/>
    <w:rsid w:val="00495A80"/>
    <w:rsid w:val="0049758C"/>
    <w:rsid w:val="004A25BB"/>
    <w:rsid w:val="004B14C9"/>
    <w:rsid w:val="004B45A1"/>
    <w:rsid w:val="004B5DF1"/>
    <w:rsid w:val="004B6C08"/>
    <w:rsid w:val="004B76D0"/>
    <w:rsid w:val="004C1DC2"/>
    <w:rsid w:val="004D0CF0"/>
    <w:rsid w:val="004D0D46"/>
    <w:rsid w:val="004D0E87"/>
    <w:rsid w:val="004D6149"/>
    <w:rsid w:val="004D6835"/>
    <w:rsid w:val="004D79CA"/>
    <w:rsid w:val="004D7BD3"/>
    <w:rsid w:val="004D7DCD"/>
    <w:rsid w:val="004E1B92"/>
    <w:rsid w:val="004E2B04"/>
    <w:rsid w:val="004E2C3F"/>
    <w:rsid w:val="004E459D"/>
    <w:rsid w:val="004E56D0"/>
    <w:rsid w:val="004E5CC2"/>
    <w:rsid w:val="004E7A73"/>
    <w:rsid w:val="004F09FE"/>
    <w:rsid w:val="004F3036"/>
    <w:rsid w:val="004F56BF"/>
    <w:rsid w:val="005008FA"/>
    <w:rsid w:val="00500A89"/>
    <w:rsid w:val="00502580"/>
    <w:rsid w:val="00503610"/>
    <w:rsid w:val="005040B1"/>
    <w:rsid w:val="00506BDF"/>
    <w:rsid w:val="00507381"/>
    <w:rsid w:val="00511F5C"/>
    <w:rsid w:val="00514298"/>
    <w:rsid w:val="00514341"/>
    <w:rsid w:val="00514F7C"/>
    <w:rsid w:val="00515DFE"/>
    <w:rsid w:val="0051615E"/>
    <w:rsid w:val="00516F2E"/>
    <w:rsid w:val="00522900"/>
    <w:rsid w:val="00522ED7"/>
    <w:rsid w:val="00522F49"/>
    <w:rsid w:val="0052343E"/>
    <w:rsid w:val="005237AB"/>
    <w:rsid w:val="00523953"/>
    <w:rsid w:val="00523AAE"/>
    <w:rsid w:val="00524814"/>
    <w:rsid w:val="0053113B"/>
    <w:rsid w:val="00531913"/>
    <w:rsid w:val="00531CBC"/>
    <w:rsid w:val="005336B5"/>
    <w:rsid w:val="005336E4"/>
    <w:rsid w:val="00541080"/>
    <w:rsid w:val="005424E7"/>
    <w:rsid w:val="00543A14"/>
    <w:rsid w:val="00543D8B"/>
    <w:rsid w:val="00545474"/>
    <w:rsid w:val="00546FF2"/>
    <w:rsid w:val="0055058F"/>
    <w:rsid w:val="005510AA"/>
    <w:rsid w:val="005536EC"/>
    <w:rsid w:val="00553B6B"/>
    <w:rsid w:val="005547C1"/>
    <w:rsid w:val="005569DC"/>
    <w:rsid w:val="00557780"/>
    <w:rsid w:val="00557F8E"/>
    <w:rsid w:val="005618E6"/>
    <w:rsid w:val="00564AB4"/>
    <w:rsid w:val="0056702C"/>
    <w:rsid w:val="005733CA"/>
    <w:rsid w:val="00580DC6"/>
    <w:rsid w:val="0058209E"/>
    <w:rsid w:val="00583D9F"/>
    <w:rsid w:val="00584842"/>
    <w:rsid w:val="005855A8"/>
    <w:rsid w:val="00585CD2"/>
    <w:rsid w:val="00586BD5"/>
    <w:rsid w:val="0059120C"/>
    <w:rsid w:val="0059130B"/>
    <w:rsid w:val="0059228E"/>
    <w:rsid w:val="005926E1"/>
    <w:rsid w:val="005932BF"/>
    <w:rsid w:val="0059341D"/>
    <w:rsid w:val="00593802"/>
    <w:rsid w:val="00595F08"/>
    <w:rsid w:val="005969CB"/>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3D2F"/>
    <w:rsid w:val="005C4D48"/>
    <w:rsid w:val="005C6AFB"/>
    <w:rsid w:val="005D2EC1"/>
    <w:rsid w:val="005D4920"/>
    <w:rsid w:val="005D4C76"/>
    <w:rsid w:val="005D515A"/>
    <w:rsid w:val="005D522C"/>
    <w:rsid w:val="005D5DB8"/>
    <w:rsid w:val="005E245B"/>
    <w:rsid w:val="005E3477"/>
    <w:rsid w:val="005E40A0"/>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07E92"/>
    <w:rsid w:val="00610083"/>
    <w:rsid w:val="006124F9"/>
    <w:rsid w:val="006143E4"/>
    <w:rsid w:val="0061780E"/>
    <w:rsid w:val="00622672"/>
    <w:rsid w:val="00622E8E"/>
    <w:rsid w:val="00622F40"/>
    <w:rsid w:val="00623B87"/>
    <w:rsid w:val="006301C9"/>
    <w:rsid w:val="0063023F"/>
    <w:rsid w:val="006325B0"/>
    <w:rsid w:val="00635D96"/>
    <w:rsid w:val="00637047"/>
    <w:rsid w:val="00637277"/>
    <w:rsid w:val="006417DB"/>
    <w:rsid w:val="00641F59"/>
    <w:rsid w:val="006466B1"/>
    <w:rsid w:val="00653EB6"/>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3F8B"/>
    <w:rsid w:val="006755C5"/>
    <w:rsid w:val="00675CC4"/>
    <w:rsid w:val="006764DB"/>
    <w:rsid w:val="00676829"/>
    <w:rsid w:val="006813D3"/>
    <w:rsid w:val="0068344F"/>
    <w:rsid w:val="00683F47"/>
    <w:rsid w:val="0068422B"/>
    <w:rsid w:val="00686CD4"/>
    <w:rsid w:val="00686E70"/>
    <w:rsid w:val="00687C77"/>
    <w:rsid w:val="00687E47"/>
    <w:rsid w:val="0069221C"/>
    <w:rsid w:val="0069531E"/>
    <w:rsid w:val="00696759"/>
    <w:rsid w:val="006A04FF"/>
    <w:rsid w:val="006A1D55"/>
    <w:rsid w:val="006A2798"/>
    <w:rsid w:val="006A3B74"/>
    <w:rsid w:val="006A3E37"/>
    <w:rsid w:val="006A646D"/>
    <w:rsid w:val="006A6B39"/>
    <w:rsid w:val="006B0470"/>
    <w:rsid w:val="006C6650"/>
    <w:rsid w:val="006C77BA"/>
    <w:rsid w:val="006D116C"/>
    <w:rsid w:val="006D221B"/>
    <w:rsid w:val="006D274C"/>
    <w:rsid w:val="006D2E88"/>
    <w:rsid w:val="006D3107"/>
    <w:rsid w:val="006D47A0"/>
    <w:rsid w:val="006D5612"/>
    <w:rsid w:val="006D5A5B"/>
    <w:rsid w:val="006D6047"/>
    <w:rsid w:val="006E06FA"/>
    <w:rsid w:val="006E0F74"/>
    <w:rsid w:val="006E3B3D"/>
    <w:rsid w:val="006F01BC"/>
    <w:rsid w:val="006F0683"/>
    <w:rsid w:val="006F2E79"/>
    <w:rsid w:val="006F4F4B"/>
    <w:rsid w:val="006F71EB"/>
    <w:rsid w:val="007003CF"/>
    <w:rsid w:val="00702401"/>
    <w:rsid w:val="00704F03"/>
    <w:rsid w:val="0070550A"/>
    <w:rsid w:val="00706C9B"/>
    <w:rsid w:val="00710A5C"/>
    <w:rsid w:val="00711B04"/>
    <w:rsid w:val="00711D0F"/>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1341"/>
    <w:rsid w:val="0079269C"/>
    <w:rsid w:val="007948FD"/>
    <w:rsid w:val="00795881"/>
    <w:rsid w:val="0079683E"/>
    <w:rsid w:val="0079703A"/>
    <w:rsid w:val="00797B99"/>
    <w:rsid w:val="00797DAE"/>
    <w:rsid w:val="007A322E"/>
    <w:rsid w:val="007B00C9"/>
    <w:rsid w:val="007B1CC7"/>
    <w:rsid w:val="007B26A2"/>
    <w:rsid w:val="007B276E"/>
    <w:rsid w:val="007B3A3F"/>
    <w:rsid w:val="007B3BEC"/>
    <w:rsid w:val="007B5E28"/>
    <w:rsid w:val="007B6D10"/>
    <w:rsid w:val="007B7A3B"/>
    <w:rsid w:val="007C09AA"/>
    <w:rsid w:val="007C0AE8"/>
    <w:rsid w:val="007C1C49"/>
    <w:rsid w:val="007C2ABC"/>
    <w:rsid w:val="007C32DA"/>
    <w:rsid w:val="007C3A0A"/>
    <w:rsid w:val="007C3BD5"/>
    <w:rsid w:val="007C3CC2"/>
    <w:rsid w:val="007C413A"/>
    <w:rsid w:val="007C6F1A"/>
    <w:rsid w:val="007C7C6A"/>
    <w:rsid w:val="007D0D6C"/>
    <w:rsid w:val="007D2395"/>
    <w:rsid w:val="007E0D08"/>
    <w:rsid w:val="007E1277"/>
    <w:rsid w:val="007E36F4"/>
    <w:rsid w:val="007E4E42"/>
    <w:rsid w:val="007E5544"/>
    <w:rsid w:val="007E7420"/>
    <w:rsid w:val="007F0791"/>
    <w:rsid w:val="007F0BE0"/>
    <w:rsid w:val="007F0D6F"/>
    <w:rsid w:val="007F0F5A"/>
    <w:rsid w:val="007F462E"/>
    <w:rsid w:val="007F4930"/>
    <w:rsid w:val="007F539A"/>
    <w:rsid w:val="007F66A8"/>
    <w:rsid w:val="007F66B0"/>
    <w:rsid w:val="007F777E"/>
    <w:rsid w:val="0080204C"/>
    <w:rsid w:val="008058F9"/>
    <w:rsid w:val="0080789A"/>
    <w:rsid w:val="0081011D"/>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3AF6"/>
    <w:rsid w:val="00854F69"/>
    <w:rsid w:val="008557BF"/>
    <w:rsid w:val="00856BEC"/>
    <w:rsid w:val="0086154D"/>
    <w:rsid w:val="00862130"/>
    <w:rsid w:val="00862826"/>
    <w:rsid w:val="00865B79"/>
    <w:rsid w:val="008670A7"/>
    <w:rsid w:val="0086769B"/>
    <w:rsid w:val="00871696"/>
    <w:rsid w:val="0087175E"/>
    <w:rsid w:val="008738DE"/>
    <w:rsid w:val="008754FB"/>
    <w:rsid w:val="008765DB"/>
    <w:rsid w:val="00876945"/>
    <w:rsid w:val="00877C82"/>
    <w:rsid w:val="00877F50"/>
    <w:rsid w:val="008821C1"/>
    <w:rsid w:val="00883175"/>
    <w:rsid w:val="00885235"/>
    <w:rsid w:val="008853D4"/>
    <w:rsid w:val="00885EC6"/>
    <w:rsid w:val="008870A7"/>
    <w:rsid w:val="008876D3"/>
    <w:rsid w:val="0089075C"/>
    <w:rsid w:val="008915DD"/>
    <w:rsid w:val="00891BE8"/>
    <w:rsid w:val="00892775"/>
    <w:rsid w:val="00892BBD"/>
    <w:rsid w:val="008930A7"/>
    <w:rsid w:val="00894FEF"/>
    <w:rsid w:val="008952E5"/>
    <w:rsid w:val="008960F5"/>
    <w:rsid w:val="00897448"/>
    <w:rsid w:val="00897AAF"/>
    <w:rsid w:val="008A1A89"/>
    <w:rsid w:val="008A212D"/>
    <w:rsid w:val="008A6864"/>
    <w:rsid w:val="008A7CF8"/>
    <w:rsid w:val="008B0550"/>
    <w:rsid w:val="008B1123"/>
    <w:rsid w:val="008B46F9"/>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D7768"/>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64112"/>
    <w:rsid w:val="009649AE"/>
    <w:rsid w:val="00964AC6"/>
    <w:rsid w:val="0096593B"/>
    <w:rsid w:val="00967EDF"/>
    <w:rsid w:val="00967F56"/>
    <w:rsid w:val="00967FA6"/>
    <w:rsid w:val="00972300"/>
    <w:rsid w:val="009734A2"/>
    <w:rsid w:val="00974C24"/>
    <w:rsid w:val="00975680"/>
    <w:rsid w:val="00975802"/>
    <w:rsid w:val="00975D95"/>
    <w:rsid w:val="00977A98"/>
    <w:rsid w:val="00984A00"/>
    <w:rsid w:val="00985D4B"/>
    <w:rsid w:val="00987569"/>
    <w:rsid w:val="00987A23"/>
    <w:rsid w:val="0099268D"/>
    <w:rsid w:val="00992A8C"/>
    <w:rsid w:val="009932F1"/>
    <w:rsid w:val="00993670"/>
    <w:rsid w:val="009A2B05"/>
    <w:rsid w:val="009A31D4"/>
    <w:rsid w:val="009A3DC4"/>
    <w:rsid w:val="009B0427"/>
    <w:rsid w:val="009B1489"/>
    <w:rsid w:val="009B14B8"/>
    <w:rsid w:val="009B1AA0"/>
    <w:rsid w:val="009B24AA"/>
    <w:rsid w:val="009B2E3A"/>
    <w:rsid w:val="009B40AA"/>
    <w:rsid w:val="009B4734"/>
    <w:rsid w:val="009B6A4E"/>
    <w:rsid w:val="009B74C6"/>
    <w:rsid w:val="009B7BE4"/>
    <w:rsid w:val="009B7F04"/>
    <w:rsid w:val="009C0834"/>
    <w:rsid w:val="009C18D0"/>
    <w:rsid w:val="009C288F"/>
    <w:rsid w:val="009C3F98"/>
    <w:rsid w:val="009C4F89"/>
    <w:rsid w:val="009C5723"/>
    <w:rsid w:val="009C62AA"/>
    <w:rsid w:val="009C75B0"/>
    <w:rsid w:val="009D3308"/>
    <w:rsid w:val="009D34BC"/>
    <w:rsid w:val="009D4A52"/>
    <w:rsid w:val="009D6C23"/>
    <w:rsid w:val="009E26D9"/>
    <w:rsid w:val="009E2BE3"/>
    <w:rsid w:val="009E2C0F"/>
    <w:rsid w:val="009E4E57"/>
    <w:rsid w:val="009E5920"/>
    <w:rsid w:val="009E6740"/>
    <w:rsid w:val="009F022D"/>
    <w:rsid w:val="009F057D"/>
    <w:rsid w:val="009F2279"/>
    <w:rsid w:val="009F3AC3"/>
    <w:rsid w:val="009F3BA3"/>
    <w:rsid w:val="009F4060"/>
    <w:rsid w:val="009F41A5"/>
    <w:rsid w:val="009F5D18"/>
    <w:rsid w:val="009F6409"/>
    <w:rsid w:val="009F7D60"/>
    <w:rsid w:val="00A002C4"/>
    <w:rsid w:val="00A030F8"/>
    <w:rsid w:val="00A03DAD"/>
    <w:rsid w:val="00A04063"/>
    <w:rsid w:val="00A06442"/>
    <w:rsid w:val="00A068B0"/>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5B53"/>
    <w:rsid w:val="00A413EA"/>
    <w:rsid w:val="00A41935"/>
    <w:rsid w:val="00A43200"/>
    <w:rsid w:val="00A446B6"/>
    <w:rsid w:val="00A45C59"/>
    <w:rsid w:val="00A45E5E"/>
    <w:rsid w:val="00A512EC"/>
    <w:rsid w:val="00A518A2"/>
    <w:rsid w:val="00A538F4"/>
    <w:rsid w:val="00A53FD0"/>
    <w:rsid w:val="00A54BC0"/>
    <w:rsid w:val="00A560F1"/>
    <w:rsid w:val="00A569CA"/>
    <w:rsid w:val="00A61088"/>
    <w:rsid w:val="00A64E22"/>
    <w:rsid w:val="00A66443"/>
    <w:rsid w:val="00A66521"/>
    <w:rsid w:val="00A67471"/>
    <w:rsid w:val="00A6770E"/>
    <w:rsid w:val="00A67FC9"/>
    <w:rsid w:val="00A70D06"/>
    <w:rsid w:val="00A732A8"/>
    <w:rsid w:val="00A7334A"/>
    <w:rsid w:val="00A73444"/>
    <w:rsid w:val="00A73A11"/>
    <w:rsid w:val="00A74AA9"/>
    <w:rsid w:val="00A76D0C"/>
    <w:rsid w:val="00A77458"/>
    <w:rsid w:val="00A77721"/>
    <w:rsid w:val="00A8394E"/>
    <w:rsid w:val="00A83A5D"/>
    <w:rsid w:val="00A93560"/>
    <w:rsid w:val="00A93FED"/>
    <w:rsid w:val="00A943ED"/>
    <w:rsid w:val="00A945D7"/>
    <w:rsid w:val="00A96C25"/>
    <w:rsid w:val="00AA3B0A"/>
    <w:rsid w:val="00AA3E07"/>
    <w:rsid w:val="00AA7851"/>
    <w:rsid w:val="00AB3CD3"/>
    <w:rsid w:val="00AB4D58"/>
    <w:rsid w:val="00AB589C"/>
    <w:rsid w:val="00AB601A"/>
    <w:rsid w:val="00AB63E8"/>
    <w:rsid w:val="00AB653C"/>
    <w:rsid w:val="00AC1489"/>
    <w:rsid w:val="00AC1F09"/>
    <w:rsid w:val="00AC24CF"/>
    <w:rsid w:val="00AC7388"/>
    <w:rsid w:val="00AC7FE4"/>
    <w:rsid w:val="00AD0B44"/>
    <w:rsid w:val="00AD2390"/>
    <w:rsid w:val="00AD2B35"/>
    <w:rsid w:val="00AD3B8A"/>
    <w:rsid w:val="00AD3E04"/>
    <w:rsid w:val="00AD4DC9"/>
    <w:rsid w:val="00AD4F19"/>
    <w:rsid w:val="00AD59D1"/>
    <w:rsid w:val="00AD6395"/>
    <w:rsid w:val="00AD69F0"/>
    <w:rsid w:val="00AD7E2D"/>
    <w:rsid w:val="00AE2B4E"/>
    <w:rsid w:val="00AE2C17"/>
    <w:rsid w:val="00AE4C9B"/>
    <w:rsid w:val="00AE4F2A"/>
    <w:rsid w:val="00AE5441"/>
    <w:rsid w:val="00AE5894"/>
    <w:rsid w:val="00AE70DA"/>
    <w:rsid w:val="00AF0063"/>
    <w:rsid w:val="00AF0A59"/>
    <w:rsid w:val="00AF0C36"/>
    <w:rsid w:val="00AF185A"/>
    <w:rsid w:val="00AF5C9A"/>
    <w:rsid w:val="00AF7BC4"/>
    <w:rsid w:val="00B0023B"/>
    <w:rsid w:val="00B00DDB"/>
    <w:rsid w:val="00B023F4"/>
    <w:rsid w:val="00B02A3B"/>
    <w:rsid w:val="00B03E0E"/>
    <w:rsid w:val="00B05397"/>
    <w:rsid w:val="00B055D8"/>
    <w:rsid w:val="00B06DFD"/>
    <w:rsid w:val="00B074B2"/>
    <w:rsid w:val="00B07AE8"/>
    <w:rsid w:val="00B10B39"/>
    <w:rsid w:val="00B10E32"/>
    <w:rsid w:val="00B12242"/>
    <w:rsid w:val="00B211FF"/>
    <w:rsid w:val="00B2431C"/>
    <w:rsid w:val="00B25A5C"/>
    <w:rsid w:val="00B25A66"/>
    <w:rsid w:val="00B32200"/>
    <w:rsid w:val="00B32A2F"/>
    <w:rsid w:val="00B3687A"/>
    <w:rsid w:val="00B36D36"/>
    <w:rsid w:val="00B37EAD"/>
    <w:rsid w:val="00B41895"/>
    <w:rsid w:val="00B42E45"/>
    <w:rsid w:val="00B44413"/>
    <w:rsid w:val="00B4522D"/>
    <w:rsid w:val="00B466E8"/>
    <w:rsid w:val="00B46729"/>
    <w:rsid w:val="00B47623"/>
    <w:rsid w:val="00B501AD"/>
    <w:rsid w:val="00B50A29"/>
    <w:rsid w:val="00B51645"/>
    <w:rsid w:val="00B518DC"/>
    <w:rsid w:val="00B531CB"/>
    <w:rsid w:val="00B53BE1"/>
    <w:rsid w:val="00B55B0F"/>
    <w:rsid w:val="00B56DE9"/>
    <w:rsid w:val="00B5735A"/>
    <w:rsid w:val="00B60E92"/>
    <w:rsid w:val="00B63B46"/>
    <w:rsid w:val="00B63C0E"/>
    <w:rsid w:val="00B644C0"/>
    <w:rsid w:val="00B655FF"/>
    <w:rsid w:val="00B659F1"/>
    <w:rsid w:val="00B71E0A"/>
    <w:rsid w:val="00B73262"/>
    <w:rsid w:val="00B749EC"/>
    <w:rsid w:val="00B75E9F"/>
    <w:rsid w:val="00B80741"/>
    <w:rsid w:val="00B8097E"/>
    <w:rsid w:val="00B80CB3"/>
    <w:rsid w:val="00B80E6A"/>
    <w:rsid w:val="00B81BB5"/>
    <w:rsid w:val="00B852A4"/>
    <w:rsid w:val="00B85DEE"/>
    <w:rsid w:val="00B85F1F"/>
    <w:rsid w:val="00B86972"/>
    <w:rsid w:val="00B90B96"/>
    <w:rsid w:val="00B912B9"/>
    <w:rsid w:val="00B91925"/>
    <w:rsid w:val="00B927A5"/>
    <w:rsid w:val="00B945BB"/>
    <w:rsid w:val="00B96DCE"/>
    <w:rsid w:val="00B970DE"/>
    <w:rsid w:val="00BA05C1"/>
    <w:rsid w:val="00BA1EF5"/>
    <w:rsid w:val="00BA365E"/>
    <w:rsid w:val="00BA7305"/>
    <w:rsid w:val="00BB49D1"/>
    <w:rsid w:val="00BB630A"/>
    <w:rsid w:val="00BC0120"/>
    <w:rsid w:val="00BC03B1"/>
    <w:rsid w:val="00BC1237"/>
    <w:rsid w:val="00BC4497"/>
    <w:rsid w:val="00BC4942"/>
    <w:rsid w:val="00BC4C99"/>
    <w:rsid w:val="00BC5229"/>
    <w:rsid w:val="00BC5901"/>
    <w:rsid w:val="00BC5F53"/>
    <w:rsid w:val="00BC69CD"/>
    <w:rsid w:val="00BC792E"/>
    <w:rsid w:val="00BD070F"/>
    <w:rsid w:val="00BD1381"/>
    <w:rsid w:val="00BD1525"/>
    <w:rsid w:val="00BD1BF4"/>
    <w:rsid w:val="00BD2E50"/>
    <w:rsid w:val="00BD34D0"/>
    <w:rsid w:val="00BD3CFB"/>
    <w:rsid w:val="00BD49F9"/>
    <w:rsid w:val="00BD4E09"/>
    <w:rsid w:val="00BD66E5"/>
    <w:rsid w:val="00BE097A"/>
    <w:rsid w:val="00BE1CBE"/>
    <w:rsid w:val="00BE2F6D"/>
    <w:rsid w:val="00BE36B2"/>
    <w:rsid w:val="00BE49C7"/>
    <w:rsid w:val="00BE65E7"/>
    <w:rsid w:val="00BF0163"/>
    <w:rsid w:val="00BF0D30"/>
    <w:rsid w:val="00BF1435"/>
    <w:rsid w:val="00BF34EB"/>
    <w:rsid w:val="00BF3F09"/>
    <w:rsid w:val="00BF46FA"/>
    <w:rsid w:val="00BF6CC8"/>
    <w:rsid w:val="00BF6D48"/>
    <w:rsid w:val="00BF7496"/>
    <w:rsid w:val="00BF7DBC"/>
    <w:rsid w:val="00C00868"/>
    <w:rsid w:val="00C033D7"/>
    <w:rsid w:val="00C03A9D"/>
    <w:rsid w:val="00C04A53"/>
    <w:rsid w:val="00C05809"/>
    <w:rsid w:val="00C105D6"/>
    <w:rsid w:val="00C137E1"/>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31BB"/>
    <w:rsid w:val="00C457BA"/>
    <w:rsid w:val="00C462F2"/>
    <w:rsid w:val="00C46508"/>
    <w:rsid w:val="00C46B5F"/>
    <w:rsid w:val="00C472E5"/>
    <w:rsid w:val="00C511C7"/>
    <w:rsid w:val="00C51E93"/>
    <w:rsid w:val="00C527DA"/>
    <w:rsid w:val="00C53018"/>
    <w:rsid w:val="00C53383"/>
    <w:rsid w:val="00C5395E"/>
    <w:rsid w:val="00C53A94"/>
    <w:rsid w:val="00C552FB"/>
    <w:rsid w:val="00C56283"/>
    <w:rsid w:val="00C6036A"/>
    <w:rsid w:val="00C61002"/>
    <w:rsid w:val="00C612B0"/>
    <w:rsid w:val="00C6176F"/>
    <w:rsid w:val="00C647F1"/>
    <w:rsid w:val="00C66213"/>
    <w:rsid w:val="00C679C9"/>
    <w:rsid w:val="00C716B3"/>
    <w:rsid w:val="00C7190E"/>
    <w:rsid w:val="00C737AB"/>
    <w:rsid w:val="00C7393A"/>
    <w:rsid w:val="00C74BA0"/>
    <w:rsid w:val="00C83389"/>
    <w:rsid w:val="00C83C89"/>
    <w:rsid w:val="00C856D9"/>
    <w:rsid w:val="00C86195"/>
    <w:rsid w:val="00C878F0"/>
    <w:rsid w:val="00C90CE9"/>
    <w:rsid w:val="00C91B59"/>
    <w:rsid w:val="00C931F3"/>
    <w:rsid w:val="00C93B2E"/>
    <w:rsid w:val="00C94E3B"/>
    <w:rsid w:val="00C962AC"/>
    <w:rsid w:val="00C9675A"/>
    <w:rsid w:val="00CA17FB"/>
    <w:rsid w:val="00CA18EA"/>
    <w:rsid w:val="00CA265D"/>
    <w:rsid w:val="00CA3BFB"/>
    <w:rsid w:val="00CA5773"/>
    <w:rsid w:val="00CA578C"/>
    <w:rsid w:val="00CA5ABC"/>
    <w:rsid w:val="00CA6E40"/>
    <w:rsid w:val="00CA70D4"/>
    <w:rsid w:val="00CB3024"/>
    <w:rsid w:val="00CB32DC"/>
    <w:rsid w:val="00CB435A"/>
    <w:rsid w:val="00CB46A6"/>
    <w:rsid w:val="00CB77AD"/>
    <w:rsid w:val="00CC0B0E"/>
    <w:rsid w:val="00CC2353"/>
    <w:rsid w:val="00CC32D3"/>
    <w:rsid w:val="00CC4B19"/>
    <w:rsid w:val="00CC60B9"/>
    <w:rsid w:val="00CC7355"/>
    <w:rsid w:val="00CC773E"/>
    <w:rsid w:val="00CD02A4"/>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E94"/>
    <w:rsid w:val="00CF2E33"/>
    <w:rsid w:val="00CF5375"/>
    <w:rsid w:val="00D00DFC"/>
    <w:rsid w:val="00D01417"/>
    <w:rsid w:val="00D01A45"/>
    <w:rsid w:val="00D0286F"/>
    <w:rsid w:val="00D02D2B"/>
    <w:rsid w:val="00D03420"/>
    <w:rsid w:val="00D04228"/>
    <w:rsid w:val="00D043FD"/>
    <w:rsid w:val="00D07E5C"/>
    <w:rsid w:val="00D105C5"/>
    <w:rsid w:val="00D11F66"/>
    <w:rsid w:val="00D121D5"/>
    <w:rsid w:val="00D12A4B"/>
    <w:rsid w:val="00D13612"/>
    <w:rsid w:val="00D15665"/>
    <w:rsid w:val="00D165EE"/>
    <w:rsid w:val="00D2132A"/>
    <w:rsid w:val="00D242D4"/>
    <w:rsid w:val="00D243BB"/>
    <w:rsid w:val="00D2453B"/>
    <w:rsid w:val="00D2465A"/>
    <w:rsid w:val="00D26629"/>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2942"/>
    <w:rsid w:val="00D62F08"/>
    <w:rsid w:val="00D63104"/>
    <w:rsid w:val="00D63A22"/>
    <w:rsid w:val="00D678F2"/>
    <w:rsid w:val="00D700B9"/>
    <w:rsid w:val="00D700BC"/>
    <w:rsid w:val="00D7163E"/>
    <w:rsid w:val="00D7236F"/>
    <w:rsid w:val="00D75B44"/>
    <w:rsid w:val="00D8049F"/>
    <w:rsid w:val="00D80522"/>
    <w:rsid w:val="00D80D17"/>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4BAC"/>
    <w:rsid w:val="00DA503E"/>
    <w:rsid w:val="00DA555F"/>
    <w:rsid w:val="00DA63A5"/>
    <w:rsid w:val="00DB0A4F"/>
    <w:rsid w:val="00DB229F"/>
    <w:rsid w:val="00DB33E9"/>
    <w:rsid w:val="00DB3A0F"/>
    <w:rsid w:val="00DB59D4"/>
    <w:rsid w:val="00DC317B"/>
    <w:rsid w:val="00DC439D"/>
    <w:rsid w:val="00DC4B7A"/>
    <w:rsid w:val="00DC556C"/>
    <w:rsid w:val="00DC5F1D"/>
    <w:rsid w:val="00DC5F4C"/>
    <w:rsid w:val="00DC5FAD"/>
    <w:rsid w:val="00DD0A5F"/>
    <w:rsid w:val="00DD1211"/>
    <w:rsid w:val="00DD1934"/>
    <w:rsid w:val="00DD2D77"/>
    <w:rsid w:val="00DD3C6C"/>
    <w:rsid w:val="00DD5639"/>
    <w:rsid w:val="00DD5FB9"/>
    <w:rsid w:val="00DE1111"/>
    <w:rsid w:val="00DE3442"/>
    <w:rsid w:val="00DE6814"/>
    <w:rsid w:val="00DF0DDB"/>
    <w:rsid w:val="00DF1AF4"/>
    <w:rsid w:val="00DF49EE"/>
    <w:rsid w:val="00DF5509"/>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210D5"/>
    <w:rsid w:val="00E21D13"/>
    <w:rsid w:val="00E22B86"/>
    <w:rsid w:val="00E24D14"/>
    <w:rsid w:val="00E25DA9"/>
    <w:rsid w:val="00E31DAA"/>
    <w:rsid w:val="00E350BB"/>
    <w:rsid w:val="00E360C7"/>
    <w:rsid w:val="00E3618B"/>
    <w:rsid w:val="00E40DF0"/>
    <w:rsid w:val="00E4115F"/>
    <w:rsid w:val="00E41B6E"/>
    <w:rsid w:val="00E41CDE"/>
    <w:rsid w:val="00E4502C"/>
    <w:rsid w:val="00E46D11"/>
    <w:rsid w:val="00E50E97"/>
    <w:rsid w:val="00E52B59"/>
    <w:rsid w:val="00E52F8A"/>
    <w:rsid w:val="00E53BC0"/>
    <w:rsid w:val="00E54539"/>
    <w:rsid w:val="00E568E9"/>
    <w:rsid w:val="00E56A74"/>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803F9"/>
    <w:rsid w:val="00E8110C"/>
    <w:rsid w:val="00E838C4"/>
    <w:rsid w:val="00E84B30"/>
    <w:rsid w:val="00E85218"/>
    <w:rsid w:val="00E85645"/>
    <w:rsid w:val="00E858A5"/>
    <w:rsid w:val="00E8710E"/>
    <w:rsid w:val="00E87684"/>
    <w:rsid w:val="00E87F84"/>
    <w:rsid w:val="00E90163"/>
    <w:rsid w:val="00E9055E"/>
    <w:rsid w:val="00E91117"/>
    <w:rsid w:val="00E91320"/>
    <w:rsid w:val="00E921F5"/>
    <w:rsid w:val="00E92B44"/>
    <w:rsid w:val="00E92FE0"/>
    <w:rsid w:val="00E93C29"/>
    <w:rsid w:val="00E967A8"/>
    <w:rsid w:val="00E97939"/>
    <w:rsid w:val="00EA2325"/>
    <w:rsid w:val="00EA4897"/>
    <w:rsid w:val="00EA58F8"/>
    <w:rsid w:val="00EA6711"/>
    <w:rsid w:val="00EA6B7A"/>
    <w:rsid w:val="00EA7A08"/>
    <w:rsid w:val="00EB0511"/>
    <w:rsid w:val="00EB3DC3"/>
    <w:rsid w:val="00EC1C92"/>
    <w:rsid w:val="00EC4BA3"/>
    <w:rsid w:val="00EC71E5"/>
    <w:rsid w:val="00EC7BC6"/>
    <w:rsid w:val="00ED5055"/>
    <w:rsid w:val="00ED6223"/>
    <w:rsid w:val="00ED6C4B"/>
    <w:rsid w:val="00EE1A2F"/>
    <w:rsid w:val="00EE2D27"/>
    <w:rsid w:val="00EE352A"/>
    <w:rsid w:val="00EF033A"/>
    <w:rsid w:val="00EF2699"/>
    <w:rsid w:val="00EF2CB0"/>
    <w:rsid w:val="00F033BB"/>
    <w:rsid w:val="00F065C6"/>
    <w:rsid w:val="00F068F4"/>
    <w:rsid w:val="00F10050"/>
    <w:rsid w:val="00F1179C"/>
    <w:rsid w:val="00F1225A"/>
    <w:rsid w:val="00F1237A"/>
    <w:rsid w:val="00F13BFF"/>
    <w:rsid w:val="00F13F29"/>
    <w:rsid w:val="00F14323"/>
    <w:rsid w:val="00F14D3A"/>
    <w:rsid w:val="00F15921"/>
    <w:rsid w:val="00F17C59"/>
    <w:rsid w:val="00F203AF"/>
    <w:rsid w:val="00F203F4"/>
    <w:rsid w:val="00F2151B"/>
    <w:rsid w:val="00F25847"/>
    <w:rsid w:val="00F268B6"/>
    <w:rsid w:val="00F270AA"/>
    <w:rsid w:val="00F3210E"/>
    <w:rsid w:val="00F344ED"/>
    <w:rsid w:val="00F34604"/>
    <w:rsid w:val="00F34E5C"/>
    <w:rsid w:val="00F35D6B"/>
    <w:rsid w:val="00F37567"/>
    <w:rsid w:val="00F40760"/>
    <w:rsid w:val="00F41173"/>
    <w:rsid w:val="00F4473C"/>
    <w:rsid w:val="00F45296"/>
    <w:rsid w:val="00F454B5"/>
    <w:rsid w:val="00F455FD"/>
    <w:rsid w:val="00F45733"/>
    <w:rsid w:val="00F45781"/>
    <w:rsid w:val="00F45DAE"/>
    <w:rsid w:val="00F46229"/>
    <w:rsid w:val="00F475E4"/>
    <w:rsid w:val="00F47E15"/>
    <w:rsid w:val="00F50130"/>
    <w:rsid w:val="00F50323"/>
    <w:rsid w:val="00F535ED"/>
    <w:rsid w:val="00F554EA"/>
    <w:rsid w:val="00F57F1A"/>
    <w:rsid w:val="00F601AD"/>
    <w:rsid w:val="00F60783"/>
    <w:rsid w:val="00F60A6A"/>
    <w:rsid w:val="00F6108D"/>
    <w:rsid w:val="00F63178"/>
    <w:rsid w:val="00F6446C"/>
    <w:rsid w:val="00F64662"/>
    <w:rsid w:val="00F66063"/>
    <w:rsid w:val="00F704FE"/>
    <w:rsid w:val="00F72862"/>
    <w:rsid w:val="00F728A9"/>
    <w:rsid w:val="00F7442D"/>
    <w:rsid w:val="00F75FCB"/>
    <w:rsid w:val="00F76FF5"/>
    <w:rsid w:val="00F773C9"/>
    <w:rsid w:val="00F773CE"/>
    <w:rsid w:val="00F84EF8"/>
    <w:rsid w:val="00F852E2"/>
    <w:rsid w:val="00F85714"/>
    <w:rsid w:val="00F86A5D"/>
    <w:rsid w:val="00F87C27"/>
    <w:rsid w:val="00F87E1E"/>
    <w:rsid w:val="00F90456"/>
    <w:rsid w:val="00F917D5"/>
    <w:rsid w:val="00F918B1"/>
    <w:rsid w:val="00F920FE"/>
    <w:rsid w:val="00F93C5A"/>
    <w:rsid w:val="00F949C5"/>
    <w:rsid w:val="00F9600F"/>
    <w:rsid w:val="00F974C4"/>
    <w:rsid w:val="00F97E82"/>
    <w:rsid w:val="00FA06E0"/>
    <w:rsid w:val="00FA31A1"/>
    <w:rsid w:val="00FA5418"/>
    <w:rsid w:val="00FA5588"/>
    <w:rsid w:val="00FA590A"/>
    <w:rsid w:val="00FA6038"/>
    <w:rsid w:val="00FA6229"/>
    <w:rsid w:val="00FB0AD2"/>
    <w:rsid w:val="00FB11E5"/>
    <w:rsid w:val="00FB1CEB"/>
    <w:rsid w:val="00FB3389"/>
    <w:rsid w:val="00FB3954"/>
    <w:rsid w:val="00FB5840"/>
    <w:rsid w:val="00FB6008"/>
    <w:rsid w:val="00FB6F4B"/>
    <w:rsid w:val="00FB70A8"/>
    <w:rsid w:val="00FC249A"/>
    <w:rsid w:val="00FC28C6"/>
    <w:rsid w:val="00FC2DBD"/>
    <w:rsid w:val="00FC2FBF"/>
    <w:rsid w:val="00FC355A"/>
    <w:rsid w:val="00FC3B38"/>
    <w:rsid w:val="00FC41D4"/>
    <w:rsid w:val="00FC5155"/>
    <w:rsid w:val="00FC6CFB"/>
    <w:rsid w:val="00FC7615"/>
    <w:rsid w:val="00FD041F"/>
    <w:rsid w:val="00FD05A6"/>
    <w:rsid w:val="00FD3227"/>
    <w:rsid w:val="00FD3EEB"/>
    <w:rsid w:val="00FD48A2"/>
    <w:rsid w:val="00FD5C69"/>
    <w:rsid w:val="00FD6578"/>
    <w:rsid w:val="00FD679E"/>
    <w:rsid w:val="00FE3E97"/>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e 1,Resume Title,Citation List,heading 4,Ha,Heading 41,Bullets,References,123 List Paragraph,Celula,Normal 2,List Paragraph (numbered (a)),List_Paragraph,Multilevel para_II,Numbered List Paragraph,Numbered Paragraph,Left Bullet L1,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qFormat/>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uiPriority w:val="99"/>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qForma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e 1 Char,Resume Title Char,Citation List Char,heading 4 Char,Ha Char,Heading 41 Char,Bullets Char,References Char,123 List Paragraph Char,Celula Char,Normal 2 Char,List Paragraph (numbered (a)) Char,List_Paragraph Char,l Char"/>
    <w:basedOn w:val="DefaultParagraphFont"/>
    <w:link w:val="ListParagraph"/>
    <w:uiPriority w:val="34"/>
    <w:qFormat/>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paragraph" w:customStyle="1" w:styleId="yiv3527540474gmail-msonormal">
    <w:name w:val="yiv3527540474gmail-msonormal"/>
    <w:basedOn w:val="Normal"/>
    <w:rsid w:val="004904B7"/>
    <w:pPr>
      <w:widowControl/>
      <w:overflowPunct/>
      <w:adjustRightInd/>
      <w:spacing w:before="100" w:beforeAutospacing="1" w:after="100" w:afterAutospacing="1"/>
    </w:pPr>
    <w:rPr>
      <w:rFonts w:eastAsia="Times New Roman"/>
      <w:kern w:val="0"/>
    </w:rPr>
  </w:style>
  <w:style w:type="paragraph" w:styleId="NoSpacing">
    <w:name w:val="No Spacing"/>
    <w:uiPriority w:val="1"/>
    <w:qFormat/>
    <w:rsid w:val="00D62942"/>
    <w:rPr>
      <w:rFonts w:asciiTheme="minorHAnsi" w:eastAsiaTheme="minorHAnsi" w:hAnsiTheme="minorHAnsi" w:cstheme="minorBidi"/>
      <w:sz w:val="22"/>
      <w:szCs w:val="22"/>
      <w:lang w:val="sr-Latn-RS"/>
    </w:rPr>
  </w:style>
  <w:style w:type="character" w:customStyle="1" w:styleId="tlid-translation">
    <w:name w:val="tlid-translation"/>
    <w:basedOn w:val="DefaultParagraphFont"/>
    <w:rsid w:val="00D62942"/>
  </w:style>
  <w:style w:type="character" w:styleId="UnresolvedMention">
    <w:name w:val="Unresolved Mention"/>
    <w:basedOn w:val="DefaultParagraphFont"/>
    <w:uiPriority w:val="99"/>
    <w:semiHidden/>
    <w:unhideWhenUsed/>
    <w:rsid w:val="00794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39430126">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hyperlink" Target="https://www.kn-portal.com/incoterms_2020/" TargetMode="External"/><Relationship Id="rId3" Type="http://schemas.openxmlformats.org/officeDocument/2006/relationships/customXml" Target="../customXml/item3.xml"/><Relationship Id="rId21" Type="http://schemas.openxmlformats.org/officeDocument/2006/relationships/hyperlink" Target="mailto:procurement.rs@undp.org"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s://etendering.partneragencies.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ndp.org/content/undp/en/home/procurement/business/protest-and-sanction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s://www.undp.org/content/undp/en/home/operations/procurement/business/procurement-notices/resources/"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kn-portal.com/incoterms_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8A7488C686FF4AC7AEB7579588AC63BA"/>
        <w:category>
          <w:name w:val="General"/>
          <w:gallery w:val="placeholder"/>
        </w:category>
        <w:types>
          <w:type w:val="bbPlcHdr"/>
        </w:types>
        <w:behaviors>
          <w:behavior w:val="content"/>
        </w:behaviors>
        <w:guid w:val="{A6CF2680-5090-40AD-B968-4BA9E673CA31}"/>
      </w:docPartPr>
      <w:docPartBody>
        <w:p w:rsidR="003B59F9" w:rsidRDefault="007B7303" w:rsidP="007B7303">
          <w:pPr>
            <w:pStyle w:val="8A7488C686FF4AC7AEB7579588AC63BA"/>
          </w:pPr>
          <w:r w:rsidRPr="00EE45C0">
            <w:rPr>
              <w:rStyle w:val="PlaceholderText"/>
            </w:rPr>
            <w:t>Click here to enter a date.</w:t>
          </w:r>
        </w:p>
      </w:docPartBody>
    </w:docPart>
    <w:docPart>
      <w:docPartPr>
        <w:name w:val="8D1B40F0C7C74C9E98F48045ACA47635"/>
        <w:category>
          <w:name w:val="General"/>
          <w:gallery w:val="placeholder"/>
        </w:category>
        <w:types>
          <w:type w:val="bbPlcHdr"/>
        </w:types>
        <w:behaviors>
          <w:behavior w:val="content"/>
        </w:behaviors>
        <w:guid w:val="{69622CCE-2FDB-4074-880C-CBEDDD93B41E}"/>
      </w:docPartPr>
      <w:docPartBody>
        <w:p w:rsidR="003B59F9" w:rsidRDefault="007B7303" w:rsidP="007B7303">
          <w:pPr>
            <w:pStyle w:val="8D1B40F0C7C74C9E98F48045ACA47635"/>
          </w:pPr>
          <w:r w:rsidRPr="00E64D10">
            <w:rPr>
              <w:rFonts w:ascii="Segoe UI" w:eastAsia="Times New Roman" w:hAnsi="Segoe UI" w:cs="Segoe UI"/>
              <w:color w:val="808080"/>
              <w:sz w:val="19"/>
              <w:szCs w:val="19"/>
            </w:rPr>
            <w:t>Choose an item.</w:t>
          </w:r>
        </w:p>
      </w:docPartBody>
    </w:docPart>
    <w:docPart>
      <w:docPartPr>
        <w:name w:val="75445EBF3A8C468F87AF080F63B2C328"/>
        <w:category>
          <w:name w:val="General"/>
          <w:gallery w:val="placeholder"/>
        </w:category>
        <w:types>
          <w:type w:val="bbPlcHdr"/>
        </w:types>
        <w:behaviors>
          <w:behavior w:val="content"/>
        </w:behaviors>
        <w:guid w:val="{D601DD82-060C-4F98-B354-B2217FE8A8E4}"/>
      </w:docPartPr>
      <w:docPartBody>
        <w:p w:rsidR="003B59F9" w:rsidRDefault="007B7303" w:rsidP="007B7303">
          <w:pPr>
            <w:pStyle w:val="75445EBF3A8C468F87AF080F63B2C328"/>
          </w:pPr>
          <w:r w:rsidRPr="00E64D10">
            <w:rPr>
              <w:rFonts w:ascii="Segoe UI" w:eastAsia="Calibri" w:hAnsi="Segoe UI" w:cs="Segoe UI"/>
              <w:color w:val="808080"/>
              <w:sz w:val="19"/>
              <w:szCs w:val="19"/>
            </w:rPr>
            <w:t>Choose an item.</w:t>
          </w:r>
        </w:p>
      </w:docPartBody>
    </w:docPart>
    <w:docPart>
      <w:docPartPr>
        <w:name w:val="5723C3B615194D078EFF1CBC7D152142"/>
        <w:category>
          <w:name w:val="General"/>
          <w:gallery w:val="placeholder"/>
        </w:category>
        <w:types>
          <w:type w:val="bbPlcHdr"/>
        </w:types>
        <w:behaviors>
          <w:behavior w:val="content"/>
        </w:behaviors>
        <w:guid w:val="{C95D418D-B593-4C58-B5A5-322ACC402AB4}"/>
      </w:docPartPr>
      <w:docPartBody>
        <w:p w:rsidR="003B59F9" w:rsidRDefault="007B7303" w:rsidP="007B7303">
          <w:pPr>
            <w:pStyle w:val="5723C3B615194D078EFF1CBC7D152142"/>
          </w:pPr>
          <w:r w:rsidRPr="00E64D10">
            <w:rPr>
              <w:rFonts w:ascii="Segoe UI" w:eastAsia="Calibri" w:hAnsi="Segoe UI" w:cs="Segoe UI"/>
              <w:sz w:val="19"/>
              <w:szCs w:val="19"/>
              <w:highlight w:val="lightGray"/>
            </w:rPr>
            <w:t>Choose an item.</w:t>
          </w:r>
        </w:p>
      </w:docPartBody>
    </w:docPart>
    <w:docPart>
      <w:docPartPr>
        <w:name w:val="012E312F925449578EC6B35D05F6F027"/>
        <w:category>
          <w:name w:val="General"/>
          <w:gallery w:val="placeholder"/>
        </w:category>
        <w:types>
          <w:type w:val="bbPlcHdr"/>
        </w:types>
        <w:behaviors>
          <w:behavior w:val="content"/>
        </w:behaviors>
        <w:guid w:val="{27A09256-CA0E-4B67-85AC-4F74A862BC2C}"/>
      </w:docPartPr>
      <w:docPartBody>
        <w:p w:rsidR="003B59F9" w:rsidRDefault="007B7303" w:rsidP="007B7303">
          <w:pPr>
            <w:pStyle w:val="012E312F925449578EC6B35D05F6F027"/>
          </w:pPr>
          <w:r w:rsidRPr="00E64D10">
            <w:rPr>
              <w:rFonts w:ascii="Segoe UI" w:eastAsia="Times New Roman" w:hAnsi="Segoe UI" w:cs="Segoe UI"/>
              <w:sz w:val="19"/>
              <w:szCs w:val="19"/>
              <w:highlight w:val="lightGray"/>
            </w:rPr>
            <w:t>Choose an item.</w:t>
          </w:r>
        </w:p>
      </w:docPartBody>
    </w:docPart>
    <w:docPart>
      <w:docPartPr>
        <w:name w:val="D2B1B3ABE7AA4B00B56F191F82F39B80"/>
        <w:category>
          <w:name w:val="General"/>
          <w:gallery w:val="placeholder"/>
        </w:category>
        <w:types>
          <w:type w:val="bbPlcHdr"/>
        </w:types>
        <w:behaviors>
          <w:behavior w:val="content"/>
        </w:behaviors>
        <w:guid w:val="{C447AD67-7951-4DE1-932A-20B5345625C3}"/>
      </w:docPartPr>
      <w:docPartBody>
        <w:p w:rsidR="003B59F9" w:rsidRDefault="007B7303" w:rsidP="007B7303">
          <w:pPr>
            <w:pStyle w:val="D2B1B3ABE7AA4B00B56F191F82F39B80"/>
          </w:pPr>
          <w:r w:rsidRPr="00E64D10">
            <w:rPr>
              <w:rStyle w:val="PlaceholderText"/>
              <w:rFonts w:ascii="Segoe UI" w:hAnsi="Segoe UI" w:cs="Segoe UI"/>
              <w:sz w:val="19"/>
              <w:szCs w:val="19"/>
              <w:highlight w:val="lightGray"/>
            </w:rPr>
            <w:t>Choose an item.</w:t>
          </w:r>
        </w:p>
      </w:docPartBody>
    </w:docPart>
    <w:docPart>
      <w:docPartPr>
        <w:name w:val="2A10344DC4CF4329BA10F6F1EA248ECF"/>
        <w:category>
          <w:name w:val="General"/>
          <w:gallery w:val="placeholder"/>
        </w:category>
        <w:types>
          <w:type w:val="bbPlcHdr"/>
        </w:types>
        <w:behaviors>
          <w:behavior w:val="content"/>
        </w:behaviors>
        <w:guid w:val="{1217C141-2C3C-4CB0-BFBA-3F6E5BF83A6A}"/>
      </w:docPartPr>
      <w:docPartBody>
        <w:p w:rsidR="003B59F9" w:rsidRDefault="007B7303" w:rsidP="007B7303">
          <w:pPr>
            <w:pStyle w:val="2A10344DC4CF4329BA10F6F1EA248ECF"/>
          </w:pPr>
          <w:r w:rsidRPr="00E64D10">
            <w:rPr>
              <w:rFonts w:ascii="Segoe UI" w:eastAsia="Times New Roman" w:hAnsi="Segoe UI" w:cs="Segoe UI"/>
              <w:sz w:val="19"/>
              <w:szCs w:val="19"/>
            </w:rPr>
            <w:t>Choose an item.</w:t>
          </w:r>
        </w:p>
      </w:docPartBody>
    </w:docPart>
    <w:docPart>
      <w:docPartPr>
        <w:name w:val="8B4F029DC8954B5EB89ACB54C68D845D"/>
        <w:category>
          <w:name w:val="General"/>
          <w:gallery w:val="placeholder"/>
        </w:category>
        <w:types>
          <w:type w:val="bbPlcHdr"/>
        </w:types>
        <w:behaviors>
          <w:behavior w:val="content"/>
        </w:behaviors>
        <w:guid w:val="{406CFE3E-83BC-4E7A-9FFB-D5E8A7650115}"/>
      </w:docPartPr>
      <w:docPartBody>
        <w:p w:rsidR="003B59F9" w:rsidRDefault="007B7303" w:rsidP="007B7303">
          <w:pPr>
            <w:pStyle w:val="8B4F029DC8954B5EB89ACB54C68D845D"/>
          </w:pPr>
          <w:r w:rsidRPr="00E64D10">
            <w:rPr>
              <w:rFonts w:ascii="Segoe UI" w:eastAsia="Times New Roman" w:hAnsi="Segoe UI" w:cs="Segoe UI"/>
              <w:sz w:val="19"/>
              <w:szCs w:val="19"/>
              <w:highlight w:val="lightGray"/>
            </w:rPr>
            <w:t>Choose an item.</w:t>
          </w:r>
        </w:p>
      </w:docPartBody>
    </w:docPart>
    <w:docPart>
      <w:docPartPr>
        <w:name w:val="031F7DA759994FFFBCD0DC721F221F4E"/>
        <w:category>
          <w:name w:val="General"/>
          <w:gallery w:val="placeholder"/>
        </w:category>
        <w:types>
          <w:type w:val="bbPlcHdr"/>
        </w:types>
        <w:behaviors>
          <w:behavior w:val="content"/>
        </w:behaviors>
        <w:guid w:val="{92383E84-8AE5-4CCF-B102-A32771ACB762}"/>
      </w:docPartPr>
      <w:docPartBody>
        <w:p w:rsidR="003B59F9" w:rsidRDefault="007B7303" w:rsidP="007B7303">
          <w:pPr>
            <w:pStyle w:val="031F7DA759994FFFBCD0DC721F221F4E"/>
          </w:pPr>
          <w:r w:rsidRPr="00E64D10">
            <w:rPr>
              <w:rFonts w:ascii="Segoe UI" w:eastAsia="Times New Roman" w:hAnsi="Segoe UI" w:cs="Segoe UI"/>
              <w:color w:val="808080"/>
              <w:sz w:val="19"/>
              <w:szCs w:val="19"/>
            </w:rPr>
            <w:t>Choose an item.</w:t>
          </w:r>
        </w:p>
      </w:docPartBody>
    </w:docPart>
    <w:docPart>
      <w:docPartPr>
        <w:name w:val="7BFE66F242F544B69CA70D01C7B67C87"/>
        <w:category>
          <w:name w:val="General"/>
          <w:gallery w:val="placeholder"/>
        </w:category>
        <w:types>
          <w:type w:val="bbPlcHdr"/>
        </w:types>
        <w:behaviors>
          <w:behavior w:val="content"/>
        </w:behaviors>
        <w:guid w:val="{EDCBE5A1-D9FD-46AC-A352-C7FBFBE031A7}"/>
      </w:docPartPr>
      <w:docPartBody>
        <w:p w:rsidR="003B59F9" w:rsidRDefault="007B7303" w:rsidP="007B7303">
          <w:pPr>
            <w:pStyle w:val="7BFE66F242F544B69CA70D01C7B67C87"/>
          </w:pPr>
          <w:r w:rsidRPr="00E64D10">
            <w:rPr>
              <w:rFonts w:ascii="Segoe UI" w:eastAsia="Times New Roman" w:hAnsi="Segoe UI" w:cs="Segoe UI"/>
              <w:color w:val="808080"/>
              <w:sz w:val="19"/>
              <w:szCs w:val="19"/>
            </w:rPr>
            <w:t>Choose an item.</w:t>
          </w:r>
        </w:p>
      </w:docPartBody>
    </w:docPart>
    <w:docPart>
      <w:docPartPr>
        <w:name w:val="6003D826B7664285898C6957843C0DA9"/>
        <w:category>
          <w:name w:val="General"/>
          <w:gallery w:val="placeholder"/>
        </w:category>
        <w:types>
          <w:type w:val="bbPlcHdr"/>
        </w:types>
        <w:behaviors>
          <w:behavior w:val="content"/>
        </w:behaviors>
        <w:guid w:val="{B70A9D2D-B5F4-4854-985F-0DC6163051BA}"/>
      </w:docPartPr>
      <w:docPartBody>
        <w:p w:rsidR="003B59F9" w:rsidRDefault="007B7303" w:rsidP="007B7303">
          <w:pPr>
            <w:pStyle w:val="6003D826B7664285898C6957843C0DA9"/>
          </w:pPr>
          <w:r w:rsidRPr="004F6F04">
            <w:rPr>
              <w:rStyle w:val="PlaceholderText"/>
              <w:rFonts w:ascii="Segoe UI" w:hAnsi="Segoe UI" w:cs="Segoe UI"/>
              <w:sz w:val="19"/>
              <w:szCs w:val="19"/>
            </w:rPr>
            <w:t>Choose an item.</w:t>
          </w:r>
        </w:p>
      </w:docPartBody>
    </w:docPart>
    <w:docPart>
      <w:docPartPr>
        <w:name w:val="966ADE4985D44B6897D2D797A0B2EC44"/>
        <w:category>
          <w:name w:val="General"/>
          <w:gallery w:val="placeholder"/>
        </w:category>
        <w:types>
          <w:type w:val="bbPlcHdr"/>
        </w:types>
        <w:behaviors>
          <w:behavior w:val="content"/>
        </w:behaviors>
        <w:guid w:val="{719DD005-C095-445B-B757-D0BF082856EC}"/>
      </w:docPartPr>
      <w:docPartBody>
        <w:p w:rsidR="003B59F9" w:rsidRDefault="007B7303" w:rsidP="007B7303">
          <w:pPr>
            <w:pStyle w:val="966ADE4985D44B6897D2D797A0B2EC44"/>
          </w:pPr>
          <w:r w:rsidRPr="004F6F04">
            <w:rPr>
              <w:rStyle w:val="PlaceholderText"/>
              <w:rFonts w:ascii="Segoe UI" w:hAnsi="Segoe UI" w:cs="Segoe UI"/>
              <w:sz w:val="19"/>
              <w:szCs w:val="19"/>
            </w:rPr>
            <w:t>Click here to enter text.</w:t>
          </w:r>
        </w:p>
      </w:docPartBody>
    </w:docPart>
    <w:docPart>
      <w:docPartPr>
        <w:name w:val="4AC357859D7B4C93AAF4077EB52815F1"/>
        <w:category>
          <w:name w:val="General"/>
          <w:gallery w:val="placeholder"/>
        </w:category>
        <w:types>
          <w:type w:val="bbPlcHdr"/>
        </w:types>
        <w:behaviors>
          <w:behavior w:val="content"/>
        </w:behaviors>
        <w:guid w:val="{1750B6EA-AFB3-4557-90A0-8477A5FC01D8}"/>
      </w:docPartPr>
      <w:docPartBody>
        <w:p w:rsidR="003B59F9" w:rsidRDefault="007B7303" w:rsidP="007B7303">
          <w:pPr>
            <w:pStyle w:val="4AC357859D7B4C93AAF4077EB52815F1"/>
          </w:pPr>
          <w:r w:rsidRPr="004F6F04">
            <w:rPr>
              <w:rStyle w:val="PlaceholderText"/>
              <w:rFonts w:ascii="Segoe UI" w:hAnsi="Segoe UI" w:cs="Segoe UI"/>
              <w:sz w:val="19"/>
              <w:szCs w:val="19"/>
            </w:rPr>
            <w:t>Choose an item.</w:t>
          </w:r>
        </w:p>
      </w:docPartBody>
    </w:docPart>
    <w:docPart>
      <w:docPartPr>
        <w:name w:val="A795C58B33C04CE1A24204F8EB4A98F9"/>
        <w:category>
          <w:name w:val="General"/>
          <w:gallery w:val="placeholder"/>
        </w:category>
        <w:types>
          <w:type w:val="bbPlcHdr"/>
        </w:types>
        <w:behaviors>
          <w:behavior w:val="content"/>
        </w:behaviors>
        <w:guid w:val="{D44DDD36-72C5-4AE7-82F3-0B015C0493B9}"/>
      </w:docPartPr>
      <w:docPartBody>
        <w:p w:rsidR="003B59F9" w:rsidRDefault="007B7303" w:rsidP="007B7303">
          <w:pPr>
            <w:pStyle w:val="A795C58B33C04CE1A24204F8EB4A98F9"/>
          </w:pPr>
          <w:r w:rsidRPr="004F6F04">
            <w:rPr>
              <w:rStyle w:val="PlaceholderText"/>
              <w:rFonts w:ascii="Segoe UI" w:hAnsi="Segoe UI" w:cs="Segoe UI"/>
              <w:sz w:val="19"/>
              <w:szCs w:val="19"/>
            </w:rPr>
            <w:t>Click here to enter text.</w:t>
          </w:r>
        </w:p>
      </w:docPartBody>
    </w:docPart>
    <w:docPart>
      <w:docPartPr>
        <w:name w:val="2B3A1EE0D2A34DE997202EFEA292B89F"/>
        <w:category>
          <w:name w:val="General"/>
          <w:gallery w:val="placeholder"/>
        </w:category>
        <w:types>
          <w:type w:val="bbPlcHdr"/>
        </w:types>
        <w:behaviors>
          <w:behavior w:val="content"/>
        </w:behaviors>
        <w:guid w:val="{63010179-F7CD-4047-8110-33328E85C7B9}"/>
      </w:docPartPr>
      <w:docPartBody>
        <w:p w:rsidR="003B59F9" w:rsidRDefault="007B7303" w:rsidP="007B7303">
          <w:pPr>
            <w:pStyle w:val="2B3A1EE0D2A34DE997202EFEA292B89F"/>
          </w:pPr>
          <w:r w:rsidRPr="004F6F04">
            <w:rPr>
              <w:rStyle w:val="PlaceholderText"/>
              <w:rFonts w:ascii="Segoe UI" w:hAnsi="Segoe UI" w:cs="Segoe UI"/>
              <w:sz w:val="19"/>
              <w:szCs w:val="19"/>
            </w:rPr>
            <w:t>Click here to enter text.</w:t>
          </w:r>
        </w:p>
      </w:docPartBody>
    </w:docPart>
    <w:docPart>
      <w:docPartPr>
        <w:name w:val="819BEDCFA3AE410E8FB8410BF548B928"/>
        <w:category>
          <w:name w:val="General"/>
          <w:gallery w:val="placeholder"/>
        </w:category>
        <w:types>
          <w:type w:val="bbPlcHdr"/>
        </w:types>
        <w:behaviors>
          <w:behavior w:val="content"/>
        </w:behaviors>
        <w:guid w:val="{21018961-7F86-4765-ADC2-75BC9F2D4AD2}"/>
      </w:docPartPr>
      <w:docPartBody>
        <w:p w:rsidR="003B59F9" w:rsidRDefault="007B7303" w:rsidP="007B7303">
          <w:pPr>
            <w:pStyle w:val="819BEDCFA3AE410E8FB8410BF548B928"/>
          </w:pPr>
          <w:r w:rsidRPr="004F6F04">
            <w:rPr>
              <w:rStyle w:val="PlaceholderText"/>
              <w:rFonts w:ascii="Segoe UI" w:hAnsi="Segoe UI" w:cs="Segoe UI"/>
              <w:sz w:val="19"/>
              <w:szCs w:val="19"/>
            </w:rPr>
            <w:t>Choose an item.</w:t>
          </w:r>
        </w:p>
      </w:docPartBody>
    </w:docPart>
    <w:docPart>
      <w:docPartPr>
        <w:name w:val="A0D3F16388F84BE0ADFC4B986A41361A"/>
        <w:category>
          <w:name w:val="General"/>
          <w:gallery w:val="placeholder"/>
        </w:category>
        <w:types>
          <w:type w:val="bbPlcHdr"/>
        </w:types>
        <w:behaviors>
          <w:behavior w:val="content"/>
        </w:behaviors>
        <w:guid w:val="{F26EF5AF-1542-4858-85BD-F5F5A861E0AC}"/>
      </w:docPartPr>
      <w:docPartBody>
        <w:p w:rsidR="003B59F9" w:rsidRDefault="007B7303" w:rsidP="007B7303">
          <w:pPr>
            <w:pStyle w:val="A0D3F16388F84BE0ADFC4B986A41361A"/>
          </w:pPr>
          <w:r w:rsidRPr="004F6F04">
            <w:rPr>
              <w:rStyle w:val="PlaceholderText"/>
              <w:rFonts w:ascii="Segoe UI" w:hAnsi="Segoe UI" w:cs="Segoe UI"/>
              <w:sz w:val="19"/>
              <w:szCs w:val="19"/>
            </w:rPr>
            <w:t>Click here to enter text.</w:t>
          </w:r>
        </w:p>
      </w:docPartBody>
    </w:docPart>
    <w:docPart>
      <w:docPartPr>
        <w:name w:val="09114E09F2B54CA7A7459FE5870B746C"/>
        <w:category>
          <w:name w:val="General"/>
          <w:gallery w:val="placeholder"/>
        </w:category>
        <w:types>
          <w:type w:val="bbPlcHdr"/>
        </w:types>
        <w:behaviors>
          <w:behavior w:val="content"/>
        </w:behaviors>
        <w:guid w:val="{A9BD4CF1-2814-489C-9269-7C414F2F0614}"/>
      </w:docPartPr>
      <w:docPartBody>
        <w:p w:rsidR="003B59F9" w:rsidRDefault="007B7303" w:rsidP="007B7303">
          <w:pPr>
            <w:pStyle w:val="09114E09F2B54CA7A7459FE5870B746C"/>
          </w:pPr>
          <w:r w:rsidRPr="004F6F04">
            <w:rPr>
              <w:rStyle w:val="PlaceholderText"/>
              <w:rFonts w:ascii="Segoe UI" w:hAnsi="Segoe UI" w:cs="Segoe UI"/>
              <w:sz w:val="19"/>
              <w:szCs w:val="19"/>
            </w:rPr>
            <w:t>Click here to enter text.</w:t>
          </w:r>
        </w:p>
      </w:docPartBody>
    </w:docPart>
    <w:docPart>
      <w:docPartPr>
        <w:name w:val="CC25A568F2554E708E7714361A3EDDC5"/>
        <w:category>
          <w:name w:val="General"/>
          <w:gallery w:val="placeholder"/>
        </w:category>
        <w:types>
          <w:type w:val="bbPlcHdr"/>
        </w:types>
        <w:behaviors>
          <w:behavior w:val="content"/>
        </w:behaviors>
        <w:guid w:val="{596FF6FA-3E06-4DF5-B368-962FA50CE09F}"/>
      </w:docPartPr>
      <w:docPartBody>
        <w:p w:rsidR="003B59F9" w:rsidRDefault="007B7303" w:rsidP="007B7303">
          <w:pPr>
            <w:pStyle w:val="CC25A568F2554E708E7714361A3EDDC5"/>
          </w:pPr>
          <w:r w:rsidRPr="004F6F04">
            <w:rPr>
              <w:rStyle w:val="PlaceholderText"/>
              <w:rFonts w:ascii="Segoe UI" w:hAnsi="Segoe UI" w:cs="Segoe UI"/>
              <w:sz w:val="19"/>
              <w:szCs w:val="19"/>
            </w:rPr>
            <w:t>Click here to enter text.</w:t>
          </w:r>
        </w:p>
      </w:docPartBody>
    </w:docPart>
    <w:docPart>
      <w:docPartPr>
        <w:name w:val="1BC0621C69B14D4B845D782CFD3436C2"/>
        <w:category>
          <w:name w:val="General"/>
          <w:gallery w:val="placeholder"/>
        </w:category>
        <w:types>
          <w:type w:val="bbPlcHdr"/>
        </w:types>
        <w:behaviors>
          <w:behavior w:val="content"/>
        </w:behaviors>
        <w:guid w:val="{F2BF2F27-8AA6-4F50-B3CA-043434C4C39D}"/>
      </w:docPartPr>
      <w:docPartBody>
        <w:p w:rsidR="003B59F9" w:rsidRDefault="007B7303" w:rsidP="007B7303">
          <w:pPr>
            <w:pStyle w:val="1BC0621C69B14D4B845D782CFD3436C2"/>
          </w:pPr>
          <w:r w:rsidRPr="004F6F04">
            <w:rPr>
              <w:rStyle w:val="PlaceholderText"/>
              <w:rFonts w:ascii="Segoe UI" w:hAnsi="Segoe UI" w:cs="Segoe UI"/>
              <w:sz w:val="19"/>
              <w:szCs w:val="19"/>
            </w:rPr>
            <w:t>Click here to enter text.</w:t>
          </w:r>
        </w:p>
      </w:docPartBody>
    </w:docPart>
    <w:docPart>
      <w:docPartPr>
        <w:name w:val="0A36B71F0546491BBD366326C7C6A026"/>
        <w:category>
          <w:name w:val="General"/>
          <w:gallery w:val="placeholder"/>
        </w:category>
        <w:types>
          <w:type w:val="bbPlcHdr"/>
        </w:types>
        <w:behaviors>
          <w:behavior w:val="content"/>
        </w:behaviors>
        <w:guid w:val="{583C06BB-46E6-4AB9-8985-DBC91B5655A5}"/>
      </w:docPartPr>
      <w:docPartBody>
        <w:p w:rsidR="003B59F9" w:rsidRDefault="007B7303" w:rsidP="007B7303">
          <w:pPr>
            <w:pStyle w:val="0A36B71F0546491BBD366326C7C6A026"/>
          </w:pPr>
          <w:r w:rsidRPr="004F6F04">
            <w:rPr>
              <w:rStyle w:val="PlaceholderText"/>
              <w:rFonts w:ascii="Segoe UI" w:hAnsi="Segoe UI" w:cs="Segoe UI"/>
              <w:sz w:val="19"/>
              <w:szCs w:val="19"/>
            </w:rPr>
            <w:t>Click here to enter text.</w:t>
          </w:r>
        </w:p>
      </w:docPartBody>
    </w:docPart>
    <w:docPart>
      <w:docPartPr>
        <w:name w:val="1D1E75B2442249AAA8FCF2438AC665AB"/>
        <w:category>
          <w:name w:val="General"/>
          <w:gallery w:val="placeholder"/>
        </w:category>
        <w:types>
          <w:type w:val="bbPlcHdr"/>
        </w:types>
        <w:behaviors>
          <w:behavior w:val="content"/>
        </w:behaviors>
        <w:guid w:val="{023357B8-3C78-4CB9-9F53-30B0136E8DAE}"/>
      </w:docPartPr>
      <w:docPartBody>
        <w:p w:rsidR="003B59F9" w:rsidRDefault="007B7303" w:rsidP="007B7303">
          <w:pPr>
            <w:pStyle w:val="1D1E75B2442249AAA8FCF2438AC665AB"/>
          </w:pPr>
          <w:r w:rsidRPr="004F6F04">
            <w:rPr>
              <w:rStyle w:val="PlaceholderText"/>
              <w:rFonts w:ascii="Segoe UI" w:hAnsi="Segoe UI" w:cs="Segoe UI"/>
              <w:sz w:val="19"/>
              <w:szCs w:val="19"/>
            </w:rPr>
            <w:t>Click here to enter text.</w:t>
          </w:r>
        </w:p>
      </w:docPartBody>
    </w:docPart>
    <w:docPart>
      <w:docPartPr>
        <w:name w:val="AE6A3CC1AE644FA786FCE382A1A2C828"/>
        <w:category>
          <w:name w:val="General"/>
          <w:gallery w:val="placeholder"/>
        </w:category>
        <w:types>
          <w:type w:val="bbPlcHdr"/>
        </w:types>
        <w:behaviors>
          <w:behavior w:val="content"/>
        </w:behaviors>
        <w:guid w:val="{20CF2148-15DE-442E-86CA-55A4A8D87335}"/>
      </w:docPartPr>
      <w:docPartBody>
        <w:p w:rsidR="003B59F9" w:rsidRDefault="007B7303" w:rsidP="007B7303">
          <w:pPr>
            <w:pStyle w:val="AE6A3CC1AE644FA786FCE382A1A2C828"/>
          </w:pPr>
          <w:r w:rsidRPr="004F6F04">
            <w:rPr>
              <w:rStyle w:val="PlaceholderText"/>
              <w:rFonts w:ascii="Segoe UI" w:hAnsi="Segoe UI" w:cs="Segoe UI"/>
              <w:sz w:val="19"/>
              <w:szCs w:val="19"/>
            </w:rPr>
            <w:t>Click here to enter text.</w:t>
          </w:r>
        </w:p>
      </w:docPartBody>
    </w:docPart>
    <w:docPart>
      <w:docPartPr>
        <w:name w:val="576F59E1B4F9467E95C3DF342158D91A"/>
        <w:category>
          <w:name w:val="General"/>
          <w:gallery w:val="placeholder"/>
        </w:category>
        <w:types>
          <w:type w:val="bbPlcHdr"/>
        </w:types>
        <w:behaviors>
          <w:behavior w:val="content"/>
        </w:behaviors>
        <w:guid w:val="{0619BFBE-046E-4D61-AB5A-40D1DD2F1C40}"/>
      </w:docPartPr>
      <w:docPartBody>
        <w:p w:rsidR="003B59F9" w:rsidRDefault="007B7303" w:rsidP="007B7303">
          <w:pPr>
            <w:pStyle w:val="576F59E1B4F9467E95C3DF342158D91A"/>
          </w:pPr>
          <w:r w:rsidRPr="004F6F04">
            <w:rPr>
              <w:rStyle w:val="PlaceholderText"/>
              <w:rFonts w:ascii="Segoe UI" w:hAnsi="Segoe UI" w:cs="Segoe UI"/>
              <w:sz w:val="19"/>
              <w:szCs w:val="19"/>
            </w:rPr>
            <w:t>Click here to enter text.</w:t>
          </w:r>
        </w:p>
      </w:docPartBody>
    </w:docPart>
    <w:docPart>
      <w:docPartPr>
        <w:name w:val="B1C7E546100840C1A0A38AE546C69987"/>
        <w:category>
          <w:name w:val="General"/>
          <w:gallery w:val="placeholder"/>
        </w:category>
        <w:types>
          <w:type w:val="bbPlcHdr"/>
        </w:types>
        <w:behaviors>
          <w:behavior w:val="content"/>
        </w:behaviors>
        <w:guid w:val="{326921BB-592A-4F96-B51E-3A8D38A33E84}"/>
      </w:docPartPr>
      <w:docPartBody>
        <w:p w:rsidR="003B59F9" w:rsidRDefault="007B7303" w:rsidP="007B7303">
          <w:pPr>
            <w:pStyle w:val="B1C7E546100840C1A0A38AE546C69987"/>
          </w:pPr>
          <w:r w:rsidRPr="004F6F04">
            <w:rPr>
              <w:rStyle w:val="PlaceholderText"/>
              <w:rFonts w:ascii="Segoe UI" w:hAnsi="Segoe UI" w:cs="Segoe UI"/>
              <w:sz w:val="19"/>
              <w:szCs w:val="19"/>
            </w:rPr>
            <w:t>Click here to enter text.</w:t>
          </w:r>
        </w:p>
      </w:docPartBody>
    </w:docPart>
    <w:docPart>
      <w:docPartPr>
        <w:name w:val="7D47704C396D4C7A8D5564DC0E82980F"/>
        <w:category>
          <w:name w:val="General"/>
          <w:gallery w:val="placeholder"/>
        </w:category>
        <w:types>
          <w:type w:val="bbPlcHdr"/>
        </w:types>
        <w:behaviors>
          <w:behavior w:val="content"/>
        </w:behaviors>
        <w:guid w:val="{106E1AE7-06B4-40C9-BBF2-9439072D50BD}"/>
      </w:docPartPr>
      <w:docPartBody>
        <w:p w:rsidR="003B59F9" w:rsidRDefault="007B7303" w:rsidP="007B7303">
          <w:pPr>
            <w:pStyle w:val="7D47704C396D4C7A8D5564DC0E82980F"/>
          </w:pPr>
          <w:r w:rsidRPr="004F6F04">
            <w:rPr>
              <w:rStyle w:val="PlaceholderText"/>
              <w:rFonts w:ascii="Segoe UI" w:hAnsi="Segoe UI" w:cs="Segoe UI"/>
              <w:sz w:val="19"/>
              <w:szCs w:val="19"/>
            </w:rPr>
            <w:t>_________</w:t>
          </w:r>
        </w:p>
      </w:docPartBody>
    </w:docPart>
    <w:docPart>
      <w:docPartPr>
        <w:name w:val="B69327025150435893DFBE880FEC5545"/>
        <w:category>
          <w:name w:val="General"/>
          <w:gallery w:val="placeholder"/>
        </w:category>
        <w:types>
          <w:type w:val="bbPlcHdr"/>
        </w:types>
        <w:behaviors>
          <w:behavior w:val="content"/>
        </w:behaviors>
        <w:guid w:val="{5E702374-5608-468E-A96D-D62102296B36}"/>
      </w:docPartPr>
      <w:docPartBody>
        <w:p w:rsidR="003B59F9" w:rsidRDefault="007B7303" w:rsidP="007B7303">
          <w:pPr>
            <w:pStyle w:val="B69327025150435893DFBE880FEC5545"/>
          </w:pPr>
          <w:r w:rsidRPr="004F6F04">
            <w:rPr>
              <w:rFonts w:ascii="Segoe UI" w:hAnsi="Segoe UI" w:cs="Segoe UI"/>
              <w:i/>
              <w:color w:val="000000" w:themeColor="text1"/>
              <w:sz w:val="19"/>
              <w:szCs w:val="19"/>
            </w:rPr>
            <w:t>[pls. specify]</w:t>
          </w:r>
        </w:p>
      </w:docPartBody>
    </w:docPart>
    <w:docPart>
      <w:docPartPr>
        <w:name w:val="42DE136F1FDF49FC83888DE06EDDCB3F"/>
        <w:category>
          <w:name w:val="General"/>
          <w:gallery w:val="placeholder"/>
        </w:category>
        <w:types>
          <w:type w:val="bbPlcHdr"/>
        </w:types>
        <w:behaviors>
          <w:behavior w:val="content"/>
        </w:behaviors>
        <w:guid w:val="{414866CE-E739-4F08-B685-26DC814B2F93}"/>
      </w:docPartPr>
      <w:docPartBody>
        <w:p w:rsidR="003B59F9" w:rsidRDefault="007B7303" w:rsidP="007B7303">
          <w:pPr>
            <w:pStyle w:val="42DE136F1FDF49FC83888DE06EDDCB3F"/>
          </w:pPr>
          <w:r w:rsidRPr="004F6F04">
            <w:rPr>
              <w:rStyle w:val="PlaceholderText"/>
              <w:rFonts w:ascii="Segoe UI" w:hAnsi="Segoe UI" w:cs="Segoe UI"/>
              <w:sz w:val="19"/>
              <w:szCs w:val="19"/>
            </w:rPr>
            <w:t>Choose an item.</w:t>
          </w:r>
        </w:p>
      </w:docPartBody>
    </w:docPart>
    <w:docPart>
      <w:docPartPr>
        <w:name w:val="0479106835B54DB7B61E4595F819D3C8"/>
        <w:category>
          <w:name w:val="General"/>
          <w:gallery w:val="placeholder"/>
        </w:category>
        <w:types>
          <w:type w:val="bbPlcHdr"/>
        </w:types>
        <w:behaviors>
          <w:behavior w:val="content"/>
        </w:behaviors>
        <w:guid w:val="{038C00D5-B72E-4488-861C-0EF3D88C7EE7}"/>
      </w:docPartPr>
      <w:docPartBody>
        <w:p w:rsidR="003B59F9" w:rsidRDefault="007B7303" w:rsidP="007B7303">
          <w:pPr>
            <w:pStyle w:val="0479106835B54DB7B61E4595F819D3C8"/>
          </w:pPr>
          <w:r w:rsidRPr="004F6F04">
            <w:rPr>
              <w:rFonts w:ascii="Segoe UI" w:hAnsi="Segoe UI" w:cs="Segoe UI"/>
              <w:i/>
              <w:color w:val="000000" w:themeColor="text1"/>
              <w:sz w:val="19"/>
              <w:szCs w:val="19"/>
            </w:rPr>
            <w:t>[pls. specify]</w:t>
          </w:r>
        </w:p>
      </w:docPartBody>
    </w:docPart>
    <w:docPart>
      <w:docPartPr>
        <w:name w:val="8AC5EF0123A946D893B1A9D6C55BD149"/>
        <w:category>
          <w:name w:val="General"/>
          <w:gallery w:val="placeholder"/>
        </w:category>
        <w:types>
          <w:type w:val="bbPlcHdr"/>
        </w:types>
        <w:behaviors>
          <w:behavior w:val="content"/>
        </w:behaviors>
        <w:guid w:val="{18A63E13-5223-44DD-AE54-A5CFF891454B}"/>
      </w:docPartPr>
      <w:docPartBody>
        <w:p w:rsidR="003B59F9" w:rsidRDefault="007B7303" w:rsidP="007B7303">
          <w:pPr>
            <w:pStyle w:val="8AC5EF0123A946D893B1A9D6C55BD149"/>
          </w:pPr>
          <w:r w:rsidRPr="004F6F04">
            <w:rPr>
              <w:rFonts w:ascii="Segoe UI" w:eastAsia="Times New Roman" w:hAnsi="Segoe UI" w:cs="Segoe UI"/>
              <w:color w:val="808080"/>
              <w:sz w:val="19"/>
              <w:szCs w:val="19"/>
            </w:rPr>
            <w:t>Choose an item.</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3B59F9" w:rsidRDefault="007B7303" w:rsidP="007B7303">
          <w:pPr>
            <w:pStyle w:val="7CFE913FB30B4234A14E94CBBE2B40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A238FC959C499BA7C415BD80D1912F"/>
        <w:category>
          <w:name w:val="General"/>
          <w:gallery w:val="placeholder"/>
        </w:category>
        <w:types>
          <w:type w:val="bbPlcHdr"/>
        </w:types>
        <w:behaviors>
          <w:behavior w:val="content"/>
        </w:behaviors>
        <w:guid w:val="{0E60AAB0-836E-477A-AF75-E0B23F7119B8}"/>
      </w:docPartPr>
      <w:docPartBody>
        <w:p w:rsidR="003B59F9" w:rsidRDefault="007B7303" w:rsidP="007B7303">
          <w:pPr>
            <w:pStyle w:val="68A238FC959C499BA7C415BD80D19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3B59F9" w:rsidRDefault="007B7303" w:rsidP="007B7303">
          <w:pPr>
            <w:pStyle w:val="BA3D7DFA1B4D450998381CA966DE906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3B59F9" w:rsidRDefault="007B7303" w:rsidP="007B7303">
          <w:pPr>
            <w:pStyle w:val="9F5414E9745D49AD9AC19C55C7B1ED12"/>
          </w:pPr>
          <w:r w:rsidRPr="00BD32D0">
            <w:rPr>
              <w:rStyle w:val="PlaceholderText"/>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3B59F9" w:rsidRDefault="007B7303" w:rsidP="007B7303">
          <w:pPr>
            <w:pStyle w:val="72915F69278F47949900DBE40E7EC3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A651C1ADCF64824B422DCE70DF9C7D1"/>
        <w:category>
          <w:name w:val="General"/>
          <w:gallery w:val="placeholder"/>
        </w:category>
        <w:types>
          <w:type w:val="bbPlcHdr"/>
        </w:types>
        <w:behaviors>
          <w:behavior w:val="content"/>
        </w:behaviors>
        <w:guid w:val="{72C292B2-1A7B-4639-B0E8-50004EA4C051}"/>
      </w:docPartPr>
      <w:docPartBody>
        <w:p w:rsidR="003B59F9" w:rsidRDefault="007B7303" w:rsidP="007B7303">
          <w:pPr>
            <w:pStyle w:val="9A651C1ADCF64824B422DCE70DF9C7D1"/>
          </w:pPr>
          <w:r w:rsidRPr="005A1398">
            <w:rPr>
              <w:rFonts w:ascii="Segoe UI" w:hAnsi="Segoe UI" w:cs="Segoe UI"/>
              <w:i/>
              <w:snapToGrid w:val="0"/>
              <w:color w:val="000000" w:themeColor="text1"/>
              <w:sz w:val="20"/>
            </w:rPr>
            <w:t>[Insert contact information as provided in Data Sheet]</w:t>
          </w:r>
        </w:p>
      </w:docPartBody>
    </w:docPart>
    <w:docPart>
      <w:docPartPr>
        <w:name w:val="CC74C80F0C2C492F887BBABED377ACA3"/>
        <w:category>
          <w:name w:val="General"/>
          <w:gallery w:val="placeholder"/>
        </w:category>
        <w:types>
          <w:type w:val="bbPlcHdr"/>
        </w:types>
        <w:behaviors>
          <w:behavior w:val="content"/>
        </w:behaviors>
        <w:guid w:val="{11E5322C-8128-4EA9-88FC-E19F80B8D91C}"/>
      </w:docPartPr>
      <w:docPartBody>
        <w:p w:rsidR="003B59F9" w:rsidRDefault="007B7303" w:rsidP="007B7303">
          <w:pPr>
            <w:pStyle w:val="CC74C80F0C2C492F887BBABED377ACA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0F904EEA626941F3B7F6783368DB9200"/>
        <w:category>
          <w:name w:val="General"/>
          <w:gallery w:val="placeholder"/>
        </w:category>
        <w:types>
          <w:type w:val="bbPlcHdr"/>
        </w:types>
        <w:behaviors>
          <w:behavior w:val="content"/>
        </w:behaviors>
        <w:guid w:val="{48EE3565-13C7-440F-BC6C-6F8BCCE3033B}"/>
      </w:docPartPr>
      <w:docPartBody>
        <w:p w:rsidR="003B59F9" w:rsidRDefault="007B7303" w:rsidP="007B7303">
          <w:pPr>
            <w:pStyle w:val="0F904EEA626941F3B7F6783368DB920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258905C80F64C868FF97D5655895105"/>
        <w:category>
          <w:name w:val="General"/>
          <w:gallery w:val="placeholder"/>
        </w:category>
        <w:types>
          <w:type w:val="bbPlcHdr"/>
        </w:types>
        <w:behaviors>
          <w:behavior w:val="content"/>
        </w:behaviors>
        <w:guid w:val="{6345DF9C-D8CB-4DAC-B4AA-8F14E7D7CBA7}"/>
      </w:docPartPr>
      <w:docPartBody>
        <w:p w:rsidR="003B59F9" w:rsidRDefault="007B7303" w:rsidP="007B7303">
          <w:pPr>
            <w:pStyle w:val="1258905C80F64C868FF97D5655895105"/>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C4A4775F10C74D969B61324DD1C309AC"/>
        <w:category>
          <w:name w:val="General"/>
          <w:gallery w:val="placeholder"/>
        </w:category>
        <w:types>
          <w:type w:val="bbPlcHdr"/>
        </w:types>
        <w:behaviors>
          <w:behavior w:val="content"/>
        </w:behaviors>
        <w:guid w:val="{0D51E49B-A463-40FA-9163-392C1B929DA1}"/>
      </w:docPartPr>
      <w:docPartBody>
        <w:p w:rsidR="00C77DCF" w:rsidRDefault="000123A3" w:rsidP="000123A3">
          <w:pPr>
            <w:pStyle w:val="C4A4775F10C74D969B61324DD1C309AC"/>
          </w:pPr>
          <w:r w:rsidRPr="00E64D10">
            <w:rPr>
              <w:rFonts w:ascii="Segoe UI" w:hAnsi="Segoe UI" w:cs="Segoe UI"/>
              <w:color w:val="808080"/>
              <w:sz w:val="19"/>
              <w:szCs w:val="19"/>
            </w:rPr>
            <w:t>Click here to enter text.</w:t>
          </w:r>
        </w:p>
      </w:docPartBody>
    </w:docPart>
    <w:docPart>
      <w:docPartPr>
        <w:name w:val="D1BA2D7919E246908CE5AF67C6102D43"/>
        <w:category>
          <w:name w:val="General"/>
          <w:gallery w:val="placeholder"/>
        </w:category>
        <w:types>
          <w:type w:val="bbPlcHdr"/>
        </w:types>
        <w:behaviors>
          <w:behavior w:val="content"/>
        </w:behaviors>
        <w:guid w:val="{043FF265-2A23-41CB-B16E-D7235F5A1D78}"/>
      </w:docPartPr>
      <w:docPartBody>
        <w:p w:rsidR="00C77DCF" w:rsidRDefault="000123A3" w:rsidP="000123A3">
          <w:pPr>
            <w:pStyle w:val="D1BA2D7919E246908CE5AF67C6102D43"/>
          </w:pPr>
          <w:r w:rsidRPr="00C31CB5">
            <w:rPr>
              <w:rFonts w:ascii="Segoe UI" w:eastAsia="Times New Roman" w:hAnsi="Segoe UI" w:cs="Segoe UI"/>
              <w:color w:val="808080"/>
              <w:sz w:val="20"/>
              <w:szCs w:val="20"/>
            </w:rPr>
            <w:t>Choose an item.</w:t>
          </w:r>
        </w:p>
      </w:docPartBody>
    </w:docPart>
    <w:docPart>
      <w:docPartPr>
        <w:name w:val="6181F1A1D7EE4AF2961B8796190B4FCF"/>
        <w:category>
          <w:name w:val="General"/>
          <w:gallery w:val="placeholder"/>
        </w:category>
        <w:types>
          <w:type w:val="bbPlcHdr"/>
        </w:types>
        <w:behaviors>
          <w:behavior w:val="content"/>
        </w:behaviors>
        <w:guid w:val="{EE02F29E-B3E3-49C5-A1DA-07FCD7189A5E}"/>
      </w:docPartPr>
      <w:docPartBody>
        <w:p w:rsidR="00C77DCF" w:rsidRDefault="000123A3" w:rsidP="000123A3">
          <w:pPr>
            <w:pStyle w:val="6181F1A1D7EE4AF2961B8796190B4FCF"/>
          </w:pPr>
          <w:r w:rsidRPr="00E64D10">
            <w:rPr>
              <w:rFonts w:ascii="Segoe UI" w:eastAsia="Times New Roman" w:hAnsi="Segoe UI" w:cs="Segoe UI"/>
              <w:color w:val="808080"/>
              <w:sz w:val="19"/>
              <w:szCs w:val="19"/>
            </w:rPr>
            <w:t>Choose an item.</w:t>
          </w:r>
        </w:p>
      </w:docPartBody>
    </w:docPart>
    <w:docPart>
      <w:docPartPr>
        <w:name w:val="A478083468E8499CB50294F5D3C5D5F7"/>
        <w:category>
          <w:name w:val="General"/>
          <w:gallery w:val="placeholder"/>
        </w:category>
        <w:types>
          <w:type w:val="bbPlcHdr"/>
        </w:types>
        <w:behaviors>
          <w:behavior w:val="content"/>
        </w:behaviors>
        <w:guid w:val="{67098275-05B4-444A-842E-D3D409EFF72A}"/>
      </w:docPartPr>
      <w:docPartBody>
        <w:p w:rsidR="00C77DCF" w:rsidRDefault="000123A3" w:rsidP="000123A3">
          <w:pPr>
            <w:pStyle w:val="A478083468E8499CB50294F5D3C5D5F7"/>
          </w:pPr>
          <w:r w:rsidRPr="00E64D10">
            <w:rPr>
              <w:rFonts w:ascii="Segoe UI" w:eastAsia="Times New Roman" w:hAnsi="Segoe UI" w:cs="Segoe UI"/>
              <w:color w:val="808080"/>
              <w:sz w:val="19"/>
              <w:szCs w:val="19"/>
            </w:rPr>
            <w:t>Choose an item.</w:t>
          </w:r>
        </w:p>
      </w:docPartBody>
    </w:docPart>
    <w:docPart>
      <w:docPartPr>
        <w:name w:val="8DE268A10B1C48F08C670494F4B98B3F"/>
        <w:category>
          <w:name w:val="General"/>
          <w:gallery w:val="placeholder"/>
        </w:category>
        <w:types>
          <w:type w:val="bbPlcHdr"/>
        </w:types>
        <w:behaviors>
          <w:behavior w:val="content"/>
        </w:behaviors>
        <w:guid w:val="{8803B67D-16C9-4377-8876-81CD4F5397A1}"/>
      </w:docPartPr>
      <w:docPartBody>
        <w:p w:rsidR="00C77DCF" w:rsidRDefault="000123A3" w:rsidP="000123A3">
          <w:pPr>
            <w:pStyle w:val="8DE268A10B1C48F08C670494F4B98B3F"/>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123A3"/>
    <w:rsid w:val="00075BC3"/>
    <w:rsid w:val="001A77AE"/>
    <w:rsid w:val="0026363F"/>
    <w:rsid w:val="0031763E"/>
    <w:rsid w:val="00325C44"/>
    <w:rsid w:val="00363BBA"/>
    <w:rsid w:val="003B59F9"/>
    <w:rsid w:val="003B65CC"/>
    <w:rsid w:val="0048295B"/>
    <w:rsid w:val="005971B4"/>
    <w:rsid w:val="005B7F8E"/>
    <w:rsid w:val="006A1761"/>
    <w:rsid w:val="007B7303"/>
    <w:rsid w:val="00A16E8E"/>
    <w:rsid w:val="00A614A4"/>
    <w:rsid w:val="00AA5EFC"/>
    <w:rsid w:val="00C1342D"/>
    <w:rsid w:val="00C3384D"/>
    <w:rsid w:val="00C6413B"/>
    <w:rsid w:val="00C77DCF"/>
    <w:rsid w:val="00C84215"/>
    <w:rsid w:val="00EC6A93"/>
    <w:rsid w:val="00EE2A7C"/>
    <w:rsid w:val="00FE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E1AE5"/>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857DA6A8D245BFB306F8E28248E5A5">
    <w:name w:val="4C857DA6A8D245BFB306F8E28248E5A5"/>
    <w:rsid w:val="00325C44"/>
    <w:pPr>
      <w:spacing w:after="160" w:line="259" w:lineRule="auto"/>
    </w:pPr>
  </w:style>
  <w:style w:type="paragraph" w:customStyle="1" w:styleId="D75A7118DB094C93A2EC8DD62987C338">
    <w:name w:val="D75A7118DB094C93A2EC8DD62987C338"/>
    <w:rsid w:val="00325C44"/>
    <w:pPr>
      <w:spacing w:after="160" w:line="259" w:lineRule="auto"/>
    </w:pPr>
  </w:style>
  <w:style w:type="paragraph" w:customStyle="1" w:styleId="CBBAC0370E5E4D43992CADDB68983A5B">
    <w:name w:val="CBBAC0370E5E4D43992CADDB68983A5B"/>
    <w:rsid w:val="00325C44"/>
    <w:pPr>
      <w:spacing w:after="160" w:line="259" w:lineRule="auto"/>
    </w:pPr>
  </w:style>
  <w:style w:type="paragraph" w:customStyle="1" w:styleId="FEC1FD25A70042BE829E810A1FBBC776">
    <w:name w:val="FEC1FD25A70042BE829E810A1FBBC776"/>
    <w:rsid w:val="00325C44"/>
    <w:pPr>
      <w:spacing w:after="160" w:line="259" w:lineRule="auto"/>
    </w:pPr>
  </w:style>
  <w:style w:type="paragraph" w:customStyle="1" w:styleId="F041FD76D03F49E7B354BB8A6B07B97F">
    <w:name w:val="F041FD76D03F49E7B354BB8A6B07B97F"/>
    <w:rsid w:val="00325C44"/>
    <w:pPr>
      <w:spacing w:after="160" w:line="259" w:lineRule="auto"/>
    </w:pPr>
  </w:style>
  <w:style w:type="paragraph" w:customStyle="1" w:styleId="A42EFE5BFB4D407C8E2846CA151F4F02">
    <w:name w:val="A42EFE5BFB4D407C8E2846CA151F4F02"/>
    <w:rsid w:val="00325C44"/>
    <w:pPr>
      <w:spacing w:after="160" w:line="259" w:lineRule="auto"/>
    </w:pPr>
  </w:style>
  <w:style w:type="paragraph" w:customStyle="1" w:styleId="5DE32D484F7E4C0AB49C52E6F7552430">
    <w:name w:val="5DE32D484F7E4C0AB49C52E6F7552430"/>
    <w:rsid w:val="00325C44"/>
    <w:pPr>
      <w:spacing w:after="160" w:line="259" w:lineRule="auto"/>
    </w:pPr>
  </w:style>
  <w:style w:type="paragraph" w:customStyle="1" w:styleId="4C3B2A31CD364A9BA7D337F99206BC96">
    <w:name w:val="4C3B2A31CD364A9BA7D337F99206BC96"/>
    <w:rsid w:val="00325C44"/>
    <w:pPr>
      <w:spacing w:after="160" w:line="259" w:lineRule="auto"/>
    </w:pPr>
  </w:style>
  <w:style w:type="paragraph" w:customStyle="1" w:styleId="94F48E041FDF4B07B6BF88192A9A7D97">
    <w:name w:val="94F48E041FDF4B07B6BF88192A9A7D97"/>
    <w:rsid w:val="00325C44"/>
    <w:pPr>
      <w:spacing w:after="160" w:line="259" w:lineRule="auto"/>
    </w:pPr>
  </w:style>
  <w:style w:type="paragraph" w:customStyle="1" w:styleId="B1CE5B5A14EA434AB23A4509073B546E">
    <w:name w:val="B1CE5B5A14EA434AB23A4509073B546E"/>
    <w:rsid w:val="00325C44"/>
    <w:pPr>
      <w:spacing w:after="160" w:line="259" w:lineRule="auto"/>
    </w:pPr>
  </w:style>
  <w:style w:type="paragraph" w:customStyle="1" w:styleId="C62EE868A25742088A5A940EEA5E1B65">
    <w:name w:val="C62EE868A25742088A5A940EEA5E1B65"/>
    <w:rsid w:val="00325C44"/>
    <w:pPr>
      <w:spacing w:after="160" w:line="259" w:lineRule="auto"/>
    </w:pPr>
  </w:style>
  <w:style w:type="paragraph" w:customStyle="1" w:styleId="201B5275C825486C8A47988B1F76F23B">
    <w:name w:val="201B5275C825486C8A47988B1F76F23B"/>
    <w:rsid w:val="00325C44"/>
    <w:pPr>
      <w:spacing w:after="160" w:line="259" w:lineRule="auto"/>
    </w:pPr>
  </w:style>
  <w:style w:type="paragraph" w:customStyle="1" w:styleId="49485019527849B9B8C3AC64EEE75E26">
    <w:name w:val="49485019527849B9B8C3AC64EEE75E26"/>
    <w:rsid w:val="00325C44"/>
    <w:pPr>
      <w:spacing w:after="160" w:line="259" w:lineRule="auto"/>
    </w:pPr>
  </w:style>
  <w:style w:type="paragraph" w:customStyle="1" w:styleId="F2CB4B181ECB4657B57876960DE27E59">
    <w:name w:val="F2CB4B181ECB4657B57876960DE27E59"/>
    <w:rsid w:val="00325C44"/>
    <w:pPr>
      <w:spacing w:after="160" w:line="259" w:lineRule="auto"/>
    </w:pPr>
  </w:style>
  <w:style w:type="paragraph" w:customStyle="1" w:styleId="24286A0E43C5461A9BF0D07618CB8AE2">
    <w:name w:val="24286A0E43C5461A9BF0D07618CB8AE2"/>
    <w:rsid w:val="00325C44"/>
    <w:pPr>
      <w:spacing w:after="160" w:line="259" w:lineRule="auto"/>
    </w:pPr>
  </w:style>
  <w:style w:type="paragraph" w:customStyle="1" w:styleId="7B71417C90EF4FDA9AAD013DA0975302">
    <w:name w:val="7B71417C90EF4FDA9AAD013DA0975302"/>
    <w:rsid w:val="00325C44"/>
    <w:pPr>
      <w:spacing w:after="160" w:line="259" w:lineRule="auto"/>
    </w:pPr>
  </w:style>
  <w:style w:type="paragraph" w:customStyle="1" w:styleId="DE590976F3AD44A8B46201C656CD16FB">
    <w:name w:val="DE590976F3AD44A8B46201C656CD16FB"/>
    <w:rsid w:val="00325C44"/>
    <w:pPr>
      <w:spacing w:after="160" w:line="259" w:lineRule="auto"/>
    </w:pPr>
  </w:style>
  <w:style w:type="paragraph" w:customStyle="1" w:styleId="905742A1EE854B0DBABA50433A4AF844">
    <w:name w:val="905742A1EE854B0DBABA50433A4AF844"/>
    <w:rsid w:val="00325C44"/>
    <w:pPr>
      <w:spacing w:after="160" w:line="259" w:lineRule="auto"/>
    </w:pPr>
  </w:style>
  <w:style w:type="paragraph" w:customStyle="1" w:styleId="B6BA71FE0CF94A1196ED1368BF1EAD7D">
    <w:name w:val="B6BA71FE0CF94A1196ED1368BF1EAD7D"/>
    <w:rsid w:val="00325C44"/>
    <w:pPr>
      <w:spacing w:after="160" w:line="259" w:lineRule="auto"/>
    </w:pPr>
  </w:style>
  <w:style w:type="paragraph" w:customStyle="1" w:styleId="2C9D76FE5F234DA4B12A85FB4D1ABD7E">
    <w:name w:val="2C9D76FE5F234DA4B12A85FB4D1ABD7E"/>
    <w:rsid w:val="00325C44"/>
    <w:pPr>
      <w:spacing w:after="160" w:line="259" w:lineRule="auto"/>
    </w:pPr>
  </w:style>
  <w:style w:type="paragraph" w:customStyle="1" w:styleId="A18BE678CC2D4A02896F219B74C7F55B">
    <w:name w:val="A18BE678CC2D4A02896F219B74C7F55B"/>
    <w:rsid w:val="00325C44"/>
    <w:pPr>
      <w:spacing w:after="160" w:line="259" w:lineRule="auto"/>
    </w:pPr>
  </w:style>
  <w:style w:type="paragraph" w:customStyle="1" w:styleId="2779A238EF79485BAFB7F44413A31B83">
    <w:name w:val="2779A238EF79485BAFB7F44413A31B83"/>
    <w:rsid w:val="00325C44"/>
    <w:pPr>
      <w:spacing w:after="160" w:line="259" w:lineRule="auto"/>
    </w:pPr>
  </w:style>
  <w:style w:type="paragraph" w:customStyle="1" w:styleId="B8585855EFA94A6B8E689B7303D6AAA1">
    <w:name w:val="B8585855EFA94A6B8E689B7303D6AAA1"/>
    <w:rsid w:val="00325C44"/>
    <w:pPr>
      <w:spacing w:after="160" w:line="259" w:lineRule="auto"/>
    </w:pPr>
  </w:style>
  <w:style w:type="paragraph" w:customStyle="1" w:styleId="41D1022009024E2FBD3B1F45F253EEDF">
    <w:name w:val="41D1022009024E2FBD3B1F45F253EEDF"/>
    <w:rsid w:val="00325C44"/>
    <w:pPr>
      <w:spacing w:after="160" w:line="259" w:lineRule="auto"/>
    </w:pPr>
  </w:style>
  <w:style w:type="paragraph" w:customStyle="1" w:styleId="65D90F124BF147EBB7F0F7B17A727BA5">
    <w:name w:val="65D90F124BF147EBB7F0F7B17A727BA5"/>
    <w:rsid w:val="00325C44"/>
    <w:pPr>
      <w:spacing w:after="160" w:line="259" w:lineRule="auto"/>
    </w:pPr>
  </w:style>
  <w:style w:type="paragraph" w:customStyle="1" w:styleId="81E5EFEF7ABE4938AFF85B0D9C830E47">
    <w:name w:val="81E5EFEF7ABE4938AFF85B0D9C830E47"/>
    <w:rsid w:val="00325C44"/>
    <w:pPr>
      <w:spacing w:after="160" w:line="259" w:lineRule="auto"/>
    </w:pPr>
  </w:style>
  <w:style w:type="paragraph" w:customStyle="1" w:styleId="CAF041CE1FF3498B9B152C1547DF41AF">
    <w:name w:val="CAF041CE1FF3498B9B152C1547DF41AF"/>
    <w:rsid w:val="00325C44"/>
    <w:pPr>
      <w:spacing w:after="160" w:line="259" w:lineRule="auto"/>
    </w:pPr>
  </w:style>
  <w:style w:type="paragraph" w:customStyle="1" w:styleId="4CF7F7BCF4DD4F318F40E892128EA384">
    <w:name w:val="4CF7F7BCF4DD4F318F40E892128EA384"/>
    <w:rsid w:val="00325C44"/>
    <w:pPr>
      <w:spacing w:after="160" w:line="259" w:lineRule="auto"/>
    </w:pPr>
  </w:style>
  <w:style w:type="paragraph" w:customStyle="1" w:styleId="CFDBC123401A44FDB78CD674D36B1CE1">
    <w:name w:val="CFDBC123401A44FDB78CD674D36B1CE1"/>
    <w:rsid w:val="00325C44"/>
    <w:pPr>
      <w:spacing w:after="160" w:line="259" w:lineRule="auto"/>
    </w:pPr>
  </w:style>
  <w:style w:type="paragraph" w:customStyle="1" w:styleId="AC6D637FC7B742EB8EA29ECDCC9BC2A7">
    <w:name w:val="AC6D637FC7B742EB8EA29ECDCC9BC2A7"/>
    <w:rsid w:val="00325C44"/>
    <w:pPr>
      <w:spacing w:after="160" w:line="259" w:lineRule="auto"/>
    </w:pPr>
  </w:style>
  <w:style w:type="paragraph" w:customStyle="1" w:styleId="26E0D079FD2F44AAAB55DE6F00C89684">
    <w:name w:val="26E0D079FD2F44AAAB55DE6F00C89684"/>
    <w:rsid w:val="00325C44"/>
    <w:pPr>
      <w:spacing w:after="160" w:line="259" w:lineRule="auto"/>
    </w:pPr>
  </w:style>
  <w:style w:type="paragraph" w:customStyle="1" w:styleId="D1094AA41D8A407D9165B34FC9F15099">
    <w:name w:val="D1094AA41D8A407D9165B34FC9F15099"/>
    <w:rsid w:val="00325C44"/>
    <w:pPr>
      <w:spacing w:after="160" w:line="259" w:lineRule="auto"/>
    </w:pPr>
  </w:style>
  <w:style w:type="paragraph" w:customStyle="1" w:styleId="CBAE6593DEBD4E9090AEAB6C74F4AF13">
    <w:name w:val="CBAE6593DEBD4E9090AEAB6C74F4AF13"/>
    <w:rsid w:val="00325C44"/>
    <w:pPr>
      <w:spacing w:after="160" w:line="259" w:lineRule="auto"/>
    </w:pPr>
  </w:style>
  <w:style w:type="paragraph" w:customStyle="1" w:styleId="AEA5EC32F0C14A8BB6DE5627045BD76C">
    <w:name w:val="AEA5EC32F0C14A8BB6DE5627045BD76C"/>
    <w:rsid w:val="00325C44"/>
    <w:pPr>
      <w:spacing w:after="160" w:line="259" w:lineRule="auto"/>
    </w:pPr>
  </w:style>
  <w:style w:type="paragraph" w:customStyle="1" w:styleId="AEF3AC57DFD0410B87B138DC24D18DD3">
    <w:name w:val="AEF3AC57DFD0410B87B138DC24D18DD3"/>
    <w:rsid w:val="00325C44"/>
    <w:pPr>
      <w:spacing w:after="160" w:line="259" w:lineRule="auto"/>
    </w:pPr>
  </w:style>
  <w:style w:type="paragraph" w:customStyle="1" w:styleId="0D3E5084DBF8462FBDA5BB5DB30EA34F">
    <w:name w:val="0D3E5084DBF8462FBDA5BB5DB30EA34F"/>
    <w:rsid w:val="00325C44"/>
    <w:pPr>
      <w:spacing w:after="160" w:line="259" w:lineRule="auto"/>
    </w:pPr>
  </w:style>
  <w:style w:type="paragraph" w:customStyle="1" w:styleId="ACE6D265A5AC4A51A850423CAA146356">
    <w:name w:val="ACE6D265A5AC4A51A850423CAA146356"/>
    <w:rsid w:val="00325C44"/>
    <w:pPr>
      <w:spacing w:after="160" w:line="259" w:lineRule="auto"/>
    </w:pPr>
  </w:style>
  <w:style w:type="paragraph" w:customStyle="1" w:styleId="CC03C9FAA80C4316BC98433EE529B748">
    <w:name w:val="CC03C9FAA80C4316BC98433EE529B748"/>
    <w:rsid w:val="00325C44"/>
    <w:pPr>
      <w:spacing w:after="160" w:line="259" w:lineRule="auto"/>
    </w:pPr>
  </w:style>
  <w:style w:type="paragraph" w:customStyle="1" w:styleId="4ED8FDC5A0044D19B520AF8575F60CCD">
    <w:name w:val="4ED8FDC5A0044D19B520AF8575F60CCD"/>
    <w:rsid w:val="00325C44"/>
    <w:pPr>
      <w:spacing w:after="160" w:line="259" w:lineRule="auto"/>
    </w:pPr>
  </w:style>
  <w:style w:type="paragraph" w:customStyle="1" w:styleId="FBE3077BAF69407D91A607D6AD77DB84">
    <w:name w:val="FBE3077BAF69407D91A607D6AD77DB84"/>
    <w:rsid w:val="00325C44"/>
    <w:pPr>
      <w:spacing w:after="160" w:line="259" w:lineRule="auto"/>
    </w:pPr>
  </w:style>
  <w:style w:type="paragraph" w:customStyle="1" w:styleId="74895E6AC2C444BC8240663AABD52E34">
    <w:name w:val="74895E6AC2C444BC8240663AABD52E34"/>
    <w:rsid w:val="00325C44"/>
    <w:pPr>
      <w:spacing w:after="160" w:line="259" w:lineRule="auto"/>
    </w:pPr>
  </w:style>
  <w:style w:type="paragraph" w:customStyle="1" w:styleId="3103FCB05D7248F4803DF1B0496AB709">
    <w:name w:val="3103FCB05D7248F4803DF1B0496AB709"/>
    <w:rsid w:val="00325C44"/>
    <w:pPr>
      <w:spacing w:after="160" w:line="259" w:lineRule="auto"/>
    </w:pPr>
  </w:style>
  <w:style w:type="paragraph" w:customStyle="1" w:styleId="AF5E51A80F03426EBF721F002AA2CE8C">
    <w:name w:val="AF5E51A80F03426EBF721F002AA2CE8C"/>
    <w:rsid w:val="00325C44"/>
    <w:pPr>
      <w:spacing w:after="160" w:line="259" w:lineRule="auto"/>
    </w:pPr>
  </w:style>
  <w:style w:type="paragraph" w:customStyle="1" w:styleId="F3158F9E9F2B4B70AD0116F73E2BF7BB">
    <w:name w:val="F3158F9E9F2B4B70AD0116F73E2BF7BB"/>
    <w:rsid w:val="00325C44"/>
    <w:pPr>
      <w:spacing w:after="160" w:line="259" w:lineRule="auto"/>
    </w:pPr>
  </w:style>
  <w:style w:type="paragraph" w:customStyle="1" w:styleId="C75FD9E712B5436A895B9FC3A32F8E05">
    <w:name w:val="C75FD9E712B5436A895B9FC3A32F8E05"/>
    <w:rsid w:val="00325C44"/>
    <w:pPr>
      <w:spacing w:after="160" w:line="259" w:lineRule="auto"/>
    </w:pPr>
  </w:style>
  <w:style w:type="paragraph" w:customStyle="1" w:styleId="1973467FFAF542A4BA0FD1AB2CD3A11B">
    <w:name w:val="1973467FFAF542A4BA0FD1AB2CD3A11B"/>
    <w:rsid w:val="00325C44"/>
    <w:pPr>
      <w:spacing w:after="160" w:line="259" w:lineRule="auto"/>
    </w:pPr>
  </w:style>
  <w:style w:type="paragraph" w:customStyle="1" w:styleId="C61FF1F398A94FB0B5BCCFF09E973388">
    <w:name w:val="C61FF1F398A94FB0B5BCCFF09E973388"/>
    <w:rsid w:val="00325C44"/>
    <w:pPr>
      <w:spacing w:after="160" w:line="259" w:lineRule="auto"/>
    </w:pPr>
  </w:style>
  <w:style w:type="paragraph" w:customStyle="1" w:styleId="9C814A76130D476087AA5A8D6ADE33B0">
    <w:name w:val="9C814A76130D476087AA5A8D6ADE33B0"/>
    <w:rsid w:val="00325C44"/>
    <w:pPr>
      <w:spacing w:after="160" w:line="259" w:lineRule="auto"/>
    </w:pPr>
  </w:style>
  <w:style w:type="paragraph" w:customStyle="1" w:styleId="B5F82020108F4BB4BDE664668811BB79">
    <w:name w:val="B5F82020108F4BB4BDE664668811BB79"/>
    <w:rsid w:val="00325C44"/>
    <w:pPr>
      <w:spacing w:after="160" w:line="259" w:lineRule="auto"/>
    </w:p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 w:type="paragraph" w:customStyle="1" w:styleId="19A094D8412E4EDB805570AE63737B43">
    <w:name w:val="19A094D8412E4EDB805570AE63737B43"/>
    <w:rsid w:val="006A1761"/>
    <w:pPr>
      <w:spacing w:after="160" w:line="259" w:lineRule="auto"/>
    </w:pPr>
  </w:style>
  <w:style w:type="paragraph" w:customStyle="1" w:styleId="6A079A9247464EB58542568DD9E2302C">
    <w:name w:val="6A079A9247464EB58542568DD9E2302C"/>
    <w:rsid w:val="006A1761"/>
    <w:pPr>
      <w:spacing w:after="160" w:line="259" w:lineRule="auto"/>
    </w:pPr>
  </w:style>
  <w:style w:type="paragraph" w:customStyle="1" w:styleId="EE1F43CDFD934420BBA5C4203E8D5DD1">
    <w:name w:val="EE1F43CDFD934420BBA5C4203E8D5DD1"/>
    <w:rsid w:val="006A1761"/>
    <w:pPr>
      <w:spacing w:after="160" w:line="259" w:lineRule="auto"/>
    </w:pPr>
  </w:style>
  <w:style w:type="paragraph" w:customStyle="1" w:styleId="DDF7C276208F42D7997C96D697B8D60A">
    <w:name w:val="DDF7C276208F42D7997C96D697B8D60A"/>
    <w:rsid w:val="006A1761"/>
    <w:pPr>
      <w:spacing w:after="160" w:line="259" w:lineRule="auto"/>
    </w:pPr>
  </w:style>
  <w:style w:type="paragraph" w:customStyle="1" w:styleId="6EBBEF2509DB4536972EB9634E443A3C">
    <w:name w:val="6EBBEF2509DB4536972EB9634E443A3C"/>
    <w:rsid w:val="006A1761"/>
    <w:pPr>
      <w:spacing w:after="160" w:line="259" w:lineRule="auto"/>
    </w:pPr>
  </w:style>
  <w:style w:type="paragraph" w:customStyle="1" w:styleId="F3ADE6B1B950483AA3E0113AA8A42045">
    <w:name w:val="F3ADE6B1B950483AA3E0113AA8A42045"/>
    <w:rsid w:val="006A1761"/>
    <w:pPr>
      <w:spacing w:after="160" w:line="259" w:lineRule="auto"/>
    </w:pPr>
  </w:style>
  <w:style w:type="paragraph" w:customStyle="1" w:styleId="9363F77F4DED461B8451C9384AF6875F">
    <w:name w:val="9363F77F4DED461B8451C9384AF6875F"/>
    <w:rsid w:val="006A1761"/>
    <w:pPr>
      <w:spacing w:after="160" w:line="259" w:lineRule="auto"/>
    </w:pPr>
  </w:style>
  <w:style w:type="paragraph" w:customStyle="1" w:styleId="4B720F65444A4468B012F78D810A2CE5">
    <w:name w:val="4B720F65444A4468B012F78D810A2CE5"/>
    <w:rsid w:val="006A1761"/>
    <w:pPr>
      <w:spacing w:after="160" w:line="259" w:lineRule="auto"/>
    </w:pPr>
  </w:style>
  <w:style w:type="paragraph" w:customStyle="1" w:styleId="3FDFA2E6B4214065A94C7C2D0EE0F5B2">
    <w:name w:val="3FDFA2E6B4214065A94C7C2D0EE0F5B2"/>
    <w:rsid w:val="006A1761"/>
    <w:pPr>
      <w:spacing w:after="160" w:line="259" w:lineRule="auto"/>
    </w:pPr>
  </w:style>
  <w:style w:type="paragraph" w:customStyle="1" w:styleId="B135350DD217454C98AD607E342A7EA4">
    <w:name w:val="B135350DD217454C98AD607E342A7EA4"/>
    <w:rsid w:val="006A1761"/>
    <w:pPr>
      <w:spacing w:after="160" w:line="259" w:lineRule="auto"/>
    </w:pPr>
  </w:style>
  <w:style w:type="paragraph" w:customStyle="1" w:styleId="A979A54F8C274D518C0052F05FCCF058">
    <w:name w:val="A979A54F8C274D518C0052F05FCCF058"/>
    <w:rsid w:val="006A1761"/>
    <w:pPr>
      <w:spacing w:after="160" w:line="259" w:lineRule="auto"/>
    </w:pPr>
  </w:style>
  <w:style w:type="paragraph" w:customStyle="1" w:styleId="9A1924845EE3473BA03FE1A2F8EBAE70">
    <w:name w:val="9A1924845EE3473BA03FE1A2F8EBAE70"/>
    <w:rsid w:val="006A1761"/>
    <w:pPr>
      <w:spacing w:after="160" w:line="259" w:lineRule="auto"/>
    </w:pPr>
  </w:style>
  <w:style w:type="paragraph" w:customStyle="1" w:styleId="114D41F71E4D4858A05DDC9E26D07E47">
    <w:name w:val="114D41F71E4D4858A05DDC9E26D07E47"/>
    <w:rsid w:val="006A1761"/>
    <w:pPr>
      <w:spacing w:after="160" w:line="259" w:lineRule="auto"/>
    </w:pPr>
  </w:style>
  <w:style w:type="paragraph" w:customStyle="1" w:styleId="80CFB65B76A94973886544D0326732D8">
    <w:name w:val="80CFB65B76A94973886544D0326732D8"/>
    <w:rsid w:val="006A1761"/>
    <w:pPr>
      <w:spacing w:after="160" w:line="259" w:lineRule="auto"/>
    </w:pPr>
  </w:style>
  <w:style w:type="paragraph" w:customStyle="1" w:styleId="3AE85D76BB344D6D9A2E64B7CC696688">
    <w:name w:val="3AE85D76BB344D6D9A2E64B7CC696688"/>
    <w:rsid w:val="006A1761"/>
    <w:pPr>
      <w:spacing w:after="160" w:line="259" w:lineRule="auto"/>
    </w:pPr>
  </w:style>
  <w:style w:type="paragraph" w:customStyle="1" w:styleId="EE5113233044402C8E2D147389974EB8">
    <w:name w:val="EE5113233044402C8E2D147389974EB8"/>
    <w:rsid w:val="006A1761"/>
    <w:pPr>
      <w:spacing w:after="160" w:line="259" w:lineRule="auto"/>
    </w:pPr>
  </w:style>
  <w:style w:type="paragraph" w:customStyle="1" w:styleId="341CAB91723F49E3822D0A9C6D56CC1C">
    <w:name w:val="341CAB91723F49E3822D0A9C6D56CC1C"/>
    <w:rsid w:val="000123A3"/>
    <w:pPr>
      <w:spacing w:after="160" w:line="259" w:lineRule="auto"/>
    </w:pPr>
  </w:style>
  <w:style w:type="paragraph" w:customStyle="1" w:styleId="66F0B97F625D450496A07CA4B222CBC6">
    <w:name w:val="66F0B97F625D450496A07CA4B222CBC6"/>
    <w:rsid w:val="000123A3"/>
    <w:pPr>
      <w:spacing w:after="160" w:line="259" w:lineRule="auto"/>
    </w:pPr>
  </w:style>
  <w:style w:type="paragraph" w:customStyle="1" w:styleId="C4A4775F10C74D969B61324DD1C309AC">
    <w:name w:val="C4A4775F10C74D969B61324DD1C309AC"/>
    <w:rsid w:val="000123A3"/>
    <w:pPr>
      <w:spacing w:after="160" w:line="259" w:lineRule="auto"/>
    </w:pPr>
  </w:style>
  <w:style w:type="paragraph" w:customStyle="1" w:styleId="D1BA2D7919E246908CE5AF67C6102D43">
    <w:name w:val="D1BA2D7919E246908CE5AF67C6102D43"/>
    <w:rsid w:val="000123A3"/>
    <w:pPr>
      <w:spacing w:after="160" w:line="259" w:lineRule="auto"/>
    </w:pPr>
  </w:style>
  <w:style w:type="paragraph" w:customStyle="1" w:styleId="6181F1A1D7EE4AF2961B8796190B4FCF">
    <w:name w:val="6181F1A1D7EE4AF2961B8796190B4FCF"/>
    <w:rsid w:val="000123A3"/>
    <w:pPr>
      <w:spacing w:after="160" w:line="259" w:lineRule="auto"/>
    </w:pPr>
  </w:style>
  <w:style w:type="paragraph" w:customStyle="1" w:styleId="A478083468E8499CB50294F5D3C5D5F7">
    <w:name w:val="A478083468E8499CB50294F5D3C5D5F7"/>
    <w:rsid w:val="000123A3"/>
    <w:pPr>
      <w:spacing w:after="160" w:line="259" w:lineRule="auto"/>
    </w:pPr>
  </w:style>
  <w:style w:type="paragraph" w:customStyle="1" w:styleId="8DE268A10B1C48F08C670494F4B98B3F">
    <w:name w:val="8DE268A10B1C48F08C670494F4B98B3F"/>
    <w:rsid w:val="000123A3"/>
    <w:pPr>
      <w:spacing w:after="160" w:line="259" w:lineRule="auto"/>
    </w:pPr>
  </w:style>
  <w:style w:type="paragraph" w:customStyle="1" w:styleId="71022F2FED324E28953A49B0C95AB11D">
    <w:name w:val="71022F2FED324E28953A49B0C95AB11D"/>
    <w:rsid w:val="00FE1AE5"/>
    <w:pPr>
      <w:spacing w:after="160" w:line="259" w:lineRule="auto"/>
    </w:pPr>
  </w:style>
  <w:style w:type="paragraph" w:customStyle="1" w:styleId="F367C560DA544BB4B35017B54EF0E106">
    <w:name w:val="F367C560DA544BB4B35017B54EF0E106"/>
    <w:rsid w:val="00FE1AE5"/>
    <w:pPr>
      <w:spacing w:after="160" w:line="259" w:lineRule="auto"/>
    </w:pPr>
  </w:style>
  <w:style w:type="paragraph" w:customStyle="1" w:styleId="7125AEE4B8AB41FEBE78458BC242F20F">
    <w:name w:val="7125AEE4B8AB41FEBE78458BC242F20F"/>
    <w:rsid w:val="00FE1AE5"/>
    <w:pPr>
      <w:spacing w:after="160" w:line="259" w:lineRule="auto"/>
    </w:pPr>
  </w:style>
  <w:style w:type="paragraph" w:customStyle="1" w:styleId="233ED96E8EBC4BBA842E5623694768E4">
    <w:name w:val="233ED96E8EBC4BBA842E5623694768E4"/>
    <w:rsid w:val="00FE1AE5"/>
    <w:pPr>
      <w:spacing w:after="160" w:line="259" w:lineRule="auto"/>
    </w:pPr>
  </w:style>
  <w:style w:type="paragraph" w:customStyle="1" w:styleId="7EFBE72DD3F746278879A47FBAD4C2DD">
    <w:name w:val="7EFBE72DD3F746278879A47FBAD4C2DD"/>
    <w:rsid w:val="00FE1A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B977EB2A59A14B95627838D10B816C" ma:contentTypeVersion="13" ma:contentTypeDescription="Create a new document." ma:contentTypeScope="" ma:versionID="99d31de9a860b81b897d9b7db7779a0d">
  <xsd:schema xmlns:xsd="http://www.w3.org/2001/XMLSchema" xmlns:xs="http://www.w3.org/2001/XMLSchema" xmlns:p="http://schemas.microsoft.com/office/2006/metadata/properties" xmlns:ns3="7b940a76-9a0d-4abc-829d-42b20542e34f" xmlns:ns4="c1d5ff62-a465-48cc-9418-07974a5a4ff7" targetNamespace="http://schemas.microsoft.com/office/2006/metadata/properties" ma:root="true" ma:fieldsID="a23c60e3211243c276be0d577acac8d0" ns3:_="" ns4:_="">
    <xsd:import namespace="7b940a76-9a0d-4abc-829d-42b20542e34f"/>
    <xsd:import namespace="c1d5ff62-a465-48cc-9418-07974a5a4f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40a76-9a0d-4abc-829d-42b20542e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5ff62-a465-48cc-9418-07974a5a4f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40DD4433-C631-4C9A-9A7D-E87820380101}">
  <ds:schemaRefs>
    <ds:schemaRef ds:uri="http://purl.org/dc/terms/"/>
    <ds:schemaRef ds:uri="http://schemas.openxmlformats.org/package/2006/metadata/core-properties"/>
    <ds:schemaRef ds:uri="http://purl.org/dc/dcmitype/"/>
    <ds:schemaRef ds:uri="http://schemas.microsoft.com/office/2006/documentManagement/types"/>
    <ds:schemaRef ds:uri="7b940a76-9a0d-4abc-829d-42b20542e34f"/>
    <ds:schemaRef ds:uri="http://purl.org/dc/elements/1.1/"/>
    <ds:schemaRef ds:uri="http://schemas.microsoft.com/office/2006/metadata/properties"/>
    <ds:schemaRef ds:uri="http://schemas.microsoft.com/office/infopath/2007/PartnerControls"/>
    <ds:schemaRef ds:uri="c1d5ff62-a465-48cc-9418-07974a5a4ff7"/>
    <ds:schemaRef ds:uri="http://www.w3.org/XML/1998/namespace"/>
  </ds:schemaRefs>
</ds:datastoreItem>
</file>

<file path=customXml/itemProps3.xml><?xml version="1.0" encoding="utf-8"?>
<ds:datastoreItem xmlns:ds="http://schemas.openxmlformats.org/officeDocument/2006/customXml" ds:itemID="{5B878339-584D-4E15-AC76-AFDC902A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40a76-9a0d-4abc-829d-42b20542e34f"/>
    <ds:schemaRef ds:uri="c1d5ff62-a465-48cc-9418-07974a5a4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7D23C-7A32-4A75-8680-A3B4CD60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14530</Words>
  <Characters>82824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97160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Marjan Banduka</cp:lastModifiedBy>
  <cp:revision>3</cp:revision>
  <cp:lastPrinted>2012-05-09T19:14:00Z</cp:lastPrinted>
  <dcterms:created xsi:type="dcterms:W3CDTF">2020-06-09T06:11:00Z</dcterms:created>
  <dcterms:modified xsi:type="dcterms:W3CDTF">2020-06-09T06:41:00Z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0x010100C7B977EB2A59A14B95627838D10B816C</vt:lpwstr>
  </property>
  <property fmtid="{D5CDD505-2E9C-101B-9397-08002B2CF9AE}" pid="4" name="UNDP_POPP_BUSINESSUNIT">
    <vt:lpwstr>355;#Procurement|254a9f96-b883-476a-8ef8-e81f93a2b38d</vt:lpwstr>
  </property>
  <property fmtid="{D5CDD505-2E9C-101B-9397-08002B2CF9AE}" pid="5" name="POPPBusinessProcess">
    <vt:lpwstr/>
  </property>
</Properties>
</file>