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956D0" w14:textId="103893A0" w:rsidR="00DA4CB6" w:rsidRDefault="005D3D46" w:rsidP="00085E8D">
      <w:pPr>
        <w:pStyle w:val="NoSpacing1"/>
        <w:jc w:val="center"/>
        <w:rPr>
          <w:rFonts w:asciiTheme="minorHAnsi" w:hAnsiTheme="minorHAnsi" w:cstheme="minorHAnsi"/>
        </w:rPr>
      </w:pPr>
      <w:r>
        <w:rPr>
          <w:b/>
          <w:noProof/>
        </w:rPr>
        <w:drawing>
          <wp:anchor distT="0" distB="0" distL="114300" distR="114300" simplePos="0" relativeHeight="251658240" behindDoc="0" locked="0" layoutInCell="1" allowOverlap="1" wp14:anchorId="20A39CC4" wp14:editId="3FC1D4F8">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lang w:val="en-GB"/>
        </w:rPr>
        <w:br w:type="textWrapping" w:clear="all"/>
      </w:r>
      <w:r w:rsidR="00DA4CB6" w:rsidRPr="000345F3">
        <w:rPr>
          <w:rFonts w:asciiTheme="minorHAnsi" w:hAnsiTheme="minorHAnsi" w:cstheme="minorHAnsi"/>
        </w:rPr>
        <w:t>REQUEST FOR QUOTATION (RFQ)</w:t>
      </w:r>
    </w:p>
    <w:p w14:paraId="65840ADC" w14:textId="15A17A6F" w:rsidR="009D2091" w:rsidRDefault="009D2091" w:rsidP="00085E8D">
      <w:pPr>
        <w:pStyle w:val="NoSpacing1"/>
        <w:jc w:val="center"/>
        <w:rPr>
          <w:rFonts w:asciiTheme="minorHAnsi" w:hAnsiTheme="minorHAnsi" w:cstheme="minorHAnsi"/>
        </w:rPr>
      </w:pPr>
    </w:p>
    <w:p w14:paraId="11742343" w14:textId="77777777" w:rsidR="00DA4CB6" w:rsidRPr="00C0445E" w:rsidRDefault="00DA4CB6" w:rsidP="00DA4CB6">
      <w:pPr>
        <w:jc w:val="center"/>
        <w:rPr>
          <w:rFonts w:ascii="Calibri" w:hAnsi="Calibri" w:cs="Calibri"/>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843"/>
      </w:tblGrid>
      <w:tr w:rsidR="00DA4CB6" w:rsidRPr="00C0445E" w14:paraId="5434DD7D" w14:textId="77777777" w:rsidTr="00F13B00">
        <w:trPr>
          <w:cantSplit/>
        </w:trPr>
        <w:tc>
          <w:tcPr>
            <w:tcW w:w="5400" w:type="dxa"/>
            <w:vMerge w:val="restart"/>
          </w:tcPr>
          <w:p w14:paraId="2F796F92"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UNDP BIH</w:t>
            </w:r>
          </w:p>
          <w:p w14:paraId="60BA10A6"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Zmaja od Bosne bb; Sarajevo</w:t>
            </w:r>
          </w:p>
        </w:tc>
        <w:tc>
          <w:tcPr>
            <w:tcW w:w="3843" w:type="dxa"/>
          </w:tcPr>
          <w:p w14:paraId="5D1D9DA0" w14:textId="7D3156E0" w:rsidR="00DA4CB6" w:rsidRPr="00C0445E" w:rsidRDefault="3E808E84" w:rsidP="3E808E84">
            <w:pPr>
              <w:rPr>
                <w:rFonts w:ascii="Calibri" w:hAnsi="Calibri" w:cs="Calibri"/>
                <w:sz w:val="22"/>
                <w:szCs w:val="22"/>
                <w:highlight w:val="yellow"/>
              </w:rPr>
            </w:pPr>
            <w:r w:rsidRPr="3E808E84">
              <w:rPr>
                <w:rFonts w:ascii="Calibri" w:hAnsi="Calibri" w:cs="Calibri"/>
                <w:sz w:val="22"/>
                <w:szCs w:val="22"/>
              </w:rPr>
              <w:t xml:space="preserve">DATE: </w:t>
            </w:r>
            <w:r w:rsidR="009D2091" w:rsidRPr="00133095">
              <w:rPr>
                <w:rFonts w:ascii="Calibri" w:hAnsi="Calibri" w:cs="Calibri"/>
                <w:b/>
                <w:bCs/>
                <w:sz w:val="22"/>
                <w:szCs w:val="22"/>
              </w:rPr>
              <w:t>24 June 2020</w:t>
            </w:r>
          </w:p>
        </w:tc>
      </w:tr>
      <w:tr w:rsidR="00DA4CB6" w:rsidRPr="00C0445E" w14:paraId="1281B5D9" w14:textId="77777777" w:rsidTr="00F13B00">
        <w:trPr>
          <w:cantSplit/>
          <w:trHeight w:val="197"/>
        </w:trPr>
        <w:tc>
          <w:tcPr>
            <w:tcW w:w="5400" w:type="dxa"/>
            <w:vMerge/>
          </w:tcPr>
          <w:p w14:paraId="0B21E080" w14:textId="77777777" w:rsidR="00DA4CB6" w:rsidRPr="00C0445E" w:rsidRDefault="00DA4CB6" w:rsidP="00DA4CB6">
            <w:pPr>
              <w:rPr>
                <w:rFonts w:ascii="Calibri" w:hAnsi="Calibri" w:cs="Calibri"/>
                <w:sz w:val="22"/>
                <w:szCs w:val="22"/>
              </w:rPr>
            </w:pPr>
          </w:p>
        </w:tc>
        <w:tc>
          <w:tcPr>
            <w:tcW w:w="3843" w:type="dxa"/>
            <w:tcBorders>
              <w:bottom w:val="single" w:sz="4" w:space="0" w:color="auto"/>
            </w:tcBorders>
          </w:tcPr>
          <w:p w14:paraId="2DAE4B0B" w14:textId="57C4BB2A" w:rsidR="00DA4CB6" w:rsidRPr="00C0445E" w:rsidRDefault="7A530375" w:rsidP="7A530375">
            <w:pPr>
              <w:rPr>
                <w:rFonts w:ascii="Calibri" w:eastAsia="Calibri" w:hAnsi="Calibri" w:cs="Calibri"/>
                <w:sz w:val="22"/>
                <w:szCs w:val="22"/>
                <w:highlight w:val="yellow"/>
              </w:rPr>
            </w:pPr>
            <w:r w:rsidRPr="7A530375">
              <w:rPr>
                <w:rFonts w:ascii="Calibri" w:eastAsia="Calibri" w:hAnsi="Calibri" w:cs="Calibri"/>
                <w:sz w:val="22"/>
                <w:szCs w:val="22"/>
              </w:rPr>
              <w:t xml:space="preserve">REFERENCE: </w:t>
            </w:r>
            <w:r w:rsidRPr="00A903BB">
              <w:rPr>
                <w:rFonts w:ascii="Calibri" w:eastAsia="Calibri" w:hAnsi="Calibri" w:cs="Calibri"/>
                <w:b/>
                <w:bCs/>
                <w:sz w:val="22"/>
                <w:szCs w:val="22"/>
              </w:rPr>
              <w:t>BIH/RFQ/</w:t>
            </w:r>
            <w:r w:rsidR="009D2091">
              <w:rPr>
                <w:rFonts w:ascii="Calibri" w:eastAsia="Calibri" w:hAnsi="Calibri" w:cs="Calibri"/>
                <w:b/>
                <w:bCs/>
                <w:sz w:val="22"/>
                <w:szCs w:val="22"/>
              </w:rPr>
              <w:t>082</w:t>
            </w:r>
            <w:r w:rsidRPr="00A903BB">
              <w:rPr>
                <w:rFonts w:ascii="Calibri" w:eastAsia="Calibri" w:hAnsi="Calibri" w:cs="Calibri"/>
                <w:b/>
                <w:bCs/>
                <w:sz w:val="22"/>
                <w:szCs w:val="22"/>
              </w:rPr>
              <w:t>/</w:t>
            </w:r>
            <w:r w:rsidR="009D2091">
              <w:rPr>
                <w:rFonts w:ascii="Calibri" w:eastAsia="Calibri" w:hAnsi="Calibri" w:cs="Calibri"/>
                <w:b/>
                <w:bCs/>
                <w:sz w:val="22"/>
                <w:szCs w:val="22"/>
              </w:rPr>
              <w:t>20</w:t>
            </w:r>
          </w:p>
        </w:tc>
      </w:tr>
    </w:tbl>
    <w:p w14:paraId="1529F8F0" w14:textId="77777777" w:rsidR="00DA4CB6" w:rsidRPr="00C0445E" w:rsidRDefault="00DA4CB6" w:rsidP="00DA4CB6">
      <w:pPr>
        <w:rPr>
          <w:rFonts w:ascii="Calibri" w:hAnsi="Calibri" w:cs="Calibri"/>
          <w:color w:val="FF0000"/>
          <w:sz w:val="22"/>
          <w:szCs w:val="22"/>
        </w:rPr>
      </w:pPr>
    </w:p>
    <w:p w14:paraId="063FBE06" w14:textId="77777777" w:rsidR="00DA4CB6" w:rsidRPr="00C0445E" w:rsidRDefault="00DA4CB6" w:rsidP="00DA4CB6">
      <w:pPr>
        <w:rPr>
          <w:rFonts w:ascii="Calibri" w:hAnsi="Calibri" w:cs="Calibri"/>
          <w:sz w:val="22"/>
          <w:szCs w:val="22"/>
        </w:rPr>
      </w:pPr>
      <w:r w:rsidRPr="00C0445E">
        <w:rPr>
          <w:rFonts w:ascii="Calibri" w:hAnsi="Calibri" w:cs="Calibri"/>
          <w:sz w:val="22"/>
          <w:szCs w:val="22"/>
        </w:rPr>
        <w:t>Dear Sir / Madam:</w:t>
      </w:r>
    </w:p>
    <w:p w14:paraId="56698D72" w14:textId="77777777" w:rsidR="008E72EF" w:rsidRPr="00C0445E" w:rsidRDefault="008E72EF" w:rsidP="00F215C1">
      <w:pPr>
        <w:pStyle w:val="Memoheading"/>
        <w:ind w:right="284"/>
        <w:jc w:val="center"/>
        <w:rPr>
          <w:rFonts w:ascii="Calibri" w:hAnsi="Calibri" w:cs="Calibri"/>
          <w:sz w:val="22"/>
          <w:szCs w:val="22"/>
          <w:highlight w:val="yellow"/>
        </w:rPr>
      </w:pPr>
    </w:p>
    <w:p w14:paraId="6BB42490" w14:textId="4B3E62EB" w:rsidR="000345F3" w:rsidRPr="00A4572F" w:rsidRDefault="00DA4CB6" w:rsidP="00E63795">
      <w:pPr>
        <w:jc w:val="center"/>
        <w:rPr>
          <w:rFonts w:asciiTheme="minorHAnsi" w:hAnsiTheme="minorHAnsi" w:cstheme="minorHAnsi"/>
          <w:b/>
          <w:sz w:val="22"/>
          <w:szCs w:val="22"/>
        </w:rPr>
      </w:pPr>
      <w:r w:rsidRPr="00C0445E">
        <w:rPr>
          <w:rFonts w:ascii="Calibri" w:hAnsi="Calibri" w:cs="Calibri"/>
          <w:sz w:val="22"/>
          <w:szCs w:val="22"/>
        </w:rPr>
        <w:t>We kindly request you to submit your quotation for</w:t>
      </w:r>
      <w:r w:rsidR="00E32738" w:rsidRPr="00E32738">
        <w:rPr>
          <w:rFonts w:ascii="Calibri" w:hAnsi="Calibri" w:cs="Calibri"/>
          <w:b/>
          <w:sz w:val="22"/>
          <w:szCs w:val="22"/>
        </w:rPr>
        <w:t xml:space="preserve"> </w:t>
      </w:r>
      <w:bookmarkStart w:id="0" w:name="_Hlk10460026"/>
      <w:r w:rsidR="000345F3" w:rsidRPr="00A4572F">
        <w:rPr>
          <w:rFonts w:ascii="Calibri" w:hAnsi="Calibri" w:cs="Calibri"/>
          <w:b/>
          <w:sz w:val="22"/>
          <w:szCs w:val="22"/>
        </w:rPr>
        <w:t>Supply and Delivery o</w:t>
      </w:r>
      <w:r w:rsidR="00A4572F" w:rsidRPr="00A4572F">
        <w:rPr>
          <w:rFonts w:asciiTheme="minorHAnsi" w:hAnsiTheme="minorHAnsi"/>
          <w:b/>
          <w:sz w:val="22"/>
          <w:szCs w:val="22"/>
        </w:rPr>
        <w:t>f Ambulance Vehicle</w:t>
      </w:r>
    </w:p>
    <w:bookmarkEnd w:id="0"/>
    <w:p w14:paraId="6182A145" w14:textId="77777777" w:rsidR="00FB1AF5" w:rsidRPr="00C0445E" w:rsidRDefault="00FB1AF5" w:rsidP="000345F3">
      <w:pPr>
        <w:rPr>
          <w:rFonts w:ascii="Calibri" w:hAnsi="Calibri" w:cs="Calibri"/>
          <w:b/>
          <w:sz w:val="22"/>
          <w:szCs w:val="22"/>
          <w:highlight w:val="yellow"/>
        </w:rPr>
      </w:pPr>
    </w:p>
    <w:p w14:paraId="6B71BA1E" w14:textId="5C6485DD" w:rsidR="00DA4CB6" w:rsidRPr="007400D0" w:rsidRDefault="5F9F78E6" w:rsidP="00085E8D">
      <w:pPr>
        <w:jc w:val="center"/>
        <w:rPr>
          <w:rFonts w:ascii="Calibri" w:eastAsia="Calibri" w:hAnsi="Calibri" w:cs="Calibri"/>
          <w:sz w:val="22"/>
          <w:szCs w:val="22"/>
        </w:rPr>
      </w:pPr>
      <w:r w:rsidRPr="5F9F78E6">
        <w:rPr>
          <w:rFonts w:ascii="Calibri" w:eastAsia="Calibri" w:hAnsi="Calibri" w:cs="Calibri"/>
          <w:sz w:val="22"/>
          <w:szCs w:val="22"/>
        </w:rPr>
        <w:t xml:space="preserve">When preparing your quotation, please be guided by the form attached hereto as Annex </w:t>
      </w:r>
      <w:r w:rsidR="00D03817">
        <w:rPr>
          <w:rFonts w:ascii="Calibri" w:eastAsia="Calibri" w:hAnsi="Calibri" w:cs="Calibri"/>
          <w:sz w:val="22"/>
          <w:szCs w:val="22"/>
        </w:rPr>
        <w:t>II</w:t>
      </w:r>
      <w:r w:rsidR="00085E8D">
        <w:rPr>
          <w:rFonts w:ascii="Calibri" w:eastAsia="Calibri" w:hAnsi="Calibri" w:cs="Calibri"/>
          <w:sz w:val="22"/>
          <w:szCs w:val="22"/>
        </w:rPr>
        <w:t>.</w:t>
      </w:r>
    </w:p>
    <w:p w14:paraId="04FDF9E0" w14:textId="77777777" w:rsidR="00DA4CB6" w:rsidRPr="00C0445E" w:rsidRDefault="00DA4CB6" w:rsidP="00DA4CB6">
      <w:pPr>
        <w:pStyle w:val="Memoheading"/>
        <w:ind w:right="284"/>
        <w:jc w:val="both"/>
        <w:rPr>
          <w:rFonts w:ascii="Calibri" w:hAnsi="Calibri" w:cs="Calibri"/>
          <w:sz w:val="22"/>
          <w:szCs w:val="22"/>
          <w:highlight w:val="yellow"/>
        </w:rPr>
      </w:pPr>
    </w:p>
    <w:p w14:paraId="0F14D20E" w14:textId="358AED94" w:rsidR="00F07E7F" w:rsidRPr="00C0445E" w:rsidRDefault="00DA4CB6" w:rsidP="00DA4CB6">
      <w:pPr>
        <w:outlineLvl w:val="0"/>
        <w:rPr>
          <w:rFonts w:ascii="Calibri" w:hAnsi="Calibri" w:cs="Calibri"/>
          <w:sz w:val="22"/>
          <w:szCs w:val="22"/>
        </w:rPr>
      </w:pPr>
      <w:r w:rsidRPr="00C0445E">
        <w:rPr>
          <w:rFonts w:ascii="Calibri" w:hAnsi="Calibri" w:cs="Calibri"/>
          <w:sz w:val="22"/>
          <w:szCs w:val="22"/>
        </w:rPr>
        <w:t xml:space="preserve">Quotations may be submitted on or </w:t>
      </w:r>
      <w:r w:rsidRPr="00AD3940">
        <w:rPr>
          <w:rFonts w:ascii="Calibri" w:hAnsi="Calibri" w:cs="Calibri"/>
          <w:sz w:val="22"/>
          <w:szCs w:val="22"/>
        </w:rPr>
        <w:t xml:space="preserve">before </w:t>
      </w:r>
      <w:r w:rsidR="009B55D0" w:rsidRPr="009B55D0">
        <w:rPr>
          <w:rFonts w:ascii="Calibri" w:hAnsi="Calibri" w:cs="Calibri"/>
          <w:b/>
          <w:bCs/>
          <w:sz w:val="22"/>
          <w:szCs w:val="22"/>
        </w:rPr>
        <w:t>06 July</w:t>
      </w:r>
      <w:r w:rsidRPr="009B55D0">
        <w:rPr>
          <w:rFonts w:ascii="Calibri" w:hAnsi="Calibri" w:cs="Calibri"/>
          <w:b/>
          <w:bCs/>
          <w:sz w:val="22"/>
          <w:szCs w:val="22"/>
        </w:rPr>
        <w:t xml:space="preserve">, </w:t>
      </w:r>
      <w:r w:rsidR="00425564" w:rsidRPr="009B55D0">
        <w:rPr>
          <w:rFonts w:ascii="Calibri" w:hAnsi="Calibri" w:cs="Calibri"/>
          <w:b/>
          <w:bCs/>
          <w:sz w:val="22"/>
          <w:szCs w:val="22"/>
        </w:rPr>
        <w:t>1</w:t>
      </w:r>
      <w:r w:rsidR="009B55D0">
        <w:rPr>
          <w:rFonts w:ascii="Calibri" w:hAnsi="Calibri" w:cs="Calibri"/>
          <w:b/>
          <w:bCs/>
          <w:sz w:val="22"/>
          <w:szCs w:val="22"/>
        </w:rPr>
        <w:t>7</w:t>
      </w:r>
      <w:r w:rsidRPr="009B55D0">
        <w:rPr>
          <w:rFonts w:ascii="Calibri" w:hAnsi="Calibri" w:cs="Calibri"/>
          <w:b/>
          <w:bCs/>
          <w:sz w:val="22"/>
          <w:szCs w:val="22"/>
        </w:rPr>
        <w:t>:00 h</w:t>
      </w:r>
      <w:r w:rsidRPr="00CC4FC3">
        <w:rPr>
          <w:rFonts w:ascii="Calibri" w:hAnsi="Calibri" w:cs="Calibri"/>
          <w:b/>
          <w:sz w:val="22"/>
          <w:szCs w:val="22"/>
        </w:rPr>
        <w:t xml:space="preserve">, </w:t>
      </w:r>
      <w:r w:rsidR="00F17B9F" w:rsidRPr="00F17B9F">
        <w:rPr>
          <w:rFonts w:ascii="Calibri" w:hAnsi="Calibri" w:cs="Calibri"/>
          <w:b/>
          <w:i/>
          <w:iCs/>
          <w:sz w:val="22"/>
          <w:szCs w:val="22"/>
        </w:rPr>
        <w:t>by</w:t>
      </w:r>
      <w:r w:rsidRPr="00F17B9F">
        <w:rPr>
          <w:rFonts w:ascii="Calibri" w:hAnsi="Calibri" w:cs="Calibri"/>
          <w:b/>
          <w:i/>
          <w:color w:val="000000"/>
          <w:sz w:val="22"/>
          <w:szCs w:val="22"/>
        </w:rPr>
        <w:t xml:space="preserve"> </w:t>
      </w:r>
      <w:r w:rsidR="00F17B9F" w:rsidRPr="00F17B9F">
        <w:rPr>
          <w:rFonts w:ascii="Calibri" w:hAnsi="Calibri" w:cs="Calibri"/>
          <w:b/>
          <w:i/>
          <w:color w:val="000000"/>
          <w:sz w:val="22"/>
          <w:szCs w:val="22"/>
        </w:rPr>
        <w:t>email or</w:t>
      </w:r>
      <w:r w:rsidR="00F17B9F">
        <w:rPr>
          <w:rFonts w:ascii="Calibri" w:hAnsi="Calibri" w:cs="Calibri"/>
          <w:sz w:val="22"/>
          <w:szCs w:val="22"/>
        </w:rPr>
        <w:t xml:space="preserve"> </w:t>
      </w:r>
      <w:r w:rsidRPr="00C0445E">
        <w:rPr>
          <w:rFonts w:ascii="Calibri" w:hAnsi="Calibri" w:cs="Calibri"/>
          <w:b/>
          <w:i/>
          <w:color w:val="000000"/>
          <w:sz w:val="22"/>
          <w:szCs w:val="22"/>
        </w:rPr>
        <w:t xml:space="preserve">courier mail </w:t>
      </w:r>
      <w:r w:rsidRPr="00C0445E">
        <w:rPr>
          <w:rFonts w:ascii="Calibri" w:hAnsi="Calibri" w:cs="Calibri"/>
          <w:sz w:val="22"/>
          <w:szCs w:val="22"/>
        </w:rPr>
        <w:t>to the address below:</w:t>
      </w:r>
    </w:p>
    <w:p w14:paraId="2CCB2C24" w14:textId="77777777" w:rsidR="00DA4CB6" w:rsidRPr="00C0445E" w:rsidRDefault="00DA4CB6" w:rsidP="00DA4CB6">
      <w:pPr>
        <w:jc w:val="center"/>
        <w:outlineLvl w:val="0"/>
        <w:rPr>
          <w:rFonts w:ascii="Calibri" w:hAnsi="Calibri" w:cs="Calibri"/>
          <w:b/>
          <w:sz w:val="22"/>
          <w:szCs w:val="22"/>
        </w:rPr>
      </w:pPr>
      <w:r w:rsidRPr="00C0445E">
        <w:rPr>
          <w:rFonts w:ascii="Calibri" w:hAnsi="Calibri" w:cs="Calibri"/>
          <w:b/>
          <w:sz w:val="22"/>
          <w:szCs w:val="22"/>
        </w:rPr>
        <w:t xml:space="preserve">United Nations Development </w:t>
      </w:r>
      <w:proofErr w:type="spellStart"/>
      <w:r w:rsidRPr="00C0445E">
        <w:rPr>
          <w:rFonts w:ascii="Calibri" w:hAnsi="Calibri" w:cs="Calibri"/>
          <w:b/>
          <w:sz w:val="22"/>
          <w:szCs w:val="22"/>
        </w:rPr>
        <w:t>Programme</w:t>
      </w:r>
      <w:proofErr w:type="spellEnd"/>
    </w:p>
    <w:p w14:paraId="09693EBE" w14:textId="77777777" w:rsidR="00DA4CB6" w:rsidRPr="00C0445E" w:rsidRDefault="00DA4CB6" w:rsidP="00DA4CB6">
      <w:pPr>
        <w:jc w:val="center"/>
        <w:rPr>
          <w:rFonts w:ascii="Calibri" w:hAnsi="Calibri" w:cs="Calibri"/>
          <w:sz w:val="22"/>
          <w:szCs w:val="22"/>
        </w:rPr>
      </w:pPr>
      <w:proofErr w:type="spellStart"/>
      <w:r w:rsidRPr="00C0445E">
        <w:rPr>
          <w:rFonts w:ascii="Calibri" w:hAnsi="Calibri" w:cs="Calibri"/>
          <w:sz w:val="22"/>
          <w:szCs w:val="22"/>
        </w:rPr>
        <w:t>Zmaja</w:t>
      </w:r>
      <w:proofErr w:type="spellEnd"/>
      <w:r w:rsidRPr="00C0445E">
        <w:rPr>
          <w:rFonts w:ascii="Calibri" w:hAnsi="Calibri" w:cs="Calibri"/>
          <w:sz w:val="22"/>
          <w:szCs w:val="22"/>
        </w:rPr>
        <w:t xml:space="preserve"> od </w:t>
      </w:r>
      <w:proofErr w:type="spellStart"/>
      <w:r w:rsidRPr="00C0445E">
        <w:rPr>
          <w:rFonts w:ascii="Calibri" w:hAnsi="Calibri" w:cs="Calibri"/>
          <w:sz w:val="22"/>
          <w:szCs w:val="22"/>
        </w:rPr>
        <w:t>Bosne</w:t>
      </w:r>
      <w:proofErr w:type="spellEnd"/>
      <w:r w:rsidRPr="00C0445E">
        <w:rPr>
          <w:rFonts w:ascii="Calibri" w:hAnsi="Calibri" w:cs="Calibri"/>
          <w:sz w:val="22"/>
          <w:szCs w:val="22"/>
        </w:rPr>
        <w:t xml:space="preserve"> bb, Sarajevo 71000</w:t>
      </w:r>
    </w:p>
    <w:p w14:paraId="2598B473" w14:textId="2E73AFD9" w:rsidR="00DA4CB6" w:rsidRDefault="00DA4CB6" w:rsidP="00DA4CB6">
      <w:pPr>
        <w:jc w:val="center"/>
        <w:rPr>
          <w:rFonts w:ascii="Calibri" w:hAnsi="Calibri" w:cs="Calibri"/>
          <w:sz w:val="22"/>
          <w:szCs w:val="22"/>
        </w:rPr>
      </w:pPr>
      <w:r w:rsidRPr="00C0445E">
        <w:rPr>
          <w:rFonts w:ascii="Calibri" w:hAnsi="Calibri" w:cs="Calibri"/>
          <w:sz w:val="22"/>
          <w:szCs w:val="22"/>
        </w:rPr>
        <w:t>General Service</w:t>
      </w:r>
    </w:p>
    <w:p w14:paraId="272DDF64" w14:textId="6D7B90EF" w:rsidR="00F17B9F" w:rsidRPr="00C0445E" w:rsidRDefault="00F17B9F" w:rsidP="00DA4CB6">
      <w:pPr>
        <w:jc w:val="center"/>
        <w:rPr>
          <w:rFonts w:ascii="Calibri" w:hAnsi="Calibri" w:cs="Calibri"/>
          <w:sz w:val="22"/>
          <w:szCs w:val="22"/>
        </w:rPr>
      </w:pPr>
      <w:r>
        <w:rPr>
          <w:rFonts w:ascii="Calibri" w:hAnsi="Calibri" w:cs="Calibri"/>
          <w:sz w:val="22"/>
          <w:szCs w:val="22"/>
        </w:rPr>
        <w:t xml:space="preserve">Email: </w:t>
      </w:r>
      <w:hyperlink r:id="rId13" w:history="1">
        <w:r w:rsidRPr="000A5051">
          <w:rPr>
            <w:rStyle w:val="Hyperlink"/>
            <w:rFonts w:ascii="Calibri" w:hAnsi="Calibri" w:cs="Calibri"/>
            <w:sz w:val="22"/>
            <w:szCs w:val="22"/>
          </w:rPr>
          <w:t>registry.ba@undp.org</w:t>
        </w:r>
      </w:hyperlink>
      <w:r>
        <w:rPr>
          <w:rFonts w:ascii="Calibri" w:hAnsi="Calibri" w:cs="Calibri"/>
          <w:sz w:val="22"/>
          <w:szCs w:val="22"/>
        </w:rPr>
        <w:t xml:space="preserve"> </w:t>
      </w:r>
    </w:p>
    <w:p w14:paraId="296218DF" w14:textId="77777777" w:rsidR="00A053F7" w:rsidRDefault="00A053F7" w:rsidP="7A530375">
      <w:pPr>
        <w:jc w:val="center"/>
      </w:pPr>
    </w:p>
    <w:p w14:paraId="6E4F66CF" w14:textId="7FA64997" w:rsidR="00DA4CB6" w:rsidRPr="00F03773" w:rsidRDefault="00F6469C" w:rsidP="7A530375">
      <w:pPr>
        <w:jc w:val="center"/>
        <w:rPr>
          <w:rFonts w:ascii="Calibri" w:eastAsia="Calibri" w:hAnsi="Calibri" w:cs="Calibri"/>
          <w:b/>
          <w:bCs/>
          <w:sz w:val="22"/>
          <w:szCs w:val="22"/>
        </w:rPr>
      </w:pPr>
      <w:hyperlink r:id="rId14">
        <w:r w:rsidR="7A530375" w:rsidRPr="7A530375">
          <w:rPr>
            <w:rFonts w:ascii="Calibri" w:eastAsia="Calibri" w:hAnsi="Calibri" w:cs="Calibri"/>
            <w:b/>
            <w:bCs/>
            <w:sz w:val="22"/>
            <w:szCs w:val="22"/>
          </w:rPr>
          <w:t>Ref:</w:t>
        </w:r>
      </w:hyperlink>
      <w:r w:rsidR="7A530375" w:rsidRPr="7A530375">
        <w:rPr>
          <w:b/>
          <w:bCs/>
        </w:rPr>
        <w:t xml:space="preserve"> </w:t>
      </w:r>
      <w:r w:rsidR="7A530375" w:rsidRPr="00A903BB">
        <w:rPr>
          <w:rFonts w:ascii="Calibri" w:eastAsia="Calibri" w:hAnsi="Calibri" w:cs="Calibri"/>
          <w:b/>
          <w:bCs/>
          <w:sz w:val="22"/>
          <w:szCs w:val="22"/>
        </w:rPr>
        <w:t>BIH/RFQ/</w:t>
      </w:r>
      <w:r w:rsidR="00F17B9F">
        <w:rPr>
          <w:rFonts w:ascii="Calibri" w:eastAsia="Calibri" w:hAnsi="Calibri" w:cs="Calibri"/>
          <w:b/>
          <w:bCs/>
          <w:sz w:val="22"/>
          <w:szCs w:val="22"/>
        </w:rPr>
        <w:t>082</w:t>
      </w:r>
      <w:r w:rsidR="7A530375" w:rsidRPr="00A903BB">
        <w:rPr>
          <w:rFonts w:ascii="Calibri" w:eastAsia="Calibri" w:hAnsi="Calibri" w:cs="Calibri"/>
          <w:b/>
          <w:bCs/>
          <w:sz w:val="22"/>
          <w:szCs w:val="22"/>
        </w:rPr>
        <w:t>/</w:t>
      </w:r>
      <w:r w:rsidR="00F17B9F">
        <w:rPr>
          <w:rFonts w:ascii="Calibri" w:eastAsia="Calibri" w:hAnsi="Calibri" w:cs="Calibri"/>
          <w:b/>
          <w:bCs/>
          <w:sz w:val="22"/>
          <w:szCs w:val="22"/>
        </w:rPr>
        <w:t>20</w:t>
      </w:r>
    </w:p>
    <w:p w14:paraId="7727F487" w14:textId="77777777" w:rsidR="00DA4CB6" w:rsidRPr="00C0445E" w:rsidRDefault="00DA4CB6" w:rsidP="00DA4CB6">
      <w:pPr>
        <w:jc w:val="center"/>
        <w:rPr>
          <w:rFonts w:ascii="Calibri" w:hAnsi="Calibri" w:cs="Calibri"/>
          <w:sz w:val="22"/>
          <w:szCs w:val="22"/>
          <w:highlight w:val="yellow"/>
        </w:rPr>
      </w:pPr>
    </w:p>
    <w:p w14:paraId="639F893A" w14:textId="0ACE7BE5" w:rsidR="006047C4" w:rsidRDefault="006047C4" w:rsidP="006047C4">
      <w:pPr>
        <w:jc w:val="both"/>
        <w:rPr>
          <w:rFonts w:ascii="Calibri" w:hAnsi="Calibri" w:cs="Calibri"/>
          <w:sz w:val="22"/>
          <w:szCs w:val="22"/>
        </w:rPr>
      </w:pP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text/>
        </w:sdtPr>
        <w:sdtContent>
          <w:r w:rsidR="00F17B9F">
            <w:rPr>
              <w:rFonts w:ascii="Calibri" w:hAnsi="Calibri" w:cs="Calibri"/>
              <w:sz w:val="22"/>
              <w:szCs w:val="22"/>
            </w:rPr>
            <w:t xml:space="preserve">20 </w:t>
          </w:r>
        </w:sdtContent>
      </w:sdt>
      <w:r>
        <w:rPr>
          <w:rFonts w:ascii="Calibri" w:hAnsi="Calibri" w:cs="Calibri"/>
          <w:sz w:val="22"/>
          <w:szCs w:val="22"/>
        </w:rPr>
        <w:t>MB, virus-</w:t>
      </w:r>
      <w:proofErr w:type="gramStart"/>
      <w:r>
        <w:rPr>
          <w:rFonts w:ascii="Calibri" w:hAnsi="Calibri" w:cs="Calibri"/>
          <w:sz w:val="22"/>
          <w:szCs w:val="22"/>
        </w:rPr>
        <w:t>free  and</w:t>
      </w:r>
      <w:proofErr w:type="gramEnd"/>
      <w:r>
        <w:rPr>
          <w:rFonts w:ascii="Calibri" w:hAnsi="Calibri" w:cs="Calibri"/>
          <w:sz w:val="22"/>
          <w:szCs w:val="22"/>
        </w:rPr>
        <w:t xml:space="preserve"> no more than </w:t>
      </w:r>
      <w:sdt>
        <w:sdtPr>
          <w:rPr>
            <w:rFonts w:ascii="Calibri" w:hAnsi="Calibri" w:cs="Calibri"/>
            <w:sz w:val="22"/>
            <w:szCs w:val="22"/>
          </w:rPr>
          <w:id w:val="325791199"/>
          <w:text/>
        </w:sdtPr>
        <w:sdtContent>
          <w:r w:rsidR="00F17B9F">
            <w:rPr>
              <w:rFonts w:ascii="Calibri" w:hAnsi="Calibri" w:cs="Calibri"/>
              <w:sz w:val="22"/>
              <w:szCs w:val="22"/>
            </w:rPr>
            <w:t xml:space="preserve">3 </w:t>
          </w:r>
        </w:sdtContent>
      </w:sdt>
      <w:r w:rsidRPr="000A1BF7">
        <w:rPr>
          <w:rFonts w:ascii="Calibri" w:hAnsi="Calibri" w:cs="Calibri"/>
          <w:sz w:val="22"/>
          <w:szCs w:val="22"/>
        </w:rPr>
        <w:t>email transmissions</w:t>
      </w:r>
      <w:r>
        <w:rPr>
          <w:rFonts w:ascii="Calibri" w:hAnsi="Calibri" w:cs="Calibri"/>
          <w:sz w:val="22"/>
          <w:szCs w:val="22"/>
        </w:rPr>
        <w:t xml:space="preserve">.  They must be free from any form of virus or corrupted contents, or the quotations shall be rejected.  </w:t>
      </w:r>
    </w:p>
    <w:p w14:paraId="7A6060B1" w14:textId="77777777" w:rsidR="006047C4" w:rsidRDefault="006047C4" w:rsidP="006047C4">
      <w:pPr>
        <w:jc w:val="both"/>
        <w:rPr>
          <w:rFonts w:ascii="Calibri" w:hAnsi="Calibri" w:cs="Calibri"/>
          <w:sz w:val="22"/>
          <w:szCs w:val="22"/>
        </w:rPr>
      </w:pPr>
    </w:p>
    <w:p w14:paraId="5E6A5259" w14:textId="77777777" w:rsidR="006047C4" w:rsidRPr="00B62D71" w:rsidRDefault="006047C4" w:rsidP="006047C4">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7E2848BC" w14:textId="77777777" w:rsidR="00DA4CB6" w:rsidRPr="00C0445E" w:rsidRDefault="00DA4CB6" w:rsidP="00DA4CB6">
      <w:pPr>
        <w:jc w:val="both"/>
        <w:rPr>
          <w:rFonts w:ascii="Calibri" w:hAnsi="Calibri" w:cs="Calibri"/>
          <w:sz w:val="22"/>
          <w:szCs w:val="22"/>
        </w:rPr>
      </w:pPr>
      <w:r w:rsidRPr="00C0445E">
        <w:rPr>
          <w:rFonts w:ascii="Calibri" w:hAnsi="Calibri" w:cs="Calibri"/>
          <w:sz w:val="22"/>
          <w:szCs w:val="22"/>
        </w:rPr>
        <w:tab/>
      </w:r>
    </w:p>
    <w:p w14:paraId="441B7711" w14:textId="177057E3" w:rsidR="002C2815" w:rsidRDefault="00DA4CB6" w:rsidP="00D51A5C">
      <w:pPr>
        <w:ind w:right="270"/>
        <w:jc w:val="both"/>
        <w:rPr>
          <w:rFonts w:ascii="Calibri" w:hAnsi="Calibri" w:cs="Calibri"/>
          <w:sz w:val="22"/>
          <w:szCs w:val="22"/>
        </w:rPr>
      </w:pPr>
      <w:r w:rsidRPr="00C0445E">
        <w:rPr>
          <w:rFonts w:ascii="Calibri" w:hAnsi="Calibri" w:cs="Calibri"/>
          <w:sz w:val="22"/>
          <w:szCs w:val="22"/>
        </w:rPr>
        <w:t xml:space="preserve">Please take note of the following requirements and conditions pertaining to the supply of the abovementioned good/s:  </w:t>
      </w:r>
    </w:p>
    <w:p w14:paraId="16F2B502" w14:textId="77777777" w:rsidR="00FC647D" w:rsidRPr="00045391" w:rsidRDefault="00FC647D" w:rsidP="00DA4CB6">
      <w:pPr>
        <w:jc w:val="center"/>
        <w:rPr>
          <w:rFonts w:asciiTheme="minorHAnsi" w:hAnsiTheme="minorHAnsi" w:cstheme="minorHAns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B425D" w:rsidRPr="00045391" w14:paraId="04540730" w14:textId="77777777" w:rsidTr="00F13B00">
        <w:trPr>
          <w:cantSplit/>
          <w:trHeight w:val="485"/>
        </w:trPr>
        <w:tc>
          <w:tcPr>
            <w:tcW w:w="3686" w:type="dxa"/>
            <w:tcBorders>
              <w:top w:val="single" w:sz="4" w:space="0" w:color="auto"/>
            </w:tcBorders>
          </w:tcPr>
          <w:p w14:paraId="7816C937" w14:textId="2E0A1376" w:rsidR="002B425D" w:rsidRPr="00045391" w:rsidRDefault="002B425D" w:rsidP="002B425D">
            <w:pPr>
              <w:rPr>
                <w:rFonts w:asciiTheme="minorHAnsi" w:hAnsiTheme="minorHAnsi" w:cstheme="minorHAnsi"/>
                <w:sz w:val="22"/>
                <w:szCs w:val="22"/>
              </w:rPr>
            </w:pPr>
            <w:r w:rsidRPr="00045391">
              <w:rPr>
                <w:rFonts w:asciiTheme="minorHAnsi" w:hAnsiTheme="minorHAnsi" w:cstheme="minorHAnsi"/>
                <w:sz w:val="22"/>
                <w:szCs w:val="22"/>
              </w:rPr>
              <w:t>Delivery Term</w:t>
            </w:r>
            <w:r w:rsidR="00DC55CA" w:rsidRPr="00045391">
              <w:rPr>
                <w:rFonts w:asciiTheme="minorHAnsi" w:hAnsiTheme="minorHAnsi" w:cstheme="minorHAnsi"/>
                <w:sz w:val="22"/>
                <w:szCs w:val="22"/>
              </w:rPr>
              <w:t>s</w:t>
            </w:r>
            <w:r w:rsidR="004778D3" w:rsidRPr="00045391">
              <w:rPr>
                <w:rFonts w:asciiTheme="minorHAnsi" w:hAnsiTheme="minorHAnsi" w:cstheme="minorHAnsi"/>
                <w:sz w:val="22"/>
                <w:szCs w:val="22"/>
              </w:rPr>
              <w:t xml:space="preserve"> </w:t>
            </w:r>
            <w:r w:rsidRPr="00045391">
              <w:rPr>
                <w:rFonts w:asciiTheme="minorHAnsi" w:hAnsiTheme="minorHAnsi" w:cstheme="minorHAnsi"/>
                <w:sz w:val="22"/>
                <w:szCs w:val="22"/>
              </w:rPr>
              <w:t>[IN</w:t>
            </w:r>
            <w:r w:rsidR="006C1333" w:rsidRPr="00045391">
              <w:rPr>
                <w:rFonts w:asciiTheme="minorHAnsi" w:hAnsiTheme="minorHAnsi" w:cstheme="minorHAnsi"/>
                <w:sz w:val="22"/>
                <w:szCs w:val="22"/>
              </w:rPr>
              <w:t>C</w:t>
            </w:r>
            <w:r w:rsidRPr="00045391">
              <w:rPr>
                <w:rFonts w:asciiTheme="minorHAnsi" w:hAnsiTheme="minorHAnsi" w:cstheme="minorHAnsi"/>
                <w:sz w:val="22"/>
                <w:szCs w:val="22"/>
              </w:rPr>
              <w:t xml:space="preserve">OTERMS 2010] </w:t>
            </w:r>
          </w:p>
          <w:p w14:paraId="1D324BBA" w14:textId="4BE868D2" w:rsidR="004778D3" w:rsidRPr="00045391" w:rsidRDefault="004778D3" w:rsidP="002B425D">
            <w:pPr>
              <w:rPr>
                <w:rFonts w:asciiTheme="minorHAnsi" w:hAnsiTheme="minorHAnsi" w:cstheme="minorHAnsi"/>
                <w:i/>
                <w:sz w:val="22"/>
                <w:szCs w:val="22"/>
              </w:rPr>
            </w:pPr>
          </w:p>
        </w:tc>
        <w:tc>
          <w:tcPr>
            <w:tcW w:w="5670" w:type="dxa"/>
            <w:tcBorders>
              <w:top w:val="single" w:sz="4" w:space="0" w:color="auto"/>
            </w:tcBorders>
            <w:vAlign w:val="center"/>
          </w:tcPr>
          <w:p w14:paraId="2D8FE514" w14:textId="7B70095A" w:rsidR="002B425D" w:rsidRPr="00ED0925" w:rsidRDefault="00EB486B" w:rsidP="00045391">
            <w:pPr>
              <w:pStyle w:val="BodyText"/>
              <w:widowControl/>
              <w:suppressAutoHyphens/>
              <w:overflowPunct/>
              <w:adjustRightInd/>
              <w:spacing w:after="0"/>
              <w:jc w:val="both"/>
              <w:rPr>
                <w:rFonts w:asciiTheme="minorHAnsi" w:hAnsiTheme="minorHAnsi" w:cstheme="minorHAnsi"/>
                <w:b/>
                <w:bCs/>
                <w:sz w:val="22"/>
                <w:szCs w:val="22"/>
              </w:rPr>
            </w:pPr>
            <w:r w:rsidRPr="00ED0925">
              <w:rPr>
                <w:rFonts w:asciiTheme="minorHAnsi" w:hAnsiTheme="minorHAnsi" w:cstheme="minorHAnsi"/>
                <w:b/>
                <w:bCs/>
                <w:kern w:val="0"/>
                <w:sz w:val="22"/>
                <w:szCs w:val="22"/>
              </w:rPr>
              <w:t>D</w:t>
            </w:r>
            <w:r w:rsidR="00CB3C02" w:rsidRPr="00ED0925">
              <w:rPr>
                <w:rFonts w:asciiTheme="minorHAnsi" w:hAnsiTheme="minorHAnsi" w:cstheme="minorHAnsi"/>
                <w:b/>
                <w:bCs/>
                <w:kern w:val="0"/>
                <w:sz w:val="22"/>
                <w:szCs w:val="22"/>
              </w:rPr>
              <w:t>A</w:t>
            </w:r>
            <w:r w:rsidR="005B1AD2" w:rsidRPr="00ED0925">
              <w:rPr>
                <w:rFonts w:asciiTheme="minorHAnsi" w:hAnsiTheme="minorHAnsi" w:cstheme="minorHAnsi"/>
                <w:b/>
                <w:bCs/>
                <w:kern w:val="0"/>
                <w:sz w:val="22"/>
                <w:szCs w:val="22"/>
              </w:rPr>
              <w:t>P</w:t>
            </w:r>
            <w:r w:rsidR="00F2165F" w:rsidRPr="00ED0925">
              <w:rPr>
                <w:rFonts w:asciiTheme="minorHAnsi" w:hAnsiTheme="minorHAnsi" w:cstheme="minorHAnsi"/>
                <w:b/>
                <w:bCs/>
                <w:kern w:val="0"/>
                <w:sz w:val="22"/>
                <w:szCs w:val="22"/>
              </w:rPr>
              <w:t xml:space="preserve"> </w:t>
            </w:r>
            <w:proofErr w:type="spellStart"/>
            <w:r w:rsidR="00F2165F" w:rsidRPr="00ED0925">
              <w:rPr>
                <w:rFonts w:asciiTheme="minorHAnsi" w:hAnsiTheme="minorHAnsi" w:cstheme="minorHAnsi"/>
                <w:b/>
                <w:bCs/>
                <w:kern w:val="0"/>
                <w:sz w:val="22"/>
                <w:szCs w:val="22"/>
              </w:rPr>
              <w:t>Ilijas</w:t>
            </w:r>
            <w:proofErr w:type="spellEnd"/>
          </w:p>
        </w:tc>
      </w:tr>
      <w:tr w:rsidR="00BD3E65" w:rsidRPr="00045391" w14:paraId="69720307" w14:textId="77777777" w:rsidTr="00BD3E65">
        <w:trPr>
          <w:cantSplit/>
          <w:trHeight w:val="485"/>
        </w:trPr>
        <w:tc>
          <w:tcPr>
            <w:tcW w:w="3686" w:type="dxa"/>
            <w:tcBorders>
              <w:top w:val="single" w:sz="4" w:space="0" w:color="auto"/>
              <w:left w:val="single" w:sz="4" w:space="0" w:color="auto"/>
              <w:bottom w:val="single" w:sz="4" w:space="0" w:color="auto"/>
              <w:right w:val="single" w:sz="4" w:space="0" w:color="auto"/>
            </w:tcBorders>
          </w:tcPr>
          <w:p w14:paraId="4CA31306" w14:textId="5E3D5FB6" w:rsidR="00BD3E65" w:rsidRPr="00045391" w:rsidRDefault="00BD3E65" w:rsidP="00F36C3D">
            <w:pPr>
              <w:rPr>
                <w:rFonts w:asciiTheme="minorHAnsi" w:hAnsiTheme="minorHAnsi" w:cstheme="minorHAnsi"/>
                <w:sz w:val="22"/>
                <w:szCs w:val="22"/>
              </w:rPr>
            </w:pPr>
            <w:r w:rsidRPr="00045391">
              <w:rPr>
                <w:rFonts w:asciiTheme="minorHAnsi" w:hAnsiTheme="minorHAnsi" w:cstheme="minorHAnsi"/>
                <w:sz w:val="22"/>
                <w:szCs w:val="22"/>
              </w:rPr>
              <w:t>Customs clearance, if needed, shall be done by:</w:t>
            </w:r>
          </w:p>
        </w:tc>
        <w:tc>
          <w:tcPr>
            <w:tcW w:w="5670" w:type="dxa"/>
            <w:tcBorders>
              <w:top w:val="single" w:sz="4" w:space="0" w:color="auto"/>
              <w:left w:val="single" w:sz="4" w:space="0" w:color="auto"/>
              <w:bottom w:val="single" w:sz="4" w:space="0" w:color="auto"/>
              <w:right w:val="single" w:sz="4" w:space="0" w:color="auto"/>
            </w:tcBorders>
            <w:vAlign w:val="center"/>
          </w:tcPr>
          <w:p w14:paraId="36866909" w14:textId="2711359D" w:rsidR="00BD3E65" w:rsidRPr="00045391" w:rsidRDefault="00BD3E65" w:rsidP="00F36C3D">
            <w:pPr>
              <w:rPr>
                <w:rFonts w:asciiTheme="minorHAnsi" w:hAnsiTheme="minorHAnsi" w:cstheme="minorHAnsi"/>
                <w:sz w:val="22"/>
                <w:szCs w:val="22"/>
              </w:rPr>
            </w:pPr>
            <w:sdt>
              <w:sdtPr>
                <w:rPr>
                  <w:rFonts w:asciiTheme="minorHAnsi" w:hAnsiTheme="minorHAnsi" w:cstheme="minorHAnsi"/>
                  <w:sz w:val="22"/>
                  <w:szCs w:val="22"/>
                </w:rPr>
                <w:id w:val="86049663"/>
                <w14:checkbox>
                  <w14:checked w14:val="1"/>
                  <w14:checkedState w14:val="2612" w14:font="Malgun Gothic Semilight"/>
                  <w14:uncheckedState w14:val="2610" w14:font="Malgun Gothic Semilight"/>
                </w14:checkbox>
              </w:sdtPr>
              <w:sdtContent>
                <w:r w:rsidR="00045391">
                  <w:rPr>
                    <w:rFonts w:ascii="Malgun Gothic Semilight" w:eastAsia="Malgun Gothic Semilight" w:hAnsi="Malgun Gothic Semilight" w:cs="Malgun Gothic Semilight" w:hint="eastAsia"/>
                    <w:sz w:val="22"/>
                    <w:szCs w:val="22"/>
                  </w:rPr>
                  <w:t>☒</w:t>
                </w:r>
              </w:sdtContent>
            </w:sdt>
            <w:r w:rsidR="00045391">
              <w:rPr>
                <w:rFonts w:asciiTheme="minorHAnsi" w:hAnsiTheme="minorHAnsi" w:cstheme="minorHAnsi"/>
                <w:sz w:val="22"/>
                <w:szCs w:val="22"/>
              </w:rPr>
              <w:t xml:space="preserve"> </w:t>
            </w:r>
            <w:r w:rsidRPr="00ED0925">
              <w:rPr>
                <w:rFonts w:asciiTheme="minorHAnsi" w:hAnsiTheme="minorHAnsi" w:cstheme="minorHAnsi"/>
                <w:b/>
                <w:bCs/>
                <w:sz w:val="22"/>
                <w:szCs w:val="22"/>
              </w:rPr>
              <w:t>Supplier/Offeror</w:t>
            </w:r>
            <w:r w:rsidRPr="00045391">
              <w:rPr>
                <w:rFonts w:asciiTheme="minorHAnsi" w:hAnsiTheme="minorHAnsi" w:cstheme="minorHAnsi"/>
                <w:sz w:val="22"/>
                <w:szCs w:val="22"/>
              </w:rPr>
              <w:t xml:space="preserve">  </w:t>
            </w:r>
          </w:p>
          <w:p w14:paraId="5D784167" w14:textId="75CFC4EB" w:rsidR="00BD3E65" w:rsidRPr="00045391" w:rsidRDefault="00BD3E65" w:rsidP="00F36C3D">
            <w:pPr>
              <w:rPr>
                <w:rFonts w:asciiTheme="minorHAnsi" w:hAnsiTheme="minorHAnsi" w:cstheme="minorHAnsi"/>
                <w:sz w:val="22"/>
                <w:szCs w:val="22"/>
              </w:rPr>
            </w:pPr>
          </w:p>
        </w:tc>
      </w:tr>
      <w:tr w:rsidR="003939B5" w:rsidRPr="00045391" w14:paraId="641BAEDB" w14:textId="77777777" w:rsidTr="00E63795">
        <w:trPr>
          <w:cantSplit/>
          <w:trHeight w:val="520"/>
        </w:trPr>
        <w:tc>
          <w:tcPr>
            <w:tcW w:w="3686" w:type="dxa"/>
          </w:tcPr>
          <w:p w14:paraId="26A46487" w14:textId="3D283E53" w:rsidR="00E63795" w:rsidRPr="00045391" w:rsidRDefault="003939B5" w:rsidP="00E63795">
            <w:pPr>
              <w:rPr>
                <w:rFonts w:asciiTheme="minorHAnsi" w:hAnsiTheme="minorHAnsi" w:cstheme="minorHAnsi"/>
                <w:sz w:val="22"/>
                <w:szCs w:val="22"/>
              </w:rPr>
            </w:pPr>
            <w:r w:rsidRPr="00045391">
              <w:rPr>
                <w:rFonts w:asciiTheme="minorHAnsi" w:hAnsiTheme="minorHAnsi" w:cstheme="minorHAnsi"/>
                <w:sz w:val="22"/>
                <w:szCs w:val="22"/>
              </w:rPr>
              <w:t>Exact Address</w:t>
            </w:r>
            <w:r w:rsidR="003509A6" w:rsidRPr="00045391">
              <w:rPr>
                <w:rFonts w:asciiTheme="minorHAnsi" w:hAnsiTheme="minorHAnsi" w:cstheme="minorHAnsi"/>
                <w:sz w:val="22"/>
                <w:szCs w:val="22"/>
              </w:rPr>
              <w:t>/es</w:t>
            </w:r>
            <w:r w:rsidRPr="00045391">
              <w:rPr>
                <w:rFonts w:asciiTheme="minorHAnsi" w:hAnsiTheme="minorHAnsi" w:cstheme="minorHAnsi"/>
                <w:sz w:val="22"/>
                <w:szCs w:val="22"/>
              </w:rPr>
              <w:t xml:space="preserve"> of Delivery Location</w:t>
            </w:r>
            <w:r w:rsidR="003509A6" w:rsidRPr="00045391">
              <w:rPr>
                <w:rFonts w:asciiTheme="minorHAnsi" w:hAnsiTheme="minorHAnsi" w:cstheme="minorHAnsi"/>
                <w:sz w:val="22"/>
                <w:szCs w:val="22"/>
              </w:rPr>
              <w:t xml:space="preserve">/s </w:t>
            </w:r>
          </w:p>
        </w:tc>
        <w:tc>
          <w:tcPr>
            <w:tcW w:w="5670" w:type="dxa"/>
            <w:vAlign w:val="center"/>
          </w:tcPr>
          <w:p w14:paraId="485AF2A6" w14:textId="774C079A" w:rsidR="00E63795" w:rsidRPr="00ED0925" w:rsidRDefault="00045391" w:rsidP="00E63795">
            <w:pPr>
              <w:pStyle w:val="BodyText"/>
              <w:widowControl/>
              <w:suppressAutoHyphens/>
              <w:overflowPunct/>
              <w:adjustRightInd/>
              <w:spacing w:after="0"/>
              <w:jc w:val="both"/>
              <w:rPr>
                <w:rFonts w:asciiTheme="minorHAnsi" w:hAnsiTheme="minorHAnsi" w:cstheme="minorHAnsi"/>
                <w:b/>
                <w:bCs/>
                <w:sz w:val="22"/>
                <w:szCs w:val="22"/>
              </w:rPr>
            </w:pPr>
            <w:proofErr w:type="spellStart"/>
            <w:r w:rsidRPr="00ED0925">
              <w:rPr>
                <w:rFonts w:asciiTheme="minorHAnsi" w:hAnsiTheme="minorHAnsi" w:cstheme="minorHAnsi"/>
                <w:b/>
                <w:bCs/>
                <w:kern w:val="0"/>
                <w:sz w:val="22"/>
                <w:szCs w:val="22"/>
              </w:rPr>
              <w:t>Ilijas</w:t>
            </w:r>
            <w:proofErr w:type="spellEnd"/>
            <w:r w:rsidRPr="00ED0925">
              <w:rPr>
                <w:rFonts w:asciiTheme="minorHAnsi" w:hAnsiTheme="minorHAnsi" w:cstheme="minorHAnsi"/>
                <w:b/>
                <w:bCs/>
                <w:kern w:val="0"/>
                <w:sz w:val="22"/>
                <w:szCs w:val="22"/>
              </w:rPr>
              <w:t>, Bosna and Herzegovina</w:t>
            </w:r>
          </w:p>
        </w:tc>
      </w:tr>
      <w:tr w:rsidR="003939B5" w:rsidRPr="00045391" w14:paraId="41142552" w14:textId="77777777" w:rsidTr="00F13B00">
        <w:trPr>
          <w:cantSplit/>
          <w:trHeight w:val="233"/>
        </w:trPr>
        <w:tc>
          <w:tcPr>
            <w:tcW w:w="3686" w:type="dxa"/>
            <w:tcBorders>
              <w:top w:val="nil"/>
            </w:tcBorders>
          </w:tcPr>
          <w:p w14:paraId="150FFE9F" w14:textId="77777777" w:rsidR="003939B5" w:rsidRPr="00045391" w:rsidRDefault="003939B5" w:rsidP="004D5E6F">
            <w:pPr>
              <w:pStyle w:val="NoSpacing"/>
              <w:rPr>
                <w:rFonts w:asciiTheme="minorHAnsi" w:hAnsiTheme="minorHAnsi" w:cstheme="minorHAnsi"/>
                <w:sz w:val="22"/>
                <w:szCs w:val="22"/>
              </w:rPr>
            </w:pPr>
            <w:r w:rsidRPr="00045391">
              <w:rPr>
                <w:rFonts w:asciiTheme="minorHAnsi" w:hAnsiTheme="minorHAnsi" w:cstheme="minorHAnsi"/>
                <w:sz w:val="22"/>
                <w:szCs w:val="22"/>
              </w:rPr>
              <w:t>UN</w:t>
            </w:r>
            <w:r w:rsidR="000F32BE" w:rsidRPr="00045391">
              <w:rPr>
                <w:rFonts w:asciiTheme="minorHAnsi" w:hAnsiTheme="minorHAnsi" w:cstheme="minorHAnsi"/>
                <w:sz w:val="22"/>
                <w:szCs w:val="22"/>
              </w:rPr>
              <w:t>DP</w:t>
            </w:r>
            <w:r w:rsidRPr="00045391">
              <w:rPr>
                <w:rFonts w:asciiTheme="minorHAnsi" w:hAnsiTheme="minorHAnsi" w:cstheme="minorHAnsi"/>
                <w:sz w:val="22"/>
                <w:szCs w:val="22"/>
              </w:rPr>
              <w:t xml:space="preserve"> Preferred Freight Forwarder, if any</w:t>
            </w:r>
          </w:p>
        </w:tc>
        <w:tc>
          <w:tcPr>
            <w:tcW w:w="5670" w:type="dxa"/>
          </w:tcPr>
          <w:p w14:paraId="21A7E54B" w14:textId="234D0DF5" w:rsidR="003939B5" w:rsidRPr="00045391" w:rsidRDefault="002C2815" w:rsidP="00B06D82">
            <w:pPr>
              <w:rPr>
                <w:rFonts w:asciiTheme="minorHAnsi" w:hAnsiTheme="minorHAnsi" w:cstheme="minorHAnsi"/>
                <w:sz w:val="22"/>
                <w:szCs w:val="22"/>
              </w:rPr>
            </w:pPr>
            <w:r w:rsidRPr="00045391">
              <w:rPr>
                <w:rFonts w:asciiTheme="minorHAnsi" w:hAnsiTheme="minorHAnsi" w:cstheme="minorHAnsi"/>
                <w:sz w:val="22"/>
                <w:szCs w:val="22"/>
              </w:rPr>
              <w:t>N</w:t>
            </w:r>
            <w:r w:rsidR="008A025F" w:rsidRPr="00045391">
              <w:rPr>
                <w:rFonts w:asciiTheme="minorHAnsi" w:hAnsiTheme="minorHAnsi" w:cstheme="minorHAnsi"/>
                <w:sz w:val="22"/>
                <w:szCs w:val="22"/>
              </w:rPr>
              <w:t>/</w:t>
            </w:r>
            <w:r w:rsidRPr="00045391">
              <w:rPr>
                <w:rFonts w:asciiTheme="minorHAnsi" w:hAnsiTheme="minorHAnsi" w:cstheme="minorHAnsi"/>
                <w:sz w:val="22"/>
                <w:szCs w:val="22"/>
              </w:rPr>
              <w:t>A</w:t>
            </w:r>
          </w:p>
        </w:tc>
      </w:tr>
      <w:tr w:rsidR="00EB486B" w:rsidRPr="00045391" w14:paraId="6BB475F2" w14:textId="77777777" w:rsidTr="00F13B00">
        <w:trPr>
          <w:cantSplit/>
          <w:trHeight w:val="620"/>
        </w:trPr>
        <w:tc>
          <w:tcPr>
            <w:tcW w:w="3686" w:type="dxa"/>
          </w:tcPr>
          <w:p w14:paraId="3CE881AC" w14:textId="77777777" w:rsidR="00EB486B" w:rsidRPr="00045391" w:rsidRDefault="00EB486B" w:rsidP="00F02BA4">
            <w:pPr>
              <w:rPr>
                <w:rFonts w:asciiTheme="minorHAnsi" w:hAnsiTheme="minorHAnsi" w:cstheme="minorHAnsi"/>
                <w:sz w:val="22"/>
                <w:szCs w:val="22"/>
              </w:rPr>
            </w:pPr>
            <w:r w:rsidRPr="00045391">
              <w:rPr>
                <w:rFonts w:asciiTheme="minorHAnsi" w:hAnsiTheme="minorHAnsi" w:cstheme="minorHAnsi"/>
                <w:sz w:val="22"/>
                <w:szCs w:val="22"/>
              </w:rPr>
              <w:t xml:space="preserve">Distribution of shipping documents </w:t>
            </w:r>
            <w:r w:rsidRPr="00045391">
              <w:rPr>
                <w:rFonts w:asciiTheme="minorHAnsi" w:hAnsiTheme="minorHAnsi" w:cstheme="minorHAnsi"/>
                <w:i/>
                <w:sz w:val="22"/>
                <w:szCs w:val="22"/>
              </w:rPr>
              <w:t>(if using freight forwarder)</w:t>
            </w:r>
          </w:p>
        </w:tc>
        <w:tc>
          <w:tcPr>
            <w:tcW w:w="5670" w:type="dxa"/>
            <w:vAlign w:val="center"/>
          </w:tcPr>
          <w:p w14:paraId="3EC376E1" w14:textId="15889618" w:rsidR="00EB486B" w:rsidRPr="00045391" w:rsidRDefault="002C2815" w:rsidP="00F5672C">
            <w:pPr>
              <w:rPr>
                <w:rFonts w:asciiTheme="minorHAnsi" w:hAnsiTheme="minorHAnsi" w:cstheme="minorHAnsi"/>
                <w:sz w:val="22"/>
                <w:szCs w:val="22"/>
              </w:rPr>
            </w:pPr>
            <w:r w:rsidRPr="00045391">
              <w:rPr>
                <w:rFonts w:asciiTheme="minorHAnsi" w:hAnsiTheme="minorHAnsi" w:cstheme="minorHAnsi"/>
                <w:sz w:val="22"/>
                <w:szCs w:val="22"/>
              </w:rPr>
              <w:t>N</w:t>
            </w:r>
            <w:r w:rsidR="008A025F" w:rsidRPr="00045391">
              <w:rPr>
                <w:rFonts w:asciiTheme="minorHAnsi" w:hAnsiTheme="minorHAnsi" w:cstheme="minorHAnsi"/>
                <w:sz w:val="22"/>
                <w:szCs w:val="22"/>
              </w:rPr>
              <w:t>/</w:t>
            </w:r>
            <w:r w:rsidRPr="00045391">
              <w:rPr>
                <w:rFonts w:asciiTheme="minorHAnsi" w:hAnsiTheme="minorHAnsi" w:cstheme="minorHAnsi"/>
                <w:sz w:val="22"/>
                <w:szCs w:val="22"/>
              </w:rPr>
              <w:t>A</w:t>
            </w:r>
          </w:p>
        </w:tc>
      </w:tr>
      <w:tr w:rsidR="003939B5" w:rsidRPr="00045391" w14:paraId="67348A98" w14:textId="77777777" w:rsidTr="00F13B00">
        <w:trPr>
          <w:cantSplit/>
          <w:trHeight w:val="240"/>
        </w:trPr>
        <w:tc>
          <w:tcPr>
            <w:tcW w:w="3686" w:type="dxa"/>
          </w:tcPr>
          <w:p w14:paraId="051DA773" w14:textId="77777777" w:rsidR="003939B5" w:rsidRPr="00045391" w:rsidRDefault="00787B9F" w:rsidP="00F02BA4">
            <w:pPr>
              <w:rPr>
                <w:rFonts w:asciiTheme="minorHAnsi" w:hAnsiTheme="minorHAnsi" w:cstheme="minorHAnsi"/>
                <w:sz w:val="22"/>
                <w:szCs w:val="22"/>
              </w:rPr>
            </w:pPr>
            <w:r w:rsidRPr="00045391">
              <w:rPr>
                <w:rFonts w:asciiTheme="minorHAnsi" w:hAnsiTheme="minorHAnsi" w:cstheme="minorHAnsi"/>
                <w:sz w:val="22"/>
                <w:szCs w:val="22"/>
              </w:rPr>
              <w:t xml:space="preserve">Latest Expected </w:t>
            </w:r>
            <w:r w:rsidR="003939B5" w:rsidRPr="00045391">
              <w:rPr>
                <w:rFonts w:asciiTheme="minorHAnsi" w:hAnsiTheme="minorHAnsi" w:cstheme="minorHAnsi"/>
                <w:sz w:val="22"/>
                <w:szCs w:val="22"/>
              </w:rPr>
              <w:t>Delivery Date</w:t>
            </w:r>
            <w:r w:rsidR="00DC55CA" w:rsidRPr="00045391">
              <w:rPr>
                <w:rFonts w:asciiTheme="minorHAnsi" w:hAnsiTheme="minorHAnsi" w:cstheme="minorHAnsi"/>
                <w:sz w:val="22"/>
                <w:szCs w:val="22"/>
              </w:rPr>
              <w:t xml:space="preserve"> and Time</w:t>
            </w:r>
            <w:r w:rsidRPr="00045391">
              <w:rPr>
                <w:rFonts w:asciiTheme="minorHAnsi" w:hAnsiTheme="minorHAnsi" w:cstheme="minorHAnsi"/>
                <w:sz w:val="22"/>
                <w:szCs w:val="22"/>
              </w:rPr>
              <w:t xml:space="preserve"> </w:t>
            </w:r>
            <w:r w:rsidRPr="00045391">
              <w:rPr>
                <w:rFonts w:asciiTheme="minorHAnsi" w:hAnsiTheme="minorHAnsi" w:cstheme="minorHAnsi"/>
                <w:i/>
                <w:sz w:val="22"/>
                <w:szCs w:val="22"/>
              </w:rPr>
              <w:t xml:space="preserve">(if delivery </w:t>
            </w:r>
            <w:r w:rsidR="003C237B" w:rsidRPr="00045391">
              <w:rPr>
                <w:rFonts w:asciiTheme="minorHAnsi" w:hAnsiTheme="minorHAnsi" w:cstheme="minorHAnsi"/>
                <w:i/>
                <w:sz w:val="22"/>
                <w:szCs w:val="22"/>
              </w:rPr>
              <w:t xml:space="preserve">time </w:t>
            </w:r>
            <w:r w:rsidRPr="00045391">
              <w:rPr>
                <w:rFonts w:asciiTheme="minorHAnsi" w:hAnsiTheme="minorHAnsi" w:cstheme="minorHAnsi"/>
                <w:i/>
                <w:sz w:val="22"/>
                <w:szCs w:val="22"/>
              </w:rPr>
              <w:t>exceeds this, quote may be rejected</w:t>
            </w:r>
            <w:r w:rsidR="003C237B" w:rsidRPr="00045391">
              <w:rPr>
                <w:rFonts w:asciiTheme="minorHAnsi" w:hAnsiTheme="minorHAnsi" w:cstheme="minorHAnsi"/>
                <w:i/>
                <w:sz w:val="22"/>
                <w:szCs w:val="22"/>
              </w:rPr>
              <w:t xml:space="preserve"> by UNDP</w:t>
            </w:r>
            <w:r w:rsidRPr="00045391">
              <w:rPr>
                <w:rFonts w:asciiTheme="minorHAnsi" w:hAnsiTheme="minorHAnsi" w:cstheme="minorHAnsi"/>
                <w:i/>
                <w:sz w:val="22"/>
                <w:szCs w:val="22"/>
              </w:rPr>
              <w:t>)</w:t>
            </w:r>
          </w:p>
        </w:tc>
        <w:tc>
          <w:tcPr>
            <w:tcW w:w="5670" w:type="dxa"/>
            <w:vAlign w:val="center"/>
          </w:tcPr>
          <w:p w14:paraId="7B0493D2" w14:textId="6568F141" w:rsidR="00806CEE" w:rsidRPr="00ED0925" w:rsidRDefault="00806CEE" w:rsidP="00045391">
            <w:pPr>
              <w:pStyle w:val="BodyText"/>
              <w:widowControl/>
              <w:suppressAutoHyphens/>
              <w:overflowPunct/>
              <w:adjustRightInd/>
              <w:spacing w:after="0"/>
              <w:jc w:val="both"/>
              <w:rPr>
                <w:rFonts w:asciiTheme="minorHAnsi" w:hAnsiTheme="minorHAnsi" w:cstheme="minorHAnsi"/>
                <w:b/>
                <w:bCs/>
                <w:kern w:val="0"/>
                <w:sz w:val="22"/>
                <w:szCs w:val="22"/>
              </w:rPr>
            </w:pPr>
            <w:sdt>
              <w:sdtPr>
                <w:rPr>
                  <w:rFonts w:asciiTheme="minorHAnsi" w:hAnsiTheme="minorHAnsi" w:cstheme="minorHAnsi"/>
                  <w:b/>
                  <w:bCs/>
                  <w:kern w:val="0"/>
                  <w:sz w:val="22"/>
                  <w:szCs w:val="22"/>
                </w:rPr>
                <w:id w:val="-469908508"/>
                <w14:checkbox>
                  <w14:checked w14:val="1"/>
                  <w14:checkedState w14:val="2612" w14:font="Malgun Gothic Semilight"/>
                  <w14:uncheckedState w14:val="2610" w14:font="Malgun Gothic Semilight"/>
                </w14:checkbox>
              </w:sdtPr>
              <w:sdtContent>
                <w:r w:rsidRPr="00ED0925">
                  <w:rPr>
                    <w:rFonts w:ascii="Segoe UI Symbol" w:hAnsi="Segoe UI Symbol" w:cs="Segoe UI Symbol"/>
                    <w:b/>
                    <w:bCs/>
                    <w:kern w:val="0"/>
                    <w:sz w:val="22"/>
                    <w:szCs w:val="22"/>
                  </w:rPr>
                  <w:t>☒</w:t>
                </w:r>
              </w:sdtContent>
            </w:sdt>
            <w:r w:rsidRPr="00ED0925">
              <w:rPr>
                <w:rFonts w:asciiTheme="minorHAnsi" w:hAnsiTheme="minorHAnsi" w:cstheme="minorHAnsi"/>
                <w:b/>
                <w:bCs/>
                <w:kern w:val="0"/>
                <w:sz w:val="22"/>
                <w:szCs w:val="22"/>
              </w:rPr>
              <w:t xml:space="preserve"> </w:t>
            </w:r>
            <w:sdt>
              <w:sdtPr>
                <w:rPr>
                  <w:rFonts w:asciiTheme="minorHAnsi" w:hAnsiTheme="minorHAnsi" w:cstheme="minorHAnsi"/>
                  <w:b/>
                  <w:bCs/>
                  <w:kern w:val="0"/>
                  <w:sz w:val="22"/>
                  <w:szCs w:val="22"/>
                </w:rPr>
                <w:id w:val="-32496331"/>
                <w:text/>
              </w:sdtPr>
              <w:sdtContent>
                <w:r w:rsidR="00E93CF9" w:rsidRPr="00ED0925">
                  <w:rPr>
                    <w:rFonts w:asciiTheme="minorHAnsi" w:hAnsiTheme="minorHAnsi" w:cstheme="minorHAnsi"/>
                    <w:b/>
                    <w:bCs/>
                    <w:kern w:val="0"/>
                    <w:sz w:val="22"/>
                    <w:szCs w:val="22"/>
                  </w:rPr>
                  <w:t>60</w:t>
                </w:r>
              </w:sdtContent>
            </w:sdt>
            <w:r w:rsidRPr="00ED0925">
              <w:rPr>
                <w:rFonts w:asciiTheme="minorHAnsi" w:hAnsiTheme="minorHAnsi" w:cstheme="minorHAnsi"/>
                <w:b/>
                <w:bCs/>
                <w:kern w:val="0"/>
                <w:sz w:val="22"/>
                <w:szCs w:val="22"/>
              </w:rPr>
              <w:t xml:space="preserve"> days from the issuance of the Purchase Order (PO)</w:t>
            </w:r>
          </w:p>
          <w:p w14:paraId="5DAD94DB" w14:textId="5729D606" w:rsidR="00DC55CA" w:rsidRPr="00045391" w:rsidRDefault="00DC55CA" w:rsidP="00045391">
            <w:pPr>
              <w:pStyle w:val="BodyText"/>
              <w:widowControl/>
              <w:suppressAutoHyphens/>
              <w:overflowPunct/>
              <w:adjustRightInd/>
              <w:spacing w:after="0"/>
              <w:jc w:val="both"/>
              <w:rPr>
                <w:rFonts w:asciiTheme="minorHAnsi" w:hAnsiTheme="minorHAnsi" w:cstheme="minorHAnsi"/>
                <w:kern w:val="0"/>
                <w:sz w:val="22"/>
                <w:szCs w:val="22"/>
              </w:rPr>
            </w:pPr>
          </w:p>
        </w:tc>
      </w:tr>
      <w:tr w:rsidR="000713C5" w:rsidRPr="00045391" w14:paraId="1782D233" w14:textId="77777777" w:rsidTr="00F13B00">
        <w:tc>
          <w:tcPr>
            <w:tcW w:w="3686" w:type="dxa"/>
          </w:tcPr>
          <w:p w14:paraId="65B5DEC7" w14:textId="77777777" w:rsidR="000713C5" w:rsidRPr="00045391" w:rsidRDefault="00724E5E" w:rsidP="00AE3BF1">
            <w:pPr>
              <w:spacing w:before="60" w:after="60"/>
              <w:rPr>
                <w:rFonts w:asciiTheme="minorHAnsi" w:hAnsiTheme="minorHAnsi" w:cstheme="minorHAnsi"/>
                <w:sz w:val="22"/>
                <w:szCs w:val="22"/>
              </w:rPr>
            </w:pPr>
            <w:r w:rsidRPr="00045391">
              <w:rPr>
                <w:rFonts w:asciiTheme="minorHAnsi" w:hAnsiTheme="minorHAnsi" w:cstheme="minorHAnsi"/>
                <w:sz w:val="22"/>
                <w:szCs w:val="22"/>
              </w:rPr>
              <w:lastRenderedPageBreak/>
              <w:t xml:space="preserve">Preferred </w:t>
            </w:r>
            <w:r w:rsidR="000713C5" w:rsidRPr="00045391">
              <w:rPr>
                <w:rFonts w:asciiTheme="minorHAnsi" w:hAnsiTheme="minorHAnsi" w:cstheme="minorHAnsi"/>
                <w:sz w:val="22"/>
                <w:szCs w:val="22"/>
              </w:rPr>
              <w:t>Currency of Quotation</w:t>
            </w:r>
          </w:p>
        </w:tc>
        <w:tc>
          <w:tcPr>
            <w:tcW w:w="5670" w:type="dxa"/>
          </w:tcPr>
          <w:p w14:paraId="0D307846" w14:textId="77777777" w:rsidR="000713C5" w:rsidRPr="00045391" w:rsidRDefault="00F27C17" w:rsidP="00AE3BF1">
            <w:pPr>
              <w:spacing w:before="60" w:after="60"/>
              <w:rPr>
                <w:rFonts w:asciiTheme="minorHAnsi" w:hAnsiTheme="minorHAnsi" w:cstheme="minorHAnsi"/>
                <w:sz w:val="22"/>
                <w:szCs w:val="22"/>
              </w:rPr>
            </w:pPr>
            <w:r w:rsidRPr="00045391">
              <w:rPr>
                <w:rFonts w:asciiTheme="minorHAnsi" w:hAnsiTheme="minorHAnsi" w:cstheme="minorHAnsi"/>
                <w:sz w:val="22"/>
                <w:szCs w:val="22"/>
              </w:rPr>
              <w:t>Local Currency: BAM</w:t>
            </w:r>
          </w:p>
        </w:tc>
      </w:tr>
      <w:tr w:rsidR="003939B5" w:rsidRPr="00045391" w14:paraId="08DF4147" w14:textId="77777777" w:rsidTr="00F13B00">
        <w:tc>
          <w:tcPr>
            <w:tcW w:w="3686" w:type="dxa"/>
          </w:tcPr>
          <w:p w14:paraId="10C6ADEB" w14:textId="77777777" w:rsidR="003939B5" w:rsidRPr="00045391" w:rsidRDefault="00F037E2" w:rsidP="008A025F">
            <w:pPr>
              <w:rPr>
                <w:rFonts w:asciiTheme="minorHAnsi" w:hAnsiTheme="minorHAnsi" w:cstheme="minorHAnsi"/>
                <w:sz w:val="22"/>
                <w:szCs w:val="22"/>
              </w:rPr>
            </w:pPr>
            <w:r w:rsidRPr="00045391">
              <w:rPr>
                <w:rFonts w:asciiTheme="minorHAnsi" w:hAnsiTheme="minorHAnsi" w:cstheme="minorHAnsi"/>
                <w:sz w:val="22"/>
                <w:szCs w:val="22"/>
              </w:rPr>
              <w:t xml:space="preserve">Value Added </w:t>
            </w:r>
            <w:r w:rsidR="00583871" w:rsidRPr="00045391">
              <w:rPr>
                <w:rFonts w:asciiTheme="minorHAnsi" w:hAnsiTheme="minorHAnsi" w:cstheme="minorHAnsi"/>
                <w:sz w:val="22"/>
                <w:szCs w:val="22"/>
              </w:rPr>
              <w:t>Tax on Price Quotation</w:t>
            </w:r>
          </w:p>
        </w:tc>
        <w:tc>
          <w:tcPr>
            <w:tcW w:w="5670" w:type="dxa"/>
          </w:tcPr>
          <w:p w14:paraId="3AA48E6D" w14:textId="77777777" w:rsidR="002C2815" w:rsidRPr="00045391" w:rsidRDefault="00AE48EE" w:rsidP="00A91439">
            <w:pPr>
              <w:rPr>
                <w:rFonts w:asciiTheme="minorHAnsi" w:hAnsiTheme="minorHAnsi" w:cstheme="minorHAnsi"/>
                <w:sz w:val="22"/>
                <w:szCs w:val="22"/>
              </w:rPr>
            </w:pPr>
            <w:r w:rsidRPr="00045391">
              <w:rPr>
                <w:rFonts w:asciiTheme="minorHAnsi" w:hAnsiTheme="minorHAnsi" w:cstheme="minorHAnsi"/>
                <w:sz w:val="22"/>
                <w:szCs w:val="22"/>
              </w:rPr>
              <w:t xml:space="preserve">Must be exclusive of VAT and other applicable indirect </w:t>
            </w:r>
            <w:proofErr w:type="gramStart"/>
            <w:r w:rsidR="00085E8D" w:rsidRPr="00045391">
              <w:rPr>
                <w:rFonts w:asciiTheme="minorHAnsi" w:hAnsiTheme="minorHAnsi" w:cstheme="minorHAnsi"/>
                <w:sz w:val="22"/>
                <w:szCs w:val="22"/>
              </w:rPr>
              <w:t>taxes;</w:t>
            </w:r>
            <w:proofErr w:type="gramEnd"/>
          </w:p>
          <w:p w14:paraId="310ADD79" w14:textId="0A1DF74A" w:rsidR="003939B5" w:rsidRPr="00045391" w:rsidRDefault="00AE48EE" w:rsidP="00A91439">
            <w:pPr>
              <w:rPr>
                <w:rFonts w:asciiTheme="minorHAnsi" w:hAnsiTheme="minorHAnsi" w:cstheme="minorHAnsi"/>
                <w:sz w:val="22"/>
                <w:szCs w:val="22"/>
              </w:rPr>
            </w:pPr>
            <w:r w:rsidRPr="00045391">
              <w:rPr>
                <w:rFonts w:asciiTheme="minorHAnsi" w:hAnsiTheme="minorHAnsi" w:cstheme="minorHAnsi"/>
                <w:sz w:val="22"/>
                <w:szCs w:val="22"/>
              </w:rPr>
              <w:t>(VAT and custom stated separately)</w:t>
            </w:r>
          </w:p>
        </w:tc>
      </w:tr>
      <w:tr w:rsidR="009D1BBB" w:rsidRPr="00045391" w14:paraId="35B80D3B" w14:textId="77777777" w:rsidTr="009D1BBB">
        <w:tc>
          <w:tcPr>
            <w:tcW w:w="3686" w:type="dxa"/>
            <w:tcBorders>
              <w:top w:val="single" w:sz="4" w:space="0" w:color="auto"/>
              <w:left w:val="single" w:sz="4" w:space="0" w:color="auto"/>
              <w:bottom w:val="single" w:sz="4" w:space="0" w:color="auto"/>
              <w:right w:val="single" w:sz="4" w:space="0" w:color="auto"/>
            </w:tcBorders>
          </w:tcPr>
          <w:p w14:paraId="57F48A49" w14:textId="77777777" w:rsidR="009D1BBB" w:rsidRPr="00045391" w:rsidRDefault="009D1BBB" w:rsidP="00F36C3D">
            <w:pPr>
              <w:rPr>
                <w:rFonts w:asciiTheme="minorHAnsi" w:hAnsiTheme="minorHAnsi" w:cstheme="minorHAnsi"/>
                <w:sz w:val="22"/>
                <w:szCs w:val="22"/>
              </w:rPr>
            </w:pPr>
            <w:r w:rsidRPr="00045391">
              <w:rPr>
                <w:rFonts w:asciiTheme="minorHAnsi" w:hAnsiTheme="minorHAnsi" w:cstheme="minorHAnsi"/>
                <w:sz w:val="22"/>
                <w:szCs w:val="22"/>
              </w:rPr>
              <w:t>After-sales services required</w:t>
            </w:r>
          </w:p>
        </w:tc>
        <w:tc>
          <w:tcPr>
            <w:tcW w:w="5670" w:type="dxa"/>
            <w:tcBorders>
              <w:top w:val="single" w:sz="4" w:space="0" w:color="auto"/>
              <w:left w:val="single" w:sz="4" w:space="0" w:color="auto"/>
              <w:bottom w:val="single" w:sz="4" w:space="0" w:color="auto"/>
              <w:right w:val="single" w:sz="4" w:space="0" w:color="auto"/>
            </w:tcBorders>
          </w:tcPr>
          <w:p w14:paraId="5B69F38D" w14:textId="64F5967E" w:rsidR="009D1BBB" w:rsidRPr="00FD6E5F" w:rsidRDefault="009D1BBB" w:rsidP="00F36C3D">
            <w:pPr>
              <w:rPr>
                <w:rFonts w:asciiTheme="minorHAnsi" w:hAnsiTheme="minorHAnsi" w:cstheme="minorHAnsi"/>
                <w:b/>
                <w:bCs/>
                <w:sz w:val="22"/>
                <w:szCs w:val="22"/>
              </w:rPr>
            </w:pPr>
            <w:r w:rsidRPr="00045391">
              <w:rPr>
                <w:rFonts w:asciiTheme="minorHAnsi" w:hAnsiTheme="minorHAnsi" w:cstheme="minorHAnsi"/>
                <w:sz w:val="22"/>
                <w:szCs w:val="22"/>
              </w:rPr>
              <w:t xml:space="preserve"> </w:t>
            </w:r>
            <w:sdt>
              <w:sdtPr>
                <w:rPr>
                  <w:rFonts w:asciiTheme="minorHAnsi" w:hAnsiTheme="minorHAnsi" w:cstheme="minorHAnsi"/>
                  <w:b/>
                  <w:bCs/>
                  <w:sz w:val="22"/>
                  <w:szCs w:val="22"/>
                </w:rPr>
                <w:id w:val="812370629"/>
                <w14:checkbox>
                  <w14:checked w14:val="1"/>
                  <w14:checkedState w14:val="2612" w14:font="Malgun Gothic Semilight"/>
                  <w14:uncheckedState w14:val="2610" w14:font="Malgun Gothic Semilight"/>
                </w14:checkbox>
              </w:sdtPr>
              <w:sdtContent>
                <w:r w:rsidR="00FD6E5F">
                  <w:rPr>
                    <w:rFonts w:ascii="Malgun Gothic Semilight" w:eastAsia="Malgun Gothic Semilight" w:hAnsi="Malgun Gothic Semilight" w:cs="Malgun Gothic Semilight" w:hint="eastAsia"/>
                    <w:b/>
                    <w:bCs/>
                    <w:sz w:val="22"/>
                    <w:szCs w:val="22"/>
                  </w:rPr>
                  <w:t>☒</w:t>
                </w:r>
              </w:sdtContent>
            </w:sdt>
            <w:r w:rsidR="00FD6E5F">
              <w:rPr>
                <w:rFonts w:asciiTheme="minorHAnsi" w:hAnsiTheme="minorHAnsi" w:cstheme="minorHAnsi"/>
                <w:b/>
                <w:bCs/>
                <w:sz w:val="22"/>
                <w:szCs w:val="22"/>
              </w:rPr>
              <w:t xml:space="preserve"> </w:t>
            </w:r>
            <w:r w:rsidRPr="00FD6E5F">
              <w:rPr>
                <w:rFonts w:asciiTheme="minorHAnsi" w:hAnsiTheme="minorHAnsi" w:cstheme="minorHAnsi"/>
                <w:b/>
                <w:bCs/>
                <w:sz w:val="22"/>
                <w:szCs w:val="22"/>
              </w:rPr>
              <w:t xml:space="preserve">Warranty </w:t>
            </w:r>
            <w:r w:rsidRPr="00FD6E5F">
              <w:rPr>
                <w:rFonts w:asciiTheme="minorHAnsi" w:hAnsiTheme="minorHAnsi" w:cstheme="minorHAnsi"/>
                <w:b/>
                <w:bCs/>
                <w:sz w:val="22"/>
                <w:szCs w:val="22"/>
              </w:rPr>
              <w:t>on</w:t>
            </w:r>
            <w:r w:rsidRPr="00FD6E5F">
              <w:rPr>
                <w:rFonts w:asciiTheme="minorHAnsi" w:hAnsiTheme="minorHAnsi" w:cstheme="minorHAnsi"/>
                <w:b/>
                <w:bCs/>
                <w:sz w:val="22"/>
                <w:szCs w:val="22"/>
              </w:rPr>
              <w:t xml:space="preserve"> Parts and Labor for minimum period of </w:t>
            </w:r>
            <w:sdt>
              <w:sdtPr>
                <w:rPr>
                  <w:rFonts w:asciiTheme="minorHAnsi" w:hAnsiTheme="minorHAnsi" w:cstheme="minorHAnsi"/>
                  <w:b/>
                  <w:bCs/>
                  <w:sz w:val="22"/>
                  <w:szCs w:val="22"/>
                </w:rPr>
                <w:id w:val="-1026708857"/>
                <w:text/>
              </w:sdtPr>
              <w:sdtContent>
                <w:r w:rsidRPr="00FD6E5F">
                  <w:rPr>
                    <w:rFonts w:asciiTheme="minorHAnsi" w:hAnsiTheme="minorHAnsi" w:cstheme="minorHAnsi"/>
                    <w:b/>
                    <w:bCs/>
                    <w:sz w:val="22"/>
                    <w:szCs w:val="22"/>
                  </w:rPr>
                  <w:t>5 years</w:t>
                </w:r>
              </w:sdtContent>
            </w:sdt>
          </w:p>
          <w:p w14:paraId="6B731EC4" w14:textId="10452334" w:rsidR="00290369" w:rsidRPr="00FD6E5F" w:rsidRDefault="009D1BBB" w:rsidP="00290369">
            <w:pPr>
              <w:rPr>
                <w:rFonts w:asciiTheme="minorHAnsi" w:hAnsiTheme="minorHAnsi" w:cstheme="minorHAnsi"/>
                <w:b/>
                <w:bCs/>
                <w:sz w:val="22"/>
                <w:szCs w:val="22"/>
              </w:rPr>
            </w:pPr>
            <w:r w:rsidRPr="00FD6E5F">
              <w:rPr>
                <w:rFonts w:asciiTheme="minorHAnsi" w:hAnsiTheme="minorHAnsi" w:cstheme="minorHAnsi"/>
                <w:b/>
                <w:bCs/>
                <w:sz w:val="22"/>
                <w:szCs w:val="22"/>
              </w:rPr>
              <w:t xml:space="preserve"> </w:t>
            </w:r>
            <w:sdt>
              <w:sdtPr>
                <w:rPr>
                  <w:rFonts w:asciiTheme="minorHAnsi" w:hAnsiTheme="minorHAnsi" w:cstheme="minorHAnsi"/>
                  <w:b/>
                  <w:bCs/>
                  <w:sz w:val="22"/>
                  <w:szCs w:val="22"/>
                </w:rPr>
                <w:id w:val="-1119603946"/>
                <w14:checkbox>
                  <w14:checked w14:val="1"/>
                  <w14:checkedState w14:val="2612" w14:font="Malgun Gothic Semilight"/>
                  <w14:uncheckedState w14:val="2610" w14:font="Malgun Gothic Semilight"/>
                </w14:checkbox>
              </w:sdtPr>
              <w:sdtContent>
                <w:r w:rsidR="00290369" w:rsidRPr="00FD6E5F">
                  <w:rPr>
                    <w:rFonts w:ascii="Segoe UI Symbol" w:eastAsia="Malgun Gothic Semilight" w:hAnsi="Segoe UI Symbol" w:cs="Segoe UI Symbol"/>
                    <w:b/>
                    <w:bCs/>
                    <w:sz w:val="22"/>
                    <w:szCs w:val="22"/>
                  </w:rPr>
                  <w:t>☒</w:t>
                </w:r>
              </w:sdtContent>
            </w:sdt>
            <w:r w:rsidR="00FD6E5F">
              <w:rPr>
                <w:rFonts w:asciiTheme="minorHAnsi" w:hAnsiTheme="minorHAnsi" w:cstheme="minorHAnsi"/>
                <w:b/>
                <w:bCs/>
                <w:sz w:val="22"/>
                <w:szCs w:val="22"/>
              </w:rPr>
              <w:t xml:space="preserve"> </w:t>
            </w:r>
            <w:r w:rsidRPr="00FD6E5F">
              <w:rPr>
                <w:rFonts w:asciiTheme="minorHAnsi" w:hAnsiTheme="minorHAnsi" w:cstheme="minorHAnsi"/>
                <w:b/>
                <w:bCs/>
                <w:sz w:val="22"/>
                <w:szCs w:val="22"/>
              </w:rPr>
              <w:t xml:space="preserve">Technical Support </w:t>
            </w:r>
            <w:r w:rsidR="00FD6E5F" w:rsidRPr="00FD6E5F">
              <w:rPr>
                <w:rFonts w:asciiTheme="minorHAnsi" w:hAnsiTheme="minorHAnsi" w:cstheme="minorHAnsi"/>
                <w:b/>
                <w:bCs/>
                <w:sz w:val="22"/>
                <w:szCs w:val="22"/>
              </w:rPr>
              <w:t>-</w:t>
            </w:r>
            <w:r w:rsidR="00FD6E5F" w:rsidRPr="00FD6E5F">
              <w:rPr>
                <w:rFonts w:ascii="Calibri" w:hAnsi="Calibri" w:cs="Calibri"/>
                <w:b/>
                <w:bCs/>
                <w:sz w:val="22"/>
                <w:szCs w:val="22"/>
              </w:rPr>
              <w:t xml:space="preserve"> </w:t>
            </w:r>
            <w:r w:rsidR="00FD6E5F" w:rsidRPr="00FD6E5F">
              <w:rPr>
                <w:rFonts w:ascii="Calibri" w:hAnsi="Calibri" w:cs="Calibri"/>
                <w:b/>
                <w:bCs/>
                <w:sz w:val="22"/>
                <w:szCs w:val="22"/>
              </w:rPr>
              <w:t>Availability of authorized service in Bosnia and Herzegovina</w:t>
            </w:r>
            <w:r w:rsidR="00FD6E5F" w:rsidRPr="00FD6E5F">
              <w:rPr>
                <w:rFonts w:ascii="Calibri" w:hAnsi="Calibri" w:cs="Calibri"/>
                <w:b/>
                <w:bCs/>
                <w:sz w:val="22"/>
                <w:szCs w:val="22"/>
              </w:rPr>
              <w:t xml:space="preserve"> (both in FBIH and RS)</w:t>
            </w:r>
          </w:p>
          <w:p w14:paraId="7CFE9CBC" w14:textId="77777777" w:rsidR="00290369" w:rsidRDefault="00290369" w:rsidP="00290369">
            <w:pPr>
              <w:rPr>
                <w:rFonts w:asciiTheme="minorHAnsi" w:hAnsiTheme="minorHAnsi" w:cstheme="minorHAnsi"/>
                <w:sz w:val="22"/>
                <w:szCs w:val="22"/>
              </w:rPr>
            </w:pPr>
          </w:p>
          <w:p w14:paraId="3C58CCDD" w14:textId="3A70306D" w:rsidR="009D1BBB" w:rsidRPr="00045391" w:rsidRDefault="009D1BBB" w:rsidP="00290369">
            <w:pPr>
              <w:rPr>
                <w:rFonts w:asciiTheme="minorHAnsi" w:hAnsiTheme="minorHAnsi" w:cstheme="minorHAnsi"/>
                <w:sz w:val="22"/>
                <w:szCs w:val="22"/>
              </w:rPr>
            </w:pPr>
            <w:sdt>
              <w:sdtPr>
                <w:rPr>
                  <w:rFonts w:asciiTheme="minorHAnsi" w:hAnsiTheme="minorHAnsi" w:cstheme="minorHAnsi"/>
                  <w:sz w:val="22"/>
                  <w:szCs w:val="22"/>
                </w:rPr>
                <w:id w:val="1903481787"/>
                <w:showingPlcHdr/>
                <w:text/>
              </w:sdtPr>
              <w:sdtContent>
                <w:r w:rsidR="00290369">
                  <w:rPr>
                    <w:rFonts w:asciiTheme="minorHAnsi" w:hAnsiTheme="minorHAnsi" w:cstheme="minorHAnsi"/>
                    <w:sz w:val="22"/>
                    <w:szCs w:val="22"/>
                  </w:rPr>
                  <w:t xml:space="preserve">     </w:t>
                </w:r>
              </w:sdtContent>
            </w:sdt>
          </w:p>
        </w:tc>
      </w:tr>
      <w:tr w:rsidR="00A715B2" w:rsidRPr="00045391" w14:paraId="196A3A35" w14:textId="77777777" w:rsidTr="00F13B00">
        <w:trPr>
          <w:cantSplit/>
          <w:trHeight w:val="287"/>
        </w:trPr>
        <w:tc>
          <w:tcPr>
            <w:tcW w:w="3686" w:type="dxa"/>
            <w:tcBorders>
              <w:bottom w:val="single" w:sz="4" w:space="0" w:color="auto"/>
            </w:tcBorders>
          </w:tcPr>
          <w:p w14:paraId="77D7FDDB" w14:textId="77777777" w:rsidR="00A715B2" w:rsidRPr="00045391" w:rsidRDefault="00A715B2" w:rsidP="00F02BA4">
            <w:pPr>
              <w:rPr>
                <w:rFonts w:asciiTheme="minorHAnsi" w:hAnsiTheme="minorHAnsi" w:cstheme="minorHAnsi"/>
                <w:sz w:val="22"/>
                <w:szCs w:val="22"/>
              </w:rPr>
            </w:pPr>
            <w:r w:rsidRPr="00045391">
              <w:rPr>
                <w:rFonts w:asciiTheme="minorHAnsi" w:hAnsiTheme="minorHAnsi" w:cstheme="minorHAnsi"/>
                <w:sz w:val="22"/>
                <w:szCs w:val="22"/>
              </w:rPr>
              <w:t xml:space="preserve">Deadline for the Submission of Quotation </w:t>
            </w:r>
          </w:p>
        </w:tc>
        <w:tc>
          <w:tcPr>
            <w:tcW w:w="5670" w:type="dxa"/>
            <w:tcBorders>
              <w:bottom w:val="single" w:sz="4" w:space="0" w:color="auto"/>
            </w:tcBorders>
            <w:vAlign w:val="center"/>
          </w:tcPr>
          <w:p w14:paraId="3432BC30" w14:textId="1B0D4295" w:rsidR="00A715B2" w:rsidRPr="00045391" w:rsidRDefault="00ED0925" w:rsidP="00CC4FC3">
            <w:pPr>
              <w:rPr>
                <w:rFonts w:asciiTheme="minorHAnsi" w:hAnsiTheme="minorHAnsi" w:cstheme="minorHAnsi"/>
                <w:color w:val="000000" w:themeColor="text1"/>
                <w:sz w:val="22"/>
                <w:szCs w:val="22"/>
              </w:rPr>
            </w:pPr>
            <w:r w:rsidRPr="00ED0925">
              <w:rPr>
                <w:rFonts w:asciiTheme="minorHAnsi" w:hAnsiTheme="minorHAnsi" w:cstheme="minorHAnsi"/>
                <w:b/>
                <w:sz w:val="22"/>
                <w:szCs w:val="22"/>
              </w:rPr>
              <w:t>06 July 2020</w:t>
            </w:r>
            <w:r w:rsidR="00425564" w:rsidRPr="00ED0925">
              <w:rPr>
                <w:rFonts w:asciiTheme="minorHAnsi" w:hAnsiTheme="minorHAnsi" w:cstheme="minorHAnsi"/>
                <w:b/>
                <w:sz w:val="22"/>
                <w:szCs w:val="22"/>
              </w:rPr>
              <w:t>, 1</w:t>
            </w:r>
            <w:r w:rsidRPr="00ED0925">
              <w:rPr>
                <w:rFonts w:asciiTheme="minorHAnsi" w:hAnsiTheme="minorHAnsi" w:cstheme="minorHAnsi"/>
                <w:b/>
                <w:sz w:val="22"/>
                <w:szCs w:val="22"/>
              </w:rPr>
              <w:t>7</w:t>
            </w:r>
            <w:r w:rsidR="005B72D4" w:rsidRPr="00ED0925">
              <w:rPr>
                <w:rFonts w:asciiTheme="minorHAnsi" w:hAnsiTheme="minorHAnsi" w:cstheme="minorHAnsi"/>
                <w:b/>
                <w:sz w:val="22"/>
                <w:szCs w:val="22"/>
              </w:rPr>
              <w:t>:00 h</w:t>
            </w:r>
          </w:p>
        </w:tc>
      </w:tr>
      <w:tr w:rsidR="003F4FA6" w:rsidRPr="00045391" w14:paraId="2D4BD951" w14:textId="77777777" w:rsidTr="00F13B00">
        <w:tc>
          <w:tcPr>
            <w:tcW w:w="3686" w:type="dxa"/>
          </w:tcPr>
          <w:p w14:paraId="1B47C2A5" w14:textId="77777777" w:rsidR="003F4FA6" w:rsidRPr="00045391" w:rsidRDefault="003F4FA6" w:rsidP="003F4FA6">
            <w:pPr>
              <w:rPr>
                <w:rFonts w:asciiTheme="minorHAnsi" w:hAnsiTheme="minorHAnsi" w:cstheme="minorHAnsi"/>
                <w:sz w:val="22"/>
                <w:szCs w:val="22"/>
              </w:rPr>
            </w:pPr>
            <w:r w:rsidRPr="00045391">
              <w:rPr>
                <w:rFonts w:asciiTheme="minorHAnsi" w:hAnsiTheme="minorHAnsi" w:cstheme="minorHAnsi"/>
                <w:sz w:val="22"/>
                <w:szCs w:val="22"/>
              </w:rPr>
              <w:t>All documentation</w:t>
            </w:r>
            <w:r w:rsidR="00163CAD" w:rsidRPr="00045391">
              <w:rPr>
                <w:rFonts w:asciiTheme="minorHAnsi" w:hAnsiTheme="minorHAnsi" w:cstheme="minorHAnsi"/>
                <w:sz w:val="22"/>
                <w:szCs w:val="22"/>
              </w:rPr>
              <w:t>s</w:t>
            </w:r>
            <w:r w:rsidRPr="00045391">
              <w:rPr>
                <w:rFonts w:asciiTheme="minorHAnsi" w:hAnsiTheme="minorHAnsi" w:cstheme="minorHAnsi"/>
                <w:sz w:val="22"/>
                <w:szCs w:val="22"/>
              </w:rPr>
              <w:t xml:space="preserve">, including </w:t>
            </w:r>
            <w:r w:rsidR="00163CAD" w:rsidRPr="00045391">
              <w:rPr>
                <w:rFonts w:asciiTheme="minorHAnsi" w:hAnsiTheme="minorHAnsi" w:cstheme="minorHAnsi"/>
                <w:sz w:val="22"/>
                <w:szCs w:val="22"/>
              </w:rPr>
              <w:t xml:space="preserve">catalogs, </w:t>
            </w:r>
            <w:r w:rsidRPr="00045391">
              <w:rPr>
                <w:rFonts w:asciiTheme="minorHAnsi" w:hAnsiTheme="minorHAnsi" w:cstheme="minorHAnsi"/>
                <w:sz w:val="22"/>
                <w:szCs w:val="22"/>
              </w:rPr>
              <w:t>inst</w:t>
            </w:r>
            <w:r w:rsidR="00163CAD" w:rsidRPr="00045391">
              <w:rPr>
                <w:rFonts w:asciiTheme="minorHAnsi" w:hAnsiTheme="minorHAnsi" w:cstheme="minorHAnsi"/>
                <w:sz w:val="22"/>
                <w:szCs w:val="22"/>
              </w:rPr>
              <w:t>ructions</w:t>
            </w:r>
            <w:r w:rsidRPr="00045391">
              <w:rPr>
                <w:rFonts w:asciiTheme="minorHAnsi" w:hAnsiTheme="minorHAnsi" w:cstheme="minorHAnsi"/>
                <w:sz w:val="22"/>
                <w:szCs w:val="22"/>
              </w:rPr>
              <w:t xml:space="preserve"> and operating manuals</w:t>
            </w:r>
            <w:r w:rsidR="00163CAD" w:rsidRPr="00045391">
              <w:rPr>
                <w:rFonts w:asciiTheme="minorHAnsi" w:hAnsiTheme="minorHAnsi" w:cstheme="minorHAnsi"/>
                <w:sz w:val="22"/>
                <w:szCs w:val="22"/>
              </w:rPr>
              <w:t>,</w:t>
            </w:r>
            <w:r w:rsidRPr="00045391">
              <w:rPr>
                <w:rFonts w:asciiTheme="minorHAnsi" w:hAnsiTheme="minorHAnsi" w:cstheme="minorHAnsi"/>
                <w:sz w:val="22"/>
                <w:szCs w:val="22"/>
              </w:rPr>
              <w:t xml:space="preserve"> shall be in</w:t>
            </w:r>
            <w:r w:rsidR="00163CAD" w:rsidRPr="00045391">
              <w:rPr>
                <w:rFonts w:asciiTheme="minorHAnsi" w:hAnsiTheme="minorHAnsi" w:cstheme="minorHAnsi"/>
                <w:sz w:val="22"/>
                <w:szCs w:val="22"/>
              </w:rPr>
              <w:t xml:space="preserve"> this language </w:t>
            </w:r>
          </w:p>
        </w:tc>
        <w:tc>
          <w:tcPr>
            <w:tcW w:w="5670" w:type="dxa"/>
            <w:vAlign w:val="center"/>
          </w:tcPr>
          <w:p w14:paraId="2B03010B" w14:textId="77777777" w:rsidR="003F4FA6" w:rsidRPr="00334E68" w:rsidRDefault="000D560F" w:rsidP="00FF675E">
            <w:pPr>
              <w:rPr>
                <w:rFonts w:asciiTheme="minorHAnsi" w:hAnsiTheme="minorHAnsi" w:cstheme="minorHAnsi"/>
                <w:b/>
                <w:bCs/>
                <w:sz w:val="22"/>
                <w:szCs w:val="22"/>
              </w:rPr>
            </w:pPr>
            <w:r w:rsidRPr="00334E68">
              <w:rPr>
                <w:rFonts w:asciiTheme="minorHAnsi" w:hAnsiTheme="minorHAnsi" w:cstheme="minorHAnsi"/>
                <w:b/>
                <w:bCs/>
                <w:sz w:val="22"/>
                <w:szCs w:val="22"/>
              </w:rPr>
              <w:t>Local language and/or English</w:t>
            </w:r>
          </w:p>
        </w:tc>
      </w:tr>
      <w:tr w:rsidR="000345F3" w:rsidRPr="00045391" w14:paraId="4CE71BA4" w14:textId="77777777" w:rsidTr="00F13B00">
        <w:tc>
          <w:tcPr>
            <w:tcW w:w="3686" w:type="dxa"/>
          </w:tcPr>
          <w:p w14:paraId="51DCB57E" w14:textId="77777777" w:rsidR="000345F3" w:rsidRPr="00045391" w:rsidRDefault="000345F3" w:rsidP="000345F3">
            <w:pPr>
              <w:rPr>
                <w:rFonts w:asciiTheme="minorHAnsi" w:hAnsiTheme="minorHAnsi" w:cstheme="minorHAnsi"/>
                <w:sz w:val="22"/>
                <w:szCs w:val="22"/>
              </w:rPr>
            </w:pPr>
            <w:r w:rsidRPr="00045391">
              <w:rPr>
                <w:rFonts w:asciiTheme="minorHAnsi" w:hAnsiTheme="minorHAnsi" w:cstheme="minorHAnsi"/>
                <w:sz w:val="22"/>
                <w:szCs w:val="22"/>
              </w:rPr>
              <w:t>Documents to be submitted</w:t>
            </w:r>
          </w:p>
        </w:tc>
        <w:tc>
          <w:tcPr>
            <w:tcW w:w="5670" w:type="dxa"/>
          </w:tcPr>
          <w:p w14:paraId="0B0DEE0B" w14:textId="4BB390BC" w:rsidR="000345F3" w:rsidRPr="00045391" w:rsidRDefault="000345F3" w:rsidP="000345F3">
            <w:pPr>
              <w:jc w:val="both"/>
              <w:rPr>
                <w:rFonts w:asciiTheme="minorHAnsi" w:hAnsiTheme="minorHAnsi" w:cstheme="minorHAnsi"/>
                <w:b/>
                <w:i/>
                <w:snapToGrid w:val="0"/>
                <w:sz w:val="22"/>
                <w:szCs w:val="22"/>
              </w:rPr>
            </w:pPr>
            <w:r w:rsidRPr="00045391">
              <w:rPr>
                <w:rFonts w:asciiTheme="minorHAnsi" w:hAnsiTheme="minorHAnsi" w:cstheme="minorHAnsi"/>
                <w:snapToGrid w:val="0"/>
                <w:sz w:val="22"/>
                <w:szCs w:val="22"/>
              </w:rPr>
              <w:sym w:font="Wingdings" w:char="F0FE"/>
            </w:r>
            <w:r w:rsidRPr="00045391">
              <w:rPr>
                <w:rFonts w:asciiTheme="minorHAnsi" w:hAnsiTheme="minorHAnsi" w:cstheme="minorHAnsi"/>
                <w:snapToGrid w:val="0"/>
                <w:sz w:val="22"/>
                <w:szCs w:val="22"/>
              </w:rPr>
              <w:t xml:space="preserve"> Duly Accomplished Form as provided in Annex 2, and in accordance with the list of requirements in Annex 1</w:t>
            </w:r>
            <w:r w:rsidRPr="00045391">
              <w:rPr>
                <w:rFonts w:asciiTheme="minorHAnsi" w:hAnsiTheme="minorHAnsi" w:cstheme="minorHAnsi"/>
                <w:b/>
                <w:snapToGrid w:val="0"/>
                <w:sz w:val="22"/>
                <w:szCs w:val="22"/>
              </w:rPr>
              <w:t>;</w:t>
            </w:r>
            <w:r w:rsidR="005E1030" w:rsidRPr="00045391">
              <w:rPr>
                <w:rFonts w:asciiTheme="minorHAnsi" w:hAnsiTheme="minorHAnsi" w:cstheme="minorHAnsi"/>
                <w:b/>
                <w:snapToGrid w:val="0"/>
                <w:sz w:val="22"/>
                <w:szCs w:val="22"/>
              </w:rPr>
              <w:t xml:space="preserve"> </w:t>
            </w:r>
            <w:r w:rsidR="005E1030" w:rsidRPr="00045391">
              <w:rPr>
                <w:rFonts w:asciiTheme="minorHAnsi" w:hAnsiTheme="minorHAnsi" w:cstheme="minorHAnsi"/>
                <w:b/>
                <w:i/>
                <w:snapToGrid w:val="0"/>
                <w:sz w:val="22"/>
                <w:szCs w:val="22"/>
              </w:rPr>
              <w:t>(</w:t>
            </w:r>
            <w:proofErr w:type="spellStart"/>
            <w:r w:rsidR="005E1030" w:rsidRPr="00045391">
              <w:rPr>
                <w:rFonts w:asciiTheme="minorHAnsi" w:hAnsiTheme="minorHAnsi" w:cstheme="minorHAnsi"/>
                <w:b/>
                <w:i/>
                <w:snapToGrid w:val="0"/>
                <w:sz w:val="22"/>
                <w:szCs w:val="22"/>
              </w:rPr>
              <w:t>Popunjena</w:t>
            </w:r>
            <w:proofErr w:type="spellEnd"/>
            <w:r w:rsidR="005E1030" w:rsidRPr="00045391">
              <w:rPr>
                <w:rFonts w:asciiTheme="minorHAnsi" w:hAnsiTheme="minorHAnsi" w:cstheme="minorHAnsi"/>
                <w:b/>
                <w:i/>
                <w:snapToGrid w:val="0"/>
                <w:sz w:val="22"/>
                <w:szCs w:val="22"/>
              </w:rPr>
              <w:t xml:space="preserve"> forma </w:t>
            </w:r>
            <w:r w:rsidR="000D5F31" w:rsidRPr="00045391">
              <w:rPr>
                <w:rFonts w:asciiTheme="minorHAnsi" w:hAnsiTheme="minorHAnsi" w:cstheme="minorHAnsi"/>
                <w:b/>
                <w:i/>
                <w:snapToGrid w:val="0"/>
                <w:sz w:val="22"/>
                <w:szCs w:val="22"/>
              </w:rPr>
              <w:t xml:space="preserve">za </w:t>
            </w:r>
            <w:proofErr w:type="spellStart"/>
            <w:r w:rsidR="000D5F31" w:rsidRPr="00045391">
              <w:rPr>
                <w:rFonts w:asciiTheme="minorHAnsi" w:hAnsiTheme="minorHAnsi" w:cstheme="minorHAnsi"/>
                <w:b/>
                <w:i/>
                <w:snapToGrid w:val="0"/>
                <w:sz w:val="22"/>
                <w:szCs w:val="22"/>
              </w:rPr>
              <w:t>cjenovnu</w:t>
            </w:r>
            <w:proofErr w:type="spellEnd"/>
            <w:r w:rsidR="000D5F31" w:rsidRPr="00045391">
              <w:rPr>
                <w:rFonts w:asciiTheme="minorHAnsi" w:hAnsiTheme="minorHAnsi" w:cstheme="minorHAnsi"/>
                <w:b/>
                <w:i/>
                <w:snapToGrid w:val="0"/>
                <w:sz w:val="22"/>
                <w:szCs w:val="22"/>
              </w:rPr>
              <w:t xml:space="preserve"> </w:t>
            </w:r>
            <w:proofErr w:type="spellStart"/>
            <w:r w:rsidR="000D5F31" w:rsidRPr="00045391">
              <w:rPr>
                <w:rFonts w:asciiTheme="minorHAnsi" w:hAnsiTheme="minorHAnsi" w:cstheme="minorHAnsi"/>
                <w:b/>
                <w:i/>
                <w:snapToGrid w:val="0"/>
                <w:sz w:val="22"/>
                <w:szCs w:val="22"/>
              </w:rPr>
              <w:t>ponudu</w:t>
            </w:r>
            <w:proofErr w:type="spellEnd"/>
            <w:r w:rsidR="000D5F31" w:rsidRPr="00045391">
              <w:rPr>
                <w:rFonts w:asciiTheme="minorHAnsi" w:hAnsiTheme="minorHAnsi" w:cstheme="minorHAnsi"/>
                <w:b/>
                <w:i/>
                <w:snapToGrid w:val="0"/>
                <w:sz w:val="22"/>
                <w:szCs w:val="22"/>
              </w:rPr>
              <w:t xml:space="preserve"> data u </w:t>
            </w:r>
            <w:proofErr w:type="spellStart"/>
            <w:r w:rsidR="000D5F31" w:rsidRPr="00045391">
              <w:rPr>
                <w:rFonts w:asciiTheme="minorHAnsi" w:hAnsiTheme="minorHAnsi" w:cstheme="minorHAnsi"/>
                <w:b/>
                <w:i/>
                <w:snapToGrid w:val="0"/>
                <w:sz w:val="22"/>
                <w:szCs w:val="22"/>
              </w:rPr>
              <w:t>Aneksu</w:t>
            </w:r>
            <w:proofErr w:type="spellEnd"/>
            <w:r w:rsidR="000D5F31" w:rsidRPr="00045391">
              <w:rPr>
                <w:rFonts w:asciiTheme="minorHAnsi" w:hAnsiTheme="minorHAnsi" w:cstheme="minorHAnsi"/>
                <w:b/>
                <w:i/>
                <w:snapToGrid w:val="0"/>
                <w:sz w:val="22"/>
                <w:szCs w:val="22"/>
              </w:rPr>
              <w:t xml:space="preserve"> 2)</w:t>
            </w:r>
          </w:p>
          <w:p w14:paraId="3071C1E9" w14:textId="0F96C3C0" w:rsidR="000345F3" w:rsidRPr="00045391" w:rsidRDefault="000345F3" w:rsidP="000345F3">
            <w:pPr>
              <w:jc w:val="both"/>
              <w:rPr>
                <w:rFonts w:asciiTheme="minorHAnsi" w:hAnsiTheme="minorHAnsi" w:cstheme="minorHAnsi"/>
                <w:sz w:val="22"/>
                <w:szCs w:val="22"/>
              </w:rPr>
            </w:pPr>
            <w:r w:rsidRPr="00045391">
              <w:rPr>
                <w:rFonts w:asciiTheme="minorHAnsi" w:hAnsiTheme="minorHAnsi" w:cstheme="minorHAnsi"/>
                <w:snapToGrid w:val="0"/>
                <w:sz w:val="22"/>
                <w:szCs w:val="22"/>
              </w:rPr>
              <w:sym w:font="Wingdings" w:char="F0FE"/>
            </w:r>
            <w:r w:rsidRPr="00045391">
              <w:rPr>
                <w:rFonts w:asciiTheme="minorHAnsi" w:hAnsiTheme="minorHAnsi" w:cstheme="minorHAnsi"/>
                <w:sz w:val="22"/>
                <w:szCs w:val="22"/>
              </w:rPr>
              <w:t xml:space="preserve"> Certificate of Registration of the business, including Articles of Incorporation, or equivalent document if Bidder is not a corporation (copy);</w:t>
            </w:r>
            <w:r w:rsidR="000D5F31" w:rsidRPr="00045391">
              <w:rPr>
                <w:rFonts w:asciiTheme="minorHAnsi" w:hAnsiTheme="minorHAnsi" w:cstheme="minorHAnsi"/>
                <w:sz w:val="22"/>
                <w:szCs w:val="22"/>
              </w:rPr>
              <w:t xml:space="preserve"> </w:t>
            </w:r>
            <w:r w:rsidR="000D5F31" w:rsidRPr="00045391">
              <w:rPr>
                <w:rFonts w:asciiTheme="minorHAnsi" w:hAnsiTheme="minorHAnsi" w:cstheme="minorHAnsi"/>
                <w:b/>
                <w:i/>
                <w:sz w:val="22"/>
                <w:szCs w:val="22"/>
              </w:rPr>
              <w:t>(</w:t>
            </w:r>
            <w:proofErr w:type="spellStart"/>
            <w:r w:rsidR="00936EE7" w:rsidRPr="00045391">
              <w:rPr>
                <w:rFonts w:asciiTheme="minorHAnsi" w:hAnsiTheme="minorHAnsi" w:cstheme="minorHAnsi"/>
                <w:b/>
                <w:i/>
                <w:sz w:val="22"/>
                <w:szCs w:val="22"/>
              </w:rPr>
              <w:t>Ovjerena</w:t>
            </w:r>
            <w:proofErr w:type="spellEnd"/>
            <w:r w:rsidR="00936EE7" w:rsidRPr="00045391">
              <w:rPr>
                <w:rFonts w:asciiTheme="minorHAnsi" w:hAnsiTheme="minorHAnsi" w:cstheme="minorHAnsi"/>
                <w:b/>
                <w:i/>
                <w:sz w:val="22"/>
                <w:szCs w:val="22"/>
              </w:rPr>
              <w:t xml:space="preserve"> </w:t>
            </w:r>
            <w:proofErr w:type="spellStart"/>
            <w:r w:rsidR="00936EE7" w:rsidRPr="00045391">
              <w:rPr>
                <w:rFonts w:asciiTheme="minorHAnsi" w:hAnsiTheme="minorHAnsi" w:cstheme="minorHAnsi"/>
                <w:b/>
                <w:i/>
                <w:sz w:val="22"/>
                <w:szCs w:val="22"/>
              </w:rPr>
              <w:t>kopija</w:t>
            </w:r>
            <w:proofErr w:type="spellEnd"/>
            <w:r w:rsidR="00936EE7" w:rsidRPr="00045391">
              <w:rPr>
                <w:rFonts w:asciiTheme="minorHAnsi" w:hAnsiTheme="minorHAnsi" w:cstheme="minorHAnsi"/>
                <w:b/>
                <w:i/>
                <w:sz w:val="22"/>
                <w:szCs w:val="22"/>
              </w:rPr>
              <w:t xml:space="preserve"> </w:t>
            </w:r>
            <w:proofErr w:type="spellStart"/>
            <w:r w:rsidR="00936EE7" w:rsidRPr="00045391">
              <w:rPr>
                <w:rFonts w:asciiTheme="minorHAnsi" w:hAnsiTheme="minorHAnsi" w:cstheme="minorHAnsi"/>
                <w:b/>
                <w:i/>
                <w:sz w:val="22"/>
                <w:szCs w:val="22"/>
              </w:rPr>
              <w:t>registracije</w:t>
            </w:r>
            <w:proofErr w:type="spellEnd"/>
            <w:r w:rsidR="00936EE7" w:rsidRPr="00045391">
              <w:rPr>
                <w:rFonts w:asciiTheme="minorHAnsi" w:hAnsiTheme="minorHAnsi" w:cstheme="minorHAnsi"/>
                <w:b/>
                <w:i/>
                <w:sz w:val="22"/>
                <w:szCs w:val="22"/>
              </w:rPr>
              <w:t xml:space="preserve"> </w:t>
            </w:r>
            <w:proofErr w:type="spellStart"/>
            <w:r w:rsidR="00936EE7" w:rsidRPr="00045391">
              <w:rPr>
                <w:rFonts w:asciiTheme="minorHAnsi" w:hAnsiTheme="minorHAnsi" w:cstheme="minorHAnsi"/>
                <w:b/>
                <w:i/>
                <w:sz w:val="22"/>
                <w:szCs w:val="22"/>
              </w:rPr>
              <w:t>ponuđača</w:t>
            </w:r>
            <w:proofErr w:type="spellEnd"/>
            <w:r w:rsidR="00936EE7" w:rsidRPr="00045391">
              <w:rPr>
                <w:rFonts w:asciiTheme="minorHAnsi" w:hAnsiTheme="minorHAnsi" w:cstheme="minorHAnsi"/>
                <w:b/>
                <w:i/>
                <w:sz w:val="22"/>
                <w:szCs w:val="22"/>
              </w:rPr>
              <w:t>)</w:t>
            </w:r>
          </w:p>
          <w:p w14:paraId="0A5E82F3" w14:textId="7AC6992E" w:rsidR="0068522E" w:rsidRPr="00045391" w:rsidRDefault="0068522E" w:rsidP="0068522E">
            <w:pPr>
              <w:jc w:val="both"/>
              <w:rPr>
                <w:rFonts w:asciiTheme="minorHAnsi" w:hAnsiTheme="minorHAnsi" w:cstheme="minorHAnsi"/>
                <w:b/>
                <w:i/>
                <w:sz w:val="22"/>
                <w:szCs w:val="22"/>
              </w:rPr>
            </w:pPr>
            <w:sdt>
              <w:sdtPr>
                <w:rPr>
                  <w:rFonts w:asciiTheme="minorHAnsi" w:hAnsiTheme="minorHAnsi" w:cstheme="minorHAnsi"/>
                  <w:snapToGrid w:val="0"/>
                  <w:sz w:val="22"/>
                  <w:szCs w:val="22"/>
                </w:rPr>
                <w:id w:val="1795566302"/>
                <w14:checkbox>
                  <w14:checked w14:val="1"/>
                  <w14:checkedState w14:val="2612" w14:font="Malgun Gothic Semilight"/>
                  <w14:uncheckedState w14:val="2610" w14:font="Malgun Gothic Semilight"/>
                </w14:checkbox>
              </w:sdtPr>
              <w:sdtContent>
                <w:r w:rsidRPr="00045391">
                  <w:rPr>
                    <w:rFonts w:ascii="Segoe UI Symbol" w:eastAsia="Malgun Gothic Semilight" w:hAnsi="Segoe UI Symbol" w:cs="Segoe UI Symbol"/>
                    <w:snapToGrid w:val="0"/>
                    <w:sz w:val="22"/>
                    <w:szCs w:val="22"/>
                  </w:rPr>
                  <w:t>☒</w:t>
                </w:r>
              </w:sdtContent>
            </w:sdt>
            <w:r w:rsidRPr="00045391">
              <w:rPr>
                <w:rFonts w:asciiTheme="minorHAnsi" w:hAnsiTheme="minorHAnsi" w:cstheme="minorHAnsi"/>
                <w:snapToGrid w:val="0"/>
                <w:sz w:val="22"/>
                <w:szCs w:val="22"/>
              </w:rPr>
              <w:t xml:space="preserve"> Manufacturer’s Authorization of the Company as a Sales Agent (if Supplier is not the manufacturer</w:t>
            </w:r>
            <w:proofErr w:type="gramStart"/>
            <w:r w:rsidRPr="00045391">
              <w:rPr>
                <w:rFonts w:asciiTheme="minorHAnsi" w:hAnsiTheme="minorHAnsi" w:cstheme="minorHAnsi"/>
                <w:snapToGrid w:val="0"/>
                <w:sz w:val="22"/>
                <w:szCs w:val="22"/>
              </w:rPr>
              <w:t>);</w:t>
            </w:r>
            <w:proofErr w:type="spellStart"/>
            <w:r w:rsidR="00101798" w:rsidRPr="00045391">
              <w:rPr>
                <w:rFonts w:asciiTheme="minorHAnsi" w:hAnsiTheme="minorHAnsi" w:cstheme="minorHAnsi"/>
                <w:b/>
                <w:i/>
                <w:sz w:val="22"/>
                <w:szCs w:val="22"/>
              </w:rPr>
              <w:t>Autorizazija</w:t>
            </w:r>
            <w:proofErr w:type="spellEnd"/>
            <w:proofErr w:type="gramEnd"/>
            <w:r w:rsidR="00101798" w:rsidRPr="00045391">
              <w:rPr>
                <w:rFonts w:asciiTheme="minorHAnsi" w:hAnsiTheme="minorHAnsi" w:cstheme="minorHAnsi"/>
                <w:b/>
                <w:i/>
                <w:sz w:val="22"/>
                <w:szCs w:val="22"/>
              </w:rPr>
              <w:t xml:space="preserve"> za </w:t>
            </w:r>
            <w:proofErr w:type="spellStart"/>
            <w:r w:rsidR="00101798" w:rsidRPr="00045391">
              <w:rPr>
                <w:rFonts w:asciiTheme="minorHAnsi" w:hAnsiTheme="minorHAnsi" w:cstheme="minorHAnsi"/>
                <w:b/>
                <w:i/>
                <w:sz w:val="22"/>
                <w:szCs w:val="22"/>
              </w:rPr>
              <w:t>zastupanje</w:t>
            </w:r>
            <w:proofErr w:type="spellEnd"/>
            <w:r w:rsidR="00101798" w:rsidRPr="00045391">
              <w:rPr>
                <w:rFonts w:asciiTheme="minorHAnsi" w:hAnsiTheme="minorHAnsi" w:cstheme="minorHAnsi"/>
                <w:b/>
                <w:i/>
                <w:sz w:val="22"/>
                <w:szCs w:val="22"/>
              </w:rPr>
              <w:t xml:space="preserve"> </w:t>
            </w:r>
            <w:proofErr w:type="spellStart"/>
            <w:r w:rsidR="00101798" w:rsidRPr="00045391">
              <w:rPr>
                <w:rFonts w:asciiTheme="minorHAnsi" w:hAnsiTheme="minorHAnsi" w:cstheme="minorHAnsi"/>
                <w:b/>
                <w:i/>
                <w:sz w:val="22"/>
                <w:szCs w:val="22"/>
              </w:rPr>
              <w:t>proizvodjaca</w:t>
            </w:r>
            <w:proofErr w:type="spellEnd"/>
          </w:p>
          <w:p w14:paraId="66D26011" w14:textId="37CCFB17" w:rsidR="0068522E" w:rsidRPr="00045391" w:rsidRDefault="0068522E" w:rsidP="0068522E">
            <w:pPr>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783778985"/>
                <w14:checkbox>
                  <w14:checked w14:val="1"/>
                  <w14:checkedState w14:val="2612" w14:font="Malgun Gothic Semilight"/>
                  <w14:uncheckedState w14:val="2610" w14:font="Malgun Gothic Semilight"/>
                </w14:checkbox>
              </w:sdtPr>
              <w:sdtContent>
                <w:r w:rsidR="00101798" w:rsidRPr="00045391">
                  <w:rPr>
                    <w:rFonts w:ascii="Segoe UI Symbol" w:eastAsia="Malgun Gothic Semilight" w:hAnsi="Segoe UI Symbol" w:cs="Segoe UI Symbol"/>
                    <w:snapToGrid w:val="0"/>
                    <w:sz w:val="22"/>
                    <w:szCs w:val="22"/>
                  </w:rPr>
                  <w:t>☒</w:t>
                </w:r>
              </w:sdtContent>
            </w:sdt>
            <w:r w:rsidRPr="00045391">
              <w:rPr>
                <w:rFonts w:asciiTheme="minorHAnsi" w:hAnsiTheme="minorHAnsi" w:cstheme="minorHAnsi"/>
                <w:snapToGrid w:val="0"/>
                <w:sz w:val="22"/>
                <w:szCs w:val="22"/>
              </w:rPr>
              <w:t xml:space="preserve"> Certificate of Exclusive Distributorship in the country (if applicable, and if Supplier is not the manufacturer</w:t>
            </w:r>
            <w:proofErr w:type="gramStart"/>
            <w:r w:rsidRPr="00045391">
              <w:rPr>
                <w:rFonts w:asciiTheme="minorHAnsi" w:hAnsiTheme="minorHAnsi" w:cstheme="minorHAnsi"/>
                <w:snapToGrid w:val="0"/>
                <w:sz w:val="22"/>
                <w:szCs w:val="22"/>
              </w:rPr>
              <w:t>);</w:t>
            </w:r>
            <w:proofErr w:type="gramEnd"/>
          </w:p>
          <w:p w14:paraId="13F63C7A" w14:textId="2C9DB3ED" w:rsidR="0027082A" w:rsidRPr="00045391" w:rsidRDefault="0027082A" w:rsidP="0027082A">
            <w:pPr>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1532382236"/>
                <w14:checkbox>
                  <w14:checked w14:val="1"/>
                  <w14:checkedState w14:val="2612" w14:font="Malgun Gothic Semilight"/>
                  <w14:uncheckedState w14:val="2610" w14:font="Malgun Gothic Semilight"/>
                </w14:checkbox>
              </w:sdtPr>
              <w:sdtContent>
                <w:r w:rsidRPr="00045391">
                  <w:rPr>
                    <w:rFonts w:ascii="Segoe UI Symbol" w:eastAsia="Malgun Gothic Semilight" w:hAnsi="Segoe UI Symbol" w:cs="Segoe UI Symbol"/>
                    <w:snapToGrid w:val="0"/>
                    <w:sz w:val="22"/>
                    <w:szCs w:val="22"/>
                  </w:rPr>
                  <w:t>☒</w:t>
                </w:r>
              </w:sdtContent>
            </w:sdt>
            <w:r w:rsidRPr="00045391">
              <w:rPr>
                <w:rFonts w:asciiTheme="minorHAnsi" w:hAnsiTheme="minorHAnsi" w:cstheme="minorHAnsi"/>
                <w:snapToGrid w:val="0"/>
                <w:sz w:val="22"/>
                <w:szCs w:val="22"/>
              </w:rPr>
              <w:t xml:space="preserve"> </w:t>
            </w:r>
            <w:r w:rsidR="00013F52" w:rsidRPr="00045391">
              <w:rPr>
                <w:rFonts w:asciiTheme="minorHAnsi" w:hAnsiTheme="minorHAnsi" w:cstheme="minorHAnsi"/>
                <w:snapToGrid w:val="0"/>
                <w:sz w:val="22"/>
                <w:szCs w:val="22"/>
              </w:rPr>
              <w:t xml:space="preserve">List of contracts of similar nature and complexity implemented over the last 5 years (Indicate type of delivered vehicle and client contact </w:t>
            </w:r>
            <w:proofErr w:type="gramStart"/>
            <w:r w:rsidR="00013F52" w:rsidRPr="00045391">
              <w:rPr>
                <w:rFonts w:asciiTheme="minorHAnsi" w:hAnsiTheme="minorHAnsi" w:cstheme="minorHAnsi"/>
                <w:snapToGrid w:val="0"/>
                <w:sz w:val="22"/>
                <w:szCs w:val="22"/>
              </w:rPr>
              <w:t>details</w:t>
            </w:r>
            <w:r w:rsidR="00013F52" w:rsidRPr="00045391">
              <w:rPr>
                <w:rFonts w:asciiTheme="minorHAnsi" w:hAnsiTheme="minorHAnsi" w:cstheme="minorHAnsi"/>
                <w:snapToGrid w:val="0"/>
                <w:sz w:val="22"/>
                <w:szCs w:val="22"/>
              </w:rPr>
              <w:t xml:space="preserve"> </w:t>
            </w:r>
            <w:r w:rsidR="001B1197" w:rsidRPr="00045391">
              <w:rPr>
                <w:rFonts w:asciiTheme="minorHAnsi" w:hAnsiTheme="minorHAnsi" w:cstheme="minorHAnsi"/>
                <w:color w:val="FF0000"/>
                <w:sz w:val="22"/>
                <w:szCs w:val="22"/>
              </w:rPr>
              <w:t xml:space="preserve"> </w:t>
            </w:r>
            <w:r w:rsidR="001B1197" w:rsidRPr="00045391">
              <w:rPr>
                <w:rFonts w:asciiTheme="minorHAnsi" w:hAnsiTheme="minorHAnsi" w:cstheme="minorHAnsi"/>
                <w:b/>
                <w:i/>
                <w:sz w:val="22"/>
                <w:szCs w:val="22"/>
              </w:rPr>
              <w:t>(</w:t>
            </w:r>
            <w:proofErr w:type="spellStart"/>
            <w:proofErr w:type="gramEnd"/>
            <w:r w:rsidR="001D1B09" w:rsidRPr="00045391">
              <w:rPr>
                <w:rFonts w:asciiTheme="minorHAnsi" w:hAnsiTheme="minorHAnsi" w:cstheme="minorHAnsi"/>
                <w:b/>
                <w:i/>
                <w:sz w:val="22"/>
                <w:szCs w:val="22"/>
              </w:rPr>
              <w:t>Listu</w:t>
            </w:r>
            <w:proofErr w:type="spellEnd"/>
            <w:r w:rsidR="001D1B09" w:rsidRPr="00045391">
              <w:rPr>
                <w:rFonts w:asciiTheme="minorHAnsi" w:hAnsiTheme="minorHAnsi" w:cstheme="minorHAnsi"/>
                <w:b/>
                <w:i/>
                <w:sz w:val="22"/>
                <w:szCs w:val="22"/>
              </w:rPr>
              <w:t xml:space="preserve"> </w:t>
            </w:r>
            <w:proofErr w:type="spellStart"/>
            <w:r w:rsidR="001D1B09" w:rsidRPr="00045391">
              <w:rPr>
                <w:rFonts w:asciiTheme="minorHAnsi" w:hAnsiTheme="minorHAnsi" w:cstheme="minorHAnsi"/>
                <w:b/>
                <w:i/>
                <w:sz w:val="22"/>
                <w:szCs w:val="22"/>
              </w:rPr>
              <w:t>ugovora</w:t>
            </w:r>
            <w:proofErr w:type="spellEnd"/>
            <w:r w:rsidR="00255379">
              <w:rPr>
                <w:rFonts w:asciiTheme="minorHAnsi" w:hAnsiTheme="minorHAnsi" w:cstheme="minorHAnsi"/>
                <w:b/>
                <w:i/>
                <w:sz w:val="22"/>
                <w:szCs w:val="22"/>
              </w:rPr>
              <w:t>,</w:t>
            </w:r>
            <w:r w:rsidR="001D1B09" w:rsidRPr="00045391">
              <w:rPr>
                <w:rFonts w:asciiTheme="minorHAnsi" w:hAnsiTheme="minorHAnsi" w:cstheme="minorHAnsi"/>
                <w:b/>
                <w:i/>
                <w:sz w:val="22"/>
                <w:szCs w:val="22"/>
              </w:rPr>
              <w:t xml:space="preserve"> </w:t>
            </w:r>
            <w:proofErr w:type="spellStart"/>
            <w:r w:rsidR="001D1B09" w:rsidRPr="00045391">
              <w:rPr>
                <w:rFonts w:asciiTheme="minorHAnsi" w:hAnsiTheme="minorHAnsi" w:cstheme="minorHAnsi"/>
                <w:b/>
                <w:i/>
                <w:sz w:val="22"/>
                <w:szCs w:val="22"/>
              </w:rPr>
              <w:t>sa</w:t>
            </w:r>
            <w:proofErr w:type="spellEnd"/>
            <w:r w:rsidR="003D3D96" w:rsidRPr="00045391">
              <w:rPr>
                <w:rFonts w:asciiTheme="minorHAnsi" w:hAnsiTheme="minorHAnsi" w:cstheme="minorHAnsi"/>
                <w:b/>
                <w:i/>
                <w:sz w:val="22"/>
                <w:szCs w:val="22"/>
              </w:rPr>
              <w:t xml:space="preserve"> </w:t>
            </w:r>
            <w:proofErr w:type="spellStart"/>
            <w:r w:rsidR="00255379">
              <w:rPr>
                <w:rFonts w:asciiTheme="minorHAnsi" w:hAnsiTheme="minorHAnsi" w:cstheme="minorHAnsi"/>
                <w:b/>
                <w:i/>
                <w:sz w:val="22"/>
                <w:szCs w:val="22"/>
              </w:rPr>
              <w:t>navedenim</w:t>
            </w:r>
            <w:proofErr w:type="spellEnd"/>
            <w:r w:rsidR="00255379">
              <w:rPr>
                <w:rFonts w:asciiTheme="minorHAnsi" w:hAnsiTheme="minorHAnsi" w:cstheme="minorHAnsi"/>
                <w:b/>
                <w:i/>
                <w:sz w:val="22"/>
                <w:szCs w:val="22"/>
              </w:rPr>
              <w:t xml:space="preserve"> </w:t>
            </w:r>
            <w:proofErr w:type="spellStart"/>
            <w:r w:rsidR="003D3D96" w:rsidRPr="00045391">
              <w:rPr>
                <w:rFonts w:asciiTheme="minorHAnsi" w:hAnsiTheme="minorHAnsi" w:cstheme="minorHAnsi"/>
                <w:b/>
                <w:i/>
                <w:sz w:val="22"/>
                <w:szCs w:val="22"/>
              </w:rPr>
              <w:t>kontaktima</w:t>
            </w:r>
            <w:proofErr w:type="spellEnd"/>
            <w:r w:rsidR="00255379">
              <w:rPr>
                <w:rFonts w:asciiTheme="minorHAnsi" w:hAnsiTheme="minorHAnsi" w:cstheme="minorHAnsi"/>
                <w:b/>
                <w:i/>
                <w:sz w:val="22"/>
                <w:szCs w:val="22"/>
              </w:rPr>
              <w:t>,</w:t>
            </w:r>
            <w:r w:rsidR="003D3D96" w:rsidRPr="00045391">
              <w:rPr>
                <w:rFonts w:asciiTheme="minorHAnsi" w:hAnsiTheme="minorHAnsi" w:cstheme="minorHAnsi"/>
                <w:b/>
                <w:i/>
                <w:sz w:val="22"/>
                <w:szCs w:val="22"/>
              </w:rPr>
              <w:t xml:space="preserve"> za</w:t>
            </w:r>
            <w:r w:rsidR="009B686C" w:rsidRPr="00045391">
              <w:rPr>
                <w:rFonts w:asciiTheme="minorHAnsi" w:hAnsiTheme="minorHAnsi" w:cstheme="minorHAnsi"/>
                <w:b/>
                <w:i/>
                <w:sz w:val="22"/>
                <w:szCs w:val="22"/>
              </w:rPr>
              <w:t xml:space="preserve"> </w:t>
            </w:r>
            <w:proofErr w:type="spellStart"/>
            <w:r w:rsidR="001B1197" w:rsidRPr="00045391">
              <w:rPr>
                <w:rFonts w:asciiTheme="minorHAnsi" w:hAnsiTheme="minorHAnsi" w:cstheme="minorHAnsi"/>
                <w:b/>
                <w:i/>
                <w:sz w:val="22"/>
                <w:szCs w:val="22"/>
              </w:rPr>
              <w:t>isporuk</w:t>
            </w:r>
            <w:r w:rsidR="009B686C" w:rsidRPr="00045391">
              <w:rPr>
                <w:rFonts w:asciiTheme="minorHAnsi" w:hAnsiTheme="minorHAnsi" w:cstheme="minorHAnsi"/>
                <w:b/>
                <w:i/>
                <w:sz w:val="22"/>
                <w:szCs w:val="22"/>
              </w:rPr>
              <w:t>e</w:t>
            </w:r>
            <w:proofErr w:type="spellEnd"/>
            <w:r w:rsidR="001B1197" w:rsidRPr="00045391">
              <w:rPr>
                <w:rFonts w:asciiTheme="minorHAnsi" w:hAnsiTheme="minorHAnsi" w:cstheme="minorHAnsi"/>
                <w:b/>
                <w:i/>
                <w:sz w:val="22"/>
                <w:szCs w:val="22"/>
              </w:rPr>
              <w:t xml:space="preserve"> </w:t>
            </w:r>
            <w:proofErr w:type="spellStart"/>
            <w:r w:rsidR="001B1197" w:rsidRPr="00045391">
              <w:rPr>
                <w:rFonts w:asciiTheme="minorHAnsi" w:hAnsiTheme="minorHAnsi" w:cstheme="minorHAnsi"/>
                <w:b/>
                <w:i/>
                <w:sz w:val="22"/>
                <w:szCs w:val="22"/>
              </w:rPr>
              <w:t>ist</w:t>
            </w:r>
            <w:r w:rsidR="009B686C" w:rsidRPr="00045391">
              <w:rPr>
                <w:rFonts w:asciiTheme="minorHAnsi" w:hAnsiTheme="minorHAnsi" w:cstheme="minorHAnsi"/>
                <w:b/>
                <w:i/>
                <w:sz w:val="22"/>
                <w:szCs w:val="22"/>
              </w:rPr>
              <w:t>ih</w:t>
            </w:r>
            <w:proofErr w:type="spellEnd"/>
            <w:r w:rsidR="009B686C" w:rsidRPr="00045391">
              <w:rPr>
                <w:rFonts w:asciiTheme="minorHAnsi" w:hAnsiTheme="minorHAnsi" w:cstheme="minorHAnsi"/>
                <w:b/>
                <w:i/>
                <w:sz w:val="22"/>
                <w:szCs w:val="22"/>
              </w:rPr>
              <w:t xml:space="preserve"> </w:t>
            </w:r>
            <w:proofErr w:type="spellStart"/>
            <w:r w:rsidR="009B686C" w:rsidRPr="00045391">
              <w:rPr>
                <w:rFonts w:asciiTheme="minorHAnsi" w:hAnsiTheme="minorHAnsi" w:cstheme="minorHAnsi"/>
                <w:b/>
                <w:i/>
                <w:sz w:val="22"/>
                <w:szCs w:val="22"/>
              </w:rPr>
              <w:t>ili</w:t>
            </w:r>
            <w:proofErr w:type="spellEnd"/>
            <w:r w:rsidR="009B686C" w:rsidRPr="00045391">
              <w:rPr>
                <w:rFonts w:asciiTheme="minorHAnsi" w:hAnsiTheme="minorHAnsi" w:cstheme="minorHAnsi"/>
                <w:b/>
                <w:i/>
                <w:sz w:val="22"/>
                <w:szCs w:val="22"/>
              </w:rPr>
              <w:t xml:space="preserve"> </w:t>
            </w:r>
            <w:proofErr w:type="spellStart"/>
            <w:r w:rsidR="009B686C" w:rsidRPr="00045391">
              <w:rPr>
                <w:rFonts w:asciiTheme="minorHAnsi" w:hAnsiTheme="minorHAnsi" w:cstheme="minorHAnsi"/>
                <w:b/>
                <w:i/>
                <w:sz w:val="22"/>
                <w:szCs w:val="22"/>
              </w:rPr>
              <w:t>slicnih</w:t>
            </w:r>
            <w:proofErr w:type="spellEnd"/>
            <w:r w:rsidR="009B686C" w:rsidRPr="00045391">
              <w:rPr>
                <w:rFonts w:asciiTheme="minorHAnsi" w:hAnsiTheme="minorHAnsi" w:cstheme="minorHAnsi"/>
                <w:b/>
                <w:i/>
                <w:sz w:val="22"/>
                <w:szCs w:val="22"/>
              </w:rPr>
              <w:t xml:space="preserve"> </w:t>
            </w:r>
            <w:proofErr w:type="spellStart"/>
            <w:r w:rsidR="009B686C" w:rsidRPr="00045391">
              <w:rPr>
                <w:rFonts w:asciiTheme="minorHAnsi" w:hAnsiTheme="minorHAnsi" w:cstheme="minorHAnsi"/>
                <w:b/>
                <w:i/>
                <w:sz w:val="22"/>
                <w:szCs w:val="22"/>
              </w:rPr>
              <w:t>vozila</w:t>
            </w:r>
            <w:proofErr w:type="spellEnd"/>
            <w:r w:rsidR="001D1B09" w:rsidRPr="00045391">
              <w:rPr>
                <w:rFonts w:asciiTheme="minorHAnsi" w:hAnsiTheme="minorHAnsi" w:cstheme="minorHAnsi"/>
                <w:b/>
                <w:i/>
                <w:sz w:val="22"/>
                <w:szCs w:val="22"/>
              </w:rPr>
              <w:t xml:space="preserve"> u </w:t>
            </w:r>
            <w:proofErr w:type="spellStart"/>
            <w:r w:rsidR="001D1B09" w:rsidRPr="00045391">
              <w:rPr>
                <w:rFonts w:asciiTheme="minorHAnsi" w:hAnsiTheme="minorHAnsi" w:cstheme="minorHAnsi"/>
                <w:b/>
                <w:i/>
                <w:sz w:val="22"/>
                <w:szCs w:val="22"/>
              </w:rPr>
              <w:t>zadnjih</w:t>
            </w:r>
            <w:proofErr w:type="spellEnd"/>
            <w:r w:rsidR="001D1B09" w:rsidRPr="00045391">
              <w:rPr>
                <w:rFonts w:asciiTheme="minorHAnsi" w:hAnsiTheme="minorHAnsi" w:cstheme="minorHAnsi"/>
                <w:b/>
                <w:i/>
                <w:sz w:val="22"/>
                <w:szCs w:val="22"/>
              </w:rPr>
              <w:t xml:space="preserve"> 5 </w:t>
            </w:r>
            <w:proofErr w:type="spellStart"/>
            <w:r w:rsidR="001D1B09" w:rsidRPr="00045391">
              <w:rPr>
                <w:rFonts w:asciiTheme="minorHAnsi" w:hAnsiTheme="minorHAnsi" w:cstheme="minorHAnsi"/>
                <w:b/>
                <w:i/>
                <w:sz w:val="22"/>
                <w:szCs w:val="22"/>
              </w:rPr>
              <w:t>godina</w:t>
            </w:r>
            <w:proofErr w:type="spellEnd"/>
            <w:r w:rsidR="001D1B09" w:rsidRPr="00045391">
              <w:rPr>
                <w:rFonts w:asciiTheme="minorHAnsi" w:hAnsiTheme="minorHAnsi" w:cstheme="minorHAnsi"/>
                <w:b/>
                <w:i/>
                <w:sz w:val="22"/>
                <w:szCs w:val="22"/>
              </w:rPr>
              <w:t>)</w:t>
            </w:r>
          </w:p>
          <w:p w14:paraId="687ABF67" w14:textId="3E4C0822" w:rsidR="0027082A" w:rsidRPr="00045391" w:rsidRDefault="00C7246E" w:rsidP="0027082A">
            <w:pPr>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38636840"/>
                <w14:checkbox>
                  <w14:checked w14:val="1"/>
                  <w14:checkedState w14:val="2612" w14:font="Malgun Gothic Semilight"/>
                  <w14:uncheckedState w14:val="2610" w14:font="Malgun Gothic Semilight"/>
                </w14:checkbox>
              </w:sdtPr>
              <w:sdtContent>
                <w:r w:rsidRPr="00045391">
                  <w:rPr>
                    <w:rFonts w:ascii="Segoe UI Symbol" w:eastAsia="Malgun Gothic Semilight" w:hAnsi="Segoe UI Symbol" w:cs="Segoe UI Symbol"/>
                    <w:snapToGrid w:val="0"/>
                    <w:sz w:val="22"/>
                    <w:szCs w:val="22"/>
                  </w:rPr>
                  <w:t>☒</w:t>
                </w:r>
              </w:sdtContent>
            </w:sdt>
            <w:r w:rsidRPr="00045391">
              <w:rPr>
                <w:rFonts w:asciiTheme="minorHAnsi" w:hAnsiTheme="minorHAnsi" w:cstheme="minorHAnsi"/>
                <w:snapToGrid w:val="0"/>
                <w:sz w:val="22"/>
                <w:szCs w:val="22"/>
              </w:rPr>
              <w:t xml:space="preserve"> </w:t>
            </w:r>
            <w:r w:rsidR="0027082A" w:rsidRPr="00045391">
              <w:rPr>
                <w:rFonts w:asciiTheme="minorHAnsi" w:hAnsiTheme="minorHAnsi" w:cstheme="minorHAnsi"/>
                <w:snapToGrid w:val="0"/>
                <w:sz w:val="22"/>
                <w:szCs w:val="22"/>
              </w:rPr>
              <w:t xml:space="preserve">Catalogue of the goods to be delivered with technical specification; (Important Note-Offered Vehicle specification must be fully in accordance with relevant Economic Commission for Europe (UNECE) standards and EU relevant directives in </w:t>
            </w:r>
            <w:proofErr w:type="spellStart"/>
            <w:r w:rsidR="0027082A" w:rsidRPr="00045391">
              <w:rPr>
                <w:rFonts w:asciiTheme="minorHAnsi" w:hAnsiTheme="minorHAnsi" w:cstheme="minorHAnsi"/>
                <w:snapToGrid w:val="0"/>
                <w:sz w:val="22"/>
                <w:szCs w:val="22"/>
              </w:rPr>
              <w:t>BiH</w:t>
            </w:r>
            <w:proofErr w:type="spellEnd"/>
            <w:r w:rsidR="0027082A" w:rsidRPr="00045391">
              <w:rPr>
                <w:rFonts w:asciiTheme="minorHAnsi" w:hAnsiTheme="minorHAnsi" w:cstheme="minorHAnsi"/>
                <w:snapToGrid w:val="0"/>
                <w:sz w:val="22"/>
                <w:szCs w:val="22"/>
              </w:rPr>
              <w:t>)</w:t>
            </w:r>
          </w:p>
          <w:p w14:paraId="1C1FB27F" w14:textId="0F5C81F3" w:rsidR="002207D5" w:rsidRPr="00045391" w:rsidRDefault="002207D5" w:rsidP="002207D5">
            <w:pPr>
              <w:jc w:val="both"/>
              <w:rPr>
                <w:rFonts w:asciiTheme="minorHAnsi" w:hAnsiTheme="minorHAnsi" w:cstheme="minorHAnsi"/>
                <w:b/>
                <w:i/>
                <w:sz w:val="22"/>
                <w:szCs w:val="22"/>
              </w:rPr>
            </w:pPr>
            <w:r w:rsidRPr="00045391">
              <w:rPr>
                <w:rFonts w:asciiTheme="minorHAnsi" w:hAnsiTheme="minorHAnsi" w:cstheme="minorHAnsi"/>
                <w:b/>
                <w:i/>
                <w:sz w:val="22"/>
                <w:szCs w:val="22"/>
              </w:rPr>
              <w:t>(</w:t>
            </w:r>
            <w:proofErr w:type="spellStart"/>
            <w:r w:rsidRPr="00045391">
              <w:rPr>
                <w:rFonts w:asciiTheme="minorHAnsi" w:hAnsiTheme="minorHAnsi" w:cstheme="minorHAnsi"/>
                <w:b/>
                <w:i/>
                <w:sz w:val="22"/>
                <w:szCs w:val="22"/>
              </w:rPr>
              <w:t>Katalo</w:t>
            </w:r>
            <w:r w:rsidRPr="00045391">
              <w:rPr>
                <w:rFonts w:asciiTheme="minorHAnsi" w:hAnsiTheme="minorHAnsi" w:cstheme="minorHAnsi"/>
                <w:b/>
                <w:i/>
                <w:sz w:val="22"/>
                <w:szCs w:val="22"/>
              </w:rPr>
              <w:t>g</w:t>
            </w:r>
            <w:proofErr w:type="spellEnd"/>
            <w:r w:rsidRPr="00045391">
              <w:rPr>
                <w:rFonts w:asciiTheme="minorHAnsi" w:hAnsiTheme="minorHAnsi" w:cstheme="minorHAnsi"/>
                <w:b/>
                <w:i/>
                <w:sz w:val="22"/>
                <w:szCs w:val="22"/>
              </w:rPr>
              <w:t xml:space="preserve"> </w:t>
            </w:r>
            <w:proofErr w:type="spellStart"/>
            <w:r w:rsidRPr="00045391">
              <w:rPr>
                <w:rFonts w:asciiTheme="minorHAnsi" w:hAnsiTheme="minorHAnsi" w:cstheme="minorHAnsi"/>
                <w:b/>
                <w:i/>
                <w:sz w:val="22"/>
                <w:szCs w:val="22"/>
              </w:rPr>
              <w:t>sa</w:t>
            </w:r>
            <w:proofErr w:type="spellEnd"/>
            <w:r w:rsidRPr="00045391">
              <w:rPr>
                <w:rFonts w:asciiTheme="minorHAnsi" w:hAnsiTheme="minorHAnsi" w:cstheme="minorHAnsi"/>
                <w:b/>
                <w:i/>
                <w:sz w:val="22"/>
                <w:szCs w:val="22"/>
              </w:rPr>
              <w:t xml:space="preserve"> </w:t>
            </w:r>
            <w:proofErr w:type="spellStart"/>
            <w:r w:rsidRPr="00045391">
              <w:rPr>
                <w:rFonts w:asciiTheme="minorHAnsi" w:hAnsiTheme="minorHAnsi" w:cstheme="minorHAnsi"/>
                <w:b/>
                <w:i/>
                <w:sz w:val="22"/>
                <w:szCs w:val="22"/>
              </w:rPr>
              <w:t>tehničkim</w:t>
            </w:r>
            <w:proofErr w:type="spellEnd"/>
            <w:r w:rsidRPr="00045391">
              <w:rPr>
                <w:rFonts w:asciiTheme="minorHAnsi" w:hAnsiTheme="minorHAnsi" w:cstheme="minorHAnsi"/>
                <w:b/>
                <w:i/>
                <w:sz w:val="22"/>
                <w:szCs w:val="22"/>
              </w:rPr>
              <w:t xml:space="preserve"> </w:t>
            </w:r>
            <w:proofErr w:type="spellStart"/>
            <w:r w:rsidRPr="00045391">
              <w:rPr>
                <w:rFonts w:asciiTheme="minorHAnsi" w:hAnsiTheme="minorHAnsi" w:cstheme="minorHAnsi"/>
                <w:b/>
                <w:i/>
                <w:sz w:val="22"/>
                <w:szCs w:val="22"/>
              </w:rPr>
              <w:t>specifikacijama</w:t>
            </w:r>
            <w:proofErr w:type="spellEnd"/>
            <w:r w:rsidRPr="00045391">
              <w:rPr>
                <w:rFonts w:asciiTheme="minorHAnsi" w:hAnsiTheme="minorHAnsi" w:cstheme="minorHAnsi"/>
                <w:b/>
                <w:i/>
                <w:sz w:val="22"/>
                <w:szCs w:val="22"/>
              </w:rPr>
              <w:t xml:space="preserve"> </w:t>
            </w:r>
            <w:proofErr w:type="spellStart"/>
            <w:r w:rsidR="00867E23" w:rsidRPr="00045391">
              <w:rPr>
                <w:rFonts w:asciiTheme="minorHAnsi" w:hAnsiTheme="minorHAnsi" w:cstheme="minorHAnsi"/>
                <w:b/>
                <w:i/>
                <w:sz w:val="22"/>
                <w:szCs w:val="22"/>
              </w:rPr>
              <w:t>ponudjenog</w:t>
            </w:r>
            <w:proofErr w:type="spellEnd"/>
            <w:r w:rsidR="00867E23" w:rsidRPr="00045391">
              <w:rPr>
                <w:rFonts w:asciiTheme="minorHAnsi" w:hAnsiTheme="minorHAnsi" w:cstheme="minorHAnsi"/>
                <w:b/>
                <w:i/>
                <w:sz w:val="22"/>
                <w:szCs w:val="22"/>
              </w:rPr>
              <w:t xml:space="preserve"> </w:t>
            </w:r>
            <w:proofErr w:type="spellStart"/>
            <w:r w:rsidR="00867E23" w:rsidRPr="00045391">
              <w:rPr>
                <w:rFonts w:asciiTheme="minorHAnsi" w:hAnsiTheme="minorHAnsi" w:cstheme="minorHAnsi"/>
                <w:b/>
                <w:i/>
                <w:sz w:val="22"/>
                <w:szCs w:val="22"/>
              </w:rPr>
              <w:t>vozila</w:t>
            </w:r>
            <w:proofErr w:type="spellEnd"/>
            <w:r w:rsidR="00867E23" w:rsidRPr="00045391">
              <w:rPr>
                <w:rFonts w:asciiTheme="minorHAnsi" w:hAnsiTheme="minorHAnsi" w:cstheme="minorHAnsi"/>
                <w:b/>
                <w:i/>
                <w:sz w:val="22"/>
                <w:szCs w:val="22"/>
              </w:rPr>
              <w:t xml:space="preserve"> I </w:t>
            </w:r>
            <w:proofErr w:type="spellStart"/>
            <w:r w:rsidR="00867E23" w:rsidRPr="00045391">
              <w:rPr>
                <w:rFonts w:asciiTheme="minorHAnsi" w:hAnsiTheme="minorHAnsi" w:cstheme="minorHAnsi"/>
                <w:b/>
                <w:i/>
                <w:sz w:val="22"/>
                <w:szCs w:val="22"/>
              </w:rPr>
              <w:t>opreme</w:t>
            </w:r>
            <w:proofErr w:type="spellEnd"/>
            <w:r w:rsidRPr="00045391">
              <w:rPr>
                <w:rFonts w:asciiTheme="minorHAnsi" w:hAnsiTheme="minorHAnsi" w:cstheme="minorHAnsi"/>
                <w:b/>
                <w:i/>
                <w:sz w:val="22"/>
                <w:szCs w:val="22"/>
              </w:rPr>
              <w:t>)</w:t>
            </w:r>
          </w:p>
          <w:p w14:paraId="4DC96610" w14:textId="0C2328E7" w:rsidR="0027082A" w:rsidRPr="00045391" w:rsidRDefault="00C7246E" w:rsidP="0027082A">
            <w:pPr>
              <w:jc w:val="both"/>
              <w:rPr>
                <w:rFonts w:asciiTheme="minorHAnsi" w:hAnsiTheme="minorHAnsi" w:cstheme="minorHAnsi"/>
                <w:b/>
                <w:i/>
                <w:sz w:val="22"/>
                <w:szCs w:val="22"/>
              </w:rPr>
            </w:pPr>
            <w:sdt>
              <w:sdtPr>
                <w:rPr>
                  <w:rFonts w:asciiTheme="minorHAnsi" w:hAnsiTheme="minorHAnsi" w:cstheme="minorHAnsi"/>
                  <w:snapToGrid w:val="0"/>
                  <w:sz w:val="22"/>
                  <w:szCs w:val="22"/>
                </w:rPr>
                <w:id w:val="-1827654381"/>
                <w14:checkbox>
                  <w14:checked w14:val="1"/>
                  <w14:checkedState w14:val="2612" w14:font="Malgun Gothic Semilight"/>
                  <w14:uncheckedState w14:val="2610" w14:font="Malgun Gothic Semilight"/>
                </w14:checkbox>
              </w:sdtPr>
              <w:sdtContent>
                <w:r w:rsidRPr="00045391">
                  <w:rPr>
                    <w:rFonts w:ascii="Segoe UI Symbol" w:eastAsia="Malgun Gothic Semilight" w:hAnsi="Segoe UI Symbol" w:cs="Segoe UI Symbol"/>
                    <w:snapToGrid w:val="0"/>
                    <w:sz w:val="22"/>
                    <w:szCs w:val="22"/>
                  </w:rPr>
                  <w:t>☒</w:t>
                </w:r>
              </w:sdtContent>
            </w:sdt>
            <w:r w:rsidRPr="00045391">
              <w:rPr>
                <w:rFonts w:asciiTheme="minorHAnsi" w:hAnsiTheme="minorHAnsi" w:cstheme="minorHAnsi"/>
                <w:snapToGrid w:val="0"/>
                <w:sz w:val="22"/>
                <w:szCs w:val="22"/>
              </w:rPr>
              <w:t xml:space="preserve"> </w:t>
            </w:r>
            <w:r w:rsidR="0027082A" w:rsidRPr="00045391">
              <w:rPr>
                <w:rFonts w:asciiTheme="minorHAnsi" w:hAnsiTheme="minorHAnsi" w:cstheme="minorHAnsi"/>
                <w:snapToGrid w:val="0"/>
                <w:sz w:val="22"/>
                <w:szCs w:val="22"/>
              </w:rPr>
              <w:t xml:space="preserve">Contact details of Authorized Service in </w:t>
            </w:r>
            <w:proofErr w:type="spellStart"/>
            <w:r w:rsidR="0027082A" w:rsidRPr="00045391">
              <w:rPr>
                <w:rFonts w:asciiTheme="minorHAnsi" w:hAnsiTheme="minorHAnsi" w:cstheme="minorHAnsi"/>
                <w:snapToGrid w:val="0"/>
                <w:sz w:val="22"/>
                <w:szCs w:val="22"/>
              </w:rPr>
              <w:t>BiH</w:t>
            </w:r>
            <w:proofErr w:type="spellEnd"/>
            <w:r w:rsidR="0027082A" w:rsidRPr="00045391">
              <w:rPr>
                <w:rFonts w:asciiTheme="minorHAnsi" w:hAnsiTheme="minorHAnsi" w:cstheme="minorHAnsi"/>
                <w:snapToGrid w:val="0"/>
                <w:sz w:val="22"/>
                <w:szCs w:val="22"/>
              </w:rPr>
              <w:t>-</w:t>
            </w:r>
            <w:r w:rsidR="00867E23" w:rsidRPr="00045391">
              <w:rPr>
                <w:rFonts w:asciiTheme="minorHAnsi" w:hAnsiTheme="minorHAnsi" w:cstheme="minorHAnsi"/>
                <w:snapToGrid w:val="0"/>
                <w:sz w:val="22"/>
                <w:szCs w:val="22"/>
              </w:rPr>
              <w:t xml:space="preserve"> </w:t>
            </w:r>
            <w:proofErr w:type="spellStart"/>
            <w:r w:rsidR="00867E23" w:rsidRPr="00045391">
              <w:rPr>
                <w:rFonts w:asciiTheme="minorHAnsi" w:hAnsiTheme="minorHAnsi" w:cstheme="minorHAnsi"/>
                <w:b/>
                <w:i/>
                <w:sz w:val="22"/>
                <w:szCs w:val="22"/>
              </w:rPr>
              <w:t>Listu</w:t>
            </w:r>
            <w:proofErr w:type="spellEnd"/>
            <w:r w:rsidR="00867E23" w:rsidRPr="00045391">
              <w:rPr>
                <w:rFonts w:asciiTheme="minorHAnsi" w:hAnsiTheme="minorHAnsi" w:cstheme="minorHAnsi"/>
                <w:b/>
                <w:i/>
                <w:sz w:val="22"/>
                <w:szCs w:val="22"/>
              </w:rPr>
              <w:t xml:space="preserve"> </w:t>
            </w:r>
            <w:proofErr w:type="spellStart"/>
            <w:r w:rsidR="00867E23" w:rsidRPr="00045391">
              <w:rPr>
                <w:rFonts w:asciiTheme="minorHAnsi" w:hAnsiTheme="minorHAnsi" w:cstheme="minorHAnsi"/>
                <w:b/>
                <w:i/>
                <w:sz w:val="22"/>
                <w:szCs w:val="22"/>
              </w:rPr>
              <w:t>i</w:t>
            </w:r>
            <w:proofErr w:type="spellEnd"/>
            <w:r w:rsidR="00867E23" w:rsidRPr="00045391">
              <w:rPr>
                <w:rFonts w:asciiTheme="minorHAnsi" w:hAnsiTheme="minorHAnsi" w:cstheme="minorHAnsi"/>
                <w:b/>
                <w:i/>
                <w:sz w:val="22"/>
                <w:szCs w:val="22"/>
              </w:rPr>
              <w:t xml:space="preserve"> </w:t>
            </w:r>
            <w:proofErr w:type="spellStart"/>
            <w:r w:rsidR="00867E23" w:rsidRPr="00045391">
              <w:rPr>
                <w:rFonts w:asciiTheme="minorHAnsi" w:hAnsiTheme="minorHAnsi" w:cstheme="minorHAnsi"/>
                <w:b/>
                <w:i/>
                <w:sz w:val="22"/>
                <w:szCs w:val="22"/>
              </w:rPr>
              <w:t>Kontake</w:t>
            </w:r>
            <w:proofErr w:type="spellEnd"/>
            <w:r w:rsidR="00867E23" w:rsidRPr="00045391">
              <w:rPr>
                <w:rFonts w:asciiTheme="minorHAnsi" w:hAnsiTheme="minorHAnsi" w:cstheme="minorHAnsi"/>
                <w:b/>
                <w:i/>
                <w:sz w:val="22"/>
                <w:szCs w:val="22"/>
              </w:rPr>
              <w:t xml:space="preserve"> </w:t>
            </w:r>
            <w:proofErr w:type="spellStart"/>
            <w:r w:rsidR="00867E23" w:rsidRPr="00045391">
              <w:rPr>
                <w:rFonts w:asciiTheme="minorHAnsi" w:hAnsiTheme="minorHAnsi" w:cstheme="minorHAnsi"/>
                <w:b/>
                <w:i/>
                <w:sz w:val="22"/>
                <w:szCs w:val="22"/>
              </w:rPr>
              <w:t>autoriziranog</w:t>
            </w:r>
            <w:proofErr w:type="spellEnd"/>
            <w:r w:rsidR="00867E23" w:rsidRPr="00045391">
              <w:rPr>
                <w:rFonts w:asciiTheme="minorHAnsi" w:hAnsiTheme="minorHAnsi" w:cstheme="minorHAnsi"/>
                <w:b/>
                <w:i/>
                <w:sz w:val="22"/>
                <w:szCs w:val="22"/>
              </w:rPr>
              <w:t xml:space="preserve"> </w:t>
            </w:r>
            <w:proofErr w:type="spellStart"/>
            <w:r w:rsidR="00867E23" w:rsidRPr="00045391">
              <w:rPr>
                <w:rFonts w:asciiTheme="minorHAnsi" w:hAnsiTheme="minorHAnsi" w:cstheme="minorHAnsi"/>
                <w:b/>
                <w:i/>
                <w:sz w:val="22"/>
                <w:szCs w:val="22"/>
              </w:rPr>
              <w:t>servisa</w:t>
            </w:r>
            <w:proofErr w:type="spellEnd"/>
            <w:r w:rsidR="00867E23" w:rsidRPr="00045391">
              <w:rPr>
                <w:rFonts w:asciiTheme="minorHAnsi" w:hAnsiTheme="minorHAnsi" w:cstheme="minorHAnsi"/>
                <w:b/>
                <w:i/>
                <w:sz w:val="22"/>
                <w:szCs w:val="22"/>
              </w:rPr>
              <w:t xml:space="preserve"> u </w:t>
            </w:r>
            <w:proofErr w:type="spellStart"/>
            <w:r w:rsidR="00867E23" w:rsidRPr="00045391">
              <w:rPr>
                <w:rFonts w:asciiTheme="minorHAnsi" w:hAnsiTheme="minorHAnsi" w:cstheme="minorHAnsi"/>
                <w:b/>
                <w:i/>
                <w:sz w:val="22"/>
                <w:szCs w:val="22"/>
              </w:rPr>
              <w:t>BiH</w:t>
            </w:r>
            <w:proofErr w:type="spellEnd"/>
          </w:p>
          <w:p w14:paraId="2ED8C415" w14:textId="1E4D7E93" w:rsidR="004517C1" w:rsidRPr="00045391" w:rsidDel="00F84374" w:rsidRDefault="00867E23" w:rsidP="000345F3">
            <w:pPr>
              <w:pStyle w:val="ColorfulList-Accent11"/>
              <w:ind w:left="0"/>
              <w:jc w:val="both"/>
              <w:rPr>
                <w:rFonts w:asciiTheme="minorHAnsi" w:hAnsiTheme="minorHAnsi" w:cstheme="minorHAnsi"/>
                <w:snapToGrid w:val="0"/>
                <w:sz w:val="22"/>
                <w:szCs w:val="22"/>
                <w:lang w:val="en-US"/>
              </w:rPr>
            </w:pPr>
            <w:sdt>
              <w:sdtPr>
                <w:rPr>
                  <w:rFonts w:asciiTheme="minorHAnsi" w:eastAsia="Times New Roman" w:hAnsiTheme="minorHAnsi" w:cstheme="minorHAnsi"/>
                  <w:snapToGrid w:val="0"/>
                  <w:sz w:val="22"/>
                  <w:szCs w:val="22"/>
                  <w:lang w:val="en-US"/>
                </w:rPr>
                <w:id w:val="-1552995949"/>
                <w14:checkbox>
                  <w14:checked w14:val="1"/>
                  <w14:checkedState w14:val="2612" w14:font="Malgun Gothic Semilight"/>
                  <w14:uncheckedState w14:val="2610" w14:font="Malgun Gothic Semilight"/>
                </w14:checkbox>
              </w:sdtPr>
              <w:sdtContent>
                <w:r w:rsidRPr="00045391">
                  <w:rPr>
                    <w:rFonts w:ascii="Segoe UI Symbol" w:eastAsia="Malgun Gothic Semilight" w:hAnsi="Segoe UI Symbol" w:cs="Segoe UI Symbol"/>
                    <w:snapToGrid w:val="0"/>
                    <w:sz w:val="22"/>
                    <w:szCs w:val="22"/>
                  </w:rPr>
                  <w:t>☒</w:t>
                </w:r>
              </w:sdtContent>
            </w:sdt>
            <w:r w:rsidRPr="00045391">
              <w:rPr>
                <w:rFonts w:asciiTheme="minorHAnsi" w:hAnsiTheme="minorHAnsi" w:cstheme="minorHAnsi"/>
                <w:snapToGrid w:val="0"/>
                <w:sz w:val="22"/>
                <w:szCs w:val="22"/>
              </w:rPr>
              <w:t xml:space="preserve"> </w:t>
            </w:r>
            <w:r w:rsidR="000345F3" w:rsidRPr="00045391">
              <w:rPr>
                <w:rFonts w:asciiTheme="minorHAnsi" w:hAnsiTheme="minorHAnsi" w:cstheme="minorHAnsi"/>
                <w:snapToGrid w:val="0"/>
                <w:sz w:val="22"/>
                <w:szCs w:val="22"/>
                <w:lang w:val="en-US"/>
              </w:rPr>
              <w:t>Written Self-Declaration of not being included in the UN Security Council 1267/1989 list, UN Procurement Division List or other UN Ineligibility List.</w:t>
            </w:r>
            <w:r w:rsidR="00353D67" w:rsidRPr="00045391">
              <w:rPr>
                <w:rFonts w:asciiTheme="minorHAnsi" w:hAnsiTheme="minorHAnsi" w:cstheme="minorHAnsi"/>
                <w:snapToGrid w:val="0"/>
                <w:sz w:val="22"/>
                <w:szCs w:val="22"/>
                <w:lang w:val="en-US"/>
              </w:rPr>
              <w:t xml:space="preserve"> (</w:t>
            </w:r>
            <w:proofErr w:type="spellStart"/>
            <w:r w:rsidR="00353D67" w:rsidRPr="00045391">
              <w:rPr>
                <w:rFonts w:asciiTheme="minorHAnsi" w:eastAsia="Times New Roman" w:hAnsiTheme="minorHAnsi" w:cstheme="minorHAnsi"/>
                <w:b/>
                <w:i/>
                <w:sz w:val="22"/>
                <w:szCs w:val="22"/>
                <w:lang w:val="en-US" w:eastAsia="en-US"/>
              </w:rPr>
              <w:t>Pisana</w:t>
            </w:r>
            <w:proofErr w:type="spellEnd"/>
            <w:r w:rsidR="00353D67" w:rsidRPr="00045391">
              <w:rPr>
                <w:rFonts w:asciiTheme="minorHAnsi" w:eastAsia="Times New Roman" w:hAnsiTheme="minorHAnsi" w:cstheme="minorHAnsi"/>
                <w:b/>
                <w:i/>
                <w:sz w:val="22"/>
                <w:szCs w:val="22"/>
                <w:lang w:val="en-US" w:eastAsia="en-US"/>
              </w:rPr>
              <w:t xml:space="preserve"> </w:t>
            </w:r>
            <w:proofErr w:type="spellStart"/>
            <w:r w:rsidR="00353D67" w:rsidRPr="00045391">
              <w:rPr>
                <w:rFonts w:asciiTheme="minorHAnsi" w:eastAsia="Times New Roman" w:hAnsiTheme="minorHAnsi" w:cstheme="minorHAnsi"/>
                <w:b/>
                <w:i/>
                <w:sz w:val="22"/>
                <w:szCs w:val="22"/>
                <w:lang w:val="en-US" w:eastAsia="en-US"/>
              </w:rPr>
              <w:t>izjava</w:t>
            </w:r>
            <w:proofErr w:type="spellEnd"/>
            <w:r w:rsidR="00353D67" w:rsidRPr="00045391">
              <w:rPr>
                <w:rFonts w:asciiTheme="minorHAnsi" w:eastAsia="Times New Roman" w:hAnsiTheme="minorHAnsi" w:cstheme="minorHAnsi"/>
                <w:b/>
                <w:i/>
                <w:sz w:val="22"/>
                <w:szCs w:val="22"/>
                <w:lang w:val="en-US" w:eastAsia="en-US"/>
              </w:rPr>
              <w:t xml:space="preserve"> da se </w:t>
            </w:r>
            <w:proofErr w:type="spellStart"/>
            <w:r w:rsidR="00353D67" w:rsidRPr="00045391">
              <w:rPr>
                <w:rFonts w:asciiTheme="minorHAnsi" w:eastAsia="Times New Roman" w:hAnsiTheme="minorHAnsi" w:cstheme="minorHAnsi"/>
                <w:b/>
                <w:i/>
                <w:sz w:val="22"/>
                <w:szCs w:val="22"/>
                <w:lang w:val="en-US" w:eastAsia="en-US"/>
              </w:rPr>
              <w:t>ponudžač</w:t>
            </w:r>
            <w:proofErr w:type="spellEnd"/>
            <w:r w:rsidR="00353D67" w:rsidRPr="00045391">
              <w:rPr>
                <w:rFonts w:asciiTheme="minorHAnsi" w:eastAsia="Times New Roman" w:hAnsiTheme="minorHAnsi" w:cstheme="minorHAnsi"/>
                <w:b/>
                <w:i/>
                <w:sz w:val="22"/>
                <w:szCs w:val="22"/>
                <w:lang w:val="en-US" w:eastAsia="en-US"/>
              </w:rPr>
              <w:t xml:space="preserve"> ne </w:t>
            </w:r>
            <w:proofErr w:type="spellStart"/>
            <w:r w:rsidR="00353D67" w:rsidRPr="00045391">
              <w:rPr>
                <w:rFonts w:asciiTheme="minorHAnsi" w:eastAsia="Times New Roman" w:hAnsiTheme="minorHAnsi" w:cstheme="minorHAnsi"/>
                <w:b/>
                <w:i/>
                <w:sz w:val="22"/>
                <w:szCs w:val="22"/>
                <w:lang w:val="en-US" w:eastAsia="en-US"/>
              </w:rPr>
              <w:t>nalazi</w:t>
            </w:r>
            <w:proofErr w:type="spellEnd"/>
            <w:r w:rsidR="00353D67" w:rsidRPr="00045391">
              <w:rPr>
                <w:rFonts w:asciiTheme="minorHAnsi" w:eastAsia="Times New Roman" w:hAnsiTheme="minorHAnsi" w:cstheme="minorHAnsi"/>
                <w:b/>
                <w:i/>
                <w:sz w:val="22"/>
                <w:szCs w:val="22"/>
                <w:lang w:val="en-US" w:eastAsia="en-US"/>
              </w:rPr>
              <w:t xml:space="preserve"> </w:t>
            </w:r>
            <w:proofErr w:type="spellStart"/>
            <w:r w:rsidR="00353D67" w:rsidRPr="00045391">
              <w:rPr>
                <w:rFonts w:asciiTheme="minorHAnsi" w:eastAsia="Times New Roman" w:hAnsiTheme="minorHAnsi" w:cstheme="minorHAnsi"/>
                <w:b/>
                <w:i/>
                <w:sz w:val="22"/>
                <w:szCs w:val="22"/>
                <w:lang w:val="en-US" w:eastAsia="en-US"/>
              </w:rPr>
              <w:t>na</w:t>
            </w:r>
            <w:proofErr w:type="spellEnd"/>
            <w:r w:rsidR="00353D67" w:rsidRPr="00045391">
              <w:rPr>
                <w:rFonts w:asciiTheme="minorHAnsi" w:eastAsia="Times New Roman" w:hAnsiTheme="minorHAnsi" w:cstheme="minorHAnsi"/>
                <w:b/>
                <w:i/>
                <w:sz w:val="22"/>
                <w:szCs w:val="22"/>
                <w:lang w:val="en-US" w:eastAsia="en-US"/>
              </w:rPr>
              <w:t xml:space="preserve"> </w:t>
            </w:r>
            <w:proofErr w:type="spellStart"/>
            <w:r w:rsidR="00353D67" w:rsidRPr="00045391">
              <w:rPr>
                <w:rFonts w:asciiTheme="minorHAnsi" w:eastAsia="Times New Roman" w:hAnsiTheme="minorHAnsi" w:cstheme="minorHAnsi"/>
                <w:b/>
                <w:i/>
                <w:sz w:val="22"/>
                <w:szCs w:val="22"/>
                <w:lang w:val="en-US" w:eastAsia="en-US"/>
              </w:rPr>
              <w:t>jednoj</w:t>
            </w:r>
            <w:proofErr w:type="spellEnd"/>
            <w:r w:rsidR="00353D67" w:rsidRPr="00045391">
              <w:rPr>
                <w:rFonts w:asciiTheme="minorHAnsi" w:eastAsia="Times New Roman" w:hAnsiTheme="minorHAnsi" w:cstheme="minorHAnsi"/>
                <w:b/>
                <w:i/>
                <w:sz w:val="22"/>
                <w:szCs w:val="22"/>
                <w:lang w:val="en-US" w:eastAsia="en-US"/>
              </w:rPr>
              <w:t xml:space="preserve"> </w:t>
            </w:r>
            <w:proofErr w:type="spellStart"/>
            <w:r w:rsidR="00353D67" w:rsidRPr="00045391">
              <w:rPr>
                <w:rFonts w:asciiTheme="minorHAnsi" w:eastAsia="Times New Roman" w:hAnsiTheme="minorHAnsi" w:cstheme="minorHAnsi"/>
                <w:b/>
                <w:i/>
                <w:sz w:val="22"/>
                <w:szCs w:val="22"/>
                <w:lang w:val="en-US" w:eastAsia="en-US"/>
              </w:rPr>
              <w:t>od</w:t>
            </w:r>
            <w:proofErr w:type="spellEnd"/>
            <w:r w:rsidR="004C230A" w:rsidRPr="00045391">
              <w:rPr>
                <w:rFonts w:asciiTheme="minorHAnsi" w:eastAsia="Times New Roman" w:hAnsiTheme="minorHAnsi" w:cstheme="minorHAnsi"/>
                <w:b/>
                <w:i/>
                <w:sz w:val="22"/>
                <w:szCs w:val="22"/>
                <w:lang w:val="en-US" w:eastAsia="en-US"/>
              </w:rPr>
              <w:t xml:space="preserve"> </w:t>
            </w:r>
            <w:proofErr w:type="spellStart"/>
            <w:r w:rsidR="004C230A" w:rsidRPr="00045391">
              <w:rPr>
                <w:rFonts w:asciiTheme="minorHAnsi" w:eastAsia="Times New Roman" w:hAnsiTheme="minorHAnsi" w:cstheme="minorHAnsi"/>
                <w:b/>
                <w:i/>
                <w:sz w:val="22"/>
                <w:szCs w:val="22"/>
                <w:lang w:val="en-US" w:eastAsia="en-US"/>
              </w:rPr>
              <w:t>nabrojanih</w:t>
            </w:r>
            <w:proofErr w:type="spellEnd"/>
            <w:r w:rsidR="004C230A" w:rsidRPr="00045391">
              <w:rPr>
                <w:rFonts w:asciiTheme="minorHAnsi" w:eastAsia="Times New Roman" w:hAnsiTheme="minorHAnsi" w:cstheme="minorHAnsi"/>
                <w:b/>
                <w:i/>
                <w:sz w:val="22"/>
                <w:szCs w:val="22"/>
                <w:lang w:val="en-US" w:eastAsia="en-US"/>
              </w:rPr>
              <w:t xml:space="preserve"> </w:t>
            </w:r>
            <w:proofErr w:type="spellStart"/>
            <w:r w:rsidR="004C230A" w:rsidRPr="00045391">
              <w:rPr>
                <w:rFonts w:asciiTheme="minorHAnsi" w:eastAsia="Times New Roman" w:hAnsiTheme="minorHAnsi" w:cstheme="minorHAnsi"/>
                <w:b/>
                <w:i/>
                <w:sz w:val="22"/>
                <w:szCs w:val="22"/>
                <w:lang w:val="en-US" w:eastAsia="en-US"/>
              </w:rPr>
              <w:t>lista</w:t>
            </w:r>
            <w:proofErr w:type="spellEnd"/>
            <w:r w:rsidR="004C230A" w:rsidRPr="00045391">
              <w:rPr>
                <w:rFonts w:asciiTheme="minorHAnsi" w:eastAsia="Times New Roman" w:hAnsiTheme="minorHAnsi" w:cstheme="minorHAnsi"/>
                <w:b/>
                <w:i/>
                <w:sz w:val="22"/>
                <w:szCs w:val="22"/>
                <w:lang w:val="en-US" w:eastAsia="en-US"/>
              </w:rPr>
              <w:t xml:space="preserve"> – UN Security 1267/1989</w:t>
            </w:r>
            <w:r w:rsidR="005B2884" w:rsidRPr="00045391">
              <w:rPr>
                <w:rFonts w:asciiTheme="minorHAnsi" w:eastAsia="Times New Roman" w:hAnsiTheme="minorHAnsi" w:cstheme="minorHAnsi"/>
                <w:b/>
                <w:i/>
                <w:sz w:val="22"/>
                <w:szCs w:val="22"/>
                <w:lang w:val="en-US" w:eastAsia="en-US"/>
              </w:rPr>
              <w:t xml:space="preserve">, UNDP Procurement Division </w:t>
            </w:r>
            <w:proofErr w:type="spellStart"/>
            <w:r w:rsidR="005B2884" w:rsidRPr="00045391">
              <w:rPr>
                <w:rFonts w:asciiTheme="minorHAnsi" w:eastAsia="Times New Roman" w:hAnsiTheme="minorHAnsi" w:cstheme="minorHAnsi"/>
                <w:b/>
                <w:i/>
                <w:sz w:val="22"/>
                <w:szCs w:val="22"/>
                <w:lang w:val="en-US" w:eastAsia="en-US"/>
              </w:rPr>
              <w:t>ili</w:t>
            </w:r>
            <w:proofErr w:type="spellEnd"/>
            <w:r w:rsidR="005B2884" w:rsidRPr="00045391">
              <w:rPr>
                <w:rFonts w:asciiTheme="minorHAnsi" w:eastAsia="Times New Roman" w:hAnsiTheme="minorHAnsi" w:cstheme="minorHAnsi"/>
                <w:b/>
                <w:i/>
                <w:sz w:val="22"/>
                <w:szCs w:val="22"/>
                <w:lang w:val="en-US" w:eastAsia="en-US"/>
              </w:rPr>
              <w:t xml:space="preserve"> </w:t>
            </w:r>
            <w:proofErr w:type="spellStart"/>
            <w:r w:rsidR="005B2884" w:rsidRPr="00045391">
              <w:rPr>
                <w:rFonts w:asciiTheme="minorHAnsi" w:eastAsia="Times New Roman" w:hAnsiTheme="minorHAnsi" w:cstheme="minorHAnsi"/>
                <w:b/>
                <w:i/>
                <w:sz w:val="22"/>
                <w:szCs w:val="22"/>
                <w:lang w:val="en-US" w:eastAsia="en-US"/>
              </w:rPr>
              <w:t>drugim</w:t>
            </w:r>
            <w:proofErr w:type="spellEnd"/>
            <w:r w:rsidR="005B2884" w:rsidRPr="00045391">
              <w:rPr>
                <w:rFonts w:asciiTheme="minorHAnsi" w:eastAsia="Times New Roman" w:hAnsiTheme="minorHAnsi" w:cstheme="minorHAnsi"/>
                <w:b/>
                <w:i/>
                <w:sz w:val="22"/>
                <w:szCs w:val="22"/>
                <w:lang w:val="en-US" w:eastAsia="en-US"/>
              </w:rPr>
              <w:t xml:space="preserve"> UN </w:t>
            </w:r>
            <w:proofErr w:type="spellStart"/>
            <w:r w:rsidR="005B2884" w:rsidRPr="00045391">
              <w:rPr>
                <w:rFonts w:asciiTheme="minorHAnsi" w:eastAsia="Times New Roman" w:hAnsiTheme="minorHAnsi" w:cstheme="minorHAnsi"/>
                <w:b/>
                <w:i/>
                <w:sz w:val="22"/>
                <w:szCs w:val="22"/>
                <w:lang w:val="en-US" w:eastAsia="en-US"/>
              </w:rPr>
              <w:t>listama</w:t>
            </w:r>
            <w:proofErr w:type="spellEnd"/>
            <w:r w:rsidR="00DC1B38" w:rsidRPr="00045391">
              <w:rPr>
                <w:rFonts w:asciiTheme="minorHAnsi" w:eastAsia="Times New Roman" w:hAnsiTheme="minorHAnsi" w:cstheme="minorHAnsi"/>
                <w:b/>
                <w:i/>
                <w:sz w:val="22"/>
                <w:szCs w:val="22"/>
                <w:lang w:val="en-US" w:eastAsia="en-US"/>
              </w:rPr>
              <w:t xml:space="preserve"> </w:t>
            </w:r>
            <w:proofErr w:type="spellStart"/>
            <w:r w:rsidR="00124ED3" w:rsidRPr="00045391">
              <w:rPr>
                <w:rFonts w:asciiTheme="minorHAnsi" w:eastAsia="Times New Roman" w:hAnsiTheme="minorHAnsi" w:cstheme="minorHAnsi"/>
                <w:b/>
                <w:i/>
                <w:sz w:val="22"/>
                <w:szCs w:val="22"/>
                <w:lang w:val="en-US" w:eastAsia="en-US"/>
              </w:rPr>
              <w:t>ponudžača</w:t>
            </w:r>
            <w:proofErr w:type="spellEnd"/>
            <w:r w:rsidR="00124ED3" w:rsidRPr="00045391">
              <w:rPr>
                <w:rFonts w:asciiTheme="minorHAnsi" w:eastAsia="Times New Roman" w:hAnsiTheme="minorHAnsi" w:cstheme="minorHAnsi"/>
                <w:b/>
                <w:i/>
                <w:sz w:val="22"/>
                <w:szCs w:val="22"/>
                <w:lang w:val="en-US" w:eastAsia="en-US"/>
              </w:rPr>
              <w:t xml:space="preserve"> </w:t>
            </w:r>
            <w:proofErr w:type="spellStart"/>
            <w:r w:rsidR="00124ED3" w:rsidRPr="00045391">
              <w:rPr>
                <w:rFonts w:asciiTheme="minorHAnsi" w:eastAsia="Times New Roman" w:hAnsiTheme="minorHAnsi" w:cstheme="minorHAnsi"/>
                <w:b/>
                <w:i/>
                <w:sz w:val="22"/>
                <w:szCs w:val="22"/>
                <w:lang w:val="en-US" w:eastAsia="en-US"/>
              </w:rPr>
              <w:t>koji</w:t>
            </w:r>
            <w:proofErr w:type="spellEnd"/>
            <w:r w:rsidR="00124ED3" w:rsidRPr="00045391">
              <w:rPr>
                <w:rFonts w:asciiTheme="minorHAnsi" w:eastAsia="Times New Roman" w:hAnsiTheme="minorHAnsi" w:cstheme="minorHAnsi"/>
                <w:b/>
                <w:i/>
                <w:sz w:val="22"/>
                <w:szCs w:val="22"/>
                <w:lang w:val="en-US" w:eastAsia="en-US"/>
              </w:rPr>
              <w:t xml:space="preserve"> ne </w:t>
            </w:r>
            <w:proofErr w:type="spellStart"/>
            <w:r w:rsidR="00124ED3" w:rsidRPr="00045391">
              <w:rPr>
                <w:rFonts w:asciiTheme="minorHAnsi" w:eastAsia="Times New Roman" w:hAnsiTheme="minorHAnsi" w:cstheme="minorHAnsi"/>
                <w:b/>
                <w:i/>
                <w:sz w:val="22"/>
                <w:szCs w:val="22"/>
                <w:lang w:val="en-US" w:eastAsia="en-US"/>
              </w:rPr>
              <w:t>ispunjavaju</w:t>
            </w:r>
            <w:proofErr w:type="spellEnd"/>
            <w:r w:rsidR="00124ED3" w:rsidRPr="00045391">
              <w:rPr>
                <w:rFonts w:asciiTheme="minorHAnsi" w:eastAsia="Times New Roman" w:hAnsiTheme="minorHAnsi" w:cstheme="minorHAnsi"/>
                <w:b/>
                <w:i/>
                <w:sz w:val="22"/>
                <w:szCs w:val="22"/>
                <w:lang w:val="en-US" w:eastAsia="en-US"/>
              </w:rPr>
              <w:t xml:space="preserve"> </w:t>
            </w:r>
            <w:proofErr w:type="spellStart"/>
            <w:r w:rsidR="00124ED3" w:rsidRPr="00045391">
              <w:rPr>
                <w:rFonts w:asciiTheme="minorHAnsi" w:eastAsia="Times New Roman" w:hAnsiTheme="minorHAnsi" w:cstheme="minorHAnsi"/>
                <w:b/>
                <w:i/>
                <w:sz w:val="22"/>
                <w:szCs w:val="22"/>
                <w:lang w:val="en-US" w:eastAsia="en-US"/>
              </w:rPr>
              <w:t>uslove</w:t>
            </w:r>
            <w:proofErr w:type="spellEnd"/>
            <w:r w:rsidR="005B2884" w:rsidRPr="00045391">
              <w:rPr>
                <w:rFonts w:asciiTheme="minorHAnsi" w:hAnsiTheme="minorHAnsi" w:cstheme="minorHAnsi"/>
                <w:snapToGrid w:val="0"/>
                <w:sz w:val="22"/>
                <w:szCs w:val="22"/>
                <w:lang w:val="en-US"/>
              </w:rPr>
              <w:t>)</w:t>
            </w:r>
            <w:r w:rsidR="004517C1" w:rsidRPr="00045391">
              <w:rPr>
                <w:rFonts w:asciiTheme="minorHAnsi" w:hAnsiTheme="minorHAnsi" w:cstheme="minorHAnsi"/>
                <w:snapToGrid w:val="0"/>
                <w:sz w:val="22"/>
                <w:szCs w:val="22"/>
                <w:lang w:val="en-US"/>
              </w:rPr>
              <w:t>.</w:t>
            </w:r>
          </w:p>
        </w:tc>
      </w:tr>
      <w:tr w:rsidR="000345F3" w:rsidRPr="00045391" w14:paraId="6A035C76" w14:textId="77777777" w:rsidTr="00F13B00">
        <w:tc>
          <w:tcPr>
            <w:tcW w:w="3686" w:type="dxa"/>
          </w:tcPr>
          <w:p w14:paraId="591C3D64" w14:textId="77777777" w:rsidR="000345F3" w:rsidRPr="00045391" w:rsidRDefault="000345F3" w:rsidP="000345F3">
            <w:pPr>
              <w:rPr>
                <w:rFonts w:asciiTheme="minorHAnsi" w:hAnsiTheme="minorHAnsi" w:cstheme="minorHAnsi"/>
                <w:sz w:val="22"/>
                <w:szCs w:val="22"/>
              </w:rPr>
            </w:pPr>
            <w:r w:rsidRPr="00045391">
              <w:rPr>
                <w:rFonts w:asciiTheme="minorHAnsi" w:hAnsiTheme="minorHAnsi" w:cstheme="minorHAnsi"/>
                <w:sz w:val="22"/>
                <w:szCs w:val="22"/>
              </w:rPr>
              <w:t>Period of Validity of Quotes starting the Submission Date</w:t>
            </w:r>
          </w:p>
        </w:tc>
        <w:tc>
          <w:tcPr>
            <w:tcW w:w="5670" w:type="dxa"/>
            <w:vAlign w:val="center"/>
          </w:tcPr>
          <w:p w14:paraId="25BBA020" w14:textId="77777777" w:rsidR="00035987" w:rsidRPr="00334E68" w:rsidRDefault="000345F3" w:rsidP="000345F3">
            <w:pPr>
              <w:tabs>
                <w:tab w:val="left" w:pos="940"/>
              </w:tabs>
              <w:rPr>
                <w:rFonts w:asciiTheme="minorHAnsi" w:hAnsiTheme="minorHAnsi" w:cstheme="minorHAnsi"/>
                <w:b/>
                <w:bCs/>
                <w:sz w:val="22"/>
                <w:szCs w:val="22"/>
              </w:rPr>
            </w:pPr>
            <w:r w:rsidRPr="00334E68">
              <w:rPr>
                <w:rFonts w:asciiTheme="minorHAnsi" w:hAnsiTheme="minorHAnsi" w:cstheme="minorHAnsi"/>
                <w:b/>
                <w:bCs/>
                <w:sz w:val="22"/>
                <w:szCs w:val="22"/>
              </w:rPr>
              <w:t>90 days</w:t>
            </w:r>
          </w:p>
          <w:p w14:paraId="1387A2A4" w14:textId="77777777" w:rsidR="00035987" w:rsidRPr="00045391" w:rsidRDefault="00035987" w:rsidP="000345F3">
            <w:pPr>
              <w:tabs>
                <w:tab w:val="left" w:pos="940"/>
              </w:tabs>
              <w:rPr>
                <w:rFonts w:asciiTheme="minorHAnsi" w:hAnsiTheme="minorHAnsi" w:cstheme="minorHAnsi"/>
                <w:sz w:val="22"/>
                <w:szCs w:val="22"/>
              </w:rPr>
            </w:pPr>
          </w:p>
          <w:p w14:paraId="2B6C04DD" w14:textId="1CD7CABF" w:rsidR="000345F3" w:rsidRPr="00045391" w:rsidRDefault="00334E68" w:rsidP="000345F3">
            <w:pPr>
              <w:tabs>
                <w:tab w:val="left" w:pos="940"/>
              </w:tabs>
              <w:rPr>
                <w:rFonts w:asciiTheme="minorHAnsi" w:hAnsiTheme="minorHAnsi" w:cstheme="minorHAnsi"/>
                <w:sz w:val="22"/>
                <w:szCs w:val="22"/>
              </w:rPr>
            </w:pPr>
            <w:r>
              <w:rPr>
                <w:rFonts w:asciiTheme="minorHAnsi" w:hAnsiTheme="minorHAnsi" w:cstheme="minorHAnsi"/>
              </w:rPr>
              <w:t>(</w:t>
            </w:r>
            <w:r w:rsidR="00035987" w:rsidRPr="00334E68">
              <w:rPr>
                <w:rFonts w:asciiTheme="minorHAnsi" w:hAnsiTheme="minorHAnsi" w:cstheme="minorHAnsi"/>
              </w:rPr>
              <w:t xml:space="preserve">In exceptional circumstances, UNDP may request the Vendor to extend the validity of the Quotation beyond what has been initially </w:t>
            </w:r>
            <w:r w:rsidR="00035987" w:rsidRPr="00334E68">
              <w:rPr>
                <w:rFonts w:asciiTheme="minorHAnsi" w:hAnsiTheme="minorHAnsi" w:cstheme="minorHAnsi"/>
              </w:rPr>
              <w:lastRenderedPageBreak/>
              <w:t>indicated in this RFQ.   The Proposal shall then confirm the extension in writing, without any modification whatsoever on the Quotation</w:t>
            </w:r>
            <w:r>
              <w:rPr>
                <w:rFonts w:asciiTheme="minorHAnsi" w:hAnsiTheme="minorHAnsi" w:cstheme="minorHAnsi"/>
              </w:rPr>
              <w:t>)</w:t>
            </w:r>
            <w:r w:rsidR="00035987" w:rsidRPr="00045391">
              <w:rPr>
                <w:rFonts w:asciiTheme="minorHAnsi" w:hAnsiTheme="minorHAnsi" w:cstheme="minorHAnsi"/>
                <w:sz w:val="22"/>
                <w:szCs w:val="22"/>
              </w:rPr>
              <w:t xml:space="preserve">  </w:t>
            </w:r>
          </w:p>
        </w:tc>
      </w:tr>
      <w:tr w:rsidR="000345F3" w:rsidRPr="00045391" w14:paraId="01C9DDDA" w14:textId="77777777" w:rsidTr="00F13B00">
        <w:tc>
          <w:tcPr>
            <w:tcW w:w="3686" w:type="dxa"/>
          </w:tcPr>
          <w:p w14:paraId="1DFF1454" w14:textId="77777777" w:rsidR="000345F3" w:rsidRPr="00045391" w:rsidRDefault="000345F3" w:rsidP="000345F3">
            <w:pPr>
              <w:spacing w:before="60" w:after="60"/>
              <w:rPr>
                <w:rFonts w:asciiTheme="minorHAnsi" w:hAnsiTheme="minorHAnsi" w:cstheme="minorHAnsi"/>
                <w:noProof/>
                <w:sz w:val="22"/>
                <w:szCs w:val="22"/>
              </w:rPr>
            </w:pPr>
            <w:r w:rsidRPr="00045391">
              <w:rPr>
                <w:rFonts w:asciiTheme="minorHAnsi" w:hAnsiTheme="minorHAnsi" w:cstheme="minorHAnsi"/>
                <w:noProof/>
                <w:sz w:val="22"/>
                <w:szCs w:val="22"/>
              </w:rPr>
              <w:lastRenderedPageBreak/>
              <w:t>Partial Quotes</w:t>
            </w:r>
          </w:p>
        </w:tc>
        <w:tc>
          <w:tcPr>
            <w:tcW w:w="5670" w:type="dxa"/>
          </w:tcPr>
          <w:p w14:paraId="5DBB9ED9" w14:textId="2D94F5C5" w:rsidR="000345F3" w:rsidRPr="00334E68" w:rsidRDefault="00AC75D4" w:rsidP="000345F3">
            <w:pPr>
              <w:spacing w:before="60" w:after="60"/>
              <w:rPr>
                <w:rFonts w:asciiTheme="minorHAnsi" w:hAnsiTheme="minorHAnsi" w:cstheme="minorHAnsi"/>
                <w:b/>
                <w:bCs/>
                <w:noProof/>
                <w:sz w:val="22"/>
                <w:szCs w:val="22"/>
              </w:rPr>
            </w:pPr>
            <w:r w:rsidRPr="00334E68">
              <w:rPr>
                <w:rFonts w:asciiTheme="minorHAnsi" w:hAnsiTheme="minorHAnsi" w:cstheme="minorHAnsi"/>
                <w:b/>
                <w:bCs/>
                <w:noProof/>
                <w:sz w:val="22"/>
                <w:szCs w:val="22"/>
              </w:rPr>
              <w:t>Not permited</w:t>
            </w:r>
          </w:p>
        </w:tc>
      </w:tr>
      <w:tr w:rsidR="000345F3" w:rsidRPr="00045391" w14:paraId="7EB1CE17" w14:textId="77777777" w:rsidTr="00F13B00">
        <w:tc>
          <w:tcPr>
            <w:tcW w:w="3686" w:type="dxa"/>
          </w:tcPr>
          <w:p w14:paraId="3850A0B4" w14:textId="77777777" w:rsidR="000345F3" w:rsidRPr="00045391" w:rsidRDefault="000345F3" w:rsidP="000345F3">
            <w:pPr>
              <w:spacing w:before="60" w:after="60"/>
              <w:rPr>
                <w:rFonts w:asciiTheme="minorHAnsi" w:hAnsiTheme="minorHAnsi" w:cstheme="minorHAnsi"/>
                <w:noProof/>
                <w:sz w:val="22"/>
                <w:szCs w:val="22"/>
              </w:rPr>
            </w:pPr>
            <w:r w:rsidRPr="00045391">
              <w:rPr>
                <w:rFonts w:asciiTheme="minorHAnsi" w:hAnsiTheme="minorHAnsi" w:cstheme="minorHAnsi"/>
                <w:noProof/>
                <w:sz w:val="22"/>
                <w:szCs w:val="22"/>
              </w:rPr>
              <w:t>Payment Terms</w:t>
            </w:r>
          </w:p>
        </w:tc>
        <w:tc>
          <w:tcPr>
            <w:tcW w:w="5670" w:type="dxa"/>
          </w:tcPr>
          <w:p w14:paraId="0831EF31" w14:textId="5BBA05A4" w:rsidR="000345F3" w:rsidRPr="00334E68" w:rsidRDefault="005037FD" w:rsidP="000345F3">
            <w:pPr>
              <w:spacing w:before="60" w:after="60"/>
              <w:rPr>
                <w:rFonts w:asciiTheme="minorHAnsi" w:hAnsiTheme="minorHAnsi" w:cstheme="minorHAnsi"/>
                <w:b/>
                <w:bCs/>
                <w:noProof/>
                <w:sz w:val="22"/>
                <w:szCs w:val="22"/>
              </w:rPr>
            </w:pPr>
            <w:r w:rsidRPr="00334E68">
              <w:rPr>
                <w:rFonts w:asciiTheme="minorHAnsi" w:hAnsiTheme="minorHAnsi" w:cstheme="minorHAnsi"/>
                <w:b/>
                <w:bCs/>
                <w:noProof/>
                <w:sz w:val="22"/>
                <w:szCs w:val="22"/>
              </w:rPr>
              <w:t xml:space="preserve">100% upon complete delivery of </w:t>
            </w:r>
            <w:r w:rsidR="000345F3" w:rsidRPr="00334E68">
              <w:rPr>
                <w:rFonts w:asciiTheme="minorHAnsi" w:hAnsiTheme="minorHAnsi" w:cstheme="minorHAnsi"/>
                <w:b/>
                <w:bCs/>
                <w:sz w:val="22"/>
                <w:szCs w:val="22"/>
              </w:rPr>
              <w:t xml:space="preserve">and </w:t>
            </w:r>
            <w:r w:rsidRPr="00334E68">
              <w:rPr>
                <w:rFonts w:asciiTheme="minorHAnsi" w:hAnsiTheme="minorHAnsi" w:cstheme="minorHAnsi"/>
                <w:b/>
                <w:bCs/>
                <w:sz w:val="22"/>
                <w:szCs w:val="22"/>
              </w:rPr>
              <w:t>inspection</w:t>
            </w:r>
            <w:r w:rsidR="000345F3" w:rsidRPr="00334E68">
              <w:rPr>
                <w:rFonts w:asciiTheme="minorHAnsi" w:hAnsiTheme="minorHAnsi" w:cstheme="minorHAnsi"/>
                <w:b/>
                <w:bCs/>
                <w:sz w:val="22"/>
                <w:szCs w:val="22"/>
              </w:rPr>
              <w:t xml:space="preserve"> by UNDP.</w:t>
            </w:r>
          </w:p>
        </w:tc>
      </w:tr>
      <w:tr w:rsidR="000345F3" w:rsidRPr="00045391" w14:paraId="7DD6427C" w14:textId="77777777" w:rsidTr="00F13B00">
        <w:trPr>
          <w:cantSplit/>
          <w:trHeight w:val="460"/>
        </w:trPr>
        <w:tc>
          <w:tcPr>
            <w:tcW w:w="3686" w:type="dxa"/>
          </w:tcPr>
          <w:p w14:paraId="063C3767" w14:textId="77777777" w:rsidR="000345F3" w:rsidRPr="00045391" w:rsidRDefault="000345F3" w:rsidP="000345F3">
            <w:pPr>
              <w:rPr>
                <w:rFonts w:asciiTheme="minorHAnsi" w:hAnsiTheme="minorHAnsi" w:cstheme="minorHAnsi"/>
                <w:sz w:val="22"/>
                <w:szCs w:val="22"/>
              </w:rPr>
            </w:pPr>
            <w:r w:rsidRPr="00045391">
              <w:rPr>
                <w:rFonts w:asciiTheme="minorHAnsi" w:hAnsiTheme="minorHAnsi" w:cstheme="minorHAnsi"/>
                <w:sz w:val="22"/>
                <w:szCs w:val="22"/>
              </w:rPr>
              <w:t xml:space="preserve">Evaluation Criteria </w:t>
            </w:r>
          </w:p>
          <w:p w14:paraId="4F262563" w14:textId="77777777" w:rsidR="000345F3" w:rsidRPr="00045391" w:rsidRDefault="000345F3" w:rsidP="000345F3">
            <w:pPr>
              <w:rPr>
                <w:rFonts w:asciiTheme="minorHAnsi" w:hAnsiTheme="minorHAnsi" w:cstheme="minorHAnsi"/>
                <w:sz w:val="22"/>
                <w:szCs w:val="22"/>
              </w:rPr>
            </w:pPr>
          </w:p>
        </w:tc>
        <w:tc>
          <w:tcPr>
            <w:tcW w:w="5670" w:type="dxa"/>
          </w:tcPr>
          <w:p w14:paraId="63986C79" w14:textId="2F7D0C81" w:rsidR="002664D0" w:rsidRPr="00334E68" w:rsidRDefault="002664D0" w:rsidP="002664D0">
            <w:pPr>
              <w:rPr>
                <w:rFonts w:asciiTheme="minorHAnsi" w:hAnsiTheme="minorHAnsi" w:cstheme="minorHAnsi"/>
                <w:b/>
                <w:bCs/>
                <w:sz w:val="22"/>
                <w:szCs w:val="22"/>
              </w:rPr>
            </w:pPr>
            <w:sdt>
              <w:sdtPr>
                <w:rPr>
                  <w:rFonts w:asciiTheme="minorHAnsi" w:hAnsiTheme="minorHAnsi" w:cstheme="minorHAnsi"/>
                  <w:b/>
                  <w:bCs/>
                  <w:sz w:val="22"/>
                  <w:szCs w:val="22"/>
                </w:rPr>
                <w:id w:val="-354506693"/>
                <w14:checkbox>
                  <w14:checked w14:val="1"/>
                  <w14:checkedState w14:val="2612" w14:font="Malgun Gothic Semilight"/>
                  <w14:uncheckedState w14:val="2610" w14:font="Malgun Gothic Semilight"/>
                </w14:checkbox>
              </w:sdtPr>
              <w:sdtContent>
                <w:r w:rsidRPr="00334E68">
                  <w:rPr>
                    <w:rFonts w:ascii="Segoe UI Symbol" w:hAnsi="Segoe UI Symbol" w:cs="Segoe UI Symbol"/>
                    <w:b/>
                    <w:bCs/>
                    <w:sz w:val="22"/>
                    <w:szCs w:val="22"/>
                  </w:rPr>
                  <w:t>☒</w:t>
                </w:r>
              </w:sdtContent>
            </w:sdt>
            <w:r w:rsidRPr="00334E68">
              <w:rPr>
                <w:rFonts w:asciiTheme="minorHAnsi" w:hAnsiTheme="minorHAnsi" w:cstheme="minorHAnsi"/>
                <w:b/>
                <w:bCs/>
                <w:sz w:val="22"/>
                <w:szCs w:val="22"/>
              </w:rPr>
              <w:t xml:space="preserve"> Technical responsiveness/Full compliance to requirements and lowest price</w:t>
            </w:r>
          </w:p>
          <w:p w14:paraId="6986588A" w14:textId="73294618" w:rsidR="002664D0" w:rsidRDefault="002664D0" w:rsidP="002664D0">
            <w:pPr>
              <w:rPr>
                <w:rFonts w:asciiTheme="minorHAnsi" w:hAnsiTheme="minorHAnsi" w:cstheme="minorHAnsi"/>
                <w:b/>
                <w:bCs/>
                <w:sz w:val="22"/>
                <w:szCs w:val="22"/>
              </w:rPr>
            </w:pPr>
            <w:r w:rsidRPr="00334E68">
              <w:rPr>
                <w:rFonts w:asciiTheme="minorHAnsi" w:hAnsiTheme="minorHAnsi" w:cstheme="minorHAnsi"/>
                <w:b/>
                <w:bCs/>
                <w:sz w:val="22"/>
                <w:szCs w:val="22"/>
              </w:rPr>
              <w:t xml:space="preserve"> </w:t>
            </w:r>
            <w:sdt>
              <w:sdtPr>
                <w:rPr>
                  <w:rFonts w:asciiTheme="minorHAnsi" w:hAnsiTheme="minorHAnsi" w:cstheme="minorHAnsi"/>
                  <w:b/>
                  <w:bCs/>
                  <w:sz w:val="22"/>
                  <w:szCs w:val="22"/>
                </w:rPr>
                <w:id w:val="1281230124"/>
                <w14:checkbox>
                  <w14:checked w14:val="1"/>
                  <w14:checkedState w14:val="2612" w14:font="Malgun Gothic Semilight"/>
                  <w14:uncheckedState w14:val="2610" w14:font="Malgun Gothic Semilight"/>
                </w14:checkbox>
              </w:sdtPr>
              <w:sdtContent>
                <w:r w:rsidR="00FB00F5" w:rsidRPr="00334E68">
                  <w:rPr>
                    <w:rFonts w:ascii="Segoe UI Symbol" w:hAnsi="Segoe UI Symbol" w:cs="Segoe UI Symbol"/>
                    <w:b/>
                    <w:bCs/>
                    <w:sz w:val="22"/>
                    <w:szCs w:val="22"/>
                  </w:rPr>
                  <w:t>☒</w:t>
                </w:r>
              </w:sdtContent>
            </w:sdt>
            <w:r w:rsidR="00FB00F5" w:rsidRPr="00334E68">
              <w:rPr>
                <w:rFonts w:asciiTheme="minorHAnsi" w:hAnsiTheme="minorHAnsi" w:cstheme="minorHAnsi"/>
                <w:b/>
                <w:bCs/>
                <w:sz w:val="22"/>
                <w:szCs w:val="22"/>
              </w:rPr>
              <w:t xml:space="preserve"> </w:t>
            </w:r>
            <w:r w:rsidR="00A6646C">
              <w:rPr>
                <w:rFonts w:asciiTheme="minorHAnsi" w:hAnsiTheme="minorHAnsi" w:cstheme="minorHAnsi"/>
                <w:b/>
                <w:bCs/>
                <w:sz w:val="22"/>
                <w:szCs w:val="22"/>
              </w:rPr>
              <w:t xml:space="preserve">Authorized Service in </w:t>
            </w:r>
            <w:proofErr w:type="spellStart"/>
            <w:r w:rsidR="00A6646C">
              <w:rPr>
                <w:rFonts w:asciiTheme="minorHAnsi" w:hAnsiTheme="minorHAnsi" w:cstheme="minorHAnsi"/>
                <w:b/>
                <w:bCs/>
                <w:sz w:val="22"/>
                <w:szCs w:val="22"/>
              </w:rPr>
              <w:t>BiH</w:t>
            </w:r>
            <w:proofErr w:type="spellEnd"/>
          </w:p>
          <w:p w14:paraId="5169DAD8" w14:textId="0229DF5C" w:rsidR="007C6D05" w:rsidRDefault="007C6D05" w:rsidP="002664D0">
            <w:pPr>
              <w:rPr>
                <w:rFonts w:asciiTheme="minorHAnsi" w:hAnsiTheme="minorHAnsi" w:cstheme="minorHAnsi"/>
                <w:b/>
                <w:bCs/>
                <w:sz w:val="22"/>
                <w:szCs w:val="22"/>
              </w:rPr>
            </w:pPr>
            <w:sdt>
              <w:sdtPr>
                <w:rPr>
                  <w:rFonts w:asciiTheme="minorHAnsi" w:hAnsiTheme="minorHAnsi" w:cstheme="minorHAnsi"/>
                  <w:b/>
                  <w:bCs/>
                  <w:sz w:val="22"/>
                  <w:szCs w:val="22"/>
                </w:rPr>
                <w:id w:val="355550213"/>
                <w14:checkbox>
                  <w14:checked w14:val="1"/>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b/>
                    <w:bCs/>
                    <w:sz w:val="22"/>
                    <w:szCs w:val="22"/>
                  </w:rPr>
                  <w:t>☒</w:t>
                </w:r>
              </w:sdtContent>
            </w:sdt>
            <w:r w:rsidR="00A6646C">
              <w:rPr>
                <w:rFonts w:asciiTheme="minorHAnsi" w:hAnsiTheme="minorHAnsi" w:cstheme="minorHAnsi"/>
                <w:b/>
                <w:bCs/>
                <w:sz w:val="22"/>
                <w:szCs w:val="22"/>
              </w:rPr>
              <w:t xml:space="preserve"> M</w:t>
            </w:r>
            <w:r>
              <w:rPr>
                <w:rFonts w:asciiTheme="minorHAnsi" w:hAnsiTheme="minorHAnsi" w:cstheme="minorHAnsi"/>
                <w:b/>
                <w:bCs/>
                <w:sz w:val="22"/>
                <w:szCs w:val="22"/>
              </w:rPr>
              <w:t xml:space="preserve">inimum </w:t>
            </w:r>
            <w:r w:rsidR="00A6646C">
              <w:rPr>
                <w:rFonts w:asciiTheme="minorHAnsi" w:hAnsiTheme="minorHAnsi" w:cstheme="minorHAnsi"/>
                <w:b/>
                <w:bCs/>
                <w:sz w:val="22"/>
                <w:szCs w:val="22"/>
              </w:rPr>
              <w:t>two contract of similar nature</w:t>
            </w:r>
            <w:r w:rsidR="00255379">
              <w:rPr>
                <w:rFonts w:asciiTheme="minorHAnsi" w:hAnsiTheme="minorHAnsi" w:cstheme="minorHAnsi"/>
                <w:b/>
                <w:bCs/>
                <w:sz w:val="22"/>
                <w:szCs w:val="22"/>
              </w:rPr>
              <w:t xml:space="preserve"> and complexity over past five years</w:t>
            </w:r>
            <w:r w:rsidR="00A6646C">
              <w:rPr>
                <w:rFonts w:asciiTheme="minorHAnsi" w:hAnsiTheme="minorHAnsi" w:cstheme="minorHAnsi"/>
                <w:b/>
                <w:bCs/>
                <w:sz w:val="22"/>
                <w:szCs w:val="22"/>
              </w:rPr>
              <w:t xml:space="preserve">  </w:t>
            </w:r>
            <w:bookmarkStart w:id="1" w:name="_GoBack"/>
            <w:bookmarkEnd w:id="1"/>
          </w:p>
          <w:p w14:paraId="1B6A87C5" w14:textId="325AAA6F" w:rsidR="00F6469C" w:rsidRPr="00334E68" w:rsidRDefault="00F6469C" w:rsidP="002664D0">
            <w:pPr>
              <w:rPr>
                <w:rFonts w:asciiTheme="minorHAnsi" w:hAnsiTheme="minorHAnsi" w:cstheme="minorHAnsi"/>
                <w:b/>
                <w:bCs/>
                <w:sz w:val="22"/>
                <w:szCs w:val="22"/>
              </w:rPr>
            </w:pPr>
            <w:sdt>
              <w:sdtPr>
                <w:rPr>
                  <w:rFonts w:asciiTheme="minorHAnsi" w:hAnsiTheme="minorHAnsi" w:cstheme="minorHAnsi"/>
                  <w:b/>
                  <w:bCs/>
                  <w:sz w:val="22"/>
                  <w:szCs w:val="22"/>
                </w:rPr>
                <w:id w:val="-1833138926"/>
                <w14:checkbox>
                  <w14:checked w14:val="1"/>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b/>
                    <w:bCs/>
                    <w:sz w:val="22"/>
                    <w:szCs w:val="22"/>
                  </w:rPr>
                  <w:t>☒</w:t>
                </w:r>
              </w:sdtContent>
            </w:sdt>
            <w:r>
              <w:rPr>
                <w:rFonts w:asciiTheme="minorHAnsi" w:hAnsiTheme="minorHAnsi" w:cstheme="minorHAnsi"/>
                <w:b/>
                <w:bCs/>
                <w:sz w:val="22"/>
                <w:szCs w:val="22"/>
              </w:rPr>
              <w:t xml:space="preserve"> </w:t>
            </w:r>
            <w:r w:rsidRPr="00F6469C">
              <w:rPr>
                <w:rFonts w:asciiTheme="minorHAnsi" w:hAnsiTheme="minorHAnsi" w:cstheme="minorHAnsi"/>
                <w:b/>
                <w:bCs/>
                <w:sz w:val="22"/>
                <w:szCs w:val="22"/>
              </w:rPr>
              <w:t xml:space="preserve">Offered Vehicle specification must be in accordance with relevant Economic Commission for Europe (UNECE) standards and EU relevant directives in </w:t>
            </w:r>
            <w:proofErr w:type="spellStart"/>
            <w:r w:rsidRPr="00F6469C">
              <w:rPr>
                <w:rFonts w:asciiTheme="minorHAnsi" w:hAnsiTheme="minorHAnsi" w:cstheme="minorHAnsi"/>
                <w:b/>
                <w:bCs/>
                <w:sz w:val="22"/>
                <w:szCs w:val="22"/>
              </w:rPr>
              <w:t>BiH</w:t>
            </w:r>
            <w:proofErr w:type="spellEnd"/>
          </w:p>
          <w:p w14:paraId="301DAF2E" w14:textId="506DC4DA" w:rsidR="000345F3" w:rsidRPr="00045391" w:rsidRDefault="002664D0" w:rsidP="002664D0">
            <w:pPr>
              <w:rPr>
                <w:rFonts w:asciiTheme="minorHAnsi" w:hAnsiTheme="minorHAnsi" w:cstheme="minorHAnsi"/>
                <w:sz w:val="22"/>
                <w:szCs w:val="22"/>
              </w:rPr>
            </w:pPr>
            <w:sdt>
              <w:sdtPr>
                <w:rPr>
                  <w:rFonts w:asciiTheme="minorHAnsi" w:hAnsiTheme="minorHAnsi" w:cstheme="minorHAnsi"/>
                  <w:b/>
                  <w:bCs/>
                  <w:sz w:val="22"/>
                  <w:szCs w:val="22"/>
                </w:rPr>
                <w:id w:val="-791512738"/>
                <w14:checkbox>
                  <w14:checked w14:val="1"/>
                  <w14:checkedState w14:val="2612" w14:font="Malgun Gothic Semilight"/>
                  <w14:uncheckedState w14:val="2610" w14:font="Malgun Gothic Semilight"/>
                </w14:checkbox>
              </w:sdtPr>
              <w:sdtContent>
                <w:r w:rsidRPr="00334E68">
                  <w:rPr>
                    <w:rFonts w:ascii="Segoe UI Symbol" w:hAnsi="Segoe UI Symbol" w:cs="Segoe UI Symbol"/>
                    <w:b/>
                    <w:bCs/>
                    <w:sz w:val="22"/>
                    <w:szCs w:val="22"/>
                  </w:rPr>
                  <w:t>☒</w:t>
                </w:r>
              </w:sdtContent>
            </w:sdt>
            <w:r w:rsidRPr="00334E68">
              <w:rPr>
                <w:rFonts w:asciiTheme="minorHAnsi" w:hAnsiTheme="minorHAnsi" w:cstheme="minorHAnsi"/>
                <w:b/>
                <w:bCs/>
                <w:sz w:val="22"/>
                <w:szCs w:val="22"/>
              </w:rPr>
              <w:t xml:space="preserve"> Full acceptance of the PO/Contract General Terms and Conditions</w:t>
            </w:r>
            <w:r w:rsidRPr="00045391">
              <w:rPr>
                <w:rFonts w:asciiTheme="minorHAnsi" w:hAnsiTheme="minorHAnsi" w:cstheme="minorHAnsi"/>
                <w:sz w:val="22"/>
                <w:szCs w:val="22"/>
              </w:rPr>
              <w:t xml:space="preserve"> </w:t>
            </w:r>
          </w:p>
        </w:tc>
      </w:tr>
      <w:tr w:rsidR="000345F3" w:rsidRPr="00045391" w14:paraId="2680C8A0" w14:textId="77777777" w:rsidTr="00F13B00">
        <w:tblPrEx>
          <w:tblLook w:val="04A0" w:firstRow="1" w:lastRow="0" w:firstColumn="1" w:lastColumn="0" w:noHBand="0" w:noVBand="1"/>
        </w:tblPrEx>
        <w:tc>
          <w:tcPr>
            <w:tcW w:w="3686" w:type="dxa"/>
            <w:shd w:val="clear" w:color="auto" w:fill="auto"/>
          </w:tcPr>
          <w:p w14:paraId="1FC199E4" w14:textId="77777777" w:rsidR="000345F3" w:rsidRPr="00045391" w:rsidRDefault="000345F3" w:rsidP="000345F3">
            <w:pPr>
              <w:spacing w:before="60" w:after="60"/>
              <w:rPr>
                <w:rFonts w:asciiTheme="minorHAnsi" w:hAnsiTheme="minorHAnsi" w:cstheme="minorHAnsi"/>
                <w:noProof/>
                <w:sz w:val="22"/>
                <w:szCs w:val="22"/>
              </w:rPr>
            </w:pPr>
            <w:r w:rsidRPr="00045391">
              <w:rPr>
                <w:rFonts w:asciiTheme="minorHAnsi" w:hAnsiTheme="minorHAnsi" w:cstheme="minorHAnsi"/>
                <w:noProof/>
                <w:sz w:val="22"/>
                <w:szCs w:val="22"/>
              </w:rPr>
              <w:t>UNDP will award to:</w:t>
            </w:r>
          </w:p>
        </w:tc>
        <w:tc>
          <w:tcPr>
            <w:tcW w:w="5670" w:type="dxa"/>
            <w:shd w:val="clear" w:color="auto" w:fill="auto"/>
          </w:tcPr>
          <w:p w14:paraId="087D551B" w14:textId="402206F0" w:rsidR="00015815" w:rsidRPr="00045391" w:rsidRDefault="00015815" w:rsidP="00015815">
            <w:pPr>
              <w:pStyle w:val="BankNormal"/>
              <w:tabs>
                <w:tab w:val="left" w:pos="342"/>
                <w:tab w:val="right" w:pos="7218"/>
              </w:tabs>
              <w:spacing w:after="0"/>
              <w:rPr>
                <w:rFonts w:asciiTheme="minorHAnsi" w:hAnsiTheme="minorHAnsi" w:cstheme="minorHAnsi"/>
                <w:sz w:val="22"/>
                <w:szCs w:val="22"/>
              </w:rPr>
            </w:pPr>
            <w:sdt>
              <w:sdtPr>
                <w:rPr>
                  <w:rFonts w:asciiTheme="minorHAnsi" w:hAnsiTheme="minorHAnsi" w:cstheme="minorHAnsi"/>
                  <w:sz w:val="22"/>
                  <w:szCs w:val="22"/>
                </w:rPr>
                <w:id w:val="1939414913"/>
                <w14:checkbox>
                  <w14:checked w14:val="1"/>
                  <w14:checkedState w14:val="2612" w14:font="Malgun Gothic Semilight"/>
                  <w14:uncheckedState w14:val="2610" w14:font="Malgun Gothic Semilight"/>
                </w14:checkbox>
              </w:sdtPr>
              <w:sdtContent>
                <w:r w:rsidRPr="00045391">
                  <w:rPr>
                    <w:rFonts w:ascii="Segoe UI Symbol" w:hAnsi="Segoe UI Symbol" w:cs="Segoe UI Symbol"/>
                    <w:sz w:val="22"/>
                    <w:szCs w:val="22"/>
                  </w:rPr>
                  <w:t>☒</w:t>
                </w:r>
              </w:sdtContent>
            </w:sdt>
            <w:r w:rsidRPr="00045391">
              <w:rPr>
                <w:rFonts w:asciiTheme="minorHAnsi" w:hAnsiTheme="minorHAnsi" w:cstheme="minorHAnsi"/>
                <w:sz w:val="22"/>
                <w:szCs w:val="22"/>
              </w:rPr>
              <w:t xml:space="preserve"> </w:t>
            </w:r>
            <w:r w:rsidRPr="00334E68">
              <w:rPr>
                <w:rFonts w:asciiTheme="minorHAnsi" w:hAnsiTheme="minorHAnsi" w:cstheme="minorHAnsi"/>
                <w:b/>
                <w:bCs/>
                <w:sz w:val="22"/>
                <w:szCs w:val="22"/>
              </w:rPr>
              <w:t>One and only one supplier</w:t>
            </w:r>
            <w:r w:rsidRPr="00045391">
              <w:rPr>
                <w:rFonts w:asciiTheme="minorHAnsi" w:hAnsiTheme="minorHAnsi" w:cstheme="minorHAnsi"/>
                <w:sz w:val="22"/>
                <w:szCs w:val="22"/>
              </w:rPr>
              <w:t xml:space="preserve"> </w:t>
            </w:r>
          </w:p>
          <w:p w14:paraId="0139EE8A" w14:textId="3763BE03" w:rsidR="000345F3" w:rsidRPr="00045391" w:rsidRDefault="000345F3" w:rsidP="000345F3">
            <w:pPr>
              <w:rPr>
                <w:rFonts w:asciiTheme="minorHAnsi" w:hAnsiTheme="minorHAnsi" w:cstheme="minorHAnsi"/>
                <w:sz w:val="22"/>
                <w:szCs w:val="22"/>
              </w:rPr>
            </w:pPr>
          </w:p>
        </w:tc>
      </w:tr>
      <w:tr w:rsidR="000345F3" w:rsidRPr="00045391" w14:paraId="32D1E548" w14:textId="77777777" w:rsidTr="00F13B00">
        <w:tblPrEx>
          <w:tblLook w:val="04A0" w:firstRow="1" w:lastRow="0" w:firstColumn="1" w:lastColumn="0" w:noHBand="0" w:noVBand="1"/>
        </w:tblPrEx>
        <w:tc>
          <w:tcPr>
            <w:tcW w:w="3686" w:type="dxa"/>
            <w:shd w:val="clear" w:color="auto" w:fill="auto"/>
          </w:tcPr>
          <w:p w14:paraId="359D6736" w14:textId="77777777" w:rsidR="000345F3" w:rsidRPr="00045391" w:rsidRDefault="000345F3" w:rsidP="000345F3">
            <w:pPr>
              <w:spacing w:before="60" w:after="60"/>
              <w:rPr>
                <w:rFonts w:asciiTheme="minorHAnsi" w:hAnsiTheme="minorHAnsi" w:cstheme="minorHAnsi"/>
                <w:noProof/>
                <w:sz w:val="22"/>
                <w:szCs w:val="22"/>
              </w:rPr>
            </w:pPr>
            <w:r w:rsidRPr="00045391">
              <w:rPr>
                <w:rFonts w:asciiTheme="minorHAnsi" w:hAnsiTheme="minorHAnsi" w:cstheme="minorHAnsi"/>
                <w:noProof/>
                <w:sz w:val="22"/>
                <w:szCs w:val="22"/>
              </w:rPr>
              <w:t>Type of Contract to be Signed</w:t>
            </w:r>
          </w:p>
        </w:tc>
        <w:tc>
          <w:tcPr>
            <w:tcW w:w="5670" w:type="dxa"/>
            <w:shd w:val="clear" w:color="auto" w:fill="auto"/>
          </w:tcPr>
          <w:p w14:paraId="728D53B9" w14:textId="0BBC2759" w:rsidR="000345F3" w:rsidRPr="00334E68" w:rsidRDefault="00CE0D88" w:rsidP="000345F3">
            <w:pPr>
              <w:spacing w:before="60" w:after="60"/>
              <w:rPr>
                <w:rFonts w:asciiTheme="minorHAnsi" w:hAnsiTheme="minorHAnsi" w:cstheme="minorHAnsi"/>
                <w:b/>
                <w:bCs/>
                <w:sz w:val="22"/>
                <w:szCs w:val="22"/>
              </w:rPr>
            </w:pPr>
            <w:sdt>
              <w:sdtPr>
                <w:rPr>
                  <w:rFonts w:asciiTheme="minorHAnsi" w:hAnsiTheme="minorHAnsi" w:cstheme="minorHAnsi"/>
                  <w:sz w:val="22"/>
                  <w:szCs w:val="22"/>
                </w:rPr>
                <w:id w:val="2001990696"/>
                <w14:checkbox>
                  <w14:checked w14:val="1"/>
                  <w14:checkedState w14:val="2612" w14:font="Malgun Gothic Semilight"/>
                  <w14:uncheckedState w14:val="2610" w14:font="Malgun Gothic Semilight"/>
                </w14:checkbox>
              </w:sdtPr>
              <w:sdtContent>
                <w:r w:rsidRPr="00045391">
                  <w:rPr>
                    <w:rFonts w:ascii="Segoe UI Symbol" w:hAnsi="Segoe UI Symbol" w:cs="Segoe UI Symbol"/>
                    <w:sz w:val="22"/>
                    <w:szCs w:val="22"/>
                  </w:rPr>
                  <w:t>☒</w:t>
                </w:r>
              </w:sdtContent>
            </w:sdt>
            <w:r w:rsidRPr="00045391">
              <w:rPr>
                <w:rFonts w:asciiTheme="minorHAnsi" w:hAnsiTheme="minorHAnsi" w:cstheme="minorHAnsi"/>
                <w:sz w:val="22"/>
                <w:szCs w:val="22"/>
              </w:rPr>
              <w:t xml:space="preserve"> </w:t>
            </w:r>
            <w:r w:rsidR="000345F3" w:rsidRPr="00334E68">
              <w:rPr>
                <w:rFonts w:asciiTheme="minorHAnsi" w:hAnsiTheme="minorHAnsi" w:cstheme="minorHAnsi"/>
                <w:b/>
                <w:bCs/>
                <w:sz w:val="22"/>
                <w:szCs w:val="22"/>
              </w:rPr>
              <w:t>Purchase Order</w:t>
            </w:r>
          </w:p>
        </w:tc>
      </w:tr>
      <w:tr w:rsidR="000345F3" w:rsidRPr="00045391" w14:paraId="47B51DB9" w14:textId="77777777" w:rsidTr="00F13B00">
        <w:tc>
          <w:tcPr>
            <w:tcW w:w="3686" w:type="dxa"/>
          </w:tcPr>
          <w:p w14:paraId="3955C569" w14:textId="77777777" w:rsidR="000345F3" w:rsidRPr="00045391" w:rsidRDefault="000345F3" w:rsidP="000345F3">
            <w:pPr>
              <w:rPr>
                <w:rFonts w:asciiTheme="minorHAnsi" w:hAnsiTheme="minorHAnsi" w:cstheme="minorHAnsi"/>
                <w:sz w:val="22"/>
                <w:szCs w:val="22"/>
              </w:rPr>
            </w:pPr>
            <w:r w:rsidRPr="00045391">
              <w:rPr>
                <w:rFonts w:asciiTheme="minorHAnsi" w:hAnsiTheme="minorHAnsi" w:cstheme="minorHAnsi"/>
                <w:sz w:val="22"/>
                <w:szCs w:val="22"/>
              </w:rPr>
              <w:t>Special conditions of Contract</w:t>
            </w:r>
          </w:p>
        </w:tc>
        <w:tc>
          <w:tcPr>
            <w:tcW w:w="5670" w:type="dxa"/>
          </w:tcPr>
          <w:p w14:paraId="2FDD86B2" w14:textId="333B8358" w:rsidR="006B5C6B" w:rsidRPr="00045391" w:rsidRDefault="006B5C6B" w:rsidP="006B5C6B">
            <w:pPr>
              <w:pStyle w:val="BankNormal"/>
              <w:spacing w:after="0"/>
              <w:rPr>
                <w:rFonts w:asciiTheme="minorHAnsi" w:hAnsiTheme="minorHAnsi" w:cstheme="minorHAnsi"/>
                <w:sz w:val="22"/>
                <w:szCs w:val="22"/>
              </w:rPr>
            </w:pPr>
            <w:sdt>
              <w:sdtPr>
                <w:rPr>
                  <w:rFonts w:asciiTheme="minorHAnsi" w:hAnsiTheme="minorHAnsi" w:cstheme="minorHAnsi"/>
                  <w:snapToGrid w:val="0"/>
                  <w:sz w:val="22"/>
                  <w:szCs w:val="22"/>
                </w:rPr>
                <w:id w:val="-1840539102"/>
                <w14:checkbox>
                  <w14:checked w14:val="1"/>
                  <w14:checkedState w14:val="2612" w14:font="Malgun Gothic Semilight"/>
                  <w14:uncheckedState w14:val="2610" w14:font="Malgun Gothic Semilight"/>
                </w14:checkbox>
              </w:sdtPr>
              <w:sdtContent>
                <w:r w:rsidRPr="00045391">
                  <w:rPr>
                    <w:rFonts w:ascii="Segoe UI Symbol" w:eastAsia="Malgun Gothic Semilight" w:hAnsi="Segoe UI Symbol" w:cs="Segoe UI Symbol"/>
                    <w:snapToGrid w:val="0"/>
                    <w:sz w:val="22"/>
                    <w:szCs w:val="22"/>
                  </w:rPr>
                  <w:t>☒</w:t>
                </w:r>
              </w:sdtContent>
            </w:sdt>
            <w:r w:rsidRPr="00045391">
              <w:rPr>
                <w:rFonts w:asciiTheme="minorHAnsi" w:hAnsiTheme="minorHAnsi" w:cstheme="minorHAnsi"/>
                <w:snapToGrid w:val="0"/>
                <w:sz w:val="22"/>
                <w:szCs w:val="22"/>
              </w:rPr>
              <w:t xml:space="preserve"> </w:t>
            </w:r>
            <w:r w:rsidRPr="00334E68">
              <w:rPr>
                <w:rFonts w:asciiTheme="minorHAnsi" w:hAnsiTheme="minorHAnsi" w:cstheme="minorHAnsi"/>
                <w:b/>
                <w:bCs/>
                <w:sz w:val="22"/>
                <w:szCs w:val="22"/>
              </w:rPr>
              <w:t xml:space="preserve">Cancellation of PO/Contract if the delivery/completion is delayed by </w:t>
            </w:r>
            <w:sdt>
              <w:sdtPr>
                <w:rPr>
                  <w:rFonts w:asciiTheme="minorHAnsi" w:hAnsiTheme="minorHAnsi" w:cstheme="minorHAnsi"/>
                  <w:b/>
                  <w:bCs/>
                  <w:sz w:val="22"/>
                  <w:szCs w:val="22"/>
                </w:rPr>
                <w:id w:val="1247691321"/>
                <w:text/>
              </w:sdtPr>
              <w:sdtContent>
                <w:r w:rsidRPr="00334E68">
                  <w:rPr>
                    <w:rFonts w:asciiTheme="minorHAnsi" w:hAnsiTheme="minorHAnsi" w:cstheme="minorHAnsi"/>
                    <w:b/>
                    <w:bCs/>
                    <w:sz w:val="22"/>
                    <w:szCs w:val="22"/>
                  </w:rPr>
                  <w:t>30 days</w:t>
                </w:r>
              </w:sdtContent>
            </w:sdt>
          </w:p>
          <w:p w14:paraId="09A98738" w14:textId="517C7D3E" w:rsidR="000345F3" w:rsidRPr="00045391" w:rsidRDefault="000345F3" w:rsidP="000345F3">
            <w:pPr>
              <w:ind w:left="409"/>
              <w:jc w:val="both"/>
              <w:rPr>
                <w:rFonts w:asciiTheme="minorHAnsi" w:hAnsiTheme="minorHAnsi" w:cstheme="minorHAnsi"/>
                <w:sz w:val="22"/>
                <w:szCs w:val="22"/>
              </w:rPr>
            </w:pPr>
          </w:p>
        </w:tc>
      </w:tr>
      <w:tr w:rsidR="000345F3" w:rsidRPr="00045391" w14:paraId="6ABBABE9" w14:textId="77777777" w:rsidTr="00F13B00">
        <w:tc>
          <w:tcPr>
            <w:tcW w:w="3686" w:type="dxa"/>
          </w:tcPr>
          <w:p w14:paraId="0A422CC2" w14:textId="77777777" w:rsidR="000345F3" w:rsidRPr="00045391" w:rsidDel="00163CAD" w:rsidRDefault="000345F3" w:rsidP="000345F3">
            <w:pPr>
              <w:rPr>
                <w:rFonts w:asciiTheme="minorHAnsi" w:hAnsiTheme="minorHAnsi" w:cstheme="minorHAnsi"/>
                <w:sz w:val="22"/>
                <w:szCs w:val="22"/>
              </w:rPr>
            </w:pPr>
            <w:r w:rsidRPr="00045391">
              <w:rPr>
                <w:rFonts w:asciiTheme="minorHAnsi" w:hAnsiTheme="minorHAnsi" w:cstheme="minorHAnsi"/>
                <w:sz w:val="22"/>
                <w:szCs w:val="22"/>
              </w:rPr>
              <w:t>Conditions for Release of Payment</w:t>
            </w:r>
          </w:p>
        </w:tc>
        <w:tc>
          <w:tcPr>
            <w:tcW w:w="5670" w:type="dxa"/>
          </w:tcPr>
          <w:p w14:paraId="27BBCD31" w14:textId="23AD0229" w:rsidR="000345F3" w:rsidRPr="00045391" w:rsidDel="00307F3E" w:rsidRDefault="008A30C9" w:rsidP="005474DC">
            <w:pPr>
              <w:tabs>
                <w:tab w:val="left" w:pos="-720"/>
                <w:tab w:val="left" w:pos="0"/>
                <w:tab w:val="left" w:pos="720"/>
              </w:tabs>
              <w:suppressAutoHyphens/>
              <w:rPr>
                <w:rFonts w:asciiTheme="minorHAnsi" w:hAnsiTheme="minorHAnsi" w:cstheme="minorHAnsi"/>
                <w:sz w:val="22"/>
                <w:szCs w:val="22"/>
              </w:rPr>
            </w:pPr>
            <w:sdt>
              <w:sdtPr>
                <w:rPr>
                  <w:rFonts w:asciiTheme="minorHAnsi" w:hAnsiTheme="minorHAnsi" w:cstheme="minorHAnsi"/>
                  <w:b/>
                  <w:bCs/>
                  <w:sz w:val="22"/>
                  <w:szCs w:val="22"/>
                </w:rPr>
                <w:id w:val="-608198439"/>
                <w:text w:multiLine="1"/>
              </w:sdtPr>
              <w:sdtContent>
                <w:r w:rsidRPr="008C22F9">
                  <w:rPr>
                    <w:rFonts w:ascii="Segoe UI Symbol" w:hAnsi="Segoe UI Symbol" w:cs="Segoe UI Symbol"/>
                    <w:b/>
                    <w:bCs/>
                    <w:sz w:val="22"/>
                    <w:szCs w:val="22"/>
                  </w:rPr>
                  <w:t>☒</w:t>
                </w:r>
                <w:r w:rsidRPr="008C22F9">
                  <w:rPr>
                    <w:rFonts w:asciiTheme="minorHAnsi" w:hAnsiTheme="minorHAnsi" w:cstheme="minorHAnsi"/>
                    <w:b/>
                    <w:bCs/>
                    <w:sz w:val="22"/>
                    <w:szCs w:val="22"/>
                  </w:rPr>
                  <w:t xml:space="preserve"> Passing Inspection</w:t>
                </w:r>
                <w:r w:rsidR="00334E68" w:rsidRPr="008C22F9">
                  <w:rPr>
                    <w:rFonts w:asciiTheme="minorHAnsi" w:hAnsiTheme="minorHAnsi" w:cstheme="minorHAnsi"/>
                    <w:b/>
                    <w:bCs/>
                    <w:sz w:val="22"/>
                    <w:szCs w:val="22"/>
                  </w:rPr>
                  <w:t xml:space="preserve"> on delivery</w:t>
                </w:r>
                <w:r w:rsidRPr="008C22F9">
                  <w:rPr>
                    <w:rFonts w:asciiTheme="minorHAnsi" w:hAnsiTheme="minorHAnsi" w:cstheme="minorHAnsi"/>
                    <w:b/>
                    <w:bCs/>
                    <w:sz w:val="22"/>
                    <w:szCs w:val="22"/>
                  </w:rPr>
                  <w:t xml:space="preserve"> </w:t>
                </w:r>
                <w:r w:rsidRPr="008C22F9">
                  <w:rPr>
                    <w:rFonts w:asciiTheme="minorHAnsi" w:hAnsiTheme="minorHAnsi" w:cstheme="minorHAnsi"/>
                    <w:b/>
                    <w:bCs/>
                    <w:sz w:val="22"/>
                    <w:szCs w:val="22"/>
                  </w:rPr>
                  <w:br/>
                  <w:t xml:space="preserve"> </w:t>
                </w:r>
                <w:r w:rsidRPr="008C22F9">
                  <w:rPr>
                    <w:rFonts w:ascii="Segoe UI Symbol" w:hAnsi="Segoe UI Symbol" w:cs="Segoe UI Symbol"/>
                    <w:b/>
                    <w:bCs/>
                    <w:sz w:val="22"/>
                    <w:szCs w:val="22"/>
                  </w:rPr>
                  <w:t>☒</w:t>
                </w:r>
                <w:r w:rsidRPr="008C22F9">
                  <w:rPr>
                    <w:rFonts w:asciiTheme="minorHAnsi" w:hAnsiTheme="minorHAnsi" w:cstheme="minorHAnsi"/>
                    <w:b/>
                    <w:bCs/>
                    <w:sz w:val="22"/>
                    <w:szCs w:val="22"/>
                  </w:rPr>
                  <w:t xml:space="preserve"> Written Acceptance of Goods based on full compliance </w:t>
                </w:r>
                <w:proofErr w:type="gramStart"/>
                <w:r w:rsidRPr="008C22F9">
                  <w:rPr>
                    <w:rFonts w:asciiTheme="minorHAnsi" w:hAnsiTheme="minorHAnsi" w:cstheme="minorHAnsi"/>
                    <w:b/>
                    <w:bCs/>
                    <w:sz w:val="22"/>
                    <w:szCs w:val="22"/>
                  </w:rPr>
                  <w:t>with  RFQ</w:t>
                </w:r>
                <w:proofErr w:type="gramEnd"/>
                <w:r w:rsidRPr="008C22F9">
                  <w:rPr>
                    <w:rFonts w:asciiTheme="minorHAnsi" w:hAnsiTheme="minorHAnsi" w:cstheme="minorHAnsi"/>
                    <w:b/>
                    <w:bCs/>
                    <w:sz w:val="22"/>
                    <w:szCs w:val="22"/>
                  </w:rPr>
                  <w:t xml:space="preserve"> requirements</w:t>
                </w:r>
              </w:sdtContent>
            </w:sdt>
          </w:p>
        </w:tc>
      </w:tr>
      <w:tr w:rsidR="000345F3" w:rsidRPr="00045391" w14:paraId="170844B4" w14:textId="77777777" w:rsidTr="00F13B00">
        <w:trPr>
          <w:cantSplit/>
          <w:trHeight w:val="460"/>
        </w:trPr>
        <w:tc>
          <w:tcPr>
            <w:tcW w:w="3686" w:type="dxa"/>
          </w:tcPr>
          <w:p w14:paraId="3CBF050D" w14:textId="77777777" w:rsidR="000345F3" w:rsidRPr="00045391" w:rsidRDefault="000345F3" w:rsidP="000345F3">
            <w:pPr>
              <w:rPr>
                <w:rFonts w:asciiTheme="minorHAnsi" w:hAnsiTheme="minorHAnsi" w:cstheme="minorHAnsi"/>
                <w:sz w:val="22"/>
                <w:szCs w:val="22"/>
              </w:rPr>
            </w:pPr>
            <w:r w:rsidRPr="00045391">
              <w:rPr>
                <w:rFonts w:asciiTheme="minorHAnsi" w:hAnsiTheme="minorHAnsi" w:cstheme="minorHAnsi"/>
                <w:sz w:val="22"/>
                <w:szCs w:val="22"/>
              </w:rPr>
              <w:t>Annexes to this RFQ</w:t>
            </w:r>
          </w:p>
        </w:tc>
        <w:tc>
          <w:tcPr>
            <w:tcW w:w="5670" w:type="dxa"/>
          </w:tcPr>
          <w:p w14:paraId="7B402F1E" w14:textId="31725875" w:rsidR="00A16224" w:rsidRPr="00045391" w:rsidRDefault="00A16224" w:rsidP="00A16224">
            <w:pPr>
              <w:rPr>
                <w:rFonts w:asciiTheme="minorHAnsi" w:hAnsiTheme="minorHAnsi" w:cstheme="minorHAnsi"/>
                <w:sz w:val="22"/>
                <w:szCs w:val="22"/>
              </w:rPr>
            </w:pPr>
            <w:sdt>
              <w:sdtPr>
                <w:rPr>
                  <w:rFonts w:asciiTheme="minorHAnsi" w:hAnsiTheme="minorHAnsi" w:cstheme="minorHAnsi"/>
                  <w:sz w:val="22"/>
                  <w:szCs w:val="22"/>
                </w:rPr>
                <w:id w:val="781080330"/>
                <w14:checkbox>
                  <w14:checked w14:val="1"/>
                  <w14:checkedState w14:val="2612" w14:font="Malgun Gothic Semilight"/>
                  <w14:uncheckedState w14:val="2610" w14:font="Malgun Gothic Semilight"/>
                </w14:checkbox>
              </w:sdtPr>
              <w:sdtContent>
                <w:r w:rsidR="006B5C6B" w:rsidRPr="00045391">
                  <w:rPr>
                    <w:rFonts w:ascii="Segoe UI Symbol" w:eastAsia="Malgun Gothic Semilight" w:hAnsi="Segoe UI Symbol" w:cs="Segoe UI Symbol"/>
                    <w:sz w:val="22"/>
                    <w:szCs w:val="22"/>
                  </w:rPr>
                  <w:t>☒</w:t>
                </w:r>
              </w:sdtContent>
            </w:sdt>
            <w:r w:rsidRPr="00045391">
              <w:rPr>
                <w:rFonts w:asciiTheme="minorHAnsi" w:hAnsiTheme="minorHAnsi" w:cstheme="minorHAnsi"/>
                <w:sz w:val="22"/>
                <w:szCs w:val="22"/>
              </w:rPr>
              <w:t xml:space="preserve"> Specifications of the Goods Required (Annex 1)</w:t>
            </w:r>
          </w:p>
          <w:p w14:paraId="685C85CF" w14:textId="50CDF314" w:rsidR="00A16224" w:rsidRPr="00045391" w:rsidRDefault="00A16224" w:rsidP="00A16224">
            <w:pPr>
              <w:rPr>
                <w:rFonts w:asciiTheme="minorHAnsi" w:hAnsiTheme="minorHAnsi" w:cstheme="minorHAnsi"/>
                <w:sz w:val="22"/>
                <w:szCs w:val="22"/>
              </w:rPr>
            </w:pPr>
            <w:sdt>
              <w:sdtPr>
                <w:rPr>
                  <w:rFonts w:asciiTheme="minorHAnsi" w:hAnsiTheme="minorHAnsi" w:cstheme="minorHAnsi"/>
                  <w:sz w:val="22"/>
                  <w:szCs w:val="22"/>
                </w:rPr>
                <w:id w:val="595137996"/>
                <w14:checkbox>
                  <w14:checked w14:val="1"/>
                  <w14:checkedState w14:val="2612" w14:font="Malgun Gothic Semilight"/>
                  <w14:uncheckedState w14:val="2610" w14:font="Malgun Gothic Semilight"/>
                </w14:checkbox>
              </w:sdtPr>
              <w:sdtContent>
                <w:r w:rsidR="006B5C6B" w:rsidRPr="00045391">
                  <w:rPr>
                    <w:rFonts w:ascii="Segoe UI Symbol" w:eastAsia="Malgun Gothic Semilight" w:hAnsi="Segoe UI Symbol" w:cs="Segoe UI Symbol"/>
                    <w:sz w:val="22"/>
                    <w:szCs w:val="22"/>
                  </w:rPr>
                  <w:t>☒</w:t>
                </w:r>
              </w:sdtContent>
            </w:sdt>
            <w:r w:rsidRPr="00045391">
              <w:rPr>
                <w:rFonts w:asciiTheme="minorHAnsi" w:hAnsiTheme="minorHAnsi" w:cstheme="minorHAnsi"/>
                <w:sz w:val="22"/>
                <w:szCs w:val="22"/>
              </w:rPr>
              <w:t xml:space="preserve"> Form for Submission of Quotation (Annex 2)</w:t>
            </w:r>
          </w:p>
          <w:p w14:paraId="40865667" w14:textId="23EAC38A" w:rsidR="00A16224" w:rsidRPr="00045391" w:rsidRDefault="00A16224" w:rsidP="00A16224">
            <w:pPr>
              <w:rPr>
                <w:rFonts w:asciiTheme="minorHAnsi" w:hAnsiTheme="minorHAnsi" w:cstheme="minorHAnsi"/>
                <w:sz w:val="22"/>
                <w:szCs w:val="22"/>
              </w:rPr>
            </w:pPr>
            <w:sdt>
              <w:sdtPr>
                <w:rPr>
                  <w:rFonts w:asciiTheme="minorHAnsi" w:hAnsiTheme="minorHAnsi" w:cstheme="minorHAnsi"/>
                  <w:sz w:val="22"/>
                  <w:szCs w:val="22"/>
                </w:rPr>
                <w:id w:val="-51854137"/>
                <w14:checkbox>
                  <w14:checked w14:val="1"/>
                  <w14:checkedState w14:val="2612" w14:font="Malgun Gothic Semilight"/>
                  <w14:uncheckedState w14:val="2610" w14:font="Malgun Gothic Semilight"/>
                </w14:checkbox>
              </w:sdtPr>
              <w:sdtContent>
                <w:r w:rsidR="006B5C6B" w:rsidRPr="00045391">
                  <w:rPr>
                    <w:rFonts w:ascii="Segoe UI Symbol" w:eastAsia="Malgun Gothic Semilight" w:hAnsi="Segoe UI Symbol" w:cs="Segoe UI Symbol"/>
                    <w:sz w:val="22"/>
                    <w:szCs w:val="22"/>
                  </w:rPr>
                  <w:t>☒</w:t>
                </w:r>
              </w:sdtContent>
            </w:sdt>
            <w:r w:rsidRPr="00045391">
              <w:rPr>
                <w:rFonts w:asciiTheme="minorHAnsi" w:hAnsiTheme="minorHAnsi" w:cstheme="minorHAnsi"/>
                <w:sz w:val="22"/>
                <w:szCs w:val="22"/>
              </w:rPr>
              <w:t xml:space="preserve"> General Terms and Conditions / Special Conditions (Annex 3) Link:  </w:t>
            </w:r>
            <w:hyperlink r:id="rId15" w:history="1">
              <w:r w:rsidRPr="00045391">
                <w:rPr>
                  <w:rFonts w:asciiTheme="minorHAnsi" w:hAnsiTheme="minorHAnsi" w:cstheme="minorHAnsi"/>
                  <w:sz w:val="22"/>
                  <w:szCs w:val="22"/>
                </w:rPr>
                <w:t xml:space="preserve">English version </w:t>
              </w:r>
            </w:hyperlink>
            <w:r w:rsidRPr="00045391">
              <w:rPr>
                <w:rFonts w:asciiTheme="minorHAnsi" w:hAnsiTheme="minorHAnsi" w:cstheme="minorHAnsi"/>
                <w:sz w:val="22"/>
                <w:szCs w:val="22"/>
              </w:rPr>
              <w:t xml:space="preserve"> </w:t>
            </w:r>
          </w:p>
          <w:p w14:paraId="1660B4E4" w14:textId="173263B1" w:rsidR="000345F3" w:rsidRPr="00045391" w:rsidRDefault="00A16224" w:rsidP="00A16224">
            <w:pPr>
              <w:ind w:left="360"/>
              <w:rPr>
                <w:rFonts w:asciiTheme="minorHAnsi" w:hAnsiTheme="minorHAnsi" w:cstheme="minorHAnsi"/>
                <w:sz w:val="22"/>
                <w:szCs w:val="22"/>
              </w:rPr>
            </w:pPr>
            <w:r w:rsidRPr="00045391">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0345F3" w:rsidRPr="00045391" w14:paraId="1EA1C6AE" w14:textId="77777777" w:rsidTr="00F13B00">
        <w:trPr>
          <w:cantSplit/>
          <w:trHeight w:val="1430"/>
        </w:trPr>
        <w:tc>
          <w:tcPr>
            <w:tcW w:w="3686" w:type="dxa"/>
          </w:tcPr>
          <w:p w14:paraId="334077DF" w14:textId="77777777" w:rsidR="000345F3" w:rsidRPr="00045391" w:rsidRDefault="000345F3" w:rsidP="000345F3">
            <w:pPr>
              <w:rPr>
                <w:rFonts w:asciiTheme="minorHAnsi" w:hAnsiTheme="minorHAnsi" w:cstheme="minorHAnsi"/>
                <w:sz w:val="22"/>
                <w:szCs w:val="22"/>
              </w:rPr>
            </w:pPr>
            <w:r w:rsidRPr="00045391">
              <w:rPr>
                <w:rFonts w:asciiTheme="minorHAnsi" w:hAnsiTheme="minorHAnsi" w:cstheme="minorHAnsi"/>
                <w:sz w:val="22"/>
                <w:szCs w:val="22"/>
              </w:rPr>
              <w:t>Contact Person for Inquiries</w:t>
            </w:r>
          </w:p>
          <w:p w14:paraId="4B436E9E" w14:textId="77777777" w:rsidR="000345F3" w:rsidRPr="00045391" w:rsidRDefault="000345F3" w:rsidP="000345F3">
            <w:pPr>
              <w:rPr>
                <w:rFonts w:asciiTheme="minorHAnsi" w:hAnsiTheme="minorHAnsi" w:cstheme="minorHAnsi"/>
                <w:sz w:val="22"/>
                <w:szCs w:val="22"/>
              </w:rPr>
            </w:pPr>
            <w:r w:rsidRPr="00045391">
              <w:rPr>
                <w:rFonts w:asciiTheme="minorHAnsi" w:hAnsiTheme="minorHAnsi" w:cstheme="minorHAnsi"/>
                <w:sz w:val="22"/>
                <w:szCs w:val="22"/>
              </w:rPr>
              <w:t>(Written inquiries only)</w:t>
            </w:r>
          </w:p>
        </w:tc>
        <w:tc>
          <w:tcPr>
            <w:tcW w:w="5670" w:type="dxa"/>
          </w:tcPr>
          <w:p w14:paraId="74F77D9C" w14:textId="77777777" w:rsidR="000345F3" w:rsidRPr="00045391" w:rsidRDefault="000345F3" w:rsidP="000345F3">
            <w:pPr>
              <w:rPr>
                <w:rFonts w:asciiTheme="minorHAnsi" w:hAnsiTheme="minorHAnsi" w:cstheme="minorHAnsi"/>
                <w:i/>
                <w:color w:val="000000"/>
                <w:sz w:val="22"/>
                <w:szCs w:val="22"/>
              </w:rPr>
            </w:pPr>
            <w:r w:rsidRPr="00045391">
              <w:rPr>
                <w:rFonts w:asciiTheme="minorHAnsi" w:hAnsiTheme="minorHAnsi" w:cstheme="minorHAnsi"/>
                <w:i/>
                <w:color w:val="000000"/>
                <w:sz w:val="22"/>
                <w:szCs w:val="22"/>
              </w:rPr>
              <w:t xml:space="preserve">UNDP BIH - GENERAL SERVICES </w:t>
            </w:r>
            <w:hyperlink r:id="rId16" w:history="1">
              <w:r w:rsidRPr="00045391">
                <w:rPr>
                  <w:rStyle w:val="Hyperlink"/>
                  <w:rFonts w:asciiTheme="minorHAnsi" w:hAnsiTheme="minorHAnsi" w:cstheme="minorHAnsi"/>
                  <w:i/>
                  <w:sz w:val="22"/>
                  <w:szCs w:val="22"/>
                </w:rPr>
                <w:t>registry.ba@undp.org</w:t>
              </w:r>
            </w:hyperlink>
            <w:r w:rsidRPr="00045391">
              <w:rPr>
                <w:rFonts w:asciiTheme="minorHAnsi" w:hAnsiTheme="minorHAnsi" w:cstheme="minorHAnsi"/>
                <w:i/>
                <w:color w:val="000000"/>
                <w:sz w:val="22"/>
                <w:szCs w:val="22"/>
              </w:rPr>
              <w:t xml:space="preserve"> </w:t>
            </w:r>
          </w:p>
          <w:p w14:paraId="559ABE2F" w14:textId="77777777" w:rsidR="000345F3" w:rsidRPr="00045391" w:rsidRDefault="000345F3" w:rsidP="000345F3">
            <w:pPr>
              <w:jc w:val="both"/>
              <w:rPr>
                <w:rFonts w:asciiTheme="minorHAnsi" w:hAnsiTheme="minorHAnsi" w:cstheme="minorHAnsi"/>
                <w:snapToGrid w:val="0"/>
                <w:sz w:val="22"/>
                <w:szCs w:val="22"/>
              </w:rPr>
            </w:pPr>
            <w:r w:rsidRPr="00045391">
              <w:rPr>
                <w:rFonts w:asciiTheme="minorHAnsi" w:hAnsiTheme="minorHAnsi" w:cstheme="minorHAnsi"/>
                <w:snapToGrid w:val="0"/>
                <w:sz w:val="22"/>
                <w:szCs w:val="22"/>
              </w:rPr>
              <w:t>Tel: 033 293 400 Fax: 033 552 330</w:t>
            </w:r>
          </w:p>
          <w:p w14:paraId="2C7EFC4C" w14:textId="77777777" w:rsidR="000345F3" w:rsidRPr="00045391" w:rsidRDefault="000345F3" w:rsidP="000345F3">
            <w:pPr>
              <w:rPr>
                <w:rFonts w:asciiTheme="minorHAnsi" w:hAnsiTheme="minorHAnsi" w:cstheme="minorHAnsi"/>
                <w:sz w:val="22"/>
                <w:szCs w:val="22"/>
              </w:rPr>
            </w:pPr>
            <w:r w:rsidRPr="00045391">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48796B58" w14:textId="77777777" w:rsidR="00085E8D" w:rsidRDefault="00085E8D" w:rsidP="0029264A">
      <w:pPr>
        <w:rPr>
          <w:rFonts w:ascii="Calibri" w:hAnsi="Calibri" w:cs="Calibri"/>
          <w:sz w:val="22"/>
          <w:szCs w:val="22"/>
        </w:rPr>
      </w:pPr>
    </w:p>
    <w:p w14:paraId="47994AED" w14:textId="77777777" w:rsidR="00DC0CFE" w:rsidRDefault="00DC0CFE" w:rsidP="004F47CD">
      <w:pPr>
        <w:ind w:firstLine="720"/>
        <w:jc w:val="both"/>
        <w:rPr>
          <w:rFonts w:ascii="Calibri" w:hAnsi="Calibri" w:cs="Calibri"/>
          <w:sz w:val="22"/>
          <w:szCs w:val="22"/>
        </w:rPr>
      </w:pPr>
    </w:p>
    <w:p w14:paraId="7517EA01" w14:textId="6D6B4740" w:rsidR="00BA4792" w:rsidRPr="00E933A8" w:rsidRDefault="00BA4792" w:rsidP="004F47CD">
      <w:pPr>
        <w:ind w:firstLine="720"/>
        <w:jc w:val="both"/>
        <w:rPr>
          <w:rFonts w:ascii="Calibri" w:hAnsi="Calibri" w:cs="Calibri"/>
          <w:sz w:val="22"/>
          <w:szCs w:val="22"/>
        </w:rPr>
      </w:pPr>
      <w:r w:rsidRPr="00E933A8">
        <w:rPr>
          <w:rFonts w:ascii="Calibri" w:hAnsi="Calibri" w:cs="Calibri"/>
          <w:sz w:val="22"/>
          <w:szCs w:val="22"/>
        </w:rPr>
        <w:t xml:space="preserve">Goods </w:t>
      </w:r>
      <w:r w:rsidR="00E60ED4">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w:t>
      </w:r>
      <w:r w:rsidR="00183891" w:rsidRPr="00E933A8">
        <w:rPr>
          <w:rFonts w:ascii="Calibri" w:hAnsi="Calibri" w:cs="Calibri"/>
          <w:sz w:val="22"/>
          <w:szCs w:val="22"/>
        </w:rPr>
        <w:t>,</w:t>
      </w:r>
      <w:r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14:paraId="31791CCE" w14:textId="77777777" w:rsidR="00BA4792" w:rsidRPr="00C01607" w:rsidRDefault="00BA4792" w:rsidP="00BA4792">
      <w:pPr>
        <w:rPr>
          <w:rFonts w:ascii="Calibri" w:hAnsi="Calibri" w:cs="Calibri"/>
          <w:sz w:val="16"/>
          <w:szCs w:val="16"/>
        </w:rPr>
      </w:pPr>
    </w:p>
    <w:p w14:paraId="0E52C8CE" w14:textId="77777777"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18EE42A2" w14:textId="77777777" w:rsidR="00A7508B" w:rsidRPr="00C01607" w:rsidRDefault="00A7508B" w:rsidP="00A7508B">
      <w:pPr>
        <w:ind w:firstLine="720"/>
        <w:jc w:val="both"/>
        <w:rPr>
          <w:rFonts w:ascii="Calibri" w:hAnsi="Calibri" w:cs="Calibri"/>
          <w:sz w:val="16"/>
          <w:szCs w:val="16"/>
        </w:rPr>
      </w:pPr>
    </w:p>
    <w:p w14:paraId="077EF262" w14:textId="77777777" w:rsidR="00DF6E53" w:rsidRDefault="00A7508B" w:rsidP="008F3E73">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in the event that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r w:rsidR="00517ABB" w:rsidRPr="008F3E73">
        <w:rPr>
          <w:rFonts w:ascii="Calibri" w:hAnsi="Calibri" w:cs="Calibri"/>
          <w:sz w:val="22"/>
          <w:szCs w:val="22"/>
        </w:rPr>
        <w:t>At any time during the validity of the quotation, n</w:t>
      </w:r>
      <w:r w:rsidR="00AF660C" w:rsidRPr="008F3E73">
        <w:rPr>
          <w:rFonts w:ascii="Calibri" w:hAnsi="Calibri" w:cs="Calibri"/>
          <w:sz w:val="22"/>
          <w:szCs w:val="22"/>
        </w:rPr>
        <w:t xml:space="preserve">o price variation due to escalation, inflation, fluctuation in exchange rates, or any other market factors shall be accepted by UNDP after it has received the quotation.  </w:t>
      </w:r>
      <w:r w:rsidR="0054617A" w:rsidRPr="008F3E73">
        <w:rPr>
          <w:rFonts w:ascii="Calibri" w:hAnsi="Calibri" w:cs="Calibri"/>
          <w:sz w:val="22"/>
          <w:szCs w:val="22"/>
        </w:rPr>
        <w:t xml:space="preserve"> </w:t>
      </w:r>
    </w:p>
    <w:p w14:paraId="2C254F8D" w14:textId="77777777" w:rsidR="00DF6E53" w:rsidRPr="00C01607" w:rsidRDefault="00DF6E53" w:rsidP="008F3E73">
      <w:pPr>
        <w:ind w:firstLine="720"/>
        <w:jc w:val="both"/>
        <w:rPr>
          <w:rFonts w:ascii="Calibri" w:hAnsi="Calibri" w:cs="Calibri"/>
          <w:sz w:val="16"/>
          <w:szCs w:val="16"/>
        </w:rPr>
      </w:pPr>
    </w:p>
    <w:p w14:paraId="2E69A5AC" w14:textId="77777777" w:rsidR="0054617A" w:rsidRPr="0054617A" w:rsidRDefault="0054617A" w:rsidP="008F3E73">
      <w:pPr>
        <w:ind w:firstLine="720"/>
        <w:jc w:val="both"/>
        <w:rPr>
          <w:rFonts w:ascii="Calibri" w:hAnsi="Calibri" w:cs="Calibri"/>
          <w:bCs/>
          <w:szCs w:val="22"/>
          <w:lang w:val="en-GB"/>
        </w:rPr>
      </w:pPr>
      <w:r w:rsidRPr="008F3E73">
        <w:rPr>
          <w:rFonts w:ascii="Calibri" w:hAnsi="Calibri" w:cs="Calibri"/>
          <w:sz w:val="22"/>
          <w:szCs w:val="22"/>
        </w:rPr>
        <w:t>At the time of award of Contract</w:t>
      </w:r>
      <w:r w:rsidR="0074398A" w:rsidRPr="008F3E73">
        <w:rPr>
          <w:rFonts w:ascii="Calibri" w:hAnsi="Calibri" w:cs="Calibri"/>
          <w:sz w:val="22"/>
          <w:szCs w:val="22"/>
        </w:rPr>
        <w:t xml:space="preserve"> or Purchase Order</w:t>
      </w:r>
      <w:r w:rsidRPr="008F3E73">
        <w:rPr>
          <w:rFonts w:ascii="Calibri" w:hAnsi="Calibri" w:cs="Calibri"/>
          <w:sz w:val="22"/>
          <w:szCs w:val="22"/>
        </w:rPr>
        <w:t>, UNDP reserves the right to vary (increase or decrease) the quantity of services and/or goods, by up to a maximum twenty five per cent (25%) of the total offer, without any change in the unit price or other terms and conditions.</w:t>
      </w:r>
      <w:r w:rsidRPr="0054617A">
        <w:rPr>
          <w:rFonts w:ascii="Calibri" w:hAnsi="Calibri" w:cs="Calibri"/>
          <w:bCs/>
          <w:szCs w:val="22"/>
          <w:lang w:val="en-GB"/>
        </w:rPr>
        <w:t xml:space="preserve">  </w:t>
      </w:r>
    </w:p>
    <w:p w14:paraId="26057BF9" w14:textId="77777777" w:rsidR="00C25D0F" w:rsidRPr="00C01607" w:rsidRDefault="00C25D0F" w:rsidP="00C25D0F">
      <w:pPr>
        <w:jc w:val="both"/>
        <w:rPr>
          <w:rStyle w:val="Strong"/>
          <w:rFonts w:ascii="Calibri" w:hAnsi="Calibri" w:cs="Calibri"/>
          <w:b w:val="0"/>
          <w:iCs/>
          <w:sz w:val="16"/>
          <w:szCs w:val="16"/>
        </w:rPr>
      </w:pPr>
    </w:p>
    <w:p w14:paraId="3B71B3AF" w14:textId="77777777" w:rsidR="00C25D0F"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r w:rsidR="007B11E6" w:rsidRPr="00E933A8">
        <w:rPr>
          <w:rFonts w:ascii="Calibri" w:hAnsi="Calibri" w:cs="Calibri"/>
          <w:sz w:val="22"/>
          <w:szCs w:val="22"/>
        </w:rPr>
        <w:t xml:space="preserve">as a result of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w:t>
      </w:r>
      <w:r w:rsidR="000E30D7">
        <w:rPr>
          <w:rFonts w:ascii="Calibri" w:hAnsi="Calibri" w:cs="Calibri"/>
          <w:sz w:val="22"/>
          <w:szCs w:val="22"/>
        </w:rPr>
        <w:t xml:space="preserve"> UNDP herein attached as Annex 2</w:t>
      </w:r>
      <w:r w:rsidR="005B0315">
        <w:rPr>
          <w:rFonts w:ascii="Calibri" w:hAnsi="Calibri" w:cs="Calibri"/>
          <w:sz w:val="22"/>
          <w:szCs w:val="22"/>
        </w:rPr>
        <w:t>.</w:t>
      </w:r>
    </w:p>
    <w:p w14:paraId="14070B35" w14:textId="77777777" w:rsidR="00FA2B31" w:rsidRPr="00E933A8" w:rsidRDefault="00FA2B31" w:rsidP="00C25D0F">
      <w:pPr>
        <w:ind w:firstLine="720"/>
        <w:jc w:val="both"/>
        <w:rPr>
          <w:rFonts w:ascii="Calibri" w:hAnsi="Calibri" w:cs="Calibri"/>
          <w:sz w:val="22"/>
          <w:szCs w:val="22"/>
        </w:rPr>
      </w:pPr>
    </w:p>
    <w:p w14:paraId="6D45A06E" w14:textId="77777777"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14:paraId="2328944C" w14:textId="77777777" w:rsidR="00C25D0F" w:rsidRPr="00C01607" w:rsidRDefault="00C25D0F" w:rsidP="00FC077D">
      <w:pPr>
        <w:ind w:firstLine="720"/>
        <w:jc w:val="both"/>
        <w:rPr>
          <w:rFonts w:ascii="Calibri" w:hAnsi="Calibri" w:cs="Calibri"/>
          <w:sz w:val="16"/>
          <w:szCs w:val="16"/>
        </w:rPr>
      </w:pPr>
    </w:p>
    <w:p w14:paraId="66CDF6A8" w14:textId="77777777"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7"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p>
    <w:p w14:paraId="067C7D13" w14:textId="77777777" w:rsidR="00C25D0F" w:rsidRPr="00FA2B31" w:rsidRDefault="00C25D0F" w:rsidP="00C25D0F">
      <w:pPr>
        <w:jc w:val="both"/>
        <w:rPr>
          <w:rStyle w:val="Strong"/>
          <w:rFonts w:ascii="Calibri" w:hAnsi="Calibri" w:cs="Calibri"/>
          <w:b w:val="0"/>
          <w:iCs/>
          <w:sz w:val="16"/>
          <w:szCs w:val="16"/>
        </w:rPr>
      </w:pPr>
    </w:p>
    <w:p w14:paraId="70D706E9" w14:textId="77777777" w:rsidR="00DF6E53" w:rsidRDefault="008E4EDF" w:rsidP="00C25D0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0430FDA7" w14:textId="77777777" w:rsidR="00DF6E53" w:rsidRPr="00C01607" w:rsidRDefault="00DF6E53" w:rsidP="00C25D0F">
      <w:pPr>
        <w:ind w:firstLine="720"/>
        <w:jc w:val="both"/>
        <w:rPr>
          <w:rFonts w:ascii="Calibri" w:hAnsi="Calibri" w:cs="Calibri"/>
          <w:sz w:val="16"/>
          <w:szCs w:val="16"/>
        </w:rPr>
      </w:pPr>
    </w:p>
    <w:p w14:paraId="667F9D72" w14:textId="6C6AEF26"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r w:rsidR="00754399" w:rsidRPr="00E933A8">
        <w:rPr>
          <w:rFonts w:ascii="Calibri" w:hAnsi="Calibri" w:cs="Calibri"/>
          <w:sz w:val="22"/>
          <w:szCs w:val="22"/>
        </w:rPr>
        <w:t>practices and</w:t>
      </w:r>
      <w:r w:rsidRPr="00E933A8">
        <w:rPr>
          <w:rFonts w:ascii="Calibri" w:hAnsi="Calibri" w:cs="Calibri"/>
          <w:sz w:val="22"/>
          <w:szCs w:val="22"/>
        </w:rPr>
        <w:t xml:space="preserve">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w:t>
      </w:r>
      <w:hyperlink r:id="rId18"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14:paraId="48C81DF1" w14:textId="77777777" w:rsidR="00C25D0F" w:rsidRPr="00E933A8" w:rsidRDefault="00C25D0F" w:rsidP="00C25D0F">
      <w:pPr>
        <w:rPr>
          <w:rFonts w:ascii="Calibri" w:hAnsi="Calibri" w:cs="Calibri"/>
          <w:sz w:val="22"/>
          <w:szCs w:val="22"/>
        </w:rPr>
      </w:pPr>
    </w:p>
    <w:p w14:paraId="4031863C" w14:textId="77777777" w:rsidR="003162F1" w:rsidRPr="00E933A8" w:rsidRDefault="007D3FF9" w:rsidP="00183E95">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14:paraId="46F783EA" w14:textId="77777777" w:rsidR="000A3502" w:rsidRDefault="000A3502" w:rsidP="00F27C17">
      <w:pPr>
        <w:ind w:left="5760" w:firstLine="720"/>
        <w:jc w:val="both"/>
        <w:rPr>
          <w:rFonts w:ascii="Calibri" w:hAnsi="Calibri" w:cs="Calibri"/>
          <w:sz w:val="22"/>
          <w:szCs w:val="22"/>
        </w:rPr>
      </w:pPr>
    </w:p>
    <w:p w14:paraId="208C72DD" w14:textId="77777777" w:rsidR="000A3502" w:rsidRDefault="000A3502" w:rsidP="00F27C17">
      <w:pPr>
        <w:ind w:left="5760" w:firstLine="720"/>
        <w:jc w:val="both"/>
        <w:rPr>
          <w:rFonts w:ascii="Calibri" w:hAnsi="Calibri" w:cs="Calibri"/>
          <w:sz w:val="22"/>
          <w:szCs w:val="22"/>
        </w:rPr>
      </w:pPr>
    </w:p>
    <w:p w14:paraId="471F4D5E" w14:textId="77777777" w:rsidR="00F27C17" w:rsidRPr="004D5E6F" w:rsidRDefault="00F27C17" w:rsidP="00F27C17">
      <w:pPr>
        <w:ind w:left="5760" w:firstLine="720"/>
        <w:jc w:val="both"/>
        <w:rPr>
          <w:rFonts w:ascii="Calibri" w:hAnsi="Calibri" w:cs="Calibri"/>
          <w:sz w:val="22"/>
          <w:szCs w:val="22"/>
        </w:rPr>
      </w:pPr>
      <w:r w:rsidRPr="004D5E6F">
        <w:rPr>
          <w:rFonts w:ascii="Calibri" w:hAnsi="Calibri" w:cs="Calibri"/>
          <w:sz w:val="22"/>
          <w:szCs w:val="22"/>
        </w:rPr>
        <w:t>Sincerely yours,</w:t>
      </w:r>
    </w:p>
    <w:p w14:paraId="16E7FB1F" w14:textId="77777777" w:rsidR="00901CD0" w:rsidRPr="00183E95" w:rsidRDefault="00F27C17" w:rsidP="00183E95">
      <w:pPr>
        <w:ind w:left="5760" w:firstLine="720"/>
        <w:jc w:val="both"/>
        <w:rPr>
          <w:rFonts w:ascii="Calibri" w:hAnsi="Calibri" w:cs="Calibri"/>
          <w:iCs/>
          <w:snapToGrid w:val="0"/>
          <w:sz w:val="22"/>
          <w:szCs w:val="22"/>
        </w:rPr>
      </w:pPr>
      <w:r w:rsidRPr="004D5E6F">
        <w:rPr>
          <w:rFonts w:ascii="Calibri" w:hAnsi="Calibri" w:cs="Calibri"/>
          <w:sz w:val="22"/>
          <w:szCs w:val="22"/>
        </w:rPr>
        <w:t>UNDP BIH</w:t>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AD009A">
            <w:rPr>
              <w:rFonts w:ascii="Calibri" w:hAnsi="Calibri" w:cs="Calibri"/>
              <w:sz w:val="22"/>
              <w:szCs w:val="22"/>
            </w:rPr>
            <w:t xml:space="preserve">     </w:t>
          </w:r>
        </w:sdtContent>
      </w:sdt>
    </w:p>
    <w:p w14:paraId="51F9C699" w14:textId="5EDC367F" w:rsidR="006D08CD" w:rsidRPr="00DC0CFE" w:rsidRDefault="000A3502" w:rsidP="00DC0CFE">
      <w:pPr>
        <w:jc w:val="center"/>
        <w:rPr>
          <w:rFonts w:asciiTheme="minorHAnsi" w:hAnsiTheme="minorHAnsi"/>
          <w:sz w:val="22"/>
          <w:szCs w:val="22"/>
        </w:rPr>
      </w:pPr>
      <w:r>
        <w:rPr>
          <w:rFonts w:ascii="Calibri" w:hAnsi="Calibri" w:cs="Calibri"/>
          <w:b/>
          <w:sz w:val="22"/>
          <w:szCs w:val="22"/>
        </w:rPr>
        <w:br w:type="page"/>
      </w:r>
    </w:p>
    <w:p w14:paraId="07E0AD4F" w14:textId="66ABEC9C" w:rsidR="000345F3" w:rsidRPr="00D03817" w:rsidRDefault="00DA4CB6" w:rsidP="00150AB0">
      <w:pPr>
        <w:jc w:val="right"/>
        <w:rPr>
          <w:rFonts w:ascii="Calibri" w:hAnsi="Calibri" w:cs="Calibri"/>
          <w:b/>
          <w:sz w:val="24"/>
          <w:szCs w:val="24"/>
        </w:rPr>
      </w:pPr>
      <w:r w:rsidRPr="00D03817">
        <w:rPr>
          <w:rFonts w:ascii="Calibri" w:hAnsi="Calibri" w:cs="Calibri"/>
          <w:b/>
          <w:sz w:val="24"/>
          <w:szCs w:val="24"/>
        </w:rPr>
        <w:lastRenderedPageBreak/>
        <w:t xml:space="preserve">Annex </w:t>
      </w:r>
      <w:r w:rsidR="003D3046" w:rsidRPr="00D03817">
        <w:rPr>
          <w:rFonts w:ascii="Calibri" w:hAnsi="Calibri" w:cs="Calibri"/>
          <w:b/>
          <w:sz w:val="24"/>
          <w:szCs w:val="24"/>
        </w:rPr>
        <w:t>I</w:t>
      </w:r>
    </w:p>
    <w:p w14:paraId="0E76C86D" w14:textId="1590555C" w:rsidR="000345F3" w:rsidRDefault="000345F3" w:rsidP="00F42C24">
      <w:pPr>
        <w:jc w:val="center"/>
        <w:rPr>
          <w:rFonts w:ascii="Calibri" w:hAnsi="Calibri" w:cs="Calibri"/>
          <w:b/>
          <w:sz w:val="24"/>
          <w:szCs w:val="24"/>
        </w:rPr>
      </w:pPr>
      <w:r w:rsidRPr="00150AB0">
        <w:rPr>
          <w:rFonts w:ascii="Calibri" w:hAnsi="Calibri" w:cs="Calibri"/>
          <w:b/>
          <w:sz w:val="24"/>
          <w:szCs w:val="24"/>
        </w:rPr>
        <w:t>Technical specification</w:t>
      </w:r>
      <w:r w:rsidR="00DB5017">
        <w:rPr>
          <w:rFonts w:ascii="Calibri" w:hAnsi="Calibri" w:cs="Calibri"/>
          <w:b/>
          <w:sz w:val="24"/>
          <w:szCs w:val="24"/>
        </w:rPr>
        <w:t xml:space="preserve"> and Requirements</w:t>
      </w:r>
    </w:p>
    <w:p w14:paraId="44E81F39" w14:textId="77777777" w:rsidR="00C27422" w:rsidRDefault="00C27422" w:rsidP="00C27422">
      <w:pPr>
        <w:jc w:val="center"/>
        <w:rPr>
          <w:rFonts w:ascii="Calibri" w:hAnsi="Calibri" w:cs="Calibri"/>
          <w:b/>
          <w:sz w:val="28"/>
          <w:szCs w:val="28"/>
        </w:rPr>
      </w:pPr>
    </w:p>
    <w:tbl>
      <w:tblPr>
        <w:tblW w:w="113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938"/>
        <w:gridCol w:w="983"/>
        <w:gridCol w:w="1568"/>
      </w:tblGrid>
      <w:tr w:rsidR="00C27422" w:rsidRPr="00E33E2E" w14:paraId="5B3CCCB8" w14:textId="77777777" w:rsidTr="00F36C3D">
        <w:trPr>
          <w:trHeight w:val="154"/>
        </w:trPr>
        <w:tc>
          <w:tcPr>
            <w:tcW w:w="851" w:type="dxa"/>
          </w:tcPr>
          <w:p w14:paraId="18029843" w14:textId="77777777" w:rsidR="00C27422" w:rsidRPr="003A015C" w:rsidRDefault="00C27422" w:rsidP="00F36C3D">
            <w:pPr>
              <w:jc w:val="center"/>
              <w:rPr>
                <w:rFonts w:asciiTheme="minorHAnsi" w:hAnsiTheme="minorHAnsi" w:cstheme="minorHAnsi"/>
                <w:b/>
              </w:rPr>
            </w:pPr>
            <w:r w:rsidRPr="003A015C">
              <w:rPr>
                <w:rFonts w:asciiTheme="minorHAnsi" w:hAnsiTheme="minorHAnsi" w:cstheme="minorHAnsi"/>
                <w:b/>
              </w:rPr>
              <w:t>Item</w:t>
            </w:r>
          </w:p>
        </w:tc>
        <w:tc>
          <w:tcPr>
            <w:tcW w:w="7938" w:type="dxa"/>
            <w:shd w:val="clear" w:color="auto" w:fill="auto"/>
          </w:tcPr>
          <w:p w14:paraId="369811EA" w14:textId="77777777" w:rsidR="00C27422" w:rsidRPr="003A015C" w:rsidRDefault="00C27422" w:rsidP="00F36C3D">
            <w:pPr>
              <w:jc w:val="center"/>
              <w:rPr>
                <w:rFonts w:asciiTheme="minorHAnsi" w:hAnsiTheme="minorHAnsi" w:cstheme="minorHAnsi"/>
                <w:b/>
                <w:color w:val="FF0000"/>
                <w:u w:val="single"/>
              </w:rPr>
            </w:pPr>
            <w:r w:rsidRPr="003A015C">
              <w:rPr>
                <w:rFonts w:asciiTheme="minorHAnsi" w:hAnsiTheme="minorHAnsi" w:cstheme="minorHAnsi"/>
                <w:b/>
              </w:rPr>
              <w:t xml:space="preserve">Name and Description of Item </w:t>
            </w:r>
          </w:p>
        </w:tc>
        <w:tc>
          <w:tcPr>
            <w:tcW w:w="983" w:type="dxa"/>
          </w:tcPr>
          <w:p w14:paraId="02F4141B" w14:textId="77777777" w:rsidR="00C27422" w:rsidRPr="003A015C" w:rsidRDefault="00C27422" w:rsidP="00F36C3D">
            <w:pPr>
              <w:jc w:val="center"/>
              <w:rPr>
                <w:rFonts w:asciiTheme="minorHAnsi" w:hAnsiTheme="minorHAnsi" w:cstheme="minorHAnsi"/>
                <w:b/>
              </w:rPr>
            </w:pPr>
            <w:r w:rsidRPr="003A015C">
              <w:rPr>
                <w:rFonts w:asciiTheme="minorHAnsi" w:hAnsiTheme="minorHAnsi" w:cstheme="minorHAnsi"/>
                <w:b/>
              </w:rPr>
              <w:t>Quantity</w:t>
            </w:r>
          </w:p>
        </w:tc>
        <w:tc>
          <w:tcPr>
            <w:tcW w:w="1568" w:type="dxa"/>
          </w:tcPr>
          <w:p w14:paraId="68B3F7F8" w14:textId="77777777" w:rsidR="00C27422" w:rsidRPr="003A015C" w:rsidRDefault="00C27422" w:rsidP="00F36C3D">
            <w:pPr>
              <w:jc w:val="center"/>
              <w:rPr>
                <w:rFonts w:asciiTheme="minorHAnsi" w:hAnsiTheme="minorHAnsi" w:cstheme="minorHAnsi"/>
                <w:b/>
              </w:rPr>
            </w:pPr>
            <w:r w:rsidRPr="003A015C">
              <w:rPr>
                <w:rFonts w:asciiTheme="minorHAnsi" w:hAnsiTheme="minorHAnsi" w:cstheme="minorHAnsi"/>
                <w:b/>
              </w:rPr>
              <w:t>Delivery Date</w:t>
            </w:r>
          </w:p>
        </w:tc>
      </w:tr>
      <w:tr w:rsidR="00C27422" w:rsidRPr="00E33E2E" w14:paraId="67A0C4C0" w14:textId="77777777" w:rsidTr="00F36C3D">
        <w:trPr>
          <w:trHeight w:val="416"/>
        </w:trPr>
        <w:tc>
          <w:tcPr>
            <w:tcW w:w="851" w:type="dxa"/>
          </w:tcPr>
          <w:p w14:paraId="4686A7B4" w14:textId="77777777" w:rsidR="00C27422" w:rsidRPr="004B7402" w:rsidRDefault="00C27422" w:rsidP="00F36C3D">
            <w:pPr>
              <w:jc w:val="center"/>
            </w:pPr>
          </w:p>
          <w:p w14:paraId="36DC7DB5" w14:textId="77777777" w:rsidR="00C27422" w:rsidRPr="004B7402" w:rsidRDefault="00C27422" w:rsidP="00F36C3D">
            <w:pPr>
              <w:jc w:val="center"/>
            </w:pPr>
          </w:p>
          <w:p w14:paraId="43CF5003" w14:textId="77777777" w:rsidR="00C27422" w:rsidRPr="004B7402" w:rsidRDefault="00C27422" w:rsidP="00F36C3D">
            <w:pPr>
              <w:jc w:val="center"/>
            </w:pPr>
            <w:r w:rsidRPr="004B7402">
              <w:t xml:space="preserve"> </w:t>
            </w:r>
          </w:p>
          <w:p w14:paraId="033D52F8" w14:textId="77777777" w:rsidR="00C27422" w:rsidRPr="004B7402" w:rsidRDefault="00C27422" w:rsidP="00F36C3D">
            <w:pPr>
              <w:jc w:val="center"/>
            </w:pPr>
            <w:r w:rsidRPr="004B7402">
              <w:t>1.</w:t>
            </w:r>
          </w:p>
          <w:p w14:paraId="62A49955" w14:textId="77777777" w:rsidR="00C27422" w:rsidRPr="004B7402" w:rsidRDefault="00C27422" w:rsidP="00F36C3D">
            <w:pPr>
              <w:jc w:val="center"/>
            </w:pPr>
          </w:p>
          <w:p w14:paraId="5F9B3649" w14:textId="77777777" w:rsidR="00C27422" w:rsidRPr="004B7402" w:rsidRDefault="00C27422" w:rsidP="00F36C3D">
            <w:pPr>
              <w:jc w:val="center"/>
            </w:pPr>
          </w:p>
          <w:p w14:paraId="607E6848" w14:textId="77777777" w:rsidR="00C27422" w:rsidRPr="004B7402" w:rsidRDefault="00C27422" w:rsidP="00F36C3D">
            <w:pPr>
              <w:jc w:val="center"/>
            </w:pPr>
          </w:p>
          <w:p w14:paraId="6C738338" w14:textId="77777777" w:rsidR="00C27422" w:rsidRPr="004B7402" w:rsidRDefault="00C27422" w:rsidP="00F36C3D">
            <w:pPr>
              <w:jc w:val="center"/>
            </w:pPr>
          </w:p>
          <w:p w14:paraId="267DFF38" w14:textId="77777777" w:rsidR="00C27422" w:rsidRPr="004B7402" w:rsidRDefault="00C27422" w:rsidP="00F36C3D">
            <w:pPr>
              <w:jc w:val="center"/>
            </w:pPr>
          </w:p>
          <w:p w14:paraId="4AB4D532" w14:textId="77777777" w:rsidR="00C27422" w:rsidRPr="004B7402" w:rsidRDefault="00C27422" w:rsidP="00F36C3D">
            <w:pPr>
              <w:jc w:val="center"/>
            </w:pPr>
          </w:p>
          <w:p w14:paraId="1663AE71" w14:textId="77777777" w:rsidR="00C27422" w:rsidRPr="004B7402" w:rsidRDefault="00C27422" w:rsidP="00F36C3D">
            <w:pPr>
              <w:jc w:val="center"/>
            </w:pPr>
          </w:p>
          <w:p w14:paraId="0927DF46" w14:textId="77777777" w:rsidR="00C27422" w:rsidRPr="004B7402" w:rsidRDefault="00C27422" w:rsidP="00F36C3D">
            <w:pPr>
              <w:jc w:val="center"/>
            </w:pPr>
          </w:p>
          <w:p w14:paraId="59AD3913" w14:textId="77777777" w:rsidR="00C27422" w:rsidRPr="004B7402" w:rsidRDefault="00C27422" w:rsidP="00F36C3D">
            <w:pPr>
              <w:jc w:val="center"/>
            </w:pPr>
          </w:p>
          <w:p w14:paraId="65737407" w14:textId="77777777" w:rsidR="00C27422" w:rsidRPr="004B7402" w:rsidRDefault="00C27422" w:rsidP="00F36C3D">
            <w:pPr>
              <w:jc w:val="center"/>
            </w:pPr>
          </w:p>
          <w:p w14:paraId="1937207D" w14:textId="77777777" w:rsidR="00C27422" w:rsidRPr="004B7402" w:rsidRDefault="00C27422" w:rsidP="00F36C3D">
            <w:pPr>
              <w:jc w:val="center"/>
            </w:pPr>
          </w:p>
          <w:p w14:paraId="72E61D1F" w14:textId="77777777" w:rsidR="00C27422" w:rsidRPr="004B7402" w:rsidRDefault="00C27422" w:rsidP="00F36C3D">
            <w:pPr>
              <w:jc w:val="center"/>
            </w:pPr>
          </w:p>
          <w:p w14:paraId="00F81392" w14:textId="77777777" w:rsidR="00C27422" w:rsidRPr="004B7402" w:rsidRDefault="00C27422" w:rsidP="00F36C3D">
            <w:pPr>
              <w:jc w:val="center"/>
            </w:pPr>
          </w:p>
          <w:p w14:paraId="48136B55" w14:textId="77777777" w:rsidR="00C27422" w:rsidRPr="004B7402" w:rsidRDefault="00C27422" w:rsidP="00F36C3D">
            <w:pPr>
              <w:jc w:val="center"/>
            </w:pPr>
          </w:p>
          <w:p w14:paraId="2C096490" w14:textId="77777777" w:rsidR="00C27422" w:rsidRPr="004B7402" w:rsidRDefault="00C27422" w:rsidP="00F36C3D">
            <w:pPr>
              <w:jc w:val="center"/>
            </w:pPr>
          </w:p>
          <w:p w14:paraId="7F63AE97" w14:textId="77777777" w:rsidR="00C27422" w:rsidRPr="004B7402" w:rsidRDefault="00C27422" w:rsidP="00F36C3D">
            <w:pPr>
              <w:jc w:val="center"/>
            </w:pPr>
          </w:p>
          <w:p w14:paraId="2E2DE598" w14:textId="77777777" w:rsidR="00C27422" w:rsidRPr="004B7402" w:rsidRDefault="00C27422" w:rsidP="00F36C3D">
            <w:pPr>
              <w:jc w:val="center"/>
            </w:pPr>
          </w:p>
          <w:p w14:paraId="31CDD31C" w14:textId="77777777" w:rsidR="00C27422" w:rsidRPr="004B7402" w:rsidRDefault="00C27422" w:rsidP="00F36C3D">
            <w:pPr>
              <w:jc w:val="center"/>
            </w:pPr>
          </w:p>
          <w:p w14:paraId="40289950" w14:textId="77777777" w:rsidR="00C27422" w:rsidRPr="004B7402" w:rsidRDefault="00C27422" w:rsidP="00F36C3D">
            <w:pPr>
              <w:jc w:val="center"/>
            </w:pPr>
          </w:p>
          <w:p w14:paraId="708E581E" w14:textId="77777777" w:rsidR="00C27422" w:rsidRPr="004B7402" w:rsidRDefault="00C27422" w:rsidP="00F36C3D">
            <w:pPr>
              <w:jc w:val="center"/>
            </w:pPr>
          </w:p>
          <w:p w14:paraId="1FD770BC" w14:textId="77777777" w:rsidR="00C27422" w:rsidRPr="004B7402" w:rsidRDefault="00C27422" w:rsidP="00F36C3D">
            <w:pPr>
              <w:jc w:val="center"/>
            </w:pPr>
          </w:p>
          <w:p w14:paraId="270C9D43" w14:textId="77777777" w:rsidR="00C27422" w:rsidRPr="004B7402" w:rsidRDefault="00C27422" w:rsidP="00F36C3D">
            <w:pPr>
              <w:jc w:val="center"/>
            </w:pPr>
          </w:p>
          <w:p w14:paraId="29F9D953" w14:textId="77777777" w:rsidR="00C27422" w:rsidRPr="004B7402" w:rsidRDefault="00C27422" w:rsidP="00F36C3D">
            <w:pPr>
              <w:jc w:val="center"/>
            </w:pPr>
          </w:p>
          <w:p w14:paraId="711311A7" w14:textId="77777777" w:rsidR="00C27422" w:rsidRPr="004B7402" w:rsidRDefault="00C27422" w:rsidP="00F36C3D">
            <w:pPr>
              <w:jc w:val="center"/>
            </w:pPr>
          </w:p>
          <w:p w14:paraId="03991EF8" w14:textId="77777777" w:rsidR="00C27422" w:rsidRPr="004B7402" w:rsidRDefault="00C27422" w:rsidP="00F36C3D">
            <w:pPr>
              <w:jc w:val="center"/>
            </w:pPr>
          </w:p>
          <w:p w14:paraId="2445C7C4" w14:textId="77777777" w:rsidR="00C27422" w:rsidRPr="004B7402" w:rsidRDefault="00C27422" w:rsidP="00F36C3D">
            <w:pPr>
              <w:jc w:val="center"/>
            </w:pPr>
          </w:p>
          <w:p w14:paraId="240D8278" w14:textId="77777777" w:rsidR="00C27422" w:rsidRPr="004B7402" w:rsidRDefault="00C27422" w:rsidP="00F36C3D">
            <w:pPr>
              <w:jc w:val="center"/>
            </w:pPr>
          </w:p>
          <w:p w14:paraId="35530E62" w14:textId="77777777" w:rsidR="00C27422" w:rsidRPr="004B7402" w:rsidRDefault="00C27422" w:rsidP="00F36C3D">
            <w:pPr>
              <w:jc w:val="center"/>
            </w:pPr>
          </w:p>
          <w:p w14:paraId="4E5BA8CE" w14:textId="77777777" w:rsidR="00C27422" w:rsidRPr="004B7402" w:rsidRDefault="00C27422" w:rsidP="00F36C3D">
            <w:pPr>
              <w:jc w:val="center"/>
            </w:pPr>
          </w:p>
          <w:p w14:paraId="2D67D38F" w14:textId="77777777" w:rsidR="00C27422" w:rsidRPr="004B7402" w:rsidRDefault="00C27422" w:rsidP="00F36C3D">
            <w:pPr>
              <w:jc w:val="center"/>
            </w:pPr>
          </w:p>
          <w:p w14:paraId="032BDDEF" w14:textId="77777777" w:rsidR="00C27422" w:rsidRPr="004B7402" w:rsidRDefault="00C27422" w:rsidP="00F36C3D">
            <w:pPr>
              <w:jc w:val="center"/>
            </w:pPr>
          </w:p>
          <w:p w14:paraId="44EDCA27" w14:textId="77777777" w:rsidR="00C27422" w:rsidRPr="004B7402" w:rsidRDefault="00C27422" w:rsidP="00F36C3D">
            <w:pPr>
              <w:jc w:val="center"/>
            </w:pPr>
          </w:p>
          <w:p w14:paraId="71711A13" w14:textId="77777777" w:rsidR="00C27422" w:rsidRPr="004B7402" w:rsidRDefault="00C27422" w:rsidP="00F36C3D">
            <w:pPr>
              <w:jc w:val="center"/>
            </w:pPr>
          </w:p>
          <w:p w14:paraId="1B024EEE" w14:textId="77777777" w:rsidR="00C27422" w:rsidRPr="004B7402" w:rsidRDefault="00C27422" w:rsidP="00F36C3D">
            <w:pPr>
              <w:jc w:val="center"/>
            </w:pPr>
          </w:p>
        </w:tc>
        <w:tc>
          <w:tcPr>
            <w:tcW w:w="7938" w:type="dxa"/>
            <w:shd w:val="clear" w:color="auto" w:fill="auto"/>
          </w:tcPr>
          <w:p w14:paraId="760587AB" w14:textId="77777777" w:rsidR="00A607DA" w:rsidRDefault="00A607DA" w:rsidP="00F36C3D">
            <w:pPr>
              <w:tabs>
                <w:tab w:val="left" w:pos="720"/>
                <w:tab w:val="right" w:leader="dot" w:pos="8640"/>
              </w:tabs>
              <w:rPr>
                <w:rFonts w:asciiTheme="minorHAnsi" w:hAnsiTheme="minorHAnsi" w:cstheme="minorHAnsi"/>
                <w:b/>
              </w:rPr>
            </w:pPr>
          </w:p>
          <w:p w14:paraId="429AB609" w14:textId="5EAB8B22" w:rsidR="00C27422" w:rsidRPr="003A015C" w:rsidRDefault="00C27422" w:rsidP="00F36C3D">
            <w:pPr>
              <w:tabs>
                <w:tab w:val="left" w:pos="720"/>
                <w:tab w:val="right" w:leader="dot" w:pos="8640"/>
              </w:tabs>
              <w:rPr>
                <w:rFonts w:asciiTheme="minorHAnsi" w:hAnsiTheme="minorHAnsi" w:cstheme="minorHAnsi"/>
                <w:b/>
                <w:bCs/>
              </w:rPr>
            </w:pPr>
            <w:r w:rsidRPr="003A015C">
              <w:rPr>
                <w:rFonts w:asciiTheme="minorHAnsi" w:hAnsiTheme="minorHAnsi" w:cstheme="minorHAnsi"/>
                <w:b/>
              </w:rPr>
              <w:t>Supply and Delivery of Ambulance Vehicle/</w:t>
            </w:r>
            <w:proofErr w:type="spellStart"/>
            <w:r w:rsidRPr="003A015C">
              <w:rPr>
                <w:rFonts w:asciiTheme="minorHAnsi" w:hAnsiTheme="minorHAnsi" w:cstheme="minorHAnsi"/>
                <w:b/>
              </w:rPr>
              <w:t>Nabavka</w:t>
            </w:r>
            <w:proofErr w:type="spellEnd"/>
            <w:r w:rsidRPr="003A015C">
              <w:rPr>
                <w:rFonts w:asciiTheme="minorHAnsi" w:hAnsiTheme="minorHAnsi" w:cstheme="minorHAnsi"/>
                <w:b/>
              </w:rPr>
              <w:t xml:space="preserve"> </w:t>
            </w:r>
            <w:proofErr w:type="spellStart"/>
            <w:r w:rsidR="003A015C">
              <w:rPr>
                <w:rFonts w:asciiTheme="minorHAnsi" w:hAnsiTheme="minorHAnsi" w:cstheme="minorHAnsi"/>
                <w:b/>
              </w:rPr>
              <w:t>i</w:t>
            </w:r>
            <w:proofErr w:type="spellEnd"/>
            <w:r w:rsidRPr="003A015C">
              <w:rPr>
                <w:rFonts w:asciiTheme="minorHAnsi" w:hAnsiTheme="minorHAnsi" w:cstheme="minorHAnsi"/>
                <w:b/>
              </w:rPr>
              <w:t xml:space="preserve"> </w:t>
            </w:r>
            <w:proofErr w:type="spellStart"/>
            <w:r w:rsidRPr="003A015C">
              <w:rPr>
                <w:rFonts w:asciiTheme="minorHAnsi" w:hAnsiTheme="minorHAnsi" w:cstheme="minorHAnsi"/>
                <w:b/>
              </w:rPr>
              <w:t>isporuka</w:t>
            </w:r>
            <w:proofErr w:type="spellEnd"/>
            <w:r w:rsidRPr="003A015C">
              <w:rPr>
                <w:rFonts w:asciiTheme="minorHAnsi" w:hAnsiTheme="minorHAnsi" w:cstheme="minorHAnsi"/>
                <w:b/>
              </w:rPr>
              <w:t xml:space="preserve"> </w:t>
            </w:r>
            <w:proofErr w:type="spellStart"/>
            <w:r w:rsidRPr="003A015C">
              <w:rPr>
                <w:rFonts w:asciiTheme="minorHAnsi" w:hAnsiTheme="minorHAnsi" w:cstheme="minorHAnsi"/>
                <w:b/>
              </w:rPr>
              <w:t>sanitetskog</w:t>
            </w:r>
            <w:proofErr w:type="spellEnd"/>
            <w:r w:rsidRPr="003A015C">
              <w:rPr>
                <w:rFonts w:asciiTheme="minorHAnsi" w:hAnsiTheme="minorHAnsi" w:cstheme="minorHAnsi"/>
                <w:b/>
              </w:rPr>
              <w:t xml:space="preserve"> </w:t>
            </w:r>
            <w:proofErr w:type="spellStart"/>
            <w:r w:rsidRPr="003A015C">
              <w:rPr>
                <w:rFonts w:asciiTheme="minorHAnsi" w:hAnsiTheme="minorHAnsi" w:cstheme="minorHAnsi"/>
                <w:b/>
              </w:rPr>
              <w:t>vozila</w:t>
            </w:r>
            <w:proofErr w:type="spellEnd"/>
          </w:p>
          <w:p w14:paraId="44464C3D" w14:textId="77777777" w:rsidR="00C27422" w:rsidRPr="003A015C" w:rsidRDefault="00C27422" w:rsidP="00F36C3D">
            <w:pPr>
              <w:rPr>
                <w:rFonts w:asciiTheme="minorHAnsi" w:hAnsiTheme="minorHAnsi" w:cstheme="minorHAnsi"/>
              </w:rPr>
            </w:pPr>
            <w:r w:rsidRPr="003A015C">
              <w:rPr>
                <w:rFonts w:asciiTheme="minorHAnsi" w:hAnsiTheme="minorHAnsi" w:cstheme="minorHAnsi"/>
              </w:rPr>
              <w:t xml:space="preserve"> </w:t>
            </w:r>
          </w:p>
          <w:tbl>
            <w:tblPr>
              <w:tblW w:w="7691" w:type="dxa"/>
              <w:tblLayout w:type="fixed"/>
              <w:tblCellMar>
                <w:left w:w="0" w:type="dxa"/>
                <w:right w:w="0" w:type="dxa"/>
              </w:tblCellMar>
              <w:tblLook w:val="04A0" w:firstRow="1" w:lastRow="0" w:firstColumn="1" w:lastColumn="0" w:noHBand="0" w:noVBand="1"/>
            </w:tblPr>
            <w:tblGrid>
              <w:gridCol w:w="7691"/>
            </w:tblGrid>
            <w:tr w:rsidR="00C27422" w:rsidRPr="003A015C" w14:paraId="358EA985" w14:textId="77777777" w:rsidTr="00F36C3D">
              <w:trPr>
                <w:trHeight w:val="402"/>
              </w:trPr>
              <w:tc>
                <w:tcPr>
                  <w:tcW w:w="7691" w:type="dxa"/>
                  <w:tcMar>
                    <w:top w:w="0" w:type="dxa"/>
                    <w:left w:w="108" w:type="dxa"/>
                    <w:bottom w:w="0" w:type="dxa"/>
                    <w:right w:w="108" w:type="dxa"/>
                  </w:tcMar>
                </w:tcPr>
                <w:p w14:paraId="57E79940" w14:textId="77777777" w:rsidR="00C27422" w:rsidRPr="003A015C" w:rsidRDefault="00C27422" w:rsidP="00F36C3D">
                  <w:pPr>
                    <w:rPr>
                      <w:rFonts w:asciiTheme="minorHAnsi" w:hAnsiTheme="minorHAnsi" w:cstheme="minorHAnsi"/>
                      <w:b/>
                      <w:lang w:val="es-ES"/>
                    </w:rPr>
                  </w:pPr>
                  <w:r w:rsidRPr="003A015C">
                    <w:rPr>
                      <w:rFonts w:asciiTheme="minorHAnsi" w:hAnsiTheme="minorHAnsi" w:cstheme="minorHAnsi"/>
                      <w:b/>
                      <w:lang w:val="es-ES"/>
                    </w:rPr>
                    <w:t>Tip / SANITETSKO VOZILO:</w:t>
                  </w:r>
                </w:p>
                <w:p w14:paraId="6AEF04F6" w14:textId="77777777" w:rsidR="00C27422" w:rsidRPr="003A015C" w:rsidRDefault="00C27422" w:rsidP="00F36C3D">
                  <w:pPr>
                    <w:rPr>
                      <w:rFonts w:asciiTheme="minorHAnsi" w:hAnsiTheme="minorHAnsi" w:cstheme="minorHAnsi"/>
                      <w:b/>
                      <w:lang w:val="es-ES"/>
                    </w:rPr>
                  </w:pPr>
                  <w:r w:rsidRPr="003A015C">
                    <w:rPr>
                      <w:rFonts w:asciiTheme="minorHAnsi" w:hAnsiTheme="minorHAnsi" w:cstheme="minorHAnsi"/>
                      <w:b/>
                      <w:lang w:val="es-ES"/>
                    </w:rPr>
                    <w:t xml:space="preserve">Godina </w:t>
                  </w:r>
                  <w:proofErr w:type="spellStart"/>
                  <w:r w:rsidRPr="003A015C">
                    <w:rPr>
                      <w:rFonts w:asciiTheme="minorHAnsi" w:hAnsiTheme="minorHAnsi" w:cstheme="minorHAnsi"/>
                      <w:b/>
                      <w:lang w:val="es-ES"/>
                    </w:rPr>
                    <w:t>proizvodnje</w:t>
                  </w:r>
                  <w:proofErr w:type="spellEnd"/>
                  <w:r w:rsidRPr="003A015C">
                    <w:rPr>
                      <w:rFonts w:asciiTheme="minorHAnsi" w:hAnsiTheme="minorHAnsi" w:cstheme="minorHAnsi"/>
                      <w:b/>
                      <w:lang w:val="es-ES"/>
                    </w:rPr>
                    <w:t xml:space="preserve">:  2020 </w:t>
                  </w:r>
                  <w:proofErr w:type="spellStart"/>
                  <w:r w:rsidRPr="003A015C">
                    <w:rPr>
                      <w:rFonts w:asciiTheme="minorHAnsi" w:hAnsiTheme="minorHAnsi" w:cstheme="minorHAnsi"/>
                      <w:b/>
                      <w:lang w:val="es-ES"/>
                    </w:rPr>
                    <w:t>godina</w:t>
                  </w:r>
                  <w:proofErr w:type="spellEnd"/>
                </w:p>
                <w:p w14:paraId="6E9E53F7" w14:textId="77777777" w:rsidR="00C27422" w:rsidRPr="003A015C" w:rsidRDefault="00C27422" w:rsidP="00F36C3D">
                  <w:pPr>
                    <w:rPr>
                      <w:rFonts w:asciiTheme="minorHAnsi" w:hAnsiTheme="minorHAnsi" w:cstheme="minorHAnsi"/>
                      <w:b/>
                      <w:lang w:val="es-ES"/>
                    </w:rPr>
                  </w:pPr>
                  <w:r w:rsidRPr="003A015C">
                    <w:rPr>
                      <w:rFonts w:asciiTheme="minorHAnsi" w:hAnsiTheme="minorHAnsi" w:cstheme="minorHAnsi"/>
                      <w:b/>
                      <w:lang w:val="es-ES"/>
                    </w:rPr>
                    <w:t>MOTOR</w:t>
                  </w:r>
                </w:p>
                <w:p w14:paraId="4B081BA6" w14:textId="77777777" w:rsidR="00C27422" w:rsidRPr="003A015C" w:rsidRDefault="00C27422" w:rsidP="00C27422">
                  <w:pPr>
                    <w:pStyle w:val="ListParagraph"/>
                    <w:numPr>
                      <w:ilvl w:val="0"/>
                      <w:numId w:val="8"/>
                    </w:numPr>
                    <w:rPr>
                      <w:rFonts w:asciiTheme="minorHAnsi" w:hAnsiTheme="minorHAnsi" w:cstheme="minorHAnsi"/>
                      <w:bCs/>
                      <w:sz w:val="20"/>
                      <w:szCs w:val="20"/>
                      <w:lang w:val="es-ES"/>
                    </w:rPr>
                  </w:pPr>
                  <w:r w:rsidRPr="003A015C">
                    <w:rPr>
                      <w:rFonts w:asciiTheme="minorHAnsi" w:hAnsiTheme="minorHAnsi" w:cstheme="minorHAnsi"/>
                      <w:bCs/>
                      <w:sz w:val="20"/>
                      <w:szCs w:val="20"/>
                      <w:lang w:val="es-ES"/>
                    </w:rPr>
                    <w:t xml:space="preserve">Tip: turbo </w:t>
                  </w:r>
                  <w:proofErr w:type="spellStart"/>
                  <w:r w:rsidRPr="003A015C">
                    <w:rPr>
                      <w:rFonts w:asciiTheme="minorHAnsi" w:hAnsiTheme="minorHAnsi" w:cstheme="minorHAnsi"/>
                      <w:bCs/>
                      <w:sz w:val="20"/>
                      <w:szCs w:val="20"/>
                      <w:lang w:val="es-ES"/>
                    </w:rPr>
                    <w:t>dizel</w:t>
                  </w:r>
                  <w:proofErr w:type="spellEnd"/>
                  <w:r w:rsidRPr="003A015C">
                    <w:rPr>
                      <w:rFonts w:asciiTheme="minorHAnsi" w:hAnsiTheme="minorHAnsi" w:cstheme="minorHAnsi"/>
                      <w:bCs/>
                      <w:sz w:val="20"/>
                      <w:szCs w:val="20"/>
                      <w:lang w:val="es-ES"/>
                    </w:rPr>
                    <w:t xml:space="preserve"> </w:t>
                  </w:r>
                  <w:proofErr w:type="spellStart"/>
                  <w:r w:rsidRPr="003A015C">
                    <w:rPr>
                      <w:rFonts w:asciiTheme="minorHAnsi" w:hAnsiTheme="minorHAnsi" w:cstheme="minorHAnsi"/>
                      <w:bCs/>
                      <w:sz w:val="20"/>
                      <w:szCs w:val="20"/>
                      <w:lang w:val="es-ES"/>
                    </w:rPr>
                    <w:t>sa</w:t>
                  </w:r>
                  <w:proofErr w:type="spellEnd"/>
                  <w:r w:rsidRPr="003A015C">
                    <w:rPr>
                      <w:rFonts w:asciiTheme="minorHAnsi" w:hAnsiTheme="minorHAnsi" w:cstheme="minorHAnsi"/>
                      <w:bCs/>
                      <w:sz w:val="20"/>
                      <w:szCs w:val="20"/>
                      <w:lang w:val="es-ES"/>
                    </w:rPr>
                    <w:t xml:space="preserve"> </w:t>
                  </w:r>
                  <w:proofErr w:type="spellStart"/>
                  <w:r w:rsidRPr="003A015C">
                    <w:rPr>
                      <w:rFonts w:asciiTheme="minorHAnsi" w:hAnsiTheme="minorHAnsi" w:cstheme="minorHAnsi"/>
                      <w:bCs/>
                      <w:sz w:val="20"/>
                      <w:szCs w:val="20"/>
                      <w:lang w:val="es-ES"/>
                    </w:rPr>
                    <w:t>direktnim</w:t>
                  </w:r>
                  <w:proofErr w:type="spellEnd"/>
                  <w:r w:rsidRPr="003A015C">
                    <w:rPr>
                      <w:rFonts w:asciiTheme="minorHAnsi" w:hAnsiTheme="minorHAnsi" w:cstheme="minorHAnsi"/>
                      <w:bCs/>
                      <w:sz w:val="20"/>
                      <w:szCs w:val="20"/>
                      <w:lang w:val="es-ES"/>
                    </w:rPr>
                    <w:t xml:space="preserve"> </w:t>
                  </w:r>
                  <w:proofErr w:type="spellStart"/>
                  <w:r w:rsidRPr="003A015C">
                    <w:rPr>
                      <w:rFonts w:asciiTheme="minorHAnsi" w:hAnsiTheme="minorHAnsi" w:cstheme="minorHAnsi"/>
                      <w:bCs/>
                      <w:sz w:val="20"/>
                      <w:szCs w:val="20"/>
                      <w:lang w:val="es-ES"/>
                    </w:rPr>
                    <w:t>ubrizgavanjem</w:t>
                  </w:r>
                  <w:proofErr w:type="spellEnd"/>
                  <w:r w:rsidRPr="003A015C">
                    <w:rPr>
                      <w:rFonts w:asciiTheme="minorHAnsi" w:hAnsiTheme="minorHAnsi" w:cstheme="minorHAnsi"/>
                      <w:bCs/>
                      <w:sz w:val="20"/>
                      <w:szCs w:val="20"/>
                      <w:lang w:val="es-ES"/>
                    </w:rPr>
                    <w:t xml:space="preserve"> </w:t>
                  </w:r>
                  <w:proofErr w:type="spellStart"/>
                  <w:r w:rsidRPr="003A015C">
                    <w:rPr>
                      <w:rFonts w:asciiTheme="minorHAnsi" w:hAnsiTheme="minorHAnsi" w:cstheme="minorHAnsi"/>
                      <w:bCs/>
                      <w:sz w:val="20"/>
                      <w:szCs w:val="20"/>
                      <w:lang w:val="es-ES"/>
                    </w:rPr>
                    <w:t>goriva</w:t>
                  </w:r>
                  <w:proofErr w:type="spellEnd"/>
                </w:p>
                <w:p w14:paraId="11197EF5" w14:textId="77777777" w:rsidR="00C27422" w:rsidRPr="003A015C" w:rsidRDefault="00C27422" w:rsidP="00C27422">
                  <w:pPr>
                    <w:pStyle w:val="ListParagraph"/>
                    <w:numPr>
                      <w:ilvl w:val="0"/>
                      <w:numId w:val="8"/>
                    </w:numPr>
                    <w:rPr>
                      <w:rFonts w:asciiTheme="minorHAnsi" w:hAnsiTheme="minorHAnsi" w:cstheme="minorHAnsi"/>
                      <w:bCs/>
                      <w:sz w:val="20"/>
                      <w:szCs w:val="20"/>
                      <w:lang w:val="es-ES"/>
                    </w:rPr>
                  </w:pPr>
                  <w:r w:rsidRPr="003A015C">
                    <w:rPr>
                      <w:rFonts w:asciiTheme="minorHAnsi" w:hAnsiTheme="minorHAnsi" w:cstheme="minorHAnsi"/>
                      <w:bCs/>
                      <w:sz w:val="20"/>
                      <w:szCs w:val="20"/>
                      <w:lang w:val="es-ES"/>
                    </w:rPr>
                    <w:t xml:space="preserve">Norma </w:t>
                  </w:r>
                  <w:proofErr w:type="spellStart"/>
                  <w:r w:rsidRPr="003A015C">
                    <w:rPr>
                      <w:rFonts w:asciiTheme="minorHAnsi" w:hAnsiTheme="minorHAnsi" w:cstheme="minorHAnsi"/>
                      <w:bCs/>
                      <w:sz w:val="20"/>
                      <w:szCs w:val="20"/>
                      <w:lang w:val="es-ES"/>
                    </w:rPr>
                    <w:t>zagađenja</w:t>
                  </w:r>
                  <w:proofErr w:type="spellEnd"/>
                  <w:r w:rsidRPr="003A015C">
                    <w:rPr>
                      <w:rFonts w:asciiTheme="minorHAnsi" w:hAnsiTheme="minorHAnsi" w:cstheme="minorHAnsi"/>
                      <w:bCs/>
                      <w:sz w:val="20"/>
                      <w:szCs w:val="20"/>
                      <w:lang w:val="es-ES"/>
                    </w:rPr>
                    <w:t>: min. EURO VI</w:t>
                  </w:r>
                </w:p>
                <w:p w14:paraId="1A2833B4" w14:textId="77777777" w:rsidR="00C27422" w:rsidRPr="003A015C" w:rsidRDefault="00C27422" w:rsidP="00C27422">
                  <w:pPr>
                    <w:pStyle w:val="ListParagraph"/>
                    <w:numPr>
                      <w:ilvl w:val="0"/>
                      <w:numId w:val="8"/>
                    </w:numPr>
                    <w:rPr>
                      <w:rFonts w:asciiTheme="minorHAnsi" w:hAnsiTheme="minorHAnsi" w:cstheme="minorHAnsi"/>
                      <w:bCs/>
                      <w:sz w:val="20"/>
                      <w:szCs w:val="20"/>
                      <w:lang w:val="es-ES"/>
                    </w:rPr>
                  </w:pPr>
                  <w:proofErr w:type="spellStart"/>
                  <w:r w:rsidRPr="003A015C">
                    <w:rPr>
                      <w:rFonts w:asciiTheme="minorHAnsi" w:hAnsiTheme="minorHAnsi" w:cstheme="minorHAnsi"/>
                      <w:bCs/>
                      <w:sz w:val="20"/>
                      <w:szCs w:val="20"/>
                      <w:lang w:val="es-ES"/>
                    </w:rPr>
                    <w:t>Snaga</w:t>
                  </w:r>
                  <w:proofErr w:type="spellEnd"/>
                  <w:r w:rsidRPr="003A015C">
                    <w:rPr>
                      <w:rFonts w:asciiTheme="minorHAnsi" w:hAnsiTheme="minorHAnsi" w:cstheme="minorHAnsi"/>
                      <w:bCs/>
                      <w:sz w:val="20"/>
                      <w:szCs w:val="20"/>
                      <w:lang w:val="es-ES"/>
                    </w:rPr>
                    <w:t xml:space="preserve"> motora: min. 88kW/120 KS </w:t>
                  </w:r>
                </w:p>
                <w:p w14:paraId="13544ACC" w14:textId="77777777" w:rsidR="00C27422" w:rsidRPr="003A015C" w:rsidRDefault="00C27422" w:rsidP="00C27422">
                  <w:pPr>
                    <w:pStyle w:val="ListParagraph"/>
                    <w:numPr>
                      <w:ilvl w:val="0"/>
                      <w:numId w:val="8"/>
                    </w:numPr>
                    <w:rPr>
                      <w:rFonts w:asciiTheme="minorHAnsi" w:hAnsiTheme="minorHAnsi" w:cstheme="minorHAnsi"/>
                      <w:bCs/>
                      <w:sz w:val="20"/>
                      <w:szCs w:val="20"/>
                      <w:lang w:val="es-ES"/>
                    </w:rPr>
                  </w:pPr>
                  <w:proofErr w:type="spellStart"/>
                  <w:r w:rsidRPr="003A015C">
                    <w:rPr>
                      <w:rFonts w:asciiTheme="minorHAnsi" w:hAnsiTheme="minorHAnsi" w:cstheme="minorHAnsi"/>
                      <w:sz w:val="20"/>
                      <w:szCs w:val="20"/>
                    </w:rPr>
                    <w:t>Radna</w:t>
                  </w:r>
                  <w:proofErr w:type="spellEnd"/>
                  <w:r w:rsidRPr="003A015C">
                    <w:rPr>
                      <w:rFonts w:asciiTheme="minorHAnsi" w:hAnsiTheme="minorHAnsi" w:cstheme="minorHAnsi"/>
                      <w:sz w:val="20"/>
                      <w:szCs w:val="20"/>
                    </w:rPr>
                    <w:t xml:space="preserve"> </w:t>
                  </w:r>
                  <w:proofErr w:type="spellStart"/>
                  <w:r w:rsidRPr="003A015C">
                    <w:rPr>
                      <w:rFonts w:asciiTheme="minorHAnsi" w:hAnsiTheme="minorHAnsi" w:cstheme="minorHAnsi"/>
                      <w:sz w:val="20"/>
                      <w:szCs w:val="20"/>
                    </w:rPr>
                    <w:t>zapremnina</w:t>
                  </w:r>
                  <w:proofErr w:type="spellEnd"/>
                  <w:r w:rsidRPr="003A015C">
                    <w:rPr>
                      <w:rFonts w:asciiTheme="minorHAnsi" w:hAnsiTheme="minorHAnsi" w:cstheme="minorHAnsi"/>
                      <w:sz w:val="20"/>
                      <w:szCs w:val="20"/>
                    </w:rPr>
                    <w:t>: min.1499cm</w:t>
                  </w:r>
                  <w:r w:rsidRPr="003A015C">
                    <w:rPr>
                      <w:rFonts w:asciiTheme="minorHAnsi" w:hAnsiTheme="minorHAnsi" w:cstheme="minorHAnsi"/>
                      <w:sz w:val="20"/>
                      <w:szCs w:val="20"/>
                      <w:vertAlign w:val="superscript"/>
                    </w:rPr>
                    <w:t xml:space="preserve">3 </w:t>
                  </w:r>
                  <w:r w:rsidRPr="003A015C">
                    <w:rPr>
                      <w:rFonts w:asciiTheme="minorHAnsi" w:hAnsiTheme="minorHAnsi" w:cstheme="minorHAnsi"/>
                      <w:sz w:val="20"/>
                      <w:szCs w:val="20"/>
                    </w:rPr>
                    <w:t>do max.1997 cm</w:t>
                  </w:r>
                  <w:r w:rsidRPr="003A015C">
                    <w:rPr>
                      <w:rFonts w:asciiTheme="minorHAnsi" w:hAnsiTheme="minorHAnsi" w:cstheme="minorHAnsi"/>
                      <w:sz w:val="20"/>
                      <w:szCs w:val="20"/>
                      <w:vertAlign w:val="superscript"/>
                    </w:rPr>
                    <w:t>3</w:t>
                  </w:r>
                </w:p>
                <w:p w14:paraId="23C635C0"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POGON</w:t>
                  </w:r>
                </w:p>
                <w:p w14:paraId="0608BEBA" w14:textId="77777777" w:rsidR="00C27422" w:rsidRPr="003A015C" w:rsidRDefault="00C27422" w:rsidP="00C27422">
                  <w:pPr>
                    <w:pStyle w:val="ListParagraph"/>
                    <w:numPr>
                      <w:ilvl w:val="0"/>
                      <w:numId w:val="9"/>
                    </w:numPr>
                    <w:rPr>
                      <w:rFonts w:asciiTheme="minorHAnsi" w:hAnsiTheme="minorHAnsi" w:cstheme="minorHAnsi"/>
                      <w:sz w:val="20"/>
                      <w:szCs w:val="20"/>
                      <w:lang w:val="hr-BA"/>
                    </w:rPr>
                  </w:pPr>
                  <w:r w:rsidRPr="003A015C">
                    <w:rPr>
                      <w:rFonts w:asciiTheme="minorHAnsi" w:hAnsiTheme="minorHAnsi" w:cstheme="minorHAnsi"/>
                      <w:sz w:val="20"/>
                      <w:szCs w:val="20"/>
                      <w:lang w:val="pl-PL"/>
                    </w:rPr>
                    <w:t>Na prednje to</w:t>
                  </w:r>
                  <w:r w:rsidRPr="003A015C">
                    <w:rPr>
                      <w:rFonts w:asciiTheme="minorHAnsi" w:hAnsiTheme="minorHAnsi" w:cstheme="minorHAnsi"/>
                      <w:sz w:val="20"/>
                      <w:szCs w:val="20"/>
                      <w:lang w:val="hr-BA"/>
                    </w:rPr>
                    <w:t>čkove</w:t>
                  </w:r>
                </w:p>
                <w:p w14:paraId="18898CFC" w14:textId="77777777" w:rsidR="00C27422" w:rsidRPr="003A015C" w:rsidRDefault="00C27422" w:rsidP="00F36C3D">
                  <w:pPr>
                    <w:rPr>
                      <w:rFonts w:asciiTheme="minorHAnsi" w:hAnsiTheme="minorHAnsi" w:cstheme="minorHAnsi"/>
                      <w:lang w:val="hr-BA"/>
                    </w:rPr>
                  </w:pPr>
                </w:p>
                <w:p w14:paraId="6FF267DA" w14:textId="77777777" w:rsidR="00C27422" w:rsidRPr="003A015C" w:rsidRDefault="00C27422" w:rsidP="00F36C3D">
                  <w:pPr>
                    <w:rPr>
                      <w:rFonts w:asciiTheme="minorHAnsi" w:hAnsiTheme="minorHAnsi" w:cstheme="minorHAnsi"/>
                    </w:rPr>
                  </w:pPr>
                  <w:r w:rsidRPr="003A015C">
                    <w:rPr>
                      <w:rFonts w:asciiTheme="minorHAnsi" w:hAnsiTheme="minorHAnsi" w:cstheme="minorHAnsi"/>
                      <w:lang w:val="hr-BA"/>
                    </w:rPr>
                    <w:t>DIMENZIJE VOZILA</w:t>
                  </w:r>
                  <w:r w:rsidRPr="003A015C">
                    <w:rPr>
                      <w:rFonts w:asciiTheme="minorHAnsi" w:hAnsiTheme="minorHAnsi" w:cstheme="minorHAnsi"/>
                    </w:rPr>
                    <w:t>:</w:t>
                  </w:r>
                </w:p>
                <w:p w14:paraId="4186FAE6" w14:textId="77777777" w:rsidR="00C27422" w:rsidRPr="003A015C" w:rsidRDefault="00C27422" w:rsidP="00C27422">
                  <w:pPr>
                    <w:pStyle w:val="ListParagraph"/>
                    <w:numPr>
                      <w:ilvl w:val="0"/>
                      <w:numId w:val="9"/>
                    </w:numPr>
                    <w:rPr>
                      <w:rFonts w:asciiTheme="minorHAnsi" w:hAnsiTheme="minorHAnsi" w:cstheme="minorHAnsi"/>
                      <w:sz w:val="20"/>
                      <w:szCs w:val="20"/>
                    </w:rPr>
                  </w:pPr>
                  <w:proofErr w:type="spellStart"/>
                  <w:r w:rsidRPr="003A015C">
                    <w:rPr>
                      <w:rFonts w:asciiTheme="minorHAnsi" w:hAnsiTheme="minorHAnsi" w:cstheme="minorHAnsi"/>
                      <w:sz w:val="20"/>
                      <w:szCs w:val="20"/>
                    </w:rPr>
                    <w:t>Dužina</w:t>
                  </w:r>
                  <w:proofErr w:type="spellEnd"/>
                  <w:r w:rsidRPr="003A015C">
                    <w:rPr>
                      <w:rFonts w:asciiTheme="minorHAnsi" w:hAnsiTheme="minorHAnsi" w:cstheme="minorHAnsi"/>
                      <w:sz w:val="20"/>
                      <w:szCs w:val="20"/>
                    </w:rPr>
                    <w:t xml:space="preserve"> </w:t>
                  </w:r>
                  <w:proofErr w:type="spellStart"/>
                  <w:r w:rsidRPr="003A015C">
                    <w:rPr>
                      <w:rFonts w:asciiTheme="minorHAnsi" w:hAnsiTheme="minorHAnsi" w:cstheme="minorHAnsi"/>
                      <w:sz w:val="20"/>
                      <w:szCs w:val="20"/>
                    </w:rPr>
                    <w:t>vozila</w:t>
                  </w:r>
                  <w:proofErr w:type="spellEnd"/>
                  <w:r w:rsidRPr="003A015C">
                    <w:rPr>
                      <w:rFonts w:asciiTheme="minorHAnsi" w:hAnsiTheme="minorHAnsi" w:cstheme="minorHAnsi"/>
                      <w:sz w:val="20"/>
                      <w:szCs w:val="20"/>
                    </w:rPr>
                    <w:t>: min.4959mm do max. 5420 mm</w:t>
                  </w:r>
                </w:p>
                <w:p w14:paraId="72542830" w14:textId="77777777" w:rsidR="00C27422" w:rsidRPr="003A015C" w:rsidRDefault="00C27422" w:rsidP="00C27422">
                  <w:pPr>
                    <w:pStyle w:val="ListParagraph"/>
                    <w:numPr>
                      <w:ilvl w:val="0"/>
                      <w:numId w:val="9"/>
                    </w:numPr>
                    <w:rPr>
                      <w:rFonts w:asciiTheme="minorHAnsi" w:hAnsiTheme="minorHAnsi" w:cstheme="minorHAnsi"/>
                      <w:sz w:val="20"/>
                      <w:szCs w:val="20"/>
                    </w:rPr>
                  </w:pPr>
                  <w:proofErr w:type="spellStart"/>
                  <w:r w:rsidRPr="003A015C">
                    <w:rPr>
                      <w:rFonts w:asciiTheme="minorHAnsi" w:hAnsiTheme="minorHAnsi" w:cstheme="minorHAnsi"/>
                      <w:sz w:val="20"/>
                      <w:szCs w:val="20"/>
                    </w:rPr>
                    <w:t>Širina</w:t>
                  </w:r>
                  <w:proofErr w:type="spellEnd"/>
                  <w:r w:rsidRPr="003A015C">
                    <w:rPr>
                      <w:rFonts w:asciiTheme="minorHAnsi" w:hAnsiTheme="minorHAnsi" w:cstheme="minorHAnsi"/>
                      <w:sz w:val="20"/>
                      <w:szCs w:val="20"/>
                    </w:rPr>
                    <w:t xml:space="preserve"> </w:t>
                  </w:r>
                  <w:proofErr w:type="spellStart"/>
                  <w:r w:rsidRPr="003A015C">
                    <w:rPr>
                      <w:rFonts w:asciiTheme="minorHAnsi" w:hAnsiTheme="minorHAnsi" w:cstheme="minorHAnsi"/>
                      <w:sz w:val="20"/>
                      <w:szCs w:val="20"/>
                    </w:rPr>
                    <w:t>vozila</w:t>
                  </w:r>
                  <w:proofErr w:type="spellEnd"/>
                  <w:r w:rsidRPr="003A015C">
                    <w:rPr>
                      <w:rFonts w:asciiTheme="minorHAnsi" w:hAnsiTheme="minorHAnsi" w:cstheme="minorHAnsi"/>
                      <w:sz w:val="20"/>
                      <w:szCs w:val="20"/>
                    </w:rPr>
                    <w:t xml:space="preserve">: bez </w:t>
                  </w:r>
                  <w:proofErr w:type="spellStart"/>
                  <w:r w:rsidRPr="003A015C">
                    <w:rPr>
                      <w:rFonts w:asciiTheme="minorHAnsi" w:hAnsiTheme="minorHAnsi" w:cstheme="minorHAnsi"/>
                      <w:sz w:val="20"/>
                      <w:szCs w:val="20"/>
                    </w:rPr>
                    <w:t>retrovizora</w:t>
                  </w:r>
                  <w:proofErr w:type="spellEnd"/>
                  <w:r w:rsidRPr="003A015C">
                    <w:rPr>
                      <w:rFonts w:asciiTheme="minorHAnsi" w:hAnsiTheme="minorHAnsi" w:cstheme="minorHAnsi"/>
                      <w:sz w:val="20"/>
                      <w:szCs w:val="20"/>
                    </w:rPr>
                    <w:t xml:space="preserve"> min. 1920mm do max. 2050 mm</w:t>
                  </w:r>
                </w:p>
                <w:p w14:paraId="2196A317" w14:textId="77777777" w:rsidR="00C27422" w:rsidRPr="003A015C" w:rsidRDefault="00C27422" w:rsidP="00C27422">
                  <w:pPr>
                    <w:pStyle w:val="ListParagraph"/>
                    <w:numPr>
                      <w:ilvl w:val="0"/>
                      <w:numId w:val="9"/>
                    </w:numPr>
                    <w:rPr>
                      <w:rFonts w:asciiTheme="minorHAnsi" w:hAnsiTheme="minorHAnsi" w:cstheme="minorHAnsi"/>
                      <w:sz w:val="20"/>
                      <w:szCs w:val="20"/>
                    </w:rPr>
                  </w:pPr>
                  <w:proofErr w:type="spellStart"/>
                  <w:r w:rsidRPr="003A015C">
                    <w:rPr>
                      <w:rFonts w:asciiTheme="minorHAnsi" w:hAnsiTheme="minorHAnsi" w:cstheme="minorHAnsi"/>
                      <w:sz w:val="20"/>
                      <w:szCs w:val="20"/>
                    </w:rPr>
                    <w:t>Visina</w:t>
                  </w:r>
                  <w:proofErr w:type="spellEnd"/>
                  <w:r w:rsidRPr="003A015C">
                    <w:rPr>
                      <w:rFonts w:asciiTheme="minorHAnsi" w:hAnsiTheme="minorHAnsi" w:cstheme="minorHAnsi"/>
                      <w:sz w:val="20"/>
                      <w:szCs w:val="20"/>
                    </w:rPr>
                    <w:t xml:space="preserve"> </w:t>
                  </w:r>
                  <w:proofErr w:type="spellStart"/>
                  <w:r w:rsidRPr="003A015C">
                    <w:rPr>
                      <w:rFonts w:asciiTheme="minorHAnsi" w:hAnsiTheme="minorHAnsi" w:cstheme="minorHAnsi"/>
                      <w:sz w:val="20"/>
                      <w:szCs w:val="20"/>
                    </w:rPr>
                    <w:t>vozila</w:t>
                  </w:r>
                  <w:proofErr w:type="spellEnd"/>
                  <w:r w:rsidRPr="003A015C">
                    <w:rPr>
                      <w:rFonts w:asciiTheme="minorHAnsi" w:hAnsiTheme="minorHAnsi" w:cstheme="minorHAnsi"/>
                      <w:sz w:val="20"/>
                      <w:szCs w:val="20"/>
                    </w:rPr>
                    <w:t>: min.1910mm do max. 2530 mm</w:t>
                  </w:r>
                </w:p>
                <w:p w14:paraId="2AFB6154" w14:textId="77777777" w:rsidR="00C27422" w:rsidRPr="003A015C" w:rsidRDefault="00C27422" w:rsidP="00C27422">
                  <w:pPr>
                    <w:pStyle w:val="ListParagraph"/>
                    <w:numPr>
                      <w:ilvl w:val="0"/>
                      <w:numId w:val="9"/>
                    </w:numPr>
                    <w:rPr>
                      <w:rFonts w:asciiTheme="minorHAnsi" w:hAnsiTheme="minorHAnsi" w:cstheme="minorHAnsi"/>
                      <w:sz w:val="20"/>
                      <w:szCs w:val="20"/>
                      <w:lang w:val="pl-PL"/>
                    </w:rPr>
                  </w:pPr>
                  <w:r w:rsidRPr="003A015C">
                    <w:rPr>
                      <w:rFonts w:asciiTheme="minorHAnsi" w:hAnsiTheme="minorHAnsi" w:cstheme="minorHAnsi"/>
                      <w:sz w:val="20"/>
                      <w:szCs w:val="20"/>
                      <w:lang w:val="pl-PL"/>
                    </w:rPr>
                    <w:t>Međuosovinsko rastojanje: min. 3275 do max. 3450 mm</w:t>
                  </w:r>
                </w:p>
                <w:p w14:paraId="08D1A14B" w14:textId="77777777" w:rsidR="00C27422" w:rsidRPr="003A015C" w:rsidRDefault="00C27422" w:rsidP="00F36C3D">
                  <w:pPr>
                    <w:rPr>
                      <w:rFonts w:asciiTheme="minorHAnsi" w:hAnsiTheme="minorHAnsi" w:cstheme="minorHAnsi"/>
                      <w:lang w:val="pl-PL"/>
                    </w:rPr>
                  </w:pPr>
                </w:p>
                <w:p w14:paraId="6D25828D"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xml:space="preserve">OBAVEZNA OSNOVNA OPREMA </w:t>
                  </w:r>
                </w:p>
                <w:p w14:paraId="530E3FED"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ESP-Sistem za stabilnost vozila</w:t>
                  </w:r>
                </w:p>
                <w:p w14:paraId="64B745BB"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HILL ASSIST-Sistem za kretanje na uzbrdici</w:t>
                  </w:r>
                </w:p>
                <w:p w14:paraId="65FB0095"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AFU-Sistem pomoć pri nužnom kočenju</w:t>
                  </w:r>
                </w:p>
                <w:p w14:paraId="69523250"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ABS-sa sistemom za pomoć kod naglog kočenja</w:t>
                  </w:r>
                </w:p>
                <w:p w14:paraId="11610D45"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Servo volan</w:t>
                  </w:r>
                </w:p>
                <w:p w14:paraId="5346BA40"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Obavezni zračni jastuci</w:t>
                  </w:r>
                </w:p>
                <w:p w14:paraId="5B640D34"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Sigurnosni pojasevi sa pirotehničkim zatezačem</w:t>
                  </w:r>
                </w:p>
                <w:p w14:paraId="285B6992"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 xml:space="preserve">Indikator za nepričvršćeni sigurnosni pojas-kontrolna lampica </w:t>
                  </w:r>
                </w:p>
                <w:p w14:paraId="55EDCC2C"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Centralno zaključavanje sa daljinskim upravljačem</w:t>
                  </w:r>
                </w:p>
                <w:p w14:paraId="1EBE8E6D"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Automatsko zaključavanje</w:t>
                  </w:r>
                </w:p>
                <w:p w14:paraId="0F6AA84B"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Kodiran ključ + rezervni ključ</w:t>
                  </w:r>
                </w:p>
                <w:p w14:paraId="09C6FDAC"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Vozačevo sjedište podesivo po visini, dužini, naslonu i naslon za ruku</w:t>
                  </w:r>
                </w:p>
                <w:p w14:paraId="31FE5A58"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Klupa za dvije osobe na suvozačevoj strani sa oblogama sjedišta u tkanini</w:t>
                  </w:r>
                </w:p>
                <w:p w14:paraId="05DCB7EA"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Električni podizači prednjih stakala</w:t>
                  </w:r>
                </w:p>
                <w:p w14:paraId="7F884C98"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Električno podesivi vanjski retrovizori, grijanje istih te mogućnost ručnog podešavanja vanjskih retrovizora</w:t>
                  </w:r>
                </w:p>
                <w:p w14:paraId="2AEF5317"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Klima u vozačevoj kabini i u prostoru za pacijente</w:t>
                  </w:r>
                </w:p>
                <w:p w14:paraId="3A53542D"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lastRenderedPageBreak/>
                    <w:t>Matirana stakla-zatamnjena, 2/3 visine stakla</w:t>
                  </w:r>
                </w:p>
                <w:p w14:paraId="29D10C61"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Pregradna stijena između vozača i pacijenta sa kliznim staklom</w:t>
                  </w:r>
                </w:p>
                <w:p w14:paraId="53D4AA65"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Tempomat i limitator brzine</w:t>
                  </w:r>
                </w:p>
                <w:p w14:paraId="2099D7A2"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Sistem za handsfree bluetooth</w:t>
                  </w:r>
                </w:p>
                <w:p w14:paraId="48F22DC1"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AUX, USB priključak</w:t>
                  </w:r>
                </w:p>
                <w:p w14:paraId="0DD21F08"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Neostakljena klizna vrata desna a ostakljena zadnja dupla vrata sa grijačima (ukupno na vozilu 5 vrata)</w:t>
                  </w:r>
                </w:p>
                <w:p w14:paraId="50FD282F"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Priprema za radio vezu bez zvučnika</w:t>
                  </w:r>
                </w:p>
                <w:p w14:paraId="1AFB6858"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Krovni spremišni prostor sa policom za dokumenta</w:t>
                  </w:r>
                </w:p>
                <w:p w14:paraId="39DEC692"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 xml:space="preserve">Brisači vjetrobranskog stakla sa intervalnim djelovanjem </w:t>
                  </w:r>
                </w:p>
                <w:p w14:paraId="32749745"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Utičnica u prostoru 12 volti sa pretvaračem</w:t>
                  </w:r>
                </w:p>
                <w:p w14:paraId="3DDC0FCD"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90 litarski rezervoar za gorivo</w:t>
                  </w:r>
                </w:p>
                <w:p w14:paraId="3E570E3B"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Manuelni mjenjač sa 6 brzina + R</w:t>
                  </w:r>
                </w:p>
                <w:p w14:paraId="2CC9B059"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Signal za vožnju unazad-biper</w:t>
                  </w:r>
                </w:p>
                <w:p w14:paraId="507F01AD"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Pred oprema za vučnu kuku po Euro standardu</w:t>
                  </w:r>
                </w:p>
                <w:p w14:paraId="33701E4B"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Dnevna svjetla + svjetla za maglu + zadnje obilježavajuće svjetlo</w:t>
                  </w:r>
                </w:p>
                <w:p w14:paraId="6F46F1EB"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Parking senzor</w:t>
                  </w:r>
                </w:p>
                <w:p w14:paraId="0FBBB9F0"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15''(inča) felge sa odgovarajućim gumama sa ukrasnim poklopcima</w:t>
                  </w:r>
                </w:p>
                <w:p w14:paraId="2FD8DF84"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Rezervni točak u normalnoj veličini sa pripadajućim alatom</w:t>
                  </w:r>
                </w:p>
                <w:p w14:paraId="2E038EB1" w14:textId="77777777" w:rsidR="00C27422" w:rsidRPr="003A015C" w:rsidRDefault="00C27422" w:rsidP="00C27422">
                  <w:pPr>
                    <w:pStyle w:val="ListParagraph"/>
                    <w:numPr>
                      <w:ilvl w:val="0"/>
                      <w:numId w:val="10"/>
                    </w:numPr>
                    <w:rPr>
                      <w:rFonts w:asciiTheme="minorHAnsi" w:hAnsiTheme="minorHAnsi" w:cstheme="minorHAnsi"/>
                      <w:sz w:val="20"/>
                      <w:szCs w:val="20"/>
                      <w:lang w:val="pl-PL"/>
                    </w:rPr>
                  </w:pPr>
                  <w:r w:rsidRPr="003A015C">
                    <w:rPr>
                      <w:rFonts w:asciiTheme="minorHAnsi" w:hAnsiTheme="minorHAnsi" w:cstheme="minorHAnsi"/>
                      <w:sz w:val="20"/>
                      <w:szCs w:val="20"/>
                      <w:lang w:val="pl-PL"/>
                    </w:rPr>
                    <w:t>Radio MP3 sa ekranom na dodir sa 5'' (inča)</w:t>
                  </w:r>
                </w:p>
                <w:p w14:paraId="5985D791"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SPECIFIKACIJA ZA TRANSFORMACIJU U SANITETSKO VOZILO ZA PREVOZ PACIJENANTA</w:t>
                  </w:r>
                </w:p>
                <w:p w14:paraId="7EABC983" w14:textId="77777777" w:rsidR="00C27422" w:rsidRPr="003A015C" w:rsidRDefault="00C27422" w:rsidP="00C27422">
                  <w:pPr>
                    <w:pStyle w:val="ListParagraph"/>
                    <w:numPr>
                      <w:ilvl w:val="0"/>
                      <w:numId w:val="11"/>
                    </w:numPr>
                    <w:rPr>
                      <w:rFonts w:asciiTheme="minorHAnsi" w:hAnsiTheme="minorHAnsi" w:cstheme="minorHAnsi"/>
                      <w:sz w:val="20"/>
                      <w:szCs w:val="20"/>
                      <w:lang w:val="pl-PL"/>
                    </w:rPr>
                  </w:pPr>
                  <w:r w:rsidRPr="003A015C">
                    <w:rPr>
                      <w:rFonts w:asciiTheme="minorHAnsi" w:hAnsiTheme="minorHAnsi" w:cstheme="minorHAnsi"/>
                      <w:sz w:val="20"/>
                      <w:szCs w:val="20"/>
                      <w:lang w:val="pl-PL"/>
                    </w:rPr>
                    <w:t>Prostor za vozača i za medicinsko osoblje mora biti odvojen pregradnom stijenom sa pomičnim staklima na prozoru za komunikaciju. Oba prostora moraju biti klimatizirana, sa odvojenim djelovanjem. Prostor za pacijenta mora biti termički izolovan presvučen sa nehrđajućim materijalom koji dozvoljava pranje, te je otporan na dezifenkciona sredstva. Pod prostora treba da je vodootporan, uzdignutih rubova, neklizajući. Vrata zadnja i bočna obložena u istom materijalu sa prozorima matiranim do 70%. Prostor mora biti osvijetljen LED rasvjetom.</w:t>
                  </w:r>
                </w:p>
                <w:p w14:paraId="1F5E9FC0"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SVJETLOSNA I ZVUČNA SIGNALIZACIJA</w:t>
                  </w:r>
                </w:p>
                <w:p w14:paraId="0C2357A7" w14:textId="77777777" w:rsidR="00C27422" w:rsidRPr="003A015C" w:rsidRDefault="00C27422" w:rsidP="00C27422">
                  <w:pPr>
                    <w:pStyle w:val="ListParagraph"/>
                    <w:numPr>
                      <w:ilvl w:val="0"/>
                      <w:numId w:val="11"/>
                    </w:numPr>
                    <w:rPr>
                      <w:rFonts w:asciiTheme="minorHAnsi" w:hAnsiTheme="minorHAnsi" w:cstheme="minorHAnsi"/>
                      <w:sz w:val="20"/>
                      <w:szCs w:val="20"/>
                      <w:lang w:val="pl-PL"/>
                    </w:rPr>
                  </w:pPr>
                  <w:r w:rsidRPr="003A015C">
                    <w:rPr>
                      <w:rFonts w:asciiTheme="minorHAnsi" w:hAnsiTheme="minorHAnsi" w:cstheme="minorHAnsi"/>
                      <w:sz w:val="20"/>
                      <w:szCs w:val="20"/>
                      <w:lang w:val="pl-PL"/>
                    </w:rPr>
                    <w:t>Prednji farovi sa dnevnim LED svjetlima</w:t>
                  </w:r>
                </w:p>
                <w:p w14:paraId="42E65F69" w14:textId="77777777" w:rsidR="00C27422" w:rsidRPr="003A015C" w:rsidRDefault="00C27422" w:rsidP="00C27422">
                  <w:pPr>
                    <w:pStyle w:val="ListParagraph"/>
                    <w:numPr>
                      <w:ilvl w:val="0"/>
                      <w:numId w:val="11"/>
                    </w:numPr>
                    <w:rPr>
                      <w:rFonts w:asciiTheme="minorHAnsi" w:hAnsiTheme="minorHAnsi" w:cstheme="minorHAnsi"/>
                      <w:sz w:val="20"/>
                      <w:szCs w:val="20"/>
                      <w:lang w:val="pl-PL"/>
                    </w:rPr>
                  </w:pPr>
                  <w:r w:rsidRPr="003A015C">
                    <w:rPr>
                      <w:rFonts w:asciiTheme="minorHAnsi" w:hAnsiTheme="minorHAnsi" w:cstheme="minorHAnsi"/>
                      <w:sz w:val="20"/>
                      <w:szCs w:val="20"/>
                      <w:lang w:val="pl-PL"/>
                    </w:rPr>
                    <w:t xml:space="preserve">Prednje maglenke </w:t>
                  </w:r>
                </w:p>
                <w:p w14:paraId="1AE70C66" w14:textId="77777777" w:rsidR="00C27422" w:rsidRPr="003A015C" w:rsidRDefault="00C27422" w:rsidP="00C27422">
                  <w:pPr>
                    <w:pStyle w:val="ListParagraph"/>
                    <w:numPr>
                      <w:ilvl w:val="0"/>
                      <w:numId w:val="11"/>
                    </w:numPr>
                    <w:rPr>
                      <w:rFonts w:asciiTheme="minorHAnsi" w:hAnsiTheme="minorHAnsi" w:cstheme="minorHAnsi"/>
                      <w:sz w:val="20"/>
                      <w:szCs w:val="20"/>
                      <w:lang w:val="pl-PL"/>
                    </w:rPr>
                  </w:pPr>
                  <w:r w:rsidRPr="003A015C">
                    <w:rPr>
                      <w:rFonts w:asciiTheme="minorHAnsi" w:hAnsiTheme="minorHAnsi" w:cstheme="minorHAnsi"/>
                      <w:sz w:val="20"/>
                      <w:szCs w:val="20"/>
                      <w:lang w:val="pl-PL"/>
                    </w:rPr>
                    <w:t xml:space="preserve">Svjetlosni signalni blok sa flesh led rotacijama impuls, elektronska trotonska sirena 120 db/100W, sa opcijom megafona </w:t>
                  </w:r>
                </w:p>
                <w:p w14:paraId="2CD362F2" w14:textId="77777777" w:rsidR="00C27422" w:rsidRPr="003A015C" w:rsidRDefault="00C27422" w:rsidP="00C27422">
                  <w:pPr>
                    <w:pStyle w:val="ListParagraph"/>
                    <w:numPr>
                      <w:ilvl w:val="0"/>
                      <w:numId w:val="11"/>
                    </w:numPr>
                    <w:rPr>
                      <w:rFonts w:asciiTheme="minorHAnsi" w:hAnsiTheme="minorHAnsi" w:cstheme="minorHAnsi"/>
                      <w:sz w:val="20"/>
                      <w:szCs w:val="20"/>
                      <w:lang w:val="pl-PL"/>
                    </w:rPr>
                  </w:pPr>
                  <w:r w:rsidRPr="003A015C">
                    <w:rPr>
                      <w:rFonts w:asciiTheme="minorHAnsi" w:hAnsiTheme="minorHAnsi" w:cstheme="minorHAnsi"/>
                      <w:sz w:val="20"/>
                      <w:szCs w:val="20"/>
                      <w:lang w:val="pl-PL"/>
                    </w:rPr>
                    <w:t>Boja vozila bijela</w:t>
                  </w:r>
                </w:p>
                <w:p w14:paraId="4487B91A" w14:textId="77777777" w:rsidR="00C27422" w:rsidRPr="003A015C" w:rsidRDefault="00C27422" w:rsidP="00C27422">
                  <w:pPr>
                    <w:pStyle w:val="ListParagraph"/>
                    <w:numPr>
                      <w:ilvl w:val="0"/>
                      <w:numId w:val="11"/>
                    </w:numPr>
                    <w:rPr>
                      <w:rFonts w:asciiTheme="minorHAnsi" w:hAnsiTheme="minorHAnsi" w:cstheme="minorHAnsi"/>
                      <w:sz w:val="20"/>
                      <w:szCs w:val="20"/>
                      <w:lang w:val="pl-PL"/>
                    </w:rPr>
                  </w:pPr>
                  <w:r w:rsidRPr="003A015C">
                    <w:rPr>
                      <w:rFonts w:asciiTheme="minorHAnsi" w:hAnsiTheme="minorHAnsi" w:cstheme="minorHAnsi"/>
                      <w:sz w:val="20"/>
                      <w:szCs w:val="20"/>
                      <w:lang w:val="pl-PL"/>
                    </w:rPr>
                    <w:t>Vanjsko obilježavanje vozila sa crvenom fluoroscentnom folijom, međunarodnim znakom medicinske službe i zrcalni-ogledalski natpis AMBULANCE na prednjoj haubi vozila</w:t>
                  </w:r>
                </w:p>
                <w:p w14:paraId="25D4F676" w14:textId="77777777" w:rsidR="00C27422" w:rsidRPr="003A015C" w:rsidRDefault="00C27422" w:rsidP="00C27422">
                  <w:pPr>
                    <w:pStyle w:val="ListParagraph"/>
                    <w:numPr>
                      <w:ilvl w:val="0"/>
                      <w:numId w:val="11"/>
                    </w:numPr>
                    <w:rPr>
                      <w:rFonts w:asciiTheme="minorHAnsi" w:hAnsiTheme="minorHAnsi" w:cstheme="minorHAnsi"/>
                      <w:sz w:val="20"/>
                      <w:szCs w:val="20"/>
                      <w:lang w:val="pl-PL"/>
                    </w:rPr>
                  </w:pPr>
                  <w:r w:rsidRPr="003A015C">
                    <w:rPr>
                      <w:rFonts w:asciiTheme="minorHAnsi" w:hAnsiTheme="minorHAnsi" w:cstheme="minorHAnsi"/>
                      <w:sz w:val="20"/>
                      <w:szCs w:val="20"/>
                      <w:lang w:val="pl-PL"/>
                    </w:rPr>
                    <w:t>Tri plave zvijezde života</w:t>
                  </w:r>
                </w:p>
                <w:p w14:paraId="75FFC270" w14:textId="77777777" w:rsidR="00C27422" w:rsidRPr="003A015C" w:rsidRDefault="00C27422" w:rsidP="00C27422">
                  <w:pPr>
                    <w:pStyle w:val="ListParagraph"/>
                    <w:numPr>
                      <w:ilvl w:val="0"/>
                      <w:numId w:val="11"/>
                    </w:numPr>
                    <w:rPr>
                      <w:rFonts w:asciiTheme="minorHAnsi" w:hAnsiTheme="minorHAnsi" w:cstheme="minorHAnsi"/>
                      <w:sz w:val="20"/>
                      <w:szCs w:val="20"/>
                      <w:lang w:val="pl-PL"/>
                    </w:rPr>
                  </w:pPr>
                  <w:r w:rsidRPr="003A015C">
                    <w:rPr>
                      <w:rFonts w:asciiTheme="minorHAnsi" w:hAnsiTheme="minorHAnsi" w:cstheme="minorHAnsi"/>
                      <w:sz w:val="20"/>
                      <w:szCs w:val="20"/>
                      <w:lang w:val="pl-PL"/>
                    </w:rPr>
                    <w:lastRenderedPageBreak/>
                    <w:t>Natpis na vratima Dom zdravlja Ilijaš sa grbom dva puta i Općina Ilijaš na bočnim vratima sa grbom. Natpisi moraju biti napisani na latiničnom pismu.</w:t>
                  </w:r>
                </w:p>
                <w:p w14:paraId="6FD33E04"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GRIJANJE I VENTILACIJA</w:t>
                  </w:r>
                </w:p>
                <w:p w14:paraId="15FF1F0F" w14:textId="77777777" w:rsidR="00C27422" w:rsidRPr="003A015C" w:rsidRDefault="00C27422" w:rsidP="00C27422">
                  <w:pPr>
                    <w:pStyle w:val="ListParagraph"/>
                    <w:numPr>
                      <w:ilvl w:val="0"/>
                      <w:numId w:val="12"/>
                    </w:numPr>
                    <w:rPr>
                      <w:rFonts w:asciiTheme="minorHAnsi" w:hAnsiTheme="minorHAnsi" w:cstheme="minorHAnsi"/>
                      <w:sz w:val="20"/>
                      <w:szCs w:val="20"/>
                      <w:lang w:val="pl-PL"/>
                    </w:rPr>
                  </w:pPr>
                  <w:r w:rsidRPr="003A015C">
                    <w:rPr>
                      <w:rFonts w:asciiTheme="minorHAnsi" w:hAnsiTheme="minorHAnsi" w:cstheme="minorHAnsi"/>
                      <w:sz w:val="20"/>
                      <w:szCs w:val="20"/>
                      <w:lang w:val="pl-PL"/>
                    </w:rPr>
                    <w:t>Dvosmjerni krovni usisni ventilator za dovod svježeg zraka</w:t>
                  </w:r>
                </w:p>
                <w:p w14:paraId="775742CF" w14:textId="77777777" w:rsidR="00C27422" w:rsidRPr="003A015C" w:rsidRDefault="00C27422" w:rsidP="00C27422">
                  <w:pPr>
                    <w:pStyle w:val="ListParagraph"/>
                    <w:numPr>
                      <w:ilvl w:val="0"/>
                      <w:numId w:val="12"/>
                    </w:numPr>
                    <w:rPr>
                      <w:rFonts w:asciiTheme="minorHAnsi" w:hAnsiTheme="minorHAnsi" w:cstheme="minorHAnsi"/>
                      <w:sz w:val="20"/>
                      <w:szCs w:val="20"/>
                      <w:lang w:val="pl-PL"/>
                    </w:rPr>
                  </w:pPr>
                  <w:r w:rsidRPr="003A015C">
                    <w:rPr>
                      <w:rFonts w:asciiTheme="minorHAnsi" w:hAnsiTheme="minorHAnsi" w:cstheme="minorHAnsi"/>
                      <w:sz w:val="20"/>
                      <w:szCs w:val="20"/>
                      <w:lang w:val="pl-PL"/>
                    </w:rPr>
                    <w:t>Ugradnja dodatnog grijača za bolesnički prostor</w:t>
                  </w:r>
                </w:p>
                <w:p w14:paraId="69AB0086" w14:textId="77777777" w:rsidR="00C27422" w:rsidRPr="003A015C" w:rsidRDefault="00C27422" w:rsidP="00C27422">
                  <w:pPr>
                    <w:pStyle w:val="ListParagraph"/>
                    <w:numPr>
                      <w:ilvl w:val="0"/>
                      <w:numId w:val="12"/>
                    </w:numPr>
                    <w:rPr>
                      <w:rFonts w:asciiTheme="minorHAnsi" w:hAnsiTheme="minorHAnsi" w:cstheme="minorHAnsi"/>
                      <w:sz w:val="20"/>
                      <w:szCs w:val="20"/>
                      <w:lang w:val="pl-PL"/>
                    </w:rPr>
                  </w:pPr>
                  <w:r w:rsidRPr="003A015C">
                    <w:rPr>
                      <w:rFonts w:asciiTheme="minorHAnsi" w:hAnsiTheme="minorHAnsi" w:cstheme="minorHAnsi"/>
                      <w:sz w:val="20"/>
                      <w:szCs w:val="20"/>
                      <w:lang w:val="pl-PL"/>
                    </w:rPr>
                    <w:t>Pomoćna sjedišta za dvije osobe na desnom boku uz klizna vrata, sa pojasevima za vezivanje</w:t>
                  </w:r>
                </w:p>
                <w:p w14:paraId="6040024C"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NOSILA/LEŽAJ NA KOLICIMA SAMO UTOVARNOG TIPA SA ANATOMSKIM LEŽAJEM</w:t>
                  </w:r>
                </w:p>
                <w:p w14:paraId="12A513D9" w14:textId="77777777" w:rsidR="00C27422" w:rsidRPr="003A015C" w:rsidRDefault="00C27422" w:rsidP="00C27422">
                  <w:pPr>
                    <w:pStyle w:val="ListParagraph"/>
                    <w:numPr>
                      <w:ilvl w:val="0"/>
                      <w:numId w:val="13"/>
                    </w:numPr>
                    <w:rPr>
                      <w:rFonts w:asciiTheme="minorHAnsi" w:hAnsiTheme="minorHAnsi" w:cstheme="minorHAnsi"/>
                      <w:sz w:val="20"/>
                      <w:szCs w:val="20"/>
                      <w:lang w:val="pl-PL"/>
                    </w:rPr>
                  </w:pPr>
                  <w:r w:rsidRPr="003A015C">
                    <w:rPr>
                      <w:rFonts w:asciiTheme="minorHAnsi" w:hAnsiTheme="minorHAnsi" w:cstheme="minorHAnsi"/>
                      <w:sz w:val="20"/>
                      <w:szCs w:val="20"/>
                      <w:lang w:val="pl-PL"/>
                    </w:rPr>
                    <w:t>Nosila/ležaj na kolicima (samoutovarnog tipa sa anatomskim ležajem) sljedećih karakteristika: nosivost min 160 kg, težina max 38 kg, dužina min 195 cm, širina min 65 cm, visina min 82 cm, kostur inox čelik obojen u fluoroscentnu žutu boju, točkovi meki 200 mm-dva fiksna sa kočnicama -dva okretna, platforma za pacijenta od pojačanog PVC-a, uzglavlje podesivo na amortizer, noge kolica samo-sklapajuće (prednje i zadnje) na amortizer, crni jastuk madrac ležaja (uzdignutih rubova profilisan) od vodootpornog, nezapaljivog, dugotrajnog materijala koji se lako čisti, remeni za vezanje pacijenta. Prednji i zadnji blokator.</w:t>
                  </w:r>
                </w:p>
                <w:p w14:paraId="61F7376F"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KISIK OPREMA</w:t>
                  </w:r>
                </w:p>
                <w:p w14:paraId="641681BA" w14:textId="77777777" w:rsidR="00C27422" w:rsidRPr="003A015C" w:rsidRDefault="00C27422" w:rsidP="00C27422">
                  <w:pPr>
                    <w:pStyle w:val="ListParagraph"/>
                    <w:numPr>
                      <w:ilvl w:val="0"/>
                      <w:numId w:val="13"/>
                    </w:numPr>
                    <w:rPr>
                      <w:rFonts w:asciiTheme="minorHAnsi" w:hAnsiTheme="minorHAnsi" w:cstheme="minorHAnsi"/>
                      <w:sz w:val="20"/>
                      <w:szCs w:val="20"/>
                      <w:lang w:val="pl-PL"/>
                    </w:rPr>
                  </w:pPr>
                  <w:r w:rsidRPr="003A015C">
                    <w:rPr>
                      <w:rFonts w:asciiTheme="minorHAnsi" w:hAnsiTheme="minorHAnsi" w:cstheme="minorHAnsi"/>
                      <w:sz w:val="20"/>
                      <w:szCs w:val="20"/>
                      <w:lang w:val="pl-PL"/>
                    </w:rPr>
                    <w:t>Nosač i 10 litarska boca kisika sa ugradnom pločom za priključak ANFOR za kiseonik</w:t>
                  </w:r>
                </w:p>
                <w:p w14:paraId="4E7BA5B2" w14:textId="77777777" w:rsidR="00C27422" w:rsidRPr="003A015C" w:rsidRDefault="00C27422" w:rsidP="00C27422">
                  <w:pPr>
                    <w:pStyle w:val="ListParagraph"/>
                    <w:numPr>
                      <w:ilvl w:val="0"/>
                      <w:numId w:val="13"/>
                    </w:numPr>
                    <w:rPr>
                      <w:rFonts w:asciiTheme="minorHAnsi" w:hAnsiTheme="minorHAnsi" w:cstheme="minorHAnsi"/>
                      <w:sz w:val="20"/>
                      <w:szCs w:val="20"/>
                      <w:lang w:val="pl-PL"/>
                    </w:rPr>
                  </w:pPr>
                  <w:r w:rsidRPr="003A015C">
                    <w:rPr>
                      <w:rFonts w:asciiTheme="minorHAnsi" w:hAnsiTheme="minorHAnsi" w:cstheme="minorHAnsi"/>
                      <w:sz w:val="20"/>
                      <w:szCs w:val="20"/>
                      <w:lang w:val="pl-PL"/>
                    </w:rPr>
                    <w:t>Razvod kisika na jedan kisik priključak</w:t>
                  </w:r>
                </w:p>
                <w:p w14:paraId="7890716E" w14:textId="77777777" w:rsidR="00C27422" w:rsidRPr="003A015C" w:rsidRDefault="00C27422" w:rsidP="00C27422">
                  <w:pPr>
                    <w:pStyle w:val="ListParagraph"/>
                    <w:numPr>
                      <w:ilvl w:val="0"/>
                      <w:numId w:val="13"/>
                    </w:numPr>
                    <w:rPr>
                      <w:rFonts w:asciiTheme="minorHAnsi" w:hAnsiTheme="minorHAnsi" w:cstheme="minorHAnsi"/>
                      <w:sz w:val="20"/>
                      <w:szCs w:val="20"/>
                      <w:lang w:val="pl-PL"/>
                    </w:rPr>
                  </w:pPr>
                  <w:r w:rsidRPr="003A015C">
                    <w:rPr>
                      <w:rFonts w:asciiTheme="minorHAnsi" w:hAnsiTheme="minorHAnsi" w:cstheme="minorHAnsi"/>
                      <w:sz w:val="20"/>
                      <w:szCs w:val="20"/>
                      <w:lang w:val="pl-PL"/>
                    </w:rPr>
                    <w:t>Reducirni ventil, manometar i crijevo sa priključkom minimalno dužine 10 m, dozator kisika, ovlaživač kisika i maska</w:t>
                  </w:r>
                </w:p>
                <w:p w14:paraId="585C8C02"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ELEKTRIČNA INSTALACIJA</w:t>
                  </w:r>
                </w:p>
                <w:p w14:paraId="71741D16" w14:textId="77777777" w:rsidR="00C27422" w:rsidRPr="003A015C" w:rsidRDefault="00C27422" w:rsidP="00C27422">
                  <w:pPr>
                    <w:pStyle w:val="ListParagraph"/>
                    <w:numPr>
                      <w:ilvl w:val="0"/>
                      <w:numId w:val="14"/>
                    </w:numPr>
                    <w:rPr>
                      <w:rFonts w:asciiTheme="minorHAnsi" w:hAnsiTheme="minorHAnsi" w:cstheme="minorHAnsi"/>
                      <w:sz w:val="20"/>
                      <w:szCs w:val="20"/>
                      <w:lang w:val="pl-PL"/>
                    </w:rPr>
                  </w:pPr>
                  <w:r w:rsidRPr="003A015C">
                    <w:rPr>
                      <w:rFonts w:asciiTheme="minorHAnsi" w:hAnsiTheme="minorHAnsi" w:cstheme="minorHAnsi"/>
                      <w:sz w:val="20"/>
                      <w:szCs w:val="20"/>
                      <w:lang w:val="pl-PL"/>
                    </w:rPr>
                    <w:t>Standard EN 1789</w:t>
                  </w:r>
                </w:p>
                <w:p w14:paraId="0E8CD892" w14:textId="77777777" w:rsidR="00C27422" w:rsidRPr="003A015C" w:rsidRDefault="00C27422" w:rsidP="00C27422">
                  <w:pPr>
                    <w:pStyle w:val="ListParagraph"/>
                    <w:numPr>
                      <w:ilvl w:val="0"/>
                      <w:numId w:val="14"/>
                    </w:numPr>
                    <w:rPr>
                      <w:rFonts w:asciiTheme="minorHAnsi" w:hAnsiTheme="minorHAnsi" w:cstheme="minorHAnsi"/>
                      <w:sz w:val="20"/>
                      <w:szCs w:val="20"/>
                      <w:lang w:val="pl-PL"/>
                    </w:rPr>
                  </w:pPr>
                  <w:r w:rsidRPr="003A015C">
                    <w:rPr>
                      <w:rFonts w:asciiTheme="minorHAnsi" w:hAnsiTheme="minorHAnsi" w:cstheme="minorHAnsi"/>
                      <w:sz w:val="20"/>
                      <w:szCs w:val="20"/>
                      <w:lang w:val="pl-PL"/>
                    </w:rPr>
                    <w:t>Transformator Invertorskog tipa 12V u 220V/do 600W za medicinsku opremu, utičnica vanjska 220V AC, utičnica 220 V AC unutrašnja, dodatni akumulator sa punjačem za napajanje medicinskog prostora, a koristi se za napajanje medicinskog prostra isključivo preko ovog akumulatora</w:t>
                  </w:r>
                </w:p>
                <w:p w14:paraId="4C5D0B04" w14:textId="77777777" w:rsidR="00C27422" w:rsidRPr="003A015C" w:rsidRDefault="00C27422" w:rsidP="00C27422">
                  <w:pPr>
                    <w:pStyle w:val="ListParagraph"/>
                    <w:numPr>
                      <w:ilvl w:val="0"/>
                      <w:numId w:val="14"/>
                    </w:numPr>
                    <w:rPr>
                      <w:rFonts w:asciiTheme="minorHAnsi" w:hAnsiTheme="minorHAnsi" w:cstheme="minorHAnsi"/>
                      <w:sz w:val="20"/>
                      <w:szCs w:val="20"/>
                      <w:lang w:val="pl-PL"/>
                    </w:rPr>
                  </w:pPr>
                  <w:r w:rsidRPr="003A015C">
                    <w:rPr>
                      <w:rFonts w:asciiTheme="minorHAnsi" w:hAnsiTheme="minorHAnsi" w:cstheme="minorHAnsi"/>
                      <w:sz w:val="20"/>
                      <w:szCs w:val="20"/>
                      <w:lang w:val="pl-PL"/>
                    </w:rPr>
                    <w:t>Dodatno osvjetljenje bolničkog dijela, komandna ploča svih električnih funkcija u bolničkom dijelu</w:t>
                  </w:r>
                </w:p>
                <w:p w14:paraId="287C7837" w14:textId="77777777" w:rsidR="00C27422" w:rsidRPr="003A015C" w:rsidRDefault="00C27422" w:rsidP="00C27422">
                  <w:pPr>
                    <w:pStyle w:val="ListParagraph"/>
                    <w:numPr>
                      <w:ilvl w:val="0"/>
                      <w:numId w:val="14"/>
                    </w:numPr>
                    <w:rPr>
                      <w:rFonts w:asciiTheme="minorHAnsi" w:hAnsiTheme="minorHAnsi" w:cstheme="minorHAnsi"/>
                      <w:sz w:val="20"/>
                      <w:szCs w:val="20"/>
                      <w:lang w:val="pl-PL"/>
                    </w:rPr>
                  </w:pPr>
                  <w:r w:rsidRPr="003A015C">
                    <w:rPr>
                      <w:rFonts w:asciiTheme="minorHAnsi" w:hAnsiTheme="minorHAnsi" w:cstheme="minorHAnsi"/>
                      <w:sz w:val="20"/>
                      <w:szCs w:val="20"/>
                      <w:lang w:val="pl-PL"/>
                    </w:rPr>
                    <w:t>Radni reflektor na zadnjim vratima (za rad u noćnim uslovima)</w:t>
                  </w:r>
                </w:p>
                <w:p w14:paraId="4A1C8EB3"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OSTALA OPREMA</w:t>
                  </w:r>
                </w:p>
                <w:p w14:paraId="449B561F" w14:textId="77777777" w:rsidR="00C27422" w:rsidRPr="003A015C" w:rsidRDefault="00C27422" w:rsidP="00C27422">
                  <w:pPr>
                    <w:pStyle w:val="ListParagraph"/>
                    <w:numPr>
                      <w:ilvl w:val="0"/>
                      <w:numId w:val="15"/>
                    </w:numPr>
                    <w:rPr>
                      <w:rFonts w:asciiTheme="minorHAnsi" w:hAnsiTheme="minorHAnsi" w:cstheme="minorHAnsi"/>
                      <w:sz w:val="20"/>
                      <w:szCs w:val="20"/>
                      <w:lang w:val="pl-PL"/>
                    </w:rPr>
                  </w:pPr>
                  <w:r w:rsidRPr="003A015C">
                    <w:rPr>
                      <w:rFonts w:asciiTheme="minorHAnsi" w:hAnsiTheme="minorHAnsi" w:cstheme="minorHAnsi"/>
                      <w:sz w:val="20"/>
                      <w:szCs w:val="20"/>
                      <w:lang w:val="pl-PL"/>
                    </w:rPr>
                    <w:t>Ormarić za smještaj medicinske opreme sprijeda lijevo</w:t>
                  </w:r>
                </w:p>
                <w:p w14:paraId="1643CF16" w14:textId="77777777" w:rsidR="00C27422" w:rsidRPr="003A015C" w:rsidRDefault="00C27422" w:rsidP="00C27422">
                  <w:pPr>
                    <w:pStyle w:val="ListParagraph"/>
                    <w:numPr>
                      <w:ilvl w:val="0"/>
                      <w:numId w:val="15"/>
                    </w:numPr>
                    <w:rPr>
                      <w:rFonts w:asciiTheme="minorHAnsi" w:hAnsiTheme="minorHAnsi" w:cstheme="minorHAnsi"/>
                      <w:sz w:val="20"/>
                      <w:szCs w:val="20"/>
                      <w:lang w:val="pl-PL"/>
                    </w:rPr>
                  </w:pPr>
                  <w:r w:rsidRPr="003A015C">
                    <w:rPr>
                      <w:rFonts w:asciiTheme="minorHAnsi" w:hAnsiTheme="minorHAnsi" w:cstheme="minorHAnsi"/>
                      <w:sz w:val="20"/>
                      <w:szCs w:val="20"/>
                      <w:lang w:val="pl-PL"/>
                    </w:rPr>
                    <w:t>Unutrašnje obloge bolesničkog kreveta sa vakumiranom ABS-u bijele boje ukupno sa ormarom za opremu</w:t>
                  </w:r>
                </w:p>
                <w:p w14:paraId="426C4114" w14:textId="77777777" w:rsidR="00C27422" w:rsidRPr="003A015C" w:rsidRDefault="00C27422" w:rsidP="00C27422">
                  <w:pPr>
                    <w:pStyle w:val="ListParagraph"/>
                    <w:numPr>
                      <w:ilvl w:val="0"/>
                      <w:numId w:val="15"/>
                    </w:numPr>
                    <w:rPr>
                      <w:rFonts w:asciiTheme="minorHAnsi" w:hAnsiTheme="minorHAnsi" w:cstheme="minorHAnsi"/>
                      <w:sz w:val="20"/>
                      <w:szCs w:val="20"/>
                      <w:lang w:val="pl-PL"/>
                    </w:rPr>
                  </w:pPr>
                  <w:r w:rsidRPr="003A015C">
                    <w:rPr>
                      <w:rFonts w:asciiTheme="minorHAnsi" w:hAnsiTheme="minorHAnsi" w:cstheme="minorHAnsi"/>
                      <w:sz w:val="20"/>
                      <w:szCs w:val="20"/>
                      <w:lang w:val="pl-PL"/>
                    </w:rPr>
                    <w:t>Po sredini krova je krovni nosač za dvije boce infuzije</w:t>
                  </w:r>
                </w:p>
                <w:p w14:paraId="4E097E0C" w14:textId="77777777" w:rsidR="00C27422" w:rsidRPr="003A015C" w:rsidRDefault="00C27422" w:rsidP="00C27422">
                  <w:pPr>
                    <w:pStyle w:val="ListParagraph"/>
                    <w:numPr>
                      <w:ilvl w:val="0"/>
                      <w:numId w:val="15"/>
                    </w:numPr>
                    <w:rPr>
                      <w:rFonts w:asciiTheme="minorHAnsi" w:hAnsiTheme="minorHAnsi" w:cstheme="minorHAnsi"/>
                      <w:sz w:val="20"/>
                      <w:szCs w:val="20"/>
                      <w:lang w:val="pl-PL"/>
                    </w:rPr>
                  </w:pPr>
                  <w:r w:rsidRPr="003A015C">
                    <w:rPr>
                      <w:rFonts w:asciiTheme="minorHAnsi" w:hAnsiTheme="minorHAnsi" w:cstheme="minorHAnsi"/>
                      <w:sz w:val="20"/>
                      <w:szCs w:val="20"/>
                      <w:lang w:val="pl-PL"/>
                    </w:rPr>
                    <w:t>Osvijetljenje zadnjeg vanjskog dijela vozila (reflektor pozadi lijevo)</w:t>
                  </w:r>
                </w:p>
                <w:p w14:paraId="5D356DC5" w14:textId="77777777" w:rsidR="00C27422" w:rsidRPr="003A015C" w:rsidRDefault="00C27422" w:rsidP="00C27422">
                  <w:pPr>
                    <w:pStyle w:val="ListParagraph"/>
                    <w:numPr>
                      <w:ilvl w:val="0"/>
                      <w:numId w:val="15"/>
                    </w:numPr>
                    <w:rPr>
                      <w:rFonts w:asciiTheme="minorHAnsi" w:hAnsiTheme="minorHAnsi" w:cstheme="minorHAnsi"/>
                      <w:sz w:val="20"/>
                      <w:szCs w:val="20"/>
                      <w:lang w:val="pl-PL"/>
                    </w:rPr>
                  </w:pPr>
                  <w:r w:rsidRPr="003A015C">
                    <w:rPr>
                      <w:rFonts w:asciiTheme="minorHAnsi" w:hAnsiTheme="minorHAnsi" w:cstheme="minorHAnsi"/>
                      <w:sz w:val="20"/>
                      <w:szCs w:val="20"/>
                      <w:lang w:val="pl-PL"/>
                    </w:rPr>
                    <w:t xml:space="preserve">Termička izolacija bolničkog dijela vozila </w:t>
                  </w:r>
                </w:p>
                <w:p w14:paraId="65C10F7B" w14:textId="77777777" w:rsidR="00C27422" w:rsidRPr="003A015C" w:rsidRDefault="00C27422" w:rsidP="00C27422">
                  <w:pPr>
                    <w:pStyle w:val="ListParagraph"/>
                    <w:numPr>
                      <w:ilvl w:val="0"/>
                      <w:numId w:val="15"/>
                    </w:numPr>
                    <w:rPr>
                      <w:rFonts w:asciiTheme="minorHAnsi" w:hAnsiTheme="minorHAnsi" w:cstheme="minorHAnsi"/>
                      <w:sz w:val="20"/>
                      <w:szCs w:val="20"/>
                      <w:lang w:val="pl-PL"/>
                    </w:rPr>
                  </w:pPr>
                  <w:r w:rsidRPr="003A015C">
                    <w:rPr>
                      <w:rFonts w:asciiTheme="minorHAnsi" w:hAnsiTheme="minorHAnsi" w:cstheme="minorHAnsi"/>
                      <w:sz w:val="20"/>
                      <w:szCs w:val="20"/>
                      <w:lang w:val="pl-PL"/>
                    </w:rPr>
                    <w:t xml:space="preserve">Vatrogasni aparat za tip vozila </w:t>
                  </w:r>
                </w:p>
                <w:p w14:paraId="3A7BD79F" w14:textId="77777777" w:rsidR="00C27422" w:rsidRPr="003A015C" w:rsidRDefault="00C27422" w:rsidP="00C27422">
                  <w:pPr>
                    <w:pStyle w:val="ListParagraph"/>
                    <w:numPr>
                      <w:ilvl w:val="0"/>
                      <w:numId w:val="15"/>
                    </w:numPr>
                    <w:rPr>
                      <w:rFonts w:asciiTheme="minorHAnsi" w:hAnsiTheme="minorHAnsi" w:cstheme="minorHAnsi"/>
                      <w:sz w:val="20"/>
                      <w:szCs w:val="20"/>
                      <w:lang w:val="pl-PL"/>
                    </w:rPr>
                  </w:pPr>
                  <w:r w:rsidRPr="003A015C">
                    <w:rPr>
                      <w:rFonts w:asciiTheme="minorHAnsi" w:hAnsiTheme="minorHAnsi" w:cstheme="minorHAnsi"/>
                      <w:sz w:val="20"/>
                      <w:szCs w:val="20"/>
                      <w:lang w:val="pl-PL"/>
                    </w:rPr>
                    <w:t>Čekić za razbijanje stakla u slučaju nužde</w:t>
                  </w:r>
                </w:p>
                <w:p w14:paraId="3C0BC4DB" w14:textId="77777777" w:rsidR="00C27422" w:rsidRPr="003A015C" w:rsidRDefault="00C27422" w:rsidP="00C27422">
                  <w:pPr>
                    <w:pStyle w:val="ListParagraph"/>
                    <w:numPr>
                      <w:ilvl w:val="0"/>
                      <w:numId w:val="15"/>
                    </w:numPr>
                    <w:rPr>
                      <w:rFonts w:asciiTheme="minorHAnsi" w:hAnsiTheme="minorHAnsi" w:cstheme="minorHAnsi"/>
                      <w:sz w:val="20"/>
                      <w:szCs w:val="20"/>
                      <w:lang w:val="pl-PL"/>
                    </w:rPr>
                  </w:pPr>
                  <w:r w:rsidRPr="003A015C">
                    <w:rPr>
                      <w:rFonts w:asciiTheme="minorHAnsi" w:hAnsiTheme="minorHAnsi" w:cstheme="minorHAnsi"/>
                      <w:sz w:val="20"/>
                      <w:szCs w:val="20"/>
                      <w:lang w:val="pl-PL"/>
                    </w:rPr>
                    <w:lastRenderedPageBreak/>
                    <w:t>Rukohvat za lakši ulazak u vozilo kod bočnih vrata</w:t>
                  </w:r>
                </w:p>
                <w:p w14:paraId="2A8BD416" w14:textId="77777777" w:rsidR="00C27422" w:rsidRPr="003A015C" w:rsidRDefault="00C27422" w:rsidP="00C27422">
                  <w:pPr>
                    <w:pStyle w:val="ListParagraph"/>
                    <w:numPr>
                      <w:ilvl w:val="0"/>
                      <w:numId w:val="15"/>
                    </w:numPr>
                    <w:rPr>
                      <w:rFonts w:asciiTheme="minorHAnsi" w:hAnsiTheme="minorHAnsi" w:cstheme="minorHAnsi"/>
                      <w:sz w:val="20"/>
                      <w:szCs w:val="20"/>
                      <w:lang w:val="pl-PL"/>
                    </w:rPr>
                  </w:pPr>
                  <w:r w:rsidRPr="003A015C">
                    <w:rPr>
                      <w:rFonts w:asciiTheme="minorHAnsi" w:hAnsiTheme="minorHAnsi" w:cstheme="minorHAnsi"/>
                      <w:sz w:val="20"/>
                      <w:szCs w:val="20"/>
                      <w:lang w:val="pl-PL"/>
                    </w:rPr>
                    <w:t>Rukohvat centralni po dužini plafona koliko nadogradnja i vozilo dopuštaju</w:t>
                  </w:r>
                </w:p>
                <w:p w14:paraId="51541141" w14:textId="77777777" w:rsidR="00C27422" w:rsidRPr="003A015C" w:rsidRDefault="00C27422" w:rsidP="00C27422">
                  <w:pPr>
                    <w:pStyle w:val="ListParagraph"/>
                    <w:numPr>
                      <w:ilvl w:val="0"/>
                      <w:numId w:val="15"/>
                    </w:numPr>
                    <w:rPr>
                      <w:rFonts w:asciiTheme="minorHAnsi" w:hAnsiTheme="minorHAnsi" w:cstheme="minorHAnsi"/>
                      <w:sz w:val="20"/>
                      <w:szCs w:val="20"/>
                      <w:lang w:val="pl-PL"/>
                    </w:rPr>
                  </w:pPr>
                  <w:r w:rsidRPr="003A015C">
                    <w:rPr>
                      <w:rFonts w:asciiTheme="minorHAnsi" w:hAnsiTheme="minorHAnsi" w:cstheme="minorHAnsi"/>
                      <w:sz w:val="20"/>
                      <w:szCs w:val="20"/>
                      <w:lang w:val="pl-PL"/>
                    </w:rPr>
                    <w:t>Zidni tlakomjer Spencer</w:t>
                  </w:r>
                </w:p>
                <w:p w14:paraId="2126CC79" w14:textId="77777777" w:rsidR="00C27422" w:rsidRPr="003A015C" w:rsidRDefault="00C27422" w:rsidP="00F36C3D">
                  <w:pPr>
                    <w:pStyle w:val="ListParagraph"/>
                    <w:rPr>
                      <w:rFonts w:asciiTheme="minorHAnsi" w:hAnsiTheme="minorHAnsi" w:cstheme="minorHAnsi"/>
                      <w:sz w:val="20"/>
                      <w:szCs w:val="20"/>
                      <w:lang w:val="pl-PL"/>
                    </w:rPr>
                  </w:pPr>
                </w:p>
                <w:p w14:paraId="687EF9F9"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OSTALO</w:t>
                  </w:r>
                </w:p>
                <w:p w14:paraId="6A48B240" w14:textId="77777777" w:rsidR="00C27422" w:rsidRPr="003A015C" w:rsidRDefault="00C27422" w:rsidP="00C27422">
                  <w:pPr>
                    <w:pStyle w:val="ListParagraph"/>
                    <w:numPr>
                      <w:ilvl w:val="0"/>
                      <w:numId w:val="16"/>
                    </w:numPr>
                    <w:rPr>
                      <w:rFonts w:asciiTheme="minorHAnsi" w:hAnsiTheme="minorHAnsi" w:cstheme="minorHAnsi"/>
                      <w:sz w:val="20"/>
                      <w:szCs w:val="20"/>
                      <w:lang w:val="pl-PL"/>
                    </w:rPr>
                  </w:pPr>
                  <w:r w:rsidRPr="003A015C">
                    <w:rPr>
                      <w:rFonts w:asciiTheme="minorHAnsi" w:hAnsiTheme="minorHAnsi" w:cstheme="minorHAnsi"/>
                      <w:sz w:val="20"/>
                      <w:szCs w:val="20"/>
                      <w:lang w:val="pl-PL"/>
                    </w:rPr>
                    <w:t>Set zimskih guma – montirane na vozilu</w:t>
                  </w:r>
                </w:p>
                <w:p w14:paraId="01EB3791" w14:textId="77777777" w:rsidR="00C27422" w:rsidRPr="003A015C" w:rsidRDefault="00C27422" w:rsidP="00C27422">
                  <w:pPr>
                    <w:pStyle w:val="ListParagraph"/>
                    <w:numPr>
                      <w:ilvl w:val="0"/>
                      <w:numId w:val="16"/>
                    </w:numPr>
                    <w:rPr>
                      <w:rFonts w:asciiTheme="minorHAnsi" w:hAnsiTheme="minorHAnsi" w:cstheme="minorHAnsi"/>
                      <w:sz w:val="20"/>
                      <w:szCs w:val="20"/>
                      <w:lang w:val="pl-PL"/>
                    </w:rPr>
                  </w:pPr>
                  <w:r w:rsidRPr="003A015C">
                    <w:rPr>
                      <w:rFonts w:asciiTheme="minorHAnsi" w:hAnsiTheme="minorHAnsi" w:cstheme="minorHAnsi"/>
                      <w:sz w:val="20"/>
                      <w:szCs w:val="20"/>
                      <w:lang w:val="pl-PL"/>
                    </w:rPr>
                    <w:t>Lanci za snijeg</w:t>
                  </w:r>
                </w:p>
                <w:p w14:paraId="37BF61E2" w14:textId="77777777" w:rsidR="00C27422" w:rsidRPr="003A015C" w:rsidRDefault="00C27422" w:rsidP="00C27422">
                  <w:pPr>
                    <w:pStyle w:val="ListParagraph"/>
                    <w:numPr>
                      <w:ilvl w:val="0"/>
                      <w:numId w:val="16"/>
                    </w:numPr>
                    <w:rPr>
                      <w:rFonts w:asciiTheme="minorHAnsi" w:hAnsiTheme="minorHAnsi" w:cstheme="minorHAnsi"/>
                      <w:sz w:val="20"/>
                      <w:szCs w:val="20"/>
                      <w:lang w:val="pl-PL"/>
                    </w:rPr>
                  </w:pPr>
                  <w:r w:rsidRPr="003A015C">
                    <w:rPr>
                      <w:rFonts w:asciiTheme="minorHAnsi" w:hAnsiTheme="minorHAnsi" w:cstheme="minorHAnsi"/>
                      <w:sz w:val="20"/>
                      <w:szCs w:val="20"/>
                      <w:lang w:val="pl-PL"/>
                    </w:rPr>
                    <w:t>Set obavezne opreme (sajla za vuču, prva pomoć, rezervne sijalice, reflektirajući prsluk, trokut, aparat za ga</w:t>
                  </w:r>
                  <w:r w:rsidRPr="003A015C">
                    <w:rPr>
                      <w:rFonts w:asciiTheme="minorHAnsi" w:hAnsiTheme="minorHAnsi" w:cstheme="minorHAnsi"/>
                      <w:sz w:val="20"/>
                      <w:szCs w:val="20"/>
                      <w:lang w:val="hr-BA"/>
                    </w:rPr>
                    <w:t>šenje požara</w:t>
                  </w:r>
                  <w:r w:rsidRPr="003A015C">
                    <w:rPr>
                      <w:rFonts w:asciiTheme="minorHAnsi" w:hAnsiTheme="minorHAnsi" w:cstheme="minorHAnsi"/>
                      <w:sz w:val="20"/>
                      <w:szCs w:val="20"/>
                      <w:lang w:val="pl-PL"/>
                    </w:rPr>
                    <w:t xml:space="preserve"> i dr.)</w:t>
                  </w:r>
                </w:p>
                <w:p w14:paraId="441AFB63" w14:textId="77777777" w:rsidR="00C27422" w:rsidRPr="003A015C" w:rsidRDefault="00C27422" w:rsidP="00C27422">
                  <w:pPr>
                    <w:pStyle w:val="ListParagraph"/>
                    <w:numPr>
                      <w:ilvl w:val="0"/>
                      <w:numId w:val="16"/>
                    </w:numPr>
                    <w:rPr>
                      <w:rFonts w:asciiTheme="minorHAnsi" w:hAnsiTheme="minorHAnsi" w:cstheme="minorHAnsi"/>
                      <w:sz w:val="20"/>
                      <w:szCs w:val="20"/>
                      <w:lang w:val="pl-PL"/>
                    </w:rPr>
                  </w:pPr>
                  <w:r w:rsidRPr="003A015C">
                    <w:rPr>
                      <w:rFonts w:asciiTheme="minorHAnsi" w:hAnsiTheme="minorHAnsi" w:cstheme="minorHAnsi"/>
                      <w:sz w:val="20"/>
                      <w:szCs w:val="20"/>
                      <w:lang w:val="pl-PL"/>
                    </w:rPr>
                    <w:t>Set gumenih podnih podmetača</w:t>
                  </w:r>
                </w:p>
                <w:p w14:paraId="5A2ADF1A" w14:textId="77777777" w:rsidR="00C27422" w:rsidRPr="003A015C" w:rsidRDefault="00C27422" w:rsidP="00C27422">
                  <w:pPr>
                    <w:pStyle w:val="ListParagraph"/>
                    <w:numPr>
                      <w:ilvl w:val="0"/>
                      <w:numId w:val="16"/>
                    </w:numPr>
                    <w:rPr>
                      <w:rFonts w:asciiTheme="minorHAnsi" w:hAnsiTheme="minorHAnsi" w:cstheme="minorHAnsi"/>
                      <w:sz w:val="20"/>
                      <w:szCs w:val="20"/>
                      <w:lang w:val="pl-PL"/>
                    </w:rPr>
                  </w:pPr>
                  <w:r w:rsidRPr="003A015C">
                    <w:rPr>
                      <w:rFonts w:asciiTheme="minorHAnsi" w:hAnsiTheme="minorHAnsi" w:cstheme="minorHAnsi"/>
                      <w:sz w:val="20"/>
                      <w:szCs w:val="20"/>
                      <w:lang w:val="pl-PL"/>
                    </w:rPr>
                    <w:t xml:space="preserve">Obavezan tehnički pregled </w:t>
                  </w:r>
                </w:p>
                <w:p w14:paraId="39BDD5FE" w14:textId="77777777" w:rsidR="00C27422" w:rsidRPr="003A015C" w:rsidRDefault="00C27422" w:rsidP="00C27422">
                  <w:pPr>
                    <w:pStyle w:val="ListParagraph"/>
                    <w:numPr>
                      <w:ilvl w:val="0"/>
                      <w:numId w:val="16"/>
                    </w:numPr>
                    <w:rPr>
                      <w:rFonts w:asciiTheme="minorHAnsi" w:hAnsiTheme="minorHAnsi" w:cstheme="minorHAnsi"/>
                      <w:sz w:val="20"/>
                      <w:szCs w:val="20"/>
                      <w:lang w:val="pl-PL"/>
                    </w:rPr>
                  </w:pPr>
                  <w:r w:rsidRPr="003A015C">
                    <w:rPr>
                      <w:rFonts w:asciiTheme="minorHAnsi" w:hAnsiTheme="minorHAnsi" w:cstheme="minorHAnsi"/>
                      <w:sz w:val="20"/>
                      <w:szCs w:val="20"/>
                      <w:lang w:val="pl-PL"/>
                    </w:rPr>
                    <w:t xml:space="preserve">Pomoc pri registraciji vozila krajnjem korisniku </w:t>
                  </w:r>
                </w:p>
                <w:p w14:paraId="42C73A2E" w14:textId="77777777" w:rsidR="00C27422" w:rsidRPr="003A015C" w:rsidRDefault="00C27422" w:rsidP="00C27422">
                  <w:pPr>
                    <w:pStyle w:val="ListParagraph"/>
                    <w:numPr>
                      <w:ilvl w:val="0"/>
                      <w:numId w:val="16"/>
                    </w:numPr>
                    <w:rPr>
                      <w:rFonts w:asciiTheme="minorHAnsi" w:hAnsiTheme="minorHAnsi" w:cstheme="minorHAnsi"/>
                      <w:sz w:val="20"/>
                      <w:szCs w:val="20"/>
                      <w:lang w:val="pl-PL"/>
                    </w:rPr>
                  </w:pPr>
                  <w:r w:rsidRPr="003A015C">
                    <w:rPr>
                      <w:rFonts w:asciiTheme="minorHAnsi" w:hAnsiTheme="minorHAnsi" w:cstheme="minorHAnsi"/>
                      <w:sz w:val="20"/>
                      <w:szCs w:val="20"/>
                      <w:lang w:val="pl-PL"/>
                    </w:rPr>
                    <w:t>Obavezan atest o promjeni namjene vozila sa vaganjem i izradom atestne dokumentacije na krajnjeg kupca/korisnika</w:t>
                  </w:r>
                </w:p>
                <w:p w14:paraId="700FC66F" w14:textId="77777777" w:rsidR="00C27422" w:rsidRPr="003A015C" w:rsidRDefault="00C27422" w:rsidP="00F36C3D">
                  <w:pPr>
                    <w:rPr>
                      <w:rFonts w:asciiTheme="minorHAnsi" w:hAnsiTheme="minorHAnsi" w:cstheme="minorHAnsi"/>
                      <w:lang w:val="pl-PL"/>
                    </w:rPr>
                  </w:pPr>
                </w:p>
                <w:p w14:paraId="283C745B" w14:textId="77777777" w:rsidR="00C27422" w:rsidRPr="003A015C" w:rsidRDefault="00C27422" w:rsidP="00F36C3D">
                  <w:pPr>
                    <w:rPr>
                      <w:rFonts w:asciiTheme="minorHAnsi" w:hAnsiTheme="minorHAnsi" w:cstheme="minorHAnsi"/>
                      <w:b/>
                      <w:bCs/>
                      <w:lang w:val="pl-PL"/>
                    </w:rPr>
                  </w:pPr>
                  <w:r w:rsidRPr="003A015C">
                    <w:rPr>
                      <w:rFonts w:asciiTheme="minorHAnsi" w:hAnsiTheme="minorHAnsi" w:cstheme="minorHAnsi"/>
                      <w:b/>
                      <w:bCs/>
                      <w:lang w:val="pl-PL"/>
                    </w:rPr>
                    <w:t>Type / MEDICAL VEHICLE:</w:t>
                  </w:r>
                </w:p>
                <w:p w14:paraId="32488D6B"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Year of production: 2020</w:t>
                  </w:r>
                </w:p>
                <w:p w14:paraId="24660ADA"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ENGINE</w:t>
                  </w:r>
                </w:p>
                <w:p w14:paraId="79BB23E2"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Type: turbo diesel with direct fuel injection</w:t>
                  </w:r>
                </w:p>
                <w:p w14:paraId="1B5C9B60"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Pollution rate: min. EURO VI</w:t>
                  </w:r>
                </w:p>
                <w:p w14:paraId="4AC17888"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xml:space="preserve">• Motor power: min. 88kW / 120 hp </w:t>
                  </w:r>
                </w:p>
                <w:p w14:paraId="7B39DE42"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Working volume: min.1499cm3 to max.1997 cm3</w:t>
                  </w:r>
                </w:p>
                <w:p w14:paraId="7610768B" w14:textId="77777777" w:rsidR="00C27422" w:rsidRPr="003A015C" w:rsidRDefault="00C27422" w:rsidP="00F36C3D">
                  <w:pPr>
                    <w:rPr>
                      <w:rFonts w:asciiTheme="minorHAnsi" w:hAnsiTheme="minorHAnsi" w:cstheme="minorHAnsi"/>
                      <w:lang w:val="pl-PL"/>
                    </w:rPr>
                  </w:pPr>
                </w:p>
                <w:p w14:paraId="70A0BA57"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DRIVE</w:t>
                  </w:r>
                </w:p>
                <w:p w14:paraId="61198195"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front-wheels drive</w:t>
                  </w:r>
                </w:p>
                <w:p w14:paraId="2A8D1336" w14:textId="77777777" w:rsidR="00C27422" w:rsidRPr="003A015C" w:rsidRDefault="00C27422" w:rsidP="00F36C3D">
                  <w:pPr>
                    <w:rPr>
                      <w:rFonts w:asciiTheme="minorHAnsi" w:hAnsiTheme="minorHAnsi" w:cstheme="minorHAnsi"/>
                      <w:lang w:val="pl-PL"/>
                    </w:rPr>
                  </w:pPr>
                </w:p>
                <w:p w14:paraId="0126CF8B"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VEHICLE DIMENSIONS:</w:t>
                  </w:r>
                </w:p>
                <w:p w14:paraId="48F4C191"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Vehicle length: min.4959mm to max. 5420 mm</w:t>
                  </w:r>
                </w:p>
                <w:p w14:paraId="70B2A8BF"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Vehicle width: without mirror min. 1920mm to max. 2050 mm</w:t>
                  </w:r>
                </w:p>
                <w:p w14:paraId="1100A139"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Vehicle height: min.1910mm to max. 2530 мм</w:t>
                  </w:r>
                </w:p>
                <w:p w14:paraId="6035C8AB"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Wheelbase: min. 3275 to max. 3450 mm</w:t>
                  </w:r>
                </w:p>
                <w:p w14:paraId="0A603479" w14:textId="77777777" w:rsidR="00C27422" w:rsidRPr="003A015C" w:rsidRDefault="00C27422" w:rsidP="00F36C3D">
                  <w:pPr>
                    <w:rPr>
                      <w:rFonts w:asciiTheme="minorHAnsi" w:hAnsiTheme="minorHAnsi" w:cstheme="minorHAnsi"/>
                      <w:lang w:val="pl-PL"/>
                    </w:rPr>
                  </w:pPr>
                </w:p>
                <w:p w14:paraId="27C9AC19" w14:textId="77777777" w:rsidR="00C27422" w:rsidRPr="003A015C" w:rsidRDefault="00C27422" w:rsidP="00F36C3D">
                  <w:pPr>
                    <w:rPr>
                      <w:rFonts w:asciiTheme="minorHAnsi" w:hAnsiTheme="minorHAnsi" w:cstheme="minorHAnsi"/>
                      <w:lang w:val="pl-PL"/>
                    </w:rPr>
                  </w:pPr>
                </w:p>
                <w:p w14:paraId="7EDC0003"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MANDATORY BASIC EQUIPMENT</w:t>
                  </w:r>
                </w:p>
                <w:p w14:paraId="58F9777D"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ESP vehicle stability control system</w:t>
                  </w:r>
                </w:p>
                <w:p w14:paraId="7569CEBF"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HILL ASSIST-hill assist start control</w:t>
                  </w:r>
                </w:p>
                <w:p w14:paraId="772D7B81"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AFU system, Emergency break assist</w:t>
                  </w:r>
                </w:p>
                <w:p w14:paraId="26E80976"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ABS</w:t>
                  </w:r>
                  <w:r w:rsidRPr="003A015C">
                    <w:rPr>
                      <w:rFonts w:asciiTheme="minorHAnsi" w:hAnsiTheme="minorHAnsi" w:cstheme="minorHAnsi"/>
                    </w:rPr>
                    <w:t xml:space="preserve"> - </w:t>
                  </w:r>
                  <w:r w:rsidRPr="003A015C">
                    <w:rPr>
                      <w:rFonts w:asciiTheme="minorHAnsi" w:hAnsiTheme="minorHAnsi" w:cstheme="minorHAnsi"/>
                      <w:lang w:val="pl-PL"/>
                    </w:rPr>
                    <w:t>Antiblockiersystem with emergency brake assist system</w:t>
                  </w:r>
                </w:p>
                <w:p w14:paraId="2EBFC89D"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Servo steering wheel</w:t>
                  </w:r>
                </w:p>
                <w:p w14:paraId="0E7FF339"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Mandatory airbags</w:t>
                  </w:r>
                </w:p>
                <w:p w14:paraId="5DA2906C"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xml:space="preserve">• Pyrotechnic seat belt pretensioner </w:t>
                  </w:r>
                </w:p>
                <w:p w14:paraId="408B5A59"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Unfastened seat belt warning indicator</w:t>
                  </w:r>
                </w:p>
                <w:p w14:paraId="3D15DD60"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xml:space="preserve">• Remote Control Central locking </w:t>
                  </w:r>
                </w:p>
                <w:p w14:paraId="0ADA8BF0"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Automatic locking system</w:t>
                  </w:r>
                </w:p>
                <w:p w14:paraId="7D37246A"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Coded key + spare key</w:t>
                  </w:r>
                </w:p>
                <w:p w14:paraId="477CF97B"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Driver's seat adjustable in height, length, backrest and armrest</w:t>
                  </w:r>
                </w:p>
                <w:p w14:paraId="207BD102"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Bench for two people on the front passenger side with fabric seat covers</w:t>
                  </w:r>
                </w:p>
                <w:p w14:paraId="490DEDBA"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Power windows</w:t>
                  </w:r>
                </w:p>
                <w:p w14:paraId="3665D4A8"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Electrically adjustable exterior mirrors, heating and the possibility of manual adjustment of exterior mirrors</w:t>
                  </w:r>
                </w:p>
                <w:p w14:paraId="7B9C13EF"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lastRenderedPageBreak/>
                    <w:t>• Air conditioning in the driver's cab and in the patient area</w:t>
                  </w:r>
                </w:p>
                <w:p w14:paraId="2DB5AF09"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Frosted glass-tinted, 2/3 of the height of the glass</w:t>
                  </w:r>
                </w:p>
                <w:p w14:paraId="2E08C5CF"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Partition wall between driver and patient with sliding glass</w:t>
                  </w:r>
                </w:p>
                <w:p w14:paraId="2199725D"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Cruise control and speed limiter</w:t>
                  </w:r>
                </w:p>
                <w:p w14:paraId="16C51D4C"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Bluetooth handsfree system</w:t>
                  </w:r>
                </w:p>
                <w:p w14:paraId="2301B957"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AUX, USB port</w:t>
                  </w:r>
                </w:p>
                <w:p w14:paraId="142FF216"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Unglazed right sliding door and glazed rear double door with heaters (5 doors in total on the vehicle)</w:t>
                  </w:r>
                </w:p>
                <w:p w14:paraId="0E66E14E"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Base for a radio connection without speakers</w:t>
                  </w:r>
                </w:p>
                <w:p w14:paraId="1BDE205D"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xml:space="preserve">• Roof storage space with document shelf </w:t>
                  </w:r>
                </w:p>
                <w:p w14:paraId="338C5E03"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Windscreen wipers with interval action</w:t>
                  </w:r>
                </w:p>
                <w:p w14:paraId="2AFF64D8"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12-volt socket with inverter</w:t>
                  </w:r>
                </w:p>
                <w:p w14:paraId="22CC7E73"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xml:space="preserve">• Fuel tank 90 liter </w:t>
                  </w:r>
                </w:p>
                <w:p w14:paraId="1A1BBC4D"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6-speed manual transmission + R</w:t>
                  </w:r>
                </w:p>
                <w:p w14:paraId="35138421"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Reverse alarm beep signal</w:t>
                  </w:r>
                </w:p>
                <w:p w14:paraId="48C0BBA2"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Front traction equipment according to Euro standard</w:t>
                  </w:r>
                </w:p>
                <w:p w14:paraId="24EB00EF"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Daytime running lights + fog lights + rear marker light</w:t>
                  </w:r>
                </w:p>
                <w:p w14:paraId="668F8473"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Parking sensor</w:t>
                  </w:r>
                </w:p>
                <w:p w14:paraId="2AD90F63"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15 '' (inch) rims with matching tires with decorative caps</w:t>
                  </w:r>
                </w:p>
                <w:p w14:paraId="64301A1C"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Spare wheel in normal size with associated tool</w:t>
                  </w:r>
                </w:p>
                <w:p w14:paraId="24669983"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5 '' (inch) touchscreen MP3 radio</w:t>
                  </w:r>
                </w:p>
                <w:p w14:paraId="0F1BFB4D" w14:textId="77777777" w:rsidR="00C27422" w:rsidRPr="003A015C" w:rsidRDefault="00C27422" w:rsidP="00F36C3D">
                  <w:pPr>
                    <w:rPr>
                      <w:rFonts w:asciiTheme="minorHAnsi" w:hAnsiTheme="minorHAnsi" w:cstheme="minorHAnsi"/>
                      <w:lang w:val="pl-PL"/>
                    </w:rPr>
                  </w:pPr>
                </w:p>
                <w:p w14:paraId="3F84821A"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SPECIFICATION FOR TRANSFORMATION INTO AN AMBULANCE VEHICLE FOR PATIENT TRANSPORT</w:t>
                  </w:r>
                </w:p>
                <w:p w14:paraId="59800413"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The space for the driver and medical staff must be separated by a partition wall with sliding windows on the communication window. Both areas must be air conditioned, with separate operation. The patient's area must be thermally insulated, covered with a stainless material that allows washing, and is resistant to disinfectants. The floor of the space should be waterproof, with raised edges, non-slip. Rear and side doors lined in the same material with matte up to 70% windows. The area must be lit by LED lighting.</w:t>
                  </w:r>
                </w:p>
                <w:p w14:paraId="1F292492" w14:textId="77777777" w:rsidR="00C27422" w:rsidRPr="003A015C" w:rsidRDefault="00C27422" w:rsidP="00F36C3D">
                  <w:pPr>
                    <w:rPr>
                      <w:rFonts w:asciiTheme="minorHAnsi" w:hAnsiTheme="minorHAnsi" w:cstheme="minorHAnsi"/>
                      <w:lang w:val="pl-PL"/>
                    </w:rPr>
                  </w:pPr>
                </w:p>
                <w:p w14:paraId="086CBC73"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LIGHT AND SOUND SIGNALING</w:t>
                  </w:r>
                </w:p>
                <w:p w14:paraId="4E863F39"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Headlights with LED daytime running lights</w:t>
                  </w:r>
                </w:p>
                <w:p w14:paraId="0F34576F"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Front fog lights</w:t>
                  </w:r>
                </w:p>
                <w:p w14:paraId="660AFC1D"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Light signal block with flesh led rotations pulse, electronic three-tone siren 120 db / 100W, with megaphone option</w:t>
                  </w:r>
                </w:p>
                <w:p w14:paraId="4E76C69E"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Vehicle color white</w:t>
                  </w:r>
                </w:p>
                <w:p w14:paraId="3DAE6C52"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Exterior marking of vehicles with red fluorescent foil, international medical service mark and mirror-mirror inscription AMBULANCE on the front hood of the vehicle</w:t>
                  </w:r>
                </w:p>
                <w:p w14:paraId="677E6638"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Three blue Stars of life</w:t>
                  </w:r>
                </w:p>
                <w:p w14:paraId="772469C7"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The inscription on the door Dom zdravlja Ilijaš with logo and the Opcina Ilijaš on the side door with the logo. The inscriptions must be written in Latin script.</w:t>
                  </w:r>
                </w:p>
                <w:p w14:paraId="4AFAE5A9" w14:textId="77777777" w:rsidR="00C27422" w:rsidRPr="003A015C" w:rsidRDefault="00C27422" w:rsidP="00F36C3D">
                  <w:pPr>
                    <w:rPr>
                      <w:rFonts w:asciiTheme="minorHAnsi" w:hAnsiTheme="minorHAnsi" w:cstheme="minorHAnsi"/>
                      <w:lang w:val="pl-PL"/>
                    </w:rPr>
                  </w:pPr>
                </w:p>
                <w:p w14:paraId="164973AA"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HEATING AND VENTILATION</w:t>
                  </w:r>
                </w:p>
                <w:p w14:paraId="1AE7107C"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Two-way roof intake fan for fresh air supply</w:t>
                  </w:r>
                </w:p>
                <w:p w14:paraId="2D7022B7"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Installation of an additional heater for the patient area</w:t>
                  </w:r>
                </w:p>
                <w:p w14:paraId="41F08CC3"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Auxiliary seats for two persons on the right side next to the sliding door, with seat belts</w:t>
                  </w:r>
                </w:p>
                <w:p w14:paraId="4454FD37" w14:textId="77777777" w:rsidR="00C27422" w:rsidRPr="003A015C" w:rsidRDefault="00C27422" w:rsidP="00F36C3D">
                  <w:pPr>
                    <w:rPr>
                      <w:rFonts w:asciiTheme="minorHAnsi" w:hAnsiTheme="minorHAnsi" w:cstheme="minorHAnsi"/>
                      <w:lang w:val="pl-PL"/>
                    </w:rPr>
                  </w:pPr>
                </w:p>
                <w:p w14:paraId="0B8301CC"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STRETCHERS / BEARING ON TROLLEYS OF LOADING TYPE ONLY WITH ANATOMICAL BEARING</w:t>
                  </w:r>
                </w:p>
                <w:p w14:paraId="3BE8A848"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Stretcher / wheelchair bearing (self-loading type with anatomical bearing) with the following characteristics: load capacity min 160 kg, weight max 38 kg, length min 195 cm, width min 65 cm, height min 82 cm, stainless steel painted in fluorescent yellow, wheels soft 200 mm-two fixed with brakes -two swivel, patient platform made of reinforced PVC, headrest adjustable to the shock absorber, trolley legs self-folding (front and rear) on the shock absorber, black pillow mattress bearing (raised edges profiled) from waterproof, non-flammable, long-lasting material that is easy to clean, patient straps. Front and rear blocker.</w:t>
                  </w:r>
                </w:p>
                <w:p w14:paraId="678C9C55" w14:textId="77777777" w:rsidR="00C27422" w:rsidRPr="003A015C" w:rsidRDefault="00C27422" w:rsidP="00F36C3D">
                  <w:pPr>
                    <w:rPr>
                      <w:rFonts w:asciiTheme="minorHAnsi" w:hAnsiTheme="minorHAnsi" w:cstheme="minorHAnsi"/>
                      <w:lang w:val="pl-PL"/>
                    </w:rPr>
                  </w:pPr>
                </w:p>
                <w:p w14:paraId="18566257"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OXYGEN EQUIPMENT</w:t>
                  </w:r>
                </w:p>
                <w:p w14:paraId="450767F1"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Carrier and 10 liter oxygen bottle with mounting plate for ANFOR oxygen connection</w:t>
                  </w:r>
                </w:p>
                <w:p w14:paraId="482B5534"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Oxygen distribution to one oxygen connection</w:t>
                  </w:r>
                </w:p>
                <w:p w14:paraId="41707EC3"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Reducing valve, manometer and hose with connection at least 10 m long, oxygen dispenser, oxygen humidifier and mask</w:t>
                  </w:r>
                </w:p>
                <w:p w14:paraId="13BBD4A3" w14:textId="77777777" w:rsidR="00C27422" w:rsidRPr="003A015C" w:rsidRDefault="00C27422" w:rsidP="00F36C3D">
                  <w:pPr>
                    <w:rPr>
                      <w:rFonts w:asciiTheme="minorHAnsi" w:hAnsiTheme="minorHAnsi" w:cstheme="minorHAnsi"/>
                      <w:lang w:val="pl-PL"/>
                    </w:rPr>
                  </w:pPr>
                </w:p>
                <w:p w14:paraId="27D923DE"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ELECTRICAL INSTALLATION</w:t>
                  </w:r>
                </w:p>
                <w:p w14:paraId="5041CD65"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Standard EN 1789</w:t>
                  </w:r>
                </w:p>
                <w:p w14:paraId="07717C0E"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Inverter type transformer 12V to 220V / up to 600W for medical equipment, 220V AC external socket, 220 V AC internal socket, additional battery with charger to power the medical space, and is used to power the medical space exclusively through this battery</w:t>
                  </w:r>
                </w:p>
                <w:p w14:paraId="27B0C8D4"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Additional lighting of the medical area, control panel of all electrical functions in the hospital part</w:t>
                  </w:r>
                </w:p>
                <w:p w14:paraId="44153925"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Work light on the rear door (for night work)</w:t>
                  </w:r>
                </w:p>
                <w:p w14:paraId="7D3E08E5" w14:textId="77777777" w:rsidR="00C27422" w:rsidRPr="003A015C" w:rsidRDefault="00C27422" w:rsidP="00F36C3D">
                  <w:pPr>
                    <w:rPr>
                      <w:rFonts w:asciiTheme="minorHAnsi" w:hAnsiTheme="minorHAnsi" w:cstheme="minorHAnsi"/>
                      <w:lang w:val="pl-PL"/>
                    </w:rPr>
                  </w:pPr>
                </w:p>
                <w:p w14:paraId="4FE82BD5"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OTHER EQUIPMENT</w:t>
                  </w:r>
                </w:p>
                <w:p w14:paraId="18E660EC"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Cabinet for storing medical equipment on the front left side</w:t>
                  </w:r>
                </w:p>
                <w:p w14:paraId="59210FB4"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Hospital bed linings with white vacuum ABS in total with equipment cabinet</w:t>
                  </w:r>
                </w:p>
                <w:p w14:paraId="646461A7"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In the middle of the roof is a roof rack for two infusion bottles</w:t>
                  </w:r>
                </w:p>
                <w:p w14:paraId="7A0327C5"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Rear exterior lighting (rear left reflector)</w:t>
                  </w:r>
                </w:p>
                <w:p w14:paraId="6619A42E"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Thermal insulation of the hospital part of the vehicle</w:t>
                  </w:r>
                </w:p>
                <w:p w14:paraId="00BC5D0B"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Fire extinguisher for vehicle type</w:t>
                  </w:r>
                </w:p>
                <w:p w14:paraId="554A2ACA"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Emergency glass breaker</w:t>
                  </w:r>
                </w:p>
                <w:p w14:paraId="19585F47"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Handrail for easier entry into the vehicle at the side doors</w:t>
                  </w:r>
                </w:p>
                <w:p w14:paraId="6E4BE834"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Handrail central along the length of the ceiling as far as the superstructure and the vehicle allow</w:t>
                  </w:r>
                </w:p>
                <w:p w14:paraId="711802AE"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Spencer wall pressure gauge</w:t>
                  </w:r>
                </w:p>
                <w:p w14:paraId="412BCDB7" w14:textId="77777777" w:rsidR="00C27422" w:rsidRPr="003A015C" w:rsidRDefault="00C27422" w:rsidP="00F36C3D">
                  <w:pPr>
                    <w:rPr>
                      <w:rFonts w:asciiTheme="minorHAnsi" w:hAnsiTheme="minorHAnsi" w:cstheme="minorHAnsi"/>
                      <w:lang w:val="pl-PL"/>
                    </w:rPr>
                  </w:pPr>
                </w:p>
                <w:p w14:paraId="487FACBD"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OTHER</w:t>
                  </w:r>
                </w:p>
                <w:p w14:paraId="65129E88"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Set of winter tires - mounted on the vehicle</w:t>
                  </w:r>
                </w:p>
                <w:p w14:paraId="1658B960"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Snow chains</w:t>
                  </w:r>
                </w:p>
                <w:p w14:paraId="64CC55EA"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Set of mandatory equipment (towing cable, first aid, spare bulbs, reflective vest, triangle, fire extinguisher, etc.)</w:t>
                  </w:r>
                </w:p>
                <w:p w14:paraId="0E08DB23"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Set of rubber floor mats</w:t>
                  </w:r>
                </w:p>
                <w:p w14:paraId="04CB7B20"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Mandatory technical inspection</w:t>
                  </w:r>
                </w:p>
                <w:p w14:paraId="0D3F30F4" w14:textId="7777777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Assistance during vehicle registration to end user</w:t>
                  </w:r>
                </w:p>
                <w:p w14:paraId="4C45A834" w14:textId="292C35D7" w:rsidR="00C27422" w:rsidRPr="003A015C" w:rsidRDefault="00C27422" w:rsidP="00F36C3D">
                  <w:pPr>
                    <w:rPr>
                      <w:rFonts w:asciiTheme="minorHAnsi" w:hAnsiTheme="minorHAnsi" w:cstheme="minorHAnsi"/>
                      <w:lang w:val="pl-PL"/>
                    </w:rPr>
                  </w:pPr>
                  <w:r w:rsidRPr="003A015C">
                    <w:rPr>
                      <w:rFonts w:asciiTheme="minorHAnsi" w:hAnsiTheme="minorHAnsi" w:cstheme="minorHAnsi"/>
                      <w:lang w:val="pl-PL"/>
                    </w:rPr>
                    <w:t>• Mandatory certificate on changing the purpose of the vehicle with weighing and preparation of certificate documentation for the end user</w:t>
                  </w:r>
                </w:p>
                <w:p w14:paraId="201A4DDA" w14:textId="2C296862" w:rsidR="002E148F" w:rsidRPr="003A015C" w:rsidRDefault="002E148F" w:rsidP="00F36C3D">
                  <w:pPr>
                    <w:rPr>
                      <w:rFonts w:asciiTheme="minorHAnsi" w:hAnsiTheme="minorHAnsi" w:cstheme="minorHAnsi"/>
                      <w:lang w:val="pl-PL"/>
                    </w:rPr>
                  </w:pPr>
                </w:p>
                <w:p w14:paraId="4B963651" w14:textId="5CAE9C8A" w:rsidR="002E148F" w:rsidRPr="003A015C" w:rsidRDefault="002E148F" w:rsidP="00F36C3D">
                  <w:pPr>
                    <w:rPr>
                      <w:rFonts w:asciiTheme="minorHAnsi" w:hAnsiTheme="minorHAnsi" w:cstheme="minorHAnsi"/>
                      <w:lang w:val="pl-PL"/>
                    </w:rPr>
                  </w:pPr>
                </w:p>
                <w:p w14:paraId="31B82F2D" w14:textId="053744D4" w:rsidR="002E148F" w:rsidRPr="003A015C" w:rsidRDefault="002E148F" w:rsidP="00F36C3D">
                  <w:pPr>
                    <w:rPr>
                      <w:rFonts w:asciiTheme="minorHAnsi" w:hAnsiTheme="minorHAnsi" w:cstheme="minorHAnsi"/>
                      <w:b/>
                      <w:bCs/>
                      <w:u w:val="single"/>
                      <w:lang w:val="pl-PL"/>
                    </w:rPr>
                  </w:pPr>
                  <w:r w:rsidRPr="003A015C">
                    <w:rPr>
                      <w:rFonts w:asciiTheme="minorHAnsi" w:hAnsiTheme="minorHAnsi" w:cstheme="minorHAnsi"/>
                      <w:b/>
                      <w:bCs/>
                      <w:u w:val="single"/>
                      <w:lang w:val="pl-PL"/>
                    </w:rPr>
                    <w:t>IMPORTANT NOTE:</w:t>
                  </w:r>
                </w:p>
                <w:p w14:paraId="4C674C5A" w14:textId="31E8FBE7" w:rsidR="002E148F" w:rsidRPr="003A015C" w:rsidRDefault="002E148F" w:rsidP="00F36C3D">
                  <w:pPr>
                    <w:rPr>
                      <w:rFonts w:asciiTheme="minorHAnsi" w:hAnsiTheme="minorHAnsi" w:cstheme="minorHAnsi"/>
                      <w:b/>
                      <w:bCs/>
                      <w:u w:val="single"/>
                      <w:lang w:val="pl-PL"/>
                    </w:rPr>
                  </w:pPr>
                </w:p>
                <w:p w14:paraId="52149346" w14:textId="6C65BC95" w:rsidR="002E148F" w:rsidRPr="003A015C" w:rsidRDefault="002E148F" w:rsidP="00F36C3D">
                  <w:pPr>
                    <w:rPr>
                      <w:rFonts w:asciiTheme="minorHAnsi" w:hAnsiTheme="minorHAnsi" w:cstheme="minorHAnsi"/>
                      <w:b/>
                      <w:bCs/>
                      <w:u w:val="single"/>
                      <w:lang w:val="pl-PL"/>
                    </w:rPr>
                  </w:pPr>
                  <w:r w:rsidRPr="003A015C">
                    <w:rPr>
                      <w:rFonts w:asciiTheme="minorHAnsi" w:hAnsiTheme="minorHAnsi" w:cstheme="minorHAnsi"/>
                      <w:b/>
                      <w:bCs/>
                      <w:color w:val="000000" w:themeColor="text1"/>
                      <w:sz w:val="19"/>
                      <w:szCs w:val="19"/>
                      <w:u w:val="single"/>
                    </w:rPr>
                    <w:t xml:space="preserve">Offered Vehicle specification </w:t>
                  </w:r>
                  <w:r w:rsidR="003A015C">
                    <w:rPr>
                      <w:rFonts w:asciiTheme="minorHAnsi" w:hAnsiTheme="minorHAnsi" w:cstheme="minorHAnsi"/>
                      <w:b/>
                      <w:bCs/>
                      <w:color w:val="000000" w:themeColor="text1"/>
                      <w:sz w:val="19"/>
                      <w:szCs w:val="19"/>
                      <w:u w:val="single"/>
                    </w:rPr>
                    <w:t>must be</w:t>
                  </w:r>
                  <w:r w:rsidRPr="003A015C">
                    <w:rPr>
                      <w:rFonts w:asciiTheme="minorHAnsi" w:hAnsiTheme="minorHAnsi" w:cstheme="minorHAnsi"/>
                      <w:b/>
                      <w:bCs/>
                      <w:color w:val="000000" w:themeColor="text1"/>
                      <w:sz w:val="19"/>
                      <w:szCs w:val="19"/>
                      <w:u w:val="single"/>
                    </w:rPr>
                    <w:t xml:space="preserve"> in accordance with relevant Economic Commission for Europe (UNECE) standards and EU relevant directives in </w:t>
                  </w:r>
                  <w:proofErr w:type="spellStart"/>
                  <w:r w:rsidRPr="003A015C">
                    <w:rPr>
                      <w:rFonts w:asciiTheme="minorHAnsi" w:hAnsiTheme="minorHAnsi" w:cstheme="minorHAnsi"/>
                      <w:b/>
                      <w:bCs/>
                      <w:color w:val="000000" w:themeColor="text1"/>
                      <w:sz w:val="19"/>
                      <w:szCs w:val="19"/>
                      <w:u w:val="single"/>
                    </w:rPr>
                    <w:t>BiH</w:t>
                  </w:r>
                  <w:proofErr w:type="spellEnd"/>
                </w:p>
                <w:p w14:paraId="2752A923" w14:textId="77777777" w:rsidR="00C27422" w:rsidRPr="003A015C" w:rsidRDefault="00C27422" w:rsidP="00F36C3D">
                  <w:pPr>
                    <w:rPr>
                      <w:rFonts w:asciiTheme="minorHAnsi" w:hAnsiTheme="minorHAnsi" w:cstheme="minorHAnsi"/>
                      <w:lang w:val="pl-PL"/>
                    </w:rPr>
                  </w:pPr>
                </w:p>
                <w:p w14:paraId="292F59D1" w14:textId="77777777" w:rsidR="00C27422" w:rsidRPr="003A015C" w:rsidRDefault="00C27422" w:rsidP="00F36C3D">
                  <w:pPr>
                    <w:rPr>
                      <w:rFonts w:asciiTheme="minorHAnsi" w:hAnsiTheme="minorHAnsi" w:cstheme="minorHAnsi"/>
                      <w:lang w:val="pl-PL"/>
                    </w:rPr>
                  </w:pPr>
                </w:p>
                <w:p w14:paraId="18955FF3" w14:textId="77777777" w:rsidR="00C27422" w:rsidRPr="003A015C" w:rsidRDefault="00C27422" w:rsidP="00F36C3D">
                  <w:pPr>
                    <w:rPr>
                      <w:rFonts w:asciiTheme="minorHAnsi" w:hAnsiTheme="minorHAnsi" w:cstheme="minorHAnsi"/>
                      <w:lang w:val="pl-PL"/>
                    </w:rPr>
                  </w:pPr>
                </w:p>
              </w:tc>
            </w:tr>
          </w:tbl>
          <w:p w14:paraId="3D0A2EA8" w14:textId="77777777" w:rsidR="00C27422" w:rsidRPr="003A015C" w:rsidRDefault="00C27422" w:rsidP="00F36C3D">
            <w:pPr>
              <w:rPr>
                <w:rFonts w:asciiTheme="minorHAnsi" w:hAnsiTheme="minorHAnsi" w:cstheme="minorHAnsi"/>
                <w:lang w:val="pl-PL"/>
              </w:rPr>
            </w:pPr>
          </w:p>
        </w:tc>
        <w:tc>
          <w:tcPr>
            <w:tcW w:w="983" w:type="dxa"/>
          </w:tcPr>
          <w:p w14:paraId="4AACA69E" w14:textId="77777777" w:rsidR="00C27422" w:rsidRPr="000D189F" w:rsidRDefault="00C27422" w:rsidP="00F36C3D">
            <w:pPr>
              <w:jc w:val="center"/>
              <w:rPr>
                <w:rFonts w:cs="ArialNarrow-Bold"/>
                <w:b/>
                <w:bCs/>
                <w:lang w:val="pl-PL"/>
              </w:rPr>
            </w:pPr>
          </w:p>
          <w:p w14:paraId="5C80CF18" w14:textId="77777777" w:rsidR="00C27422" w:rsidRPr="000D189F" w:rsidRDefault="00C27422" w:rsidP="00F36C3D">
            <w:pPr>
              <w:jc w:val="center"/>
              <w:rPr>
                <w:lang w:val="pl-PL"/>
              </w:rPr>
            </w:pPr>
          </w:p>
          <w:p w14:paraId="5495A170" w14:textId="77777777" w:rsidR="00C27422" w:rsidRPr="000D189F" w:rsidRDefault="00C27422" w:rsidP="00F36C3D">
            <w:pPr>
              <w:jc w:val="center"/>
              <w:rPr>
                <w:lang w:val="pl-PL"/>
              </w:rPr>
            </w:pPr>
          </w:p>
          <w:p w14:paraId="0B5F17BD" w14:textId="77777777" w:rsidR="00C27422" w:rsidRPr="000D189F" w:rsidRDefault="00C27422" w:rsidP="00F36C3D">
            <w:pPr>
              <w:jc w:val="center"/>
              <w:rPr>
                <w:b/>
              </w:rPr>
            </w:pPr>
          </w:p>
          <w:p w14:paraId="5A1E5D2A" w14:textId="77777777" w:rsidR="00C27422" w:rsidRPr="000D189F" w:rsidRDefault="00C27422" w:rsidP="00F36C3D">
            <w:pPr>
              <w:jc w:val="center"/>
              <w:rPr>
                <w:b/>
              </w:rPr>
            </w:pPr>
          </w:p>
          <w:p w14:paraId="59E8F43D" w14:textId="77777777" w:rsidR="00C27422" w:rsidRPr="000D189F" w:rsidRDefault="00C27422" w:rsidP="00F36C3D">
            <w:pPr>
              <w:jc w:val="center"/>
              <w:rPr>
                <w:b/>
              </w:rPr>
            </w:pPr>
          </w:p>
          <w:p w14:paraId="58EEBC26" w14:textId="77777777" w:rsidR="00C27422" w:rsidRPr="000D189F" w:rsidRDefault="00C27422" w:rsidP="00F36C3D">
            <w:pPr>
              <w:jc w:val="center"/>
              <w:rPr>
                <w:b/>
              </w:rPr>
            </w:pPr>
          </w:p>
          <w:p w14:paraId="59B4DE89" w14:textId="77777777" w:rsidR="00C27422" w:rsidRPr="000D189F" w:rsidRDefault="00C27422" w:rsidP="00F36C3D">
            <w:pPr>
              <w:jc w:val="center"/>
              <w:rPr>
                <w:b/>
              </w:rPr>
            </w:pPr>
          </w:p>
          <w:p w14:paraId="0ACA1AB8" w14:textId="77777777" w:rsidR="00C27422" w:rsidRPr="000D189F" w:rsidRDefault="00C27422" w:rsidP="00F36C3D">
            <w:pPr>
              <w:jc w:val="center"/>
              <w:rPr>
                <w:b/>
              </w:rPr>
            </w:pPr>
          </w:p>
          <w:p w14:paraId="066FBC5F" w14:textId="77777777" w:rsidR="00C27422" w:rsidRPr="000D189F" w:rsidRDefault="00C27422" w:rsidP="00F36C3D">
            <w:pPr>
              <w:jc w:val="center"/>
              <w:rPr>
                <w:b/>
              </w:rPr>
            </w:pPr>
          </w:p>
          <w:p w14:paraId="079A2C7B" w14:textId="77777777" w:rsidR="00C27422" w:rsidRPr="000D189F" w:rsidRDefault="00C27422" w:rsidP="00F36C3D">
            <w:pPr>
              <w:jc w:val="center"/>
              <w:rPr>
                <w:b/>
              </w:rPr>
            </w:pPr>
          </w:p>
          <w:p w14:paraId="40A9255A" w14:textId="77777777" w:rsidR="00C27422" w:rsidRPr="000D189F" w:rsidRDefault="00C27422" w:rsidP="00F36C3D">
            <w:pPr>
              <w:jc w:val="center"/>
              <w:rPr>
                <w:b/>
              </w:rPr>
            </w:pPr>
          </w:p>
          <w:p w14:paraId="340AD027" w14:textId="77777777" w:rsidR="00C27422" w:rsidRPr="000D189F" w:rsidRDefault="00C27422" w:rsidP="00F36C3D">
            <w:pPr>
              <w:jc w:val="center"/>
              <w:rPr>
                <w:b/>
              </w:rPr>
            </w:pPr>
          </w:p>
          <w:p w14:paraId="1DE03592" w14:textId="77777777" w:rsidR="00C27422" w:rsidRPr="000D189F" w:rsidRDefault="00C27422" w:rsidP="00F36C3D">
            <w:pPr>
              <w:jc w:val="center"/>
              <w:rPr>
                <w:b/>
              </w:rPr>
            </w:pPr>
          </w:p>
          <w:p w14:paraId="3D73EDDE" w14:textId="77777777" w:rsidR="00C27422" w:rsidRPr="000D189F" w:rsidRDefault="00C27422" w:rsidP="00F36C3D">
            <w:pPr>
              <w:jc w:val="center"/>
              <w:rPr>
                <w:b/>
              </w:rPr>
            </w:pPr>
            <w:r w:rsidRPr="000D189F">
              <w:rPr>
                <w:b/>
              </w:rPr>
              <w:t>1 (one)</w:t>
            </w:r>
          </w:p>
          <w:p w14:paraId="23793099" w14:textId="77777777" w:rsidR="00C27422" w:rsidRPr="000D189F" w:rsidRDefault="00C27422" w:rsidP="00F36C3D">
            <w:pPr>
              <w:jc w:val="center"/>
            </w:pPr>
          </w:p>
          <w:p w14:paraId="7B4A13FA" w14:textId="77777777" w:rsidR="00C27422" w:rsidRPr="000D189F" w:rsidRDefault="00C27422" w:rsidP="00F36C3D">
            <w:pPr>
              <w:jc w:val="center"/>
            </w:pPr>
          </w:p>
          <w:p w14:paraId="63ED5913" w14:textId="77777777" w:rsidR="00C27422" w:rsidRPr="000D189F" w:rsidRDefault="00C27422" w:rsidP="00F36C3D">
            <w:pPr>
              <w:jc w:val="center"/>
            </w:pPr>
          </w:p>
          <w:p w14:paraId="237F2677" w14:textId="77777777" w:rsidR="00C27422" w:rsidRPr="000D189F" w:rsidRDefault="00C27422" w:rsidP="00F36C3D">
            <w:pPr>
              <w:jc w:val="center"/>
            </w:pPr>
          </w:p>
          <w:p w14:paraId="5FF360AC" w14:textId="77777777" w:rsidR="00C27422" w:rsidRPr="000D189F" w:rsidRDefault="00C27422" w:rsidP="00F36C3D">
            <w:pPr>
              <w:jc w:val="center"/>
            </w:pPr>
          </w:p>
          <w:p w14:paraId="16D07E3A" w14:textId="77777777" w:rsidR="00C27422" w:rsidRPr="000D189F" w:rsidRDefault="00C27422" w:rsidP="00F36C3D">
            <w:pPr>
              <w:jc w:val="center"/>
            </w:pPr>
          </w:p>
          <w:p w14:paraId="57874572" w14:textId="77777777" w:rsidR="00C27422" w:rsidRPr="000D189F" w:rsidRDefault="00C27422" w:rsidP="00F36C3D">
            <w:pPr>
              <w:jc w:val="center"/>
            </w:pPr>
          </w:p>
          <w:p w14:paraId="7B80001A" w14:textId="77777777" w:rsidR="00C27422" w:rsidRPr="000D189F" w:rsidRDefault="00C27422" w:rsidP="00F36C3D">
            <w:pPr>
              <w:jc w:val="center"/>
            </w:pPr>
          </w:p>
          <w:p w14:paraId="7890CF8A" w14:textId="77777777" w:rsidR="00C27422" w:rsidRPr="000D189F" w:rsidRDefault="00C27422" w:rsidP="00F36C3D">
            <w:pPr>
              <w:jc w:val="center"/>
            </w:pPr>
          </w:p>
          <w:p w14:paraId="6676E920" w14:textId="77777777" w:rsidR="00C27422" w:rsidRPr="000D189F" w:rsidRDefault="00C27422" w:rsidP="00F36C3D">
            <w:pPr>
              <w:jc w:val="center"/>
            </w:pPr>
          </w:p>
          <w:p w14:paraId="7ADA6489" w14:textId="77777777" w:rsidR="00C27422" w:rsidRPr="000D189F" w:rsidRDefault="00C27422" w:rsidP="00F36C3D">
            <w:pPr>
              <w:jc w:val="center"/>
            </w:pPr>
          </w:p>
          <w:p w14:paraId="274FDBE6" w14:textId="77777777" w:rsidR="00C27422" w:rsidRPr="000D189F" w:rsidRDefault="00C27422" w:rsidP="00F36C3D">
            <w:pPr>
              <w:jc w:val="center"/>
            </w:pPr>
          </w:p>
          <w:p w14:paraId="3DB3D169" w14:textId="77777777" w:rsidR="00C27422" w:rsidRPr="000D189F" w:rsidRDefault="00C27422" w:rsidP="00F36C3D">
            <w:pPr>
              <w:jc w:val="center"/>
            </w:pPr>
          </w:p>
          <w:p w14:paraId="36756E3B" w14:textId="77777777" w:rsidR="00C27422" w:rsidRPr="000D189F" w:rsidRDefault="00C27422" w:rsidP="00F36C3D">
            <w:pPr>
              <w:jc w:val="center"/>
            </w:pPr>
          </w:p>
          <w:p w14:paraId="5212930B" w14:textId="77777777" w:rsidR="00C27422" w:rsidRPr="000D189F" w:rsidRDefault="00C27422" w:rsidP="00F36C3D">
            <w:pPr>
              <w:jc w:val="center"/>
            </w:pPr>
          </w:p>
          <w:p w14:paraId="2D9FDD05" w14:textId="77777777" w:rsidR="00C27422" w:rsidRPr="000D189F" w:rsidRDefault="00C27422" w:rsidP="00F36C3D">
            <w:pPr>
              <w:jc w:val="center"/>
            </w:pPr>
          </w:p>
          <w:p w14:paraId="68EEE25B" w14:textId="77777777" w:rsidR="00C27422" w:rsidRPr="000D189F" w:rsidRDefault="00C27422" w:rsidP="00F36C3D">
            <w:pPr>
              <w:jc w:val="center"/>
            </w:pPr>
          </w:p>
          <w:p w14:paraId="2F6E9939" w14:textId="77777777" w:rsidR="00C27422" w:rsidRPr="000D189F" w:rsidRDefault="00C27422" w:rsidP="00F36C3D">
            <w:pPr>
              <w:jc w:val="center"/>
            </w:pPr>
          </w:p>
          <w:p w14:paraId="40F8E338" w14:textId="77777777" w:rsidR="00C27422" w:rsidRPr="000D189F" w:rsidRDefault="00C27422" w:rsidP="00F36C3D">
            <w:pPr>
              <w:jc w:val="center"/>
            </w:pPr>
          </w:p>
          <w:p w14:paraId="2731A812" w14:textId="77777777" w:rsidR="00C27422" w:rsidRPr="000D189F" w:rsidRDefault="00C27422" w:rsidP="00F36C3D">
            <w:pPr>
              <w:jc w:val="center"/>
            </w:pPr>
          </w:p>
          <w:p w14:paraId="37099461" w14:textId="77777777" w:rsidR="00C27422" w:rsidRPr="000D189F" w:rsidRDefault="00C27422" w:rsidP="00F36C3D">
            <w:pPr>
              <w:jc w:val="center"/>
            </w:pPr>
          </w:p>
          <w:p w14:paraId="058E1EEA" w14:textId="77777777" w:rsidR="00C27422" w:rsidRPr="000D189F" w:rsidRDefault="00C27422" w:rsidP="00F36C3D">
            <w:pPr>
              <w:jc w:val="center"/>
            </w:pPr>
          </w:p>
          <w:p w14:paraId="3844AA09" w14:textId="77777777" w:rsidR="00C27422" w:rsidRPr="000D189F" w:rsidRDefault="00C27422" w:rsidP="00F36C3D">
            <w:pPr>
              <w:jc w:val="center"/>
            </w:pPr>
          </w:p>
          <w:p w14:paraId="3D3BE97F" w14:textId="77777777" w:rsidR="00C27422" w:rsidRPr="000D189F" w:rsidRDefault="00C27422" w:rsidP="00F36C3D">
            <w:pPr>
              <w:jc w:val="center"/>
            </w:pPr>
          </w:p>
          <w:p w14:paraId="3E7978E4" w14:textId="77777777" w:rsidR="00C27422" w:rsidRPr="000D189F" w:rsidRDefault="00C27422" w:rsidP="00F36C3D">
            <w:pPr>
              <w:jc w:val="center"/>
            </w:pPr>
          </w:p>
          <w:p w14:paraId="551F8ECE" w14:textId="77777777" w:rsidR="00C27422" w:rsidRPr="000D189F" w:rsidRDefault="00C27422" w:rsidP="00F36C3D">
            <w:pPr>
              <w:jc w:val="center"/>
            </w:pPr>
          </w:p>
          <w:p w14:paraId="36B655B8" w14:textId="77777777" w:rsidR="00C27422" w:rsidRPr="000D189F" w:rsidRDefault="00C27422" w:rsidP="00F36C3D">
            <w:pPr>
              <w:jc w:val="center"/>
            </w:pPr>
          </w:p>
          <w:p w14:paraId="0C03485E" w14:textId="77777777" w:rsidR="00C27422" w:rsidRPr="000D189F" w:rsidRDefault="00C27422" w:rsidP="00F36C3D">
            <w:pPr>
              <w:jc w:val="center"/>
            </w:pPr>
          </w:p>
          <w:p w14:paraId="74FBED6D" w14:textId="77777777" w:rsidR="00C27422" w:rsidRPr="000D189F" w:rsidRDefault="00C27422" w:rsidP="00F36C3D">
            <w:pPr>
              <w:jc w:val="center"/>
            </w:pPr>
          </w:p>
          <w:p w14:paraId="7FD06009" w14:textId="77777777" w:rsidR="00C27422" w:rsidRPr="000D189F" w:rsidRDefault="00C27422" w:rsidP="00F36C3D">
            <w:pPr>
              <w:jc w:val="center"/>
            </w:pPr>
          </w:p>
          <w:p w14:paraId="780139C5" w14:textId="77777777" w:rsidR="00C27422" w:rsidRPr="000D189F" w:rsidRDefault="00C27422" w:rsidP="00F36C3D">
            <w:pPr>
              <w:jc w:val="center"/>
            </w:pPr>
          </w:p>
          <w:p w14:paraId="6212282F" w14:textId="77777777" w:rsidR="00C27422" w:rsidRPr="000D189F" w:rsidRDefault="00C27422" w:rsidP="00F36C3D">
            <w:pPr>
              <w:jc w:val="center"/>
            </w:pPr>
          </w:p>
          <w:p w14:paraId="6D9C8962" w14:textId="77777777" w:rsidR="00C27422" w:rsidRPr="000D189F" w:rsidRDefault="00C27422" w:rsidP="00F36C3D">
            <w:pPr>
              <w:jc w:val="center"/>
            </w:pPr>
          </w:p>
          <w:p w14:paraId="294F6D8A" w14:textId="77777777" w:rsidR="00C27422" w:rsidRPr="000D189F" w:rsidRDefault="00C27422" w:rsidP="00F36C3D">
            <w:pPr>
              <w:jc w:val="center"/>
            </w:pPr>
          </w:p>
          <w:p w14:paraId="672A0133" w14:textId="77777777" w:rsidR="00C27422" w:rsidRPr="000D189F" w:rsidRDefault="00C27422" w:rsidP="00F36C3D">
            <w:pPr>
              <w:jc w:val="center"/>
            </w:pPr>
          </w:p>
          <w:p w14:paraId="517CF8F6" w14:textId="77777777" w:rsidR="00C27422" w:rsidRPr="000D189F" w:rsidRDefault="00C27422" w:rsidP="00F36C3D">
            <w:pPr>
              <w:jc w:val="center"/>
            </w:pPr>
          </w:p>
          <w:p w14:paraId="4267E3BD" w14:textId="77777777" w:rsidR="00C27422" w:rsidRPr="000D189F" w:rsidRDefault="00C27422" w:rsidP="00F36C3D">
            <w:pPr>
              <w:jc w:val="center"/>
            </w:pPr>
          </w:p>
          <w:p w14:paraId="2698927E" w14:textId="77777777" w:rsidR="00C27422" w:rsidRPr="000D189F" w:rsidRDefault="00C27422" w:rsidP="00F36C3D">
            <w:pPr>
              <w:jc w:val="center"/>
            </w:pPr>
          </w:p>
          <w:p w14:paraId="4638B487" w14:textId="77777777" w:rsidR="00C27422" w:rsidRPr="000D189F" w:rsidRDefault="00C27422" w:rsidP="00F36C3D">
            <w:pPr>
              <w:jc w:val="center"/>
            </w:pPr>
          </w:p>
          <w:p w14:paraId="08728732" w14:textId="77777777" w:rsidR="00C27422" w:rsidRPr="000D189F" w:rsidRDefault="00C27422" w:rsidP="00F36C3D">
            <w:pPr>
              <w:jc w:val="center"/>
            </w:pPr>
          </w:p>
          <w:p w14:paraId="2CB94F13" w14:textId="77777777" w:rsidR="00C27422" w:rsidRPr="000D189F" w:rsidRDefault="00C27422" w:rsidP="00F36C3D">
            <w:pPr>
              <w:jc w:val="center"/>
            </w:pPr>
          </w:p>
        </w:tc>
        <w:tc>
          <w:tcPr>
            <w:tcW w:w="1568" w:type="dxa"/>
          </w:tcPr>
          <w:p w14:paraId="5C1B516F" w14:textId="77777777" w:rsidR="00C27422" w:rsidRPr="000D189F" w:rsidRDefault="00C27422" w:rsidP="00F36C3D">
            <w:pPr>
              <w:jc w:val="center"/>
              <w:rPr>
                <w:b/>
                <w:bCs/>
                <w:i/>
              </w:rPr>
            </w:pPr>
          </w:p>
          <w:p w14:paraId="1F0FFEBF" w14:textId="77777777" w:rsidR="00C27422" w:rsidRPr="000D189F" w:rsidRDefault="00C27422" w:rsidP="00F36C3D">
            <w:pPr>
              <w:jc w:val="center"/>
              <w:rPr>
                <w:b/>
                <w:bCs/>
                <w:i/>
              </w:rPr>
            </w:pPr>
          </w:p>
          <w:p w14:paraId="43AC9CAF" w14:textId="77777777" w:rsidR="00C27422" w:rsidRPr="000D189F" w:rsidRDefault="00C27422" w:rsidP="00F36C3D">
            <w:pPr>
              <w:jc w:val="center"/>
              <w:rPr>
                <w:b/>
                <w:bCs/>
                <w:i/>
              </w:rPr>
            </w:pPr>
          </w:p>
          <w:p w14:paraId="5003C15C" w14:textId="77777777" w:rsidR="00C27422" w:rsidRPr="000D189F" w:rsidRDefault="00C27422" w:rsidP="00F36C3D">
            <w:pPr>
              <w:jc w:val="center"/>
              <w:rPr>
                <w:b/>
                <w:bCs/>
                <w:i/>
              </w:rPr>
            </w:pPr>
          </w:p>
          <w:p w14:paraId="3B1DD3D1" w14:textId="77777777" w:rsidR="00C27422" w:rsidRPr="000D189F" w:rsidRDefault="00C27422" w:rsidP="00F36C3D">
            <w:pPr>
              <w:jc w:val="center"/>
              <w:rPr>
                <w:b/>
                <w:bCs/>
                <w:i/>
              </w:rPr>
            </w:pPr>
          </w:p>
          <w:p w14:paraId="0253DA43" w14:textId="77777777" w:rsidR="00C27422" w:rsidRPr="000D189F" w:rsidRDefault="00C27422" w:rsidP="00F36C3D">
            <w:pPr>
              <w:jc w:val="center"/>
              <w:rPr>
                <w:b/>
                <w:bCs/>
                <w:i/>
              </w:rPr>
            </w:pPr>
          </w:p>
          <w:p w14:paraId="65E8EDF1" w14:textId="77777777" w:rsidR="00C27422" w:rsidRPr="000D189F" w:rsidRDefault="00C27422" w:rsidP="00F36C3D">
            <w:pPr>
              <w:jc w:val="center"/>
              <w:rPr>
                <w:b/>
                <w:bCs/>
                <w:i/>
              </w:rPr>
            </w:pPr>
          </w:p>
          <w:p w14:paraId="33FD19D6" w14:textId="77777777" w:rsidR="00C27422" w:rsidRPr="000D189F" w:rsidRDefault="00C27422" w:rsidP="00F36C3D">
            <w:pPr>
              <w:jc w:val="center"/>
              <w:rPr>
                <w:b/>
                <w:bCs/>
                <w:i/>
              </w:rPr>
            </w:pPr>
          </w:p>
          <w:p w14:paraId="0FD4E4B6" w14:textId="77777777" w:rsidR="00C27422" w:rsidRPr="000D189F" w:rsidRDefault="00C27422" w:rsidP="00F36C3D">
            <w:pPr>
              <w:jc w:val="center"/>
              <w:rPr>
                <w:b/>
                <w:bCs/>
                <w:i/>
              </w:rPr>
            </w:pPr>
          </w:p>
          <w:p w14:paraId="7556D5E8" w14:textId="77777777" w:rsidR="00C27422" w:rsidRPr="000D189F" w:rsidRDefault="00C27422" w:rsidP="00F36C3D">
            <w:pPr>
              <w:jc w:val="center"/>
              <w:rPr>
                <w:b/>
                <w:bCs/>
                <w:i/>
              </w:rPr>
            </w:pPr>
          </w:p>
          <w:p w14:paraId="1F59238A" w14:textId="77777777" w:rsidR="00C27422" w:rsidRPr="000D189F" w:rsidRDefault="00C27422" w:rsidP="00F36C3D">
            <w:pPr>
              <w:jc w:val="center"/>
              <w:rPr>
                <w:b/>
                <w:bCs/>
                <w:i/>
              </w:rPr>
            </w:pPr>
          </w:p>
          <w:p w14:paraId="39B51B28" w14:textId="77777777" w:rsidR="00C27422" w:rsidRPr="000D189F" w:rsidRDefault="00C27422" w:rsidP="00F36C3D">
            <w:pPr>
              <w:jc w:val="center"/>
              <w:rPr>
                <w:b/>
                <w:bCs/>
                <w:i/>
              </w:rPr>
            </w:pPr>
          </w:p>
          <w:p w14:paraId="73DFA5F2" w14:textId="77777777" w:rsidR="00C27422" w:rsidRPr="008C22F9" w:rsidRDefault="00C27422" w:rsidP="00F36C3D">
            <w:pPr>
              <w:jc w:val="center"/>
              <w:rPr>
                <w:iCs/>
              </w:rPr>
            </w:pPr>
            <w:r w:rsidRPr="008C22F9">
              <w:rPr>
                <w:b/>
                <w:bCs/>
                <w:iCs/>
              </w:rPr>
              <w:t>Max. 60 calendar days from the acceptance of Purchase Order from UNDP BIH</w:t>
            </w:r>
          </w:p>
          <w:p w14:paraId="65EE1BA4" w14:textId="77777777" w:rsidR="00C27422" w:rsidRPr="008C22F9" w:rsidRDefault="00C27422" w:rsidP="00F36C3D">
            <w:pPr>
              <w:jc w:val="center"/>
              <w:rPr>
                <w:iCs/>
              </w:rPr>
            </w:pPr>
          </w:p>
          <w:p w14:paraId="7AA73D9D" w14:textId="77777777" w:rsidR="00C27422" w:rsidRPr="000D189F" w:rsidRDefault="00C27422" w:rsidP="00F36C3D">
            <w:pPr>
              <w:jc w:val="center"/>
            </w:pPr>
          </w:p>
          <w:p w14:paraId="7CF3A478" w14:textId="77777777" w:rsidR="00C27422" w:rsidRPr="000D189F" w:rsidRDefault="00C27422" w:rsidP="00F36C3D">
            <w:pPr>
              <w:jc w:val="center"/>
            </w:pPr>
          </w:p>
          <w:p w14:paraId="29F99A4A" w14:textId="77777777" w:rsidR="00C27422" w:rsidRPr="000D189F" w:rsidRDefault="00C27422" w:rsidP="00F36C3D">
            <w:pPr>
              <w:jc w:val="center"/>
            </w:pPr>
          </w:p>
        </w:tc>
      </w:tr>
    </w:tbl>
    <w:p w14:paraId="1DA8D89D" w14:textId="77777777" w:rsidR="00C27422" w:rsidRPr="00B07A48" w:rsidRDefault="00C27422" w:rsidP="00C27422">
      <w:pPr>
        <w:jc w:val="both"/>
        <w:rPr>
          <w:rFonts w:asciiTheme="minorHAnsi" w:hAnsiTheme="minorHAnsi" w:cstheme="minorHAnsi"/>
          <w:bCs/>
          <w:spacing w:val="-3"/>
          <w:sz w:val="22"/>
          <w:szCs w:val="22"/>
          <w:lang w:val="pl-PL"/>
        </w:rPr>
      </w:pPr>
    </w:p>
    <w:p w14:paraId="718AB0DC" w14:textId="77777777" w:rsidR="00C27422" w:rsidRPr="00E933A8" w:rsidRDefault="00C27422" w:rsidP="00C27422">
      <w:pPr>
        <w:jc w:val="right"/>
        <w:rPr>
          <w:rFonts w:ascii="Calibri" w:hAnsi="Calibri" w:cs="Calibri"/>
          <w:b/>
          <w:sz w:val="22"/>
          <w:szCs w:val="22"/>
        </w:rPr>
      </w:pPr>
    </w:p>
    <w:p w14:paraId="70AFE01B" w14:textId="77777777" w:rsidR="00C27422" w:rsidRPr="00E933A8" w:rsidRDefault="00C27422" w:rsidP="00C27422">
      <w:pPr>
        <w:jc w:val="right"/>
        <w:rPr>
          <w:rFonts w:ascii="Calibri" w:hAnsi="Calibri" w:cs="Calibri"/>
          <w:b/>
          <w:sz w:val="22"/>
          <w:szCs w:val="22"/>
        </w:rPr>
      </w:pPr>
    </w:p>
    <w:sdt>
      <w:sdtPr>
        <w:rPr>
          <w:rFonts w:ascii="Calibri" w:hAnsi="Calibri" w:cs="Calibri"/>
          <w:b/>
          <w:bCs/>
          <w:i/>
          <w:iCs/>
          <w:snapToGrid w:val="0"/>
          <w:sz w:val="22"/>
          <w:szCs w:val="22"/>
        </w:rPr>
        <w:id w:val="126907275"/>
        <w:text/>
      </w:sdtPr>
      <w:sdtContent>
        <w:p w14:paraId="26355323" w14:textId="77777777" w:rsidR="00C27422" w:rsidRPr="00AF7E56" w:rsidRDefault="00C27422" w:rsidP="00C27422">
          <w:pPr>
            <w:ind w:left="5760" w:firstLine="720"/>
            <w:jc w:val="both"/>
            <w:rPr>
              <w:rFonts w:ascii="Calibri" w:hAnsi="Calibri" w:cs="Calibri"/>
              <w:i/>
              <w:iCs/>
              <w:snapToGrid w:val="0"/>
              <w:sz w:val="22"/>
              <w:szCs w:val="22"/>
            </w:rPr>
          </w:pPr>
          <w:r w:rsidRPr="00AF7E56">
            <w:rPr>
              <w:rFonts w:ascii="Calibri" w:hAnsi="Calibri" w:cs="Calibri"/>
              <w:b/>
              <w:bCs/>
              <w:i/>
              <w:iCs/>
              <w:snapToGrid w:val="0"/>
              <w:sz w:val="22"/>
              <w:szCs w:val="22"/>
            </w:rPr>
            <w:t xml:space="preserve">UNDP </w:t>
          </w:r>
          <w:proofErr w:type="spellStart"/>
          <w:r w:rsidRPr="00AF7E56">
            <w:rPr>
              <w:rFonts w:ascii="Calibri" w:hAnsi="Calibri" w:cs="Calibri"/>
              <w:b/>
              <w:bCs/>
              <w:i/>
              <w:iCs/>
              <w:snapToGrid w:val="0"/>
              <w:sz w:val="22"/>
              <w:szCs w:val="22"/>
            </w:rPr>
            <w:t>BiH</w:t>
          </w:r>
          <w:proofErr w:type="spellEnd"/>
        </w:p>
      </w:sdtContent>
    </w:sdt>
    <w:p w14:paraId="66C32BC5" w14:textId="77777777" w:rsidR="00C27422" w:rsidRPr="00AF7E56" w:rsidRDefault="00C27422" w:rsidP="00C27422">
      <w:pPr>
        <w:ind w:left="5760" w:firstLine="720"/>
        <w:jc w:val="both"/>
        <w:rPr>
          <w:rFonts w:ascii="Calibri" w:hAnsi="Calibri" w:cs="Calibri"/>
          <w:i/>
          <w:iCs/>
          <w:snapToGrid w:val="0"/>
          <w:sz w:val="22"/>
          <w:szCs w:val="22"/>
        </w:rPr>
      </w:pPr>
      <w:sdt>
        <w:sdtPr>
          <w:rPr>
            <w:rFonts w:ascii="Calibri" w:hAnsi="Calibri" w:cs="Calibri"/>
            <w:sz w:val="22"/>
            <w:szCs w:val="22"/>
          </w:rPr>
          <w:id w:val="-310097019"/>
          <w:date w:fullDate="2020-06-22T00:00:00Z">
            <w:dateFormat w:val="MMMM d, yyyy"/>
            <w:lid w:val="en-US"/>
            <w:storeMappedDataAs w:val="dateTime"/>
            <w:calendar w:val="gregorian"/>
          </w:date>
        </w:sdtPr>
        <w:sdtContent>
          <w:r>
            <w:rPr>
              <w:rFonts w:ascii="Calibri" w:hAnsi="Calibri" w:cs="Calibri"/>
              <w:sz w:val="22"/>
              <w:szCs w:val="22"/>
            </w:rPr>
            <w:t>June 22, 2020</w:t>
          </w:r>
        </w:sdtContent>
      </w:sdt>
    </w:p>
    <w:p w14:paraId="4D53818E" w14:textId="77777777" w:rsidR="00F42C24" w:rsidRDefault="00F42C24" w:rsidP="00D03817">
      <w:pPr>
        <w:ind w:left="5760" w:firstLine="720"/>
        <w:jc w:val="both"/>
        <w:rPr>
          <w:rFonts w:ascii="Calibri" w:hAnsi="Calibri" w:cs="Calibri"/>
          <w:i/>
          <w:iCs/>
          <w:snapToGrid w:val="0"/>
          <w:color w:val="000000"/>
          <w:sz w:val="22"/>
          <w:szCs w:val="22"/>
        </w:rPr>
      </w:pPr>
      <w:r w:rsidRPr="00FE183F">
        <w:rPr>
          <w:rFonts w:ascii="Calibri" w:hAnsi="Calibri" w:cs="Calibri"/>
          <w:i/>
          <w:iCs/>
          <w:snapToGrid w:val="0"/>
          <w:color w:val="000000"/>
          <w:sz w:val="22"/>
          <w:szCs w:val="22"/>
          <w:shd w:val="clear" w:color="auto" w:fill="BFBFBF"/>
        </w:rPr>
        <w:t xml:space="preserve"> [</w:t>
      </w:r>
      <w:r>
        <w:rPr>
          <w:rFonts w:ascii="Calibri" w:hAnsi="Calibri" w:cs="Calibri"/>
          <w:i/>
          <w:iCs/>
          <w:snapToGrid w:val="0"/>
          <w:color w:val="000000"/>
          <w:sz w:val="22"/>
          <w:szCs w:val="22"/>
          <w:shd w:val="clear" w:color="auto" w:fill="BFBFBF"/>
        </w:rPr>
        <w:t xml:space="preserve">Enter </w:t>
      </w:r>
      <w:r w:rsidRPr="00FE183F">
        <w:rPr>
          <w:rFonts w:ascii="Calibri" w:hAnsi="Calibri" w:cs="Calibri"/>
          <w:i/>
          <w:iCs/>
          <w:snapToGrid w:val="0"/>
          <w:color w:val="000000"/>
          <w:sz w:val="22"/>
          <w:szCs w:val="22"/>
          <w:shd w:val="clear" w:color="auto" w:fill="BFBFBF"/>
        </w:rPr>
        <w:t>name of authorized staff]</w:t>
      </w:r>
    </w:p>
    <w:p w14:paraId="179DF80F" w14:textId="77777777" w:rsidR="00F42C24" w:rsidRDefault="00F42C24" w:rsidP="00D03817">
      <w:pPr>
        <w:ind w:left="5760" w:firstLine="720"/>
        <w:jc w:val="both"/>
        <w:rPr>
          <w:rFonts w:ascii="Calibri" w:hAnsi="Calibri" w:cs="Calibri"/>
          <w:sz w:val="22"/>
          <w:szCs w:val="22"/>
        </w:rPr>
      </w:pPr>
      <w:r>
        <w:rPr>
          <w:rFonts w:ascii="Calibri" w:hAnsi="Calibri" w:cs="Calibri"/>
          <w:i/>
          <w:iCs/>
          <w:snapToGrid w:val="0"/>
          <w:color w:val="000000"/>
          <w:sz w:val="22"/>
          <w:szCs w:val="22"/>
          <w:shd w:val="clear" w:color="auto" w:fill="BFBFBF"/>
        </w:rPr>
        <w:t>[D</w:t>
      </w:r>
      <w:r w:rsidRPr="00FE183F">
        <w:rPr>
          <w:rFonts w:ascii="Calibri" w:hAnsi="Calibri" w:cs="Calibri"/>
          <w:i/>
          <w:iCs/>
          <w:snapToGrid w:val="0"/>
          <w:color w:val="000000"/>
          <w:sz w:val="22"/>
          <w:szCs w:val="22"/>
          <w:shd w:val="clear" w:color="auto" w:fill="BFBFBF"/>
        </w:rPr>
        <w:t>esignation]</w:t>
      </w:r>
      <w:r>
        <w:rPr>
          <w:rFonts w:ascii="Calibri" w:hAnsi="Calibri" w:cs="Calibri"/>
          <w:sz w:val="22"/>
          <w:szCs w:val="22"/>
        </w:rPr>
        <w:tab/>
      </w:r>
    </w:p>
    <w:p w14:paraId="22421844" w14:textId="77777777" w:rsidR="00F42C24" w:rsidRPr="00FE183F" w:rsidRDefault="00F42C24" w:rsidP="00F42C24">
      <w:pPr>
        <w:ind w:left="5760" w:firstLine="720"/>
        <w:jc w:val="both"/>
        <w:rPr>
          <w:rFonts w:ascii="Calibri" w:hAnsi="Calibri" w:cs="Calibri"/>
          <w:i/>
          <w:iCs/>
          <w:snapToGrid w:val="0"/>
          <w:color w:val="000000"/>
          <w:sz w:val="22"/>
          <w:szCs w:val="22"/>
        </w:rPr>
      </w:pPr>
      <w:r w:rsidRPr="00177861">
        <w:rPr>
          <w:rFonts w:ascii="Calibri" w:hAnsi="Calibri" w:cs="Calibri"/>
          <w:sz w:val="22"/>
          <w:szCs w:val="22"/>
          <w:shd w:val="clear" w:color="auto" w:fill="BFBFBF"/>
        </w:rPr>
        <w:t>[</w:t>
      </w:r>
      <w:r w:rsidRPr="00177861">
        <w:rPr>
          <w:rStyle w:val="PlaceholderText"/>
          <w:rFonts w:ascii="Calibri" w:hAnsi="Calibri" w:cs="Calibri"/>
          <w:i/>
          <w:color w:val="000000"/>
          <w:sz w:val="22"/>
          <w:szCs w:val="22"/>
          <w:shd w:val="clear" w:color="auto" w:fill="BFBFBF"/>
        </w:rPr>
        <w:t>Click here to enter a date]</w:t>
      </w:r>
    </w:p>
    <w:p w14:paraId="62D0AF47" w14:textId="392E6C9E" w:rsidR="00F42C24" w:rsidRPr="00D03817" w:rsidRDefault="00F42C24" w:rsidP="00F42C24">
      <w:pPr>
        <w:jc w:val="right"/>
        <w:rPr>
          <w:rFonts w:ascii="Calibri" w:hAnsi="Calibri" w:cs="Calibri"/>
          <w:b/>
          <w:sz w:val="24"/>
          <w:szCs w:val="24"/>
        </w:rPr>
      </w:pPr>
      <w:r w:rsidRPr="00E933A8">
        <w:rPr>
          <w:rFonts w:ascii="Calibri" w:hAnsi="Calibri" w:cs="Calibri"/>
          <w:b/>
          <w:sz w:val="22"/>
          <w:szCs w:val="22"/>
        </w:rPr>
        <w:br w:type="page"/>
      </w:r>
      <w:r>
        <w:rPr>
          <w:rFonts w:ascii="Calibri" w:hAnsi="Calibri" w:cs="Calibri"/>
          <w:b/>
          <w:sz w:val="22"/>
          <w:szCs w:val="22"/>
        </w:rPr>
        <w:lastRenderedPageBreak/>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D03817">
        <w:rPr>
          <w:rFonts w:ascii="Calibri" w:hAnsi="Calibri" w:cs="Calibri"/>
          <w:b/>
          <w:sz w:val="24"/>
          <w:szCs w:val="24"/>
        </w:rPr>
        <w:t>Annex II</w:t>
      </w:r>
    </w:p>
    <w:p w14:paraId="7AE11918" w14:textId="77777777" w:rsidR="00F42C24" w:rsidRPr="000D038E" w:rsidRDefault="00F42C24" w:rsidP="00F42C24">
      <w:pPr>
        <w:jc w:val="center"/>
        <w:rPr>
          <w:rFonts w:ascii="Calibri" w:hAnsi="Calibri" w:cs="Calibri"/>
          <w:b/>
          <w:sz w:val="24"/>
          <w:szCs w:val="24"/>
        </w:rPr>
      </w:pPr>
      <w:r w:rsidRPr="000D038E">
        <w:rPr>
          <w:rFonts w:ascii="Calibri" w:hAnsi="Calibri" w:cs="Calibri"/>
          <w:b/>
          <w:sz w:val="24"/>
          <w:szCs w:val="24"/>
        </w:rPr>
        <w:t>FORM FOR SUBMITTING SUPPLIER’S QUOTATION</w:t>
      </w:r>
    </w:p>
    <w:p w14:paraId="288CB9E9" w14:textId="77777777" w:rsidR="00F42C24" w:rsidRPr="000D038E" w:rsidRDefault="00F42C24" w:rsidP="00F42C24">
      <w:pPr>
        <w:jc w:val="center"/>
        <w:rPr>
          <w:rFonts w:ascii="Calibri" w:hAnsi="Calibri" w:cs="Calibri"/>
          <w:b/>
          <w:i/>
          <w:sz w:val="18"/>
          <w:szCs w:val="18"/>
        </w:rPr>
      </w:pPr>
      <w:r w:rsidRPr="000D038E">
        <w:rPr>
          <w:rFonts w:ascii="Calibri" w:hAnsi="Calibri" w:cs="Calibri"/>
          <w:b/>
          <w:i/>
          <w:sz w:val="18"/>
          <w:szCs w:val="18"/>
        </w:rPr>
        <w:t>(This Form must be submitted only using the Supplier’s Official Letterhead/Stationery)</w:t>
      </w:r>
    </w:p>
    <w:p w14:paraId="39C4F3CA" w14:textId="77777777" w:rsidR="00F42C24" w:rsidRPr="000D038E" w:rsidRDefault="00F42C24" w:rsidP="00F42C24">
      <w:pPr>
        <w:jc w:val="center"/>
        <w:rPr>
          <w:rFonts w:ascii="Calibri" w:hAnsi="Calibri" w:cs="Calibri"/>
          <w:b/>
          <w:sz w:val="16"/>
          <w:szCs w:val="16"/>
        </w:rPr>
      </w:pPr>
    </w:p>
    <w:p w14:paraId="53C9658C" w14:textId="17E77457" w:rsidR="00F42C24" w:rsidRPr="00D44209" w:rsidRDefault="00F42C24" w:rsidP="00F42C24">
      <w:pPr>
        <w:spacing w:before="120"/>
        <w:ind w:right="-630" w:firstLine="720"/>
        <w:jc w:val="both"/>
        <w:rPr>
          <w:rFonts w:ascii="Myriad Pro" w:hAnsi="Myriad Pro" w:cs="Calibri"/>
          <w:snapToGrid w:val="0"/>
        </w:rPr>
      </w:pPr>
      <w:r w:rsidRPr="000D038E">
        <w:rPr>
          <w:rFonts w:ascii="Myriad Pro" w:hAnsi="Myriad Pro" w:cs="Calibri"/>
          <w:snapToGrid w:val="0"/>
        </w:rPr>
        <w:t>We, the undersigned, hereby accept in full the UNDP General Terms and Conditions, and hereby</w:t>
      </w:r>
      <w:r>
        <w:rPr>
          <w:rFonts w:ascii="Myriad Pro" w:hAnsi="Myriad Pro" w:cs="Calibri"/>
          <w:snapToGrid w:val="0"/>
        </w:rPr>
        <w:t xml:space="preserve"> </w:t>
      </w:r>
      <w:r w:rsidRPr="000D038E">
        <w:rPr>
          <w:rFonts w:ascii="Myriad Pro" w:hAnsi="Myriad Pro" w:cs="Calibri"/>
          <w:snapToGrid w:val="0"/>
        </w:rPr>
        <w:t xml:space="preserve">offer to supply the </w:t>
      </w:r>
      <w:r w:rsidRPr="00D44209">
        <w:rPr>
          <w:rFonts w:ascii="Myriad Pro" w:hAnsi="Myriad Pro" w:cs="Calibri"/>
          <w:snapToGrid w:val="0"/>
        </w:rPr>
        <w:t xml:space="preserve">items listed below in conformity with the specification and requirements of UNDP as per RFQ Reference No. </w:t>
      </w:r>
      <w:r w:rsidRPr="00D44209">
        <w:rPr>
          <w:rFonts w:ascii="Myriad Pro" w:hAnsi="Myriad Pro" w:cs="Calibri"/>
          <w:b/>
          <w:snapToGrid w:val="0"/>
        </w:rPr>
        <w:t>RFQ-</w:t>
      </w:r>
      <w:r w:rsidR="005B248F">
        <w:rPr>
          <w:rFonts w:ascii="Myriad Pro" w:hAnsi="Myriad Pro" w:cs="Calibri"/>
          <w:b/>
          <w:snapToGrid w:val="0"/>
        </w:rPr>
        <w:t>082</w:t>
      </w:r>
      <w:r w:rsidRPr="00D44209">
        <w:rPr>
          <w:rFonts w:ascii="Myriad Pro" w:hAnsi="Myriad Pro" w:cs="Calibri"/>
          <w:b/>
          <w:snapToGrid w:val="0"/>
        </w:rPr>
        <w:t>/</w:t>
      </w:r>
      <w:r w:rsidR="00C27422">
        <w:rPr>
          <w:rFonts w:ascii="Myriad Pro" w:hAnsi="Myriad Pro" w:cs="Calibri"/>
          <w:b/>
          <w:snapToGrid w:val="0"/>
        </w:rPr>
        <w:t>20</w:t>
      </w:r>
      <w:r w:rsidRPr="00D44209">
        <w:rPr>
          <w:rFonts w:ascii="Myriad Pro" w:hAnsi="Myriad Pro" w:cs="Calibri"/>
          <w:snapToGrid w:val="0"/>
        </w:rPr>
        <w:t>:</w:t>
      </w:r>
    </w:p>
    <w:p w14:paraId="70498B8A" w14:textId="77777777" w:rsidR="00F42C24" w:rsidRPr="00D44209" w:rsidRDefault="00F42C24" w:rsidP="00F42C24">
      <w:pPr>
        <w:ind w:left="990" w:right="630" w:hanging="990"/>
        <w:jc w:val="both"/>
        <w:rPr>
          <w:rFonts w:ascii="Myriad Pro" w:hAnsi="Myriad Pro" w:cs="Calibri"/>
          <w:b/>
          <w:snapToGrid w:val="0"/>
          <w:u w:val="single"/>
        </w:rPr>
      </w:pPr>
    </w:p>
    <w:p w14:paraId="12AB30E2" w14:textId="77777777" w:rsidR="005B248F" w:rsidRDefault="005B248F" w:rsidP="005B248F">
      <w:pPr>
        <w:ind w:left="990" w:right="630" w:hanging="990"/>
        <w:jc w:val="both"/>
        <w:rPr>
          <w:rFonts w:asciiTheme="minorHAnsi" w:hAnsiTheme="minorHAnsi" w:cstheme="minorHAnsi"/>
          <w:b/>
          <w:snapToGrid w:val="0"/>
          <w:sz w:val="22"/>
          <w:szCs w:val="22"/>
          <w:u w:val="single"/>
        </w:rPr>
      </w:pPr>
    </w:p>
    <w:p w14:paraId="4C7F046D" w14:textId="77777777" w:rsidR="005B248F" w:rsidRPr="00D44209" w:rsidRDefault="005B248F" w:rsidP="005B248F">
      <w:pPr>
        <w:ind w:left="990" w:right="630" w:hanging="990"/>
        <w:jc w:val="both"/>
        <w:rPr>
          <w:rFonts w:ascii="Myriad Pro" w:hAnsi="Myriad Pro" w:cs="Calibri"/>
          <w:b/>
          <w:snapToGrid w:val="0"/>
          <w:u w:val="single"/>
        </w:rPr>
      </w:pPr>
      <w:r w:rsidRPr="00D44209">
        <w:rPr>
          <w:rFonts w:ascii="Myriad Pro" w:hAnsi="Myriad Pro" w:cs="Calibri"/>
          <w:b/>
          <w:snapToGrid w:val="0"/>
          <w:u w:val="single"/>
        </w:rPr>
        <w:t xml:space="preserve">TABLE 1:  Offer to Supply Goods Compliant with Technical Specifications and Requirements </w:t>
      </w:r>
    </w:p>
    <w:p w14:paraId="3FD99786" w14:textId="77777777" w:rsidR="005B248F" w:rsidRPr="00D44209" w:rsidRDefault="005B248F" w:rsidP="005B248F">
      <w:pPr>
        <w:ind w:left="990" w:right="630" w:hanging="990"/>
        <w:jc w:val="both"/>
        <w:rPr>
          <w:rFonts w:ascii="Myriad Pro" w:hAnsi="Myriad Pro" w:cs="Calibri"/>
          <w:b/>
          <w:snapToGrid w:val="0"/>
          <w:u w:val="single"/>
        </w:rPr>
      </w:pPr>
    </w:p>
    <w:tbl>
      <w:tblPr>
        <w:tblW w:w="10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86"/>
        <w:gridCol w:w="1134"/>
        <w:gridCol w:w="1134"/>
        <w:gridCol w:w="1121"/>
        <w:gridCol w:w="1196"/>
        <w:gridCol w:w="1196"/>
      </w:tblGrid>
      <w:tr w:rsidR="005B248F" w:rsidRPr="00D44209" w14:paraId="6068D14B" w14:textId="77777777" w:rsidTr="00F36C3D">
        <w:trPr>
          <w:trHeight w:val="668"/>
        </w:trPr>
        <w:tc>
          <w:tcPr>
            <w:tcW w:w="1080" w:type="dxa"/>
            <w:vAlign w:val="center"/>
          </w:tcPr>
          <w:p w14:paraId="1996C5ED" w14:textId="77777777" w:rsidR="005B248F" w:rsidRPr="00D44209" w:rsidRDefault="005B248F" w:rsidP="00F36C3D">
            <w:pPr>
              <w:jc w:val="center"/>
              <w:rPr>
                <w:rFonts w:ascii="Myriad Pro" w:hAnsi="Myriad Pro" w:cs="Calibri"/>
                <w:b/>
              </w:rPr>
            </w:pPr>
            <w:r w:rsidRPr="00D44209">
              <w:rPr>
                <w:rFonts w:ascii="Myriad Pro" w:hAnsi="Myriad Pro" w:cs="Calibri"/>
                <w:b/>
              </w:rPr>
              <w:t>Item</w:t>
            </w:r>
          </w:p>
        </w:tc>
        <w:tc>
          <w:tcPr>
            <w:tcW w:w="3286" w:type="dxa"/>
            <w:vAlign w:val="center"/>
          </w:tcPr>
          <w:p w14:paraId="4833CB32" w14:textId="77777777" w:rsidR="005B248F" w:rsidRPr="00D44209" w:rsidRDefault="005B248F" w:rsidP="00F36C3D">
            <w:pPr>
              <w:jc w:val="center"/>
              <w:rPr>
                <w:rFonts w:ascii="Myriad Pro" w:hAnsi="Myriad Pro" w:cs="Calibri"/>
                <w:b/>
              </w:rPr>
            </w:pPr>
            <w:r w:rsidRPr="00D44209">
              <w:rPr>
                <w:rFonts w:ascii="Myriad Pro" w:hAnsi="Myriad Pro" w:cs="Calibri"/>
                <w:b/>
              </w:rPr>
              <w:t>Description/Specification of Goods</w:t>
            </w:r>
          </w:p>
          <w:p w14:paraId="06071C8D" w14:textId="77777777" w:rsidR="005B248F" w:rsidRPr="00D44209" w:rsidRDefault="005B248F" w:rsidP="00F36C3D">
            <w:pPr>
              <w:jc w:val="center"/>
              <w:rPr>
                <w:rFonts w:ascii="Myriad Pro" w:hAnsi="Myriad Pro" w:cs="Calibri"/>
                <w:i/>
              </w:rPr>
            </w:pPr>
          </w:p>
        </w:tc>
        <w:tc>
          <w:tcPr>
            <w:tcW w:w="1134" w:type="dxa"/>
            <w:vAlign w:val="center"/>
          </w:tcPr>
          <w:p w14:paraId="59DF0977" w14:textId="77777777" w:rsidR="005B248F" w:rsidRPr="00D44209" w:rsidRDefault="005B248F" w:rsidP="00F36C3D">
            <w:pPr>
              <w:jc w:val="center"/>
              <w:rPr>
                <w:rFonts w:ascii="Myriad Pro" w:hAnsi="Myriad Pro" w:cs="Calibri"/>
                <w:b/>
              </w:rPr>
            </w:pPr>
            <w:r w:rsidRPr="00D44209">
              <w:rPr>
                <w:rFonts w:ascii="Myriad Pro" w:hAnsi="Myriad Pro" w:cs="Calibri"/>
                <w:b/>
              </w:rPr>
              <w:t>Quantity</w:t>
            </w:r>
          </w:p>
        </w:tc>
        <w:tc>
          <w:tcPr>
            <w:tcW w:w="1134" w:type="dxa"/>
            <w:vAlign w:val="center"/>
          </w:tcPr>
          <w:p w14:paraId="5C7AF591" w14:textId="77777777" w:rsidR="005B248F" w:rsidRPr="00D44209" w:rsidRDefault="005B248F" w:rsidP="00F36C3D">
            <w:pPr>
              <w:jc w:val="center"/>
              <w:rPr>
                <w:rFonts w:ascii="Myriad Pro" w:hAnsi="Myriad Pro" w:cs="Calibri"/>
                <w:b/>
              </w:rPr>
            </w:pPr>
            <w:r w:rsidRPr="00D44209">
              <w:rPr>
                <w:rFonts w:ascii="Myriad Pro" w:hAnsi="Myriad Pro" w:cs="Calibri"/>
                <w:b/>
              </w:rPr>
              <w:t>Latest Delivery Date</w:t>
            </w:r>
          </w:p>
        </w:tc>
        <w:tc>
          <w:tcPr>
            <w:tcW w:w="1121" w:type="dxa"/>
            <w:vAlign w:val="center"/>
          </w:tcPr>
          <w:p w14:paraId="742BA59F" w14:textId="77777777" w:rsidR="005B248F" w:rsidRPr="00D44209" w:rsidRDefault="005B248F" w:rsidP="00F36C3D">
            <w:pPr>
              <w:jc w:val="center"/>
              <w:rPr>
                <w:rFonts w:ascii="Myriad Pro" w:hAnsi="Myriad Pro" w:cs="Calibri"/>
                <w:b/>
              </w:rPr>
            </w:pPr>
            <w:r w:rsidRPr="00D44209">
              <w:rPr>
                <w:rFonts w:ascii="Myriad Pro" w:hAnsi="Myriad Pro" w:cs="Calibri"/>
                <w:b/>
              </w:rPr>
              <w:t>Unit Price</w:t>
            </w:r>
          </w:p>
          <w:p w14:paraId="497DBED2" w14:textId="77777777" w:rsidR="005B248F" w:rsidRPr="00D44209" w:rsidRDefault="005B248F" w:rsidP="00F36C3D">
            <w:pPr>
              <w:jc w:val="center"/>
              <w:rPr>
                <w:rFonts w:ascii="Myriad Pro" w:hAnsi="Myriad Pro" w:cs="Calibri"/>
                <w:b/>
              </w:rPr>
            </w:pPr>
            <w:r w:rsidRPr="00D44209">
              <w:rPr>
                <w:rFonts w:ascii="Myriad Pro" w:hAnsi="Myriad Pro" w:cs="Calibri"/>
                <w:b/>
              </w:rPr>
              <w:t>VAT exclusive</w:t>
            </w:r>
          </w:p>
        </w:tc>
        <w:tc>
          <w:tcPr>
            <w:tcW w:w="1196" w:type="dxa"/>
            <w:vAlign w:val="center"/>
          </w:tcPr>
          <w:p w14:paraId="780E5414" w14:textId="77777777" w:rsidR="005B248F" w:rsidRPr="00D44209" w:rsidRDefault="005B248F" w:rsidP="00F36C3D">
            <w:pPr>
              <w:jc w:val="center"/>
              <w:rPr>
                <w:rFonts w:ascii="Myriad Pro" w:hAnsi="Myriad Pro" w:cs="Calibri"/>
                <w:b/>
              </w:rPr>
            </w:pPr>
            <w:r w:rsidRPr="00D44209">
              <w:rPr>
                <w:rFonts w:ascii="Myriad Pro" w:hAnsi="Myriad Pro" w:cs="Calibri"/>
                <w:b/>
              </w:rPr>
              <w:t>VAT</w:t>
            </w:r>
          </w:p>
        </w:tc>
        <w:tc>
          <w:tcPr>
            <w:tcW w:w="1196" w:type="dxa"/>
            <w:vAlign w:val="center"/>
          </w:tcPr>
          <w:p w14:paraId="58BC82A4" w14:textId="77777777" w:rsidR="005B248F" w:rsidRPr="00D44209" w:rsidRDefault="005B248F" w:rsidP="00F36C3D">
            <w:pPr>
              <w:jc w:val="center"/>
              <w:rPr>
                <w:rFonts w:ascii="Myriad Pro" w:hAnsi="Myriad Pro" w:cs="Calibri"/>
                <w:b/>
              </w:rPr>
            </w:pPr>
            <w:r w:rsidRPr="00D44209">
              <w:rPr>
                <w:rFonts w:ascii="Myriad Pro" w:hAnsi="Myriad Pro" w:cs="Calibri"/>
                <w:b/>
              </w:rPr>
              <w:t>Total Price per Item</w:t>
            </w:r>
          </w:p>
          <w:p w14:paraId="52ECC5B0" w14:textId="77777777" w:rsidR="005B248F" w:rsidRPr="00D44209" w:rsidRDefault="005B248F" w:rsidP="00F36C3D">
            <w:pPr>
              <w:jc w:val="center"/>
              <w:rPr>
                <w:rFonts w:ascii="Myriad Pro" w:hAnsi="Myriad Pro" w:cs="Calibri"/>
                <w:b/>
              </w:rPr>
            </w:pPr>
            <w:r w:rsidRPr="00D44209">
              <w:rPr>
                <w:rFonts w:ascii="Myriad Pro" w:hAnsi="Myriad Pro" w:cs="Calibri"/>
                <w:b/>
              </w:rPr>
              <w:t>With VAT</w:t>
            </w:r>
          </w:p>
        </w:tc>
      </w:tr>
      <w:tr w:rsidR="005B248F" w:rsidRPr="00D44209" w14:paraId="5ACB4C10" w14:textId="77777777" w:rsidTr="00F36C3D">
        <w:trPr>
          <w:trHeight w:val="773"/>
        </w:trPr>
        <w:tc>
          <w:tcPr>
            <w:tcW w:w="1080" w:type="dxa"/>
            <w:vAlign w:val="center"/>
          </w:tcPr>
          <w:p w14:paraId="30321AB7" w14:textId="77777777" w:rsidR="005B248F" w:rsidRPr="00D44209" w:rsidRDefault="005B248F" w:rsidP="00F36C3D">
            <w:pPr>
              <w:jc w:val="center"/>
              <w:rPr>
                <w:rFonts w:ascii="Myriad Pro" w:hAnsi="Myriad Pro" w:cs="Calibri"/>
              </w:rPr>
            </w:pPr>
            <w:r w:rsidRPr="00D44209">
              <w:rPr>
                <w:rFonts w:ascii="Myriad Pro" w:hAnsi="Myriad Pro" w:cs="Calibri"/>
              </w:rPr>
              <w:t>1.</w:t>
            </w:r>
          </w:p>
        </w:tc>
        <w:tc>
          <w:tcPr>
            <w:tcW w:w="3286" w:type="dxa"/>
            <w:vAlign w:val="center"/>
          </w:tcPr>
          <w:p w14:paraId="0D37AA9C" w14:textId="77777777" w:rsidR="005B248F" w:rsidRPr="00D44209" w:rsidRDefault="005B248F" w:rsidP="00F36C3D">
            <w:pPr>
              <w:rPr>
                <w:rFonts w:ascii="Myriad Pro" w:hAnsi="Myriad Pro" w:cs="ArialNarrow-Bold"/>
                <w:b/>
                <w:bCs/>
              </w:rPr>
            </w:pPr>
            <w:r w:rsidRPr="00C848B7">
              <w:rPr>
                <w:rFonts w:asciiTheme="minorHAnsi" w:eastAsia="Calibri" w:hAnsiTheme="minorHAnsi" w:cstheme="minorHAnsi"/>
                <w:b/>
                <w:snapToGrid w:val="0"/>
                <w:sz w:val="22"/>
                <w:szCs w:val="22"/>
                <w:lang w:val="en-GB"/>
              </w:rPr>
              <w:t>Ambulance vehicle</w:t>
            </w:r>
          </w:p>
        </w:tc>
        <w:tc>
          <w:tcPr>
            <w:tcW w:w="1134" w:type="dxa"/>
            <w:vAlign w:val="center"/>
          </w:tcPr>
          <w:p w14:paraId="2B98EB21" w14:textId="77777777" w:rsidR="005B248F" w:rsidRPr="00D44209" w:rsidRDefault="005B248F" w:rsidP="00F36C3D">
            <w:pPr>
              <w:jc w:val="center"/>
              <w:rPr>
                <w:rFonts w:ascii="Myriad Pro" w:hAnsi="Myriad Pro" w:cs="Calibri"/>
              </w:rPr>
            </w:pPr>
            <w:r>
              <w:rPr>
                <w:rFonts w:ascii="Myriad Pro" w:hAnsi="Myriad Pro" w:cs="ArialNarrow-Bold"/>
                <w:b/>
                <w:bCs/>
              </w:rPr>
              <w:t>1</w:t>
            </w:r>
          </w:p>
        </w:tc>
        <w:tc>
          <w:tcPr>
            <w:tcW w:w="1134" w:type="dxa"/>
            <w:vAlign w:val="center"/>
          </w:tcPr>
          <w:p w14:paraId="24811D44" w14:textId="77777777" w:rsidR="005B248F" w:rsidRPr="00D44209" w:rsidRDefault="005B248F" w:rsidP="00F36C3D">
            <w:pPr>
              <w:rPr>
                <w:rFonts w:ascii="Myriad Pro" w:hAnsi="Myriad Pro" w:cs="Calibri"/>
              </w:rPr>
            </w:pPr>
          </w:p>
        </w:tc>
        <w:tc>
          <w:tcPr>
            <w:tcW w:w="1121" w:type="dxa"/>
            <w:vAlign w:val="center"/>
          </w:tcPr>
          <w:p w14:paraId="084C9019" w14:textId="77777777" w:rsidR="005B248F" w:rsidRPr="00D44209" w:rsidRDefault="005B248F" w:rsidP="00F36C3D">
            <w:pPr>
              <w:rPr>
                <w:rFonts w:ascii="Myriad Pro" w:hAnsi="Myriad Pro" w:cs="Calibri"/>
              </w:rPr>
            </w:pPr>
          </w:p>
        </w:tc>
        <w:tc>
          <w:tcPr>
            <w:tcW w:w="1196" w:type="dxa"/>
            <w:vAlign w:val="center"/>
          </w:tcPr>
          <w:p w14:paraId="7C40D31D" w14:textId="77777777" w:rsidR="005B248F" w:rsidRPr="00D44209" w:rsidRDefault="005B248F" w:rsidP="00F36C3D">
            <w:pPr>
              <w:rPr>
                <w:rFonts w:ascii="Myriad Pro" w:hAnsi="Myriad Pro" w:cs="Calibri"/>
              </w:rPr>
            </w:pPr>
          </w:p>
        </w:tc>
        <w:tc>
          <w:tcPr>
            <w:tcW w:w="1196" w:type="dxa"/>
            <w:vAlign w:val="center"/>
          </w:tcPr>
          <w:p w14:paraId="5DEFFD0A" w14:textId="77777777" w:rsidR="005B248F" w:rsidRPr="00D44209" w:rsidRDefault="005B248F" w:rsidP="00F36C3D">
            <w:pPr>
              <w:rPr>
                <w:rFonts w:ascii="Myriad Pro" w:hAnsi="Myriad Pro" w:cs="Calibri"/>
              </w:rPr>
            </w:pPr>
          </w:p>
        </w:tc>
      </w:tr>
      <w:tr w:rsidR="005B248F" w:rsidRPr="00D44209" w14:paraId="4AB8CF0C" w14:textId="77777777" w:rsidTr="00F36C3D">
        <w:trPr>
          <w:trHeight w:val="222"/>
        </w:trPr>
        <w:tc>
          <w:tcPr>
            <w:tcW w:w="1080" w:type="dxa"/>
          </w:tcPr>
          <w:p w14:paraId="4431DD13" w14:textId="77777777" w:rsidR="005B248F" w:rsidRPr="00D44209" w:rsidRDefault="005B248F" w:rsidP="00F36C3D">
            <w:pPr>
              <w:jc w:val="center"/>
              <w:rPr>
                <w:rFonts w:ascii="Myriad Pro" w:hAnsi="Myriad Pro" w:cs="Calibri"/>
                <w:b/>
              </w:rPr>
            </w:pPr>
          </w:p>
        </w:tc>
        <w:tc>
          <w:tcPr>
            <w:tcW w:w="6675" w:type="dxa"/>
            <w:gridSpan w:val="4"/>
          </w:tcPr>
          <w:p w14:paraId="47FB04E2" w14:textId="77777777" w:rsidR="005B248F" w:rsidRPr="00D44209" w:rsidRDefault="005B248F" w:rsidP="00F36C3D">
            <w:pPr>
              <w:rPr>
                <w:rFonts w:ascii="Myriad Pro" w:hAnsi="Myriad Pro" w:cs="Calibri"/>
                <w:b/>
              </w:rPr>
            </w:pPr>
            <w:r w:rsidRPr="00D44209">
              <w:rPr>
                <w:rFonts w:ascii="Myriad Pro" w:hAnsi="Myriad Pro" w:cs="Calibri"/>
                <w:b/>
              </w:rPr>
              <w:t>Total Prices of Goods</w:t>
            </w:r>
          </w:p>
        </w:tc>
        <w:tc>
          <w:tcPr>
            <w:tcW w:w="1196" w:type="dxa"/>
          </w:tcPr>
          <w:p w14:paraId="03F729EC" w14:textId="77777777" w:rsidR="005B248F" w:rsidRPr="00D44209" w:rsidRDefault="005B248F" w:rsidP="00F36C3D">
            <w:pPr>
              <w:rPr>
                <w:rFonts w:ascii="Myriad Pro" w:hAnsi="Myriad Pro" w:cs="Calibri"/>
              </w:rPr>
            </w:pPr>
          </w:p>
        </w:tc>
        <w:tc>
          <w:tcPr>
            <w:tcW w:w="1196" w:type="dxa"/>
          </w:tcPr>
          <w:p w14:paraId="3C0FF1B7" w14:textId="77777777" w:rsidR="005B248F" w:rsidRPr="00D44209" w:rsidRDefault="005B248F" w:rsidP="00F36C3D">
            <w:pPr>
              <w:rPr>
                <w:rFonts w:ascii="Myriad Pro" w:hAnsi="Myriad Pro" w:cs="Calibri"/>
              </w:rPr>
            </w:pPr>
          </w:p>
        </w:tc>
      </w:tr>
      <w:tr w:rsidR="005B248F" w:rsidRPr="00D44209" w14:paraId="1A9EEA67" w14:textId="77777777" w:rsidTr="00F36C3D">
        <w:trPr>
          <w:trHeight w:val="222"/>
        </w:trPr>
        <w:tc>
          <w:tcPr>
            <w:tcW w:w="1080" w:type="dxa"/>
          </w:tcPr>
          <w:p w14:paraId="2EEBE9D5" w14:textId="77777777" w:rsidR="005B248F" w:rsidRPr="00D44209" w:rsidRDefault="005B248F" w:rsidP="00F36C3D">
            <w:pPr>
              <w:jc w:val="center"/>
              <w:rPr>
                <w:rFonts w:ascii="Myriad Pro" w:hAnsi="Myriad Pro" w:cs="Calibri"/>
              </w:rPr>
            </w:pPr>
          </w:p>
        </w:tc>
        <w:tc>
          <w:tcPr>
            <w:tcW w:w="6675" w:type="dxa"/>
            <w:gridSpan w:val="4"/>
          </w:tcPr>
          <w:p w14:paraId="2B766E7E" w14:textId="77777777" w:rsidR="005B248F" w:rsidRPr="00D44209" w:rsidRDefault="005B248F" w:rsidP="00F36C3D">
            <w:pPr>
              <w:rPr>
                <w:rFonts w:ascii="Myriad Pro" w:hAnsi="Myriad Pro" w:cs="Calibri"/>
              </w:rPr>
            </w:pPr>
            <w:r w:rsidRPr="00D44209">
              <w:rPr>
                <w:rFonts w:ascii="Myriad Pro" w:hAnsi="Myriad Pro" w:cs="Calibri"/>
              </w:rPr>
              <w:t xml:space="preserve">  Add: Cost of Transportation </w:t>
            </w:r>
          </w:p>
        </w:tc>
        <w:tc>
          <w:tcPr>
            <w:tcW w:w="1196" w:type="dxa"/>
          </w:tcPr>
          <w:p w14:paraId="797990A4" w14:textId="77777777" w:rsidR="005B248F" w:rsidRPr="00D44209" w:rsidRDefault="005B248F" w:rsidP="00F36C3D">
            <w:pPr>
              <w:rPr>
                <w:rFonts w:ascii="Myriad Pro" w:hAnsi="Myriad Pro" w:cs="Calibri"/>
              </w:rPr>
            </w:pPr>
          </w:p>
        </w:tc>
        <w:tc>
          <w:tcPr>
            <w:tcW w:w="1196" w:type="dxa"/>
          </w:tcPr>
          <w:p w14:paraId="47AEDE9C" w14:textId="77777777" w:rsidR="005B248F" w:rsidRPr="00D44209" w:rsidRDefault="005B248F" w:rsidP="00F36C3D">
            <w:pPr>
              <w:rPr>
                <w:rFonts w:ascii="Myriad Pro" w:hAnsi="Myriad Pro" w:cs="Calibri"/>
              </w:rPr>
            </w:pPr>
          </w:p>
        </w:tc>
      </w:tr>
      <w:tr w:rsidR="005B248F" w:rsidRPr="00D44209" w14:paraId="601681EE" w14:textId="77777777" w:rsidTr="00F36C3D">
        <w:trPr>
          <w:trHeight w:val="211"/>
        </w:trPr>
        <w:tc>
          <w:tcPr>
            <w:tcW w:w="1080" w:type="dxa"/>
          </w:tcPr>
          <w:p w14:paraId="5D934230" w14:textId="77777777" w:rsidR="005B248F" w:rsidRPr="00D44209" w:rsidRDefault="005B248F" w:rsidP="00F36C3D">
            <w:pPr>
              <w:jc w:val="center"/>
              <w:rPr>
                <w:rFonts w:ascii="Myriad Pro" w:hAnsi="Myriad Pro" w:cs="Calibri"/>
              </w:rPr>
            </w:pPr>
          </w:p>
        </w:tc>
        <w:tc>
          <w:tcPr>
            <w:tcW w:w="6675" w:type="dxa"/>
            <w:gridSpan w:val="4"/>
          </w:tcPr>
          <w:p w14:paraId="755F244B" w14:textId="77777777" w:rsidR="005B248F" w:rsidRPr="00D44209" w:rsidRDefault="005B248F" w:rsidP="00F36C3D">
            <w:pPr>
              <w:rPr>
                <w:rFonts w:ascii="Myriad Pro" w:hAnsi="Myriad Pro" w:cs="Calibri"/>
              </w:rPr>
            </w:pPr>
            <w:r w:rsidRPr="00D44209">
              <w:rPr>
                <w:rFonts w:ascii="Myriad Pro" w:hAnsi="Myriad Pro" w:cs="Calibri"/>
              </w:rPr>
              <w:t xml:space="preserve">  Add: Cost of Insurance</w:t>
            </w:r>
          </w:p>
        </w:tc>
        <w:tc>
          <w:tcPr>
            <w:tcW w:w="1196" w:type="dxa"/>
          </w:tcPr>
          <w:p w14:paraId="5E0050EC" w14:textId="77777777" w:rsidR="005B248F" w:rsidRPr="00D44209" w:rsidRDefault="005B248F" w:rsidP="00F36C3D">
            <w:pPr>
              <w:rPr>
                <w:rFonts w:ascii="Myriad Pro" w:hAnsi="Myriad Pro" w:cs="Calibri"/>
              </w:rPr>
            </w:pPr>
          </w:p>
        </w:tc>
        <w:tc>
          <w:tcPr>
            <w:tcW w:w="1196" w:type="dxa"/>
          </w:tcPr>
          <w:p w14:paraId="4D2D5B5B" w14:textId="77777777" w:rsidR="005B248F" w:rsidRPr="00D44209" w:rsidRDefault="005B248F" w:rsidP="00F36C3D">
            <w:pPr>
              <w:rPr>
                <w:rFonts w:ascii="Myriad Pro" w:hAnsi="Myriad Pro" w:cs="Calibri"/>
              </w:rPr>
            </w:pPr>
          </w:p>
        </w:tc>
      </w:tr>
      <w:tr w:rsidR="005B248F" w:rsidRPr="00D44209" w14:paraId="402BA9E1" w14:textId="77777777" w:rsidTr="00F36C3D">
        <w:trPr>
          <w:trHeight w:val="222"/>
        </w:trPr>
        <w:tc>
          <w:tcPr>
            <w:tcW w:w="1080" w:type="dxa"/>
          </w:tcPr>
          <w:p w14:paraId="5A83796D" w14:textId="77777777" w:rsidR="005B248F" w:rsidRPr="00D44209" w:rsidRDefault="005B248F" w:rsidP="00F36C3D">
            <w:pPr>
              <w:jc w:val="center"/>
              <w:rPr>
                <w:rFonts w:ascii="Myriad Pro" w:hAnsi="Myriad Pro" w:cs="Calibri"/>
              </w:rPr>
            </w:pPr>
          </w:p>
        </w:tc>
        <w:tc>
          <w:tcPr>
            <w:tcW w:w="6675" w:type="dxa"/>
            <w:gridSpan w:val="4"/>
          </w:tcPr>
          <w:p w14:paraId="00D62F01" w14:textId="77777777" w:rsidR="005B248F" w:rsidRPr="00D44209" w:rsidRDefault="005B248F" w:rsidP="00F36C3D">
            <w:pPr>
              <w:rPr>
                <w:rFonts w:ascii="Myriad Pro" w:hAnsi="Myriad Pro" w:cs="Calibri"/>
              </w:rPr>
            </w:pPr>
            <w:r w:rsidRPr="00D44209">
              <w:rPr>
                <w:rFonts w:ascii="Myriad Pro" w:hAnsi="Myriad Pro" w:cs="Calibri"/>
              </w:rPr>
              <w:t xml:space="preserve">  Add: Other Charges (pls. specify)</w:t>
            </w:r>
          </w:p>
        </w:tc>
        <w:tc>
          <w:tcPr>
            <w:tcW w:w="1196" w:type="dxa"/>
          </w:tcPr>
          <w:p w14:paraId="33D5FC20" w14:textId="77777777" w:rsidR="005B248F" w:rsidRPr="00D44209" w:rsidRDefault="005B248F" w:rsidP="00F36C3D">
            <w:pPr>
              <w:rPr>
                <w:rFonts w:ascii="Myriad Pro" w:hAnsi="Myriad Pro" w:cs="Calibri"/>
              </w:rPr>
            </w:pPr>
          </w:p>
        </w:tc>
        <w:tc>
          <w:tcPr>
            <w:tcW w:w="1196" w:type="dxa"/>
          </w:tcPr>
          <w:p w14:paraId="33362B66" w14:textId="77777777" w:rsidR="005B248F" w:rsidRPr="00D44209" w:rsidRDefault="005B248F" w:rsidP="00F36C3D">
            <w:pPr>
              <w:rPr>
                <w:rFonts w:ascii="Myriad Pro" w:hAnsi="Myriad Pro" w:cs="Calibri"/>
              </w:rPr>
            </w:pPr>
          </w:p>
        </w:tc>
      </w:tr>
      <w:tr w:rsidR="005B248F" w:rsidRPr="00D44209" w14:paraId="713BB68A" w14:textId="77777777" w:rsidTr="00F36C3D">
        <w:trPr>
          <w:trHeight w:val="222"/>
        </w:trPr>
        <w:tc>
          <w:tcPr>
            <w:tcW w:w="1080" w:type="dxa"/>
          </w:tcPr>
          <w:p w14:paraId="6620F94F" w14:textId="77777777" w:rsidR="005B248F" w:rsidRPr="00D44209" w:rsidRDefault="005B248F" w:rsidP="00F36C3D">
            <w:pPr>
              <w:jc w:val="center"/>
              <w:rPr>
                <w:rFonts w:ascii="Myriad Pro" w:hAnsi="Myriad Pro" w:cs="Calibri"/>
                <w:b/>
              </w:rPr>
            </w:pPr>
          </w:p>
        </w:tc>
        <w:tc>
          <w:tcPr>
            <w:tcW w:w="6675" w:type="dxa"/>
            <w:gridSpan w:val="4"/>
          </w:tcPr>
          <w:p w14:paraId="1A0948AF" w14:textId="77777777" w:rsidR="005B248F" w:rsidRPr="00D44209" w:rsidRDefault="005B248F" w:rsidP="00F36C3D">
            <w:pPr>
              <w:rPr>
                <w:rFonts w:ascii="Myriad Pro" w:hAnsi="Myriad Pro" w:cs="Calibri"/>
                <w:b/>
              </w:rPr>
            </w:pPr>
            <w:r w:rsidRPr="00D44209">
              <w:rPr>
                <w:rFonts w:ascii="Myriad Pro" w:hAnsi="Myriad Pro" w:cs="Calibri"/>
                <w:b/>
              </w:rPr>
              <w:t>Total Final and All-Inclusive Price Quotation</w:t>
            </w:r>
          </w:p>
        </w:tc>
        <w:tc>
          <w:tcPr>
            <w:tcW w:w="1196" w:type="dxa"/>
          </w:tcPr>
          <w:p w14:paraId="71361426" w14:textId="77777777" w:rsidR="005B248F" w:rsidRPr="00D44209" w:rsidRDefault="005B248F" w:rsidP="00F36C3D">
            <w:pPr>
              <w:rPr>
                <w:rFonts w:ascii="Myriad Pro" w:hAnsi="Myriad Pro" w:cs="Calibri"/>
              </w:rPr>
            </w:pPr>
          </w:p>
        </w:tc>
        <w:tc>
          <w:tcPr>
            <w:tcW w:w="1196" w:type="dxa"/>
          </w:tcPr>
          <w:p w14:paraId="42AFE6F2" w14:textId="77777777" w:rsidR="005B248F" w:rsidRPr="00D44209" w:rsidRDefault="005B248F" w:rsidP="00F36C3D">
            <w:pPr>
              <w:rPr>
                <w:rFonts w:ascii="Myriad Pro" w:hAnsi="Myriad Pro" w:cs="Calibri"/>
              </w:rPr>
            </w:pPr>
          </w:p>
        </w:tc>
      </w:tr>
    </w:tbl>
    <w:p w14:paraId="1AD6CA2A" w14:textId="77777777" w:rsidR="005B248F" w:rsidRPr="000D038E" w:rsidRDefault="005B248F" w:rsidP="005B248F">
      <w:pPr>
        <w:rPr>
          <w:rFonts w:ascii="Myriad Pro" w:hAnsi="Myriad Pro" w:cs="Calibri"/>
        </w:rPr>
      </w:pPr>
    </w:p>
    <w:p w14:paraId="3D1674D1" w14:textId="6FBCB1F6" w:rsidR="005B248F" w:rsidRDefault="005B248F" w:rsidP="005B248F">
      <w:pPr>
        <w:rPr>
          <w:rFonts w:ascii="Calibri" w:hAnsi="Calibri" w:cs="Calibri"/>
          <w:b/>
          <w:sz w:val="22"/>
          <w:szCs w:val="22"/>
          <w:u w:val="single"/>
        </w:rPr>
      </w:pPr>
      <w:r>
        <w:rPr>
          <w:rFonts w:ascii="Calibri" w:hAnsi="Calibri" w:cs="Calibri"/>
          <w:b/>
          <w:sz w:val="22"/>
          <w:szCs w:val="22"/>
          <w:u w:val="single"/>
        </w:rPr>
        <w:t>T</w:t>
      </w:r>
      <w:r w:rsidRPr="00E933A8">
        <w:rPr>
          <w:rFonts w:ascii="Calibri" w:hAnsi="Calibri" w:cs="Calibri"/>
          <w:b/>
          <w:sz w:val="22"/>
          <w:szCs w:val="22"/>
          <w:u w:val="single"/>
        </w:rPr>
        <w:t xml:space="preserve">ABLE </w:t>
      </w:r>
      <w:proofErr w:type="gramStart"/>
      <w:r>
        <w:rPr>
          <w:rFonts w:ascii="Calibri" w:hAnsi="Calibri" w:cs="Calibri"/>
          <w:b/>
          <w:sz w:val="22"/>
          <w:szCs w:val="22"/>
          <w:u w:val="single"/>
        </w:rPr>
        <w:t>2</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14:paraId="3504289F" w14:textId="77777777" w:rsidR="005B248F" w:rsidRPr="00E933A8" w:rsidRDefault="005B248F" w:rsidP="005B248F">
      <w:pPr>
        <w:rPr>
          <w:rFonts w:ascii="Calibri" w:hAnsi="Calibri" w:cs="Calibri"/>
          <w:sz w:val="22"/>
          <w:szCs w:val="22"/>
        </w:rPr>
      </w:pPr>
    </w:p>
    <w:tbl>
      <w:tblPr>
        <w:tblW w:w="10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4"/>
        <w:gridCol w:w="1396"/>
        <w:gridCol w:w="1675"/>
        <w:gridCol w:w="2800"/>
      </w:tblGrid>
      <w:tr w:rsidR="005B248F" w:rsidRPr="00E933A8" w14:paraId="0207F59E" w14:textId="77777777" w:rsidTr="005B248F">
        <w:trPr>
          <w:trHeight w:val="52"/>
        </w:trPr>
        <w:tc>
          <w:tcPr>
            <w:tcW w:w="4284" w:type="dxa"/>
            <w:vMerge w:val="restart"/>
          </w:tcPr>
          <w:p w14:paraId="218C3B50" w14:textId="77777777" w:rsidR="005B248F" w:rsidRPr="00E933A8" w:rsidRDefault="005B248F" w:rsidP="00F36C3D">
            <w:pPr>
              <w:rPr>
                <w:rFonts w:ascii="Calibri" w:hAnsi="Calibri" w:cs="Calibri"/>
                <w:b/>
                <w:sz w:val="22"/>
                <w:szCs w:val="22"/>
              </w:rPr>
            </w:pPr>
            <w:r w:rsidRPr="00E933A8">
              <w:rPr>
                <w:rFonts w:ascii="Calibri" w:hAnsi="Calibri" w:cs="Calibri"/>
                <w:b/>
                <w:sz w:val="22"/>
                <w:szCs w:val="22"/>
              </w:rPr>
              <w:t xml:space="preserve">Other Information pertaining to our Quotation are as </w:t>
            </w:r>
            <w:proofErr w:type="gramStart"/>
            <w:r w:rsidRPr="00E933A8">
              <w:rPr>
                <w:rFonts w:ascii="Calibri" w:hAnsi="Calibri" w:cs="Calibri"/>
                <w:b/>
                <w:sz w:val="22"/>
                <w:szCs w:val="22"/>
              </w:rPr>
              <w:t>follows :</w:t>
            </w:r>
            <w:proofErr w:type="gramEnd"/>
          </w:p>
        </w:tc>
        <w:tc>
          <w:tcPr>
            <w:tcW w:w="5871" w:type="dxa"/>
            <w:gridSpan w:val="3"/>
          </w:tcPr>
          <w:p w14:paraId="1BCC272F" w14:textId="77777777" w:rsidR="005B248F" w:rsidRPr="00E933A8" w:rsidRDefault="005B248F" w:rsidP="00F36C3D">
            <w:pPr>
              <w:jc w:val="center"/>
              <w:rPr>
                <w:rFonts w:ascii="Calibri" w:hAnsi="Calibri" w:cs="Calibri"/>
                <w:b/>
                <w:sz w:val="22"/>
                <w:szCs w:val="22"/>
              </w:rPr>
            </w:pPr>
            <w:r w:rsidRPr="00E933A8">
              <w:rPr>
                <w:rFonts w:ascii="Calibri" w:hAnsi="Calibri" w:cs="Calibri"/>
                <w:b/>
                <w:sz w:val="22"/>
                <w:szCs w:val="22"/>
              </w:rPr>
              <w:t>Your Responses</w:t>
            </w:r>
          </w:p>
        </w:tc>
      </w:tr>
      <w:tr w:rsidR="005B248F" w:rsidRPr="00E933A8" w14:paraId="5201579F" w14:textId="77777777" w:rsidTr="005B248F">
        <w:trPr>
          <w:trHeight w:val="366"/>
        </w:trPr>
        <w:tc>
          <w:tcPr>
            <w:tcW w:w="4284" w:type="dxa"/>
            <w:vMerge/>
          </w:tcPr>
          <w:p w14:paraId="06666314" w14:textId="77777777" w:rsidR="005B248F" w:rsidRPr="00E933A8" w:rsidRDefault="005B248F" w:rsidP="00F36C3D">
            <w:pPr>
              <w:ind w:firstLine="720"/>
              <w:rPr>
                <w:rFonts w:ascii="Calibri" w:hAnsi="Calibri" w:cs="Calibri"/>
                <w:b/>
                <w:sz w:val="22"/>
                <w:szCs w:val="22"/>
              </w:rPr>
            </w:pPr>
          </w:p>
        </w:tc>
        <w:tc>
          <w:tcPr>
            <w:tcW w:w="1396" w:type="dxa"/>
          </w:tcPr>
          <w:p w14:paraId="20F39DFB" w14:textId="77777777" w:rsidR="005B248F" w:rsidRPr="00E933A8" w:rsidRDefault="005B248F" w:rsidP="00F36C3D">
            <w:pPr>
              <w:jc w:val="center"/>
              <w:rPr>
                <w:rFonts w:ascii="Calibri" w:hAnsi="Calibri" w:cs="Calibri"/>
                <w:b/>
                <w:i/>
                <w:sz w:val="22"/>
                <w:szCs w:val="22"/>
              </w:rPr>
            </w:pPr>
            <w:r w:rsidRPr="00E933A8">
              <w:rPr>
                <w:rFonts w:ascii="Calibri" w:hAnsi="Calibri" w:cs="Calibri"/>
                <w:b/>
                <w:i/>
                <w:sz w:val="22"/>
                <w:szCs w:val="22"/>
              </w:rPr>
              <w:t>Yes, we will comply</w:t>
            </w:r>
          </w:p>
        </w:tc>
        <w:tc>
          <w:tcPr>
            <w:tcW w:w="1675" w:type="dxa"/>
          </w:tcPr>
          <w:p w14:paraId="3D007AFE" w14:textId="77777777" w:rsidR="005B248F" w:rsidRPr="00E933A8" w:rsidRDefault="005B248F" w:rsidP="00F36C3D">
            <w:pPr>
              <w:jc w:val="center"/>
              <w:rPr>
                <w:rFonts w:ascii="Calibri" w:hAnsi="Calibri" w:cs="Calibri"/>
                <w:b/>
                <w:i/>
                <w:sz w:val="22"/>
                <w:szCs w:val="22"/>
              </w:rPr>
            </w:pPr>
            <w:r w:rsidRPr="00E933A8">
              <w:rPr>
                <w:rFonts w:ascii="Calibri" w:hAnsi="Calibri" w:cs="Calibri"/>
                <w:b/>
                <w:i/>
                <w:sz w:val="22"/>
                <w:szCs w:val="22"/>
              </w:rPr>
              <w:t>No, we cannot comply</w:t>
            </w:r>
          </w:p>
        </w:tc>
        <w:tc>
          <w:tcPr>
            <w:tcW w:w="2799" w:type="dxa"/>
          </w:tcPr>
          <w:p w14:paraId="567B448A" w14:textId="77777777" w:rsidR="005B248F" w:rsidRPr="00E933A8" w:rsidRDefault="005B248F" w:rsidP="00F36C3D">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5B248F" w:rsidRPr="00E933A8" w14:paraId="082FC701" w14:textId="77777777" w:rsidTr="005B248F">
        <w:trPr>
          <w:trHeight w:val="318"/>
        </w:trPr>
        <w:tc>
          <w:tcPr>
            <w:tcW w:w="4284" w:type="dxa"/>
            <w:tcBorders>
              <w:right w:val="nil"/>
            </w:tcBorders>
          </w:tcPr>
          <w:p w14:paraId="188B4169" w14:textId="6D836680" w:rsidR="005B248F" w:rsidRPr="00E933A8" w:rsidRDefault="005B248F" w:rsidP="00F36C3D">
            <w:pPr>
              <w:rPr>
                <w:rFonts w:ascii="Calibri" w:hAnsi="Calibri" w:cs="Calibri"/>
                <w:bCs/>
                <w:sz w:val="22"/>
                <w:szCs w:val="22"/>
              </w:rPr>
            </w:pPr>
            <w:r w:rsidRPr="00E933A8">
              <w:rPr>
                <w:rFonts w:ascii="Calibri" w:hAnsi="Calibri" w:cs="Calibri"/>
                <w:bCs/>
                <w:sz w:val="22"/>
                <w:szCs w:val="22"/>
              </w:rPr>
              <w:t>Delivery Lead Time</w:t>
            </w:r>
            <w:r w:rsidR="00FD6E5F">
              <w:rPr>
                <w:rFonts w:ascii="Calibri" w:hAnsi="Calibri" w:cs="Calibri"/>
                <w:bCs/>
                <w:sz w:val="22"/>
                <w:szCs w:val="22"/>
              </w:rPr>
              <w:t>-</w:t>
            </w:r>
            <w:r w:rsidR="00533D39">
              <w:rPr>
                <w:rFonts w:ascii="Calibri" w:hAnsi="Calibri" w:cs="Calibri"/>
                <w:bCs/>
                <w:sz w:val="22"/>
                <w:szCs w:val="22"/>
              </w:rPr>
              <w:t xml:space="preserve"> </w:t>
            </w:r>
            <w:r w:rsidR="00FD6E5F" w:rsidRPr="00FD6E5F">
              <w:rPr>
                <w:rFonts w:ascii="Calibri" w:hAnsi="Calibri" w:cs="Calibri"/>
                <w:bCs/>
                <w:sz w:val="22"/>
                <w:szCs w:val="22"/>
              </w:rPr>
              <w:t>60 days from the issuance of the Purchase Order</w:t>
            </w:r>
          </w:p>
        </w:tc>
        <w:tc>
          <w:tcPr>
            <w:tcW w:w="1396" w:type="dxa"/>
            <w:tcBorders>
              <w:left w:val="single" w:sz="4" w:space="0" w:color="auto"/>
              <w:bottom w:val="single" w:sz="4" w:space="0" w:color="auto"/>
            </w:tcBorders>
          </w:tcPr>
          <w:p w14:paraId="31591A09" w14:textId="77777777" w:rsidR="005B248F" w:rsidRPr="00E933A8" w:rsidRDefault="005B248F" w:rsidP="00F36C3D">
            <w:pPr>
              <w:jc w:val="right"/>
              <w:rPr>
                <w:rFonts w:ascii="Calibri" w:hAnsi="Calibri" w:cs="Calibri"/>
                <w:sz w:val="22"/>
                <w:szCs w:val="22"/>
              </w:rPr>
            </w:pPr>
          </w:p>
        </w:tc>
        <w:tc>
          <w:tcPr>
            <w:tcW w:w="1675" w:type="dxa"/>
            <w:tcBorders>
              <w:left w:val="single" w:sz="4" w:space="0" w:color="auto"/>
              <w:bottom w:val="single" w:sz="4" w:space="0" w:color="auto"/>
            </w:tcBorders>
          </w:tcPr>
          <w:p w14:paraId="42488A49" w14:textId="77777777" w:rsidR="005B248F" w:rsidRPr="00E933A8" w:rsidRDefault="005B248F" w:rsidP="00F36C3D">
            <w:pPr>
              <w:jc w:val="right"/>
              <w:rPr>
                <w:rFonts w:ascii="Calibri" w:hAnsi="Calibri" w:cs="Calibri"/>
                <w:sz w:val="22"/>
                <w:szCs w:val="22"/>
              </w:rPr>
            </w:pPr>
          </w:p>
        </w:tc>
        <w:tc>
          <w:tcPr>
            <w:tcW w:w="2799" w:type="dxa"/>
            <w:tcBorders>
              <w:left w:val="single" w:sz="4" w:space="0" w:color="auto"/>
              <w:bottom w:val="single" w:sz="4" w:space="0" w:color="auto"/>
            </w:tcBorders>
          </w:tcPr>
          <w:p w14:paraId="73EDE324" w14:textId="77777777" w:rsidR="005B248F" w:rsidRPr="00E933A8" w:rsidRDefault="005B248F" w:rsidP="00F36C3D">
            <w:pPr>
              <w:jc w:val="right"/>
              <w:rPr>
                <w:rFonts w:ascii="Calibri" w:hAnsi="Calibri" w:cs="Calibri"/>
                <w:sz w:val="22"/>
                <w:szCs w:val="22"/>
              </w:rPr>
            </w:pPr>
          </w:p>
        </w:tc>
      </w:tr>
      <w:tr w:rsidR="005B248F" w:rsidRPr="00E933A8" w14:paraId="4D8E619A" w14:textId="77777777" w:rsidTr="005B248F">
        <w:trPr>
          <w:trHeight w:val="292"/>
        </w:trPr>
        <w:tc>
          <w:tcPr>
            <w:tcW w:w="4284" w:type="dxa"/>
            <w:tcBorders>
              <w:right w:val="nil"/>
            </w:tcBorders>
          </w:tcPr>
          <w:p w14:paraId="2BF22CA2" w14:textId="77777777" w:rsidR="005B248F" w:rsidRPr="00E933A8" w:rsidRDefault="005B248F" w:rsidP="00F36C3D">
            <w:pPr>
              <w:rPr>
                <w:rFonts w:ascii="Calibri" w:hAnsi="Calibri" w:cs="Calibri"/>
                <w:bCs/>
                <w:sz w:val="22"/>
                <w:szCs w:val="22"/>
              </w:rPr>
            </w:pPr>
            <w:r w:rsidRPr="00E933A8">
              <w:rPr>
                <w:rFonts w:ascii="Calibri" w:hAnsi="Calibri" w:cs="Calibri"/>
                <w:bCs/>
                <w:sz w:val="22"/>
                <w:szCs w:val="22"/>
              </w:rPr>
              <w:t>Validity of Quotation</w:t>
            </w:r>
          </w:p>
        </w:tc>
        <w:tc>
          <w:tcPr>
            <w:tcW w:w="1396" w:type="dxa"/>
            <w:tcBorders>
              <w:top w:val="single" w:sz="4" w:space="0" w:color="auto"/>
              <w:left w:val="single" w:sz="4" w:space="0" w:color="auto"/>
              <w:bottom w:val="single" w:sz="4" w:space="0" w:color="auto"/>
            </w:tcBorders>
          </w:tcPr>
          <w:p w14:paraId="04A71055" w14:textId="77777777" w:rsidR="005B248F" w:rsidRPr="00E933A8" w:rsidRDefault="005B248F" w:rsidP="00F36C3D">
            <w:pPr>
              <w:jc w:val="right"/>
              <w:rPr>
                <w:rFonts w:ascii="Calibri" w:hAnsi="Calibri" w:cs="Calibri"/>
                <w:sz w:val="22"/>
                <w:szCs w:val="22"/>
              </w:rPr>
            </w:pPr>
          </w:p>
        </w:tc>
        <w:tc>
          <w:tcPr>
            <w:tcW w:w="1675" w:type="dxa"/>
            <w:tcBorders>
              <w:top w:val="single" w:sz="4" w:space="0" w:color="auto"/>
              <w:left w:val="single" w:sz="4" w:space="0" w:color="auto"/>
              <w:bottom w:val="single" w:sz="4" w:space="0" w:color="auto"/>
            </w:tcBorders>
          </w:tcPr>
          <w:p w14:paraId="182A3950" w14:textId="77777777" w:rsidR="005B248F" w:rsidRPr="00E933A8" w:rsidRDefault="005B248F" w:rsidP="00F36C3D">
            <w:pPr>
              <w:jc w:val="right"/>
              <w:rPr>
                <w:rFonts w:ascii="Calibri" w:hAnsi="Calibri" w:cs="Calibri"/>
                <w:sz w:val="22"/>
                <w:szCs w:val="22"/>
              </w:rPr>
            </w:pPr>
          </w:p>
        </w:tc>
        <w:tc>
          <w:tcPr>
            <w:tcW w:w="2799" w:type="dxa"/>
            <w:tcBorders>
              <w:top w:val="single" w:sz="4" w:space="0" w:color="auto"/>
              <w:left w:val="single" w:sz="4" w:space="0" w:color="auto"/>
              <w:bottom w:val="single" w:sz="4" w:space="0" w:color="auto"/>
            </w:tcBorders>
          </w:tcPr>
          <w:p w14:paraId="26E580E4" w14:textId="77777777" w:rsidR="005B248F" w:rsidRPr="00E933A8" w:rsidRDefault="005B248F" w:rsidP="00F36C3D">
            <w:pPr>
              <w:jc w:val="right"/>
              <w:rPr>
                <w:rFonts w:ascii="Calibri" w:hAnsi="Calibri" w:cs="Calibri"/>
                <w:sz w:val="22"/>
                <w:szCs w:val="22"/>
              </w:rPr>
            </w:pPr>
          </w:p>
        </w:tc>
      </w:tr>
      <w:tr w:rsidR="005B248F" w:rsidRPr="00E933A8" w14:paraId="10020B1A" w14:textId="77777777" w:rsidTr="005B248F">
        <w:trPr>
          <w:trHeight w:val="292"/>
        </w:trPr>
        <w:tc>
          <w:tcPr>
            <w:tcW w:w="4284" w:type="dxa"/>
            <w:tcBorders>
              <w:right w:val="nil"/>
            </w:tcBorders>
          </w:tcPr>
          <w:p w14:paraId="6A432251" w14:textId="52A9B565" w:rsidR="005B248F" w:rsidRPr="00E933A8" w:rsidRDefault="005B248F" w:rsidP="00F36C3D">
            <w:pPr>
              <w:rPr>
                <w:rFonts w:ascii="Calibri" w:hAnsi="Calibri" w:cs="Calibri"/>
                <w:bCs/>
                <w:sz w:val="22"/>
                <w:szCs w:val="22"/>
              </w:rPr>
            </w:pPr>
            <w:r>
              <w:rPr>
                <w:rFonts w:ascii="Calibri" w:hAnsi="Calibri" w:cs="Calibri"/>
                <w:bCs/>
                <w:sz w:val="22"/>
                <w:szCs w:val="22"/>
              </w:rPr>
              <w:t>Warranty</w:t>
            </w:r>
            <w:r w:rsidR="00FD6E5F">
              <w:rPr>
                <w:rFonts w:ascii="Calibri" w:hAnsi="Calibri" w:cs="Calibri"/>
                <w:bCs/>
                <w:sz w:val="22"/>
                <w:szCs w:val="22"/>
              </w:rPr>
              <w:t xml:space="preserve"> 5 years</w:t>
            </w:r>
          </w:p>
        </w:tc>
        <w:tc>
          <w:tcPr>
            <w:tcW w:w="1396" w:type="dxa"/>
            <w:tcBorders>
              <w:top w:val="single" w:sz="4" w:space="0" w:color="auto"/>
              <w:left w:val="single" w:sz="4" w:space="0" w:color="auto"/>
              <w:bottom w:val="single" w:sz="4" w:space="0" w:color="auto"/>
            </w:tcBorders>
          </w:tcPr>
          <w:p w14:paraId="2C88614F" w14:textId="77777777" w:rsidR="005B248F" w:rsidRPr="00E933A8" w:rsidRDefault="005B248F" w:rsidP="00F36C3D">
            <w:pPr>
              <w:jc w:val="right"/>
              <w:rPr>
                <w:rFonts w:ascii="Calibri" w:hAnsi="Calibri" w:cs="Calibri"/>
                <w:sz w:val="22"/>
                <w:szCs w:val="22"/>
              </w:rPr>
            </w:pPr>
          </w:p>
        </w:tc>
        <w:tc>
          <w:tcPr>
            <w:tcW w:w="1675" w:type="dxa"/>
            <w:tcBorders>
              <w:top w:val="single" w:sz="4" w:space="0" w:color="auto"/>
              <w:left w:val="single" w:sz="4" w:space="0" w:color="auto"/>
              <w:bottom w:val="single" w:sz="4" w:space="0" w:color="auto"/>
            </w:tcBorders>
          </w:tcPr>
          <w:p w14:paraId="0709CC0D" w14:textId="77777777" w:rsidR="005B248F" w:rsidRPr="00E933A8" w:rsidRDefault="005B248F" w:rsidP="00F36C3D">
            <w:pPr>
              <w:jc w:val="right"/>
              <w:rPr>
                <w:rFonts w:ascii="Calibri" w:hAnsi="Calibri" w:cs="Calibri"/>
                <w:sz w:val="22"/>
                <w:szCs w:val="22"/>
              </w:rPr>
            </w:pPr>
          </w:p>
        </w:tc>
        <w:tc>
          <w:tcPr>
            <w:tcW w:w="2799" w:type="dxa"/>
            <w:tcBorders>
              <w:top w:val="single" w:sz="4" w:space="0" w:color="auto"/>
              <w:left w:val="single" w:sz="4" w:space="0" w:color="auto"/>
              <w:bottom w:val="single" w:sz="4" w:space="0" w:color="auto"/>
            </w:tcBorders>
          </w:tcPr>
          <w:p w14:paraId="1DE5B29E" w14:textId="77777777" w:rsidR="005B248F" w:rsidRPr="00E933A8" w:rsidRDefault="005B248F" w:rsidP="00F36C3D">
            <w:pPr>
              <w:jc w:val="right"/>
              <w:rPr>
                <w:rFonts w:ascii="Calibri" w:hAnsi="Calibri" w:cs="Calibri"/>
                <w:sz w:val="22"/>
                <w:szCs w:val="22"/>
              </w:rPr>
            </w:pPr>
          </w:p>
        </w:tc>
      </w:tr>
      <w:tr w:rsidR="005B248F" w:rsidRPr="00E933A8" w14:paraId="4CAF4F19" w14:textId="77777777" w:rsidTr="005B248F">
        <w:trPr>
          <w:trHeight w:val="292"/>
        </w:trPr>
        <w:tc>
          <w:tcPr>
            <w:tcW w:w="4284" w:type="dxa"/>
            <w:tcBorders>
              <w:right w:val="nil"/>
            </w:tcBorders>
          </w:tcPr>
          <w:p w14:paraId="3970A4A9" w14:textId="77777777" w:rsidR="005B248F" w:rsidRDefault="005B248F" w:rsidP="00F36C3D">
            <w:pPr>
              <w:rPr>
                <w:rFonts w:ascii="Calibri" w:hAnsi="Calibri" w:cs="Calibri"/>
                <w:bCs/>
                <w:sz w:val="22"/>
                <w:szCs w:val="22"/>
              </w:rPr>
            </w:pPr>
            <w:r w:rsidRPr="00C848B7">
              <w:rPr>
                <w:rFonts w:ascii="Calibri" w:hAnsi="Calibri" w:cs="Calibri"/>
                <w:bCs/>
                <w:sz w:val="22"/>
                <w:szCs w:val="22"/>
              </w:rPr>
              <w:t xml:space="preserve">Availability of authorized service in Bosnia and Herzegovina </w:t>
            </w:r>
          </w:p>
        </w:tc>
        <w:tc>
          <w:tcPr>
            <w:tcW w:w="1396" w:type="dxa"/>
            <w:tcBorders>
              <w:top w:val="single" w:sz="4" w:space="0" w:color="auto"/>
              <w:left w:val="single" w:sz="4" w:space="0" w:color="auto"/>
              <w:bottom w:val="single" w:sz="4" w:space="0" w:color="auto"/>
            </w:tcBorders>
          </w:tcPr>
          <w:p w14:paraId="3169B46C" w14:textId="77777777" w:rsidR="005B248F" w:rsidRPr="00E933A8" w:rsidRDefault="005B248F" w:rsidP="00F36C3D">
            <w:pPr>
              <w:jc w:val="right"/>
              <w:rPr>
                <w:rFonts w:ascii="Calibri" w:hAnsi="Calibri" w:cs="Calibri"/>
                <w:sz w:val="22"/>
                <w:szCs w:val="22"/>
              </w:rPr>
            </w:pPr>
          </w:p>
        </w:tc>
        <w:tc>
          <w:tcPr>
            <w:tcW w:w="1675" w:type="dxa"/>
            <w:tcBorders>
              <w:top w:val="single" w:sz="4" w:space="0" w:color="auto"/>
              <w:left w:val="single" w:sz="4" w:space="0" w:color="auto"/>
              <w:bottom w:val="single" w:sz="4" w:space="0" w:color="auto"/>
            </w:tcBorders>
          </w:tcPr>
          <w:p w14:paraId="3F3B6295" w14:textId="77777777" w:rsidR="005B248F" w:rsidRPr="00E933A8" w:rsidRDefault="005B248F" w:rsidP="00F36C3D">
            <w:pPr>
              <w:jc w:val="right"/>
              <w:rPr>
                <w:rFonts w:ascii="Calibri" w:hAnsi="Calibri" w:cs="Calibri"/>
                <w:sz w:val="22"/>
                <w:szCs w:val="22"/>
              </w:rPr>
            </w:pPr>
          </w:p>
        </w:tc>
        <w:tc>
          <w:tcPr>
            <w:tcW w:w="2799" w:type="dxa"/>
            <w:tcBorders>
              <w:top w:val="single" w:sz="4" w:space="0" w:color="auto"/>
              <w:left w:val="single" w:sz="4" w:space="0" w:color="auto"/>
              <w:bottom w:val="single" w:sz="4" w:space="0" w:color="auto"/>
            </w:tcBorders>
          </w:tcPr>
          <w:p w14:paraId="6441D5AE" w14:textId="77777777" w:rsidR="005B248F" w:rsidRPr="00E933A8" w:rsidRDefault="005B248F" w:rsidP="00F36C3D">
            <w:pPr>
              <w:jc w:val="right"/>
              <w:rPr>
                <w:rFonts w:ascii="Calibri" w:hAnsi="Calibri" w:cs="Calibri"/>
                <w:sz w:val="22"/>
                <w:szCs w:val="22"/>
              </w:rPr>
            </w:pPr>
          </w:p>
        </w:tc>
      </w:tr>
      <w:tr w:rsidR="005B248F" w:rsidRPr="00E933A8" w14:paraId="56AFB57E" w14:textId="77777777" w:rsidTr="005B248F">
        <w:trPr>
          <w:trHeight w:val="292"/>
        </w:trPr>
        <w:tc>
          <w:tcPr>
            <w:tcW w:w="4284" w:type="dxa"/>
            <w:tcBorders>
              <w:right w:val="nil"/>
            </w:tcBorders>
          </w:tcPr>
          <w:p w14:paraId="7C7A5895" w14:textId="77777777" w:rsidR="005B248F" w:rsidRPr="00E933A8" w:rsidRDefault="005B248F" w:rsidP="00F36C3D">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96" w:type="dxa"/>
            <w:tcBorders>
              <w:top w:val="single" w:sz="4" w:space="0" w:color="auto"/>
              <w:left w:val="single" w:sz="4" w:space="0" w:color="auto"/>
              <w:bottom w:val="single" w:sz="4" w:space="0" w:color="auto"/>
            </w:tcBorders>
          </w:tcPr>
          <w:p w14:paraId="7CA5388C" w14:textId="77777777" w:rsidR="005B248F" w:rsidRPr="00E933A8" w:rsidRDefault="005B248F" w:rsidP="00F36C3D">
            <w:pPr>
              <w:jc w:val="right"/>
              <w:rPr>
                <w:rFonts w:ascii="Calibri" w:hAnsi="Calibri" w:cs="Calibri"/>
                <w:sz w:val="22"/>
                <w:szCs w:val="22"/>
              </w:rPr>
            </w:pPr>
          </w:p>
        </w:tc>
        <w:tc>
          <w:tcPr>
            <w:tcW w:w="1675" w:type="dxa"/>
            <w:tcBorders>
              <w:top w:val="single" w:sz="4" w:space="0" w:color="auto"/>
              <w:left w:val="single" w:sz="4" w:space="0" w:color="auto"/>
              <w:bottom w:val="single" w:sz="4" w:space="0" w:color="auto"/>
            </w:tcBorders>
          </w:tcPr>
          <w:p w14:paraId="69774CC4" w14:textId="77777777" w:rsidR="005B248F" w:rsidRPr="00E933A8" w:rsidRDefault="005B248F" w:rsidP="00F36C3D">
            <w:pPr>
              <w:jc w:val="right"/>
              <w:rPr>
                <w:rFonts w:ascii="Calibri" w:hAnsi="Calibri" w:cs="Calibri"/>
                <w:sz w:val="22"/>
                <w:szCs w:val="22"/>
              </w:rPr>
            </w:pPr>
          </w:p>
        </w:tc>
        <w:tc>
          <w:tcPr>
            <w:tcW w:w="2799" w:type="dxa"/>
            <w:tcBorders>
              <w:top w:val="single" w:sz="4" w:space="0" w:color="auto"/>
              <w:left w:val="single" w:sz="4" w:space="0" w:color="auto"/>
              <w:bottom w:val="single" w:sz="4" w:space="0" w:color="auto"/>
            </w:tcBorders>
          </w:tcPr>
          <w:p w14:paraId="20C8E96D" w14:textId="77777777" w:rsidR="005B248F" w:rsidRPr="00E933A8" w:rsidRDefault="005B248F" w:rsidP="00F36C3D">
            <w:pPr>
              <w:jc w:val="right"/>
              <w:rPr>
                <w:rFonts w:ascii="Calibri" w:hAnsi="Calibri" w:cs="Calibri"/>
                <w:sz w:val="22"/>
                <w:szCs w:val="22"/>
              </w:rPr>
            </w:pPr>
          </w:p>
        </w:tc>
      </w:tr>
      <w:tr w:rsidR="005B248F" w:rsidRPr="00E933A8" w14:paraId="454ED047" w14:textId="77777777" w:rsidTr="005B248F">
        <w:trPr>
          <w:trHeight w:val="327"/>
        </w:trPr>
        <w:tc>
          <w:tcPr>
            <w:tcW w:w="4284" w:type="dxa"/>
            <w:tcBorders>
              <w:right w:val="nil"/>
            </w:tcBorders>
          </w:tcPr>
          <w:p w14:paraId="2DD273C6" w14:textId="315E6B44" w:rsidR="005B248F" w:rsidRPr="00E933A8" w:rsidRDefault="003A015C" w:rsidP="00F36C3D">
            <w:pPr>
              <w:rPr>
                <w:rFonts w:ascii="Calibri" w:hAnsi="Calibri" w:cs="Calibri"/>
                <w:bCs/>
                <w:sz w:val="22"/>
                <w:szCs w:val="22"/>
              </w:rPr>
            </w:pPr>
            <w:r w:rsidRPr="003A015C">
              <w:rPr>
                <w:rFonts w:ascii="Calibri" w:hAnsi="Calibri" w:cs="Calibri"/>
                <w:bCs/>
                <w:sz w:val="22"/>
                <w:szCs w:val="22"/>
              </w:rPr>
              <w:t xml:space="preserve">Offered Vehicle specification is in accordance with relevant Economic Commission for Europe (UNECE) standards and EU relevant directives in </w:t>
            </w:r>
            <w:proofErr w:type="spellStart"/>
            <w:r w:rsidRPr="003A015C">
              <w:rPr>
                <w:rFonts w:ascii="Calibri" w:hAnsi="Calibri" w:cs="Calibri"/>
                <w:bCs/>
                <w:sz w:val="22"/>
                <w:szCs w:val="22"/>
              </w:rPr>
              <w:t>BiH</w:t>
            </w:r>
            <w:proofErr w:type="spellEnd"/>
          </w:p>
        </w:tc>
        <w:tc>
          <w:tcPr>
            <w:tcW w:w="1396" w:type="dxa"/>
            <w:tcBorders>
              <w:top w:val="single" w:sz="4" w:space="0" w:color="auto"/>
              <w:left w:val="single" w:sz="4" w:space="0" w:color="auto"/>
              <w:bottom w:val="single" w:sz="4" w:space="0" w:color="auto"/>
            </w:tcBorders>
          </w:tcPr>
          <w:p w14:paraId="7DB033F7" w14:textId="77777777" w:rsidR="005B248F" w:rsidRPr="00E933A8" w:rsidRDefault="005B248F" w:rsidP="00F36C3D">
            <w:pPr>
              <w:jc w:val="right"/>
              <w:rPr>
                <w:rFonts w:ascii="Calibri" w:hAnsi="Calibri" w:cs="Calibri"/>
                <w:sz w:val="22"/>
                <w:szCs w:val="22"/>
              </w:rPr>
            </w:pPr>
          </w:p>
        </w:tc>
        <w:tc>
          <w:tcPr>
            <w:tcW w:w="1675" w:type="dxa"/>
            <w:tcBorders>
              <w:top w:val="single" w:sz="4" w:space="0" w:color="auto"/>
              <w:left w:val="single" w:sz="4" w:space="0" w:color="auto"/>
              <w:bottom w:val="single" w:sz="4" w:space="0" w:color="auto"/>
            </w:tcBorders>
          </w:tcPr>
          <w:p w14:paraId="6BC67E0B" w14:textId="77777777" w:rsidR="005B248F" w:rsidRPr="00E933A8" w:rsidRDefault="005B248F" w:rsidP="00F36C3D">
            <w:pPr>
              <w:jc w:val="right"/>
              <w:rPr>
                <w:rFonts w:ascii="Calibri" w:hAnsi="Calibri" w:cs="Calibri"/>
                <w:sz w:val="22"/>
                <w:szCs w:val="22"/>
              </w:rPr>
            </w:pPr>
          </w:p>
        </w:tc>
        <w:tc>
          <w:tcPr>
            <w:tcW w:w="2799" w:type="dxa"/>
            <w:tcBorders>
              <w:top w:val="single" w:sz="4" w:space="0" w:color="auto"/>
              <w:left w:val="single" w:sz="4" w:space="0" w:color="auto"/>
              <w:bottom w:val="single" w:sz="4" w:space="0" w:color="auto"/>
            </w:tcBorders>
          </w:tcPr>
          <w:p w14:paraId="38DE5AD1" w14:textId="77777777" w:rsidR="005B248F" w:rsidRPr="00E933A8" w:rsidRDefault="005B248F" w:rsidP="00F36C3D">
            <w:pPr>
              <w:jc w:val="right"/>
              <w:rPr>
                <w:rFonts w:ascii="Calibri" w:hAnsi="Calibri" w:cs="Calibri"/>
                <w:sz w:val="22"/>
                <w:szCs w:val="22"/>
              </w:rPr>
            </w:pPr>
          </w:p>
        </w:tc>
      </w:tr>
    </w:tbl>
    <w:p w14:paraId="7B991126" w14:textId="77777777" w:rsidR="005B248F" w:rsidRPr="00E933A8" w:rsidRDefault="005B248F" w:rsidP="005B248F">
      <w:pPr>
        <w:rPr>
          <w:rFonts w:ascii="Calibri" w:hAnsi="Calibri" w:cs="Calibri"/>
          <w:sz w:val="22"/>
          <w:szCs w:val="22"/>
        </w:rPr>
      </w:pPr>
    </w:p>
    <w:p w14:paraId="3A33EB72" w14:textId="77777777" w:rsidR="005B248F" w:rsidRPr="00E933A8" w:rsidRDefault="005B248F" w:rsidP="005B248F">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74DC4C01" w14:textId="77777777" w:rsidR="005B248F" w:rsidRPr="00E933A8" w:rsidRDefault="005B248F" w:rsidP="005B248F">
      <w:pPr>
        <w:rPr>
          <w:rFonts w:ascii="Calibri" w:hAnsi="Calibri" w:cs="Calibri"/>
          <w:sz w:val="22"/>
          <w:szCs w:val="22"/>
        </w:rPr>
      </w:pPr>
    </w:p>
    <w:p w14:paraId="425CA92A" w14:textId="77777777" w:rsidR="005B248F" w:rsidRDefault="005B248F" w:rsidP="005B248F">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77D29230" w14:textId="77777777" w:rsidR="005B248F" w:rsidRPr="00E933A8" w:rsidRDefault="005B248F" w:rsidP="005B248F">
      <w:pPr>
        <w:ind w:left="3960"/>
        <w:rPr>
          <w:rFonts w:ascii="Calibri" w:hAnsi="Calibri" w:cs="Calibri"/>
          <w:i/>
          <w:sz w:val="22"/>
          <w:szCs w:val="22"/>
        </w:rPr>
      </w:pPr>
    </w:p>
    <w:p w14:paraId="643F24C9" w14:textId="77777777" w:rsidR="005B248F" w:rsidRDefault="005B248F" w:rsidP="005B248F">
      <w:pPr>
        <w:ind w:left="3960"/>
        <w:rPr>
          <w:rFonts w:ascii="Calibri" w:hAnsi="Calibri" w:cs="Calibri"/>
          <w:i/>
          <w:sz w:val="22"/>
          <w:szCs w:val="22"/>
        </w:rPr>
      </w:pPr>
      <w:r w:rsidRPr="00E933A8">
        <w:rPr>
          <w:rFonts w:ascii="Calibri" w:hAnsi="Calibri" w:cs="Calibri"/>
          <w:i/>
          <w:sz w:val="22"/>
          <w:szCs w:val="22"/>
        </w:rPr>
        <w:t>[Designation]</w:t>
      </w:r>
    </w:p>
    <w:p w14:paraId="65731BD8" w14:textId="77777777" w:rsidR="005B248F" w:rsidRPr="00E933A8" w:rsidRDefault="005B248F" w:rsidP="005B248F">
      <w:pPr>
        <w:ind w:left="3960"/>
        <w:rPr>
          <w:rFonts w:ascii="Calibri" w:hAnsi="Calibri" w:cs="Calibri"/>
          <w:i/>
          <w:sz w:val="22"/>
          <w:szCs w:val="22"/>
        </w:rPr>
      </w:pPr>
    </w:p>
    <w:p w14:paraId="0C000BBB" w14:textId="77777777" w:rsidR="005B248F" w:rsidRPr="00E933A8" w:rsidRDefault="005B248F" w:rsidP="005B248F">
      <w:pPr>
        <w:ind w:left="3960"/>
        <w:rPr>
          <w:rFonts w:ascii="Calibri" w:hAnsi="Calibri" w:cs="Calibri"/>
          <w:i/>
          <w:sz w:val="22"/>
          <w:szCs w:val="22"/>
        </w:rPr>
      </w:pPr>
      <w:r w:rsidRPr="00E933A8">
        <w:rPr>
          <w:rFonts w:ascii="Calibri" w:hAnsi="Calibri" w:cs="Calibri"/>
          <w:i/>
          <w:sz w:val="22"/>
          <w:szCs w:val="22"/>
        </w:rPr>
        <w:t>[Date]</w:t>
      </w:r>
    </w:p>
    <w:p w14:paraId="43578047" w14:textId="78CECBBD" w:rsidR="00D03817" w:rsidRDefault="005B248F" w:rsidP="005B248F">
      <w:pPr>
        <w:ind w:left="3960"/>
        <w:rPr>
          <w:rFonts w:ascii="Myriad Pro" w:hAnsi="Myriad Pro" w:cs="Calibri"/>
          <w:i/>
        </w:rPr>
      </w:pPr>
      <w:r w:rsidRPr="00E933A8">
        <w:rPr>
          <w:rFonts w:ascii="Calibri" w:hAnsi="Calibri" w:cs="Calibri"/>
          <w:b/>
          <w:i/>
          <w:sz w:val="22"/>
          <w:szCs w:val="22"/>
        </w:rPr>
        <w:br w:type="page"/>
      </w:r>
    </w:p>
    <w:p w14:paraId="6E5B5E82" w14:textId="731B08AF" w:rsidR="00D03817" w:rsidRDefault="00D03817" w:rsidP="00F42C24">
      <w:pPr>
        <w:ind w:left="3960"/>
        <w:rPr>
          <w:rFonts w:ascii="Myriad Pro" w:hAnsi="Myriad Pro" w:cs="Calibri"/>
          <w:i/>
        </w:rPr>
      </w:pPr>
    </w:p>
    <w:p w14:paraId="3D9B5553" w14:textId="0B2513FE" w:rsidR="00CC60CE" w:rsidRDefault="00CC60CE" w:rsidP="00D25A07">
      <w:pPr>
        <w:rPr>
          <w:rFonts w:ascii="Myriad Pro" w:hAnsi="Myriad Pro" w:cs="Calibri"/>
          <w:i/>
        </w:rPr>
      </w:pPr>
    </w:p>
    <w:p w14:paraId="7A53544F" w14:textId="77777777" w:rsidR="00CC60CE" w:rsidRDefault="00CC60CE" w:rsidP="00F42C24">
      <w:pPr>
        <w:ind w:left="3960"/>
        <w:rPr>
          <w:rFonts w:ascii="Myriad Pro" w:hAnsi="Myriad Pro" w:cs="Calibri"/>
          <w:i/>
        </w:rPr>
      </w:pPr>
    </w:p>
    <w:p w14:paraId="669796BB" w14:textId="77777777" w:rsidR="00D03817" w:rsidRPr="000D038E" w:rsidRDefault="00D03817" w:rsidP="00F42C24">
      <w:pPr>
        <w:ind w:left="3960"/>
        <w:rPr>
          <w:rFonts w:ascii="Myriad Pro" w:hAnsi="Myriad Pro" w:cs="Calibri"/>
          <w:i/>
        </w:rPr>
      </w:pPr>
    </w:p>
    <w:p w14:paraId="47D3A1D7" w14:textId="1BE59C34" w:rsidR="00150AB0" w:rsidRPr="00D03817" w:rsidRDefault="00150AB0" w:rsidP="00150AB0">
      <w:pPr>
        <w:pStyle w:val="NoSpacing"/>
        <w:jc w:val="right"/>
        <w:rPr>
          <w:rFonts w:ascii="Calibri" w:hAnsi="Calibri" w:cs="Calibri"/>
          <w:b/>
          <w:sz w:val="24"/>
          <w:szCs w:val="24"/>
        </w:rPr>
      </w:pPr>
      <w:r w:rsidRPr="00D03817">
        <w:rPr>
          <w:rFonts w:ascii="Calibri" w:hAnsi="Calibri" w:cs="Calibri"/>
          <w:b/>
          <w:sz w:val="24"/>
          <w:szCs w:val="24"/>
        </w:rPr>
        <w:t xml:space="preserve">Annex </w:t>
      </w:r>
      <w:r w:rsidR="00D03817" w:rsidRPr="00D03817">
        <w:rPr>
          <w:rFonts w:ascii="Calibri" w:hAnsi="Calibri" w:cs="Calibri"/>
          <w:b/>
          <w:sz w:val="24"/>
          <w:szCs w:val="24"/>
        </w:rPr>
        <w:t>III</w:t>
      </w:r>
    </w:p>
    <w:p w14:paraId="1CF495FD" w14:textId="77777777" w:rsidR="00150AB0" w:rsidRPr="00C54ABD" w:rsidRDefault="00150AB0" w:rsidP="00150AB0">
      <w:pPr>
        <w:pStyle w:val="NoSpacing"/>
        <w:jc w:val="center"/>
        <w:rPr>
          <w:rFonts w:ascii="Calibri" w:hAnsi="Calibri" w:cs="Calibri"/>
          <w:b/>
          <w:sz w:val="28"/>
          <w:szCs w:val="28"/>
        </w:rPr>
      </w:pPr>
      <w:r w:rsidRPr="00C54ABD">
        <w:rPr>
          <w:rFonts w:ascii="Calibri" w:hAnsi="Calibri" w:cs="Calibri"/>
          <w:b/>
          <w:sz w:val="28"/>
          <w:szCs w:val="28"/>
        </w:rPr>
        <w:t>General Terms and Conditions</w:t>
      </w:r>
    </w:p>
    <w:p w14:paraId="6E2ADF6D" w14:textId="77777777" w:rsidR="00150AB0" w:rsidRPr="007C70BD" w:rsidRDefault="00150AB0" w:rsidP="00150AB0">
      <w:pPr>
        <w:jc w:val="center"/>
      </w:pPr>
    </w:p>
    <w:p w14:paraId="7DCA549A" w14:textId="77777777" w:rsidR="00150AB0" w:rsidRPr="00D03817" w:rsidRDefault="00150AB0" w:rsidP="00150AB0">
      <w:pPr>
        <w:pStyle w:val="PlainText"/>
        <w:ind w:left="360"/>
        <w:rPr>
          <w:rFonts w:asciiTheme="minorHAnsi" w:hAnsiTheme="minorHAnsi" w:cstheme="minorHAnsi"/>
          <w:sz w:val="22"/>
          <w:szCs w:val="22"/>
          <w:lang w:val="en-US"/>
        </w:rPr>
      </w:pPr>
      <w:r w:rsidRPr="00D03817">
        <w:rPr>
          <w:rFonts w:asciiTheme="minorHAnsi" w:hAnsiTheme="minorHAnsi" w:cstheme="minorHAnsi"/>
          <w:sz w:val="22"/>
          <w:szCs w:val="22"/>
          <w:lang w:val="en-US"/>
        </w:rPr>
        <w:t xml:space="preserve">Link:  </w:t>
      </w:r>
      <w:hyperlink r:id="rId19" w:history="1">
        <w:r w:rsidRPr="00D03817">
          <w:rPr>
            <w:rStyle w:val="Hyperlink"/>
            <w:rFonts w:asciiTheme="minorHAnsi" w:hAnsiTheme="minorHAnsi" w:cstheme="minorHAnsi"/>
            <w:sz w:val="22"/>
            <w:szCs w:val="22"/>
            <w:lang w:val="en-US"/>
          </w:rPr>
          <w:t xml:space="preserve">English version </w:t>
        </w:r>
      </w:hyperlink>
      <w:r w:rsidRPr="00D03817">
        <w:rPr>
          <w:rFonts w:asciiTheme="minorHAnsi" w:hAnsiTheme="minorHAnsi" w:cstheme="minorHAnsi"/>
          <w:sz w:val="22"/>
          <w:szCs w:val="22"/>
          <w:lang w:val="en-US"/>
        </w:rPr>
        <w:t xml:space="preserve"> </w:t>
      </w:r>
    </w:p>
    <w:p w14:paraId="561C8976" w14:textId="77777777" w:rsidR="00150AB0" w:rsidRPr="00C54ABD" w:rsidRDefault="00150AB0" w:rsidP="00150AB0">
      <w:pPr>
        <w:tabs>
          <w:tab w:val="left" w:pos="-720"/>
        </w:tabs>
        <w:suppressAutoHyphens/>
        <w:jc w:val="both"/>
        <w:rPr>
          <w:rFonts w:ascii="Calibri" w:hAnsi="Calibri" w:cs="Calibri"/>
          <w:b/>
          <w:i/>
        </w:rPr>
      </w:pPr>
    </w:p>
    <w:p w14:paraId="2ECCF31C" w14:textId="77777777" w:rsidR="00F42C24" w:rsidRPr="000D038E" w:rsidRDefault="00F42C24" w:rsidP="00F42C24">
      <w:pPr>
        <w:ind w:left="3960"/>
        <w:rPr>
          <w:rFonts w:ascii="Myriad Pro" w:hAnsi="Myriad Pro" w:cs="Calibri"/>
          <w:i/>
        </w:rPr>
      </w:pPr>
    </w:p>
    <w:p w14:paraId="07974022" w14:textId="77777777" w:rsidR="00F42C24" w:rsidRPr="000D038E" w:rsidRDefault="00F42C24" w:rsidP="00F42C24">
      <w:pPr>
        <w:ind w:left="3960"/>
        <w:rPr>
          <w:rFonts w:ascii="Myriad Pro" w:hAnsi="Myriad Pro" w:cs="Calibri"/>
          <w:i/>
        </w:rPr>
      </w:pPr>
    </w:p>
    <w:p w14:paraId="50840C5A" w14:textId="77777777" w:rsidR="00F42C24" w:rsidRDefault="00F42C24" w:rsidP="00F42C24">
      <w:pPr>
        <w:jc w:val="right"/>
        <w:rPr>
          <w:rFonts w:ascii="Calibri" w:hAnsi="Calibri" w:cs="Calibri"/>
          <w:sz w:val="28"/>
          <w:szCs w:val="28"/>
        </w:rPr>
      </w:pPr>
    </w:p>
    <w:p w14:paraId="2EA60251" w14:textId="5CA9A0C0" w:rsidR="00F42C24" w:rsidRDefault="00F42C24" w:rsidP="00F42C24">
      <w:pPr>
        <w:jc w:val="center"/>
        <w:rPr>
          <w:rFonts w:ascii="Calibri" w:hAnsi="Calibri" w:cs="Calibri"/>
          <w:b/>
          <w:sz w:val="28"/>
          <w:szCs w:val="28"/>
        </w:rPr>
      </w:pPr>
    </w:p>
    <w:sectPr w:rsidR="00F42C24" w:rsidSect="005C235E">
      <w:footerReference w:type="even" r:id="rId20"/>
      <w:footerReference w:type="default" r:id="rId21"/>
      <w:pgSz w:w="12240" w:h="15840"/>
      <w:pgMar w:top="851" w:right="1440" w:bottom="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BA509" w14:textId="77777777" w:rsidR="009F0240" w:rsidRDefault="009F0240">
      <w:r>
        <w:separator/>
      </w:r>
    </w:p>
  </w:endnote>
  <w:endnote w:type="continuationSeparator" w:id="0">
    <w:p w14:paraId="1A5FFE0E" w14:textId="77777777" w:rsidR="009F0240" w:rsidRDefault="009F0240">
      <w:r>
        <w:continuationSeparator/>
      </w:r>
    </w:p>
  </w:endnote>
  <w:endnote w:type="continuationNotice" w:id="1">
    <w:p w14:paraId="3B9FE297" w14:textId="77777777" w:rsidR="009F0240" w:rsidRDefault="009F0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default"/>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ArialNarrow-Bold">
    <w:altName w:val="Times New Roman"/>
    <w:panose1 w:val="00000000000000000000"/>
    <w:charset w:val="EE"/>
    <w:family w:val="auto"/>
    <w:notTrueType/>
    <w:pitch w:val="default"/>
    <w:sig w:usb0="00000005" w:usb1="00000000" w:usb2="00000000" w:usb3="00000000" w:csb0="00000002"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13BD" w14:textId="77777777" w:rsidR="00735C26" w:rsidRDefault="00735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BFA1A" w14:textId="77777777" w:rsidR="00735C26" w:rsidRDefault="00735C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72EF2" w14:textId="77777777" w:rsidR="00735C26" w:rsidRDefault="00735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B0A483" w14:textId="77777777" w:rsidR="00735C26" w:rsidRDefault="00735C2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BCA83" w14:textId="77777777" w:rsidR="009F0240" w:rsidRDefault="009F0240">
      <w:r>
        <w:separator/>
      </w:r>
    </w:p>
  </w:footnote>
  <w:footnote w:type="continuationSeparator" w:id="0">
    <w:p w14:paraId="235ED42A" w14:textId="77777777" w:rsidR="009F0240" w:rsidRDefault="009F0240">
      <w:r>
        <w:continuationSeparator/>
      </w:r>
    </w:p>
  </w:footnote>
  <w:footnote w:type="continuationNotice" w:id="1">
    <w:p w14:paraId="377C5ACE" w14:textId="77777777" w:rsidR="009F0240" w:rsidRDefault="009F02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73484"/>
    <w:multiLevelType w:val="hybridMultilevel"/>
    <w:tmpl w:val="6B1A1CF2"/>
    <w:lvl w:ilvl="0" w:tplc="B818E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801D9"/>
    <w:multiLevelType w:val="hybridMultilevel"/>
    <w:tmpl w:val="4C0A88A6"/>
    <w:lvl w:ilvl="0" w:tplc="031C927C">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7B355A1"/>
    <w:multiLevelType w:val="hybridMultilevel"/>
    <w:tmpl w:val="A856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B2BAC"/>
    <w:multiLevelType w:val="hybridMultilevel"/>
    <w:tmpl w:val="6F407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06834"/>
    <w:multiLevelType w:val="hybridMultilevel"/>
    <w:tmpl w:val="9666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2D0F5B86"/>
    <w:multiLevelType w:val="hybridMultilevel"/>
    <w:tmpl w:val="C69AB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326BD"/>
    <w:multiLevelType w:val="hybridMultilevel"/>
    <w:tmpl w:val="08A048AC"/>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81DAC"/>
    <w:multiLevelType w:val="hybridMultilevel"/>
    <w:tmpl w:val="E890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81CE5"/>
    <w:multiLevelType w:val="hybridMultilevel"/>
    <w:tmpl w:val="C052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F1478"/>
    <w:multiLevelType w:val="hybridMultilevel"/>
    <w:tmpl w:val="E75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424AE"/>
    <w:multiLevelType w:val="hybridMultilevel"/>
    <w:tmpl w:val="F7E8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D7A40"/>
    <w:multiLevelType w:val="hybridMultilevel"/>
    <w:tmpl w:val="7B2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06974"/>
    <w:multiLevelType w:val="hybridMultilevel"/>
    <w:tmpl w:val="995A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F2C99"/>
    <w:multiLevelType w:val="hybridMultilevel"/>
    <w:tmpl w:val="27E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1"/>
  </w:num>
  <w:num w:numId="6">
    <w:abstractNumId w:val="2"/>
  </w:num>
  <w:num w:numId="7">
    <w:abstractNumId w:val="2"/>
  </w:num>
  <w:num w:numId="8">
    <w:abstractNumId w:val="14"/>
  </w:num>
  <w:num w:numId="9">
    <w:abstractNumId w:val="10"/>
  </w:num>
  <w:num w:numId="10">
    <w:abstractNumId w:val="9"/>
  </w:num>
  <w:num w:numId="11">
    <w:abstractNumId w:val="12"/>
  </w:num>
  <w:num w:numId="12">
    <w:abstractNumId w:val="11"/>
  </w:num>
  <w:num w:numId="13">
    <w:abstractNumId w:val="5"/>
  </w:num>
  <w:num w:numId="14">
    <w:abstractNumId w:val="15"/>
  </w:num>
  <w:num w:numId="15">
    <w:abstractNumId w:val="13"/>
  </w:num>
  <w:num w:numId="16">
    <w:abstractNumId w:val="3"/>
  </w:num>
  <w:num w:numId="17">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F7A"/>
    <w:rsid w:val="000046B8"/>
    <w:rsid w:val="00005870"/>
    <w:rsid w:val="000069F1"/>
    <w:rsid w:val="00006F53"/>
    <w:rsid w:val="00007AD6"/>
    <w:rsid w:val="00013CAB"/>
    <w:rsid w:val="00013F52"/>
    <w:rsid w:val="00015815"/>
    <w:rsid w:val="000210BA"/>
    <w:rsid w:val="00021246"/>
    <w:rsid w:val="000220EA"/>
    <w:rsid w:val="00022B4B"/>
    <w:rsid w:val="000255EE"/>
    <w:rsid w:val="0002687B"/>
    <w:rsid w:val="0003279C"/>
    <w:rsid w:val="000345F3"/>
    <w:rsid w:val="00034BDA"/>
    <w:rsid w:val="00035774"/>
    <w:rsid w:val="00035987"/>
    <w:rsid w:val="0004353B"/>
    <w:rsid w:val="00044077"/>
    <w:rsid w:val="00045391"/>
    <w:rsid w:val="000500CF"/>
    <w:rsid w:val="00050652"/>
    <w:rsid w:val="000558D5"/>
    <w:rsid w:val="000561C2"/>
    <w:rsid w:val="00057D8F"/>
    <w:rsid w:val="00060F9E"/>
    <w:rsid w:val="000611C6"/>
    <w:rsid w:val="00061537"/>
    <w:rsid w:val="00066605"/>
    <w:rsid w:val="00067745"/>
    <w:rsid w:val="00067F80"/>
    <w:rsid w:val="000713C5"/>
    <w:rsid w:val="00071E62"/>
    <w:rsid w:val="0007446D"/>
    <w:rsid w:val="00074586"/>
    <w:rsid w:val="00076EE1"/>
    <w:rsid w:val="00077834"/>
    <w:rsid w:val="00080625"/>
    <w:rsid w:val="00080E9C"/>
    <w:rsid w:val="000812C2"/>
    <w:rsid w:val="00082C97"/>
    <w:rsid w:val="000835AB"/>
    <w:rsid w:val="000843F0"/>
    <w:rsid w:val="00085E8D"/>
    <w:rsid w:val="0008633A"/>
    <w:rsid w:val="000868D7"/>
    <w:rsid w:val="00086CCD"/>
    <w:rsid w:val="0008799B"/>
    <w:rsid w:val="000935E2"/>
    <w:rsid w:val="00096B73"/>
    <w:rsid w:val="000A03FC"/>
    <w:rsid w:val="000A07C9"/>
    <w:rsid w:val="000A0820"/>
    <w:rsid w:val="000A0AE9"/>
    <w:rsid w:val="000A112D"/>
    <w:rsid w:val="000A1BF7"/>
    <w:rsid w:val="000A1DDC"/>
    <w:rsid w:val="000A3502"/>
    <w:rsid w:val="000A5274"/>
    <w:rsid w:val="000A69D2"/>
    <w:rsid w:val="000B14B7"/>
    <w:rsid w:val="000B487F"/>
    <w:rsid w:val="000B4CF9"/>
    <w:rsid w:val="000B5AA8"/>
    <w:rsid w:val="000C1DC4"/>
    <w:rsid w:val="000C56E7"/>
    <w:rsid w:val="000C5E72"/>
    <w:rsid w:val="000C70AA"/>
    <w:rsid w:val="000C7FBA"/>
    <w:rsid w:val="000D414E"/>
    <w:rsid w:val="000D560F"/>
    <w:rsid w:val="000D5F31"/>
    <w:rsid w:val="000D6146"/>
    <w:rsid w:val="000D7E2D"/>
    <w:rsid w:val="000E0768"/>
    <w:rsid w:val="000E09CA"/>
    <w:rsid w:val="000E1877"/>
    <w:rsid w:val="000E1CD8"/>
    <w:rsid w:val="000E2B27"/>
    <w:rsid w:val="000E30D7"/>
    <w:rsid w:val="000E4019"/>
    <w:rsid w:val="000E4D0B"/>
    <w:rsid w:val="000E5DEC"/>
    <w:rsid w:val="000E6240"/>
    <w:rsid w:val="000F1B6A"/>
    <w:rsid w:val="000F32BE"/>
    <w:rsid w:val="000F3A44"/>
    <w:rsid w:val="00101798"/>
    <w:rsid w:val="00101FDB"/>
    <w:rsid w:val="00102CE9"/>
    <w:rsid w:val="00103EA9"/>
    <w:rsid w:val="001124DF"/>
    <w:rsid w:val="00112FDF"/>
    <w:rsid w:val="00115834"/>
    <w:rsid w:val="00117BC2"/>
    <w:rsid w:val="00124ED3"/>
    <w:rsid w:val="001304BA"/>
    <w:rsid w:val="001307D8"/>
    <w:rsid w:val="00132526"/>
    <w:rsid w:val="001327A5"/>
    <w:rsid w:val="00133095"/>
    <w:rsid w:val="00134041"/>
    <w:rsid w:val="0013549C"/>
    <w:rsid w:val="00135552"/>
    <w:rsid w:val="00137A1D"/>
    <w:rsid w:val="00137E55"/>
    <w:rsid w:val="00140A13"/>
    <w:rsid w:val="00141431"/>
    <w:rsid w:val="00141790"/>
    <w:rsid w:val="001433BD"/>
    <w:rsid w:val="00146C4D"/>
    <w:rsid w:val="00150796"/>
    <w:rsid w:val="00150AB0"/>
    <w:rsid w:val="001523BC"/>
    <w:rsid w:val="00153C10"/>
    <w:rsid w:val="00162CD7"/>
    <w:rsid w:val="00162E2E"/>
    <w:rsid w:val="00163CAD"/>
    <w:rsid w:val="001647A1"/>
    <w:rsid w:val="00165692"/>
    <w:rsid w:val="001677B8"/>
    <w:rsid w:val="00177861"/>
    <w:rsid w:val="00183891"/>
    <w:rsid w:val="00183E95"/>
    <w:rsid w:val="00184CE5"/>
    <w:rsid w:val="00185353"/>
    <w:rsid w:val="001859F6"/>
    <w:rsid w:val="00187B35"/>
    <w:rsid w:val="00190030"/>
    <w:rsid w:val="0019038F"/>
    <w:rsid w:val="00193E9D"/>
    <w:rsid w:val="001971AA"/>
    <w:rsid w:val="00197D07"/>
    <w:rsid w:val="001A1171"/>
    <w:rsid w:val="001A23D3"/>
    <w:rsid w:val="001A298B"/>
    <w:rsid w:val="001A36E4"/>
    <w:rsid w:val="001A4EB3"/>
    <w:rsid w:val="001B1197"/>
    <w:rsid w:val="001B191E"/>
    <w:rsid w:val="001B2E8E"/>
    <w:rsid w:val="001B4B34"/>
    <w:rsid w:val="001B7CFA"/>
    <w:rsid w:val="001C0766"/>
    <w:rsid w:val="001C090B"/>
    <w:rsid w:val="001D1B09"/>
    <w:rsid w:val="001D1E47"/>
    <w:rsid w:val="001D238D"/>
    <w:rsid w:val="001D2CE1"/>
    <w:rsid w:val="001D3C9C"/>
    <w:rsid w:val="001D4E04"/>
    <w:rsid w:val="001D6A32"/>
    <w:rsid w:val="001D6D3A"/>
    <w:rsid w:val="001E6433"/>
    <w:rsid w:val="001E75F6"/>
    <w:rsid w:val="001E7875"/>
    <w:rsid w:val="001F0A40"/>
    <w:rsid w:val="001F0D5F"/>
    <w:rsid w:val="001F1848"/>
    <w:rsid w:val="001F4D61"/>
    <w:rsid w:val="001F5AB0"/>
    <w:rsid w:val="001F6FCC"/>
    <w:rsid w:val="001F7894"/>
    <w:rsid w:val="0020062E"/>
    <w:rsid w:val="002008B1"/>
    <w:rsid w:val="00200F05"/>
    <w:rsid w:val="002020E1"/>
    <w:rsid w:val="00204279"/>
    <w:rsid w:val="002061DB"/>
    <w:rsid w:val="00206B22"/>
    <w:rsid w:val="00206EFF"/>
    <w:rsid w:val="002115A9"/>
    <w:rsid w:val="0021243E"/>
    <w:rsid w:val="00213B01"/>
    <w:rsid w:val="002147B5"/>
    <w:rsid w:val="00216788"/>
    <w:rsid w:val="0022012A"/>
    <w:rsid w:val="002207D5"/>
    <w:rsid w:val="002212CB"/>
    <w:rsid w:val="00222DCC"/>
    <w:rsid w:val="00223D65"/>
    <w:rsid w:val="00224129"/>
    <w:rsid w:val="00224AF7"/>
    <w:rsid w:val="00225280"/>
    <w:rsid w:val="00227D94"/>
    <w:rsid w:val="002410B7"/>
    <w:rsid w:val="00242081"/>
    <w:rsid w:val="00242439"/>
    <w:rsid w:val="002460B8"/>
    <w:rsid w:val="00246786"/>
    <w:rsid w:val="00251C03"/>
    <w:rsid w:val="00252A1A"/>
    <w:rsid w:val="00253D63"/>
    <w:rsid w:val="00255379"/>
    <w:rsid w:val="00256835"/>
    <w:rsid w:val="00257E3D"/>
    <w:rsid w:val="00261D9B"/>
    <w:rsid w:val="00261F54"/>
    <w:rsid w:val="002637BD"/>
    <w:rsid w:val="00263AEA"/>
    <w:rsid w:val="00264E2F"/>
    <w:rsid w:val="0026511D"/>
    <w:rsid w:val="00265D58"/>
    <w:rsid w:val="002664D0"/>
    <w:rsid w:val="00267058"/>
    <w:rsid w:val="0027082A"/>
    <w:rsid w:val="002729B7"/>
    <w:rsid w:val="002742AD"/>
    <w:rsid w:val="00275C4E"/>
    <w:rsid w:val="0027658D"/>
    <w:rsid w:val="00277392"/>
    <w:rsid w:val="0028123A"/>
    <w:rsid w:val="00281DF7"/>
    <w:rsid w:val="002833FF"/>
    <w:rsid w:val="00287221"/>
    <w:rsid w:val="00290369"/>
    <w:rsid w:val="0029081F"/>
    <w:rsid w:val="0029264A"/>
    <w:rsid w:val="00293F22"/>
    <w:rsid w:val="00295465"/>
    <w:rsid w:val="00295D2F"/>
    <w:rsid w:val="00297EC9"/>
    <w:rsid w:val="002A55E8"/>
    <w:rsid w:val="002A5E26"/>
    <w:rsid w:val="002A7362"/>
    <w:rsid w:val="002A7F10"/>
    <w:rsid w:val="002A7F18"/>
    <w:rsid w:val="002B1E9A"/>
    <w:rsid w:val="002B425D"/>
    <w:rsid w:val="002B69E4"/>
    <w:rsid w:val="002B7DA7"/>
    <w:rsid w:val="002C08B6"/>
    <w:rsid w:val="002C1707"/>
    <w:rsid w:val="002C2815"/>
    <w:rsid w:val="002C42EE"/>
    <w:rsid w:val="002C4384"/>
    <w:rsid w:val="002C464F"/>
    <w:rsid w:val="002D0A95"/>
    <w:rsid w:val="002D21DE"/>
    <w:rsid w:val="002D2F7A"/>
    <w:rsid w:val="002D345A"/>
    <w:rsid w:val="002D35E1"/>
    <w:rsid w:val="002D4F01"/>
    <w:rsid w:val="002D7863"/>
    <w:rsid w:val="002E148F"/>
    <w:rsid w:val="002E4D86"/>
    <w:rsid w:val="002F1330"/>
    <w:rsid w:val="002F3596"/>
    <w:rsid w:val="002F3F02"/>
    <w:rsid w:val="002F5241"/>
    <w:rsid w:val="002F6032"/>
    <w:rsid w:val="00300D3E"/>
    <w:rsid w:val="00302A5E"/>
    <w:rsid w:val="003030AB"/>
    <w:rsid w:val="00305BAC"/>
    <w:rsid w:val="00306B3E"/>
    <w:rsid w:val="00306EAC"/>
    <w:rsid w:val="00307293"/>
    <w:rsid w:val="00307F3E"/>
    <w:rsid w:val="00314899"/>
    <w:rsid w:val="00315C5B"/>
    <w:rsid w:val="003162F1"/>
    <w:rsid w:val="00325C6E"/>
    <w:rsid w:val="00326A53"/>
    <w:rsid w:val="003304EA"/>
    <w:rsid w:val="00334E68"/>
    <w:rsid w:val="003354A5"/>
    <w:rsid w:val="0033720E"/>
    <w:rsid w:val="00340517"/>
    <w:rsid w:val="003407A1"/>
    <w:rsid w:val="00341DC2"/>
    <w:rsid w:val="00342018"/>
    <w:rsid w:val="00343004"/>
    <w:rsid w:val="00345DB8"/>
    <w:rsid w:val="00346633"/>
    <w:rsid w:val="003509A6"/>
    <w:rsid w:val="003524E9"/>
    <w:rsid w:val="00353649"/>
    <w:rsid w:val="00353D67"/>
    <w:rsid w:val="003620BD"/>
    <w:rsid w:val="00362A24"/>
    <w:rsid w:val="00363B7B"/>
    <w:rsid w:val="00364B93"/>
    <w:rsid w:val="00364EC2"/>
    <w:rsid w:val="00367FC8"/>
    <w:rsid w:val="003700EC"/>
    <w:rsid w:val="003726EC"/>
    <w:rsid w:val="00372A1A"/>
    <w:rsid w:val="00374CC1"/>
    <w:rsid w:val="003755B7"/>
    <w:rsid w:val="00376B7B"/>
    <w:rsid w:val="00376FE6"/>
    <w:rsid w:val="00377805"/>
    <w:rsid w:val="00380DCB"/>
    <w:rsid w:val="00383221"/>
    <w:rsid w:val="003839E0"/>
    <w:rsid w:val="00384495"/>
    <w:rsid w:val="0038452F"/>
    <w:rsid w:val="003863FD"/>
    <w:rsid w:val="00387134"/>
    <w:rsid w:val="0038751A"/>
    <w:rsid w:val="003911E6"/>
    <w:rsid w:val="003939B5"/>
    <w:rsid w:val="003A015C"/>
    <w:rsid w:val="003A12AF"/>
    <w:rsid w:val="003A1FAF"/>
    <w:rsid w:val="003A4F81"/>
    <w:rsid w:val="003B260B"/>
    <w:rsid w:val="003B2863"/>
    <w:rsid w:val="003B4433"/>
    <w:rsid w:val="003B6F99"/>
    <w:rsid w:val="003C0F7D"/>
    <w:rsid w:val="003C1729"/>
    <w:rsid w:val="003C2107"/>
    <w:rsid w:val="003C237B"/>
    <w:rsid w:val="003C410D"/>
    <w:rsid w:val="003C6314"/>
    <w:rsid w:val="003D16B0"/>
    <w:rsid w:val="003D3046"/>
    <w:rsid w:val="003D3D96"/>
    <w:rsid w:val="003D4350"/>
    <w:rsid w:val="003D67B4"/>
    <w:rsid w:val="003D7EC4"/>
    <w:rsid w:val="003E548D"/>
    <w:rsid w:val="003E55F5"/>
    <w:rsid w:val="003E79DB"/>
    <w:rsid w:val="003F191F"/>
    <w:rsid w:val="003F2CE7"/>
    <w:rsid w:val="003F4F43"/>
    <w:rsid w:val="003F4FA6"/>
    <w:rsid w:val="00400DEF"/>
    <w:rsid w:val="0040689B"/>
    <w:rsid w:val="0041559F"/>
    <w:rsid w:val="004226E2"/>
    <w:rsid w:val="00425564"/>
    <w:rsid w:val="00425CF1"/>
    <w:rsid w:val="00425FC5"/>
    <w:rsid w:val="004262EB"/>
    <w:rsid w:val="00431C77"/>
    <w:rsid w:val="00436B69"/>
    <w:rsid w:val="00436E0E"/>
    <w:rsid w:val="00437991"/>
    <w:rsid w:val="0044263B"/>
    <w:rsid w:val="004435FF"/>
    <w:rsid w:val="0044683B"/>
    <w:rsid w:val="00450F73"/>
    <w:rsid w:val="004517C1"/>
    <w:rsid w:val="00451CDD"/>
    <w:rsid w:val="00454621"/>
    <w:rsid w:val="0045466F"/>
    <w:rsid w:val="004549B5"/>
    <w:rsid w:val="00454B3A"/>
    <w:rsid w:val="00454C88"/>
    <w:rsid w:val="0045577D"/>
    <w:rsid w:val="0045582E"/>
    <w:rsid w:val="00456913"/>
    <w:rsid w:val="004579DD"/>
    <w:rsid w:val="004610CD"/>
    <w:rsid w:val="00461623"/>
    <w:rsid w:val="0046771A"/>
    <w:rsid w:val="00471E02"/>
    <w:rsid w:val="00472FFC"/>
    <w:rsid w:val="00473F03"/>
    <w:rsid w:val="0047520B"/>
    <w:rsid w:val="004754AB"/>
    <w:rsid w:val="00476B6B"/>
    <w:rsid w:val="004778D3"/>
    <w:rsid w:val="00482DA3"/>
    <w:rsid w:val="004832C1"/>
    <w:rsid w:val="00485A15"/>
    <w:rsid w:val="004864CE"/>
    <w:rsid w:val="00490884"/>
    <w:rsid w:val="004A0210"/>
    <w:rsid w:val="004A0708"/>
    <w:rsid w:val="004A0DA0"/>
    <w:rsid w:val="004A637F"/>
    <w:rsid w:val="004A7AED"/>
    <w:rsid w:val="004A7BC4"/>
    <w:rsid w:val="004B0DD4"/>
    <w:rsid w:val="004B7F54"/>
    <w:rsid w:val="004C10A2"/>
    <w:rsid w:val="004C1A7E"/>
    <w:rsid w:val="004C230A"/>
    <w:rsid w:val="004C3FBD"/>
    <w:rsid w:val="004D0510"/>
    <w:rsid w:val="004D130E"/>
    <w:rsid w:val="004D3BC5"/>
    <w:rsid w:val="004D3CA3"/>
    <w:rsid w:val="004D5E6F"/>
    <w:rsid w:val="004D7186"/>
    <w:rsid w:val="004E4244"/>
    <w:rsid w:val="004E56E0"/>
    <w:rsid w:val="004E5DD0"/>
    <w:rsid w:val="004E72E7"/>
    <w:rsid w:val="004E7B28"/>
    <w:rsid w:val="004F47CD"/>
    <w:rsid w:val="004F6969"/>
    <w:rsid w:val="004F6B41"/>
    <w:rsid w:val="004F7466"/>
    <w:rsid w:val="005033E5"/>
    <w:rsid w:val="005037FD"/>
    <w:rsid w:val="00504F92"/>
    <w:rsid w:val="00507331"/>
    <w:rsid w:val="005078D7"/>
    <w:rsid w:val="00507DA9"/>
    <w:rsid w:val="005128A6"/>
    <w:rsid w:val="0051700B"/>
    <w:rsid w:val="00517959"/>
    <w:rsid w:val="00517ABB"/>
    <w:rsid w:val="00520C62"/>
    <w:rsid w:val="00522310"/>
    <w:rsid w:val="00522AA9"/>
    <w:rsid w:val="00525237"/>
    <w:rsid w:val="00525792"/>
    <w:rsid w:val="00531311"/>
    <w:rsid w:val="00531501"/>
    <w:rsid w:val="00533D39"/>
    <w:rsid w:val="00536DB9"/>
    <w:rsid w:val="00537CA3"/>
    <w:rsid w:val="00540748"/>
    <w:rsid w:val="00541615"/>
    <w:rsid w:val="0054617A"/>
    <w:rsid w:val="00546821"/>
    <w:rsid w:val="0054731E"/>
    <w:rsid w:val="005474DC"/>
    <w:rsid w:val="00550647"/>
    <w:rsid w:val="00555033"/>
    <w:rsid w:val="00556420"/>
    <w:rsid w:val="00562056"/>
    <w:rsid w:val="00562E0A"/>
    <w:rsid w:val="00564CD9"/>
    <w:rsid w:val="00565619"/>
    <w:rsid w:val="00566E36"/>
    <w:rsid w:val="0057043A"/>
    <w:rsid w:val="00571A90"/>
    <w:rsid w:val="0057216F"/>
    <w:rsid w:val="005811EA"/>
    <w:rsid w:val="005818E7"/>
    <w:rsid w:val="00581BE2"/>
    <w:rsid w:val="00581DAB"/>
    <w:rsid w:val="00581FCC"/>
    <w:rsid w:val="00583871"/>
    <w:rsid w:val="00586F3A"/>
    <w:rsid w:val="00586F40"/>
    <w:rsid w:val="0059139D"/>
    <w:rsid w:val="005926C3"/>
    <w:rsid w:val="00596A3E"/>
    <w:rsid w:val="005A07FE"/>
    <w:rsid w:val="005A2283"/>
    <w:rsid w:val="005A4E5B"/>
    <w:rsid w:val="005A52EB"/>
    <w:rsid w:val="005A730B"/>
    <w:rsid w:val="005A7953"/>
    <w:rsid w:val="005B0315"/>
    <w:rsid w:val="005B1AD2"/>
    <w:rsid w:val="005B1BEE"/>
    <w:rsid w:val="005B248F"/>
    <w:rsid w:val="005B27BE"/>
    <w:rsid w:val="005B2884"/>
    <w:rsid w:val="005B5B02"/>
    <w:rsid w:val="005B71F0"/>
    <w:rsid w:val="005B72D4"/>
    <w:rsid w:val="005B74BE"/>
    <w:rsid w:val="005B7E85"/>
    <w:rsid w:val="005C0E40"/>
    <w:rsid w:val="005C235E"/>
    <w:rsid w:val="005C30D5"/>
    <w:rsid w:val="005C74AC"/>
    <w:rsid w:val="005D1471"/>
    <w:rsid w:val="005D169F"/>
    <w:rsid w:val="005D1A4D"/>
    <w:rsid w:val="005D21EC"/>
    <w:rsid w:val="005D3CE2"/>
    <w:rsid w:val="005D3D46"/>
    <w:rsid w:val="005D4AFA"/>
    <w:rsid w:val="005D630B"/>
    <w:rsid w:val="005E1030"/>
    <w:rsid w:val="005E3895"/>
    <w:rsid w:val="005E4B7A"/>
    <w:rsid w:val="005F07B3"/>
    <w:rsid w:val="005F25FD"/>
    <w:rsid w:val="005F2E7F"/>
    <w:rsid w:val="005F4B40"/>
    <w:rsid w:val="005F50EB"/>
    <w:rsid w:val="005F5147"/>
    <w:rsid w:val="005F6DF1"/>
    <w:rsid w:val="005F7E3D"/>
    <w:rsid w:val="006007E5"/>
    <w:rsid w:val="00601053"/>
    <w:rsid w:val="006031F7"/>
    <w:rsid w:val="006047C4"/>
    <w:rsid w:val="006103F4"/>
    <w:rsid w:val="006109EA"/>
    <w:rsid w:val="0061217E"/>
    <w:rsid w:val="006147CB"/>
    <w:rsid w:val="00615467"/>
    <w:rsid w:val="00625419"/>
    <w:rsid w:val="006259E0"/>
    <w:rsid w:val="00625C01"/>
    <w:rsid w:val="00626543"/>
    <w:rsid w:val="006309DA"/>
    <w:rsid w:val="00631742"/>
    <w:rsid w:val="0063187A"/>
    <w:rsid w:val="00634F00"/>
    <w:rsid w:val="006366F5"/>
    <w:rsid w:val="00636FEE"/>
    <w:rsid w:val="00642D7B"/>
    <w:rsid w:val="00643FCB"/>
    <w:rsid w:val="00644B66"/>
    <w:rsid w:val="0065376A"/>
    <w:rsid w:val="00653941"/>
    <w:rsid w:val="00653F63"/>
    <w:rsid w:val="00655AB2"/>
    <w:rsid w:val="006606DA"/>
    <w:rsid w:val="00661536"/>
    <w:rsid w:val="00662BD0"/>
    <w:rsid w:val="00664DEB"/>
    <w:rsid w:val="00670ECE"/>
    <w:rsid w:val="00671A14"/>
    <w:rsid w:val="00671FFA"/>
    <w:rsid w:val="00680DD1"/>
    <w:rsid w:val="00681851"/>
    <w:rsid w:val="00682165"/>
    <w:rsid w:val="00682304"/>
    <w:rsid w:val="006824DB"/>
    <w:rsid w:val="0068522E"/>
    <w:rsid w:val="00686142"/>
    <w:rsid w:val="00686A46"/>
    <w:rsid w:val="0069242F"/>
    <w:rsid w:val="00694FD3"/>
    <w:rsid w:val="00695F99"/>
    <w:rsid w:val="006A036A"/>
    <w:rsid w:val="006A0D48"/>
    <w:rsid w:val="006A3CE3"/>
    <w:rsid w:val="006A4B36"/>
    <w:rsid w:val="006A4F1A"/>
    <w:rsid w:val="006B0EE4"/>
    <w:rsid w:val="006B11F3"/>
    <w:rsid w:val="006B15B6"/>
    <w:rsid w:val="006B5C6B"/>
    <w:rsid w:val="006B6027"/>
    <w:rsid w:val="006C08D0"/>
    <w:rsid w:val="006C1245"/>
    <w:rsid w:val="006C1333"/>
    <w:rsid w:val="006C1FDF"/>
    <w:rsid w:val="006C41EF"/>
    <w:rsid w:val="006C4A9C"/>
    <w:rsid w:val="006C50AD"/>
    <w:rsid w:val="006D08CD"/>
    <w:rsid w:val="006D157D"/>
    <w:rsid w:val="006D16B3"/>
    <w:rsid w:val="006D1C3C"/>
    <w:rsid w:val="006D4603"/>
    <w:rsid w:val="006D53C7"/>
    <w:rsid w:val="006D6297"/>
    <w:rsid w:val="006D6BFA"/>
    <w:rsid w:val="006E10F4"/>
    <w:rsid w:val="006E137C"/>
    <w:rsid w:val="006E1FBB"/>
    <w:rsid w:val="006E263E"/>
    <w:rsid w:val="006E3F24"/>
    <w:rsid w:val="006E6684"/>
    <w:rsid w:val="006E7334"/>
    <w:rsid w:val="006F0198"/>
    <w:rsid w:val="006F1596"/>
    <w:rsid w:val="006F2FE7"/>
    <w:rsid w:val="006F55A3"/>
    <w:rsid w:val="006F6737"/>
    <w:rsid w:val="0070094C"/>
    <w:rsid w:val="00703442"/>
    <w:rsid w:val="00705AF3"/>
    <w:rsid w:val="007074FF"/>
    <w:rsid w:val="00707771"/>
    <w:rsid w:val="00707B3B"/>
    <w:rsid w:val="0071065C"/>
    <w:rsid w:val="00710790"/>
    <w:rsid w:val="00720B01"/>
    <w:rsid w:val="00722941"/>
    <w:rsid w:val="00722F91"/>
    <w:rsid w:val="007235ED"/>
    <w:rsid w:val="00723B44"/>
    <w:rsid w:val="00724E5E"/>
    <w:rsid w:val="00726BFE"/>
    <w:rsid w:val="00727049"/>
    <w:rsid w:val="0073023C"/>
    <w:rsid w:val="007304AB"/>
    <w:rsid w:val="00733EA4"/>
    <w:rsid w:val="00734121"/>
    <w:rsid w:val="007343BC"/>
    <w:rsid w:val="00734FD6"/>
    <w:rsid w:val="007357C9"/>
    <w:rsid w:val="00735C26"/>
    <w:rsid w:val="00736905"/>
    <w:rsid w:val="00737744"/>
    <w:rsid w:val="00740285"/>
    <w:rsid w:val="00741132"/>
    <w:rsid w:val="0074398A"/>
    <w:rsid w:val="0074449A"/>
    <w:rsid w:val="00745FE4"/>
    <w:rsid w:val="0075010C"/>
    <w:rsid w:val="0075265B"/>
    <w:rsid w:val="00754399"/>
    <w:rsid w:val="00756BB9"/>
    <w:rsid w:val="0076019B"/>
    <w:rsid w:val="0076028C"/>
    <w:rsid w:val="007602A9"/>
    <w:rsid w:val="00760BAB"/>
    <w:rsid w:val="00761B88"/>
    <w:rsid w:val="007622C8"/>
    <w:rsid w:val="00762825"/>
    <w:rsid w:val="00763ACC"/>
    <w:rsid w:val="007641F1"/>
    <w:rsid w:val="007701A6"/>
    <w:rsid w:val="0077107F"/>
    <w:rsid w:val="00774795"/>
    <w:rsid w:val="0077576A"/>
    <w:rsid w:val="0077607E"/>
    <w:rsid w:val="007766AB"/>
    <w:rsid w:val="00777436"/>
    <w:rsid w:val="007876CD"/>
    <w:rsid w:val="00787B9F"/>
    <w:rsid w:val="0079209D"/>
    <w:rsid w:val="007936F9"/>
    <w:rsid w:val="00793A3B"/>
    <w:rsid w:val="00794EA2"/>
    <w:rsid w:val="0079502B"/>
    <w:rsid w:val="007A0B0E"/>
    <w:rsid w:val="007A3F8D"/>
    <w:rsid w:val="007A537F"/>
    <w:rsid w:val="007A5504"/>
    <w:rsid w:val="007A6D1A"/>
    <w:rsid w:val="007A7C81"/>
    <w:rsid w:val="007A7F8E"/>
    <w:rsid w:val="007B11E6"/>
    <w:rsid w:val="007B2E33"/>
    <w:rsid w:val="007B5255"/>
    <w:rsid w:val="007B785B"/>
    <w:rsid w:val="007C0B06"/>
    <w:rsid w:val="007C1E08"/>
    <w:rsid w:val="007C2256"/>
    <w:rsid w:val="007C2BBE"/>
    <w:rsid w:val="007C33B3"/>
    <w:rsid w:val="007C4285"/>
    <w:rsid w:val="007C6D05"/>
    <w:rsid w:val="007C70BD"/>
    <w:rsid w:val="007C7E6C"/>
    <w:rsid w:val="007C7F69"/>
    <w:rsid w:val="007D0C44"/>
    <w:rsid w:val="007D1006"/>
    <w:rsid w:val="007D1DC6"/>
    <w:rsid w:val="007D2912"/>
    <w:rsid w:val="007D3FF9"/>
    <w:rsid w:val="007D55BD"/>
    <w:rsid w:val="007D58C6"/>
    <w:rsid w:val="007E03DA"/>
    <w:rsid w:val="007E0D90"/>
    <w:rsid w:val="007E35C6"/>
    <w:rsid w:val="007E3804"/>
    <w:rsid w:val="007E384A"/>
    <w:rsid w:val="007E5062"/>
    <w:rsid w:val="007E6019"/>
    <w:rsid w:val="007F0EEB"/>
    <w:rsid w:val="007F1C54"/>
    <w:rsid w:val="007F253D"/>
    <w:rsid w:val="007F69D1"/>
    <w:rsid w:val="00803075"/>
    <w:rsid w:val="00806497"/>
    <w:rsid w:val="00806CEE"/>
    <w:rsid w:val="00807BBA"/>
    <w:rsid w:val="00807E09"/>
    <w:rsid w:val="00811250"/>
    <w:rsid w:val="00814AD4"/>
    <w:rsid w:val="00815318"/>
    <w:rsid w:val="00815ACE"/>
    <w:rsid w:val="00821B00"/>
    <w:rsid w:val="00825680"/>
    <w:rsid w:val="0082661C"/>
    <w:rsid w:val="00826C63"/>
    <w:rsid w:val="00826CC8"/>
    <w:rsid w:val="00827D44"/>
    <w:rsid w:val="00830DFA"/>
    <w:rsid w:val="00833CD8"/>
    <w:rsid w:val="00834C76"/>
    <w:rsid w:val="00835378"/>
    <w:rsid w:val="008365DB"/>
    <w:rsid w:val="00836CF5"/>
    <w:rsid w:val="00841096"/>
    <w:rsid w:val="00841C48"/>
    <w:rsid w:val="008434B3"/>
    <w:rsid w:val="00843C01"/>
    <w:rsid w:val="00843C89"/>
    <w:rsid w:val="00852A5D"/>
    <w:rsid w:val="00853A82"/>
    <w:rsid w:val="00853D9F"/>
    <w:rsid w:val="008554CC"/>
    <w:rsid w:val="00860680"/>
    <w:rsid w:val="00860BE7"/>
    <w:rsid w:val="00861BC2"/>
    <w:rsid w:val="00862AA7"/>
    <w:rsid w:val="00863CF6"/>
    <w:rsid w:val="008643AB"/>
    <w:rsid w:val="00867E23"/>
    <w:rsid w:val="008708FA"/>
    <w:rsid w:val="00871D90"/>
    <w:rsid w:val="00877925"/>
    <w:rsid w:val="00877F5B"/>
    <w:rsid w:val="0088165F"/>
    <w:rsid w:val="0088197A"/>
    <w:rsid w:val="00883145"/>
    <w:rsid w:val="008870C6"/>
    <w:rsid w:val="008873FE"/>
    <w:rsid w:val="00887B65"/>
    <w:rsid w:val="00895A95"/>
    <w:rsid w:val="008960B1"/>
    <w:rsid w:val="008A025F"/>
    <w:rsid w:val="008A0B8A"/>
    <w:rsid w:val="008A14B6"/>
    <w:rsid w:val="008A1558"/>
    <w:rsid w:val="008A30C9"/>
    <w:rsid w:val="008B0699"/>
    <w:rsid w:val="008B42AF"/>
    <w:rsid w:val="008B4A92"/>
    <w:rsid w:val="008B5D17"/>
    <w:rsid w:val="008B6703"/>
    <w:rsid w:val="008B7396"/>
    <w:rsid w:val="008B768B"/>
    <w:rsid w:val="008C22F9"/>
    <w:rsid w:val="008C245F"/>
    <w:rsid w:val="008C2884"/>
    <w:rsid w:val="008C4E3E"/>
    <w:rsid w:val="008C67DE"/>
    <w:rsid w:val="008D1070"/>
    <w:rsid w:val="008D1595"/>
    <w:rsid w:val="008D1A45"/>
    <w:rsid w:val="008D4B00"/>
    <w:rsid w:val="008E00B0"/>
    <w:rsid w:val="008E02FC"/>
    <w:rsid w:val="008E1BDB"/>
    <w:rsid w:val="008E47C1"/>
    <w:rsid w:val="008E4EDF"/>
    <w:rsid w:val="008E5A85"/>
    <w:rsid w:val="008E6349"/>
    <w:rsid w:val="008E68BB"/>
    <w:rsid w:val="008E72EF"/>
    <w:rsid w:val="008E7F18"/>
    <w:rsid w:val="008F16D4"/>
    <w:rsid w:val="008F1A4D"/>
    <w:rsid w:val="008F1C1F"/>
    <w:rsid w:val="008F3E73"/>
    <w:rsid w:val="008F447A"/>
    <w:rsid w:val="008F460D"/>
    <w:rsid w:val="008F5B4A"/>
    <w:rsid w:val="00901CD0"/>
    <w:rsid w:val="00901D88"/>
    <w:rsid w:val="00903E28"/>
    <w:rsid w:val="009061D5"/>
    <w:rsid w:val="0090696E"/>
    <w:rsid w:val="009105FA"/>
    <w:rsid w:val="00913023"/>
    <w:rsid w:val="009136D7"/>
    <w:rsid w:val="009137F3"/>
    <w:rsid w:val="00914A40"/>
    <w:rsid w:val="00915749"/>
    <w:rsid w:val="009205DB"/>
    <w:rsid w:val="009218BD"/>
    <w:rsid w:val="009222B1"/>
    <w:rsid w:val="009244CA"/>
    <w:rsid w:val="009270CF"/>
    <w:rsid w:val="00927638"/>
    <w:rsid w:val="00931E83"/>
    <w:rsid w:val="00936B71"/>
    <w:rsid w:val="00936EE7"/>
    <w:rsid w:val="00937406"/>
    <w:rsid w:val="009379D3"/>
    <w:rsid w:val="00937F33"/>
    <w:rsid w:val="00942807"/>
    <w:rsid w:val="0094432D"/>
    <w:rsid w:val="00945BA6"/>
    <w:rsid w:val="009500DB"/>
    <w:rsid w:val="009505E6"/>
    <w:rsid w:val="009511BD"/>
    <w:rsid w:val="009519C5"/>
    <w:rsid w:val="00951AA3"/>
    <w:rsid w:val="00952B81"/>
    <w:rsid w:val="009530F0"/>
    <w:rsid w:val="00953CAA"/>
    <w:rsid w:val="00954EA0"/>
    <w:rsid w:val="0095556F"/>
    <w:rsid w:val="00956681"/>
    <w:rsid w:val="0095765D"/>
    <w:rsid w:val="009607C5"/>
    <w:rsid w:val="00964C07"/>
    <w:rsid w:val="0096528A"/>
    <w:rsid w:val="00965611"/>
    <w:rsid w:val="00965D70"/>
    <w:rsid w:val="0097340F"/>
    <w:rsid w:val="00974CD0"/>
    <w:rsid w:val="00974FAA"/>
    <w:rsid w:val="00976690"/>
    <w:rsid w:val="009775AC"/>
    <w:rsid w:val="00977BF2"/>
    <w:rsid w:val="009807B0"/>
    <w:rsid w:val="009807D8"/>
    <w:rsid w:val="0098083C"/>
    <w:rsid w:val="00981DC1"/>
    <w:rsid w:val="00982FD5"/>
    <w:rsid w:val="00985C21"/>
    <w:rsid w:val="00987794"/>
    <w:rsid w:val="00987825"/>
    <w:rsid w:val="00987B4C"/>
    <w:rsid w:val="00991883"/>
    <w:rsid w:val="0099399B"/>
    <w:rsid w:val="00995951"/>
    <w:rsid w:val="00995D2D"/>
    <w:rsid w:val="009971A1"/>
    <w:rsid w:val="00997D27"/>
    <w:rsid w:val="009A086A"/>
    <w:rsid w:val="009A3CA2"/>
    <w:rsid w:val="009A59FA"/>
    <w:rsid w:val="009A6C20"/>
    <w:rsid w:val="009A74C8"/>
    <w:rsid w:val="009A7CA9"/>
    <w:rsid w:val="009B294D"/>
    <w:rsid w:val="009B43C9"/>
    <w:rsid w:val="009B4ED3"/>
    <w:rsid w:val="009B5572"/>
    <w:rsid w:val="009B55D0"/>
    <w:rsid w:val="009B56C4"/>
    <w:rsid w:val="009B57FC"/>
    <w:rsid w:val="009B6178"/>
    <w:rsid w:val="009B6742"/>
    <w:rsid w:val="009B686C"/>
    <w:rsid w:val="009C14BD"/>
    <w:rsid w:val="009C15AD"/>
    <w:rsid w:val="009C2744"/>
    <w:rsid w:val="009C3AD5"/>
    <w:rsid w:val="009C3EBB"/>
    <w:rsid w:val="009C4343"/>
    <w:rsid w:val="009C7591"/>
    <w:rsid w:val="009D1A4C"/>
    <w:rsid w:val="009D1BBB"/>
    <w:rsid w:val="009D2091"/>
    <w:rsid w:val="009D4663"/>
    <w:rsid w:val="009D52F3"/>
    <w:rsid w:val="009D7800"/>
    <w:rsid w:val="009E13D6"/>
    <w:rsid w:val="009E3381"/>
    <w:rsid w:val="009E4FC4"/>
    <w:rsid w:val="009E5436"/>
    <w:rsid w:val="009E5919"/>
    <w:rsid w:val="009E6DA3"/>
    <w:rsid w:val="009E7DCD"/>
    <w:rsid w:val="009F0240"/>
    <w:rsid w:val="009F1454"/>
    <w:rsid w:val="009F2132"/>
    <w:rsid w:val="009F2FC2"/>
    <w:rsid w:val="009F39DE"/>
    <w:rsid w:val="009F5C77"/>
    <w:rsid w:val="00A00FBC"/>
    <w:rsid w:val="00A01F03"/>
    <w:rsid w:val="00A023B1"/>
    <w:rsid w:val="00A03A76"/>
    <w:rsid w:val="00A053F7"/>
    <w:rsid w:val="00A138F1"/>
    <w:rsid w:val="00A13C37"/>
    <w:rsid w:val="00A15AE3"/>
    <w:rsid w:val="00A16224"/>
    <w:rsid w:val="00A16E34"/>
    <w:rsid w:val="00A23940"/>
    <w:rsid w:val="00A23B60"/>
    <w:rsid w:val="00A3278C"/>
    <w:rsid w:val="00A32F1C"/>
    <w:rsid w:val="00A41A0A"/>
    <w:rsid w:val="00A4572F"/>
    <w:rsid w:val="00A45E32"/>
    <w:rsid w:val="00A479DC"/>
    <w:rsid w:val="00A47B49"/>
    <w:rsid w:val="00A54698"/>
    <w:rsid w:val="00A57E06"/>
    <w:rsid w:val="00A607DA"/>
    <w:rsid w:val="00A62872"/>
    <w:rsid w:val="00A654F8"/>
    <w:rsid w:val="00A6646C"/>
    <w:rsid w:val="00A66D20"/>
    <w:rsid w:val="00A715B2"/>
    <w:rsid w:val="00A72BD5"/>
    <w:rsid w:val="00A73E23"/>
    <w:rsid w:val="00A73FE6"/>
    <w:rsid w:val="00A7508B"/>
    <w:rsid w:val="00A756A1"/>
    <w:rsid w:val="00A764F3"/>
    <w:rsid w:val="00A76E78"/>
    <w:rsid w:val="00A83A01"/>
    <w:rsid w:val="00A90007"/>
    <w:rsid w:val="00A903BB"/>
    <w:rsid w:val="00A90492"/>
    <w:rsid w:val="00A91439"/>
    <w:rsid w:val="00A9265E"/>
    <w:rsid w:val="00A96604"/>
    <w:rsid w:val="00AA21B9"/>
    <w:rsid w:val="00AA42F4"/>
    <w:rsid w:val="00AA4D93"/>
    <w:rsid w:val="00AA7C0A"/>
    <w:rsid w:val="00AB0246"/>
    <w:rsid w:val="00AB094E"/>
    <w:rsid w:val="00AB3CBA"/>
    <w:rsid w:val="00AB42BF"/>
    <w:rsid w:val="00AB5B1E"/>
    <w:rsid w:val="00AB5E6E"/>
    <w:rsid w:val="00AB735D"/>
    <w:rsid w:val="00AC1496"/>
    <w:rsid w:val="00AC36B7"/>
    <w:rsid w:val="00AC4CA5"/>
    <w:rsid w:val="00AC54B2"/>
    <w:rsid w:val="00AC54FE"/>
    <w:rsid w:val="00AC5F6D"/>
    <w:rsid w:val="00AC647D"/>
    <w:rsid w:val="00AC75D4"/>
    <w:rsid w:val="00AD009A"/>
    <w:rsid w:val="00AD0222"/>
    <w:rsid w:val="00AD263C"/>
    <w:rsid w:val="00AD298E"/>
    <w:rsid w:val="00AD2BE7"/>
    <w:rsid w:val="00AD327E"/>
    <w:rsid w:val="00AD3940"/>
    <w:rsid w:val="00AD3D33"/>
    <w:rsid w:val="00AD4447"/>
    <w:rsid w:val="00AD673C"/>
    <w:rsid w:val="00AD7C4C"/>
    <w:rsid w:val="00AE2133"/>
    <w:rsid w:val="00AE241B"/>
    <w:rsid w:val="00AE3BF1"/>
    <w:rsid w:val="00AE404B"/>
    <w:rsid w:val="00AE48EE"/>
    <w:rsid w:val="00AE4C82"/>
    <w:rsid w:val="00AE6714"/>
    <w:rsid w:val="00AF660C"/>
    <w:rsid w:val="00AF6BC0"/>
    <w:rsid w:val="00B06C68"/>
    <w:rsid w:val="00B06D82"/>
    <w:rsid w:val="00B12521"/>
    <w:rsid w:val="00B22FFE"/>
    <w:rsid w:val="00B231F2"/>
    <w:rsid w:val="00B27F9C"/>
    <w:rsid w:val="00B30036"/>
    <w:rsid w:val="00B30B50"/>
    <w:rsid w:val="00B32648"/>
    <w:rsid w:val="00B32715"/>
    <w:rsid w:val="00B33C6E"/>
    <w:rsid w:val="00B3410E"/>
    <w:rsid w:val="00B37703"/>
    <w:rsid w:val="00B404B0"/>
    <w:rsid w:val="00B40DD6"/>
    <w:rsid w:val="00B41B3B"/>
    <w:rsid w:val="00B42159"/>
    <w:rsid w:val="00B43EC6"/>
    <w:rsid w:val="00B47015"/>
    <w:rsid w:val="00B471F6"/>
    <w:rsid w:val="00B50DFE"/>
    <w:rsid w:val="00B51244"/>
    <w:rsid w:val="00B54171"/>
    <w:rsid w:val="00B5543F"/>
    <w:rsid w:val="00B5665F"/>
    <w:rsid w:val="00B57475"/>
    <w:rsid w:val="00B600F2"/>
    <w:rsid w:val="00B626F2"/>
    <w:rsid w:val="00B66A73"/>
    <w:rsid w:val="00B67672"/>
    <w:rsid w:val="00B7194B"/>
    <w:rsid w:val="00B74CAC"/>
    <w:rsid w:val="00B75030"/>
    <w:rsid w:val="00B75C41"/>
    <w:rsid w:val="00B85DB4"/>
    <w:rsid w:val="00B85ECE"/>
    <w:rsid w:val="00B8607D"/>
    <w:rsid w:val="00B87975"/>
    <w:rsid w:val="00B87B11"/>
    <w:rsid w:val="00B910DF"/>
    <w:rsid w:val="00B92152"/>
    <w:rsid w:val="00B93551"/>
    <w:rsid w:val="00B9379D"/>
    <w:rsid w:val="00B940A7"/>
    <w:rsid w:val="00BA0E6E"/>
    <w:rsid w:val="00BA10D0"/>
    <w:rsid w:val="00BA12D4"/>
    <w:rsid w:val="00BA4792"/>
    <w:rsid w:val="00BA6435"/>
    <w:rsid w:val="00BA6DC4"/>
    <w:rsid w:val="00BB0014"/>
    <w:rsid w:val="00BB13AA"/>
    <w:rsid w:val="00BB290A"/>
    <w:rsid w:val="00BB434B"/>
    <w:rsid w:val="00BB4791"/>
    <w:rsid w:val="00BC0B94"/>
    <w:rsid w:val="00BC2E01"/>
    <w:rsid w:val="00BC479F"/>
    <w:rsid w:val="00BC574E"/>
    <w:rsid w:val="00BC69EB"/>
    <w:rsid w:val="00BC6A68"/>
    <w:rsid w:val="00BD16B5"/>
    <w:rsid w:val="00BD2B0C"/>
    <w:rsid w:val="00BD3E65"/>
    <w:rsid w:val="00BD5447"/>
    <w:rsid w:val="00BD6DA2"/>
    <w:rsid w:val="00BD77BB"/>
    <w:rsid w:val="00BE786A"/>
    <w:rsid w:val="00BF043E"/>
    <w:rsid w:val="00BF5340"/>
    <w:rsid w:val="00BF6F5D"/>
    <w:rsid w:val="00C01607"/>
    <w:rsid w:val="00C0195F"/>
    <w:rsid w:val="00C02597"/>
    <w:rsid w:val="00C03E35"/>
    <w:rsid w:val="00C06D3C"/>
    <w:rsid w:val="00C07921"/>
    <w:rsid w:val="00C147F8"/>
    <w:rsid w:val="00C16ADE"/>
    <w:rsid w:val="00C203C3"/>
    <w:rsid w:val="00C21BC2"/>
    <w:rsid w:val="00C2259C"/>
    <w:rsid w:val="00C22873"/>
    <w:rsid w:val="00C25D0F"/>
    <w:rsid w:val="00C270D9"/>
    <w:rsid w:val="00C27422"/>
    <w:rsid w:val="00C31A39"/>
    <w:rsid w:val="00C32CBE"/>
    <w:rsid w:val="00C338C4"/>
    <w:rsid w:val="00C33AF4"/>
    <w:rsid w:val="00C35C15"/>
    <w:rsid w:val="00C36A93"/>
    <w:rsid w:val="00C36F8E"/>
    <w:rsid w:val="00C37305"/>
    <w:rsid w:val="00C417CC"/>
    <w:rsid w:val="00C41F04"/>
    <w:rsid w:val="00C45620"/>
    <w:rsid w:val="00C45755"/>
    <w:rsid w:val="00C50056"/>
    <w:rsid w:val="00C501F6"/>
    <w:rsid w:val="00C50276"/>
    <w:rsid w:val="00C5210F"/>
    <w:rsid w:val="00C52D5E"/>
    <w:rsid w:val="00C55276"/>
    <w:rsid w:val="00C5550A"/>
    <w:rsid w:val="00C55B9F"/>
    <w:rsid w:val="00C60A73"/>
    <w:rsid w:val="00C61045"/>
    <w:rsid w:val="00C61D1D"/>
    <w:rsid w:val="00C62483"/>
    <w:rsid w:val="00C62D34"/>
    <w:rsid w:val="00C6342C"/>
    <w:rsid w:val="00C64DCF"/>
    <w:rsid w:val="00C67340"/>
    <w:rsid w:val="00C71665"/>
    <w:rsid w:val="00C72402"/>
    <w:rsid w:val="00C7246E"/>
    <w:rsid w:val="00C74F57"/>
    <w:rsid w:val="00C75924"/>
    <w:rsid w:val="00C759F7"/>
    <w:rsid w:val="00C762CD"/>
    <w:rsid w:val="00C772CB"/>
    <w:rsid w:val="00C800A0"/>
    <w:rsid w:val="00C835A1"/>
    <w:rsid w:val="00C83FA9"/>
    <w:rsid w:val="00C863C2"/>
    <w:rsid w:val="00C87B1D"/>
    <w:rsid w:val="00C9031A"/>
    <w:rsid w:val="00C9218A"/>
    <w:rsid w:val="00C954A6"/>
    <w:rsid w:val="00C96788"/>
    <w:rsid w:val="00C9783D"/>
    <w:rsid w:val="00C97C3C"/>
    <w:rsid w:val="00CA35BE"/>
    <w:rsid w:val="00CA5B60"/>
    <w:rsid w:val="00CA6284"/>
    <w:rsid w:val="00CB1041"/>
    <w:rsid w:val="00CB284B"/>
    <w:rsid w:val="00CB3C02"/>
    <w:rsid w:val="00CC1411"/>
    <w:rsid w:val="00CC1944"/>
    <w:rsid w:val="00CC1DF2"/>
    <w:rsid w:val="00CC4744"/>
    <w:rsid w:val="00CC4FC3"/>
    <w:rsid w:val="00CC5E72"/>
    <w:rsid w:val="00CC60CE"/>
    <w:rsid w:val="00CD1A56"/>
    <w:rsid w:val="00CD2A30"/>
    <w:rsid w:val="00CD71AA"/>
    <w:rsid w:val="00CE0D88"/>
    <w:rsid w:val="00CE2DDE"/>
    <w:rsid w:val="00CE7B1A"/>
    <w:rsid w:val="00CF30C3"/>
    <w:rsid w:val="00CF3BAE"/>
    <w:rsid w:val="00CF4B32"/>
    <w:rsid w:val="00CF7E42"/>
    <w:rsid w:val="00D03817"/>
    <w:rsid w:val="00D03B98"/>
    <w:rsid w:val="00D03D27"/>
    <w:rsid w:val="00D078EA"/>
    <w:rsid w:val="00D105D1"/>
    <w:rsid w:val="00D10DD5"/>
    <w:rsid w:val="00D1209E"/>
    <w:rsid w:val="00D14B58"/>
    <w:rsid w:val="00D178E2"/>
    <w:rsid w:val="00D2080D"/>
    <w:rsid w:val="00D25A07"/>
    <w:rsid w:val="00D2768C"/>
    <w:rsid w:val="00D31F22"/>
    <w:rsid w:val="00D33E49"/>
    <w:rsid w:val="00D33E89"/>
    <w:rsid w:val="00D36BE3"/>
    <w:rsid w:val="00D370BF"/>
    <w:rsid w:val="00D438A7"/>
    <w:rsid w:val="00D438C1"/>
    <w:rsid w:val="00D43F29"/>
    <w:rsid w:val="00D44209"/>
    <w:rsid w:val="00D46DB5"/>
    <w:rsid w:val="00D47E2B"/>
    <w:rsid w:val="00D51A5C"/>
    <w:rsid w:val="00D51F76"/>
    <w:rsid w:val="00D5334C"/>
    <w:rsid w:val="00D5497C"/>
    <w:rsid w:val="00D555AB"/>
    <w:rsid w:val="00D61325"/>
    <w:rsid w:val="00D6251F"/>
    <w:rsid w:val="00D6284A"/>
    <w:rsid w:val="00D63BD1"/>
    <w:rsid w:val="00D6472B"/>
    <w:rsid w:val="00D667EB"/>
    <w:rsid w:val="00D6744D"/>
    <w:rsid w:val="00D718ED"/>
    <w:rsid w:val="00D727E2"/>
    <w:rsid w:val="00D731AB"/>
    <w:rsid w:val="00D7676D"/>
    <w:rsid w:val="00D76A28"/>
    <w:rsid w:val="00D76BF0"/>
    <w:rsid w:val="00D76FC2"/>
    <w:rsid w:val="00D7738F"/>
    <w:rsid w:val="00D80926"/>
    <w:rsid w:val="00D80C4E"/>
    <w:rsid w:val="00D80CCB"/>
    <w:rsid w:val="00D81DC3"/>
    <w:rsid w:val="00D83728"/>
    <w:rsid w:val="00D850FB"/>
    <w:rsid w:val="00D902AC"/>
    <w:rsid w:val="00D92E1E"/>
    <w:rsid w:val="00D9388C"/>
    <w:rsid w:val="00D962B8"/>
    <w:rsid w:val="00DA0B5D"/>
    <w:rsid w:val="00DA4CB6"/>
    <w:rsid w:val="00DA5A1B"/>
    <w:rsid w:val="00DA66C1"/>
    <w:rsid w:val="00DA767A"/>
    <w:rsid w:val="00DB2AF2"/>
    <w:rsid w:val="00DB2B69"/>
    <w:rsid w:val="00DB5017"/>
    <w:rsid w:val="00DB7791"/>
    <w:rsid w:val="00DC0535"/>
    <w:rsid w:val="00DC0C57"/>
    <w:rsid w:val="00DC0CFE"/>
    <w:rsid w:val="00DC1058"/>
    <w:rsid w:val="00DC1B38"/>
    <w:rsid w:val="00DC55CA"/>
    <w:rsid w:val="00DC5CB1"/>
    <w:rsid w:val="00DC70B7"/>
    <w:rsid w:val="00DD08F7"/>
    <w:rsid w:val="00DD1A81"/>
    <w:rsid w:val="00DD4CAC"/>
    <w:rsid w:val="00DD7AF2"/>
    <w:rsid w:val="00DE0BB9"/>
    <w:rsid w:val="00DE2822"/>
    <w:rsid w:val="00DE47CB"/>
    <w:rsid w:val="00DE5EA4"/>
    <w:rsid w:val="00DF22C7"/>
    <w:rsid w:val="00DF2F1B"/>
    <w:rsid w:val="00DF4500"/>
    <w:rsid w:val="00DF5195"/>
    <w:rsid w:val="00DF5222"/>
    <w:rsid w:val="00DF65BA"/>
    <w:rsid w:val="00DF6E53"/>
    <w:rsid w:val="00E027CB"/>
    <w:rsid w:val="00E03015"/>
    <w:rsid w:val="00E03B74"/>
    <w:rsid w:val="00E04118"/>
    <w:rsid w:val="00E07A6D"/>
    <w:rsid w:val="00E07AC9"/>
    <w:rsid w:val="00E07F77"/>
    <w:rsid w:val="00E1019F"/>
    <w:rsid w:val="00E145E4"/>
    <w:rsid w:val="00E1483A"/>
    <w:rsid w:val="00E14C97"/>
    <w:rsid w:val="00E15B22"/>
    <w:rsid w:val="00E1611A"/>
    <w:rsid w:val="00E162B1"/>
    <w:rsid w:val="00E16D87"/>
    <w:rsid w:val="00E1709D"/>
    <w:rsid w:val="00E20568"/>
    <w:rsid w:val="00E32738"/>
    <w:rsid w:val="00E3297E"/>
    <w:rsid w:val="00E32D00"/>
    <w:rsid w:val="00E32D02"/>
    <w:rsid w:val="00E330DB"/>
    <w:rsid w:val="00E36C50"/>
    <w:rsid w:val="00E370DA"/>
    <w:rsid w:val="00E4416E"/>
    <w:rsid w:val="00E540FF"/>
    <w:rsid w:val="00E552FC"/>
    <w:rsid w:val="00E56388"/>
    <w:rsid w:val="00E56DA7"/>
    <w:rsid w:val="00E57F48"/>
    <w:rsid w:val="00E60430"/>
    <w:rsid w:val="00E60ED4"/>
    <w:rsid w:val="00E610C9"/>
    <w:rsid w:val="00E6280D"/>
    <w:rsid w:val="00E63795"/>
    <w:rsid w:val="00E63C1B"/>
    <w:rsid w:val="00E6522D"/>
    <w:rsid w:val="00E66B56"/>
    <w:rsid w:val="00E66F9C"/>
    <w:rsid w:val="00E70196"/>
    <w:rsid w:val="00E70B54"/>
    <w:rsid w:val="00E728E9"/>
    <w:rsid w:val="00E73F51"/>
    <w:rsid w:val="00E757AE"/>
    <w:rsid w:val="00E768A2"/>
    <w:rsid w:val="00E82A0A"/>
    <w:rsid w:val="00E84378"/>
    <w:rsid w:val="00E914F3"/>
    <w:rsid w:val="00E9163F"/>
    <w:rsid w:val="00E926AB"/>
    <w:rsid w:val="00E933A8"/>
    <w:rsid w:val="00E93CF9"/>
    <w:rsid w:val="00E960B3"/>
    <w:rsid w:val="00EA1DD7"/>
    <w:rsid w:val="00EA226E"/>
    <w:rsid w:val="00EA69C7"/>
    <w:rsid w:val="00EB0297"/>
    <w:rsid w:val="00EB139E"/>
    <w:rsid w:val="00EB27D0"/>
    <w:rsid w:val="00EB3113"/>
    <w:rsid w:val="00EB3539"/>
    <w:rsid w:val="00EB486B"/>
    <w:rsid w:val="00EB4DF5"/>
    <w:rsid w:val="00EB552F"/>
    <w:rsid w:val="00EB769F"/>
    <w:rsid w:val="00EC0F71"/>
    <w:rsid w:val="00EC1E12"/>
    <w:rsid w:val="00EC2FFF"/>
    <w:rsid w:val="00EC54B3"/>
    <w:rsid w:val="00EC7B89"/>
    <w:rsid w:val="00ED0925"/>
    <w:rsid w:val="00ED2181"/>
    <w:rsid w:val="00ED27A9"/>
    <w:rsid w:val="00ED34FC"/>
    <w:rsid w:val="00ED3CFA"/>
    <w:rsid w:val="00ED4CAA"/>
    <w:rsid w:val="00ED5C8E"/>
    <w:rsid w:val="00EE14E0"/>
    <w:rsid w:val="00EE2452"/>
    <w:rsid w:val="00EE24E8"/>
    <w:rsid w:val="00EE6594"/>
    <w:rsid w:val="00EE6A55"/>
    <w:rsid w:val="00EF06CD"/>
    <w:rsid w:val="00EF24FB"/>
    <w:rsid w:val="00EF63CE"/>
    <w:rsid w:val="00F00DF0"/>
    <w:rsid w:val="00F02BA4"/>
    <w:rsid w:val="00F03773"/>
    <w:rsid w:val="00F037E2"/>
    <w:rsid w:val="00F03E4F"/>
    <w:rsid w:val="00F053FA"/>
    <w:rsid w:val="00F06916"/>
    <w:rsid w:val="00F07E7F"/>
    <w:rsid w:val="00F13B00"/>
    <w:rsid w:val="00F17A14"/>
    <w:rsid w:val="00F17B9F"/>
    <w:rsid w:val="00F215C1"/>
    <w:rsid w:val="00F2165F"/>
    <w:rsid w:val="00F253DE"/>
    <w:rsid w:val="00F27C17"/>
    <w:rsid w:val="00F33235"/>
    <w:rsid w:val="00F333EC"/>
    <w:rsid w:val="00F34101"/>
    <w:rsid w:val="00F348F9"/>
    <w:rsid w:val="00F36206"/>
    <w:rsid w:val="00F363A6"/>
    <w:rsid w:val="00F36633"/>
    <w:rsid w:val="00F40210"/>
    <w:rsid w:val="00F41417"/>
    <w:rsid w:val="00F42C24"/>
    <w:rsid w:val="00F4331C"/>
    <w:rsid w:val="00F47553"/>
    <w:rsid w:val="00F503E0"/>
    <w:rsid w:val="00F53827"/>
    <w:rsid w:val="00F54EE0"/>
    <w:rsid w:val="00F5672C"/>
    <w:rsid w:val="00F5725D"/>
    <w:rsid w:val="00F57FA8"/>
    <w:rsid w:val="00F62E56"/>
    <w:rsid w:val="00F63DC6"/>
    <w:rsid w:val="00F6469C"/>
    <w:rsid w:val="00F6492B"/>
    <w:rsid w:val="00F66BD0"/>
    <w:rsid w:val="00F678FC"/>
    <w:rsid w:val="00F71BFC"/>
    <w:rsid w:val="00F7630C"/>
    <w:rsid w:val="00F76F4A"/>
    <w:rsid w:val="00F81110"/>
    <w:rsid w:val="00F81C6C"/>
    <w:rsid w:val="00F84374"/>
    <w:rsid w:val="00F866B0"/>
    <w:rsid w:val="00F91816"/>
    <w:rsid w:val="00F92E80"/>
    <w:rsid w:val="00F95880"/>
    <w:rsid w:val="00F97473"/>
    <w:rsid w:val="00FA02C0"/>
    <w:rsid w:val="00FA1B21"/>
    <w:rsid w:val="00FA2B31"/>
    <w:rsid w:val="00FA7755"/>
    <w:rsid w:val="00FB00F5"/>
    <w:rsid w:val="00FB0AA3"/>
    <w:rsid w:val="00FB1AF5"/>
    <w:rsid w:val="00FB6C68"/>
    <w:rsid w:val="00FC077D"/>
    <w:rsid w:val="00FC3283"/>
    <w:rsid w:val="00FC349D"/>
    <w:rsid w:val="00FC647D"/>
    <w:rsid w:val="00FC6E73"/>
    <w:rsid w:val="00FD63D0"/>
    <w:rsid w:val="00FD6E5F"/>
    <w:rsid w:val="00FE183F"/>
    <w:rsid w:val="00FE23E1"/>
    <w:rsid w:val="00FE2AB2"/>
    <w:rsid w:val="00FE3F72"/>
    <w:rsid w:val="00FE5177"/>
    <w:rsid w:val="00FE5889"/>
    <w:rsid w:val="00FF009D"/>
    <w:rsid w:val="00FF0434"/>
    <w:rsid w:val="00FF0A41"/>
    <w:rsid w:val="00FF1262"/>
    <w:rsid w:val="00FF3FDF"/>
    <w:rsid w:val="00FF41C7"/>
    <w:rsid w:val="00FF675E"/>
    <w:rsid w:val="00FF7A79"/>
    <w:rsid w:val="00FF7CAE"/>
    <w:rsid w:val="28062AF7"/>
    <w:rsid w:val="3E808E84"/>
    <w:rsid w:val="5F9F78E6"/>
    <w:rsid w:val="7A530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8C2D0E"/>
  <w15:docId w15:val="{C0ACB7BA-CD57-417A-AF5D-8FC89F7F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84"/>
  </w:style>
  <w:style w:type="paragraph" w:styleId="Heading1">
    <w:name w:val="heading 1"/>
    <w:basedOn w:val="Normal"/>
    <w:next w:val="Normal"/>
    <w:qFormat/>
    <w:rsid w:val="003911E6"/>
    <w:pPr>
      <w:keepNext/>
      <w:outlineLvl w:val="0"/>
    </w:pPr>
    <w:rPr>
      <w:sz w:val="32"/>
    </w:rPr>
  </w:style>
  <w:style w:type="paragraph" w:styleId="Heading2">
    <w:name w:val="heading 2"/>
    <w:basedOn w:val="Normal"/>
    <w:next w:val="Normal"/>
    <w:link w:val="Heading2Char"/>
    <w:unhideWhenUsed/>
    <w:qFormat/>
    <w:rsid w:val="00F433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56E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56E7"/>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331C"/>
    <w:rPr>
      <w:rFonts w:asciiTheme="majorHAnsi" w:eastAsiaTheme="majorEastAsia" w:hAnsiTheme="majorHAnsi" w:cstheme="majorBidi"/>
      <w:color w:val="365F91" w:themeColor="accent1" w:themeShade="BF"/>
      <w:sz w:val="26"/>
      <w:szCs w:val="26"/>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link w:val="FooterChar"/>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uiPriority w:val="1"/>
    <w:qFormat/>
    <w:rsid w:val="000E0768"/>
    <w:pPr>
      <w:ind w:firstLine="446"/>
    </w:pPr>
    <w:rPr>
      <w:rFonts w:eastAsia="Calibri"/>
      <w:sz w:val="24"/>
      <w:szCs w:val="22"/>
    </w:rPr>
  </w:style>
  <w:style w:type="paragraph" w:styleId="PlainText">
    <w:name w:val="Plain Text"/>
    <w:basedOn w:val="Normal"/>
    <w:link w:val="PlainTextChar1"/>
    <w:uiPriority w:val="99"/>
    <w:rsid w:val="00F4331C"/>
    <w:rPr>
      <w:rFonts w:ascii="Courier New" w:hAnsi="Courier New" w:cs="Courier New"/>
      <w:noProof/>
      <w:lang w:val="en-GB"/>
    </w:rPr>
  </w:style>
  <w:style w:type="character" w:customStyle="1" w:styleId="PlainTextChar1">
    <w:name w:val="Plain Text Char1"/>
    <w:basedOn w:val="DefaultParagraphFont"/>
    <w:link w:val="PlainText"/>
    <w:locked/>
    <w:rsid w:val="00F4331C"/>
    <w:rPr>
      <w:rFonts w:ascii="Courier New" w:hAnsi="Courier New" w:cs="Courier New"/>
      <w:noProof/>
      <w:lang w:val="en-GB"/>
    </w:rPr>
  </w:style>
  <w:style w:type="character" w:customStyle="1" w:styleId="PlainTextChar">
    <w:name w:val="Plain Text Char"/>
    <w:basedOn w:val="DefaultParagraphFont"/>
    <w:uiPriority w:val="99"/>
    <w:rsid w:val="00F4331C"/>
    <w:rPr>
      <w:rFonts w:ascii="Consolas" w:hAnsi="Consolas" w:cs="Consolas"/>
      <w:sz w:val="21"/>
      <w:szCs w:val="21"/>
    </w:rPr>
  </w:style>
  <w:style w:type="table" w:customStyle="1" w:styleId="TableGrid1">
    <w:name w:val="Table Grid1"/>
    <w:basedOn w:val="TableNormal"/>
    <w:next w:val="TableGrid"/>
    <w:uiPriority w:val="39"/>
    <w:rsid w:val="00C203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uiPriority w:val="99"/>
    <w:rsid w:val="000558D5"/>
    <w:pPr>
      <w:pBdr>
        <w:bottom w:val="single" w:sz="4" w:space="1" w:color="auto"/>
      </w:pBdr>
      <w:spacing w:beforeLines="1"/>
      <w:jc w:val="center"/>
    </w:pPr>
    <w:rPr>
      <w:rFonts w:ascii="Times New Roman Bold" w:hAnsi="Times New Roman Bold"/>
      <w:b/>
      <w:sz w:val="32"/>
      <w:szCs w:val="24"/>
    </w:rPr>
  </w:style>
  <w:style w:type="character" w:styleId="UnresolvedMention">
    <w:name w:val="Unresolved Mention"/>
    <w:basedOn w:val="DefaultParagraphFont"/>
    <w:uiPriority w:val="99"/>
    <w:semiHidden/>
    <w:unhideWhenUsed/>
    <w:rsid w:val="00C52D5E"/>
    <w:rPr>
      <w:color w:val="808080"/>
      <w:shd w:val="clear" w:color="auto" w:fill="E6E6E6"/>
    </w:rPr>
  </w:style>
  <w:style w:type="character" w:customStyle="1" w:styleId="Heading4Char">
    <w:name w:val="Heading 4 Char"/>
    <w:basedOn w:val="DefaultParagraphFont"/>
    <w:link w:val="Heading4"/>
    <w:uiPriority w:val="9"/>
    <w:semiHidden/>
    <w:rsid w:val="000C56E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C56E7"/>
    <w:rPr>
      <w:rFonts w:asciiTheme="majorHAnsi" w:eastAsiaTheme="majorEastAsia" w:hAnsiTheme="majorHAnsi" w:cstheme="majorBidi"/>
      <w:color w:val="365F91" w:themeColor="accent1" w:themeShade="BF"/>
    </w:rPr>
  </w:style>
  <w:style w:type="character" w:customStyle="1" w:styleId="FooterChar">
    <w:name w:val="Footer Char"/>
    <w:basedOn w:val="DefaultParagraphFont"/>
    <w:link w:val="Footer"/>
    <w:semiHidden/>
    <w:rsid w:val="000C56E7"/>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AD263C"/>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464">
      <w:bodyDiv w:val="1"/>
      <w:marLeft w:val="0"/>
      <w:marRight w:val="0"/>
      <w:marTop w:val="0"/>
      <w:marBottom w:val="0"/>
      <w:divBdr>
        <w:top w:val="none" w:sz="0" w:space="0" w:color="auto"/>
        <w:left w:val="none" w:sz="0" w:space="0" w:color="auto"/>
        <w:bottom w:val="none" w:sz="0" w:space="0" w:color="auto"/>
        <w:right w:val="none" w:sz="0" w:space="0" w:color="auto"/>
      </w:divBdr>
    </w:div>
    <w:div w:id="11105207">
      <w:bodyDiv w:val="1"/>
      <w:marLeft w:val="0"/>
      <w:marRight w:val="0"/>
      <w:marTop w:val="0"/>
      <w:marBottom w:val="0"/>
      <w:divBdr>
        <w:top w:val="none" w:sz="0" w:space="0" w:color="auto"/>
        <w:left w:val="none" w:sz="0" w:space="0" w:color="auto"/>
        <w:bottom w:val="none" w:sz="0" w:space="0" w:color="auto"/>
        <w:right w:val="none" w:sz="0" w:space="0" w:color="auto"/>
      </w:divBdr>
    </w:div>
    <w:div w:id="27802044">
      <w:bodyDiv w:val="1"/>
      <w:marLeft w:val="0"/>
      <w:marRight w:val="0"/>
      <w:marTop w:val="0"/>
      <w:marBottom w:val="0"/>
      <w:divBdr>
        <w:top w:val="none" w:sz="0" w:space="0" w:color="auto"/>
        <w:left w:val="none" w:sz="0" w:space="0" w:color="auto"/>
        <w:bottom w:val="none" w:sz="0" w:space="0" w:color="auto"/>
        <w:right w:val="none" w:sz="0" w:space="0" w:color="auto"/>
      </w:divBdr>
    </w:div>
    <w:div w:id="44792997">
      <w:bodyDiv w:val="1"/>
      <w:marLeft w:val="0"/>
      <w:marRight w:val="0"/>
      <w:marTop w:val="0"/>
      <w:marBottom w:val="0"/>
      <w:divBdr>
        <w:top w:val="none" w:sz="0" w:space="0" w:color="auto"/>
        <w:left w:val="none" w:sz="0" w:space="0" w:color="auto"/>
        <w:bottom w:val="none" w:sz="0" w:space="0" w:color="auto"/>
        <w:right w:val="none" w:sz="0" w:space="0" w:color="auto"/>
      </w:divBdr>
    </w:div>
    <w:div w:id="48265597">
      <w:bodyDiv w:val="1"/>
      <w:marLeft w:val="0"/>
      <w:marRight w:val="0"/>
      <w:marTop w:val="0"/>
      <w:marBottom w:val="0"/>
      <w:divBdr>
        <w:top w:val="none" w:sz="0" w:space="0" w:color="auto"/>
        <w:left w:val="none" w:sz="0" w:space="0" w:color="auto"/>
        <w:bottom w:val="none" w:sz="0" w:space="0" w:color="auto"/>
        <w:right w:val="none" w:sz="0" w:space="0" w:color="auto"/>
      </w:divBdr>
    </w:div>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8478360">
      <w:bodyDiv w:val="1"/>
      <w:marLeft w:val="0"/>
      <w:marRight w:val="0"/>
      <w:marTop w:val="0"/>
      <w:marBottom w:val="0"/>
      <w:divBdr>
        <w:top w:val="none" w:sz="0" w:space="0" w:color="auto"/>
        <w:left w:val="none" w:sz="0" w:space="0" w:color="auto"/>
        <w:bottom w:val="none" w:sz="0" w:space="0" w:color="auto"/>
        <w:right w:val="none" w:sz="0" w:space="0" w:color="auto"/>
      </w:divBdr>
    </w:div>
    <w:div w:id="171527312">
      <w:bodyDiv w:val="1"/>
      <w:marLeft w:val="0"/>
      <w:marRight w:val="0"/>
      <w:marTop w:val="0"/>
      <w:marBottom w:val="0"/>
      <w:divBdr>
        <w:top w:val="none" w:sz="0" w:space="0" w:color="auto"/>
        <w:left w:val="none" w:sz="0" w:space="0" w:color="auto"/>
        <w:bottom w:val="none" w:sz="0" w:space="0" w:color="auto"/>
        <w:right w:val="none" w:sz="0" w:space="0" w:color="auto"/>
      </w:divBdr>
    </w:div>
    <w:div w:id="229079390">
      <w:bodyDiv w:val="1"/>
      <w:marLeft w:val="0"/>
      <w:marRight w:val="0"/>
      <w:marTop w:val="0"/>
      <w:marBottom w:val="0"/>
      <w:divBdr>
        <w:top w:val="none" w:sz="0" w:space="0" w:color="auto"/>
        <w:left w:val="none" w:sz="0" w:space="0" w:color="auto"/>
        <w:bottom w:val="none" w:sz="0" w:space="0" w:color="auto"/>
        <w:right w:val="none" w:sz="0" w:space="0" w:color="auto"/>
      </w:divBdr>
    </w:div>
    <w:div w:id="246771232">
      <w:bodyDiv w:val="1"/>
      <w:marLeft w:val="0"/>
      <w:marRight w:val="0"/>
      <w:marTop w:val="0"/>
      <w:marBottom w:val="0"/>
      <w:divBdr>
        <w:top w:val="none" w:sz="0" w:space="0" w:color="auto"/>
        <w:left w:val="none" w:sz="0" w:space="0" w:color="auto"/>
        <w:bottom w:val="none" w:sz="0" w:space="0" w:color="auto"/>
        <w:right w:val="none" w:sz="0" w:space="0" w:color="auto"/>
      </w:divBdr>
    </w:div>
    <w:div w:id="258104447">
      <w:bodyDiv w:val="1"/>
      <w:marLeft w:val="0"/>
      <w:marRight w:val="0"/>
      <w:marTop w:val="0"/>
      <w:marBottom w:val="0"/>
      <w:divBdr>
        <w:top w:val="none" w:sz="0" w:space="0" w:color="auto"/>
        <w:left w:val="none" w:sz="0" w:space="0" w:color="auto"/>
        <w:bottom w:val="none" w:sz="0" w:space="0" w:color="auto"/>
        <w:right w:val="none" w:sz="0" w:space="0" w:color="auto"/>
      </w:divBdr>
    </w:div>
    <w:div w:id="258636127">
      <w:bodyDiv w:val="1"/>
      <w:marLeft w:val="0"/>
      <w:marRight w:val="0"/>
      <w:marTop w:val="0"/>
      <w:marBottom w:val="0"/>
      <w:divBdr>
        <w:top w:val="none" w:sz="0" w:space="0" w:color="auto"/>
        <w:left w:val="none" w:sz="0" w:space="0" w:color="auto"/>
        <w:bottom w:val="none" w:sz="0" w:space="0" w:color="auto"/>
        <w:right w:val="none" w:sz="0" w:space="0" w:color="auto"/>
      </w:divBdr>
    </w:div>
    <w:div w:id="284849474">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37467888">
      <w:bodyDiv w:val="1"/>
      <w:marLeft w:val="0"/>
      <w:marRight w:val="0"/>
      <w:marTop w:val="0"/>
      <w:marBottom w:val="0"/>
      <w:divBdr>
        <w:top w:val="none" w:sz="0" w:space="0" w:color="auto"/>
        <w:left w:val="none" w:sz="0" w:space="0" w:color="auto"/>
        <w:bottom w:val="none" w:sz="0" w:space="0" w:color="auto"/>
        <w:right w:val="none" w:sz="0" w:space="0" w:color="auto"/>
      </w:divBdr>
    </w:div>
    <w:div w:id="348920764">
      <w:bodyDiv w:val="1"/>
      <w:marLeft w:val="0"/>
      <w:marRight w:val="0"/>
      <w:marTop w:val="0"/>
      <w:marBottom w:val="0"/>
      <w:divBdr>
        <w:top w:val="none" w:sz="0" w:space="0" w:color="auto"/>
        <w:left w:val="none" w:sz="0" w:space="0" w:color="auto"/>
        <w:bottom w:val="none" w:sz="0" w:space="0" w:color="auto"/>
        <w:right w:val="none" w:sz="0" w:space="0" w:color="auto"/>
      </w:divBdr>
    </w:div>
    <w:div w:id="360714953">
      <w:bodyDiv w:val="1"/>
      <w:marLeft w:val="0"/>
      <w:marRight w:val="0"/>
      <w:marTop w:val="0"/>
      <w:marBottom w:val="0"/>
      <w:divBdr>
        <w:top w:val="none" w:sz="0" w:space="0" w:color="auto"/>
        <w:left w:val="none" w:sz="0" w:space="0" w:color="auto"/>
        <w:bottom w:val="none" w:sz="0" w:space="0" w:color="auto"/>
        <w:right w:val="none" w:sz="0" w:space="0" w:color="auto"/>
      </w:divBdr>
    </w:div>
    <w:div w:id="386731879">
      <w:bodyDiv w:val="1"/>
      <w:marLeft w:val="0"/>
      <w:marRight w:val="0"/>
      <w:marTop w:val="0"/>
      <w:marBottom w:val="0"/>
      <w:divBdr>
        <w:top w:val="none" w:sz="0" w:space="0" w:color="auto"/>
        <w:left w:val="none" w:sz="0" w:space="0" w:color="auto"/>
        <w:bottom w:val="none" w:sz="0" w:space="0" w:color="auto"/>
        <w:right w:val="none" w:sz="0" w:space="0" w:color="auto"/>
      </w:divBdr>
    </w:div>
    <w:div w:id="405617269">
      <w:bodyDiv w:val="1"/>
      <w:marLeft w:val="0"/>
      <w:marRight w:val="0"/>
      <w:marTop w:val="0"/>
      <w:marBottom w:val="0"/>
      <w:divBdr>
        <w:top w:val="none" w:sz="0" w:space="0" w:color="auto"/>
        <w:left w:val="none" w:sz="0" w:space="0" w:color="auto"/>
        <w:bottom w:val="none" w:sz="0" w:space="0" w:color="auto"/>
        <w:right w:val="none" w:sz="0" w:space="0" w:color="auto"/>
      </w:divBdr>
    </w:div>
    <w:div w:id="406735224">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20296099">
      <w:bodyDiv w:val="1"/>
      <w:marLeft w:val="0"/>
      <w:marRight w:val="0"/>
      <w:marTop w:val="0"/>
      <w:marBottom w:val="0"/>
      <w:divBdr>
        <w:top w:val="none" w:sz="0" w:space="0" w:color="auto"/>
        <w:left w:val="none" w:sz="0" w:space="0" w:color="auto"/>
        <w:bottom w:val="none" w:sz="0" w:space="0" w:color="auto"/>
        <w:right w:val="none" w:sz="0" w:space="0" w:color="auto"/>
      </w:divBdr>
    </w:div>
    <w:div w:id="428700658">
      <w:bodyDiv w:val="1"/>
      <w:marLeft w:val="0"/>
      <w:marRight w:val="0"/>
      <w:marTop w:val="0"/>
      <w:marBottom w:val="0"/>
      <w:divBdr>
        <w:top w:val="none" w:sz="0" w:space="0" w:color="auto"/>
        <w:left w:val="none" w:sz="0" w:space="0" w:color="auto"/>
        <w:bottom w:val="none" w:sz="0" w:space="0" w:color="auto"/>
        <w:right w:val="none" w:sz="0" w:space="0" w:color="auto"/>
      </w:divBdr>
    </w:div>
    <w:div w:id="463809742">
      <w:bodyDiv w:val="1"/>
      <w:marLeft w:val="0"/>
      <w:marRight w:val="0"/>
      <w:marTop w:val="0"/>
      <w:marBottom w:val="0"/>
      <w:divBdr>
        <w:top w:val="none" w:sz="0" w:space="0" w:color="auto"/>
        <w:left w:val="none" w:sz="0" w:space="0" w:color="auto"/>
        <w:bottom w:val="none" w:sz="0" w:space="0" w:color="auto"/>
        <w:right w:val="none" w:sz="0" w:space="0" w:color="auto"/>
      </w:divBdr>
    </w:div>
    <w:div w:id="473525395">
      <w:bodyDiv w:val="1"/>
      <w:marLeft w:val="0"/>
      <w:marRight w:val="0"/>
      <w:marTop w:val="0"/>
      <w:marBottom w:val="0"/>
      <w:divBdr>
        <w:top w:val="none" w:sz="0" w:space="0" w:color="auto"/>
        <w:left w:val="none" w:sz="0" w:space="0" w:color="auto"/>
        <w:bottom w:val="none" w:sz="0" w:space="0" w:color="auto"/>
        <w:right w:val="none" w:sz="0" w:space="0" w:color="auto"/>
      </w:divBdr>
    </w:div>
    <w:div w:id="539559879">
      <w:bodyDiv w:val="1"/>
      <w:marLeft w:val="0"/>
      <w:marRight w:val="0"/>
      <w:marTop w:val="0"/>
      <w:marBottom w:val="0"/>
      <w:divBdr>
        <w:top w:val="none" w:sz="0" w:space="0" w:color="auto"/>
        <w:left w:val="none" w:sz="0" w:space="0" w:color="auto"/>
        <w:bottom w:val="none" w:sz="0" w:space="0" w:color="auto"/>
        <w:right w:val="none" w:sz="0" w:space="0" w:color="auto"/>
      </w:divBdr>
    </w:div>
    <w:div w:id="548807870">
      <w:bodyDiv w:val="1"/>
      <w:marLeft w:val="0"/>
      <w:marRight w:val="0"/>
      <w:marTop w:val="0"/>
      <w:marBottom w:val="0"/>
      <w:divBdr>
        <w:top w:val="none" w:sz="0" w:space="0" w:color="auto"/>
        <w:left w:val="none" w:sz="0" w:space="0" w:color="auto"/>
        <w:bottom w:val="none" w:sz="0" w:space="0" w:color="auto"/>
        <w:right w:val="none" w:sz="0" w:space="0" w:color="auto"/>
      </w:divBdr>
    </w:div>
    <w:div w:id="565069976">
      <w:bodyDiv w:val="1"/>
      <w:marLeft w:val="0"/>
      <w:marRight w:val="0"/>
      <w:marTop w:val="0"/>
      <w:marBottom w:val="0"/>
      <w:divBdr>
        <w:top w:val="none" w:sz="0" w:space="0" w:color="auto"/>
        <w:left w:val="none" w:sz="0" w:space="0" w:color="auto"/>
        <w:bottom w:val="none" w:sz="0" w:space="0" w:color="auto"/>
        <w:right w:val="none" w:sz="0" w:space="0" w:color="auto"/>
      </w:divBdr>
    </w:div>
    <w:div w:id="619069520">
      <w:bodyDiv w:val="1"/>
      <w:marLeft w:val="0"/>
      <w:marRight w:val="0"/>
      <w:marTop w:val="0"/>
      <w:marBottom w:val="0"/>
      <w:divBdr>
        <w:top w:val="none" w:sz="0" w:space="0" w:color="auto"/>
        <w:left w:val="none" w:sz="0" w:space="0" w:color="auto"/>
        <w:bottom w:val="none" w:sz="0" w:space="0" w:color="auto"/>
        <w:right w:val="none" w:sz="0" w:space="0" w:color="auto"/>
      </w:divBdr>
    </w:div>
    <w:div w:id="658461899">
      <w:bodyDiv w:val="1"/>
      <w:marLeft w:val="0"/>
      <w:marRight w:val="0"/>
      <w:marTop w:val="0"/>
      <w:marBottom w:val="0"/>
      <w:divBdr>
        <w:top w:val="none" w:sz="0" w:space="0" w:color="auto"/>
        <w:left w:val="none" w:sz="0" w:space="0" w:color="auto"/>
        <w:bottom w:val="none" w:sz="0" w:space="0" w:color="auto"/>
        <w:right w:val="none" w:sz="0" w:space="0" w:color="auto"/>
      </w:divBdr>
    </w:div>
    <w:div w:id="688869389">
      <w:bodyDiv w:val="1"/>
      <w:marLeft w:val="0"/>
      <w:marRight w:val="0"/>
      <w:marTop w:val="0"/>
      <w:marBottom w:val="0"/>
      <w:divBdr>
        <w:top w:val="none" w:sz="0" w:space="0" w:color="auto"/>
        <w:left w:val="none" w:sz="0" w:space="0" w:color="auto"/>
        <w:bottom w:val="none" w:sz="0" w:space="0" w:color="auto"/>
        <w:right w:val="none" w:sz="0" w:space="0" w:color="auto"/>
      </w:divBdr>
    </w:div>
    <w:div w:id="722407344">
      <w:bodyDiv w:val="1"/>
      <w:marLeft w:val="0"/>
      <w:marRight w:val="0"/>
      <w:marTop w:val="0"/>
      <w:marBottom w:val="0"/>
      <w:divBdr>
        <w:top w:val="none" w:sz="0" w:space="0" w:color="auto"/>
        <w:left w:val="none" w:sz="0" w:space="0" w:color="auto"/>
        <w:bottom w:val="none" w:sz="0" w:space="0" w:color="auto"/>
        <w:right w:val="none" w:sz="0" w:space="0" w:color="auto"/>
      </w:divBdr>
    </w:div>
    <w:div w:id="790828890">
      <w:bodyDiv w:val="1"/>
      <w:marLeft w:val="0"/>
      <w:marRight w:val="0"/>
      <w:marTop w:val="0"/>
      <w:marBottom w:val="0"/>
      <w:divBdr>
        <w:top w:val="none" w:sz="0" w:space="0" w:color="auto"/>
        <w:left w:val="none" w:sz="0" w:space="0" w:color="auto"/>
        <w:bottom w:val="none" w:sz="0" w:space="0" w:color="auto"/>
        <w:right w:val="none" w:sz="0" w:space="0" w:color="auto"/>
      </w:divBdr>
    </w:div>
    <w:div w:id="811141154">
      <w:bodyDiv w:val="1"/>
      <w:marLeft w:val="0"/>
      <w:marRight w:val="0"/>
      <w:marTop w:val="0"/>
      <w:marBottom w:val="0"/>
      <w:divBdr>
        <w:top w:val="none" w:sz="0" w:space="0" w:color="auto"/>
        <w:left w:val="none" w:sz="0" w:space="0" w:color="auto"/>
        <w:bottom w:val="none" w:sz="0" w:space="0" w:color="auto"/>
        <w:right w:val="none" w:sz="0" w:space="0" w:color="auto"/>
      </w:divBdr>
    </w:div>
    <w:div w:id="814877523">
      <w:bodyDiv w:val="1"/>
      <w:marLeft w:val="0"/>
      <w:marRight w:val="0"/>
      <w:marTop w:val="0"/>
      <w:marBottom w:val="0"/>
      <w:divBdr>
        <w:top w:val="none" w:sz="0" w:space="0" w:color="auto"/>
        <w:left w:val="none" w:sz="0" w:space="0" w:color="auto"/>
        <w:bottom w:val="none" w:sz="0" w:space="0" w:color="auto"/>
        <w:right w:val="none" w:sz="0" w:space="0" w:color="auto"/>
      </w:divBdr>
    </w:div>
    <w:div w:id="893929773">
      <w:bodyDiv w:val="1"/>
      <w:marLeft w:val="0"/>
      <w:marRight w:val="0"/>
      <w:marTop w:val="0"/>
      <w:marBottom w:val="0"/>
      <w:divBdr>
        <w:top w:val="none" w:sz="0" w:space="0" w:color="auto"/>
        <w:left w:val="none" w:sz="0" w:space="0" w:color="auto"/>
        <w:bottom w:val="none" w:sz="0" w:space="0" w:color="auto"/>
        <w:right w:val="none" w:sz="0" w:space="0" w:color="auto"/>
      </w:divBdr>
    </w:div>
    <w:div w:id="924457733">
      <w:bodyDiv w:val="1"/>
      <w:marLeft w:val="0"/>
      <w:marRight w:val="0"/>
      <w:marTop w:val="0"/>
      <w:marBottom w:val="0"/>
      <w:divBdr>
        <w:top w:val="none" w:sz="0" w:space="0" w:color="auto"/>
        <w:left w:val="none" w:sz="0" w:space="0" w:color="auto"/>
        <w:bottom w:val="none" w:sz="0" w:space="0" w:color="auto"/>
        <w:right w:val="none" w:sz="0" w:space="0" w:color="auto"/>
      </w:divBdr>
    </w:div>
    <w:div w:id="944769441">
      <w:bodyDiv w:val="1"/>
      <w:marLeft w:val="0"/>
      <w:marRight w:val="0"/>
      <w:marTop w:val="0"/>
      <w:marBottom w:val="0"/>
      <w:divBdr>
        <w:top w:val="none" w:sz="0" w:space="0" w:color="auto"/>
        <w:left w:val="none" w:sz="0" w:space="0" w:color="auto"/>
        <w:bottom w:val="none" w:sz="0" w:space="0" w:color="auto"/>
        <w:right w:val="none" w:sz="0" w:space="0" w:color="auto"/>
      </w:divBdr>
    </w:div>
    <w:div w:id="954597687">
      <w:bodyDiv w:val="1"/>
      <w:marLeft w:val="0"/>
      <w:marRight w:val="0"/>
      <w:marTop w:val="0"/>
      <w:marBottom w:val="0"/>
      <w:divBdr>
        <w:top w:val="none" w:sz="0" w:space="0" w:color="auto"/>
        <w:left w:val="none" w:sz="0" w:space="0" w:color="auto"/>
        <w:bottom w:val="none" w:sz="0" w:space="0" w:color="auto"/>
        <w:right w:val="none" w:sz="0" w:space="0" w:color="auto"/>
      </w:divBdr>
    </w:div>
    <w:div w:id="979722919">
      <w:bodyDiv w:val="1"/>
      <w:marLeft w:val="0"/>
      <w:marRight w:val="0"/>
      <w:marTop w:val="0"/>
      <w:marBottom w:val="0"/>
      <w:divBdr>
        <w:top w:val="none" w:sz="0" w:space="0" w:color="auto"/>
        <w:left w:val="none" w:sz="0" w:space="0" w:color="auto"/>
        <w:bottom w:val="none" w:sz="0" w:space="0" w:color="auto"/>
        <w:right w:val="none" w:sz="0" w:space="0" w:color="auto"/>
      </w:divBdr>
    </w:div>
    <w:div w:id="1030372807">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062606297">
      <w:bodyDiv w:val="1"/>
      <w:marLeft w:val="0"/>
      <w:marRight w:val="0"/>
      <w:marTop w:val="0"/>
      <w:marBottom w:val="0"/>
      <w:divBdr>
        <w:top w:val="none" w:sz="0" w:space="0" w:color="auto"/>
        <w:left w:val="none" w:sz="0" w:space="0" w:color="auto"/>
        <w:bottom w:val="none" w:sz="0" w:space="0" w:color="auto"/>
        <w:right w:val="none" w:sz="0" w:space="0" w:color="auto"/>
      </w:divBdr>
    </w:div>
    <w:div w:id="1076124585">
      <w:bodyDiv w:val="1"/>
      <w:marLeft w:val="0"/>
      <w:marRight w:val="0"/>
      <w:marTop w:val="0"/>
      <w:marBottom w:val="0"/>
      <w:divBdr>
        <w:top w:val="none" w:sz="0" w:space="0" w:color="auto"/>
        <w:left w:val="none" w:sz="0" w:space="0" w:color="auto"/>
        <w:bottom w:val="none" w:sz="0" w:space="0" w:color="auto"/>
        <w:right w:val="none" w:sz="0" w:space="0" w:color="auto"/>
      </w:divBdr>
    </w:div>
    <w:div w:id="1096243961">
      <w:bodyDiv w:val="1"/>
      <w:marLeft w:val="0"/>
      <w:marRight w:val="0"/>
      <w:marTop w:val="0"/>
      <w:marBottom w:val="0"/>
      <w:divBdr>
        <w:top w:val="none" w:sz="0" w:space="0" w:color="auto"/>
        <w:left w:val="none" w:sz="0" w:space="0" w:color="auto"/>
        <w:bottom w:val="none" w:sz="0" w:space="0" w:color="auto"/>
        <w:right w:val="none" w:sz="0" w:space="0" w:color="auto"/>
      </w:divBdr>
    </w:div>
    <w:div w:id="1278295084">
      <w:bodyDiv w:val="1"/>
      <w:marLeft w:val="0"/>
      <w:marRight w:val="0"/>
      <w:marTop w:val="0"/>
      <w:marBottom w:val="0"/>
      <w:divBdr>
        <w:top w:val="none" w:sz="0" w:space="0" w:color="auto"/>
        <w:left w:val="none" w:sz="0" w:space="0" w:color="auto"/>
        <w:bottom w:val="none" w:sz="0" w:space="0" w:color="auto"/>
        <w:right w:val="none" w:sz="0" w:space="0" w:color="auto"/>
      </w:divBdr>
    </w:div>
    <w:div w:id="1280801691">
      <w:bodyDiv w:val="1"/>
      <w:marLeft w:val="0"/>
      <w:marRight w:val="0"/>
      <w:marTop w:val="0"/>
      <w:marBottom w:val="0"/>
      <w:divBdr>
        <w:top w:val="none" w:sz="0" w:space="0" w:color="auto"/>
        <w:left w:val="none" w:sz="0" w:space="0" w:color="auto"/>
        <w:bottom w:val="none" w:sz="0" w:space="0" w:color="auto"/>
        <w:right w:val="none" w:sz="0" w:space="0" w:color="auto"/>
      </w:divBdr>
    </w:div>
    <w:div w:id="1283851895">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06104195">
      <w:bodyDiv w:val="1"/>
      <w:marLeft w:val="0"/>
      <w:marRight w:val="0"/>
      <w:marTop w:val="0"/>
      <w:marBottom w:val="0"/>
      <w:divBdr>
        <w:top w:val="none" w:sz="0" w:space="0" w:color="auto"/>
        <w:left w:val="none" w:sz="0" w:space="0" w:color="auto"/>
        <w:bottom w:val="none" w:sz="0" w:space="0" w:color="auto"/>
        <w:right w:val="none" w:sz="0" w:space="0" w:color="auto"/>
      </w:divBdr>
    </w:div>
    <w:div w:id="1467157967">
      <w:bodyDiv w:val="1"/>
      <w:marLeft w:val="0"/>
      <w:marRight w:val="0"/>
      <w:marTop w:val="0"/>
      <w:marBottom w:val="0"/>
      <w:divBdr>
        <w:top w:val="none" w:sz="0" w:space="0" w:color="auto"/>
        <w:left w:val="none" w:sz="0" w:space="0" w:color="auto"/>
        <w:bottom w:val="none" w:sz="0" w:space="0" w:color="auto"/>
        <w:right w:val="none" w:sz="0" w:space="0" w:color="auto"/>
      </w:divBdr>
    </w:div>
    <w:div w:id="1478106965">
      <w:bodyDiv w:val="1"/>
      <w:marLeft w:val="0"/>
      <w:marRight w:val="0"/>
      <w:marTop w:val="0"/>
      <w:marBottom w:val="0"/>
      <w:divBdr>
        <w:top w:val="none" w:sz="0" w:space="0" w:color="auto"/>
        <w:left w:val="none" w:sz="0" w:space="0" w:color="auto"/>
        <w:bottom w:val="none" w:sz="0" w:space="0" w:color="auto"/>
        <w:right w:val="none" w:sz="0" w:space="0" w:color="auto"/>
      </w:divBdr>
    </w:div>
    <w:div w:id="1519198790">
      <w:bodyDiv w:val="1"/>
      <w:marLeft w:val="0"/>
      <w:marRight w:val="0"/>
      <w:marTop w:val="0"/>
      <w:marBottom w:val="0"/>
      <w:divBdr>
        <w:top w:val="none" w:sz="0" w:space="0" w:color="auto"/>
        <w:left w:val="none" w:sz="0" w:space="0" w:color="auto"/>
        <w:bottom w:val="none" w:sz="0" w:space="0" w:color="auto"/>
        <w:right w:val="none" w:sz="0" w:space="0" w:color="auto"/>
      </w:divBdr>
    </w:div>
    <w:div w:id="1533180110">
      <w:bodyDiv w:val="1"/>
      <w:marLeft w:val="0"/>
      <w:marRight w:val="0"/>
      <w:marTop w:val="0"/>
      <w:marBottom w:val="0"/>
      <w:divBdr>
        <w:top w:val="none" w:sz="0" w:space="0" w:color="auto"/>
        <w:left w:val="none" w:sz="0" w:space="0" w:color="auto"/>
        <w:bottom w:val="none" w:sz="0" w:space="0" w:color="auto"/>
        <w:right w:val="none" w:sz="0" w:space="0" w:color="auto"/>
      </w:divBdr>
    </w:div>
    <w:div w:id="1537623123">
      <w:bodyDiv w:val="1"/>
      <w:marLeft w:val="0"/>
      <w:marRight w:val="0"/>
      <w:marTop w:val="0"/>
      <w:marBottom w:val="0"/>
      <w:divBdr>
        <w:top w:val="none" w:sz="0" w:space="0" w:color="auto"/>
        <w:left w:val="none" w:sz="0" w:space="0" w:color="auto"/>
        <w:bottom w:val="none" w:sz="0" w:space="0" w:color="auto"/>
        <w:right w:val="none" w:sz="0" w:space="0" w:color="auto"/>
      </w:divBdr>
    </w:div>
    <w:div w:id="1540387357">
      <w:bodyDiv w:val="1"/>
      <w:marLeft w:val="0"/>
      <w:marRight w:val="0"/>
      <w:marTop w:val="0"/>
      <w:marBottom w:val="0"/>
      <w:divBdr>
        <w:top w:val="none" w:sz="0" w:space="0" w:color="auto"/>
        <w:left w:val="none" w:sz="0" w:space="0" w:color="auto"/>
        <w:bottom w:val="none" w:sz="0" w:space="0" w:color="auto"/>
        <w:right w:val="none" w:sz="0" w:space="0" w:color="auto"/>
      </w:divBdr>
    </w:div>
    <w:div w:id="1570843264">
      <w:bodyDiv w:val="1"/>
      <w:marLeft w:val="0"/>
      <w:marRight w:val="0"/>
      <w:marTop w:val="0"/>
      <w:marBottom w:val="0"/>
      <w:divBdr>
        <w:top w:val="none" w:sz="0" w:space="0" w:color="auto"/>
        <w:left w:val="none" w:sz="0" w:space="0" w:color="auto"/>
        <w:bottom w:val="none" w:sz="0" w:space="0" w:color="auto"/>
        <w:right w:val="none" w:sz="0" w:space="0" w:color="auto"/>
      </w:divBdr>
    </w:div>
    <w:div w:id="1614558818">
      <w:bodyDiv w:val="1"/>
      <w:marLeft w:val="0"/>
      <w:marRight w:val="0"/>
      <w:marTop w:val="0"/>
      <w:marBottom w:val="0"/>
      <w:divBdr>
        <w:top w:val="none" w:sz="0" w:space="0" w:color="auto"/>
        <w:left w:val="none" w:sz="0" w:space="0" w:color="auto"/>
        <w:bottom w:val="none" w:sz="0" w:space="0" w:color="auto"/>
        <w:right w:val="none" w:sz="0" w:space="0" w:color="auto"/>
      </w:divBdr>
    </w:div>
    <w:div w:id="1670059781">
      <w:bodyDiv w:val="1"/>
      <w:marLeft w:val="0"/>
      <w:marRight w:val="0"/>
      <w:marTop w:val="0"/>
      <w:marBottom w:val="0"/>
      <w:divBdr>
        <w:top w:val="none" w:sz="0" w:space="0" w:color="auto"/>
        <w:left w:val="none" w:sz="0" w:space="0" w:color="auto"/>
        <w:bottom w:val="none" w:sz="0" w:space="0" w:color="auto"/>
        <w:right w:val="none" w:sz="0" w:space="0" w:color="auto"/>
      </w:divBdr>
    </w:div>
    <w:div w:id="1698389725">
      <w:bodyDiv w:val="1"/>
      <w:marLeft w:val="0"/>
      <w:marRight w:val="0"/>
      <w:marTop w:val="0"/>
      <w:marBottom w:val="0"/>
      <w:divBdr>
        <w:top w:val="none" w:sz="0" w:space="0" w:color="auto"/>
        <w:left w:val="none" w:sz="0" w:space="0" w:color="auto"/>
        <w:bottom w:val="none" w:sz="0" w:space="0" w:color="auto"/>
        <w:right w:val="none" w:sz="0" w:space="0" w:color="auto"/>
      </w:divBdr>
    </w:div>
    <w:div w:id="1698890698">
      <w:bodyDiv w:val="1"/>
      <w:marLeft w:val="0"/>
      <w:marRight w:val="0"/>
      <w:marTop w:val="0"/>
      <w:marBottom w:val="0"/>
      <w:divBdr>
        <w:top w:val="none" w:sz="0" w:space="0" w:color="auto"/>
        <w:left w:val="none" w:sz="0" w:space="0" w:color="auto"/>
        <w:bottom w:val="none" w:sz="0" w:space="0" w:color="auto"/>
        <w:right w:val="none" w:sz="0" w:space="0" w:color="auto"/>
      </w:divBdr>
    </w:div>
    <w:div w:id="1751268076">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73572129">
      <w:bodyDiv w:val="1"/>
      <w:marLeft w:val="0"/>
      <w:marRight w:val="0"/>
      <w:marTop w:val="0"/>
      <w:marBottom w:val="0"/>
      <w:divBdr>
        <w:top w:val="none" w:sz="0" w:space="0" w:color="auto"/>
        <w:left w:val="none" w:sz="0" w:space="0" w:color="auto"/>
        <w:bottom w:val="none" w:sz="0" w:space="0" w:color="auto"/>
        <w:right w:val="none" w:sz="0" w:space="0" w:color="auto"/>
      </w:divBdr>
    </w:div>
    <w:div w:id="1881628566">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20750354">
      <w:bodyDiv w:val="1"/>
      <w:marLeft w:val="0"/>
      <w:marRight w:val="0"/>
      <w:marTop w:val="0"/>
      <w:marBottom w:val="0"/>
      <w:divBdr>
        <w:top w:val="none" w:sz="0" w:space="0" w:color="auto"/>
        <w:left w:val="none" w:sz="0" w:space="0" w:color="auto"/>
        <w:bottom w:val="none" w:sz="0" w:space="0" w:color="auto"/>
        <w:right w:val="none" w:sz="0" w:space="0" w:color="auto"/>
      </w:divBdr>
    </w:div>
    <w:div w:id="1963031556">
      <w:bodyDiv w:val="1"/>
      <w:marLeft w:val="0"/>
      <w:marRight w:val="0"/>
      <w:marTop w:val="0"/>
      <w:marBottom w:val="0"/>
      <w:divBdr>
        <w:top w:val="none" w:sz="0" w:space="0" w:color="auto"/>
        <w:left w:val="none" w:sz="0" w:space="0" w:color="auto"/>
        <w:bottom w:val="none" w:sz="0" w:space="0" w:color="auto"/>
        <w:right w:val="none" w:sz="0" w:space="0" w:color="auto"/>
      </w:divBdr>
    </w:div>
    <w:div w:id="2014257812">
      <w:bodyDiv w:val="1"/>
      <w:marLeft w:val="0"/>
      <w:marRight w:val="0"/>
      <w:marTop w:val="0"/>
      <w:marBottom w:val="0"/>
      <w:divBdr>
        <w:top w:val="none" w:sz="0" w:space="0" w:color="auto"/>
        <w:left w:val="none" w:sz="0" w:space="0" w:color="auto"/>
        <w:bottom w:val="none" w:sz="0" w:space="0" w:color="auto"/>
        <w:right w:val="none" w:sz="0" w:space="0" w:color="auto"/>
      </w:divBdr>
    </w:div>
    <w:div w:id="2038120163">
      <w:bodyDiv w:val="1"/>
      <w:marLeft w:val="0"/>
      <w:marRight w:val="0"/>
      <w:marTop w:val="0"/>
      <w:marBottom w:val="0"/>
      <w:divBdr>
        <w:top w:val="none" w:sz="0" w:space="0" w:color="auto"/>
        <w:left w:val="none" w:sz="0" w:space="0" w:color="auto"/>
        <w:bottom w:val="none" w:sz="0" w:space="0" w:color="auto"/>
        <w:right w:val="none" w:sz="0" w:space="0" w:color="auto"/>
      </w:divBdr>
    </w:div>
    <w:div w:id="2099399867">
      <w:bodyDiv w:val="1"/>
      <w:marLeft w:val="0"/>
      <w:marRight w:val="0"/>
      <w:marTop w:val="0"/>
      <w:marBottom w:val="0"/>
      <w:divBdr>
        <w:top w:val="none" w:sz="0" w:space="0" w:color="auto"/>
        <w:left w:val="none" w:sz="0" w:space="0" w:color="auto"/>
        <w:bottom w:val="none" w:sz="0" w:space="0" w:color="auto"/>
        <w:right w:val="none" w:sz="0" w:space="0" w:color="auto"/>
      </w:divBdr>
    </w:div>
    <w:div w:id="21083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hyperlink" Target="http://www.un.org/depts/ptd/pdf/conduct_english.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procurement/protest.shtml" TargetMode="External"/><Relationship Id="rId2" Type="http://schemas.openxmlformats.org/officeDocument/2006/relationships/customXml" Target="../customXml/item2.xml"/><Relationship Id="rId16" Type="http://schemas.openxmlformats.org/officeDocument/2006/relationships/hyperlink" Target="mailto:registry.ba@und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pp.undp.org/_Layouts/15/POPPOpenDoc.aspx?ID=POPP-11-249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opp.undp.org/_Layouts/15/POPPOpenDoc.aspx?ID=POPP-11-249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2" ma:contentTypeDescription="Create a new document." ma:contentTypeScope="" ma:versionID="36edb0c344e8c6b21f9ddfd703e9a491">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6b058f7219e1d274292c9c4514528015"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2.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3.xml><?xml version="1.0" encoding="utf-8"?>
<ds:datastoreItem xmlns:ds="http://schemas.openxmlformats.org/officeDocument/2006/customXml" ds:itemID="{A715B3E2-DB72-4DAE-BD4E-7C3D3CA9F0D2}">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de777af5-75c5-4059-8842-b3ca2d118c77"/>
    <ds:schemaRef ds:uri="b2afbfc0-3ecf-4a30-a8ef-29ed9e9da4b2"/>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F5F02929-26A1-45B3-A4F5-179BC68AA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F03EFD-73DB-450C-97EF-AD26D27B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3480</Words>
  <Characters>20477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Neven Andrijic</cp:lastModifiedBy>
  <cp:revision>65</cp:revision>
  <cp:lastPrinted>2013-08-13T07:08:00Z</cp:lastPrinted>
  <dcterms:created xsi:type="dcterms:W3CDTF">2020-06-24T07:20:00Z</dcterms:created>
  <dcterms:modified xsi:type="dcterms:W3CDTF">2020-06-24T12:38:00Z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