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E82F" w14:textId="7C98E203" w:rsidR="00643A6E" w:rsidRPr="002F44FC" w:rsidRDefault="00450D40" w:rsidP="00D05C49">
      <w:pPr>
        <w:ind w:left="3686"/>
        <w:jc w:val="right"/>
        <w:rPr>
          <w:rFonts w:ascii="Myriad Pro" w:hAnsi="Myriad Pro" w:cs="Calibri"/>
          <w:b/>
        </w:rPr>
      </w:pPr>
      <w:r>
        <w:rPr>
          <w:rFonts w:ascii="Myriad Pro" w:hAnsi="Myriad Pro"/>
          <w:b/>
        </w:rPr>
        <w:t xml:space="preserve">ANEXO </w:t>
      </w:r>
      <w:r w:rsidR="00643A6E" w:rsidRPr="002F44FC">
        <w:rPr>
          <w:rFonts w:ascii="Myriad Pro" w:hAnsi="Myriad Pro"/>
          <w:b/>
        </w:rPr>
        <w:t>2</w:t>
      </w:r>
    </w:p>
    <w:p w14:paraId="1E1EFA32" w14:textId="77777777" w:rsidR="00643A6E" w:rsidRPr="002F44FC" w:rsidRDefault="00643A6E" w:rsidP="00643A6E">
      <w:pPr>
        <w:rPr>
          <w:rFonts w:ascii="Myriad Pro" w:hAnsi="Myriad Pro" w:cs="Calibri"/>
        </w:rPr>
      </w:pPr>
    </w:p>
    <w:p w14:paraId="465DFEA9" w14:textId="5DA82E3A" w:rsidR="00643A6E" w:rsidRPr="002F44FC" w:rsidRDefault="00643A6E" w:rsidP="00643A6E">
      <w:pPr>
        <w:jc w:val="center"/>
        <w:rPr>
          <w:rFonts w:ascii="Myriad Pro" w:hAnsi="Myriad Pro" w:cs="Calibri"/>
          <w:b/>
        </w:rPr>
      </w:pPr>
      <w:r w:rsidRPr="002F44FC">
        <w:rPr>
          <w:rFonts w:ascii="Myriad Pro" w:hAnsi="Myriad Pro"/>
          <w:b/>
        </w:rPr>
        <w:t>FORMULARIO DE PRESENTACIÓN DE COTIZACIONES POR PARTE DE LOS PROVEEDORES</w:t>
      </w:r>
    </w:p>
    <w:p w14:paraId="0A3FB564" w14:textId="1BA619F0" w:rsidR="00643A6E" w:rsidRPr="002F44FC" w:rsidRDefault="00643A6E" w:rsidP="00643A6E">
      <w:pPr>
        <w:jc w:val="center"/>
        <w:rPr>
          <w:rFonts w:ascii="Myriad Pro" w:hAnsi="Myriad Pro" w:cs="Calibri"/>
          <w:b/>
          <w:i/>
        </w:rPr>
      </w:pPr>
      <w:r w:rsidRPr="002F44FC">
        <w:rPr>
          <w:rFonts w:ascii="Myriad Pro" w:hAnsi="Myriad Pro"/>
          <w:b/>
          <w:i/>
        </w:rPr>
        <w:t>(La presentación de este formulario se realizará únicamente en papel de carta con el encabezamiento oficial del Proveedor)</w:t>
      </w:r>
    </w:p>
    <w:p w14:paraId="7975D21D" w14:textId="77777777" w:rsidR="00643A6E" w:rsidRPr="002F44FC" w:rsidRDefault="00643A6E" w:rsidP="00643A6E">
      <w:pPr>
        <w:pBdr>
          <w:bottom w:val="single" w:sz="12" w:space="1" w:color="auto"/>
        </w:pBdr>
        <w:ind w:right="630"/>
        <w:jc w:val="both"/>
        <w:rPr>
          <w:rFonts w:ascii="Myriad Pro" w:hAnsi="Myriad Pro" w:cs="Calibri"/>
          <w:snapToGrid w:val="0"/>
        </w:rPr>
      </w:pPr>
    </w:p>
    <w:p w14:paraId="6CB5BEAA" w14:textId="77777777" w:rsidR="00643A6E" w:rsidRPr="002F44FC" w:rsidRDefault="00643A6E" w:rsidP="00643A6E">
      <w:pPr>
        <w:jc w:val="center"/>
        <w:rPr>
          <w:rFonts w:ascii="Myriad Pro" w:hAnsi="Myriad Pro" w:cs="Calibri"/>
          <w:b/>
        </w:rPr>
      </w:pPr>
    </w:p>
    <w:p w14:paraId="6F7FBAC3" w14:textId="3DA6B2C7" w:rsidR="00C379C6" w:rsidRPr="002F44FC" w:rsidRDefault="00643A6E" w:rsidP="00C379C6">
      <w:pPr>
        <w:jc w:val="both"/>
        <w:rPr>
          <w:rFonts w:ascii="Myriad Pro" w:hAnsi="Myriad Pro"/>
          <w:b/>
        </w:rPr>
      </w:pPr>
      <w:r w:rsidRPr="002F44FC">
        <w:rPr>
          <w:rFonts w:ascii="Myriad Pro" w:hAnsi="Myriad Pro"/>
          <w:snapToGrid w:val="0"/>
        </w:rPr>
        <w:t>Los abajo firmantes aceptamos en su totalidad los Términos y Condiciones Generales del PNUD y por la presente nos ofrecemos a suministrar los artículos que se enumeran a continuación, de conformidad con las especificaciones y los requisitos del PNUD con arreglo a la RFQ con el número de referencia</w:t>
      </w:r>
      <w:r w:rsidR="00C379C6" w:rsidRPr="002F44FC">
        <w:rPr>
          <w:rFonts w:ascii="Myriad Pro" w:hAnsi="Myriad Pro"/>
          <w:snapToGrid w:val="0"/>
        </w:rPr>
        <w:t>:</w:t>
      </w:r>
      <w:r w:rsidRPr="002F44FC">
        <w:rPr>
          <w:rFonts w:ascii="Myriad Pro" w:hAnsi="Myriad Pro"/>
          <w:snapToGrid w:val="0"/>
        </w:rPr>
        <w:t xml:space="preserve"> </w:t>
      </w:r>
      <w:r w:rsidR="00C379C6" w:rsidRPr="002F44FC">
        <w:rPr>
          <w:rFonts w:ascii="Myriad Pro" w:hAnsi="Myriad Pro"/>
          <w:b/>
        </w:rPr>
        <w:t>SDC/00118949/0</w:t>
      </w:r>
      <w:r w:rsidR="001939EA" w:rsidRPr="002F44FC">
        <w:rPr>
          <w:rFonts w:ascii="Myriad Pro" w:hAnsi="Myriad Pro"/>
          <w:b/>
        </w:rPr>
        <w:t>6</w:t>
      </w:r>
      <w:r w:rsidR="002C3A50">
        <w:rPr>
          <w:rFonts w:ascii="Myriad Pro" w:hAnsi="Myriad Pro"/>
          <w:b/>
        </w:rPr>
        <w:t>8</w:t>
      </w:r>
      <w:r w:rsidR="00C379C6" w:rsidRPr="002F44FC">
        <w:rPr>
          <w:rFonts w:ascii="Myriad Pro" w:hAnsi="Myriad Pro"/>
          <w:b/>
        </w:rPr>
        <w:t>/</w:t>
      </w:r>
      <w:r w:rsidR="00D15381" w:rsidRPr="002F44FC">
        <w:rPr>
          <w:rFonts w:ascii="Myriad Pro" w:hAnsi="Myriad Pro"/>
          <w:b/>
        </w:rPr>
        <w:t>2020</w:t>
      </w:r>
      <w:r w:rsidR="00F749BA">
        <w:rPr>
          <w:rFonts w:ascii="Myriad Pro" w:hAnsi="Myriad Pro"/>
          <w:b/>
        </w:rPr>
        <w:t xml:space="preserve"> “</w:t>
      </w:r>
      <w:r w:rsidR="00D37E85" w:rsidRPr="00D37E85">
        <w:rPr>
          <w:rFonts w:ascii="Myriad Pro" w:hAnsi="Myriad Pro"/>
          <w:b/>
        </w:rPr>
        <w:t>ADQUISICIÓN DE IMPRESORAS TÉRMICAS, REGLETAS Y TINTAS HP”</w:t>
      </w:r>
      <w:r w:rsidR="00D37E85">
        <w:rPr>
          <w:rFonts w:ascii="Myriad Pro" w:hAnsi="Myriad Pro"/>
          <w:b/>
        </w:rPr>
        <w:t>.</w:t>
      </w:r>
    </w:p>
    <w:p w14:paraId="6C734C49" w14:textId="77777777" w:rsidR="00C379C6" w:rsidRPr="002F44FC" w:rsidRDefault="00C379C6" w:rsidP="0039677B">
      <w:pPr>
        <w:ind w:left="990" w:right="630" w:hanging="990"/>
        <w:jc w:val="both"/>
        <w:rPr>
          <w:rFonts w:ascii="Myriad Pro" w:hAnsi="Myriad Pro"/>
          <w:b/>
          <w:snapToGrid w:val="0"/>
          <w:u w:val="single"/>
        </w:rPr>
      </w:pPr>
    </w:p>
    <w:p w14:paraId="7FF3962F" w14:textId="183AFD19" w:rsidR="00643A6E" w:rsidRDefault="00167E33" w:rsidP="00167E33">
      <w:pPr>
        <w:rPr>
          <w:rFonts w:ascii="Myriad Pro" w:hAnsi="Myriad Pro"/>
          <w:b/>
          <w:snapToGrid w:val="0"/>
          <w:u w:val="single"/>
        </w:rPr>
      </w:pPr>
      <w:r w:rsidRPr="00167E33">
        <w:rPr>
          <w:rFonts w:ascii="Myriad Pro" w:hAnsi="Myriad Pro"/>
          <w:b/>
          <w:snapToGrid w:val="0"/>
          <w:u w:val="single"/>
        </w:rPr>
        <w:t xml:space="preserve">CUADRO </w:t>
      </w:r>
      <w:proofErr w:type="spellStart"/>
      <w:r w:rsidRPr="00167E33">
        <w:rPr>
          <w:rFonts w:ascii="Myriad Pro" w:hAnsi="Myriad Pro"/>
          <w:b/>
          <w:snapToGrid w:val="0"/>
          <w:u w:val="single"/>
        </w:rPr>
        <w:t>Nº</w:t>
      </w:r>
      <w:proofErr w:type="spellEnd"/>
      <w:r w:rsidRPr="00167E33">
        <w:rPr>
          <w:rFonts w:ascii="Myriad Pro" w:hAnsi="Myriad Pro"/>
          <w:b/>
          <w:snapToGrid w:val="0"/>
          <w:u w:val="single"/>
        </w:rPr>
        <w:t xml:space="preserve"> 1: </w:t>
      </w:r>
      <w:r w:rsidR="009B4EB6">
        <w:rPr>
          <w:rFonts w:ascii="Myriad Pro" w:hAnsi="Myriad Pro"/>
          <w:b/>
          <w:snapToGrid w:val="0"/>
          <w:u w:val="single"/>
        </w:rPr>
        <w:t xml:space="preserve">Declaración de </w:t>
      </w:r>
      <w:r w:rsidRPr="00167E33">
        <w:rPr>
          <w:rFonts w:ascii="Myriad Pro" w:hAnsi="Myriad Pro"/>
          <w:b/>
          <w:snapToGrid w:val="0"/>
          <w:u w:val="single"/>
        </w:rPr>
        <w:t xml:space="preserve">suministro de bienes con arreglo a especificaciones técnicas </w:t>
      </w:r>
    </w:p>
    <w:p w14:paraId="3595DAC2" w14:textId="50F60690" w:rsidR="001C2339" w:rsidRDefault="001C2339" w:rsidP="0039677B">
      <w:pPr>
        <w:ind w:left="990" w:right="630" w:hanging="990"/>
        <w:jc w:val="both"/>
        <w:rPr>
          <w:rFonts w:ascii="Myriad Pro" w:hAnsi="Myriad Pro"/>
          <w:b/>
          <w:snapToGrid w:val="0"/>
          <w:u w:val="single"/>
        </w:rPr>
      </w:pPr>
    </w:p>
    <w:tbl>
      <w:tblPr>
        <w:tblW w:w="1105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884"/>
        <w:gridCol w:w="1060"/>
        <w:gridCol w:w="684"/>
        <w:gridCol w:w="1941"/>
        <w:gridCol w:w="1199"/>
        <w:gridCol w:w="1518"/>
        <w:gridCol w:w="2145"/>
      </w:tblGrid>
      <w:tr w:rsidR="00D37E85" w:rsidRPr="00277FB9" w14:paraId="7F7D74BB" w14:textId="77777777" w:rsidTr="00D37E85">
        <w:trPr>
          <w:trHeight w:val="412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35D1D1" w14:textId="77777777" w:rsidR="00915B63" w:rsidRDefault="00915B63" w:rsidP="00277FB9">
            <w:pPr>
              <w:jc w:val="center"/>
              <w:rPr>
                <w:rFonts w:ascii="Myriad Pro" w:hAnsi="Myriad Pro"/>
                <w:b/>
                <w:bCs/>
                <w:color w:val="000000"/>
                <w:lang w:eastAsia="en-US" w:bidi="ar-SA"/>
              </w:rPr>
            </w:pPr>
            <w:r>
              <w:rPr>
                <w:rFonts w:ascii="Myriad Pro" w:hAnsi="Myriad Pro"/>
                <w:b/>
                <w:bCs/>
                <w:color w:val="000000"/>
                <w:lang w:eastAsia="en-US" w:bidi="ar-SA"/>
              </w:rPr>
              <w:t>Ítem</w:t>
            </w:r>
          </w:p>
          <w:p w14:paraId="6234A28C" w14:textId="2F234C60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b/>
                <w:bCs/>
                <w:color w:val="000000"/>
                <w:lang w:eastAsia="en-US" w:bidi="ar-SA"/>
              </w:rPr>
              <w:t>N°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CD01F" w14:textId="77777777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color w:val="000000"/>
                <w:lang w:eastAsia="en-US" w:bidi="ar-SA"/>
              </w:rPr>
              <w:t>Descripción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D8E105" w14:textId="77777777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color w:val="000000"/>
                <w:lang w:eastAsia="en-US" w:bidi="ar-SA"/>
              </w:rPr>
              <w:t>Unidad de Medida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3D59A6" w14:textId="000A4F29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b/>
                <w:bCs/>
                <w:color w:val="000000"/>
                <w:lang w:eastAsia="en-US" w:bidi="ar-SA"/>
              </w:rPr>
              <w:t>Cant</w:t>
            </w:r>
            <w:proofErr w:type="spellEnd"/>
            <w:r>
              <w:rPr>
                <w:rFonts w:ascii="Myriad Pro" w:hAnsi="Myriad Pro"/>
                <w:b/>
                <w:bCs/>
                <w:color w:val="000000"/>
                <w:lang w:eastAsia="en-US" w:bidi="ar-SA"/>
              </w:rPr>
              <w:t>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A53787" w14:textId="77777777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color w:val="000000"/>
                <w:lang w:eastAsia="en-US" w:bidi="ar-SA"/>
              </w:rPr>
              <w:t>Especificación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01635A" w14:textId="77777777" w:rsidR="00277FB9" w:rsidRDefault="00277FB9" w:rsidP="00277FB9">
            <w:pPr>
              <w:jc w:val="center"/>
              <w:rPr>
                <w:rFonts w:ascii="Myriad Pro" w:hAnsi="Myriad Pro"/>
                <w:b/>
                <w:bCs/>
                <w:lang w:val="es-HN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lang w:val="es-HN" w:eastAsia="en-US" w:bidi="ar-SA"/>
              </w:rPr>
              <w:t>Declaración de Cumplimiento de Requisitos</w:t>
            </w:r>
          </w:p>
          <w:p w14:paraId="55502A8E" w14:textId="05F7B5AD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lang w:val="es-HN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lang w:val="es-HN" w:eastAsia="en-US" w:bidi="ar-SA"/>
              </w:rPr>
              <w:t xml:space="preserve"> (a ser completado por el proveedor)</w:t>
            </w:r>
          </w:p>
        </w:tc>
      </w:tr>
      <w:tr w:rsidR="00277FB9" w:rsidRPr="00277FB9" w14:paraId="2ACD680C" w14:textId="77777777" w:rsidTr="00D37E85">
        <w:trPr>
          <w:trHeight w:val="1500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2066" w14:textId="77777777" w:rsidR="00277FB9" w:rsidRPr="00277FB9" w:rsidRDefault="00277FB9" w:rsidP="00277FB9">
            <w:pPr>
              <w:rPr>
                <w:rFonts w:ascii="Myriad Pro" w:hAnsi="Myriad Pro"/>
                <w:b/>
                <w:bCs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A346" w14:textId="77777777" w:rsidR="00277FB9" w:rsidRPr="00277FB9" w:rsidRDefault="00277FB9" w:rsidP="00277FB9">
            <w:pPr>
              <w:rPr>
                <w:rFonts w:ascii="Myriad Pro" w:hAnsi="Myriad Pro"/>
                <w:b/>
                <w:bCs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370" w14:textId="77777777" w:rsidR="00277FB9" w:rsidRPr="00277FB9" w:rsidRDefault="00277FB9" w:rsidP="00277FB9">
            <w:pPr>
              <w:rPr>
                <w:rFonts w:ascii="Myriad Pro" w:hAnsi="Myriad Pro"/>
                <w:b/>
                <w:bCs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15D0" w14:textId="77777777" w:rsidR="00277FB9" w:rsidRPr="00277FB9" w:rsidRDefault="00277FB9" w:rsidP="00277FB9">
            <w:pPr>
              <w:rPr>
                <w:rFonts w:ascii="Myriad Pro" w:hAnsi="Myriad Pro"/>
                <w:b/>
                <w:bCs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BC82" w14:textId="77777777" w:rsidR="00277FB9" w:rsidRPr="00277FB9" w:rsidRDefault="00277FB9" w:rsidP="00277FB9">
            <w:pPr>
              <w:rPr>
                <w:rFonts w:ascii="Myriad Pro" w:hAnsi="Myriad Pro"/>
                <w:b/>
                <w:bCs/>
                <w:color w:val="000000"/>
                <w:lang w:val="es-HN" w:eastAsia="en-US" w:bidi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D58917" w14:textId="77777777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FF0000"/>
                <w:lang w:val="en-US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color w:val="FF0000"/>
                <w:lang w:val="es-CO" w:eastAsia="en-US" w:bidi="ar-SA"/>
              </w:rPr>
              <w:t xml:space="preserve"> Sí, cumplimos</w:t>
            </w:r>
            <w:r w:rsidRPr="00277FB9">
              <w:rPr>
                <w:rFonts w:ascii="Myriad Pro" w:hAnsi="Myriad Pro"/>
                <w:b/>
                <w:bCs/>
                <w:color w:val="FF0000"/>
                <w:lang w:val="es-CO" w:eastAsia="en-US" w:bidi="ar-SA"/>
              </w:rPr>
              <w:br/>
              <w:t>(indicar)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F9043C" w14:textId="77777777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FF0000"/>
                <w:lang w:val="es-HN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color w:val="FF0000"/>
                <w:lang w:val="es-CO" w:eastAsia="en-US" w:bidi="ar-SA"/>
              </w:rPr>
              <w:t>No, no podemos cumplir</w:t>
            </w:r>
            <w:r w:rsidRPr="00277FB9">
              <w:rPr>
                <w:rFonts w:ascii="Myriad Pro" w:hAnsi="Myriad Pro"/>
                <w:b/>
                <w:bCs/>
                <w:color w:val="FF0000"/>
                <w:lang w:val="es-CO" w:eastAsia="en-US" w:bidi="ar-SA"/>
              </w:rPr>
              <w:br/>
              <w:t>(indicar discrepancias)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243335" w14:textId="77777777" w:rsidR="00277FB9" w:rsidRPr="00277FB9" w:rsidRDefault="00277FB9" w:rsidP="00277FB9">
            <w:pPr>
              <w:jc w:val="center"/>
              <w:rPr>
                <w:rFonts w:ascii="Myriad Pro" w:hAnsi="Myriad Pro"/>
                <w:b/>
                <w:bCs/>
                <w:color w:val="FF0000"/>
                <w:lang w:val="es-HN" w:eastAsia="en-US" w:bidi="ar-SA"/>
              </w:rPr>
            </w:pPr>
            <w:r w:rsidRPr="00277FB9">
              <w:rPr>
                <w:rFonts w:ascii="Myriad Pro" w:hAnsi="Myriad Pro"/>
                <w:b/>
                <w:bCs/>
                <w:color w:val="FF0000"/>
                <w:lang w:eastAsia="en-US" w:bidi="ar-SA"/>
              </w:rPr>
              <w:t>Favor a continuación detalle las especificaciones técnicas del equipo ofertado por su empresa</w:t>
            </w:r>
          </w:p>
        </w:tc>
      </w:tr>
      <w:tr w:rsidR="00277FB9" w:rsidRPr="00E617CC" w14:paraId="411CF499" w14:textId="77777777" w:rsidTr="00D37E85">
        <w:trPr>
          <w:trHeight w:val="490"/>
        </w:trPr>
        <w:tc>
          <w:tcPr>
            <w:tcW w:w="6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1D6E8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24EBA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 xml:space="preserve">Tintas para dos (2) Impresoras de Alta Capacidad (red) a color / HP </w:t>
            </w:r>
            <w:proofErr w:type="spellStart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PageWide</w:t>
            </w:r>
            <w:proofErr w:type="spellEnd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 xml:space="preserve"> Enterprise Color MFP 785f </w:t>
            </w:r>
            <w:proofErr w:type="spellStart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Printer</w:t>
            </w:r>
            <w:proofErr w:type="spellEnd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,</w:t>
            </w:r>
            <w:r w:rsidRPr="00277FB9">
              <w:rPr>
                <w:rFonts w:ascii="Myriad Pro" w:hAnsi="Myriad Pro"/>
                <w:b/>
                <w:bCs/>
                <w:color w:val="000000"/>
                <w:lang w:val="es-HN" w:eastAsia="en-US" w:bidi="ar-SA"/>
              </w:rPr>
              <w:t xml:space="preserve"> Números de Serie: </w:t>
            </w: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MXBCKDB0KL y MXBCM3525J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72617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Cartuchos de tinta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127B7B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1808A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HP Y 982 Set Up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11E3B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5A8C0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BB7FA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E617CC" w14:paraId="0D98488D" w14:textId="77777777" w:rsidTr="00D37E85">
        <w:trPr>
          <w:trHeight w:val="450"/>
        </w:trPr>
        <w:tc>
          <w:tcPr>
            <w:tcW w:w="624" w:type="dxa"/>
            <w:vMerge/>
            <w:vAlign w:val="center"/>
            <w:hideMark/>
          </w:tcPr>
          <w:p w14:paraId="0EE05DA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5074F7B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24F84C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2FA60F67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12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0A9A9F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HP M 982 Set Up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7EAA13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F37295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23B076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E617CC" w14:paraId="5E25CABD" w14:textId="77777777" w:rsidTr="00D37E85">
        <w:trPr>
          <w:trHeight w:val="400"/>
        </w:trPr>
        <w:tc>
          <w:tcPr>
            <w:tcW w:w="624" w:type="dxa"/>
            <w:vMerge/>
            <w:vAlign w:val="center"/>
            <w:hideMark/>
          </w:tcPr>
          <w:p w14:paraId="2623F0F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4BDEE50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1042B9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5808D343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12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59D8CE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HP C 982 Set Up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833526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3ED4D7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1C2182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E617CC" w14:paraId="2CF66082" w14:textId="77777777" w:rsidTr="00D37E85">
        <w:trPr>
          <w:trHeight w:val="470"/>
        </w:trPr>
        <w:tc>
          <w:tcPr>
            <w:tcW w:w="624" w:type="dxa"/>
            <w:vMerge/>
            <w:vAlign w:val="center"/>
            <w:hideMark/>
          </w:tcPr>
          <w:p w14:paraId="6ADF997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1F0E434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138536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68E4C1B4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12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AE7F91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HP K 982 Set Up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04B155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B7D558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24645F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2EDD5904" w14:textId="77777777" w:rsidTr="00D37E85">
        <w:trPr>
          <w:trHeight w:val="400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14:paraId="02E11DE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2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14:paraId="114566D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Impresora Térmica BR-8003 (ver catálogo en adjunto)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2E85F40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C/U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63EED547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100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C78FBD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Modelo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BR-8003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862CC1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13C456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04053D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 </w:t>
            </w:r>
          </w:p>
        </w:tc>
      </w:tr>
      <w:tr w:rsidR="00277FB9" w:rsidRPr="00277FB9" w14:paraId="62676E78" w14:textId="77777777" w:rsidTr="00D37E85">
        <w:trPr>
          <w:trHeight w:val="530"/>
        </w:trPr>
        <w:tc>
          <w:tcPr>
            <w:tcW w:w="624" w:type="dxa"/>
            <w:vMerge/>
            <w:vAlign w:val="center"/>
            <w:hideMark/>
          </w:tcPr>
          <w:p w14:paraId="7CACB63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08D7F61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0087F2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41041C12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5B5AAE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Garantía de 1 año contra desperfectos de fabricación.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569CA3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67E79B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D10390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5812AE47" w14:textId="77777777" w:rsidTr="00D37E85">
        <w:trPr>
          <w:trHeight w:val="790"/>
        </w:trPr>
        <w:tc>
          <w:tcPr>
            <w:tcW w:w="624" w:type="dxa"/>
            <w:vMerge/>
            <w:vAlign w:val="center"/>
            <w:hideMark/>
          </w:tcPr>
          <w:p w14:paraId="3505D7A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C2EBDE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 xml:space="preserve">Consumibles: Una (1) caja con 50 rollos de papel por cada impresora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838A63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Caja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604CFDD1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4B22E7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Papel compatible con el modelo de Impresora Térmica BR-8003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2AD688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18F6F4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6AC38F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23C6EEDA" w14:textId="77777777" w:rsidTr="00D37E85">
        <w:trPr>
          <w:trHeight w:val="290"/>
        </w:trPr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14:paraId="5FB4C35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14:paraId="34B7C45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Impresora térmica de hasta 72mm de escritorio para facturación/POS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08F50E1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C/U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3C2B1859" w14:textId="77777777" w:rsidR="00277FB9" w:rsidRPr="00277FB9" w:rsidRDefault="00277FB9" w:rsidP="00223BE1">
            <w:pPr>
              <w:jc w:val="center"/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C51CF71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Indicar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Marca: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9901C55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89BD38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D0DC18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77154702" w14:textId="77777777" w:rsidTr="00D37E85">
        <w:trPr>
          <w:trHeight w:val="290"/>
        </w:trPr>
        <w:tc>
          <w:tcPr>
            <w:tcW w:w="624" w:type="dxa"/>
            <w:vMerge/>
            <w:vAlign w:val="center"/>
            <w:hideMark/>
          </w:tcPr>
          <w:p w14:paraId="21C5F69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4292C19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318E46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3CFEAED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1853D47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Indicar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</w:t>
            </w: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Modelo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F8C8CDB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E04930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088B1A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687C178F" w14:textId="77777777" w:rsidTr="00D37E85">
        <w:trPr>
          <w:trHeight w:val="290"/>
        </w:trPr>
        <w:tc>
          <w:tcPr>
            <w:tcW w:w="624" w:type="dxa"/>
            <w:vMerge/>
            <w:vAlign w:val="center"/>
            <w:hideMark/>
          </w:tcPr>
          <w:p w14:paraId="0652200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17A3493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3D98C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4C1BE30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4E1C621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Indicar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</w:t>
            </w: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país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de </w:t>
            </w: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origen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: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47AD57A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75C7BF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20C99F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632BAA9D" w14:textId="77777777" w:rsidTr="00D37E85">
        <w:trPr>
          <w:trHeight w:val="520"/>
        </w:trPr>
        <w:tc>
          <w:tcPr>
            <w:tcW w:w="624" w:type="dxa"/>
            <w:vMerge/>
            <w:vAlign w:val="center"/>
            <w:hideMark/>
          </w:tcPr>
          <w:p w14:paraId="7BA0C00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60F2FE9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51ED0D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6A3E689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7740958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Impresora térmica de hasta 72mm de escritorio para facturación/POS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3B4EF8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4F55CA3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93B4DF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19043361" w14:textId="77777777" w:rsidTr="00D37E85">
        <w:trPr>
          <w:trHeight w:val="520"/>
        </w:trPr>
        <w:tc>
          <w:tcPr>
            <w:tcW w:w="624" w:type="dxa"/>
            <w:vMerge/>
            <w:vAlign w:val="center"/>
            <w:hideMark/>
          </w:tcPr>
          <w:p w14:paraId="1D3D42B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5235661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59A1A4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63EF102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54B736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Método de impresión: impresión térmica directa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A96D19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6F471C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ABD3E1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26069BB3" w14:textId="77777777" w:rsidTr="00D37E85">
        <w:trPr>
          <w:trHeight w:val="290"/>
        </w:trPr>
        <w:tc>
          <w:tcPr>
            <w:tcW w:w="624" w:type="dxa"/>
            <w:vMerge/>
            <w:vAlign w:val="center"/>
            <w:hideMark/>
          </w:tcPr>
          <w:p w14:paraId="5133D21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4C0FFC5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4FBD9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3A282D1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32573EF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Ancho de papel: hasta 80mm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16B77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A88F2C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2D665A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223C67E3" w14:textId="77777777" w:rsidTr="00D37E85">
        <w:trPr>
          <w:trHeight w:val="290"/>
        </w:trPr>
        <w:tc>
          <w:tcPr>
            <w:tcW w:w="624" w:type="dxa"/>
            <w:vMerge/>
            <w:vAlign w:val="center"/>
            <w:hideMark/>
          </w:tcPr>
          <w:p w14:paraId="668FE86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39D2E6F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AF2A89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7A3B223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99C850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Ancho de impresión efectivo: hasta 72mm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4A735E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DCCB8A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1D4228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4A26589D" w14:textId="77777777" w:rsidTr="00D37E85">
        <w:trPr>
          <w:trHeight w:val="520"/>
        </w:trPr>
        <w:tc>
          <w:tcPr>
            <w:tcW w:w="624" w:type="dxa"/>
            <w:vMerge/>
            <w:vAlign w:val="center"/>
            <w:hideMark/>
          </w:tcPr>
          <w:p w14:paraId="026A2BB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3E1B9A1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3F34E4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680FF10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69EB2E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Rendimiento del cabezal de impresión: TPH 100KM o superior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142DA9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CC9421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FF9B87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0813C1CA" w14:textId="77777777" w:rsidTr="00D37E85">
        <w:trPr>
          <w:trHeight w:val="520"/>
        </w:trPr>
        <w:tc>
          <w:tcPr>
            <w:tcW w:w="624" w:type="dxa"/>
            <w:vMerge/>
            <w:vAlign w:val="center"/>
            <w:hideMark/>
          </w:tcPr>
          <w:p w14:paraId="3C225F6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0DB26FC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77B13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37D7399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6CA2EA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Interfaz: 58-USB: interfaz USB universal (Estándar B)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56D793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3D1038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4825C1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6FBDF218" w14:textId="77777777" w:rsidTr="00D37E85">
        <w:trPr>
          <w:trHeight w:val="290"/>
        </w:trPr>
        <w:tc>
          <w:tcPr>
            <w:tcW w:w="624" w:type="dxa"/>
            <w:vMerge/>
            <w:vAlign w:val="center"/>
            <w:hideMark/>
          </w:tcPr>
          <w:p w14:paraId="78FE174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46D0082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5D4FE9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47385C9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846113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Adaptador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de </w:t>
            </w: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corriente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: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14:paraId="130F091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42DD050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14:paraId="3416F4E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18CED9BC" w14:textId="77777777" w:rsidTr="00D37E85">
        <w:trPr>
          <w:trHeight w:val="520"/>
        </w:trPr>
        <w:tc>
          <w:tcPr>
            <w:tcW w:w="624" w:type="dxa"/>
            <w:vMerge/>
            <w:vAlign w:val="center"/>
            <w:hideMark/>
          </w:tcPr>
          <w:p w14:paraId="64FD7B0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6B66972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9C0E56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582D18D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51F2FC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Entrada del adaptador: CA 110V / 220V, 50</w:t>
            </w:r>
            <w:r w:rsidRPr="00277FB9">
              <w:rPr>
                <w:rFonts w:ascii="MS Gothic" w:eastAsia="MS Gothic" w:hAnsi="MS Gothic" w:hint="eastAsia"/>
                <w:color w:val="000000"/>
                <w:lang w:val="en-US" w:eastAsia="en-US" w:bidi="ar-SA"/>
              </w:rPr>
              <w:t>〜</w:t>
            </w: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60Hz</w:t>
            </w:r>
          </w:p>
        </w:tc>
        <w:tc>
          <w:tcPr>
            <w:tcW w:w="1199" w:type="dxa"/>
            <w:vMerge/>
            <w:vAlign w:val="center"/>
            <w:hideMark/>
          </w:tcPr>
          <w:p w14:paraId="28788AD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372E74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14:paraId="5A2000E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</w:tr>
      <w:tr w:rsidR="00277FB9" w:rsidRPr="00277FB9" w14:paraId="399C57B5" w14:textId="77777777" w:rsidTr="00D37E85">
        <w:trPr>
          <w:trHeight w:val="290"/>
        </w:trPr>
        <w:tc>
          <w:tcPr>
            <w:tcW w:w="624" w:type="dxa"/>
            <w:vMerge/>
            <w:vAlign w:val="center"/>
            <w:hideMark/>
          </w:tcPr>
          <w:p w14:paraId="5283CFE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25CB72C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FF66C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4915DCD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6C719E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Salida del adaptador: DC 12V / 2A</w:t>
            </w:r>
          </w:p>
        </w:tc>
        <w:tc>
          <w:tcPr>
            <w:tcW w:w="1199" w:type="dxa"/>
            <w:vMerge/>
            <w:vAlign w:val="center"/>
            <w:hideMark/>
          </w:tcPr>
          <w:p w14:paraId="7F3A547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BC6477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14:paraId="00B1A1E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</w:tr>
      <w:tr w:rsidR="00277FB9" w:rsidRPr="00277FB9" w14:paraId="56157F15" w14:textId="77777777" w:rsidTr="00D37E85">
        <w:trPr>
          <w:trHeight w:val="290"/>
        </w:trPr>
        <w:tc>
          <w:tcPr>
            <w:tcW w:w="624" w:type="dxa"/>
            <w:vMerge/>
            <w:vAlign w:val="center"/>
            <w:hideMark/>
          </w:tcPr>
          <w:p w14:paraId="3DDD973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78FF03D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A42B69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1C64230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8A0079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Entrada de impresora: DC 12V / 2A</w:t>
            </w:r>
          </w:p>
        </w:tc>
        <w:tc>
          <w:tcPr>
            <w:tcW w:w="1199" w:type="dxa"/>
            <w:vMerge/>
            <w:vAlign w:val="center"/>
            <w:hideMark/>
          </w:tcPr>
          <w:p w14:paraId="3E506CC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E6A9D6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14:paraId="4B24992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</w:tr>
      <w:tr w:rsidR="00277FB9" w:rsidRPr="00277FB9" w14:paraId="6B164FF1" w14:textId="77777777" w:rsidTr="00D37E85">
        <w:trPr>
          <w:trHeight w:val="520"/>
        </w:trPr>
        <w:tc>
          <w:tcPr>
            <w:tcW w:w="624" w:type="dxa"/>
            <w:vMerge/>
            <w:vAlign w:val="center"/>
            <w:hideMark/>
          </w:tcPr>
          <w:p w14:paraId="11B92EC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14:paraId="0843920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3470B2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7784093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F61B32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Garantía de 1 año contra desperfectos de fabricación.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223DAD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48EDF2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8143A8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44BA34CA" w14:textId="77777777" w:rsidTr="0038592F">
        <w:trPr>
          <w:trHeight w:val="251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05B6E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69A8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 xml:space="preserve">Consumibles: Una (1) caja con 50 rollos de papel por cada impresora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A3FCD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Caja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8D53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100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87C57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Papel compatible con el modelo de Impresora Térmica ofertada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AE579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62410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 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4DE8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eastAsia="en-US" w:bidi="ar-SA"/>
              </w:rPr>
              <w:t> </w:t>
            </w:r>
          </w:p>
        </w:tc>
      </w:tr>
      <w:tr w:rsidR="00277FB9" w:rsidRPr="00277FB9" w14:paraId="7A2DEE0B" w14:textId="77777777" w:rsidTr="00D37E85">
        <w:trPr>
          <w:trHeight w:val="29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F8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DE2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Protector de </w:t>
            </w: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Voltaje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: 110/120VCA        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FB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C/U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4F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D7BF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Indicar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Marca: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96E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24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F3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447D1EC1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1D9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3FE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F39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683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75C0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Indicar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</w:t>
            </w: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Modelo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412E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A4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8CD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0A762B64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A09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94F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41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988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CD0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Indicar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</w:t>
            </w: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país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 xml:space="preserve"> de </w:t>
            </w:r>
            <w:proofErr w:type="spellStart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origen</w:t>
            </w:r>
            <w:proofErr w:type="spellEnd"/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C1E" w14:textId="77777777" w:rsidR="00277FB9" w:rsidRPr="00277FB9" w:rsidRDefault="00277FB9" w:rsidP="00D37E85">
            <w:pPr>
              <w:rPr>
                <w:rFonts w:ascii="Myriad Pro" w:hAnsi="Myriad Pro"/>
                <w:color w:val="FF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FF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FBB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7D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5DA1AC07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2F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43B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C74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DC0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F0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Protector de </w:t>
            </w: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Voltaje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: 110/120VCA        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CFD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BB2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76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556D8658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5F5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409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304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DF3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909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Margen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de </w:t>
            </w: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voltaje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: 90-140VCA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A9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7D7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B9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6C342ACE" w14:textId="77777777" w:rsidTr="00D37E85">
        <w:trPr>
          <w:trHeight w:val="5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CF09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69C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B8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A98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741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Margen de frecuencia: 50/60Hz con detección automática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8A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DB5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8A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4A890856" w14:textId="77777777" w:rsidTr="00D37E85">
        <w:trPr>
          <w:trHeight w:val="5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20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3E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80D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66B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34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Protección nominal contra sobretensiones: 900 Joules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875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E53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133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6E465A22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9FB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F19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33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4E7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52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Corriente máxima de protección: 18000A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CE1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C7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7E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182D1578" w14:textId="77777777" w:rsidTr="00D37E85">
        <w:trPr>
          <w:trHeight w:val="5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B5C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3F3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986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BF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5D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Tipo de conexión de entrada: 1 conector NEMA 5-15R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C1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B3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18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18AE54CB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683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2A9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E5C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BD5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028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Número total de salidas: mínimo 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F4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5D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F5C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225A2A48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BB7F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E97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CE5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352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692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Temporizador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 de </w:t>
            </w: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retardo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: 15/30/180 sec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AF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97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2D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4C5A382D" w14:textId="77777777" w:rsidTr="00D37E85">
        <w:trPr>
          <w:trHeight w:val="2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DAE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CC73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2D6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535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FE0D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Interruptor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 xml:space="preserve">: </w:t>
            </w: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Encendido</w:t>
            </w:r>
            <w:proofErr w:type="spellEnd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/</w:t>
            </w:r>
            <w:proofErr w:type="spellStart"/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Apagado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85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60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498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n-US" w:eastAsia="en-US" w:bidi="ar-SA"/>
              </w:rPr>
              <w:t> </w:t>
            </w:r>
          </w:p>
        </w:tc>
      </w:tr>
      <w:tr w:rsidR="00277FB9" w:rsidRPr="00277FB9" w14:paraId="72561C17" w14:textId="77777777" w:rsidTr="00D37E85">
        <w:trPr>
          <w:trHeight w:val="78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ED6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D7E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449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D50A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n-US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953B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Indicadores visuales: 3 indicadores luminosos en la parte superior de la unidad (preferiblemente)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5E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737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B331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  <w:tr w:rsidR="00277FB9" w:rsidRPr="00277FB9" w14:paraId="71FFC1F8" w14:textId="77777777" w:rsidTr="00D37E85">
        <w:trPr>
          <w:trHeight w:val="5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E85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8160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F97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4AC4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FB92" w14:textId="6CC2B076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Garantía</w:t>
            </w:r>
            <w:r w:rsidR="00F36960">
              <w:rPr>
                <w:rFonts w:ascii="Myriad Pro" w:hAnsi="Myriad Pro"/>
                <w:color w:val="000000"/>
                <w:lang w:val="es-HN" w:eastAsia="en-US" w:bidi="ar-SA"/>
              </w:rPr>
              <w:t xml:space="preserve"> </w:t>
            </w: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de 1 año contra desperfectos de fabricación.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CFC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8E6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91DE" w14:textId="77777777" w:rsidR="00277FB9" w:rsidRPr="00277FB9" w:rsidRDefault="00277FB9" w:rsidP="00D37E85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 </w:t>
            </w:r>
          </w:p>
        </w:tc>
      </w:tr>
    </w:tbl>
    <w:p w14:paraId="0966A419" w14:textId="41B20822" w:rsidR="001C2339" w:rsidRDefault="001C2339" w:rsidP="00D37E85">
      <w:pPr>
        <w:ind w:left="990" w:right="630" w:hanging="990"/>
        <w:rPr>
          <w:rFonts w:ascii="Myriad Pro" w:hAnsi="Myriad Pro"/>
          <w:b/>
          <w:snapToGrid w:val="0"/>
          <w:u w:val="single"/>
        </w:rPr>
      </w:pPr>
    </w:p>
    <w:p w14:paraId="2092886E" w14:textId="30889F88" w:rsidR="001C2339" w:rsidRDefault="001C2339" w:rsidP="0039677B">
      <w:pPr>
        <w:ind w:left="990" w:right="630" w:hanging="990"/>
        <w:jc w:val="both"/>
        <w:rPr>
          <w:rFonts w:ascii="Myriad Pro" w:hAnsi="Myriad Pro"/>
          <w:b/>
          <w:snapToGrid w:val="0"/>
          <w:u w:val="single"/>
        </w:rPr>
      </w:pPr>
    </w:p>
    <w:p w14:paraId="3342422D" w14:textId="28DAEA28" w:rsidR="00167E33" w:rsidRPr="00167E33" w:rsidRDefault="00167E33" w:rsidP="00167E33">
      <w:pPr>
        <w:rPr>
          <w:rFonts w:ascii="Myriad Pro" w:hAnsi="Myriad Pro"/>
          <w:b/>
          <w:snapToGrid w:val="0"/>
          <w:u w:val="single"/>
        </w:rPr>
      </w:pPr>
      <w:r>
        <w:rPr>
          <w:rFonts w:ascii="Myriad Pro" w:hAnsi="Myriad Pro"/>
          <w:b/>
          <w:snapToGrid w:val="0"/>
          <w:u w:val="single"/>
        </w:rPr>
        <w:t>CUADRO</w:t>
      </w:r>
      <w:r w:rsidR="001C2339">
        <w:rPr>
          <w:rFonts w:ascii="Myriad Pro" w:hAnsi="Myriad Pro"/>
          <w:b/>
          <w:snapToGrid w:val="0"/>
          <w:u w:val="single"/>
        </w:rPr>
        <w:t xml:space="preserve"> No.2: Decla</w:t>
      </w:r>
      <w:r w:rsidR="0038592F">
        <w:rPr>
          <w:rFonts w:ascii="Myriad Pro" w:hAnsi="Myriad Pro"/>
          <w:b/>
          <w:snapToGrid w:val="0"/>
          <w:u w:val="single"/>
        </w:rPr>
        <w:t xml:space="preserve">ración </w:t>
      </w:r>
      <w:r w:rsidR="006A70F1">
        <w:rPr>
          <w:rFonts w:ascii="Myriad Pro" w:hAnsi="Myriad Pro"/>
          <w:b/>
          <w:snapToGrid w:val="0"/>
          <w:u w:val="single"/>
        </w:rPr>
        <w:t xml:space="preserve">de Precios Ofertados </w:t>
      </w:r>
      <w:r w:rsidRPr="00167E33">
        <w:rPr>
          <w:rFonts w:ascii="Myriad Pro" w:hAnsi="Myriad Pro"/>
          <w:b/>
          <w:snapToGrid w:val="0"/>
          <w:u w:val="single"/>
        </w:rPr>
        <w:t>y otros requisitos</w:t>
      </w:r>
    </w:p>
    <w:p w14:paraId="19D9D50D" w14:textId="24CFE9B1" w:rsidR="00DC10C6" w:rsidRDefault="00DC10C6" w:rsidP="0039677B">
      <w:pPr>
        <w:ind w:left="990" w:right="630" w:hanging="990"/>
        <w:jc w:val="both"/>
        <w:rPr>
          <w:rFonts w:ascii="Myriad Pro" w:hAnsi="Myriad Pro" w:cs="Calibri"/>
          <w:snapToGrid w:val="0"/>
          <w:u w:val="single"/>
        </w:rPr>
      </w:pPr>
    </w:p>
    <w:tbl>
      <w:tblPr>
        <w:tblW w:w="112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340"/>
        <w:gridCol w:w="1080"/>
        <w:gridCol w:w="1530"/>
        <w:gridCol w:w="1350"/>
        <w:gridCol w:w="1170"/>
        <w:gridCol w:w="1620"/>
        <w:gridCol w:w="1530"/>
      </w:tblGrid>
      <w:tr w:rsidR="007B73A4" w:rsidRPr="002F44FC" w14:paraId="6A50EB5A" w14:textId="1BBADFEB" w:rsidTr="00C461BC">
        <w:trPr>
          <w:tblHeader/>
        </w:trPr>
        <w:tc>
          <w:tcPr>
            <w:tcW w:w="630" w:type="dxa"/>
            <w:vAlign w:val="center"/>
          </w:tcPr>
          <w:p w14:paraId="3C7B4F8D" w14:textId="15E5CE62" w:rsidR="007B73A4" w:rsidRPr="002F44FC" w:rsidRDefault="00915B63" w:rsidP="00BD3D8C">
            <w:pPr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/>
                <w:b/>
              </w:rPr>
              <w:t>Ítem</w:t>
            </w:r>
            <w:r w:rsidR="007B73A4" w:rsidRPr="002F44FC">
              <w:rPr>
                <w:rFonts w:ascii="Myriad Pro" w:hAnsi="Myriad Pro"/>
                <w:b/>
              </w:rPr>
              <w:t xml:space="preserve"> No.</w:t>
            </w:r>
          </w:p>
        </w:tc>
        <w:tc>
          <w:tcPr>
            <w:tcW w:w="2340" w:type="dxa"/>
            <w:vAlign w:val="center"/>
          </w:tcPr>
          <w:p w14:paraId="559E6AED" w14:textId="6E361CF1" w:rsidR="007B73A4" w:rsidRPr="002F44FC" w:rsidRDefault="007B73A4" w:rsidP="00BD3D8C">
            <w:pPr>
              <w:jc w:val="center"/>
              <w:rPr>
                <w:rFonts w:ascii="Myriad Pro" w:hAnsi="Myriad Pro"/>
                <w:b/>
              </w:rPr>
            </w:pPr>
            <w:proofErr w:type="spellStart"/>
            <w:r w:rsidRPr="002F44FC">
              <w:rPr>
                <w:rFonts w:ascii="Myriad Pro" w:hAnsi="Myriad Pro" w:cs="Calibri"/>
                <w:b/>
                <w:bCs/>
                <w:color w:val="000000"/>
                <w:lang w:val="en-US" w:eastAsia="en-US" w:bidi="ar-SA"/>
              </w:rPr>
              <w:t>Descripción</w:t>
            </w:r>
            <w:proofErr w:type="spellEnd"/>
          </w:p>
        </w:tc>
        <w:tc>
          <w:tcPr>
            <w:tcW w:w="1080" w:type="dxa"/>
            <w:vAlign w:val="center"/>
          </w:tcPr>
          <w:p w14:paraId="0344A955" w14:textId="019E87E8" w:rsidR="007B73A4" w:rsidRPr="002F44FC" w:rsidRDefault="007B73A4" w:rsidP="00083A06">
            <w:pPr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/>
                <w:b/>
              </w:rPr>
              <w:t>Unidad de Medida</w:t>
            </w:r>
          </w:p>
          <w:p w14:paraId="0274BE70" w14:textId="77777777" w:rsidR="007B73A4" w:rsidRPr="002F44FC" w:rsidRDefault="007B73A4" w:rsidP="00083A06">
            <w:pPr>
              <w:jc w:val="center"/>
              <w:rPr>
                <w:rFonts w:ascii="Myriad Pro" w:hAnsi="Myriad Pro" w:cs="Calibri"/>
                <w:i/>
              </w:rPr>
            </w:pPr>
          </w:p>
        </w:tc>
        <w:tc>
          <w:tcPr>
            <w:tcW w:w="1530" w:type="dxa"/>
            <w:vAlign w:val="center"/>
          </w:tcPr>
          <w:p w14:paraId="6A0017D3" w14:textId="1C2FFE0B" w:rsidR="007B73A4" w:rsidRPr="002F44FC" w:rsidRDefault="007B73A4" w:rsidP="00BD3D8C">
            <w:pPr>
              <w:jc w:val="center"/>
              <w:rPr>
                <w:rFonts w:ascii="Myriad Pro" w:hAnsi="Myriad Pro" w:cs="Calibri"/>
                <w:b/>
              </w:rPr>
            </w:pPr>
            <w:proofErr w:type="spellStart"/>
            <w:r w:rsidRPr="002F44FC">
              <w:rPr>
                <w:rFonts w:ascii="Myriad Pro" w:hAnsi="Myriad Pro"/>
                <w:b/>
              </w:rPr>
              <w:t>Cant</w:t>
            </w:r>
            <w:proofErr w:type="spellEnd"/>
            <w:r w:rsidRPr="002F44FC">
              <w:rPr>
                <w:rFonts w:ascii="Myriad Pro" w:hAnsi="Myriad Pro"/>
                <w:b/>
              </w:rPr>
              <w:t>.</w:t>
            </w:r>
          </w:p>
        </w:tc>
        <w:tc>
          <w:tcPr>
            <w:tcW w:w="1350" w:type="dxa"/>
            <w:vAlign w:val="center"/>
          </w:tcPr>
          <w:p w14:paraId="299208B2" w14:textId="53FF9B97" w:rsidR="007B73A4" w:rsidRPr="002F44FC" w:rsidRDefault="007B73A4" w:rsidP="00BD3D8C">
            <w:pPr>
              <w:jc w:val="center"/>
              <w:rPr>
                <w:rFonts w:ascii="Myriad Pro" w:hAnsi="Myriad Pro"/>
                <w:b/>
              </w:rPr>
            </w:pPr>
            <w:r w:rsidRPr="002F44FC">
              <w:rPr>
                <w:rFonts w:ascii="Myriad Pro" w:hAnsi="Myriad Pro"/>
                <w:b/>
              </w:rPr>
              <w:t xml:space="preserve">Precio </w:t>
            </w:r>
            <w:r>
              <w:rPr>
                <w:rFonts w:ascii="Myriad Pro" w:hAnsi="Myriad Pro"/>
                <w:b/>
              </w:rPr>
              <w:t>Unitario</w:t>
            </w:r>
          </w:p>
          <w:p w14:paraId="370A7D60" w14:textId="43755C50" w:rsidR="007B73A4" w:rsidRPr="002F44FC" w:rsidRDefault="007B73A4" w:rsidP="00BD3D8C">
            <w:pPr>
              <w:jc w:val="center"/>
              <w:rPr>
                <w:rFonts w:ascii="Myriad Pro" w:hAnsi="Myriad Pro" w:cs="Calibri"/>
                <w:b/>
              </w:rPr>
            </w:pPr>
            <w:r w:rsidRPr="002F44FC">
              <w:rPr>
                <w:rFonts w:ascii="Myriad Pro" w:hAnsi="Myriad Pro"/>
                <w:b/>
              </w:rPr>
              <w:t>(L)</w:t>
            </w:r>
          </w:p>
        </w:tc>
        <w:tc>
          <w:tcPr>
            <w:tcW w:w="1170" w:type="dxa"/>
            <w:vAlign w:val="center"/>
          </w:tcPr>
          <w:p w14:paraId="2EAAAF8E" w14:textId="2750B0C6" w:rsidR="007B73A4" w:rsidRPr="002F44FC" w:rsidRDefault="007B73A4" w:rsidP="00BD3D8C">
            <w:pPr>
              <w:jc w:val="center"/>
              <w:rPr>
                <w:rFonts w:ascii="Myriad Pro" w:hAnsi="Myriad Pro" w:cs="Calibri"/>
                <w:b/>
              </w:rPr>
            </w:pPr>
            <w:r w:rsidRPr="002F44FC">
              <w:rPr>
                <w:rFonts w:ascii="Myriad Pro" w:hAnsi="Myriad Pro" w:cs="Calibri"/>
                <w:b/>
              </w:rPr>
              <w:t xml:space="preserve">Precio </w:t>
            </w:r>
            <w:r>
              <w:rPr>
                <w:rFonts w:ascii="Myriad Pro" w:hAnsi="Myriad Pro" w:cs="Calibri"/>
                <w:b/>
              </w:rPr>
              <w:t>Total (L)</w:t>
            </w:r>
          </w:p>
        </w:tc>
        <w:tc>
          <w:tcPr>
            <w:tcW w:w="1620" w:type="dxa"/>
            <w:vAlign w:val="center"/>
          </w:tcPr>
          <w:p w14:paraId="6B2D055F" w14:textId="1F83D543" w:rsidR="007B73A4" w:rsidRPr="002F44FC" w:rsidRDefault="007B73A4" w:rsidP="00BD3D8C">
            <w:pPr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Tiempo de entrega requerido</w:t>
            </w:r>
          </w:p>
        </w:tc>
        <w:tc>
          <w:tcPr>
            <w:tcW w:w="1530" w:type="dxa"/>
            <w:vAlign w:val="center"/>
          </w:tcPr>
          <w:p w14:paraId="393406E5" w14:textId="0FFF5F72" w:rsidR="007B73A4" w:rsidRPr="002F44FC" w:rsidRDefault="007B73A4" w:rsidP="00BD3D8C">
            <w:pPr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 w:cs="Calibri"/>
                <w:b/>
              </w:rPr>
              <w:t>Plan de Entregas ofertado</w:t>
            </w:r>
          </w:p>
        </w:tc>
      </w:tr>
      <w:tr w:rsidR="00F72E8B" w:rsidRPr="00F72E8B" w14:paraId="10698C15" w14:textId="549CF5B9" w:rsidTr="00F72E8B">
        <w:trPr>
          <w:tblHeader/>
        </w:trPr>
        <w:tc>
          <w:tcPr>
            <w:tcW w:w="630" w:type="dxa"/>
            <w:vMerge w:val="restart"/>
            <w:vAlign w:val="center"/>
          </w:tcPr>
          <w:p w14:paraId="50E6E62B" w14:textId="6A19A5A3" w:rsidR="00F72E8B" w:rsidRDefault="00F72E8B" w:rsidP="00083A06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</w:t>
            </w:r>
          </w:p>
        </w:tc>
        <w:tc>
          <w:tcPr>
            <w:tcW w:w="2340" w:type="dxa"/>
            <w:vMerge w:val="restart"/>
          </w:tcPr>
          <w:p w14:paraId="4518E0CE" w14:textId="4BEC1AEA" w:rsidR="00F72E8B" w:rsidRPr="00083A06" w:rsidRDefault="00F72E8B" w:rsidP="00083A06">
            <w:pPr>
              <w:jc w:val="center"/>
              <w:rPr>
                <w:rFonts w:ascii="Myriad Pro" w:hAnsi="Myriad Pro" w:cs="Calibri"/>
                <w:b/>
                <w:bCs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 xml:space="preserve">Tintas para dos (2) Impresoras de Alta Capacidad (red) a color / HP </w:t>
            </w:r>
            <w:proofErr w:type="spellStart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PageWide</w:t>
            </w:r>
            <w:proofErr w:type="spellEnd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 xml:space="preserve"> Enterprise Color MFP 785f </w:t>
            </w:r>
            <w:proofErr w:type="spellStart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Printer</w:t>
            </w:r>
            <w:proofErr w:type="spellEnd"/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,</w:t>
            </w:r>
            <w:r w:rsidRPr="00277FB9">
              <w:rPr>
                <w:rFonts w:ascii="Myriad Pro" w:hAnsi="Myriad Pro"/>
                <w:b/>
                <w:bCs/>
                <w:color w:val="000000"/>
                <w:lang w:val="es-HN" w:eastAsia="en-US" w:bidi="ar-SA"/>
              </w:rPr>
              <w:t xml:space="preserve"> Números de Serie: </w:t>
            </w: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MXBCKDB0KL y MXBCM3525J</w:t>
            </w:r>
          </w:p>
        </w:tc>
        <w:tc>
          <w:tcPr>
            <w:tcW w:w="1080" w:type="dxa"/>
          </w:tcPr>
          <w:p w14:paraId="667508DD" w14:textId="7A0FD9C3" w:rsidR="00F72E8B" w:rsidRDefault="00F72E8B" w:rsidP="00083A06">
            <w:pPr>
              <w:jc w:val="center"/>
              <w:rPr>
                <w:rFonts w:ascii="Myriad Pro" w:hAnsi="Myriad Pro"/>
                <w:b/>
              </w:rPr>
            </w:pPr>
            <w:r w:rsidRPr="00033DE4">
              <w:rPr>
                <w:rFonts w:ascii="Myriad Pro" w:hAnsi="Myriad Pro"/>
                <w:bCs/>
              </w:rPr>
              <w:t>Cartuchos de tinta</w:t>
            </w:r>
          </w:p>
        </w:tc>
        <w:tc>
          <w:tcPr>
            <w:tcW w:w="1530" w:type="dxa"/>
            <w:vAlign w:val="center"/>
          </w:tcPr>
          <w:p w14:paraId="32E1F1CF" w14:textId="4AA1DBCD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color w:val="000000"/>
                <w:lang w:val="en-US" w:eastAsia="en-US" w:bidi="ar-SA"/>
              </w:rPr>
              <w:t xml:space="preserve">12 </w:t>
            </w:r>
            <w:proofErr w:type="spellStart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 xml:space="preserve"> HP Y 982 Set Up</w:t>
            </w:r>
          </w:p>
        </w:tc>
        <w:tc>
          <w:tcPr>
            <w:tcW w:w="1350" w:type="dxa"/>
            <w:vAlign w:val="center"/>
          </w:tcPr>
          <w:p w14:paraId="21065EC7" w14:textId="77777777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C6EC433" w14:textId="77777777" w:rsidR="00F72E8B" w:rsidRPr="00083A06" w:rsidRDefault="00F72E8B" w:rsidP="00083A06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48B9386" w14:textId="670A1F76" w:rsidR="00F72E8B" w:rsidRPr="00F72E8B" w:rsidRDefault="00F72E8B" w:rsidP="00F72E8B">
            <w:pPr>
              <w:jc w:val="center"/>
              <w:rPr>
                <w:rFonts w:ascii="Myriad Pro" w:hAnsi="Myriad Pro" w:cs="Calibri"/>
                <w:b/>
                <w:lang w:val="es-HN"/>
              </w:rPr>
            </w:pPr>
            <w:r w:rsidRPr="001101EA">
              <w:rPr>
                <w:rFonts w:ascii="Myriad Pro" w:hAnsi="Myriad Pro"/>
                <w:color w:val="000000"/>
                <w:lang w:val="es-HN" w:eastAsia="en-US" w:bidi="ar-SA"/>
              </w:rPr>
              <w:t>Preferiblemente entrega inmediata, a más tardar el 1 de julio</w:t>
            </w:r>
          </w:p>
        </w:tc>
        <w:tc>
          <w:tcPr>
            <w:tcW w:w="1530" w:type="dxa"/>
            <w:vMerge w:val="restart"/>
            <w:vAlign w:val="center"/>
          </w:tcPr>
          <w:p w14:paraId="19A742F0" w14:textId="77777777" w:rsidR="00F72E8B" w:rsidRPr="00F72E8B" w:rsidRDefault="00F72E8B" w:rsidP="00F72E8B">
            <w:pPr>
              <w:jc w:val="center"/>
              <w:rPr>
                <w:rFonts w:ascii="Myriad Pro" w:hAnsi="Myriad Pro" w:cs="Calibri"/>
                <w:b/>
                <w:lang w:val="es-HN"/>
              </w:rPr>
            </w:pPr>
          </w:p>
        </w:tc>
      </w:tr>
      <w:tr w:rsidR="00F72E8B" w:rsidRPr="00E617CC" w14:paraId="2848FA08" w14:textId="17F31CEA" w:rsidTr="00F72E8B">
        <w:trPr>
          <w:tblHeader/>
        </w:trPr>
        <w:tc>
          <w:tcPr>
            <w:tcW w:w="630" w:type="dxa"/>
            <w:vMerge/>
            <w:vAlign w:val="center"/>
          </w:tcPr>
          <w:p w14:paraId="16CBF7E3" w14:textId="77777777" w:rsidR="00F72E8B" w:rsidRPr="00F72E8B" w:rsidRDefault="00F72E8B" w:rsidP="00083A06">
            <w:pPr>
              <w:jc w:val="center"/>
              <w:rPr>
                <w:rFonts w:ascii="Myriad Pro" w:hAnsi="Myriad Pro"/>
                <w:b/>
                <w:lang w:val="es-HN"/>
              </w:rPr>
            </w:pPr>
          </w:p>
        </w:tc>
        <w:tc>
          <w:tcPr>
            <w:tcW w:w="2340" w:type="dxa"/>
            <w:vMerge/>
          </w:tcPr>
          <w:p w14:paraId="29F1756A" w14:textId="77777777" w:rsidR="00F72E8B" w:rsidRPr="00F72E8B" w:rsidRDefault="00F72E8B" w:rsidP="00083A06">
            <w:pPr>
              <w:jc w:val="center"/>
              <w:rPr>
                <w:rFonts w:ascii="Myriad Pro" w:hAnsi="Myriad Pro" w:cs="Calibri"/>
                <w:b/>
                <w:bCs/>
                <w:color w:val="000000"/>
                <w:lang w:val="es-HN" w:eastAsia="en-US" w:bidi="ar-SA"/>
              </w:rPr>
            </w:pPr>
          </w:p>
        </w:tc>
        <w:tc>
          <w:tcPr>
            <w:tcW w:w="1080" w:type="dxa"/>
          </w:tcPr>
          <w:p w14:paraId="2F3234F5" w14:textId="4D221A41" w:rsidR="00F72E8B" w:rsidRDefault="00F72E8B" w:rsidP="00083A06">
            <w:pPr>
              <w:jc w:val="center"/>
              <w:rPr>
                <w:rFonts w:ascii="Myriad Pro" w:hAnsi="Myriad Pro"/>
                <w:b/>
              </w:rPr>
            </w:pPr>
            <w:r w:rsidRPr="00033DE4">
              <w:rPr>
                <w:rFonts w:ascii="Myriad Pro" w:hAnsi="Myriad Pro"/>
                <w:bCs/>
              </w:rPr>
              <w:t>Cartuchos de tinta</w:t>
            </w:r>
          </w:p>
        </w:tc>
        <w:tc>
          <w:tcPr>
            <w:tcW w:w="1530" w:type="dxa"/>
            <w:vAlign w:val="center"/>
          </w:tcPr>
          <w:p w14:paraId="34265F7D" w14:textId="53495D15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color w:val="000000"/>
                <w:lang w:val="en-US" w:eastAsia="en-US" w:bidi="ar-SA"/>
              </w:rPr>
              <w:t xml:space="preserve">12 </w:t>
            </w:r>
            <w:proofErr w:type="spellStart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 xml:space="preserve"> HP M 982 Set Up</w:t>
            </w:r>
          </w:p>
        </w:tc>
        <w:tc>
          <w:tcPr>
            <w:tcW w:w="1350" w:type="dxa"/>
            <w:vAlign w:val="center"/>
          </w:tcPr>
          <w:p w14:paraId="3F2A1900" w14:textId="77777777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D0DDFA1" w14:textId="77777777" w:rsidR="00F72E8B" w:rsidRPr="00083A06" w:rsidRDefault="00F72E8B" w:rsidP="00083A06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14:paraId="64A8FFC4" w14:textId="77777777" w:rsidR="00F72E8B" w:rsidRPr="00083A06" w:rsidRDefault="00F72E8B" w:rsidP="00F72E8B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4268FC56" w14:textId="77777777" w:rsidR="00F72E8B" w:rsidRPr="00083A06" w:rsidRDefault="00F72E8B" w:rsidP="00F72E8B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</w:tr>
      <w:tr w:rsidR="00F72E8B" w:rsidRPr="00E617CC" w14:paraId="53514902" w14:textId="7CAE2734" w:rsidTr="00F72E8B">
        <w:trPr>
          <w:tblHeader/>
        </w:trPr>
        <w:tc>
          <w:tcPr>
            <w:tcW w:w="630" w:type="dxa"/>
            <w:vMerge/>
            <w:vAlign w:val="center"/>
          </w:tcPr>
          <w:p w14:paraId="656DE86B" w14:textId="77777777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2340" w:type="dxa"/>
            <w:vMerge/>
          </w:tcPr>
          <w:p w14:paraId="447A4AEE" w14:textId="77777777" w:rsidR="00F72E8B" w:rsidRPr="002F44FC" w:rsidRDefault="00F72E8B" w:rsidP="00083A06">
            <w:pPr>
              <w:jc w:val="center"/>
              <w:rPr>
                <w:rFonts w:ascii="Myriad Pro" w:hAnsi="Myriad Pro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1080" w:type="dxa"/>
          </w:tcPr>
          <w:p w14:paraId="2299622E" w14:textId="305618BD" w:rsidR="00F72E8B" w:rsidRDefault="00F72E8B" w:rsidP="00083A06">
            <w:pPr>
              <w:jc w:val="center"/>
              <w:rPr>
                <w:rFonts w:ascii="Myriad Pro" w:hAnsi="Myriad Pro"/>
                <w:b/>
              </w:rPr>
            </w:pPr>
            <w:r w:rsidRPr="00033DE4">
              <w:rPr>
                <w:rFonts w:ascii="Myriad Pro" w:hAnsi="Myriad Pro"/>
                <w:bCs/>
              </w:rPr>
              <w:t>Cartuchos de tinta</w:t>
            </w:r>
          </w:p>
        </w:tc>
        <w:tc>
          <w:tcPr>
            <w:tcW w:w="1530" w:type="dxa"/>
            <w:vAlign w:val="center"/>
          </w:tcPr>
          <w:p w14:paraId="715850C1" w14:textId="3E2073C9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color w:val="000000"/>
                <w:lang w:val="en-US" w:eastAsia="en-US" w:bidi="ar-SA"/>
              </w:rPr>
              <w:t xml:space="preserve">12 </w:t>
            </w:r>
            <w:proofErr w:type="spellStart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 xml:space="preserve"> HP C 982 Set Up</w:t>
            </w:r>
          </w:p>
        </w:tc>
        <w:tc>
          <w:tcPr>
            <w:tcW w:w="1350" w:type="dxa"/>
            <w:vAlign w:val="center"/>
          </w:tcPr>
          <w:p w14:paraId="641EF858" w14:textId="77777777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32A281B" w14:textId="77777777" w:rsidR="00F72E8B" w:rsidRPr="00083A06" w:rsidRDefault="00F72E8B" w:rsidP="00083A06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14:paraId="4022F8CA" w14:textId="77777777" w:rsidR="00F72E8B" w:rsidRPr="00083A06" w:rsidRDefault="00F72E8B" w:rsidP="00F72E8B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18AF43D0" w14:textId="77777777" w:rsidR="00F72E8B" w:rsidRPr="00083A06" w:rsidRDefault="00F72E8B" w:rsidP="00F72E8B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</w:tr>
      <w:tr w:rsidR="00F72E8B" w:rsidRPr="00E617CC" w14:paraId="2D4D6D7B" w14:textId="0ECD79C8" w:rsidTr="00F72E8B">
        <w:trPr>
          <w:tblHeader/>
        </w:trPr>
        <w:tc>
          <w:tcPr>
            <w:tcW w:w="630" w:type="dxa"/>
            <w:vMerge/>
            <w:vAlign w:val="center"/>
          </w:tcPr>
          <w:p w14:paraId="395CA569" w14:textId="77777777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2340" w:type="dxa"/>
            <w:vMerge/>
          </w:tcPr>
          <w:p w14:paraId="32428EDA" w14:textId="77777777" w:rsidR="00F72E8B" w:rsidRPr="002F44FC" w:rsidRDefault="00F72E8B" w:rsidP="00083A06">
            <w:pPr>
              <w:jc w:val="center"/>
              <w:rPr>
                <w:rFonts w:ascii="Myriad Pro" w:hAnsi="Myriad Pro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1080" w:type="dxa"/>
          </w:tcPr>
          <w:p w14:paraId="3E6F15A4" w14:textId="71FFDE6D" w:rsidR="00F72E8B" w:rsidRDefault="00F72E8B" w:rsidP="00083A06">
            <w:pPr>
              <w:jc w:val="center"/>
              <w:rPr>
                <w:rFonts w:ascii="Myriad Pro" w:hAnsi="Myriad Pro"/>
                <w:b/>
              </w:rPr>
            </w:pPr>
            <w:r w:rsidRPr="00033DE4">
              <w:rPr>
                <w:rFonts w:ascii="Myriad Pro" w:hAnsi="Myriad Pro"/>
                <w:bCs/>
              </w:rPr>
              <w:t>Cartuchos de tinta</w:t>
            </w:r>
          </w:p>
        </w:tc>
        <w:tc>
          <w:tcPr>
            <w:tcW w:w="1530" w:type="dxa"/>
            <w:vAlign w:val="center"/>
          </w:tcPr>
          <w:p w14:paraId="469E0341" w14:textId="6CFE4313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color w:val="000000"/>
                <w:lang w:val="en-US" w:eastAsia="en-US" w:bidi="ar-SA"/>
              </w:rPr>
              <w:t xml:space="preserve">12 </w:t>
            </w:r>
            <w:proofErr w:type="spellStart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>Tintas</w:t>
            </w:r>
            <w:proofErr w:type="spellEnd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 xml:space="preserve"> HP K 982 Set Up</w:t>
            </w:r>
          </w:p>
        </w:tc>
        <w:tc>
          <w:tcPr>
            <w:tcW w:w="1350" w:type="dxa"/>
            <w:vAlign w:val="center"/>
          </w:tcPr>
          <w:p w14:paraId="36EFA3D0" w14:textId="77777777" w:rsidR="00F72E8B" w:rsidRPr="00083A06" w:rsidRDefault="00F72E8B" w:rsidP="00083A06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26C3C2E" w14:textId="77777777" w:rsidR="00F72E8B" w:rsidRPr="00083A06" w:rsidRDefault="00F72E8B" w:rsidP="00083A06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14:paraId="7BC5A939" w14:textId="77777777" w:rsidR="00F72E8B" w:rsidRPr="00083A06" w:rsidRDefault="00F72E8B" w:rsidP="00F72E8B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68F9D90E" w14:textId="77777777" w:rsidR="00F72E8B" w:rsidRPr="00083A06" w:rsidRDefault="00F72E8B" w:rsidP="00F72E8B">
            <w:pPr>
              <w:jc w:val="center"/>
              <w:rPr>
                <w:rFonts w:ascii="Myriad Pro" w:hAnsi="Myriad Pro" w:cs="Calibri"/>
                <w:b/>
                <w:lang w:val="en-US"/>
              </w:rPr>
            </w:pPr>
          </w:p>
        </w:tc>
      </w:tr>
      <w:tr w:rsidR="00F72E8B" w:rsidRPr="002F44FC" w14:paraId="72149500" w14:textId="3E293917" w:rsidTr="00F72E8B">
        <w:trPr>
          <w:tblHeader/>
        </w:trPr>
        <w:tc>
          <w:tcPr>
            <w:tcW w:w="630" w:type="dxa"/>
            <w:vMerge w:val="restart"/>
            <w:vAlign w:val="center"/>
          </w:tcPr>
          <w:p w14:paraId="26B8DE18" w14:textId="77777777" w:rsidR="00F72E8B" w:rsidRPr="002F44FC" w:rsidRDefault="00F72E8B" w:rsidP="00F749BA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</w:t>
            </w:r>
          </w:p>
          <w:p w14:paraId="204CC033" w14:textId="0498CF06" w:rsidR="00F72E8B" w:rsidRPr="002F44FC" w:rsidRDefault="00F72E8B" w:rsidP="00F749BA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340" w:type="dxa"/>
            <w:vAlign w:val="center"/>
          </w:tcPr>
          <w:p w14:paraId="3B7627F7" w14:textId="10FCBB3C" w:rsidR="00F72E8B" w:rsidRPr="00F749BA" w:rsidRDefault="00F72E8B" w:rsidP="00F749BA">
            <w:pPr>
              <w:rPr>
                <w:rFonts w:ascii="Myriad Pro" w:hAnsi="Myriad Pro" w:cs="Calibri"/>
                <w:b/>
                <w:bCs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Impresora Térmica BR-8003 (ver catálogo en adjunto)</w:t>
            </w:r>
          </w:p>
        </w:tc>
        <w:tc>
          <w:tcPr>
            <w:tcW w:w="1080" w:type="dxa"/>
            <w:vAlign w:val="center"/>
          </w:tcPr>
          <w:p w14:paraId="3EE7F47D" w14:textId="30BC6A61" w:rsidR="00F72E8B" w:rsidRPr="00F749BA" w:rsidRDefault="00F72E8B" w:rsidP="00F749BA">
            <w:pPr>
              <w:jc w:val="center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C/U</w:t>
            </w:r>
          </w:p>
        </w:tc>
        <w:tc>
          <w:tcPr>
            <w:tcW w:w="1530" w:type="dxa"/>
            <w:vAlign w:val="center"/>
          </w:tcPr>
          <w:p w14:paraId="639B3D5E" w14:textId="680AD77B" w:rsidR="00F72E8B" w:rsidRPr="00F749BA" w:rsidRDefault="00F72E8B" w:rsidP="00F749BA">
            <w:pPr>
              <w:jc w:val="center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100</w:t>
            </w:r>
          </w:p>
        </w:tc>
        <w:tc>
          <w:tcPr>
            <w:tcW w:w="1350" w:type="dxa"/>
            <w:vAlign w:val="center"/>
          </w:tcPr>
          <w:p w14:paraId="558E36CF" w14:textId="77777777" w:rsidR="00F72E8B" w:rsidRPr="002F44FC" w:rsidRDefault="00F72E8B" w:rsidP="00F749BA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170" w:type="dxa"/>
            <w:vAlign w:val="center"/>
          </w:tcPr>
          <w:p w14:paraId="4BD9801C" w14:textId="77777777" w:rsidR="00F72E8B" w:rsidRPr="002F44FC" w:rsidRDefault="00F72E8B" w:rsidP="00F749BA">
            <w:pPr>
              <w:jc w:val="center"/>
              <w:rPr>
                <w:rFonts w:ascii="Myriad Pro" w:hAnsi="Myriad Pro" w:cs="Calibri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E7FF3DB" w14:textId="379895B5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  <w:r w:rsidRPr="001101EA">
              <w:rPr>
                <w:rFonts w:ascii="Myriad Pro" w:hAnsi="Myriad Pro"/>
                <w:color w:val="000000"/>
                <w:lang w:val="es-HN" w:eastAsia="en-US" w:bidi="ar-SA"/>
              </w:rPr>
              <w:t>Preferiblemente entrega inmediata, a más tardar el 1 de julio</w:t>
            </w:r>
          </w:p>
        </w:tc>
        <w:tc>
          <w:tcPr>
            <w:tcW w:w="1530" w:type="dxa"/>
            <w:vMerge w:val="restart"/>
            <w:vAlign w:val="center"/>
          </w:tcPr>
          <w:p w14:paraId="1DBB03DC" w14:textId="77777777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</w:p>
        </w:tc>
      </w:tr>
      <w:tr w:rsidR="00F72E8B" w:rsidRPr="002F44FC" w14:paraId="57C658A6" w14:textId="0ABAA6D7" w:rsidTr="00F72E8B">
        <w:trPr>
          <w:tblHeader/>
        </w:trPr>
        <w:tc>
          <w:tcPr>
            <w:tcW w:w="630" w:type="dxa"/>
            <w:vMerge/>
            <w:vAlign w:val="center"/>
          </w:tcPr>
          <w:p w14:paraId="497A2B50" w14:textId="36D962E2" w:rsidR="00F72E8B" w:rsidRPr="002F44FC" w:rsidRDefault="00F72E8B" w:rsidP="00F749BA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340" w:type="dxa"/>
            <w:vAlign w:val="center"/>
          </w:tcPr>
          <w:p w14:paraId="6EDC723A" w14:textId="4F893280" w:rsidR="00F72E8B" w:rsidRPr="00F749BA" w:rsidRDefault="00F72E8B" w:rsidP="00F749BA">
            <w:pPr>
              <w:rPr>
                <w:rFonts w:ascii="Myriad Pro" w:hAnsi="Myriad Pro" w:cs="Calibri"/>
                <w:b/>
                <w:bCs/>
                <w:color w:val="000000"/>
                <w:lang w:val="es-HN" w:eastAsia="en-US" w:bidi="ar-SA"/>
              </w:rPr>
            </w:pPr>
            <w:r w:rsidRPr="00277FB9">
              <w:rPr>
                <w:rFonts w:ascii="Myriad Pro" w:hAnsi="Myriad Pro"/>
                <w:color w:val="000000"/>
                <w:lang w:val="es-HN" w:eastAsia="en-US" w:bidi="ar-SA"/>
              </w:rPr>
              <w:t>Consumibles: Una (1) caja con 50 rollos de papel por cada impresora</w:t>
            </w:r>
          </w:p>
        </w:tc>
        <w:tc>
          <w:tcPr>
            <w:tcW w:w="1080" w:type="dxa"/>
            <w:vAlign w:val="center"/>
          </w:tcPr>
          <w:p w14:paraId="1A1716EE" w14:textId="2C7A8611" w:rsidR="00F72E8B" w:rsidRPr="00F749BA" w:rsidRDefault="00F72E8B" w:rsidP="00F749BA">
            <w:pPr>
              <w:jc w:val="center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Caja</w:t>
            </w:r>
          </w:p>
        </w:tc>
        <w:tc>
          <w:tcPr>
            <w:tcW w:w="1530" w:type="dxa"/>
            <w:vAlign w:val="center"/>
          </w:tcPr>
          <w:p w14:paraId="02D765AE" w14:textId="574EDC3F" w:rsidR="00F72E8B" w:rsidRPr="00F749BA" w:rsidRDefault="00F72E8B" w:rsidP="00F749BA">
            <w:pPr>
              <w:jc w:val="center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100</w:t>
            </w:r>
          </w:p>
        </w:tc>
        <w:tc>
          <w:tcPr>
            <w:tcW w:w="1350" w:type="dxa"/>
            <w:vAlign w:val="center"/>
          </w:tcPr>
          <w:p w14:paraId="1C64870D" w14:textId="77777777" w:rsidR="00F72E8B" w:rsidRPr="002F44FC" w:rsidRDefault="00F72E8B" w:rsidP="00F749BA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170" w:type="dxa"/>
            <w:vAlign w:val="center"/>
          </w:tcPr>
          <w:p w14:paraId="579DB219" w14:textId="77777777" w:rsidR="00F72E8B" w:rsidRPr="002F44FC" w:rsidRDefault="00F72E8B" w:rsidP="00F749BA">
            <w:pPr>
              <w:jc w:val="center"/>
              <w:rPr>
                <w:rFonts w:ascii="Myriad Pro" w:hAnsi="Myriad Pro" w:cs="Calibri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359F42F3" w14:textId="77777777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</w:p>
        </w:tc>
        <w:tc>
          <w:tcPr>
            <w:tcW w:w="1530" w:type="dxa"/>
            <w:vMerge/>
            <w:vAlign w:val="center"/>
          </w:tcPr>
          <w:p w14:paraId="39D82AA3" w14:textId="77777777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</w:p>
        </w:tc>
      </w:tr>
      <w:tr w:rsidR="00F72E8B" w:rsidRPr="002F44FC" w14:paraId="1F7125BF" w14:textId="29266D78" w:rsidTr="00F72E8B">
        <w:trPr>
          <w:tblHeader/>
        </w:trPr>
        <w:tc>
          <w:tcPr>
            <w:tcW w:w="630" w:type="dxa"/>
            <w:vMerge w:val="restart"/>
            <w:vAlign w:val="center"/>
          </w:tcPr>
          <w:p w14:paraId="0C3D39D6" w14:textId="402A9550" w:rsidR="00F72E8B" w:rsidRPr="002F44FC" w:rsidRDefault="00F72E8B" w:rsidP="00BD3D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3</w:t>
            </w:r>
          </w:p>
        </w:tc>
        <w:tc>
          <w:tcPr>
            <w:tcW w:w="2340" w:type="dxa"/>
          </w:tcPr>
          <w:p w14:paraId="23E08F20" w14:textId="300916F9" w:rsidR="00F72E8B" w:rsidRPr="00F749BA" w:rsidRDefault="00F72E8B" w:rsidP="00F749BA">
            <w:pPr>
              <w:rPr>
                <w:rFonts w:ascii="Myriad Pro" w:hAnsi="Myriad Pro" w:cs="Calibri"/>
                <w:b/>
                <w:bCs/>
                <w:color w:val="000000"/>
                <w:lang w:val="es-HN" w:eastAsia="en-US" w:bidi="ar-SA"/>
              </w:rPr>
            </w:pPr>
            <w:r w:rsidRPr="001E0072">
              <w:rPr>
                <w:rFonts w:ascii="Myriad Pro" w:hAnsi="Myriad Pro"/>
                <w:color w:val="000000"/>
                <w:lang w:val="es-HN" w:eastAsia="en-US" w:bidi="ar-SA"/>
              </w:rPr>
              <w:t>Impresora térmica de hasta 72mm de escritorio para facturación/POS</w:t>
            </w:r>
          </w:p>
        </w:tc>
        <w:tc>
          <w:tcPr>
            <w:tcW w:w="1080" w:type="dxa"/>
            <w:vAlign w:val="center"/>
          </w:tcPr>
          <w:p w14:paraId="78DF83EE" w14:textId="66FA8690" w:rsidR="00F72E8B" w:rsidRPr="00F749BA" w:rsidRDefault="00F72E8B" w:rsidP="00BD3D8C">
            <w:pPr>
              <w:jc w:val="center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C/U</w:t>
            </w:r>
          </w:p>
        </w:tc>
        <w:tc>
          <w:tcPr>
            <w:tcW w:w="1530" w:type="dxa"/>
            <w:vAlign w:val="center"/>
          </w:tcPr>
          <w:p w14:paraId="31D54257" w14:textId="620433A7" w:rsidR="00F72E8B" w:rsidRPr="00F749BA" w:rsidRDefault="00F72E8B" w:rsidP="00BD3D8C">
            <w:pPr>
              <w:jc w:val="center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100</w:t>
            </w:r>
          </w:p>
        </w:tc>
        <w:tc>
          <w:tcPr>
            <w:tcW w:w="1350" w:type="dxa"/>
            <w:vAlign w:val="center"/>
          </w:tcPr>
          <w:p w14:paraId="5D5EC744" w14:textId="77777777" w:rsidR="00F72E8B" w:rsidRPr="002F44FC" w:rsidRDefault="00F72E8B" w:rsidP="00BD3D8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170" w:type="dxa"/>
            <w:vAlign w:val="center"/>
          </w:tcPr>
          <w:p w14:paraId="180F565E" w14:textId="77777777" w:rsidR="00F72E8B" w:rsidRPr="002F44FC" w:rsidRDefault="00F72E8B" w:rsidP="00BD3D8C">
            <w:pPr>
              <w:jc w:val="center"/>
              <w:rPr>
                <w:rFonts w:ascii="Myriad Pro" w:hAnsi="Myriad Pro" w:cs="Calibri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2425B40" w14:textId="20D3C1CD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  <w:r w:rsidRPr="001101EA">
              <w:rPr>
                <w:rFonts w:ascii="Myriad Pro" w:hAnsi="Myriad Pro"/>
                <w:color w:val="000000"/>
                <w:lang w:val="es-HN" w:eastAsia="en-US" w:bidi="ar-SA"/>
              </w:rPr>
              <w:t>Preferiblemente entrega inmediata, a más tardar el 1 de julio</w:t>
            </w:r>
          </w:p>
        </w:tc>
        <w:tc>
          <w:tcPr>
            <w:tcW w:w="1530" w:type="dxa"/>
            <w:vMerge w:val="restart"/>
            <w:vAlign w:val="center"/>
          </w:tcPr>
          <w:p w14:paraId="06B38B1B" w14:textId="77777777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</w:p>
        </w:tc>
      </w:tr>
      <w:tr w:rsidR="00F72E8B" w:rsidRPr="002F44FC" w14:paraId="5230FE7B" w14:textId="3F87C1DB" w:rsidTr="00F72E8B">
        <w:trPr>
          <w:trHeight w:val="737"/>
          <w:tblHeader/>
        </w:trPr>
        <w:tc>
          <w:tcPr>
            <w:tcW w:w="630" w:type="dxa"/>
            <w:vMerge/>
            <w:vAlign w:val="center"/>
          </w:tcPr>
          <w:p w14:paraId="7993EBFB" w14:textId="77777777" w:rsidR="00F72E8B" w:rsidRDefault="00F72E8B" w:rsidP="00BD3D8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340" w:type="dxa"/>
          </w:tcPr>
          <w:p w14:paraId="3AD1005C" w14:textId="08CB23B6" w:rsidR="00F72E8B" w:rsidRPr="001E0072" w:rsidRDefault="00F72E8B" w:rsidP="00F749BA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1E0072">
              <w:rPr>
                <w:rFonts w:ascii="Myriad Pro" w:hAnsi="Myriad Pro"/>
                <w:color w:val="000000"/>
                <w:lang w:val="es-HN" w:eastAsia="en-US" w:bidi="ar-SA"/>
              </w:rPr>
              <w:t xml:space="preserve">Consumibles: Una (1) caja con 50 rollos de papel por cada impresora </w:t>
            </w:r>
          </w:p>
        </w:tc>
        <w:tc>
          <w:tcPr>
            <w:tcW w:w="1080" w:type="dxa"/>
            <w:vAlign w:val="center"/>
          </w:tcPr>
          <w:p w14:paraId="7F078CC7" w14:textId="5BF4FC12" w:rsidR="00F72E8B" w:rsidRPr="007B73A4" w:rsidRDefault="00F72E8B" w:rsidP="00BD3D8C">
            <w:pPr>
              <w:jc w:val="center"/>
              <w:rPr>
                <w:rFonts w:ascii="Myriad Pro" w:hAnsi="Myriad Pro"/>
                <w:bCs/>
              </w:rPr>
            </w:pPr>
            <w:r w:rsidRPr="007B73A4">
              <w:rPr>
                <w:rFonts w:ascii="Myriad Pro" w:hAnsi="Myriad Pro"/>
                <w:bCs/>
              </w:rPr>
              <w:t>Caja</w:t>
            </w:r>
          </w:p>
        </w:tc>
        <w:tc>
          <w:tcPr>
            <w:tcW w:w="1530" w:type="dxa"/>
            <w:vAlign w:val="center"/>
          </w:tcPr>
          <w:p w14:paraId="5FB0B9CF" w14:textId="25880015" w:rsidR="00F72E8B" w:rsidRPr="007B73A4" w:rsidRDefault="00F72E8B" w:rsidP="00BD3D8C">
            <w:pPr>
              <w:jc w:val="center"/>
              <w:rPr>
                <w:rFonts w:ascii="Myriad Pro" w:hAnsi="Myriad Pro"/>
                <w:bCs/>
              </w:rPr>
            </w:pPr>
            <w:r w:rsidRPr="007B73A4">
              <w:rPr>
                <w:rFonts w:ascii="Myriad Pro" w:hAnsi="Myriad Pro"/>
                <w:bCs/>
              </w:rPr>
              <w:t>100</w:t>
            </w:r>
          </w:p>
        </w:tc>
        <w:tc>
          <w:tcPr>
            <w:tcW w:w="1350" w:type="dxa"/>
            <w:vAlign w:val="center"/>
          </w:tcPr>
          <w:p w14:paraId="19D51C6F" w14:textId="77777777" w:rsidR="00F72E8B" w:rsidRPr="002F44FC" w:rsidRDefault="00F72E8B" w:rsidP="00BD3D8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170" w:type="dxa"/>
            <w:vAlign w:val="center"/>
          </w:tcPr>
          <w:p w14:paraId="1FB086D3" w14:textId="77777777" w:rsidR="00F72E8B" w:rsidRPr="002F44FC" w:rsidRDefault="00F72E8B" w:rsidP="00BD3D8C">
            <w:pPr>
              <w:jc w:val="center"/>
              <w:rPr>
                <w:rFonts w:ascii="Myriad Pro" w:hAnsi="Myriad Pro" w:cs="Calibri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14:paraId="5624CDCB" w14:textId="77777777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</w:p>
        </w:tc>
        <w:tc>
          <w:tcPr>
            <w:tcW w:w="1530" w:type="dxa"/>
            <w:vMerge/>
            <w:vAlign w:val="center"/>
          </w:tcPr>
          <w:p w14:paraId="5CF7B96A" w14:textId="77777777" w:rsidR="00F72E8B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</w:p>
        </w:tc>
      </w:tr>
      <w:tr w:rsidR="007B73A4" w:rsidRPr="002F44FC" w14:paraId="1903AFF4" w14:textId="6DF98689" w:rsidTr="00F72E8B">
        <w:trPr>
          <w:tblHeader/>
        </w:trPr>
        <w:tc>
          <w:tcPr>
            <w:tcW w:w="630" w:type="dxa"/>
            <w:vAlign w:val="center"/>
          </w:tcPr>
          <w:p w14:paraId="01EE9E0E" w14:textId="3C9F8681" w:rsidR="007B73A4" w:rsidRDefault="007B73A4" w:rsidP="00BD3D8C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4</w:t>
            </w:r>
          </w:p>
        </w:tc>
        <w:tc>
          <w:tcPr>
            <w:tcW w:w="2340" w:type="dxa"/>
          </w:tcPr>
          <w:p w14:paraId="3A322A3F" w14:textId="62A183A9" w:rsidR="007B73A4" w:rsidRPr="001E0072" w:rsidRDefault="007B73A4" w:rsidP="00F749BA">
            <w:pPr>
              <w:rPr>
                <w:rFonts w:ascii="Myriad Pro" w:hAnsi="Myriad Pro"/>
                <w:color w:val="000000"/>
                <w:lang w:val="es-HN" w:eastAsia="en-US" w:bidi="ar-SA"/>
              </w:rPr>
            </w:pPr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 xml:space="preserve">Protector de </w:t>
            </w:r>
            <w:proofErr w:type="spellStart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>Voltaje</w:t>
            </w:r>
            <w:proofErr w:type="spellEnd"/>
            <w:r w:rsidRPr="001E0072">
              <w:rPr>
                <w:rFonts w:ascii="Myriad Pro" w:hAnsi="Myriad Pro"/>
                <w:color w:val="000000"/>
                <w:lang w:val="en-US" w:eastAsia="en-US" w:bidi="ar-SA"/>
              </w:rPr>
              <w:t>: 110/120VCA         </w:t>
            </w:r>
          </w:p>
        </w:tc>
        <w:tc>
          <w:tcPr>
            <w:tcW w:w="1080" w:type="dxa"/>
            <w:vAlign w:val="center"/>
          </w:tcPr>
          <w:p w14:paraId="318B7E58" w14:textId="5DAB176A" w:rsidR="007B73A4" w:rsidRPr="007B73A4" w:rsidRDefault="007B73A4" w:rsidP="00BD3D8C">
            <w:pPr>
              <w:jc w:val="center"/>
              <w:rPr>
                <w:rFonts w:ascii="Myriad Pro" w:hAnsi="Myriad Pro"/>
                <w:bCs/>
              </w:rPr>
            </w:pPr>
            <w:r w:rsidRPr="007B73A4">
              <w:rPr>
                <w:rFonts w:ascii="Myriad Pro" w:hAnsi="Myriad Pro"/>
                <w:bCs/>
              </w:rPr>
              <w:t>C/U</w:t>
            </w:r>
          </w:p>
        </w:tc>
        <w:tc>
          <w:tcPr>
            <w:tcW w:w="1530" w:type="dxa"/>
            <w:vAlign w:val="center"/>
          </w:tcPr>
          <w:p w14:paraId="4F7ABD13" w14:textId="4F675B50" w:rsidR="007B73A4" w:rsidRPr="007B73A4" w:rsidRDefault="007B73A4" w:rsidP="00BD3D8C">
            <w:pPr>
              <w:jc w:val="center"/>
              <w:rPr>
                <w:rFonts w:ascii="Myriad Pro" w:hAnsi="Myriad Pro"/>
                <w:bCs/>
              </w:rPr>
            </w:pPr>
            <w:r w:rsidRPr="007B73A4">
              <w:rPr>
                <w:rFonts w:ascii="Myriad Pro" w:hAnsi="Myriad Pro"/>
                <w:bCs/>
              </w:rPr>
              <w:t>100</w:t>
            </w:r>
          </w:p>
        </w:tc>
        <w:tc>
          <w:tcPr>
            <w:tcW w:w="1350" w:type="dxa"/>
            <w:vAlign w:val="center"/>
          </w:tcPr>
          <w:p w14:paraId="32B46A34" w14:textId="77777777" w:rsidR="007B73A4" w:rsidRPr="002F44FC" w:rsidRDefault="007B73A4" w:rsidP="00BD3D8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170" w:type="dxa"/>
            <w:vAlign w:val="center"/>
          </w:tcPr>
          <w:p w14:paraId="4E5B20BC" w14:textId="77777777" w:rsidR="007B73A4" w:rsidRPr="002F44FC" w:rsidRDefault="007B73A4" w:rsidP="00BD3D8C">
            <w:pPr>
              <w:jc w:val="center"/>
              <w:rPr>
                <w:rFonts w:ascii="Myriad Pro" w:hAnsi="Myriad Pro" w:cs="Calibri"/>
                <w:b/>
              </w:rPr>
            </w:pPr>
          </w:p>
        </w:tc>
        <w:tc>
          <w:tcPr>
            <w:tcW w:w="1620" w:type="dxa"/>
            <w:vAlign w:val="center"/>
          </w:tcPr>
          <w:p w14:paraId="18AB34B3" w14:textId="6D927CCB" w:rsidR="007B73A4" w:rsidRPr="002F44FC" w:rsidRDefault="00F72E8B" w:rsidP="00F72E8B">
            <w:pPr>
              <w:jc w:val="center"/>
              <w:rPr>
                <w:rFonts w:ascii="Myriad Pro" w:hAnsi="Myriad Pro" w:cs="Calibri"/>
                <w:b/>
              </w:rPr>
            </w:pPr>
            <w:r w:rsidRPr="001101EA">
              <w:rPr>
                <w:rFonts w:ascii="Myriad Pro" w:hAnsi="Myriad Pro"/>
                <w:color w:val="000000"/>
                <w:lang w:val="es-HN" w:eastAsia="en-US" w:bidi="ar-SA"/>
              </w:rPr>
              <w:t>Preferiblemente entrega inmediata, a más tardar el 1 de julio</w:t>
            </w:r>
          </w:p>
        </w:tc>
        <w:tc>
          <w:tcPr>
            <w:tcW w:w="1530" w:type="dxa"/>
            <w:vAlign w:val="center"/>
          </w:tcPr>
          <w:p w14:paraId="7B118579" w14:textId="77777777" w:rsidR="007B73A4" w:rsidRPr="002F44FC" w:rsidRDefault="007B73A4" w:rsidP="00F72E8B">
            <w:pPr>
              <w:jc w:val="center"/>
              <w:rPr>
                <w:rFonts w:ascii="Myriad Pro" w:hAnsi="Myriad Pro" w:cs="Calibri"/>
                <w:b/>
              </w:rPr>
            </w:pPr>
          </w:p>
        </w:tc>
      </w:tr>
    </w:tbl>
    <w:p w14:paraId="1A667F6A" w14:textId="1CDB5CCC" w:rsidR="00643A6E" w:rsidRPr="002F44FC" w:rsidRDefault="00891F35" w:rsidP="00643A6E">
      <w:pPr>
        <w:rPr>
          <w:rFonts w:ascii="Myriad Pro" w:hAnsi="Myriad Pro" w:cs="Calibri"/>
          <w:b/>
          <w:u w:val="single"/>
        </w:rPr>
      </w:pPr>
      <w:r>
        <w:rPr>
          <w:rFonts w:ascii="Myriad Pro" w:hAnsi="Myriad Pro"/>
          <w:b/>
          <w:u w:val="single"/>
        </w:rPr>
        <w:t xml:space="preserve">CUADRO </w:t>
      </w:r>
      <w:r w:rsidR="00447919" w:rsidRPr="002F44FC">
        <w:rPr>
          <w:rFonts w:ascii="Myriad Pro" w:hAnsi="Myriad Pro"/>
          <w:b/>
          <w:u w:val="single"/>
        </w:rPr>
        <w:t>No.</w:t>
      </w:r>
      <w:r>
        <w:rPr>
          <w:rFonts w:ascii="Myriad Pro" w:hAnsi="Myriad Pro"/>
          <w:b/>
          <w:u w:val="single"/>
        </w:rPr>
        <w:t>3</w:t>
      </w:r>
      <w:r w:rsidR="00643A6E" w:rsidRPr="002F44FC">
        <w:rPr>
          <w:rFonts w:ascii="Myriad Pro" w:hAnsi="Myriad Pro"/>
          <w:b/>
          <w:u w:val="single"/>
        </w:rPr>
        <w:t xml:space="preserve">: Oferta de cumplimiento con otras condiciones y requisitos relacionados </w:t>
      </w:r>
    </w:p>
    <w:p w14:paraId="33F3EC2C" w14:textId="77777777" w:rsidR="00643A6E" w:rsidRPr="002F44FC" w:rsidRDefault="00643A6E" w:rsidP="00643A6E">
      <w:pPr>
        <w:rPr>
          <w:rFonts w:ascii="Myriad Pro" w:hAnsi="Myriad Pro" w:cs="Calibri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350"/>
        <w:gridCol w:w="1620"/>
        <w:gridCol w:w="2610"/>
      </w:tblGrid>
      <w:tr w:rsidR="00643A6E" w:rsidRPr="002F44FC" w14:paraId="0B9AE236" w14:textId="77777777" w:rsidTr="00B37B2E">
        <w:trPr>
          <w:trHeight w:val="269"/>
        </w:trPr>
        <w:tc>
          <w:tcPr>
            <w:tcW w:w="5040" w:type="dxa"/>
            <w:vMerge w:val="restart"/>
          </w:tcPr>
          <w:p w14:paraId="5740ECFA" w14:textId="77777777" w:rsidR="00643A6E" w:rsidRPr="002F44FC" w:rsidRDefault="00643A6E" w:rsidP="00DA6064">
            <w:pPr>
              <w:ind w:firstLine="720"/>
              <w:rPr>
                <w:rFonts w:ascii="Myriad Pro" w:hAnsi="Myriad Pro" w:cs="Calibri"/>
                <w:b/>
              </w:rPr>
            </w:pPr>
          </w:p>
          <w:p w14:paraId="60466ED0" w14:textId="77777777" w:rsidR="00643A6E" w:rsidRPr="002F44FC" w:rsidRDefault="00643A6E" w:rsidP="00DA6064">
            <w:pPr>
              <w:rPr>
                <w:rFonts w:ascii="Myriad Pro" w:hAnsi="Myriad Pro" w:cs="Calibri"/>
                <w:b/>
              </w:rPr>
            </w:pPr>
            <w:r w:rsidRPr="002F44FC">
              <w:rPr>
                <w:rFonts w:ascii="Myriad Pro" w:hAnsi="Myriad Pro"/>
                <w:b/>
              </w:rPr>
              <w:t>Se indica a continuación otra información que formará parte de su Cotización:</w:t>
            </w:r>
          </w:p>
        </w:tc>
        <w:tc>
          <w:tcPr>
            <w:tcW w:w="5580" w:type="dxa"/>
            <w:gridSpan w:val="3"/>
          </w:tcPr>
          <w:p w14:paraId="468230DF" w14:textId="4B522723" w:rsidR="00643A6E" w:rsidRPr="002F44FC" w:rsidRDefault="00450D40" w:rsidP="00DA6064">
            <w:pPr>
              <w:jc w:val="center"/>
              <w:rPr>
                <w:rFonts w:ascii="Myriad Pro" w:hAnsi="Myriad Pro" w:cs="Calibri"/>
                <w:b/>
              </w:rPr>
            </w:pPr>
            <w:r>
              <w:rPr>
                <w:rFonts w:ascii="Myriad Pro" w:hAnsi="Myriad Pro"/>
                <w:b/>
              </w:rPr>
              <w:t>Favor colocar s</w:t>
            </w:r>
            <w:r w:rsidR="00643A6E" w:rsidRPr="002F44FC">
              <w:rPr>
                <w:rFonts w:ascii="Myriad Pro" w:hAnsi="Myriad Pro"/>
                <w:b/>
              </w:rPr>
              <w:t>us respuestas</w:t>
            </w:r>
          </w:p>
        </w:tc>
      </w:tr>
      <w:tr w:rsidR="00643A6E" w:rsidRPr="002F44FC" w14:paraId="70E89CA9" w14:textId="77777777" w:rsidTr="00B37B2E">
        <w:trPr>
          <w:trHeight w:val="382"/>
        </w:trPr>
        <w:tc>
          <w:tcPr>
            <w:tcW w:w="5040" w:type="dxa"/>
            <w:vMerge/>
          </w:tcPr>
          <w:p w14:paraId="0896937A" w14:textId="77777777" w:rsidR="00643A6E" w:rsidRPr="002F44FC" w:rsidRDefault="00643A6E" w:rsidP="00DA6064">
            <w:pPr>
              <w:ind w:firstLine="720"/>
              <w:rPr>
                <w:rFonts w:ascii="Myriad Pro" w:hAnsi="Myriad Pro" w:cs="Calibri"/>
                <w:b/>
              </w:rPr>
            </w:pPr>
          </w:p>
        </w:tc>
        <w:tc>
          <w:tcPr>
            <w:tcW w:w="1350" w:type="dxa"/>
            <w:vAlign w:val="center"/>
          </w:tcPr>
          <w:p w14:paraId="23F2B829" w14:textId="77777777" w:rsidR="00643A6E" w:rsidRPr="00450D40" w:rsidRDefault="00643A6E" w:rsidP="00DA6064">
            <w:pPr>
              <w:jc w:val="center"/>
              <w:rPr>
                <w:rFonts w:ascii="Myriad Pro" w:hAnsi="Myriad Pro" w:cs="Calibri"/>
                <w:b/>
                <w:i/>
                <w:color w:val="FF0000"/>
              </w:rPr>
            </w:pPr>
            <w:r w:rsidRPr="00450D40">
              <w:rPr>
                <w:rFonts w:ascii="Myriad Pro" w:hAnsi="Myriad Pro"/>
                <w:b/>
                <w:i/>
                <w:color w:val="FF0000"/>
              </w:rPr>
              <w:t>Sí se cumplirá</w:t>
            </w:r>
          </w:p>
        </w:tc>
        <w:tc>
          <w:tcPr>
            <w:tcW w:w="1620" w:type="dxa"/>
            <w:vAlign w:val="center"/>
          </w:tcPr>
          <w:p w14:paraId="166015EE" w14:textId="77777777" w:rsidR="00643A6E" w:rsidRPr="00450D40" w:rsidRDefault="00643A6E" w:rsidP="00DA6064">
            <w:pPr>
              <w:jc w:val="center"/>
              <w:rPr>
                <w:rFonts w:ascii="Myriad Pro" w:hAnsi="Myriad Pro" w:cs="Calibri"/>
                <w:b/>
                <w:i/>
                <w:color w:val="FF0000"/>
              </w:rPr>
            </w:pPr>
            <w:r w:rsidRPr="00450D40">
              <w:rPr>
                <w:rFonts w:ascii="Myriad Pro" w:hAnsi="Myriad Pro"/>
                <w:b/>
                <w:i/>
                <w:color w:val="FF0000"/>
              </w:rPr>
              <w:t>No se cumplirá</w:t>
            </w:r>
          </w:p>
        </w:tc>
        <w:tc>
          <w:tcPr>
            <w:tcW w:w="2610" w:type="dxa"/>
            <w:vAlign w:val="center"/>
          </w:tcPr>
          <w:p w14:paraId="7E9FAF78" w14:textId="77777777" w:rsidR="00643A6E" w:rsidRPr="00450D40" w:rsidRDefault="00643A6E" w:rsidP="00DA6064">
            <w:pPr>
              <w:jc w:val="center"/>
              <w:rPr>
                <w:rFonts w:ascii="Myriad Pro" w:hAnsi="Myriad Pro" w:cs="Calibri"/>
                <w:b/>
                <w:i/>
                <w:color w:val="FF0000"/>
              </w:rPr>
            </w:pPr>
            <w:r w:rsidRPr="00450D40">
              <w:rPr>
                <w:rFonts w:ascii="Myriad Pro" w:hAnsi="Myriad Pro"/>
                <w:b/>
                <w:i/>
                <w:color w:val="FF0000"/>
              </w:rPr>
              <w:t>Si la respuesta es no, sírvase indicar una contrapropuesta</w:t>
            </w:r>
          </w:p>
        </w:tc>
      </w:tr>
      <w:tr w:rsidR="002A00D0" w:rsidRPr="002F44FC" w14:paraId="0A8685A3" w14:textId="77777777" w:rsidTr="00B37B2E">
        <w:trPr>
          <w:trHeight w:val="332"/>
        </w:trPr>
        <w:tc>
          <w:tcPr>
            <w:tcW w:w="5040" w:type="dxa"/>
            <w:tcBorders>
              <w:right w:val="nil"/>
            </w:tcBorders>
          </w:tcPr>
          <w:p w14:paraId="604BD0B4" w14:textId="226986E4" w:rsidR="00643A6E" w:rsidRPr="002F44FC" w:rsidRDefault="006209CD" w:rsidP="00DA6064">
            <w:pPr>
              <w:rPr>
                <w:rFonts w:ascii="Myriad Pro" w:hAnsi="Myriad Pro" w:cs="Calibri"/>
                <w:bCs/>
              </w:rPr>
            </w:pPr>
            <w:r w:rsidRPr="002F44FC">
              <w:rPr>
                <w:rFonts w:ascii="Myriad Pro" w:hAnsi="Myriad Pro"/>
                <w:b/>
              </w:rPr>
              <w:t>Cumplimiento</w:t>
            </w:r>
            <w:r w:rsidR="00B32549" w:rsidRPr="002F44FC">
              <w:rPr>
                <w:rFonts w:ascii="Myriad Pro" w:hAnsi="Myriad Pro"/>
                <w:b/>
              </w:rPr>
              <w:t xml:space="preserve"> Especificaciones Técnicas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DD758A5" w14:textId="77777777" w:rsidR="00643A6E" w:rsidRPr="002F44FC" w:rsidRDefault="00643A6E" w:rsidP="00DA60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56D1D2B" w14:textId="77777777" w:rsidR="00643A6E" w:rsidRPr="002F44FC" w:rsidRDefault="00643A6E" w:rsidP="00DA60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14:paraId="5822FD3D" w14:textId="77777777" w:rsidR="00643A6E" w:rsidRPr="002F44FC" w:rsidRDefault="00643A6E" w:rsidP="00DA6064">
            <w:pPr>
              <w:jc w:val="right"/>
              <w:rPr>
                <w:rFonts w:ascii="Myriad Pro" w:hAnsi="Myriad Pro" w:cs="Calibri"/>
              </w:rPr>
            </w:pPr>
          </w:p>
        </w:tc>
      </w:tr>
      <w:tr w:rsidR="00643A6E" w:rsidRPr="002F44FC" w14:paraId="7F941C1A" w14:textId="77777777" w:rsidTr="00B37B2E">
        <w:trPr>
          <w:trHeight w:val="305"/>
        </w:trPr>
        <w:tc>
          <w:tcPr>
            <w:tcW w:w="5040" w:type="dxa"/>
            <w:tcBorders>
              <w:right w:val="nil"/>
            </w:tcBorders>
          </w:tcPr>
          <w:p w14:paraId="3180ED29" w14:textId="3B6D56E2" w:rsidR="00643A6E" w:rsidRPr="002F44FC" w:rsidRDefault="00643A6E" w:rsidP="00DA6064">
            <w:pPr>
              <w:rPr>
                <w:rFonts w:ascii="Myriad Pro" w:hAnsi="Myriad Pro" w:cs="Calibri"/>
                <w:b/>
                <w:bCs/>
              </w:rPr>
            </w:pPr>
            <w:r w:rsidRPr="002F44FC">
              <w:rPr>
                <w:rFonts w:ascii="Myriad Pro" w:hAnsi="Myriad Pro"/>
                <w:b/>
              </w:rPr>
              <w:t>Validez de la Cotización</w:t>
            </w:r>
            <w:r w:rsidR="00B8382B" w:rsidRPr="002F44FC">
              <w:rPr>
                <w:rFonts w:ascii="Myriad Pro" w:hAnsi="Myriad Pro"/>
                <w:b/>
              </w:rPr>
              <w:t>:</w:t>
            </w:r>
            <w:r w:rsidR="00125733" w:rsidRPr="002F44FC">
              <w:rPr>
                <w:rFonts w:ascii="Myriad Pro" w:hAnsi="Myriad Pro"/>
                <w:b/>
              </w:rPr>
              <w:t xml:space="preserve"> </w:t>
            </w:r>
            <w:r w:rsidR="00125733" w:rsidRPr="002F44FC">
              <w:rPr>
                <w:rFonts w:ascii="Myriad Pro" w:hAnsi="Myriad Pro"/>
                <w:bCs/>
              </w:rPr>
              <w:t>60</w:t>
            </w:r>
            <w:r w:rsidR="00B32549" w:rsidRPr="002F44FC">
              <w:rPr>
                <w:rFonts w:ascii="Myriad Pro" w:hAnsi="Myriad Pro"/>
                <w:bCs/>
              </w:rPr>
              <w:t xml:space="preserve"> </w:t>
            </w:r>
            <w:r w:rsidR="00B8382B" w:rsidRPr="002F44FC">
              <w:rPr>
                <w:rFonts w:ascii="Myriad Pro" w:hAnsi="Myriad Pro"/>
                <w:bCs/>
              </w:rPr>
              <w:t>días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E1D5" w14:textId="77777777" w:rsidR="00643A6E" w:rsidRPr="002F44FC" w:rsidRDefault="00643A6E" w:rsidP="00DA60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568FA" w14:textId="77777777" w:rsidR="00643A6E" w:rsidRPr="002F44FC" w:rsidRDefault="00643A6E" w:rsidP="00DA60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B873" w14:textId="77777777" w:rsidR="00643A6E" w:rsidRPr="002F44FC" w:rsidRDefault="00643A6E" w:rsidP="00DA6064">
            <w:pPr>
              <w:jc w:val="right"/>
              <w:rPr>
                <w:rFonts w:ascii="Myriad Pro" w:hAnsi="Myriad Pro" w:cs="Calibri"/>
              </w:rPr>
            </w:pPr>
          </w:p>
        </w:tc>
      </w:tr>
      <w:tr w:rsidR="003F4E64" w:rsidRPr="002F44FC" w14:paraId="7EE27198" w14:textId="77777777" w:rsidTr="00B37B2E">
        <w:trPr>
          <w:trHeight w:val="305"/>
        </w:trPr>
        <w:tc>
          <w:tcPr>
            <w:tcW w:w="5040" w:type="dxa"/>
            <w:tcBorders>
              <w:right w:val="nil"/>
            </w:tcBorders>
          </w:tcPr>
          <w:p w14:paraId="5DB5B04F" w14:textId="372EFE5B" w:rsidR="003F4E64" w:rsidRPr="002F44FC" w:rsidRDefault="003F4E64" w:rsidP="00675630">
            <w:pPr>
              <w:jc w:val="both"/>
              <w:rPr>
                <w:rFonts w:ascii="Myriad Pro" w:hAnsi="Myriad Pro"/>
                <w:b/>
                <w:highlight w:val="yellow"/>
              </w:rPr>
            </w:pPr>
            <w:r w:rsidRPr="002F44FC">
              <w:rPr>
                <w:rFonts w:ascii="Myriad Pro" w:hAnsi="Myriad Pro" w:cs="Calibri"/>
                <w:b/>
                <w:bCs/>
                <w:lang w:val="es-HN"/>
              </w:rPr>
              <w:t>Tiempo de entrega</w:t>
            </w:r>
            <w:r w:rsidR="001939EA" w:rsidRPr="002F44FC">
              <w:rPr>
                <w:rFonts w:ascii="Myriad Pro" w:hAnsi="Myriad Pro" w:cs="Calibri"/>
                <w:b/>
                <w:bCs/>
                <w:lang w:val="es-HN"/>
              </w:rPr>
              <w:t xml:space="preserve"> de los equipos</w:t>
            </w:r>
            <w:r w:rsidR="008E5FFC">
              <w:rPr>
                <w:rFonts w:ascii="Myriad Pro" w:hAnsi="Myriad Pro" w:cs="Calibri"/>
                <w:b/>
                <w:bCs/>
                <w:lang w:val="es-HN"/>
              </w:rPr>
              <w:t xml:space="preserve">: </w:t>
            </w:r>
            <w:r w:rsidR="008E5FFC">
              <w:rPr>
                <w:rFonts w:ascii="Myriad Pro" w:hAnsi="Myriad Pro" w:cs="Calibri"/>
                <w:lang w:val="es-HN"/>
              </w:rPr>
              <w:t>preferiblemente entrega inmediata, a más tardar el 1 de julio</w:t>
            </w:r>
            <w:r w:rsidR="00AF344F" w:rsidRPr="002F44FC">
              <w:rPr>
                <w:rFonts w:ascii="Myriad Pro" w:hAnsi="Myriad Pro" w:cs="Calibri"/>
                <w:b/>
                <w:bCs/>
                <w:lang w:val="es-H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9B37F" w14:textId="77777777" w:rsidR="003F4E64" w:rsidRPr="002F44FC" w:rsidRDefault="003F4E64" w:rsidP="003F4E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DF16" w14:textId="77777777" w:rsidR="003F4E64" w:rsidRPr="002F44FC" w:rsidRDefault="003F4E64" w:rsidP="003F4E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62191" w14:textId="77777777" w:rsidR="003F4E64" w:rsidRPr="002F44FC" w:rsidRDefault="003F4E64" w:rsidP="003F4E64">
            <w:pPr>
              <w:jc w:val="right"/>
              <w:rPr>
                <w:rFonts w:ascii="Myriad Pro" w:hAnsi="Myriad Pro" w:cs="Calibri"/>
              </w:rPr>
            </w:pPr>
          </w:p>
        </w:tc>
      </w:tr>
      <w:tr w:rsidR="003F4E64" w:rsidRPr="002F44FC" w14:paraId="02DEE320" w14:textId="77777777" w:rsidTr="00C14C5B">
        <w:trPr>
          <w:trHeight w:val="440"/>
        </w:trPr>
        <w:tc>
          <w:tcPr>
            <w:tcW w:w="5040" w:type="dxa"/>
            <w:tcBorders>
              <w:right w:val="nil"/>
            </w:tcBorders>
          </w:tcPr>
          <w:p w14:paraId="320DE96D" w14:textId="68146899" w:rsidR="003F4E64" w:rsidRPr="002F44FC" w:rsidRDefault="00D37206" w:rsidP="00675630">
            <w:pPr>
              <w:jc w:val="both"/>
              <w:rPr>
                <w:rFonts w:ascii="Myriad Pro" w:hAnsi="Myriad Pro" w:cs="Calibri"/>
                <w:b/>
                <w:bCs/>
              </w:rPr>
            </w:pPr>
            <w:r w:rsidRPr="002F44FC">
              <w:rPr>
                <w:rFonts w:ascii="Myriad Pro" w:hAnsi="Myriad Pro" w:cs="Calibri"/>
                <w:bCs/>
                <w:lang w:val="es-ES_tradnl"/>
              </w:rPr>
              <w:t>Aceptación de t</w:t>
            </w:r>
            <w:r w:rsidR="00C14C5B" w:rsidRPr="002F44FC">
              <w:rPr>
                <w:rFonts w:ascii="Myriad Pro" w:hAnsi="Myriad Pro" w:cs="Calibri"/>
                <w:bCs/>
                <w:lang w:val="es-ES_tradnl"/>
              </w:rPr>
              <w:t>odas las provisiones de los Términos y Condiciones Generales del PNUD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E693" w14:textId="77777777" w:rsidR="003F4E64" w:rsidRPr="002F44FC" w:rsidRDefault="003F4E64" w:rsidP="003F4E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E32E" w14:textId="77777777" w:rsidR="003F4E64" w:rsidRPr="002F44FC" w:rsidRDefault="003F4E64" w:rsidP="003F4E64">
            <w:pPr>
              <w:jc w:val="right"/>
              <w:rPr>
                <w:rFonts w:ascii="Myriad Pro" w:hAnsi="Myriad Pro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8118D" w14:textId="77777777" w:rsidR="003F4E64" w:rsidRPr="002F44FC" w:rsidRDefault="003F4E64" w:rsidP="003F4E64">
            <w:pPr>
              <w:jc w:val="right"/>
              <w:rPr>
                <w:rFonts w:ascii="Myriad Pro" w:hAnsi="Myriad Pro" w:cs="Calibri"/>
              </w:rPr>
            </w:pPr>
          </w:p>
        </w:tc>
      </w:tr>
    </w:tbl>
    <w:p w14:paraId="2942C67C" w14:textId="77777777" w:rsidR="008653EF" w:rsidRPr="002F44FC" w:rsidRDefault="008653EF" w:rsidP="00430510">
      <w:pPr>
        <w:jc w:val="both"/>
        <w:rPr>
          <w:rFonts w:ascii="Myriad Pro" w:hAnsi="Myriad Pro"/>
        </w:rPr>
      </w:pPr>
    </w:p>
    <w:p w14:paraId="25239262" w14:textId="71BE36A2" w:rsidR="00643A6E" w:rsidRPr="002F44FC" w:rsidRDefault="00643A6E" w:rsidP="008653EF">
      <w:pPr>
        <w:tabs>
          <w:tab w:val="left" w:pos="270"/>
          <w:tab w:val="left" w:pos="360"/>
        </w:tabs>
        <w:ind w:left="-540" w:right="-720"/>
        <w:jc w:val="both"/>
        <w:rPr>
          <w:rFonts w:ascii="Myriad Pro" w:hAnsi="Myriad Pro"/>
        </w:rPr>
      </w:pPr>
      <w:r w:rsidRPr="002F44FC">
        <w:rPr>
          <w:rFonts w:ascii="Myriad Pro" w:hAnsi="Myriad Pro"/>
        </w:rPr>
        <w:t xml:space="preserve">Toda otra información que no hayamos proporcionado automáticamente implica nuestra plena aceptación de los requisitos, los términos y las condiciones de la </w:t>
      </w:r>
      <w:r w:rsidR="00430510" w:rsidRPr="002F44FC">
        <w:rPr>
          <w:rFonts w:ascii="Myriad Pro" w:hAnsi="Myriad Pro"/>
        </w:rPr>
        <w:t>Solicitud de Cotización</w:t>
      </w:r>
      <w:r w:rsidRPr="002F44FC">
        <w:rPr>
          <w:rFonts w:ascii="Myriad Pro" w:hAnsi="Myriad Pro"/>
        </w:rPr>
        <w:t>.</w:t>
      </w:r>
    </w:p>
    <w:p w14:paraId="22592561" w14:textId="77777777" w:rsidR="00430510" w:rsidRPr="002F44FC" w:rsidRDefault="00430510" w:rsidP="008653EF">
      <w:pPr>
        <w:tabs>
          <w:tab w:val="left" w:pos="270"/>
        </w:tabs>
        <w:ind w:left="-540"/>
        <w:jc w:val="both"/>
        <w:rPr>
          <w:rFonts w:ascii="Myriad Pro" w:hAnsi="Myriad Pro" w:cs="Calibri"/>
        </w:rPr>
      </w:pPr>
    </w:p>
    <w:p w14:paraId="6A0FFEEA" w14:textId="77777777" w:rsidR="00450D40" w:rsidRDefault="00450D40" w:rsidP="008653EF">
      <w:pPr>
        <w:tabs>
          <w:tab w:val="left" w:pos="270"/>
        </w:tabs>
        <w:ind w:left="-540"/>
        <w:rPr>
          <w:rFonts w:ascii="Myriad Pro" w:hAnsi="Myriad Pro" w:cs="Calibri"/>
          <w:b/>
          <w:bCs/>
        </w:rPr>
      </w:pPr>
    </w:p>
    <w:p w14:paraId="645E17B2" w14:textId="7FD35926" w:rsidR="00430510" w:rsidRPr="00450D40" w:rsidRDefault="00430510" w:rsidP="008653EF">
      <w:pPr>
        <w:tabs>
          <w:tab w:val="left" w:pos="270"/>
        </w:tabs>
        <w:ind w:left="-540"/>
        <w:rPr>
          <w:rFonts w:ascii="Myriad Pro" w:hAnsi="Myriad Pro" w:cs="Calibri"/>
          <w:b/>
          <w:bCs/>
        </w:rPr>
      </w:pPr>
      <w:r w:rsidRPr="00450D40">
        <w:rPr>
          <w:rFonts w:ascii="Myriad Pro" w:hAnsi="Myriad Pro" w:cs="Calibri"/>
          <w:b/>
          <w:bCs/>
        </w:rPr>
        <w:t>Declaraci</w:t>
      </w:r>
      <w:r w:rsidR="00450D40" w:rsidRPr="00450D40">
        <w:rPr>
          <w:rFonts w:ascii="Myriad Pro" w:hAnsi="Myriad Pro" w:cs="Calibri"/>
          <w:b/>
          <w:bCs/>
        </w:rPr>
        <w:t>ones del</w:t>
      </w:r>
      <w:r w:rsidRPr="00450D40">
        <w:rPr>
          <w:rFonts w:ascii="Myriad Pro" w:hAnsi="Myriad Pro" w:cs="Calibri"/>
          <w:b/>
          <w:bCs/>
        </w:rPr>
        <w:t xml:space="preserve"> OFERTANTE (favor completar):  </w:t>
      </w:r>
    </w:p>
    <w:p w14:paraId="08C00579" w14:textId="77777777" w:rsidR="00430510" w:rsidRPr="00450D40" w:rsidRDefault="00430510" w:rsidP="008653EF">
      <w:pPr>
        <w:tabs>
          <w:tab w:val="left" w:pos="270"/>
        </w:tabs>
        <w:ind w:left="-540"/>
        <w:rPr>
          <w:rFonts w:ascii="Myriad Pro" w:hAnsi="Myriad Pro" w:cs="Calibri"/>
          <w:b/>
          <w:bCs/>
        </w:rPr>
      </w:pPr>
      <w:r w:rsidRPr="00450D40">
        <w:rPr>
          <w:rFonts w:ascii="Myriad Pro" w:hAnsi="Myriad Pro" w:cs="Calibri"/>
          <w:b/>
          <w:bCs/>
        </w:rPr>
        <w:t xml:space="preserve"> </w:t>
      </w:r>
    </w:p>
    <w:p w14:paraId="499EA575" w14:textId="5AE7823C" w:rsidR="00430510" w:rsidRPr="002F44FC" w:rsidRDefault="00430510" w:rsidP="008653EF">
      <w:pPr>
        <w:tabs>
          <w:tab w:val="left" w:pos="270"/>
        </w:tabs>
        <w:ind w:left="-540" w:right="-720"/>
        <w:jc w:val="both"/>
        <w:rPr>
          <w:rFonts w:ascii="Myriad Pro" w:hAnsi="Myriad Pro" w:cs="Calibri"/>
        </w:rPr>
      </w:pPr>
      <w:r w:rsidRPr="002F44FC">
        <w:rPr>
          <w:rFonts w:ascii="Myriad Pro" w:hAnsi="Myriad Pro" w:cs="Calibri"/>
        </w:rPr>
        <w:t xml:space="preserve">Declaro que </w:t>
      </w:r>
      <w:r w:rsidRPr="00450D40">
        <w:rPr>
          <w:rFonts w:ascii="Myriad Pro" w:hAnsi="Myriad Pro" w:cs="Calibri"/>
          <w:color w:val="FF0000"/>
        </w:rPr>
        <w:t>(</w:t>
      </w:r>
      <w:r w:rsidRPr="00450D40">
        <w:rPr>
          <w:rFonts w:ascii="Myriad Pro" w:hAnsi="Myriad Pro" w:cs="Calibri"/>
          <w:b/>
          <w:bCs/>
          <w:color w:val="FF0000"/>
          <w:u w:val="single"/>
        </w:rPr>
        <w:t>Favor indicar “Ninguno” o “Algunos</w:t>
      </w:r>
      <w:r w:rsidRPr="00450D40">
        <w:rPr>
          <w:rFonts w:ascii="Myriad Pro" w:hAnsi="Myriad Pro" w:cs="Calibri"/>
          <w:color w:val="FF0000"/>
        </w:rPr>
        <w:t xml:space="preserve">”) </w:t>
      </w:r>
      <w:r w:rsidRPr="002F44FC">
        <w:rPr>
          <w:rFonts w:ascii="Myriad Pro" w:hAnsi="Myriad Pro" w:cs="Calibri"/>
        </w:rPr>
        <w:t xml:space="preserve">de los bienes adquiridos requieren licencia de importación o Exportación, o tienen algún tipo de restricción en su país de origen por la naturaleza de uso/uso dual de los bienes o servicios, y cualquier otra disposición dirigida a los usuarios finales; </w:t>
      </w:r>
      <w:r w:rsidR="00D80497" w:rsidRPr="002F44FC">
        <w:rPr>
          <w:rFonts w:ascii="Myriad Pro" w:hAnsi="Myriad Pro" w:cs="Calibri"/>
        </w:rPr>
        <w:t>(No aplica)</w:t>
      </w:r>
    </w:p>
    <w:p w14:paraId="663E63AD" w14:textId="77777777" w:rsidR="00430510" w:rsidRPr="002F44FC" w:rsidRDefault="00430510" w:rsidP="008653EF">
      <w:pPr>
        <w:tabs>
          <w:tab w:val="left" w:pos="270"/>
        </w:tabs>
        <w:ind w:left="-540" w:right="-720"/>
        <w:jc w:val="both"/>
        <w:rPr>
          <w:rFonts w:ascii="Myriad Pro" w:hAnsi="Myriad Pro" w:cs="Calibri"/>
        </w:rPr>
      </w:pPr>
      <w:r w:rsidRPr="002F44FC">
        <w:rPr>
          <w:rFonts w:ascii="Myriad Pro" w:hAnsi="Myriad Pro" w:cs="Calibri"/>
        </w:rPr>
        <w:t xml:space="preserve"> </w:t>
      </w:r>
    </w:p>
    <w:p w14:paraId="0282CC74" w14:textId="793EC610" w:rsidR="00430510" w:rsidRPr="002F44FC" w:rsidRDefault="00430510" w:rsidP="008653EF">
      <w:pPr>
        <w:tabs>
          <w:tab w:val="left" w:pos="270"/>
        </w:tabs>
        <w:ind w:left="-540" w:right="-720"/>
        <w:jc w:val="both"/>
        <w:rPr>
          <w:rFonts w:ascii="Myriad Pro" w:hAnsi="Myriad Pro" w:cs="Calibri"/>
        </w:rPr>
      </w:pPr>
      <w:r w:rsidRPr="002F44FC">
        <w:rPr>
          <w:rFonts w:ascii="Myriad Pro" w:hAnsi="Myriad Pro" w:cs="Calibri"/>
        </w:rPr>
        <w:t xml:space="preserve">Declaro que nuestra empresa </w:t>
      </w:r>
      <w:r w:rsidRPr="00450D40">
        <w:rPr>
          <w:rFonts w:ascii="Myriad Pro" w:hAnsi="Myriad Pro" w:cs="Calibri"/>
          <w:color w:val="FF0000"/>
        </w:rPr>
        <w:t>(</w:t>
      </w:r>
      <w:r w:rsidRPr="00450D40">
        <w:rPr>
          <w:rFonts w:ascii="Myriad Pro" w:hAnsi="Myriad Pro" w:cs="Calibri"/>
          <w:b/>
          <w:bCs/>
          <w:color w:val="FF0000"/>
          <w:u w:val="single"/>
        </w:rPr>
        <w:t>Favor indicar “Si” o “No”)</w:t>
      </w:r>
      <w:r w:rsidRPr="00450D40">
        <w:rPr>
          <w:rFonts w:ascii="Myriad Pro" w:hAnsi="Myriad Pro" w:cs="Calibri"/>
          <w:color w:val="FF0000"/>
        </w:rPr>
        <w:t xml:space="preserve"> </w:t>
      </w:r>
      <w:r w:rsidRPr="002F44FC">
        <w:rPr>
          <w:rFonts w:ascii="Myriad Pro" w:hAnsi="Myriad Pro" w:cs="Calibri"/>
        </w:rPr>
        <w:t xml:space="preserve">está incluida en la Lista 1267/1989 del Consejo de Seguridad de la ONU, o en la lista de la División de Adquisiciones de la ONU o en cualquier otra lista suspensiva de la ONU. </w:t>
      </w:r>
    </w:p>
    <w:p w14:paraId="6EEA2121" w14:textId="77777777" w:rsidR="00430510" w:rsidRPr="002F44FC" w:rsidRDefault="00430510" w:rsidP="008653EF">
      <w:pPr>
        <w:tabs>
          <w:tab w:val="left" w:pos="270"/>
        </w:tabs>
        <w:ind w:left="-540" w:right="-720"/>
        <w:jc w:val="both"/>
        <w:rPr>
          <w:rFonts w:ascii="Myriad Pro" w:hAnsi="Myriad Pro" w:cs="Calibri"/>
        </w:rPr>
      </w:pPr>
      <w:r w:rsidRPr="002F44FC">
        <w:rPr>
          <w:rFonts w:ascii="Myriad Pro" w:hAnsi="Myriad Pro" w:cs="Calibri"/>
        </w:rPr>
        <w:t xml:space="preserve"> </w:t>
      </w:r>
    </w:p>
    <w:p w14:paraId="6FAE2CE7" w14:textId="6CBA0B67" w:rsidR="00643A6E" w:rsidRPr="002F44FC" w:rsidRDefault="00430510" w:rsidP="008653EF">
      <w:pPr>
        <w:tabs>
          <w:tab w:val="left" w:pos="270"/>
        </w:tabs>
        <w:ind w:left="-540" w:right="-720"/>
        <w:jc w:val="both"/>
        <w:rPr>
          <w:rFonts w:ascii="Myriad Pro" w:hAnsi="Myriad Pro" w:cs="Calibri"/>
        </w:rPr>
      </w:pPr>
      <w:r w:rsidRPr="002F44FC">
        <w:rPr>
          <w:rFonts w:ascii="Myriad Pro" w:hAnsi="Myriad Pro" w:cs="Calibri"/>
        </w:rPr>
        <w:t>*</w:t>
      </w:r>
      <w:r w:rsidRPr="002F44FC">
        <w:rPr>
          <w:rFonts w:ascii="Myriad Pro" w:hAnsi="Myriad Pro"/>
        </w:rPr>
        <w:t xml:space="preserve"> </w:t>
      </w:r>
      <w:r w:rsidRPr="002F44FC">
        <w:rPr>
          <w:rFonts w:ascii="Myriad Pro" w:hAnsi="Myriad Pro" w:cs="Calibri"/>
        </w:rPr>
        <w:t>En caso de declarar “Alguno” o “Algunos”, favor proveer el listado de bienes y las restricciones que les aplican.</w:t>
      </w:r>
    </w:p>
    <w:p w14:paraId="33FBA193" w14:textId="76BD42AD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55B3D3CB" w14:textId="41BF2FAC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5E94AA08" w14:textId="084BD8DD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60CB5599" w14:textId="739FBB13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51D8C8B4" w14:textId="77777777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60523D34" w14:textId="4E02E9E7" w:rsidR="007E5EAB" w:rsidRDefault="007E5EAB" w:rsidP="007E5EAB">
      <w:pPr>
        <w:jc w:val="center"/>
        <w:rPr>
          <w:rFonts w:ascii="Myriad Pro" w:hAnsi="Myriad Pro" w:cs="Calibri"/>
          <w:i/>
          <w:iCs/>
          <w:snapToGrid w:val="0"/>
          <w:color w:val="FF0000"/>
          <w:lang w:val="es-ES_tradnl"/>
        </w:rPr>
      </w:pPr>
      <w:r>
        <w:rPr>
          <w:rFonts w:ascii="Myriad Pro" w:hAnsi="Myriad Pro" w:cs="Calibri"/>
          <w:i/>
          <w:iCs/>
          <w:snapToGrid w:val="0"/>
          <w:color w:val="FF0000"/>
          <w:lang w:val="es-ES_tradnl"/>
        </w:rPr>
        <w:t>[nombre de la persona autorizada por el suministrador]</w:t>
      </w:r>
    </w:p>
    <w:p w14:paraId="27DA36AD" w14:textId="04988486" w:rsidR="007E5EAB" w:rsidRDefault="007E5EAB" w:rsidP="007E5EAB">
      <w:pPr>
        <w:tabs>
          <w:tab w:val="left" w:pos="8280"/>
        </w:tabs>
        <w:jc w:val="center"/>
        <w:rPr>
          <w:rFonts w:ascii="Myriad Pro" w:hAnsi="Myriad Pro" w:cs="Calibri"/>
          <w:i/>
          <w:iCs/>
          <w:snapToGrid w:val="0"/>
          <w:color w:val="FF0000"/>
          <w:lang w:val="es-ES_tradnl"/>
        </w:rPr>
      </w:pPr>
      <w:r>
        <w:rPr>
          <w:rFonts w:ascii="Myriad Pro" w:hAnsi="Myriad Pro" w:cs="Calibri"/>
          <w:i/>
          <w:iCs/>
          <w:snapToGrid w:val="0"/>
          <w:color w:val="FF0000"/>
          <w:lang w:val="es-ES_tradnl"/>
        </w:rPr>
        <w:t>Es decir, el representante legal de la empresa, de lo contrario su oferta será rechazada</w:t>
      </w:r>
    </w:p>
    <w:p w14:paraId="7970559F" w14:textId="77777777" w:rsidR="007E5EAB" w:rsidRDefault="007E5EAB" w:rsidP="007E5EAB">
      <w:pPr>
        <w:jc w:val="center"/>
        <w:rPr>
          <w:rFonts w:ascii="Myriad Pro" w:hAnsi="Myriad Pro" w:cs="Calibri"/>
          <w:i/>
          <w:iCs/>
          <w:snapToGrid w:val="0"/>
          <w:color w:val="FF0000"/>
          <w:lang w:val="es-ES_tradnl"/>
        </w:rPr>
      </w:pPr>
      <w:r>
        <w:rPr>
          <w:rFonts w:ascii="Myriad Pro" w:hAnsi="Myriad Pro" w:cs="Calibri"/>
          <w:i/>
          <w:iCs/>
          <w:snapToGrid w:val="0"/>
          <w:color w:val="FF0000"/>
          <w:lang w:val="es-ES_tradnl"/>
        </w:rPr>
        <w:t>[Cargo en la empresa]</w:t>
      </w:r>
    </w:p>
    <w:p w14:paraId="6591BF9A" w14:textId="77777777" w:rsidR="007E5EAB" w:rsidRDefault="007E5EAB" w:rsidP="007E5EAB">
      <w:pPr>
        <w:jc w:val="center"/>
        <w:rPr>
          <w:rFonts w:ascii="Myriad Pro" w:hAnsi="Myriad Pro" w:cs="Calibri"/>
          <w:i/>
          <w:iCs/>
          <w:snapToGrid w:val="0"/>
          <w:color w:val="FF0000"/>
          <w:lang w:val="es-ES_tradnl"/>
        </w:rPr>
      </w:pPr>
      <w:r>
        <w:rPr>
          <w:rFonts w:ascii="Myriad Pro" w:hAnsi="Myriad Pro" w:cs="Calibri"/>
          <w:i/>
          <w:iCs/>
          <w:snapToGrid w:val="0"/>
          <w:color w:val="FF0000"/>
          <w:lang w:val="es-ES_tradnl"/>
        </w:rPr>
        <w:t>[E-mail y Teléfono Celular]</w:t>
      </w:r>
    </w:p>
    <w:p w14:paraId="2370671D" w14:textId="77777777" w:rsidR="007E5EAB" w:rsidRDefault="007E5EAB" w:rsidP="007E5EAB">
      <w:pPr>
        <w:jc w:val="center"/>
        <w:rPr>
          <w:rFonts w:ascii="Myriad Pro" w:hAnsi="Myriad Pro" w:cs="Calibri"/>
          <w:i/>
          <w:iCs/>
          <w:snapToGrid w:val="0"/>
          <w:color w:val="FF0000"/>
          <w:lang w:val="es-ES_tradnl"/>
        </w:rPr>
      </w:pPr>
      <w:r>
        <w:rPr>
          <w:rFonts w:ascii="Myriad Pro" w:hAnsi="Myriad Pro" w:cs="Calibri"/>
          <w:i/>
          <w:iCs/>
          <w:snapToGrid w:val="0"/>
          <w:color w:val="FF0000"/>
          <w:lang w:val="es-ES_tradnl"/>
        </w:rPr>
        <w:t>[fecha]</w:t>
      </w:r>
    </w:p>
    <w:p w14:paraId="2A309A27" w14:textId="77777777" w:rsidR="007E5EAB" w:rsidRPr="00A6521C" w:rsidRDefault="007E5EAB" w:rsidP="007E5EAB">
      <w:pPr>
        <w:jc w:val="center"/>
        <w:rPr>
          <w:rFonts w:ascii="Myriad Pro" w:hAnsi="Myriad Pro" w:cs="Calibri"/>
          <w:b/>
          <w:i/>
          <w:lang w:val="es-ES_tradnl"/>
        </w:rPr>
      </w:pPr>
    </w:p>
    <w:p w14:paraId="60B200EC" w14:textId="60D41FFA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44DBAA96" w14:textId="3A2C247E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4A80D41C" w14:textId="4B5603F2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3DE24995" w14:textId="2D2DBDD6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4ED87303" w14:textId="60C123BD" w:rsidR="007E5EAB" w:rsidRDefault="007E5EAB" w:rsidP="007E5EAB">
      <w:pPr>
        <w:ind w:left="3960"/>
        <w:rPr>
          <w:rFonts w:ascii="Myriad Pro" w:hAnsi="Myriad Pro"/>
          <w:b/>
          <w:i/>
        </w:rPr>
      </w:pPr>
    </w:p>
    <w:p w14:paraId="6C84E7D8" w14:textId="6A20C811" w:rsidR="007E5EAB" w:rsidRDefault="007E5EAB" w:rsidP="007E5EAB">
      <w:pPr>
        <w:ind w:left="3960"/>
        <w:rPr>
          <w:rFonts w:ascii="Myriad Pro" w:hAnsi="Myriad Pro"/>
          <w:b/>
          <w:i/>
        </w:rPr>
      </w:pPr>
      <w:bookmarkStart w:id="0" w:name="_GoBack"/>
      <w:bookmarkEnd w:id="0"/>
    </w:p>
    <w:sectPr w:rsidR="007E5EAB" w:rsidSect="0033528E">
      <w:headerReference w:type="default" r:id="rId11"/>
      <w:footerReference w:type="even" r:id="rId12"/>
      <w:footerReference w:type="default" r:id="rId13"/>
      <w:pgSz w:w="12240" w:h="15840" w:code="1"/>
      <w:pgMar w:top="144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6EBD" w14:textId="77777777" w:rsidR="008123B5" w:rsidRDefault="008123B5" w:rsidP="00643A6E">
      <w:r>
        <w:separator/>
      </w:r>
    </w:p>
  </w:endnote>
  <w:endnote w:type="continuationSeparator" w:id="0">
    <w:p w14:paraId="73CA298B" w14:textId="77777777" w:rsidR="008123B5" w:rsidRDefault="008123B5" w:rsidP="00643A6E">
      <w:r>
        <w:continuationSeparator/>
      </w:r>
    </w:p>
  </w:endnote>
  <w:endnote w:type="continuationNotice" w:id="1">
    <w:p w14:paraId="3A98B46A" w14:textId="77777777" w:rsidR="008123B5" w:rsidRDefault="00812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1EAD" w14:textId="398DC27E" w:rsidR="00303E3A" w:rsidRDefault="00303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9D508C3" w14:textId="77777777" w:rsidR="00303E3A" w:rsidRDefault="00303E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670B" w14:textId="0402E4F3" w:rsidR="00303E3A" w:rsidRPr="00B9451F" w:rsidRDefault="00303E3A">
    <w:pPr>
      <w:tabs>
        <w:tab w:val="center" w:pos="4550"/>
        <w:tab w:val="left" w:pos="5818"/>
      </w:tabs>
      <w:ind w:right="260"/>
      <w:jc w:val="right"/>
      <w:rPr>
        <w:rFonts w:ascii="Eras Medium ITC" w:hAnsi="Eras Medium ITC"/>
        <w:color w:val="0F243E" w:themeColor="text2" w:themeShade="80"/>
      </w:rPr>
    </w:pPr>
    <w:r w:rsidRPr="00B9451F">
      <w:rPr>
        <w:rFonts w:ascii="Eras Medium ITC" w:hAnsi="Eras Medium ITC"/>
        <w:color w:val="548DD4" w:themeColor="text2" w:themeTint="99"/>
        <w:spacing w:val="60"/>
      </w:rPr>
      <w:t>Pag</w:t>
    </w:r>
    <w:r w:rsidRPr="00B9451F">
      <w:rPr>
        <w:rFonts w:ascii="Eras Medium ITC" w:hAnsi="Eras Medium ITC"/>
        <w:color w:val="548DD4" w:themeColor="text2" w:themeTint="99"/>
      </w:rPr>
      <w:t xml:space="preserve"> </w:t>
    </w:r>
    <w:r w:rsidRPr="00B9451F">
      <w:rPr>
        <w:rFonts w:ascii="Eras Medium ITC" w:hAnsi="Eras Medium ITC"/>
        <w:color w:val="17365D" w:themeColor="text2" w:themeShade="BF"/>
      </w:rPr>
      <w:fldChar w:fldCharType="begin"/>
    </w:r>
    <w:r w:rsidRPr="00B9451F">
      <w:rPr>
        <w:rFonts w:ascii="Eras Medium ITC" w:hAnsi="Eras Medium ITC"/>
        <w:color w:val="17365D" w:themeColor="text2" w:themeShade="BF"/>
      </w:rPr>
      <w:instrText xml:space="preserve"> PAGE   \* MERGEFORMAT </w:instrText>
    </w:r>
    <w:r w:rsidRPr="00B9451F">
      <w:rPr>
        <w:rFonts w:ascii="Eras Medium ITC" w:hAnsi="Eras Medium ITC"/>
        <w:color w:val="17365D" w:themeColor="text2" w:themeShade="BF"/>
      </w:rPr>
      <w:fldChar w:fldCharType="separate"/>
    </w:r>
    <w:r w:rsidRPr="00B9451F">
      <w:rPr>
        <w:rFonts w:ascii="Eras Medium ITC" w:hAnsi="Eras Medium ITC"/>
        <w:noProof/>
        <w:color w:val="17365D" w:themeColor="text2" w:themeShade="BF"/>
      </w:rPr>
      <w:t>1</w:t>
    </w:r>
    <w:r w:rsidRPr="00B9451F">
      <w:rPr>
        <w:rFonts w:ascii="Eras Medium ITC" w:hAnsi="Eras Medium ITC"/>
        <w:color w:val="17365D" w:themeColor="text2" w:themeShade="BF"/>
      </w:rPr>
      <w:fldChar w:fldCharType="end"/>
    </w:r>
    <w:r w:rsidRPr="00B9451F">
      <w:rPr>
        <w:rFonts w:ascii="Eras Medium ITC" w:hAnsi="Eras Medium ITC"/>
        <w:color w:val="17365D" w:themeColor="text2" w:themeShade="BF"/>
      </w:rPr>
      <w:t xml:space="preserve"> | </w:t>
    </w:r>
    <w:r w:rsidRPr="00B9451F">
      <w:rPr>
        <w:rFonts w:ascii="Eras Medium ITC" w:hAnsi="Eras Medium ITC"/>
        <w:color w:val="17365D" w:themeColor="text2" w:themeShade="BF"/>
      </w:rPr>
      <w:fldChar w:fldCharType="begin"/>
    </w:r>
    <w:r w:rsidRPr="00B9451F">
      <w:rPr>
        <w:rFonts w:ascii="Eras Medium ITC" w:hAnsi="Eras Medium ITC"/>
        <w:color w:val="17365D" w:themeColor="text2" w:themeShade="BF"/>
      </w:rPr>
      <w:instrText xml:space="preserve"> NUMPAGES  \* Arabic  \* MERGEFORMAT </w:instrText>
    </w:r>
    <w:r w:rsidRPr="00B9451F">
      <w:rPr>
        <w:rFonts w:ascii="Eras Medium ITC" w:hAnsi="Eras Medium ITC"/>
        <w:color w:val="17365D" w:themeColor="text2" w:themeShade="BF"/>
      </w:rPr>
      <w:fldChar w:fldCharType="separate"/>
    </w:r>
    <w:r w:rsidRPr="00B9451F">
      <w:rPr>
        <w:rFonts w:ascii="Eras Medium ITC" w:hAnsi="Eras Medium ITC"/>
        <w:noProof/>
        <w:color w:val="17365D" w:themeColor="text2" w:themeShade="BF"/>
      </w:rPr>
      <w:t>1</w:t>
    </w:r>
    <w:r w:rsidRPr="00B9451F">
      <w:rPr>
        <w:rFonts w:ascii="Eras Medium ITC" w:hAnsi="Eras Medium ITC"/>
        <w:color w:val="17365D" w:themeColor="text2" w:themeShade="BF"/>
      </w:rPr>
      <w:fldChar w:fldCharType="end"/>
    </w:r>
  </w:p>
  <w:p w14:paraId="6334EDBB" w14:textId="77777777" w:rsidR="00303E3A" w:rsidRDefault="00303E3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F5C2" w14:textId="77777777" w:rsidR="008123B5" w:rsidRDefault="008123B5" w:rsidP="00643A6E">
      <w:r>
        <w:separator/>
      </w:r>
    </w:p>
  </w:footnote>
  <w:footnote w:type="continuationSeparator" w:id="0">
    <w:p w14:paraId="4C776E60" w14:textId="77777777" w:rsidR="008123B5" w:rsidRDefault="008123B5" w:rsidP="00643A6E">
      <w:r>
        <w:continuationSeparator/>
      </w:r>
    </w:p>
  </w:footnote>
  <w:footnote w:type="continuationNotice" w:id="1">
    <w:p w14:paraId="46CDE9B4" w14:textId="77777777" w:rsidR="008123B5" w:rsidRDefault="00812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B515" w14:textId="10C7CF75" w:rsidR="00303E3A" w:rsidRDefault="00303E3A">
    <w:pPr>
      <w:pStyle w:val="Header"/>
      <w:rPr>
        <w:lang w:val="es-ES_tradnl"/>
      </w:rPr>
    </w:pPr>
  </w:p>
  <w:p w14:paraId="5C6E7379" w14:textId="77777777" w:rsidR="00303E3A" w:rsidRPr="00B9451F" w:rsidRDefault="00303E3A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807"/>
    <w:multiLevelType w:val="hybridMultilevel"/>
    <w:tmpl w:val="793A38CE"/>
    <w:lvl w:ilvl="0" w:tplc="622251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220"/>
    <w:multiLevelType w:val="hybridMultilevel"/>
    <w:tmpl w:val="C29A36D6"/>
    <w:lvl w:ilvl="0" w:tplc="DAD01B3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331"/>
    <w:multiLevelType w:val="singleLevel"/>
    <w:tmpl w:val="9CE20A1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</w:abstractNum>
  <w:abstractNum w:abstractNumId="8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25578"/>
    <w:multiLevelType w:val="hybridMultilevel"/>
    <w:tmpl w:val="9872DDB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3DD"/>
    <w:multiLevelType w:val="hybridMultilevel"/>
    <w:tmpl w:val="AE0EF046"/>
    <w:lvl w:ilvl="0" w:tplc="E0DE49C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2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D236392"/>
    <w:multiLevelType w:val="hybridMultilevel"/>
    <w:tmpl w:val="3AE81F48"/>
    <w:lvl w:ilvl="0" w:tplc="EE9EA2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00E75"/>
    <w:multiLevelType w:val="singleLevel"/>
    <w:tmpl w:val="FED84F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1C043E2"/>
    <w:multiLevelType w:val="multilevel"/>
    <w:tmpl w:val="0030A3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34850D0"/>
    <w:multiLevelType w:val="hybridMultilevel"/>
    <w:tmpl w:val="ED64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7A5"/>
    <w:multiLevelType w:val="hybridMultilevel"/>
    <w:tmpl w:val="72D27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2DF0"/>
    <w:multiLevelType w:val="hybridMultilevel"/>
    <w:tmpl w:val="1D90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230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A948A1"/>
    <w:multiLevelType w:val="hybridMultilevel"/>
    <w:tmpl w:val="FEC2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B7F43"/>
    <w:multiLevelType w:val="hybridMultilevel"/>
    <w:tmpl w:val="87F2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35B66"/>
    <w:multiLevelType w:val="hybridMultilevel"/>
    <w:tmpl w:val="64C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870FE"/>
    <w:multiLevelType w:val="hybridMultilevel"/>
    <w:tmpl w:val="1ED0772E"/>
    <w:lvl w:ilvl="0" w:tplc="7FDCBA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06C1"/>
    <w:multiLevelType w:val="hybridMultilevel"/>
    <w:tmpl w:val="A6D027C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C7CA1"/>
    <w:multiLevelType w:val="singleLevel"/>
    <w:tmpl w:val="E07EF16E"/>
    <w:lvl w:ilvl="0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34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A2E6B"/>
    <w:multiLevelType w:val="hybridMultilevel"/>
    <w:tmpl w:val="FE0E1FE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C0A35"/>
    <w:multiLevelType w:val="hybridMultilevel"/>
    <w:tmpl w:val="BF40ACD2"/>
    <w:lvl w:ilvl="0" w:tplc="44AA907A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0"/>
  </w:num>
  <w:num w:numId="11">
    <w:abstractNumId w:val="20"/>
  </w:num>
  <w:num w:numId="12">
    <w:abstractNumId w:val="6"/>
  </w:num>
  <w:num w:numId="13">
    <w:abstractNumId w:val="14"/>
  </w:num>
  <w:num w:numId="14">
    <w:abstractNumId w:val="28"/>
  </w:num>
  <w:num w:numId="15">
    <w:abstractNumId w:val="8"/>
  </w:num>
  <w:num w:numId="16">
    <w:abstractNumId w:val="3"/>
  </w:num>
  <w:num w:numId="17">
    <w:abstractNumId w:val="29"/>
  </w:num>
  <w:num w:numId="18">
    <w:abstractNumId w:val="10"/>
  </w:num>
  <w:num w:numId="19">
    <w:abstractNumId w:val="36"/>
  </w:num>
  <w:num w:numId="20">
    <w:abstractNumId w:val="9"/>
  </w:num>
  <w:num w:numId="21">
    <w:abstractNumId w:val="35"/>
  </w:num>
  <w:num w:numId="22">
    <w:abstractNumId w:val="25"/>
  </w:num>
  <w:num w:numId="23">
    <w:abstractNumId w:val="31"/>
  </w:num>
  <w:num w:numId="24">
    <w:abstractNumId w:val="15"/>
  </w:num>
  <w:num w:numId="25">
    <w:abstractNumId w:val="18"/>
  </w:num>
  <w:num w:numId="26">
    <w:abstractNumId w:val="7"/>
  </w:num>
  <w:num w:numId="27">
    <w:abstractNumId w:val="13"/>
  </w:num>
  <w:num w:numId="28">
    <w:abstractNumId w:val="16"/>
  </w:num>
  <w:num w:numId="29">
    <w:abstractNumId w:val="4"/>
  </w:num>
  <w:num w:numId="30">
    <w:abstractNumId w:val="12"/>
  </w:num>
  <w:num w:numId="31">
    <w:abstractNumId w:val="32"/>
  </w:num>
  <w:num w:numId="32">
    <w:abstractNumId w:val="17"/>
  </w:num>
  <w:num w:numId="33">
    <w:abstractNumId w:val="34"/>
  </w:num>
  <w:num w:numId="34">
    <w:abstractNumId w:val="27"/>
  </w:num>
  <w:num w:numId="35">
    <w:abstractNumId w:val="30"/>
  </w:num>
  <w:num w:numId="36">
    <w:abstractNumId w:val="2"/>
  </w:num>
  <w:num w:numId="37">
    <w:abstractNumId w:val="5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6E"/>
    <w:rsid w:val="00005553"/>
    <w:rsid w:val="00006A14"/>
    <w:rsid w:val="00015BFE"/>
    <w:rsid w:val="0002502D"/>
    <w:rsid w:val="00041B75"/>
    <w:rsid w:val="00043418"/>
    <w:rsid w:val="00056827"/>
    <w:rsid w:val="00060F68"/>
    <w:rsid w:val="00064063"/>
    <w:rsid w:val="00075504"/>
    <w:rsid w:val="000778D7"/>
    <w:rsid w:val="00077F0C"/>
    <w:rsid w:val="000813BA"/>
    <w:rsid w:val="00083A06"/>
    <w:rsid w:val="00086699"/>
    <w:rsid w:val="000A2B5E"/>
    <w:rsid w:val="000A481F"/>
    <w:rsid w:val="000B0D8A"/>
    <w:rsid w:val="000B2DB2"/>
    <w:rsid w:val="000B5329"/>
    <w:rsid w:val="000B7531"/>
    <w:rsid w:val="000C26F8"/>
    <w:rsid w:val="000D3016"/>
    <w:rsid w:val="000D3541"/>
    <w:rsid w:val="000D5F05"/>
    <w:rsid w:val="000E09E0"/>
    <w:rsid w:val="000E7855"/>
    <w:rsid w:val="00100030"/>
    <w:rsid w:val="00107292"/>
    <w:rsid w:val="001101EA"/>
    <w:rsid w:val="001123A8"/>
    <w:rsid w:val="00112AAA"/>
    <w:rsid w:val="0011459C"/>
    <w:rsid w:val="00125733"/>
    <w:rsid w:val="00133EE5"/>
    <w:rsid w:val="001570EC"/>
    <w:rsid w:val="00161A0B"/>
    <w:rsid w:val="00167E33"/>
    <w:rsid w:val="00175626"/>
    <w:rsid w:val="00176F72"/>
    <w:rsid w:val="00181711"/>
    <w:rsid w:val="00181EB9"/>
    <w:rsid w:val="001832B4"/>
    <w:rsid w:val="001939EA"/>
    <w:rsid w:val="00195C1D"/>
    <w:rsid w:val="001A1692"/>
    <w:rsid w:val="001A192F"/>
    <w:rsid w:val="001B64B0"/>
    <w:rsid w:val="001B7A1B"/>
    <w:rsid w:val="001C0AD3"/>
    <w:rsid w:val="001C2339"/>
    <w:rsid w:val="001C2CB9"/>
    <w:rsid w:val="001C5BC7"/>
    <w:rsid w:val="001C6CE7"/>
    <w:rsid w:val="001D5F77"/>
    <w:rsid w:val="001E0072"/>
    <w:rsid w:val="001E0C1D"/>
    <w:rsid w:val="001E3AFB"/>
    <w:rsid w:val="001F4848"/>
    <w:rsid w:val="001F613C"/>
    <w:rsid w:val="00202AD0"/>
    <w:rsid w:val="00204170"/>
    <w:rsid w:val="0020512E"/>
    <w:rsid w:val="00217E5D"/>
    <w:rsid w:val="0022223D"/>
    <w:rsid w:val="00223BE1"/>
    <w:rsid w:val="00227623"/>
    <w:rsid w:val="00230A2D"/>
    <w:rsid w:val="002351F4"/>
    <w:rsid w:val="00241A0C"/>
    <w:rsid w:val="00243614"/>
    <w:rsid w:val="0025369B"/>
    <w:rsid w:val="00254968"/>
    <w:rsid w:val="00256164"/>
    <w:rsid w:val="00257F1E"/>
    <w:rsid w:val="00260802"/>
    <w:rsid w:val="002642C4"/>
    <w:rsid w:val="00277FB9"/>
    <w:rsid w:val="0028693B"/>
    <w:rsid w:val="002941A3"/>
    <w:rsid w:val="002A00D0"/>
    <w:rsid w:val="002A2428"/>
    <w:rsid w:val="002B0CDF"/>
    <w:rsid w:val="002B2C97"/>
    <w:rsid w:val="002B5A86"/>
    <w:rsid w:val="002B6191"/>
    <w:rsid w:val="002B68BA"/>
    <w:rsid w:val="002C32C5"/>
    <w:rsid w:val="002C3A50"/>
    <w:rsid w:val="002C6FAD"/>
    <w:rsid w:val="002F36A9"/>
    <w:rsid w:val="002F41D8"/>
    <w:rsid w:val="002F44FC"/>
    <w:rsid w:val="002F5C9F"/>
    <w:rsid w:val="00303E3A"/>
    <w:rsid w:val="0030780C"/>
    <w:rsid w:val="003105C6"/>
    <w:rsid w:val="00314C72"/>
    <w:rsid w:val="00321615"/>
    <w:rsid w:val="003218B2"/>
    <w:rsid w:val="0032229A"/>
    <w:rsid w:val="0033528E"/>
    <w:rsid w:val="00337089"/>
    <w:rsid w:val="0034055E"/>
    <w:rsid w:val="00353242"/>
    <w:rsid w:val="003615B0"/>
    <w:rsid w:val="00364743"/>
    <w:rsid w:val="00365F20"/>
    <w:rsid w:val="00366BAA"/>
    <w:rsid w:val="003716CE"/>
    <w:rsid w:val="003758A2"/>
    <w:rsid w:val="0038592F"/>
    <w:rsid w:val="003916E1"/>
    <w:rsid w:val="0039677B"/>
    <w:rsid w:val="00397F7B"/>
    <w:rsid w:val="003A00DA"/>
    <w:rsid w:val="003A2273"/>
    <w:rsid w:val="003A3887"/>
    <w:rsid w:val="003B21E6"/>
    <w:rsid w:val="003B354D"/>
    <w:rsid w:val="003D2143"/>
    <w:rsid w:val="003D29C3"/>
    <w:rsid w:val="003D2A04"/>
    <w:rsid w:val="003D6B38"/>
    <w:rsid w:val="003D793F"/>
    <w:rsid w:val="003E3E73"/>
    <w:rsid w:val="003E5454"/>
    <w:rsid w:val="003E5520"/>
    <w:rsid w:val="003E785D"/>
    <w:rsid w:val="003F115C"/>
    <w:rsid w:val="003F2754"/>
    <w:rsid w:val="003F4E64"/>
    <w:rsid w:val="00416E4E"/>
    <w:rsid w:val="00421C1C"/>
    <w:rsid w:val="00425572"/>
    <w:rsid w:val="00427F65"/>
    <w:rsid w:val="00430510"/>
    <w:rsid w:val="00430FFC"/>
    <w:rsid w:val="0044116B"/>
    <w:rsid w:val="00447919"/>
    <w:rsid w:val="00447B3D"/>
    <w:rsid w:val="00450D40"/>
    <w:rsid w:val="00455A0D"/>
    <w:rsid w:val="00460663"/>
    <w:rsid w:val="00465AB1"/>
    <w:rsid w:val="00470453"/>
    <w:rsid w:val="0047248D"/>
    <w:rsid w:val="004804D5"/>
    <w:rsid w:val="0048471D"/>
    <w:rsid w:val="0048711A"/>
    <w:rsid w:val="0049249B"/>
    <w:rsid w:val="00493F36"/>
    <w:rsid w:val="004A79CE"/>
    <w:rsid w:val="004B6924"/>
    <w:rsid w:val="004D19DE"/>
    <w:rsid w:val="004D4479"/>
    <w:rsid w:val="004E27BD"/>
    <w:rsid w:val="004E2CC2"/>
    <w:rsid w:val="004E2F4F"/>
    <w:rsid w:val="004F1109"/>
    <w:rsid w:val="004F1485"/>
    <w:rsid w:val="00501D89"/>
    <w:rsid w:val="0051328D"/>
    <w:rsid w:val="00517E95"/>
    <w:rsid w:val="00526772"/>
    <w:rsid w:val="00543E9F"/>
    <w:rsid w:val="00545744"/>
    <w:rsid w:val="00557C8A"/>
    <w:rsid w:val="0056148B"/>
    <w:rsid w:val="005622AA"/>
    <w:rsid w:val="00564A81"/>
    <w:rsid w:val="00565016"/>
    <w:rsid w:val="005707AF"/>
    <w:rsid w:val="00587CA9"/>
    <w:rsid w:val="00587DA1"/>
    <w:rsid w:val="00595BCF"/>
    <w:rsid w:val="005A08AD"/>
    <w:rsid w:val="005A4D43"/>
    <w:rsid w:val="005A5BD2"/>
    <w:rsid w:val="005B00EC"/>
    <w:rsid w:val="005C5CF2"/>
    <w:rsid w:val="005C63BF"/>
    <w:rsid w:val="005D7D8A"/>
    <w:rsid w:val="005F400C"/>
    <w:rsid w:val="00601A38"/>
    <w:rsid w:val="0060499B"/>
    <w:rsid w:val="00604D33"/>
    <w:rsid w:val="006118FA"/>
    <w:rsid w:val="006209CD"/>
    <w:rsid w:val="0062141A"/>
    <w:rsid w:val="00621D50"/>
    <w:rsid w:val="00624369"/>
    <w:rsid w:val="00624594"/>
    <w:rsid w:val="00626D49"/>
    <w:rsid w:val="00633280"/>
    <w:rsid w:val="006364F6"/>
    <w:rsid w:val="00643A6E"/>
    <w:rsid w:val="00643EB5"/>
    <w:rsid w:val="0064493C"/>
    <w:rsid w:val="00652262"/>
    <w:rsid w:val="00652FCB"/>
    <w:rsid w:val="00663828"/>
    <w:rsid w:val="00671801"/>
    <w:rsid w:val="00671DCD"/>
    <w:rsid w:val="006736AB"/>
    <w:rsid w:val="00675630"/>
    <w:rsid w:val="00682A72"/>
    <w:rsid w:val="00683F44"/>
    <w:rsid w:val="006923C5"/>
    <w:rsid w:val="006A01E1"/>
    <w:rsid w:val="006A1F0B"/>
    <w:rsid w:val="006A3DA9"/>
    <w:rsid w:val="006A70F1"/>
    <w:rsid w:val="006A7FE8"/>
    <w:rsid w:val="006B0C6B"/>
    <w:rsid w:val="006B5EEF"/>
    <w:rsid w:val="006C24AD"/>
    <w:rsid w:val="006D76C8"/>
    <w:rsid w:val="006E02EC"/>
    <w:rsid w:val="006E1FEA"/>
    <w:rsid w:val="006E5E4F"/>
    <w:rsid w:val="006F6446"/>
    <w:rsid w:val="007000AB"/>
    <w:rsid w:val="0070148F"/>
    <w:rsid w:val="0070342D"/>
    <w:rsid w:val="007037C5"/>
    <w:rsid w:val="00704AD6"/>
    <w:rsid w:val="007062BA"/>
    <w:rsid w:val="00717650"/>
    <w:rsid w:val="00734537"/>
    <w:rsid w:val="00734851"/>
    <w:rsid w:val="00737529"/>
    <w:rsid w:val="00743101"/>
    <w:rsid w:val="00747B6F"/>
    <w:rsid w:val="007524A6"/>
    <w:rsid w:val="0075387D"/>
    <w:rsid w:val="00753C26"/>
    <w:rsid w:val="00757D95"/>
    <w:rsid w:val="00763DF2"/>
    <w:rsid w:val="00765B06"/>
    <w:rsid w:val="007667D7"/>
    <w:rsid w:val="007879CD"/>
    <w:rsid w:val="00791B05"/>
    <w:rsid w:val="007A5271"/>
    <w:rsid w:val="007A54B3"/>
    <w:rsid w:val="007B0F96"/>
    <w:rsid w:val="007B346F"/>
    <w:rsid w:val="007B5DEE"/>
    <w:rsid w:val="007B73A4"/>
    <w:rsid w:val="007C011A"/>
    <w:rsid w:val="007C79E9"/>
    <w:rsid w:val="007D00D5"/>
    <w:rsid w:val="007D1D59"/>
    <w:rsid w:val="007D253D"/>
    <w:rsid w:val="007E4106"/>
    <w:rsid w:val="007E5EAB"/>
    <w:rsid w:val="007F4E82"/>
    <w:rsid w:val="00810DFB"/>
    <w:rsid w:val="00811718"/>
    <w:rsid w:val="008123B5"/>
    <w:rsid w:val="00815B91"/>
    <w:rsid w:val="0084297A"/>
    <w:rsid w:val="0084453E"/>
    <w:rsid w:val="008532C0"/>
    <w:rsid w:val="008536D8"/>
    <w:rsid w:val="00857188"/>
    <w:rsid w:val="00861D2A"/>
    <w:rsid w:val="008642B0"/>
    <w:rsid w:val="008653EF"/>
    <w:rsid w:val="0086562D"/>
    <w:rsid w:val="0086654C"/>
    <w:rsid w:val="008752F8"/>
    <w:rsid w:val="0087639D"/>
    <w:rsid w:val="0088329C"/>
    <w:rsid w:val="00885207"/>
    <w:rsid w:val="00885670"/>
    <w:rsid w:val="00890D26"/>
    <w:rsid w:val="00891F35"/>
    <w:rsid w:val="008A0777"/>
    <w:rsid w:val="008A2EEE"/>
    <w:rsid w:val="008B34AD"/>
    <w:rsid w:val="008E3EB6"/>
    <w:rsid w:val="008E5FFC"/>
    <w:rsid w:val="008E60B7"/>
    <w:rsid w:val="008F2C7E"/>
    <w:rsid w:val="00900E34"/>
    <w:rsid w:val="0090334B"/>
    <w:rsid w:val="00903BCF"/>
    <w:rsid w:val="009047A3"/>
    <w:rsid w:val="0090496B"/>
    <w:rsid w:val="00910837"/>
    <w:rsid w:val="009130F0"/>
    <w:rsid w:val="00915B63"/>
    <w:rsid w:val="009225D5"/>
    <w:rsid w:val="0092684D"/>
    <w:rsid w:val="00940850"/>
    <w:rsid w:val="00946CF3"/>
    <w:rsid w:val="00954C7A"/>
    <w:rsid w:val="00962D91"/>
    <w:rsid w:val="00966103"/>
    <w:rsid w:val="00972A5C"/>
    <w:rsid w:val="009801BF"/>
    <w:rsid w:val="00983BAB"/>
    <w:rsid w:val="00995CB9"/>
    <w:rsid w:val="00997B69"/>
    <w:rsid w:val="009A0EA9"/>
    <w:rsid w:val="009A0F1F"/>
    <w:rsid w:val="009B0148"/>
    <w:rsid w:val="009B4EB6"/>
    <w:rsid w:val="009C36C0"/>
    <w:rsid w:val="009D0FC3"/>
    <w:rsid w:val="009D30E6"/>
    <w:rsid w:val="009E4CEB"/>
    <w:rsid w:val="009E7A3A"/>
    <w:rsid w:val="009F2B59"/>
    <w:rsid w:val="009F2E1F"/>
    <w:rsid w:val="009F393B"/>
    <w:rsid w:val="009F4AF8"/>
    <w:rsid w:val="009F5B96"/>
    <w:rsid w:val="009F6766"/>
    <w:rsid w:val="00A00D98"/>
    <w:rsid w:val="00A03117"/>
    <w:rsid w:val="00A160FD"/>
    <w:rsid w:val="00A21ADF"/>
    <w:rsid w:val="00A22F1E"/>
    <w:rsid w:val="00A23706"/>
    <w:rsid w:val="00A35779"/>
    <w:rsid w:val="00A359C5"/>
    <w:rsid w:val="00A3625C"/>
    <w:rsid w:val="00A37125"/>
    <w:rsid w:val="00A4076E"/>
    <w:rsid w:val="00A45E23"/>
    <w:rsid w:val="00A45E88"/>
    <w:rsid w:val="00A46773"/>
    <w:rsid w:val="00A57979"/>
    <w:rsid w:val="00A6077F"/>
    <w:rsid w:val="00A63A71"/>
    <w:rsid w:val="00A64580"/>
    <w:rsid w:val="00A6703C"/>
    <w:rsid w:val="00A74928"/>
    <w:rsid w:val="00A808C3"/>
    <w:rsid w:val="00A80A75"/>
    <w:rsid w:val="00A90633"/>
    <w:rsid w:val="00A92920"/>
    <w:rsid w:val="00A94EF7"/>
    <w:rsid w:val="00AA2A3B"/>
    <w:rsid w:val="00AB3774"/>
    <w:rsid w:val="00AB5892"/>
    <w:rsid w:val="00AB5FC5"/>
    <w:rsid w:val="00AB7554"/>
    <w:rsid w:val="00AC0136"/>
    <w:rsid w:val="00AD1BB1"/>
    <w:rsid w:val="00AD38BD"/>
    <w:rsid w:val="00AD4D8B"/>
    <w:rsid w:val="00AE2AA5"/>
    <w:rsid w:val="00AE468D"/>
    <w:rsid w:val="00AF2539"/>
    <w:rsid w:val="00AF3096"/>
    <w:rsid w:val="00AF344F"/>
    <w:rsid w:val="00AF7E09"/>
    <w:rsid w:val="00B02814"/>
    <w:rsid w:val="00B163A8"/>
    <w:rsid w:val="00B23817"/>
    <w:rsid w:val="00B32549"/>
    <w:rsid w:val="00B37B2E"/>
    <w:rsid w:val="00B40F35"/>
    <w:rsid w:val="00B5208B"/>
    <w:rsid w:val="00B642D2"/>
    <w:rsid w:val="00B67069"/>
    <w:rsid w:val="00B739A0"/>
    <w:rsid w:val="00B7472D"/>
    <w:rsid w:val="00B8382B"/>
    <w:rsid w:val="00B8499F"/>
    <w:rsid w:val="00B9451F"/>
    <w:rsid w:val="00B94E73"/>
    <w:rsid w:val="00BA5125"/>
    <w:rsid w:val="00BA6A24"/>
    <w:rsid w:val="00BB07A7"/>
    <w:rsid w:val="00BB7E11"/>
    <w:rsid w:val="00BC2782"/>
    <w:rsid w:val="00BD3D8C"/>
    <w:rsid w:val="00BE5AE8"/>
    <w:rsid w:val="00BF5028"/>
    <w:rsid w:val="00C13949"/>
    <w:rsid w:val="00C14C5B"/>
    <w:rsid w:val="00C17ACF"/>
    <w:rsid w:val="00C24FEC"/>
    <w:rsid w:val="00C30FE1"/>
    <w:rsid w:val="00C32E17"/>
    <w:rsid w:val="00C368A0"/>
    <w:rsid w:val="00C37516"/>
    <w:rsid w:val="00C379C6"/>
    <w:rsid w:val="00C43421"/>
    <w:rsid w:val="00C43805"/>
    <w:rsid w:val="00C461BC"/>
    <w:rsid w:val="00C502DD"/>
    <w:rsid w:val="00C50554"/>
    <w:rsid w:val="00C53E89"/>
    <w:rsid w:val="00C561EE"/>
    <w:rsid w:val="00C66D3F"/>
    <w:rsid w:val="00C72E70"/>
    <w:rsid w:val="00C77131"/>
    <w:rsid w:val="00C82A25"/>
    <w:rsid w:val="00C94105"/>
    <w:rsid w:val="00C959F8"/>
    <w:rsid w:val="00CB685A"/>
    <w:rsid w:val="00CD12F0"/>
    <w:rsid w:val="00CD2BB9"/>
    <w:rsid w:val="00CD2D34"/>
    <w:rsid w:val="00CD3698"/>
    <w:rsid w:val="00CE73E9"/>
    <w:rsid w:val="00CF175C"/>
    <w:rsid w:val="00CF6269"/>
    <w:rsid w:val="00D007A4"/>
    <w:rsid w:val="00D05C49"/>
    <w:rsid w:val="00D05FB1"/>
    <w:rsid w:val="00D129F9"/>
    <w:rsid w:val="00D14EA7"/>
    <w:rsid w:val="00D15381"/>
    <w:rsid w:val="00D24773"/>
    <w:rsid w:val="00D2567E"/>
    <w:rsid w:val="00D256FA"/>
    <w:rsid w:val="00D2625E"/>
    <w:rsid w:val="00D31F36"/>
    <w:rsid w:val="00D33034"/>
    <w:rsid w:val="00D37206"/>
    <w:rsid w:val="00D37B8D"/>
    <w:rsid w:val="00D37E85"/>
    <w:rsid w:val="00D43008"/>
    <w:rsid w:val="00D431C7"/>
    <w:rsid w:val="00D46E08"/>
    <w:rsid w:val="00D52A55"/>
    <w:rsid w:val="00D6667B"/>
    <w:rsid w:val="00D6757E"/>
    <w:rsid w:val="00D75156"/>
    <w:rsid w:val="00D75D97"/>
    <w:rsid w:val="00D767A2"/>
    <w:rsid w:val="00D80497"/>
    <w:rsid w:val="00D809F8"/>
    <w:rsid w:val="00D84514"/>
    <w:rsid w:val="00D87975"/>
    <w:rsid w:val="00D90364"/>
    <w:rsid w:val="00D907B4"/>
    <w:rsid w:val="00D95121"/>
    <w:rsid w:val="00D95620"/>
    <w:rsid w:val="00DA0078"/>
    <w:rsid w:val="00DA6064"/>
    <w:rsid w:val="00DA7E07"/>
    <w:rsid w:val="00DB0EFB"/>
    <w:rsid w:val="00DB33BD"/>
    <w:rsid w:val="00DB5677"/>
    <w:rsid w:val="00DB6588"/>
    <w:rsid w:val="00DB7304"/>
    <w:rsid w:val="00DC10C6"/>
    <w:rsid w:val="00DD2BDB"/>
    <w:rsid w:val="00DD4048"/>
    <w:rsid w:val="00DE045A"/>
    <w:rsid w:val="00DF472A"/>
    <w:rsid w:val="00E047E1"/>
    <w:rsid w:val="00E1056F"/>
    <w:rsid w:val="00E14428"/>
    <w:rsid w:val="00E25DC1"/>
    <w:rsid w:val="00E267B7"/>
    <w:rsid w:val="00E26886"/>
    <w:rsid w:val="00E270DA"/>
    <w:rsid w:val="00E31996"/>
    <w:rsid w:val="00E36612"/>
    <w:rsid w:val="00E42D96"/>
    <w:rsid w:val="00E47BCF"/>
    <w:rsid w:val="00E50918"/>
    <w:rsid w:val="00E50D65"/>
    <w:rsid w:val="00E50E02"/>
    <w:rsid w:val="00E617CC"/>
    <w:rsid w:val="00E6735D"/>
    <w:rsid w:val="00E82517"/>
    <w:rsid w:val="00E83B14"/>
    <w:rsid w:val="00E85A81"/>
    <w:rsid w:val="00EA4CA4"/>
    <w:rsid w:val="00EB1EB7"/>
    <w:rsid w:val="00EB4C4D"/>
    <w:rsid w:val="00EB63F8"/>
    <w:rsid w:val="00EC3694"/>
    <w:rsid w:val="00EF1F6E"/>
    <w:rsid w:val="00EF3377"/>
    <w:rsid w:val="00EF5233"/>
    <w:rsid w:val="00F36960"/>
    <w:rsid w:val="00F36CFA"/>
    <w:rsid w:val="00F403E8"/>
    <w:rsid w:val="00F45E50"/>
    <w:rsid w:val="00F54418"/>
    <w:rsid w:val="00F55C47"/>
    <w:rsid w:val="00F57E1C"/>
    <w:rsid w:val="00F727E3"/>
    <w:rsid w:val="00F72E19"/>
    <w:rsid w:val="00F72E8B"/>
    <w:rsid w:val="00F749BA"/>
    <w:rsid w:val="00F7751E"/>
    <w:rsid w:val="00F8179B"/>
    <w:rsid w:val="00F83C60"/>
    <w:rsid w:val="00F9079B"/>
    <w:rsid w:val="00F92912"/>
    <w:rsid w:val="00FA011C"/>
    <w:rsid w:val="00FA4967"/>
    <w:rsid w:val="00FA4C20"/>
    <w:rsid w:val="00FA4C72"/>
    <w:rsid w:val="00FA6CA3"/>
    <w:rsid w:val="00FB484D"/>
    <w:rsid w:val="00FC0EAC"/>
    <w:rsid w:val="00FC78C4"/>
    <w:rsid w:val="00FD2102"/>
    <w:rsid w:val="00FD7236"/>
    <w:rsid w:val="00FE25B2"/>
    <w:rsid w:val="00FE6591"/>
    <w:rsid w:val="00FF1319"/>
    <w:rsid w:val="00FF2A56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B4499"/>
  <w15:docId w15:val="{5D9DABFA-F78B-40B3-9FAB-662A83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A6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15B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3A6E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3A6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43A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6E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A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43A6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43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43A6E"/>
    <w:rPr>
      <w:rFonts w:ascii="Cambria" w:eastAsia="Times New Roman" w:hAnsi="Cambria" w:cs="Times New Roman"/>
    </w:rPr>
  </w:style>
  <w:style w:type="paragraph" w:styleId="DocumentMap">
    <w:name w:val="Document Map"/>
    <w:basedOn w:val="Normal"/>
    <w:link w:val="DocumentMapChar"/>
    <w:semiHidden/>
    <w:rsid w:val="00643A6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3A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semiHidden/>
    <w:rsid w:val="00643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3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6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3A6E"/>
  </w:style>
  <w:style w:type="character" w:styleId="Hyperlink">
    <w:name w:val="Hyperlink"/>
    <w:unhideWhenUsed/>
    <w:rsid w:val="00643A6E"/>
    <w:rPr>
      <w:color w:val="0000FF"/>
      <w:u w:val="single"/>
    </w:rPr>
  </w:style>
  <w:style w:type="character" w:styleId="Strong">
    <w:name w:val="Strong"/>
    <w:uiPriority w:val="22"/>
    <w:qFormat/>
    <w:rsid w:val="00643A6E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643A6E"/>
    <w:pPr>
      <w:ind w:left="720"/>
    </w:pPr>
    <w:rPr>
      <w:rFonts w:eastAsia="Calibri"/>
    </w:rPr>
  </w:style>
  <w:style w:type="paragraph" w:styleId="BodyTextIndent">
    <w:name w:val="Body Text Indent"/>
    <w:basedOn w:val="Normal"/>
    <w:link w:val="BodyTextIndentChar"/>
    <w:semiHidden/>
    <w:unhideWhenUsed/>
    <w:rsid w:val="00643A6E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A6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43A6E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643A6E"/>
    <w:rPr>
      <w:rFonts w:ascii="Times New Roman" w:eastAsia="Times New Roman" w:hAnsi="Times New Roman" w:cs="Times New Roman"/>
      <w:spacing w:val="-3"/>
      <w:sz w:val="20"/>
      <w:szCs w:val="20"/>
      <w:lang w:val="es-ES"/>
    </w:rPr>
  </w:style>
  <w:style w:type="paragraph" w:styleId="BlockText">
    <w:name w:val="Block Text"/>
    <w:basedOn w:val="Normal"/>
    <w:semiHidden/>
    <w:unhideWhenUsed/>
    <w:rsid w:val="00643A6E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643A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3A6E"/>
  </w:style>
  <w:style w:type="character" w:customStyle="1" w:styleId="CommentTextChar">
    <w:name w:val="Comment Text Char"/>
    <w:basedOn w:val="DefaultParagraphFont"/>
    <w:link w:val="CommentText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6E"/>
    <w:rPr>
      <w:rFonts w:ascii="Tahoma" w:eastAsia="Times New Roman" w:hAnsi="Tahoma" w:cs="Tahoma"/>
      <w:sz w:val="16"/>
      <w:szCs w:val="16"/>
    </w:rPr>
  </w:style>
  <w:style w:type="paragraph" w:customStyle="1" w:styleId="BankNormal">
    <w:name w:val="BankNormal"/>
    <w:basedOn w:val="Normal"/>
    <w:link w:val="BankNormalChar"/>
    <w:rsid w:val="00643A6E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643A6E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643A6E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643A6E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643A6E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A6E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643A6E"/>
    <w:pPr>
      <w:spacing w:beforeLines="1" w:afterLines="1"/>
    </w:pPr>
    <w:rPr>
      <w:rFonts w:ascii="Times" w:eastAsia="Calibri" w:hAnsi="Tim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A6E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A6E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643A6E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rsid w:val="00643A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3A6E"/>
  </w:style>
  <w:style w:type="character" w:customStyle="1" w:styleId="FootnoteTextChar">
    <w:name w:val="Footnote Text Char"/>
    <w:basedOn w:val="DefaultParagraphFont"/>
    <w:link w:val="FootnoteText"/>
    <w:uiPriority w:val="99"/>
    <w:rsid w:val="00643A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Numbered Paragraph,Main numbered paragraph,Bullets,Paragraphe  revu,Figures,List Paragraph (numbered (a)),References,lp1,lp11,List Paragraph11,Bullet 1,Use Case List Paragraph,Bulletted,Bullet List,FooterText,numbered"/>
    <w:basedOn w:val="Normal"/>
    <w:link w:val="ListParagraphChar"/>
    <w:uiPriority w:val="34"/>
    <w:qFormat/>
    <w:rsid w:val="00643A6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64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43A6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A6E"/>
    <w:rPr>
      <w:color w:val="808080"/>
    </w:rPr>
  </w:style>
  <w:style w:type="character" w:customStyle="1" w:styleId="Style1">
    <w:name w:val="Style1"/>
    <w:basedOn w:val="DefaultParagraphFont"/>
    <w:rsid w:val="00643A6E"/>
    <w:rPr>
      <w:color w:val="FF0000"/>
    </w:rPr>
  </w:style>
  <w:style w:type="character" w:customStyle="1" w:styleId="Style2">
    <w:name w:val="Style2"/>
    <w:basedOn w:val="DefaultParagraphFont"/>
    <w:rsid w:val="00643A6E"/>
    <w:rPr>
      <w:color w:val="auto"/>
    </w:rPr>
  </w:style>
  <w:style w:type="character" w:customStyle="1" w:styleId="Style3">
    <w:name w:val="Style3"/>
    <w:basedOn w:val="DefaultParagraphFont"/>
    <w:rsid w:val="00643A6E"/>
  </w:style>
  <w:style w:type="character" w:customStyle="1" w:styleId="Style4">
    <w:name w:val="Style4"/>
    <w:basedOn w:val="DefaultParagraphFont"/>
    <w:rsid w:val="00643A6E"/>
  </w:style>
  <w:style w:type="character" w:customStyle="1" w:styleId="Style5">
    <w:name w:val="Style5"/>
    <w:basedOn w:val="DefaultParagraphFont"/>
    <w:rsid w:val="00643A6E"/>
  </w:style>
  <w:style w:type="paragraph" w:styleId="Revision">
    <w:name w:val="Revision"/>
    <w:hidden/>
    <w:uiPriority w:val="99"/>
    <w:semiHidden/>
    <w:rsid w:val="003E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graph Char,Main numbered paragraph Char,Bullets Char,Paragraphe  revu Char,Figures Char,List Paragraph (numbered (a)) Char,References Char,lp1 Char,lp11 Char,List Paragraph11 Char,Bullet 1 Char,Bulletted Char"/>
    <w:link w:val="ListParagraph"/>
    <w:uiPriority w:val="34"/>
    <w:qFormat/>
    <w:locked/>
    <w:rsid w:val="004F1109"/>
    <w:rPr>
      <w:rFonts w:ascii="Times New Roman" w:eastAsia="Times New Roman" w:hAnsi="Times New Roman" w:cs="Times New Roman"/>
      <w:kern w:val="28"/>
      <w:szCs w:val="24"/>
    </w:rPr>
  </w:style>
  <w:style w:type="paragraph" w:customStyle="1" w:styleId="Direccin">
    <w:name w:val="Dirección"/>
    <w:basedOn w:val="Normal"/>
    <w:qFormat/>
    <w:rsid w:val="000B5329"/>
    <w:pPr>
      <w:spacing w:before="240" w:after="240"/>
      <w:contextualSpacing/>
      <w:jc w:val="center"/>
    </w:pPr>
    <w:rPr>
      <w:rFonts w:ascii="Arial" w:hAnsi="Arial"/>
      <w:sz w:val="22"/>
      <w:lang w:val="es-HN" w:eastAsia="en-US" w:bidi="ar-SA"/>
    </w:rPr>
  </w:style>
  <w:style w:type="character" w:customStyle="1" w:styleId="BankNormalChar">
    <w:name w:val="BankNormal Char"/>
    <w:basedOn w:val="DefaultParagraphFont"/>
    <w:link w:val="BankNormal"/>
    <w:rsid w:val="00D9036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615B0"/>
    <w:rPr>
      <w:rFonts w:ascii="Calibri" w:eastAsia="MS Gothic" w:hAnsi="Calibri" w:cs="Times New Roman"/>
      <w:b/>
      <w:bCs/>
      <w:i/>
      <w:iCs/>
      <w:sz w:val="28"/>
      <w:szCs w:val="28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4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7C1DB88F874F8AC97D88C866EA0D" ma:contentTypeVersion="12" ma:contentTypeDescription="Create a new document." ma:contentTypeScope="" ma:versionID="47034448bb2e9fa7d676922068233c1e">
  <xsd:schema xmlns:xsd="http://www.w3.org/2001/XMLSchema" xmlns:xs="http://www.w3.org/2001/XMLSchema" xmlns:p="http://schemas.microsoft.com/office/2006/metadata/properties" xmlns:ns2="ca9f113b-8253-48d5-a3fe-fe49603872f0" xmlns:ns3="34c16c58-9c0f-47ba-93c7-fb542be8cd1a" targetNamespace="http://schemas.microsoft.com/office/2006/metadata/properties" ma:root="true" ma:fieldsID="2a996eeb302c32f00bf7e22e889432fc" ns2:_="" ns3:_="">
    <xsd:import namespace="ca9f113b-8253-48d5-a3fe-fe49603872f0"/>
    <xsd:import namespace="34c16c58-9c0f-47ba-93c7-fb542be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f113b-8253-48d5-a3fe-fe496038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6c58-9c0f-47ba-93c7-fb542be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E405-A990-40A1-8A88-35725B87A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A474A-20E1-40BB-B60F-51F41B439E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4c16c58-9c0f-47ba-93c7-fb542be8cd1a"/>
    <ds:schemaRef ds:uri="ca9f113b-8253-48d5-a3fe-fe49603872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AA9A7F-2C93-4825-9F93-FA862425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f113b-8253-48d5-a3fe-fe49603872f0"/>
    <ds:schemaRef ds:uri="34c16c58-9c0f-47ba-93c7-fb542be8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30108-E9F4-4209-B81E-4F3E85A7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http://www.undp.org/content/undp/en/home/procurement/business/how-we-buy.html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Navroz Shariff</dc:creator>
  <cp:keywords/>
  <cp:lastModifiedBy>Zaida Andino</cp:lastModifiedBy>
  <cp:revision>20</cp:revision>
  <cp:lastPrinted>2020-06-25T19:25:00Z</cp:lastPrinted>
  <dcterms:created xsi:type="dcterms:W3CDTF">2020-06-25T04:27:00Z</dcterms:created>
  <dcterms:modified xsi:type="dcterms:W3CDTF">2020-06-25T19:28:00Z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222fe596-b152-452a-930b-eebdf90a41d1</vt:lpwstr>
  </property>
  <property fmtid="{D5CDD505-2E9C-101B-9397-08002B2CF9AE}" pid="3" name="ContentTypeId">
    <vt:lpwstr>0x01010015C37C1DB88F874F8AC97D88C866EA0D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  <property fmtid="{D5CDD505-2E9C-101B-9397-08002B2CF9AE}" pid="9" name="UNDPCountry">
    <vt:lpwstr/>
  </property>
  <property fmtid="{D5CDD505-2E9C-101B-9397-08002B2CF9AE}" pid="10" name="UndpDocTypeMM">
    <vt:lpwstr/>
  </property>
  <property fmtid="{D5CDD505-2E9C-101B-9397-08002B2CF9AE}" pid="11" name="UNDPDocumentCategory">
    <vt:lpwstr/>
  </property>
  <property fmtid="{D5CDD505-2E9C-101B-9397-08002B2CF9AE}" pid="12" name="UN Languages">
    <vt:lpwstr/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FocusAreas">
    <vt:lpwstr/>
  </property>
</Properties>
</file>