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2074" w14:textId="47EB50B5" w:rsidR="00643A6E" w:rsidRPr="00E933A8" w:rsidRDefault="00643A6E" w:rsidP="00643A6E">
      <w:pPr>
        <w:jc w:val="right"/>
        <w:rPr>
          <w:rFonts w:ascii="Calibri" w:hAnsi="Calibri" w:cs="Calibri"/>
          <w:sz w:val="22"/>
          <w:szCs w:val="22"/>
          <w:lang w:val="en-GB"/>
        </w:rPr>
      </w:pPr>
      <w:r>
        <w:rPr>
          <w:rFonts w:ascii="Calibri" w:hAnsi="Calibri" w:cs="Calibri"/>
          <w:noProof/>
          <w:sz w:val="22"/>
          <w:szCs w:val="22"/>
          <w:lang w:eastAsia="ja-JP"/>
        </w:rPr>
        <w:drawing>
          <wp:inline distT="0" distB="0" distL="0" distR="0" wp14:anchorId="03FF436D" wp14:editId="72CA6B4F">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643A6E" w:rsidRPr="00E933A8" w14:paraId="1CF865F8" w14:textId="77777777" w:rsidTr="00A924A3">
        <w:trPr>
          <w:trHeight w:val="405"/>
        </w:trPr>
        <w:tc>
          <w:tcPr>
            <w:tcW w:w="9438" w:type="dxa"/>
          </w:tcPr>
          <w:p w14:paraId="3C1352C6" w14:textId="77777777" w:rsidR="00643A6E" w:rsidRPr="00E933A8" w:rsidRDefault="00643A6E" w:rsidP="00A924A3">
            <w:pPr>
              <w:ind w:right="-138"/>
              <w:jc w:val="center"/>
              <w:rPr>
                <w:rFonts w:ascii="Calibri" w:hAnsi="Calibri" w:cs="Calibri"/>
                <w:b/>
                <w:sz w:val="22"/>
                <w:szCs w:val="22"/>
              </w:rPr>
            </w:pPr>
          </w:p>
        </w:tc>
      </w:tr>
    </w:tbl>
    <w:p w14:paraId="37E4E3A0"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0318545C" w14:textId="05836633"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w:t>
      </w:r>
      <w:r w:rsidR="002D374D">
        <w:rPr>
          <w:rFonts w:ascii="Calibri" w:hAnsi="Calibri" w:cs="Calibri"/>
          <w:b/>
          <w:sz w:val="28"/>
          <w:szCs w:val="28"/>
        </w:rPr>
        <w:t>Services</w:t>
      </w:r>
      <w:r w:rsidRPr="00E933A8">
        <w:rPr>
          <w:rFonts w:ascii="Calibri" w:hAnsi="Calibri" w:cs="Calibri"/>
          <w:b/>
          <w:sz w:val="28"/>
          <w:szCs w:val="28"/>
        </w:rPr>
        <w:t>)</w:t>
      </w:r>
    </w:p>
    <w:p w14:paraId="1AF25FA6"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4482B5DD" w14:textId="77777777" w:rsidTr="00B51D26">
        <w:trPr>
          <w:cantSplit/>
        </w:trPr>
        <w:tc>
          <w:tcPr>
            <w:tcW w:w="5400" w:type="dxa"/>
            <w:vMerge w:val="restart"/>
          </w:tcPr>
          <w:p w14:paraId="1B0B4D0C" w14:textId="77777777" w:rsidR="00643A6E" w:rsidRPr="00E933A8" w:rsidRDefault="00643A6E" w:rsidP="00A924A3">
            <w:pPr>
              <w:jc w:val="center"/>
              <w:rPr>
                <w:rFonts w:ascii="Calibri" w:hAnsi="Calibri" w:cs="Calibri"/>
                <w:color w:val="FF0000"/>
                <w:sz w:val="22"/>
                <w:szCs w:val="22"/>
              </w:rPr>
            </w:pPr>
          </w:p>
          <w:p w14:paraId="5FE655F2" w14:textId="77777777" w:rsidR="000723FD" w:rsidRDefault="000723FD" w:rsidP="000723FD">
            <w:pPr>
              <w:jc w:val="center"/>
              <w:rPr>
                <w:rFonts w:ascii="Calibri" w:hAnsi="Calibri" w:cs="Calibri"/>
                <w:color w:val="000000" w:themeColor="text1"/>
                <w:sz w:val="22"/>
                <w:szCs w:val="22"/>
              </w:rPr>
            </w:pPr>
            <w:r w:rsidRPr="006C5528">
              <w:rPr>
                <w:rFonts w:ascii="Calibri" w:hAnsi="Calibri" w:cs="Calibri"/>
                <w:color w:val="000000" w:themeColor="text1"/>
                <w:sz w:val="22"/>
                <w:szCs w:val="22"/>
              </w:rPr>
              <w:t>UNDP BIH</w:t>
            </w:r>
          </w:p>
          <w:p w14:paraId="3228A03B" w14:textId="227C05A6" w:rsidR="00643A6E" w:rsidRPr="00E933A8" w:rsidRDefault="000723FD" w:rsidP="000723FD">
            <w:pPr>
              <w:jc w:val="center"/>
              <w:rPr>
                <w:rFonts w:ascii="Calibri" w:hAnsi="Calibri" w:cs="Calibri"/>
                <w:color w:val="FF0000"/>
                <w:sz w:val="22"/>
                <w:szCs w:val="22"/>
              </w:rPr>
            </w:pPr>
            <w:r w:rsidRPr="006C5528">
              <w:rPr>
                <w:rFonts w:ascii="Calibri" w:hAnsi="Calibri" w:cs="Calibri"/>
                <w:color w:val="000000" w:themeColor="text1"/>
                <w:sz w:val="22"/>
                <w:szCs w:val="22"/>
              </w:rPr>
              <w:t xml:space="preserve"> </w:t>
            </w:r>
            <w:proofErr w:type="spellStart"/>
            <w:r w:rsidRPr="006C5528">
              <w:rPr>
                <w:rFonts w:ascii="Calibri" w:hAnsi="Calibri" w:cs="Calibri"/>
                <w:color w:val="000000" w:themeColor="text1"/>
                <w:sz w:val="22"/>
                <w:szCs w:val="22"/>
              </w:rPr>
              <w:t>Zmaja</w:t>
            </w:r>
            <w:proofErr w:type="spellEnd"/>
            <w:r w:rsidRPr="006C5528">
              <w:rPr>
                <w:rFonts w:ascii="Calibri" w:hAnsi="Calibri" w:cs="Calibri"/>
                <w:color w:val="000000" w:themeColor="text1"/>
                <w:sz w:val="22"/>
                <w:szCs w:val="22"/>
              </w:rPr>
              <w:t xml:space="preserve"> od </w:t>
            </w:r>
            <w:proofErr w:type="spellStart"/>
            <w:r w:rsidRPr="006C5528">
              <w:rPr>
                <w:rFonts w:ascii="Calibri" w:hAnsi="Calibri" w:cs="Calibri"/>
                <w:color w:val="000000" w:themeColor="text1"/>
                <w:sz w:val="22"/>
                <w:szCs w:val="22"/>
              </w:rPr>
              <w:t>Bosne</w:t>
            </w:r>
            <w:proofErr w:type="spellEnd"/>
            <w:r w:rsidRPr="006C5528">
              <w:rPr>
                <w:rFonts w:ascii="Calibri" w:hAnsi="Calibri" w:cs="Calibri"/>
                <w:color w:val="000000" w:themeColor="text1"/>
                <w:sz w:val="22"/>
                <w:szCs w:val="22"/>
              </w:rPr>
              <w:t xml:space="preserve"> bb; </w:t>
            </w:r>
            <w:r>
              <w:rPr>
                <w:rFonts w:ascii="Calibri" w:hAnsi="Calibri" w:cs="Calibri"/>
                <w:color w:val="000000" w:themeColor="text1"/>
                <w:sz w:val="22"/>
                <w:szCs w:val="22"/>
              </w:rPr>
              <w:t xml:space="preserve">71000 </w:t>
            </w:r>
            <w:r w:rsidRPr="006C5528">
              <w:rPr>
                <w:rFonts w:ascii="Calibri" w:hAnsi="Calibri" w:cs="Calibri"/>
                <w:color w:val="000000" w:themeColor="text1"/>
                <w:sz w:val="22"/>
                <w:szCs w:val="22"/>
              </w:rPr>
              <w:t>Sarajevo</w:t>
            </w:r>
            <w:r w:rsidRPr="00B62D71">
              <w:rPr>
                <w:rFonts w:ascii="Calibri" w:hAnsi="Calibri" w:cs="Calibri"/>
                <w:color w:val="FF0000"/>
                <w:sz w:val="22"/>
                <w:szCs w:val="22"/>
              </w:rPr>
              <w:t xml:space="preserve"> </w:t>
            </w:r>
          </w:p>
        </w:tc>
        <w:tc>
          <w:tcPr>
            <w:tcW w:w="3960" w:type="dxa"/>
            <w:shd w:val="clear" w:color="auto" w:fill="auto"/>
          </w:tcPr>
          <w:p w14:paraId="3B7AF156" w14:textId="77777777" w:rsidR="00643A6E" w:rsidRPr="00FB7F86" w:rsidRDefault="00643A6E" w:rsidP="00A924A3">
            <w:pPr>
              <w:rPr>
                <w:rFonts w:ascii="Calibri" w:hAnsi="Calibri" w:cs="Calibri"/>
                <w:color w:val="FF0000"/>
                <w:sz w:val="22"/>
                <w:szCs w:val="22"/>
              </w:rPr>
            </w:pPr>
          </w:p>
          <w:p w14:paraId="6F0ACF2F" w14:textId="57CECB8C" w:rsidR="00643A6E" w:rsidRPr="00FB7F86" w:rsidRDefault="00643A6E" w:rsidP="00A924A3">
            <w:pPr>
              <w:rPr>
                <w:rFonts w:ascii="Calibri" w:hAnsi="Calibri" w:cs="Calibri"/>
                <w:color w:val="FF0000"/>
                <w:sz w:val="22"/>
                <w:szCs w:val="22"/>
              </w:rPr>
            </w:pPr>
            <w:r w:rsidRPr="00FB7F86">
              <w:rPr>
                <w:rFonts w:ascii="Calibri" w:hAnsi="Calibri" w:cs="Calibri"/>
                <w:sz w:val="22"/>
                <w:szCs w:val="22"/>
              </w:rPr>
              <w:t xml:space="preserve">DATE: </w:t>
            </w:r>
            <w:sdt>
              <w:sdtPr>
                <w:rPr>
                  <w:rFonts w:ascii="Calibri" w:hAnsi="Calibri" w:cs="Calibri"/>
                  <w:sz w:val="22"/>
                  <w:szCs w:val="22"/>
                </w:rPr>
                <w:id w:val="-1738546267"/>
                <w:placeholder>
                  <w:docPart w:val="08FDA33861504FA0AD5BAB67BC06A1C0"/>
                </w:placeholder>
                <w:date w:fullDate="2020-06-29T00:00:00Z">
                  <w:dateFormat w:val="MMMM d, yyyy"/>
                  <w:lid w:val="en-US"/>
                  <w:storeMappedDataAs w:val="dateTime"/>
                  <w:calendar w:val="gregorian"/>
                </w:date>
              </w:sdtPr>
              <w:sdtEndPr/>
              <w:sdtContent>
                <w:r w:rsidR="004E21BC" w:rsidRPr="008A5876">
                  <w:rPr>
                    <w:rFonts w:ascii="Calibri" w:hAnsi="Calibri" w:cs="Calibri"/>
                    <w:sz w:val="22"/>
                    <w:szCs w:val="22"/>
                  </w:rPr>
                  <w:t>June 29, 2020</w:t>
                </w:r>
              </w:sdtContent>
            </w:sdt>
          </w:p>
        </w:tc>
      </w:tr>
      <w:tr w:rsidR="00643A6E" w:rsidRPr="00E933A8" w14:paraId="22D886E6" w14:textId="77777777" w:rsidTr="00B51D26">
        <w:trPr>
          <w:cantSplit/>
          <w:trHeight w:val="460"/>
        </w:trPr>
        <w:tc>
          <w:tcPr>
            <w:tcW w:w="5400" w:type="dxa"/>
            <w:vMerge/>
          </w:tcPr>
          <w:p w14:paraId="0BCCF56D" w14:textId="77777777" w:rsidR="00643A6E" w:rsidRPr="00E933A8" w:rsidRDefault="00643A6E" w:rsidP="00A924A3">
            <w:pPr>
              <w:rPr>
                <w:rFonts w:ascii="Calibri" w:hAnsi="Calibri" w:cs="Calibri"/>
                <w:color w:val="FF0000"/>
                <w:sz w:val="22"/>
                <w:szCs w:val="22"/>
              </w:rPr>
            </w:pPr>
          </w:p>
        </w:tc>
        <w:tc>
          <w:tcPr>
            <w:tcW w:w="3960" w:type="dxa"/>
            <w:tcBorders>
              <w:bottom w:val="single" w:sz="4" w:space="0" w:color="auto"/>
            </w:tcBorders>
            <w:shd w:val="clear" w:color="auto" w:fill="auto"/>
          </w:tcPr>
          <w:p w14:paraId="04C57D44" w14:textId="77777777" w:rsidR="00643A6E" w:rsidRPr="00FB7F86" w:rsidRDefault="00643A6E" w:rsidP="00A924A3">
            <w:pPr>
              <w:rPr>
                <w:rFonts w:ascii="Calibri" w:hAnsi="Calibri" w:cs="Calibri"/>
                <w:color w:val="FF0000"/>
                <w:sz w:val="22"/>
                <w:szCs w:val="22"/>
              </w:rPr>
            </w:pPr>
          </w:p>
          <w:p w14:paraId="208E2145" w14:textId="502A5256" w:rsidR="00643A6E" w:rsidRPr="00FB7F86" w:rsidRDefault="00643A6E" w:rsidP="00A924A3">
            <w:pPr>
              <w:rPr>
                <w:rFonts w:ascii="Calibri" w:hAnsi="Calibri" w:cs="Calibri"/>
                <w:color w:val="FF0000"/>
                <w:sz w:val="22"/>
                <w:szCs w:val="22"/>
              </w:rPr>
            </w:pPr>
            <w:r w:rsidRPr="00FB7F86">
              <w:rPr>
                <w:rFonts w:ascii="Calibri" w:hAnsi="Calibri" w:cs="Calibri"/>
                <w:sz w:val="22"/>
                <w:szCs w:val="22"/>
              </w:rPr>
              <w:t xml:space="preserve">REFERENCE: </w:t>
            </w:r>
            <w:r w:rsidR="006364AC" w:rsidRPr="00FB7F86">
              <w:rPr>
                <w:rFonts w:ascii="Calibri" w:eastAsia="Calibri" w:hAnsi="Calibri" w:cs="Calibri"/>
                <w:b/>
                <w:color w:val="000000" w:themeColor="text1"/>
                <w:sz w:val="22"/>
                <w:szCs w:val="22"/>
              </w:rPr>
              <w:t>BIH</w:t>
            </w:r>
            <w:r w:rsidR="006364AC" w:rsidRPr="00FB7F86">
              <w:rPr>
                <w:rFonts w:ascii="Calibri" w:eastAsia="Calibri" w:hAnsi="Calibri" w:cs="Calibri"/>
                <w:color w:val="000000" w:themeColor="text1"/>
                <w:sz w:val="22"/>
                <w:szCs w:val="22"/>
              </w:rPr>
              <w:t>/</w:t>
            </w:r>
            <w:r w:rsidR="006364AC" w:rsidRPr="00FB7F86">
              <w:rPr>
                <w:rFonts w:ascii="Calibri" w:eastAsia="Calibri" w:hAnsi="Calibri" w:cs="Calibri"/>
                <w:b/>
                <w:bCs/>
                <w:color w:val="000000" w:themeColor="text1"/>
                <w:sz w:val="22"/>
                <w:szCs w:val="22"/>
              </w:rPr>
              <w:t>RFQ</w:t>
            </w:r>
            <w:r w:rsidR="00CC5CE0" w:rsidRPr="00FB7F86">
              <w:rPr>
                <w:rFonts w:ascii="Calibri" w:eastAsia="Calibri" w:hAnsi="Calibri" w:cs="Calibri"/>
                <w:b/>
                <w:bCs/>
                <w:color w:val="000000" w:themeColor="text1"/>
                <w:sz w:val="22"/>
                <w:szCs w:val="22"/>
              </w:rPr>
              <w:t>/</w:t>
            </w:r>
            <w:r w:rsidR="00FB7F86" w:rsidRPr="00FB7F86">
              <w:rPr>
                <w:rFonts w:ascii="Calibri" w:eastAsia="Calibri" w:hAnsi="Calibri" w:cs="Calibri"/>
                <w:b/>
                <w:bCs/>
                <w:color w:val="000000" w:themeColor="text1"/>
                <w:sz w:val="22"/>
                <w:szCs w:val="22"/>
              </w:rPr>
              <w:t>084</w:t>
            </w:r>
            <w:r w:rsidR="006364AC" w:rsidRPr="00FB7F86">
              <w:rPr>
                <w:rFonts w:ascii="Calibri" w:eastAsia="Calibri" w:hAnsi="Calibri" w:cs="Calibri"/>
                <w:b/>
                <w:bCs/>
                <w:color w:val="000000" w:themeColor="text1"/>
                <w:sz w:val="22"/>
                <w:szCs w:val="22"/>
              </w:rPr>
              <w:t>/</w:t>
            </w:r>
            <w:r w:rsidR="00920849" w:rsidRPr="00FB7F86">
              <w:rPr>
                <w:rFonts w:ascii="Calibri" w:eastAsia="Calibri" w:hAnsi="Calibri" w:cs="Calibri"/>
                <w:b/>
                <w:bCs/>
                <w:color w:val="000000" w:themeColor="text1"/>
                <w:sz w:val="22"/>
                <w:szCs w:val="22"/>
              </w:rPr>
              <w:t>20</w:t>
            </w:r>
          </w:p>
        </w:tc>
      </w:tr>
    </w:tbl>
    <w:p w14:paraId="671FC56E" w14:textId="77777777" w:rsidR="00643A6E" w:rsidRPr="00E933A8" w:rsidRDefault="00643A6E" w:rsidP="00643A6E">
      <w:pPr>
        <w:rPr>
          <w:rFonts w:ascii="Calibri" w:hAnsi="Calibri" w:cs="Calibri"/>
          <w:color w:val="FF0000"/>
          <w:sz w:val="22"/>
          <w:szCs w:val="22"/>
        </w:rPr>
      </w:pPr>
    </w:p>
    <w:p w14:paraId="2417545D"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0ACD42AE" w14:textId="77777777" w:rsidR="00643A6E" w:rsidRPr="00E933A8" w:rsidRDefault="00643A6E" w:rsidP="00643A6E">
      <w:pPr>
        <w:rPr>
          <w:rFonts w:ascii="Calibri" w:hAnsi="Calibri" w:cs="Calibri"/>
          <w:sz w:val="22"/>
          <w:szCs w:val="22"/>
        </w:rPr>
      </w:pPr>
    </w:p>
    <w:p w14:paraId="0D4E56D1" w14:textId="44759E27"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our quotation for</w:t>
      </w:r>
      <w:r w:rsidR="00CC5CE0">
        <w:rPr>
          <w:rFonts w:ascii="Calibri" w:hAnsi="Calibri" w:cs="Calibri"/>
          <w:sz w:val="22"/>
          <w:szCs w:val="22"/>
        </w:rPr>
        <w:t>:</w:t>
      </w:r>
      <w:r>
        <w:rPr>
          <w:rFonts w:ascii="Calibri" w:hAnsi="Calibri" w:cs="Calibri"/>
          <w:sz w:val="22"/>
          <w:szCs w:val="22"/>
        </w:rPr>
        <w:t xml:space="preserve"> </w:t>
      </w:r>
    </w:p>
    <w:p w14:paraId="5A19FAB3" w14:textId="77777777" w:rsidR="00585E94" w:rsidRDefault="00585E94" w:rsidP="00585E94">
      <w:pPr>
        <w:outlineLvl w:val="0"/>
        <w:rPr>
          <w:rFonts w:ascii="Calibri" w:hAnsi="Calibri" w:cs="Calibri"/>
          <w:b/>
          <w:sz w:val="22"/>
          <w:szCs w:val="22"/>
          <w:u w:val="single"/>
        </w:rPr>
      </w:pPr>
    </w:p>
    <w:p w14:paraId="1631CB9D" w14:textId="779FB1D1" w:rsidR="00E70D14" w:rsidRPr="007E1D6C" w:rsidRDefault="0073441F" w:rsidP="00CC5CE0">
      <w:pPr>
        <w:ind w:left="709"/>
        <w:jc w:val="center"/>
        <w:outlineLvl w:val="0"/>
        <w:rPr>
          <w:rFonts w:ascii="Calibri" w:hAnsi="Calibri" w:cs="Calibri"/>
          <w:b/>
          <w:sz w:val="22"/>
          <w:szCs w:val="22"/>
        </w:rPr>
      </w:pPr>
      <w:sdt>
        <w:sdtPr>
          <w:rPr>
            <w:rFonts w:ascii="Calibri" w:hAnsi="Calibri" w:cs="Calibri"/>
            <w:b/>
            <w:sz w:val="22"/>
            <w:szCs w:val="22"/>
          </w:rPr>
          <w:id w:val="1370645091"/>
          <w:placeholder>
            <w:docPart w:val="1A758203C7A4442198634C2B12995384"/>
          </w:placeholder>
          <w:text/>
        </w:sdtPr>
        <w:sdtEndPr/>
        <w:sdtContent>
          <w:r w:rsidR="00DA49FA" w:rsidRPr="007E1D6C">
            <w:rPr>
              <w:rFonts w:ascii="Calibri" w:hAnsi="Calibri" w:cs="Calibri"/>
              <w:b/>
              <w:sz w:val="22"/>
              <w:szCs w:val="22"/>
            </w:rPr>
            <w:t xml:space="preserve">Delivery of </w:t>
          </w:r>
          <w:r w:rsidR="00B12BC4" w:rsidRPr="007E1D6C">
            <w:rPr>
              <w:rFonts w:ascii="Calibri" w:hAnsi="Calibri" w:cs="Calibri"/>
              <w:b/>
              <w:sz w:val="22"/>
              <w:szCs w:val="22"/>
            </w:rPr>
            <w:t xml:space="preserve">Climate change adaptation </w:t>
          </w:r>
          <w:r w:rsidR="00CC5CE0" w:rsidRPr="007E1D6C">
            <w:rPr>
              <w:rFonts w:ascii="Calibri" w:hAnsi="Calibri" w:cs="Calibri"/>
              <w:b/>
              <w:sz w:val="22"/>
              <w:szCs w:val="22"/>
            </w:rPr>
            <w:t>Training</w:t>
          </w:r>
        </w:sdtContent>
      </w:sdt>
    </w:p>
    <w:p w14:paraId="3B3A9066" w14:textId="77777777" w:rsidR="00193618" w:rsidRPr="00193618" w:rsidRDefault="00193618" w:rsidP="00884475">
      <w:pPr>
        <w:outlineLvl w:val="0"/>
        <w:rPr>
          <w:rFonts w:ascii="Calibri" w:hAnsi="Calibri" w:cs="Calibri"/>
          <w:sz w:val="22"/>
          <w:szCs w:val="22"/>
        </w:rPr>
      </w:pPr>
    </w:p>
    <w:p w14:paraId="04D4BF5B" w14:textId="1E2637E2" w:rsidR="00884475" w:rsidRPr="00193618" w:rsidRDefault="00884475" w:rsidP="00884475">
      <w:pPr>
        <w:outlineLvl w:val="0"/>
        <w:rPr>
          <w:rFonts w:ascii="Calibri" w:hAnsi="Calibri" w:cs="Calibri"/>
          <w:sz w:val="22"/>
          <w:szCs w:val="22"/>
        </w:rPr>
      </w:pPr>
      <w:r w:rsidRPr="00193618">
        <w:rPr>
          <w:rFonts w:ascii="Calibri" w:hAnsi="Calibri" w:cs="Calibri"/>
          <w:sz w:val="22"/>
          <w:szCs w:val="22"/>
        </w:rPr>
        <w:t xml:space="preserve">When preparing your quotation, please be guided by the form attached hereto as Annex 2.  </w:t>
      </w:r>
    </w:p>
    <w:p w14:paraId="56BFED4C" w14:textId="77777777" w:rsidR="00884475" w:rsidRDefault="00884475" w:rsidP="00643A6E">
      <w:pPr>
        <w:ind w:firstLine="720"/>
        <w:outlineLvl w:val="0"/>
        <w:rPr>
          <w:rFonts w:ascii="Calibri" w:hAnsi="Calibri" w:cs="Calibri"/>
          <w:sz w:val="22"/>
          <w:szCs w:val="22"/>
        </w:rPr>
      </w:pPr>
    </w:p>
    <w:p w14:paraId="0A7C125E" w14:textId="2DCCC833" w:rsidR="00643A6E" w:rsidRPr="00E933A8" w:rsidRDefault="00643A6E" w:rsidP="00643A6E">
      <w:pPr>
        <w:ind w:firstLine="720"/>
        <w:outlineLvl w:val="0"/>
        <w:rPr>
          <w:rFonts w:ascii="Calibri" w:hAnsi="Calibri" w:cs="Calibri"/>
          <w:sz w:val="22"/>
          <w:szCs w:val="22"/>
        </w:rPr>
      </w:pPr>
      <w:r w:rsidRPr="00754F9D">
        <w:rPr>
          <w:rFonts w:ascii="Calibri" w:hAnsi="Calibri" w:cs="Calibri"/>
          <w:sz w:val="22"/>
          <w:szCs w:val="22"/>
        </w:rPr>
        <w:t xml:space="preserve">Quotations may be submitted on or before </w:t>
      </w:r>
      <w:sdt>
        <w:sdtPr>
          <w:rPr>
            <w:rFonts w:ascii="Calibri" w:hAnsi="Calibri" w:cs="Calibri"/>
            <w:b/>
            <w:sz w:val="22"/>
            <w:szCs w:val="22"/>
          </w:rPr>
          <w:id w:val="1779909563"/>
          <w:placeholder>
            <w:docPart w:val="56E4D6EBFD0449F5BF568E7F721D67DD"/>
          </w:placeholder>
          <w:date w:fullDate="2020-07-20T00:00:00Z">
            <w:dateFormat w:val="MMMM d, yyyy"/>
            <w:lid w:val="en-US"/>
            <w:storeMappedDataAs w:val="dateTime"/>
            <w:calendar w:val="gregorian"/>
          </w:date>
        </w:sdtPr>
        <w:sdtEndPr/>
        <w:sdtContent>
          <w:r w:rsidR="004E21BC">
            <w:rPr>
              <w:rFonts w:ascii="Calibri" w:hAnsi="Calibri" w:cs="Calibri"/>
              <w:b/>
              <w:sz w:val="22"/>
              <w:szCs w:val="22"/>
            </w:rPr>
            <w:t>July 20, 2020</w:t>
          </w:r>
        </w:sdtContent>
      </w:sdt>
      <w:r w:rsidR="004F2785" w:rsidRPr="00754F9D">
        <w:rPr>
          <w:rFonts w:ascii="Calibri" w:hAnsi="Calibri" w:cs="Calibri"/>
          <w:b/>
          <w:sz w:val="22"/>
          <w:szCs w:val="22"/>
        </w:rPr>
        <w:t xml:space="preserve"> </w:t>
      </w:r>
      <w:r w:rsidR="007377B8" w:rsidRPr="00754F9D">
        <w:rPr>
          <w:rFonts w:ascii="Calibri" w:hAnsi="Calibri" w:cs="Calibri"/>
          <w:sz w:val="22"/>
          <w:szCs w:val="22"/>
        </w:rPr>
        <w:t xml:space="preserve">by </w:t>
      </w:r>
      <w:r w:rsidR="007377B8" w:rsidRPr="00754F9D">
        <w:rPr>
          <w:rFonts w:ascii="Calibri" w:hAnsi="Calibri" w:cs="Calibri"/>
          <w:b/>
          <w:sz w:val="22"/>
          <w:szCs w:val="22"/>
        </w:rPr>
        <w:t xml:space="preserve">14:00 </w:t>
      </w:r>
      <w:proofErr w:type="spellStart"/>
      <w:r w:rsidR="007377B8" w:rsidRPr="00754F9D">
        <w:rPr>
          <w:rFonts w:ascii="Calibri" w:hAnsi="Calibri" w:cs="Calibri"/>
          <w:b/>
          <w:sz w:val="22"/>
          <w:szCs w:val="22"/>
        </w:rPr>
        <w:t>hrs</w:t>
      </w:r>
      <w:proofErr w:type="spellEnd"/>
      <w:r w:rsidR="007377B8" w:rsidRPr="00754F9D">
        <w:rPr>
          <w:rFonts w:ascii="Calibri" w:hAnsi="Calibri" w:cs="Calibri"/>
          <w:sz w:val="22"/>
          <w:szCs w:val="22"/>
        </w:rPr>
        <w:t xml:space="preserve"> latest </w:t>
      </w:r>
      <w:r w:rsidRPr="00754F9D">
        <w:rPr>
          <w:rFonts w:ascii="Calibri" w:hAnsi="Calibri" w:cs="Calibri"/>
          <w:sz w:val="22"/>
          <w:szCs w:val="22"/>
        </w:rPr>
        <w:t>via</w:t>
      </w:r>
      <w:r w:rsidR="007377B8" w:rsidRPr="00754F9D">
        <w:rPr>
          <w:rFonts w:ascii="Calibri" w:hAnsi="Calibri" w:cs="Calibri"/>
          <w:i/>
          <w:color w:val="000000" w:themeColor="text1"/>
          <w:sz w:val="22"/>
          <w:szCs w:val="22"/>
        </w:rPr>
        <w:t xml:space="preserve"> </w:t>
      </w:r>
      <w:r w:rsidRPr="00754F9D">
        <w:rPr>
          <w:rFonts w:ascii="Calibri" w:hAnsi="Calibri" w:cs="Calibri"/>
          <w:i/>
          <w:color w:val="000000" w:themeColor="text1"/>
          <w:sz w:val="22"/>
          <w:szCs w:val="22"/>
        </w:rPr>
        <w:t xml:space="preserve">courier mail </w:t>
      </w:r>
      <w:r w:rsidRPr="00754F9D">
        <w:rPr>
          <w:rFonts w:ascii="Calibri" w:hAnsi="Calibri" w:cs="Calibri"/>
          <w:sz w:val="22"/>
          <w:szCs w:val="22"/>
        </w:rPr>
        <w:t>to the address below:</w:t>
      </w:r>
    </w:p>
    <w:p w14:paraId="118D6559" w14:textId="77777777" w:rsidR="00643A6E" w:rsidRPr="00E933A8" w:rsidRDefault="00643A6E" w:rsidP="00643A6E">
      <w:pPr>
        <w:ind w:firstLine="720"/>
        <w:outlineLvl w:val="0"/>
        <w:rPr>
          <w:rFonts w:ascii="Calibri" w:hAnsi="Calibri" w:cs="Calibri"/>
          <w:sz w:val="22"/>
          <w:szCs w:val="22"/>
        </w:rPr>
      </w:pPr>
    </w:p>
    <w:p w14:paraId="31389646" w14:textId="77777777" w:rsidR="000C0F8B" w:rsidRPr="00B62D71" w:rsidRDefault="000C0F8B" w:rsidP="000C0F8B">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p w14:paraId="62E9BF17" w14:textId="77777777" w:rsidR="000C0F8B" w:rsidRPr="0075241B" w:rsidRDefault="000C0F8B" w:rsidP="000C0F8B">
      <w:pPr>
        <w:jc w:val="center"/>
        <w:rPr>
          <w:rFonts w:ascii="Calibri" w:hAnsi="Calibri" w:cs="Calibri"/>
          <w:b/>
          <w:sz w:val="22"/>
          <w:szCs w:val="22"/>
          <w:lang w:val="pl-PL"/>
        </w:rPr>
      </w:pPr>
      <w:r w:rsidRPr="0075241B">
        <w:rPr>
          <w:rFonts w:ascii="Calibri" w:hAnsi="Calibri" w:cs="Calibri"/>
          <w:b/>
          <w:sz w:val="22"/>
          <w:szCs w:val="22"/>
          <w:lang w:val="pl-PL"/>
        </w:rPr>
        <w:t>Zmaja od Bosne bb, Sarajevo 71000</w:t>
      </w:r>
    </w:p>
    <w:p w14:paraId="3C54B005" w14:textId="77777777" w:rsidR="000C0F8B" w:rsidRPr="0075241B" w:rsidRDefault="000C0F8B" w:rsidP="000C0F8B">
      <w:pPr>
        <w:jc w:val="center"/>
        <w:rPr>
          <w:rFonts w:ascii="Calibri" w:hAnsi="Calibri" w:cs="Calibri"/>
          <w:b/>
          <w:sz w:val="22"/>
          <w:szCs w:val="22"/>
        </w:rPr>
      </w:pPr>
      <w:r w:rsidRPr="0075241B">
        <w:rPr>
          <w:rFonts w:ascii="Calibri" w:hAnsi="Calibri" w:cs="Calibri"/>
          <w:b/>
          <w:sz w:val="22"/>
          <w:szCs w:val="22"/>
        </w:rPr>
        <w:t>General Service</w:t>
      </w:r>
    </w:p>
    <w:p w14:paraId="26FE91EE" w14:textId="5D22E092" w:rsidR="000C0F8B" w:rsidRPr="00AE3AC1" w:rsidRDefault="00AE3AC1" w:rsidP="000C0F8B">
      <w:pPr>
        <w:jc w:val="center"/>
        <w:rPr>
          <w:rFonts w:ascii="Calibri" w:hAnsi="Calibri" w:cs="Calibri"/>
          <w:b/>
          <w:sz w:val="22"/>
          <w:szCs w:val="22"/>
          <w:lang w:val="pl-PL"/>
        </w:rPr>
      </w:pPr>
      <w:r w:rsidRPr="00AE3AC1">
        <w:rPr>
          <w:rFonts w:ascii="Calibri" w:hAnsi="Calibri" w:cs="Calibri"/>
          <w:b/>
          <w:sz w:val="22"/>
          <w:szCs w:val="22"/>
          <w:lang w:val="pl-PL"/>
        </w:rPr>
        <w:t>REF:</w:t>
      </w:r>
      <w:r>
        <w:rPr>
          <w:rFonts w:ascii="Calibri" w:hAnsi="Calibri" w:cs="Calibri"/>
          <w:b/>
          <w:sz w:val="22"/>
          <w:szCs w:val="22"/>
          <w:lang w:val="pl-PL"/>
        </w:rPr>
        <w:t xml:space="preserve"> RFQ-</w:t>
      </w:r>
      <w:r w:rsidR="008A5876">
        <w:rPr>
          <w:rFonts w:ascii="Calibri" w:hAnsi="Calibri" w:cs="Calibri"/>
          <w:b/>
          <w:sz w:val="22"/>
          <w:szCs w:val="22"/>
          <w:lang w:val="pl-PL"/>
        </w:rPr>
        <w:t>084</w:t>
      </w:r>
      <w:r>
        <w:rPr>
          <w:rFonts w:ascii="Calibri" w:hAnsi="Calibri" w:cs="Calibri"/>
          <w:b/>
          <w:sz w:val="22"/>
          <w:szCs w:val="22"/>
          <w:lang w:val="pl-PL"/>
        </w:rPr>
        <w:t>-</w:t>
      </w:r>
      <w:r w:rsidR="00CC5CE0">
        <w:rPr>
          <w:rFonts w:ascii="Calibri" w:hAnsi="Calibri" w:cs="Calibri"/>
          <w:b/>
          <w:sz w:val="22"/>
          <w:szCs w:val="22"/>
          <w:lang w:val="pl-PL"/>
        </w:rPr>
        <w:t>20</w:t>
      </w:r>
    </w:p>
    <w:p w14:paraId="0A13A942" w14:textId="77777777" w:rsidR="00643A6E" w:rsidRPr="00E933A8" w:rsidRDefault="00643A6E" w:rsidP="00643A6E">
      <w:pPr>
        <w:rPr>
          <w:rFonts w:ascii="Calibri" w:hAnsi="Calibri" w:cs="Calibri"/>
          <w:sz w:val="22"/>
          <w:szCs w:val="22"/>
        </w:rPr>
      </w:pPr>
    </w:p>
    <w:p w14:paraId="485CE476" w14:textId="4769BB13" w:rsidR="00643A6E" w:rsidRDefault="00643A6E" w:rsidP="00643A6E">
      <w:pPr>
        <w:jc w:val="both"/>
        <w:rPr>
          <w:rFonts w:ascii="Calibri" w:hAnsi="Calibri" w:cs="Calibri"/>
          <w:sz w:val="22"/>
          <w:szCs w:val="22"/>
        </w:rPr>
      </w:pPr>
      <w:r w:rsidRPr="00E933A8">
        <w:rPr>
          <w:rFonts w:ascii="Calibri" w:hAnsi="Calibri" w:cs="Calibri"/>
          <w:sz w:val="22"/>
          <w:szCs w:val="22"/>
        </w:rPr>
        <w:tab/>
      </w:r>
    </w:p>
    <w:p w14:paraId="5560061D"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1552BE1B" w14:textId="77777777" w:rsidR="00643A6E" w:rsidRPr="00E933A8" w:rsidRDefault="00643A6E" w:rsidP="00643A6E">
      <w:pPr>
        <w:jc w:val="both"/>
        <w:rPr>
          <w:rFonts w:ascii="Calibri" w:hAnsi="Calibri" w:cs="Calibri"/>
          <w:sz w:val="22"/>
          <w:szCs w:val="22"/>
        </w:rPr>
      </w:pPr>
      <w:r w:rsidRPr="00E933A8">
        <w:rPr>
          <w:rFonts w:ascii="Calibri" w:hAnsi="Calibri" w:cs="Calibri"/>
          <w:sz w:val="22"/>
          <w:szCs w:val="22"/>
        </w:rPr>
        <w:tab/>
      </w:r>
    </w:p>
    <w:p w14:paraId="6404D7BB" w14:textId="77777777" w:rsidR="000B70D8" w:rsidRDefault="000B70D8" w:rsidP="00643A6E">
      <w:pPr>
        <w:ind w:firstLine="720"/>
        <w:jc w:val="both"/>
        <w:rPr>
          <w:rFonts w:ascii="Calibri" w:hAnsi="Calibri" w:cs="Calibri"/>
          <w:sz w:val="22"/>
          <w:szCs w:val="22"/>
        </w:rPr>
      </w:pPr>
    </w:p>
    <w:p w14:paraId="11B5E0CA" w14:textId="77777777" w:rsidR="000B70D8" w:rsidRDefault="000B70D8" w:rsidP="00643A6E">
      <w:pPr>
        <w:ind w:firstLine="720"/>
        <w:jc w:val="both"/>
        <w:rPr>
          <w:rFonts w:ascii="Calibri" w:hAnsi="Calibri" w:cs="Calibri"/>
          <w:sz w:val="22"/>
          <w:szCs w:val="22"/>
        </w:rPr>
      </w:pPr>
    </w:p>
    <w:p w14:paraId="295C3ADF" w14:textId="77777777" w:rsidR="000B70D8" w:rsidRDefault="000B70D8" w:rsidP="00643A6E">
      <w:pPr>
        <w:ind w:firstLine="720"/>
        <w:jc w:val="both"/>
        <w:rPr>
          <w:rFonts w:ascii="Calibri" w:hAnsi="Calibri" w:cs="Calibri"/>
          <w:sz w:val="22"/>
          <w:szCs w:val="22"/>
        </w:rPr>
      </w:pPr>
    </w:p>
    <w:p w14:paraId="428E8C69" w14:textId="77777777" w:rsidR="0057551D" w:rsidRDefault="0057551D" w:rsidP="00643A6E">
      <w:pPr>
        <w:ind w:firstLine="720"/>
        <w:jc w:val="both"/>
        <w:rPr>
          <w:rFonts w:ascii="Calibri" w:hAnsi="Calibri" w:cs="Calibri"/>
          <w:sz w:val="22"/>
          <w:szCs w:val="22"/>
        </w:rPr>
      </w:pPr>
      <w:r>
        <w:rPr>
          <w:rFonts w:ascii="Calibri" w:hAnsi="Calibri" w:cs="Calibri"/>
          <w:sz w:val="22"/>
          <w:szCs w:val="22"/>
        </w:rPr>
        <w:br w:type="page"/>
      </w:r>
    </w:p>
    <w:p w14:paraId="140F71BE" w14:textId="69CEEE08" w:rsidR="00643A6E" w:rsidRPr="004E72E7" w:rsidRDefault="00643A6E" w:rsidP="00643A6E">
      <w:pPr>
        <w:ind w:firstLine="720"/>
        <w:jc w:val="both"/>
        <w:rPr>
          <w:rFonts w:ascii="Calibri" w:hAnsi="Calibri" w:cs="Calibri"/>
          <w:i/>
          <w:color w:val="000000" w:themeColor="text1"/>
          <w:sz w:val="22"/>
          <w:szCs w:val="22"/>
        </w:rPr>
      </w:pPr>
      <w:r w:rsidRPr="00E933A8">
        <w:rPr>
          <w:rFonts w:ascii="Calibri" w:hAnsi="Calibri" w:cs="Calibri"/>
          <w:sz w:val="22"/>
          <w:szCs w:val="22"/>
        </w:rPr>
        <w:lastRenderedPageBreak/>
        <w:t xml:space="preserve">Please take note of the following requirements and conditions pertaining to the supply of the abovementioned good/s:  </w:t>
      </w:r>
    </w:p>
    <w:p w14:paraId="7448CFB7" w14:textId="77777777" w:rsidR="00643A6E" w:rsidRPr="00E933A8" w:rsidRDefault="00643A6E" w:rsidP="00643A6E">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6593"/>
      </w:tblGrid>
      <w:tr w:rsidR="00643A6E" w:rsidRPr="00E933A8" w14:paraId="5D978852" w14:textId="77777777" w:rsidTr="006D37D5">
        <w:trPr>
          <w:cantSplit/>
          <w:trHeight w:val="240"/>
        </w:trPr>
        <w:tc>
          <w:tcPr>
            <w:tcW w:w="2677" w:type="dxa"/>
            <w:tcBorders>
              <w:top w:val="single" w:sz="4" w:space="0" w:color="auto"/>
            </w:tcBorders>
          </w:tcPr>
          <w:p w14:paraId="5F3D3674" w14:textId="77777777" w:rsidR="00643A6E" w:rsidRPr="00E933A8" w:rsidRDefault="00643A6E" w:rsidP="00A924A3">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14:paraId="6F7F4A9A" w14:textId="77777777" w:rsidR="00643A6E" w:rsidRPr="00E933A8" w:rsidRDefault="00643A6E" w:rsidP="00A924A3">
            <w:pPr>
              <w:rPr>
                <w:rFonts w:ascii="Calibri" w:hAnsi="Calibri" w:cs="Calibri"/>
                <w:sz w:val="22"/>
                <w:szCs w:val="22"/>
              </w:rPr>
            </w:pPr>
            <w:r w:rsidRPr="00E933A8">
              <w:rPr>
                <w:rFonts w:ascii="Calibri" w:hAnsi="Calibri" w:cs="Calibri"/>
                <w:sz w:val="22"/>
                <w:szCs w:val="22"/>
              </w:rPr>
              <w:t xml:space="preserve">[INCOTERMS 2010] </w:t>
            </w:r>
          </w:p>
          <w:p w14:paraId="50D13FCC" w14:textId="77777777" w:rsidR="00643A6E" w:rsidRPr="00E933A8" w:rsidRDefault="00643A6E" w:rsidP="00A924A3">
            <w:pPr>
              <w:rPr>
                <w:rFonts w:ascii="Calibri" w:hAnsi="Calibri" w:cs="Calibri"/>
                <w:i/>
                <w:sz w:val="22"/>
                <w:szCs w:val="22"/>
              </w:rPr>
            </w:pPr>
            <w:r w:rsidRPr="00E933A8">
              <w:rPr>
                <w:rFonts w:ascii="Calibri" w:hAnsi="Calibri" w:cs="Calibri"/>
                <w:i/>
                <w:sz w:val="22"/>
                <w:szCs w:val="22"/>
              </w:rPr>
              <w:t>(Pls. link this to price schedule)</w:t>
            </w:r>
          </w:p>
        </w:tc>
        <w:tc>
          <w:tcPr>
            <w:tcW w:w="6593" w:type="dxa"/>
            <w:tcBorders>
              <w:top w:val="single" w:sz="4" w:space="0" w:color="auto"/>
            </w:tcBorders>
          </w:tcPr>
          <w:p w14:paraId="5D04F7DD" w14:textId="627C32A7" w:rsidR="00643A6E" w:rsidRPr="00E933A8" w:rsidRDefault="0073441F" w:rsidP="00A924A3">
            <w:pPr>
              <w:rPr>
                <w:rFonts w:ascii="Calibri" w:hAnsi="Calibri" w:cs="Calibri"/>
                <w:sz w:val="22"/>
                <w:szCs w:val="22"/>
              </w:rPr>
            </w:pPr>
            <w:sdt>
              <w:sdtPr>
                <w:rPr>
                  <w:rFonts w:ascii="Calibri" w:hAnsi="Calibri" w:cs="Calibri"/>
                  <w:sz w:val="22"/>
                  <w:szCs w:val="22"/>
                </w:rPr>
                <w:id w:val="-459347589"/>
                <w14:checkbox>
                  <w14:checked w14:val="1"/>
                  <w14:checkedState w14:val="2612" w14:font="Malgun Gothic Semilight"/>
                  <w14:uncheckedState w14:val="2610" w14:font="Malgun Gothic Semilight"/>
                </w14:checkbox>
              </w:sdtPr>
              <w:sdtEndPr/>
              <w:sdtContent>
                <w:r w:rsidR="00C176A8">
                  <w:rPr>
                    <w:rFonts w:ascii="Malgun Gothic Semilight" w:eastAsia="Malgun Gothic Semilight" w:hAnsi="Malgun Gothic Semilight" w:cs="Calibri" w:hint="eastAsia"/>
                    <w:sz w:val="22"/>
                    <w:szCs w:val="22"/>
                  </w:rPr>
                  <w:t>☒</w:t>
                </w:r>
              </w:sdtContent>
            </w:sdt>
            <w:r w:rsidR="00643A6E" w:rsidRPr="00E933A8">
              <w:rPr>
                <w:rFonts w:ascii="Calibri" w:hAnsi="Calibri" w:cs="Calibri"/>
                <w:sz w:val="22"/>
                <w:szCs w:val="22"/>
              </w:rPr>
              <w:t>DAP</w:t>
            </w:r>
          </w:p>
          <w:p w14:paraId="4500FBCC" w14:textId="6A1AED9E" w:rsidR="00643A6E" w:rsidRPr="00E933A8" w:rsidRDefault="00643A6E" w:rsidP="00A924A3">
            <w:pPr>
              <w:rPr>
                <w:rFonts w:ascii="Calibri" w:hAnsi="Calibri" w:cs="Calibri"/>
                <w:sz w:val="22"/>
                <w:szCs w:val="22"/>
              </w:rPr>
            </w:pPr>
          </w:p>
        </w:tc>
      </w:tr>
      <w:tr w:rsidR="00643A6E" w:rsidRPr="00E933A8" w14:paraId="6428BCE0" w14:textId="77777777" w:rsidTr="006D37D5">
        <w:tc>
          <w:tcPr>
            <w:tcW w:w="2677" w:type="dxa"/>
          </w:tcPr>
          <w:p w14:paraId="71EE5272" w14:textId="0B4064A1" w:rsidR="00643A6E" w:rsidRPr="00E933A8" w:rsidRDefault="00643A6E" w:rsidP="00A924A3">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sidRPr="00E933A8">
              <w:rPr>
                <w:rFonts w:ascii="Calibri" w:hAnsi="Calibri" w:cs="Calibri"/>
                <w:sz w:val="22"/>
                <w:szCs w:val="22"/>
              </w:rPr>
              <w:t>, if needed, shall be done by:</w:t>
            </w:r>
          </w:p>
        </w:tc>
        <w:tc>
          <w:tcPr>
            <w:tcW w:w="6593" w:type="dxa"/>
          </w:tcPr>
          <w:p w14:paraId="3FDCB628" w14:textId="47E42000" w:rsidR="00643A6E" w:rsidRPr="00E933A8" w:rsidRDefault="0073441F" w:rsidP="00A924A3">
            <w:pPr>
              <w:rPr>
                <w:rFonts w:ascii="Calibri" w:hAnsi="Calibri" w:cs="Calibri"/>
                <w:sz w:val="22"/>
                <w:szCs w:val="22"/>
              </w:rPr>
            </w:pPr>
            <w:sdt>
              <w:sdtPr>
                <w:rPr>
                  <w:rFonts w:ascii="Calibri" w:hAnsi="Calibri" w:cs="Calibri"/>
                  <w:sz w:val="22"/>
                  <w:szCs w:val="22"/>
                </w:rPr>
                <w:id w:val="86049663"/>
                <w14:checkbox>
                  <w14:checked w14:val="1"/>
                  <w14:checkedState w14:val="2612" w14:font="Malgun Gothic Semilight"/>
                  <w14:uncheckedState w14:val="2610" w14:font="Malgun Gothic Semilight"/>
                </w14:checkbox>
              </w:sdtPr>
              <w:sdtEndPr/>
              <w:sdtContent>
                <w:r w:rsidR="00844A54">
                  <w:rPr>
                    <w:rFonts w:ascii="Malgun Gothic Semilight" w:eastAsia="Malgun Gothic Semilight" w:hAnsi="Malgun Gothic Semilight" w:cs="Malgun Gothic Semilight" w:hint="eastAsia"/>
                    <w:sz w:val="22"/>
                    <w:szCs w:val="22"/>
                  </w:rPr>
                  <w:t>☒</w:t>
                </w:r>
              </w:sdtContent>
            </w:sdt>
            <w:r w:rsidR="00643A6E" w:rsidRPr="00E933A8">
              <w:rPr>
                <w:rFonts w:ascii="Calibri" w:hAnsi="Calibri" w:cs="Calibri"/>
                <w:sz w:val="22"/>
                <w:szCs w:val="22"/>
              </w:rPr>
              <w:t xml:space="preserve">Supplier/Offeror  </w:t>
            </w:r>
          </w:p>
          <w:p w14:paraId="234DABAF" w14:textId="4EC81121" w:rsidR="00643A6E" w:rsidRPr="00E933A8" w:rsidRDefault="00643A6E" w:rsidP="00A924A3">
            <w:pPr>
              <w:rPr>
                <w:rFonts w:ascii="Calibri" w:hAnsi="Calibri" w:cs="Calibri"/>
                <w:sz w:val="22"/>
                <w:szCs w:val="22"/>
              </w:rPr>
            </w:pPr>
          </w:p>
        </w:tc>
      </w:tr>
      <w:tr w:rsidR="007E1D6C" w:rsidRPr="007E1D6C" w14:paraId="575611B5" w14:textId="77777777" w:rsidTr="006D37D5">
        <w:trPr>
          <w:cantSplit/>
          <w:trHeight w:val="998"/>
        </w:trPr>
        <w:tc>
          <w:tcPr>
            <w:tcW w:w="2677" w:type="dxa"/>
          </w:tcPr>
          <w:p w14:paraId="7784DD4C" w14:textId="77777777" w:rsidR="00643A6E" w:rsidRPr="007E1D6C" w:rsidRDefault="00643A6E" w:rsidP="00A924A3">
            <w:pPr>
              <w:rPr>
                <w:rFonts w:ascii="Calibri" w:hAnsi="Calibri" w:cs="Calibri"/>
                <w:sz w:val="22"/>
                <w:szCs w:val="22"/>
              </w:rPr>
            </w:pPr>
            <w:r w:rsidRPr="007E1D6C">
              <w:rPr>
                <w:rFonts w:ascii="Calibri" w:hAnsi="Calibri" w:cs="Calibri"/>
                <w:sz w:val="22"/>
                <w:szCs w:val="22"/>
              </w:rPr>
              <w:t>Exact Address/es of Delivery Location/s (identify all, if multiple)</w:t>
            </w:r>
          </w:p>
        </w:tc>
        <w:tc>
          <w:tcPr>
            <w:tcW w:w="6593" w:type="dxa"/>
            <w:shd w:val="clear" w:color="auto" w:fill="auto"/>
          </w:tcPr>
          <w:p w14:paraId="0833ECB4" w14:textId="05901A9A" w:rsidR="00FB1343" w:rsidRPr="007E1D6C" w:rsidRDefault="00FB1343" w:rsidP="00A924A3">
            <w:pPr>
              <w:rPr>
                <w:rFonts w:ascii="Calibri" w:hAnsi="Calibri" w:cs="Calibri"/>
                <w:snapToGrid w:val="0"/>
                <w:sz w:val="22"/>
                <w:szCs w:val="22"/>
              </w:rPr>
            </w:pPr>
            <w:r w:rsidRPr="007E1D6C">
              <w:rPr>
                <w:rFonts w:ascii="Calibri" w:hAnsi="Calibri" w:cs="Calibri"/>
                <w:snapToGrid w:val="0"/>
                <w:sz w:val="22"/>
                <w:szCs w:val="22"/>
              </w:rPr>
              <w:t>A</w:t>
            </w:r>
            <w:r w:rsidR="006D37D5" w:rsidRPr="007E1D6C">
              <w:rPr>
                <w:rFonts w:ascii="Calibri" w:hAnsi="Calibri" w:cs="Calibri"/>
                <w:snapToGrid w:val="0"/>
                <w:sz w:val="22"/>
                <w:szCs w:val="22"/>
              </w:rPr>
              <w:t xml:space="preserve">ctivity </w:t>
            </w:r>
            <w:r w:rsidR="00920849" w:rsidRPr="007E1D6C">
              <w:rPr>
                <w:rFonts w:ascii="Calibri" w:hAnsi="Calibri" w:cs="Calibri"/>
                <w:snapToGrid w:val="0"/>
                <w:sz w:val="22"/>
                <w:szCs w:val="22"/>
              </w:rPr>
              <w:t>1</w:t>
            </w:r>
            <w:r w:rsidRPr="007E1D6C">
              <w:rPr>
                <w:rFonts w:ascii="Calibri" w:hAnsi="Calibri" w:cs="Calibri"/>
                <w:snapToGrid w:val="0"/>
                <w:sz w:val="22"/>
                <w:szCs w:val="22"/>
              </w:rPr>
              <w:t xml:space="preserve">: </w:t>
            </w:r>
            <w:r w:rsidR="006E69F6" w:rsidRPr="007E1D6C">
              <w:rPr>
                <w:rFonts w:ascii="Calibri" w:hAnsi="Calibri" w:cs="Calibri"/>
                <w:snapToGrid w:val="0"/>
                <w:sz w:val="22"/>
                <w:szCs w:val="22"/>
              </w:rPr>
              <w:t>R</w:t>
            </w:r>
            <w:r w:rsidRPr="007E1D6C">
              <w:rPr>
                <w:rFonts w:ascii="Calibri" w:hAnsi="Calibri" w:cs="Calibri"/>
                <w:snapToGrid w:val="0"/>
                <w:sz w:val="22"/>
                <w:szCs w:val="22"/>
              </w:rPr>
              <w:t xml:space="preserve">elevant EU institutions in </w:t>
            </w:r>
            <w:r w:rsidR="00920849" w:rsidRPr="007E1D6C">
              <w:rPr>
                <w:rFonts w:ascii="Calibri" w:hAnsi="Calibri" w:cs="Calibri"/>
                <w:snapToGrid w:val="0"/>
                <w:sz w:val="22"/>
                <w:szCs w:val="22"/>
              </w:rPr>
              <w:t>Slovenia</w:t>
            </w:r>
            <w:r w:rsidRPr="007E1D6C">
              <w:rPr>
                <w:rFonts w:ascii="Calibri" w:hAnsi="Calibri" w:cs="Calibri"/>
                <w:snapToGrid w:val="0"/>
                <w:sz w:val="22"/>
                <w:szCs w:val="22"/>
              </w:rPr>
              <w:t>/Austria/</w:t>
            </w:r>
            <w:r w:rsidR="004E21BC" w:rsidRPr="007E1D6C">
              <w:rPr>
                <w:rFonts w:ascii="Calibri" w:hAnsi="Calibri" w:cs="Calibri"/>
                <w:snapToGrid w:val="0"/>
                <w:sz w:val="22"/>
                <w:szCs w:val="22"/>
              </w:rPr>
              <w:t>Hungary</w:t>
            </w:r>
          </w:p>
        </w:tc>
      </w:tr>
      <w:tr w:rsidR="00643A6E" w:rsidRPr="00E933A8" w14:paraId="3999DF10" w14:textId="77777777" w:rsidTr="006D37D5">
        <w:trPr>
          <w:cantSplit/>
          <w:trHeight w:val="240"/>
        </w:trPr>
        <w:tc>
          <w:tcPr>
            <w:tcW w:w="2677" w:type="dxa"/>
          </w:tcPr>
          <w:p w14:paraId="3E8F9696" w14:textId="77777777" w:rsidR="00643A6E" w:rsidRPr="00E933A8" w:rsidRDefault="00643A6E" w:rsidP="00A924A3">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593" w:type="dxa"/>
            <w:shd w:val="clear" w:color="auto" w:fill="auto"/>
          </w:tcPr>
          <w:p w14:paraId="57B019FA" w14:textId="77777777" w:rsidR="00757F06" w:rsidRDefault="00757F06" w:rsidP="00A924A3">
            <w:pPr>
              <w:rPr>
                <w:rFonts w:ascii="Calibri" w:hAnsi="Calibri" w:cs="Calibri"/>
                <w:sz w:val="22"/>
                <w:szCs w:val="22"/>
              </w:rPr>
            </w:pPr>
          </w:p>
          <w:p w14:paraId="2D502746" w14:textId="7E7ED067" w:rsidR="00EC7D91" w:rsidRDefault="00AF20F5" w:rsidP="00EC7D91">
            <w:pPr>
              <w:jc w:val="both"/>
              <w:rPr>
                <w:rFonts w:ascii="Calibri" w:hAnsi="Calibri" w:cs="Calibri"/>
                <w:bCs/>
                <w:sz w:val="22"/>
                <w:szCs w:val="22"/>
              </w:rPr>
            </w:pPr>
            <w:r>
              <w:rPr>
                <w:rFonts w:ascii="Calibri" w:hAnsi="Calibri" w:cs="Calibri"/>
                <w:bCs/>
                <w:sz w:val="22"/>
                <w:szCs w:val="22"/>
              </w:rPr>
              <w:t>6 months</w:t>
            </w:r>
          </w:p>
          <w:p w14:paraId="77BD83AE" w14:textId="2838466B" w:rsidR="00643A6E" w:rsidRPr="00DC55CA" w:rsidRDefault="00643A6E" w:rsidP="00EC7D91">
            <w:pPr>
              <w:rPr>
                <w:rFonts w:ascii="Calibri" w:hAnsi="Calibri" w:cs="Calibri"/>
                <w:sz w:val="22"/>
                <w:szCs w:val="22"/>
              </w:rPr>
            </w:pPr>
          </w:p>
        </w:tc>
      </w:tr>
      <w:tr w:rsidR="00643A6E" w:rsidRPr="00E933A8" w14:paraId="107CAD8C" w14:textId="77777777" w:rsidTr="006D37D5">
        <w:tc>
          <w:tcPr>
            <w:tcW w:w="2677" w:type="dxa"/>
          </w:tcPr>
          <w:p w14:paraId="145A7519" w14:textId="77777777" w:rsidR="00643A6E" w:rsidRPr="00E933A8" w:rsidRDefault="00643A6E" w:rsidP="00A924A3">
            <w:pPr>
              <w:rPr>
                <w:rFonts w:ascii="Calibri" w:hAnsi="Calibri" w:cs="Calibri"/>
                <w:sz w:val="22"/>
                <w:szCs w:val="22"/>
              </w:rPr>
            </w:pPr>
            <w:r>
              <w:rPr>
                <w:rFonts w:ascii="Calibri" w:hAnsi="Calibri" w:cs="Calibri"/>
                <w:sz w:val="22"/>
                <w:szCs w:val="22"/>
              </w:rPr>
              <w:t>Delivery Schedule</w:t>
            </w:r>
          </w:p>
        </w:tc>
        <w:tc>
          <w:tcPr>
            <w:tcW w:w="6593" w:type="dxa"/>
          </w:tcPr>
          <w:p w14:paraId="349809C2" w14:textId="6371AC10" w:rsidR="00643A6E" w:rsidRPr="00E933A8" w:rsidRDefault="0073441F" w:rsidP="00A924A3">
            <w:pPr>
              <w:rPr>
                <w:rFonts w:ascii="Calibri" w:hAnsi="Calibri" w:cs="Calibri"/>
                <w:sz w:val="22"/>
                <w:szCs w:val="22"/>
              </w:rPr>
            </w:pPr>
            <w:sdt>
              <w:sdtPr>
                <w:rPr>
                  <w:rFonts w:ascii="Calibri" w:hAnsi="Calibri" w:cs="Calibri"/>
                  <w:sz w:val="22"/>
                  <w:szCs w:val="22"/>
                </w:rPr>
                <w:id w:val="-882327731"/>
                <w14:checkbox>
                  <w14:checked w14:val="1"/>
                  <w14:checkedState w14:val="2612" w14:font="Malgun Gothic Semilight"/>
                  <w14:uncheckedState w14:val="2610" w14:font="Malgun Gothic Semilight"/>
                </w14:checkbox>
              </w:sdtPr>
              <w:sdtEndPr/>
              <w:sdtContent>
                <w:r w:rsidR="000A09CF">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Required</w:t>
            </w:r>
          </w:p>
        </w:tc>
      </w:tr>
      <w:tr w:rsidR="00FB1343" w:rsidRPr="00E933A8" w14:paraId="4B80E22A" w14:textId="77777777" w:rsidTr="006D37D5">
        <w:trPr>
          <w:trHeight w:val="242"/>
        </w:trPr>
        <w:tc>
          <w:tcPr>
            <w:tcW w:w="2677" w:type="dxa"/>
          </w:tcPr>
          <w:p w14:paraId="0ED1289F" w14:textId="291111E9" w:rsidR="00FB1343" w:rsidRDefault="00FB1343" w:rsidP="00684C11">
            <w:pPr>
              <w:rPr>
                <w:rFonts w:ascii="Calibri" w:hAnsi="Calibri" w:cs="Calibri"/>
                <w:sz w:val="22"/>
                <w:szCs w:val="22"/>
              </w:rPr>
            </w:pPr>
            <w:r w:rsidRPr="00E933A8">
              <w:rPr>
                <w:rFonts w:ascii="Calibri" w:hAnsi="Calibri" w:cs="Calibri"/>
                <w:noProof/>
                <w:sz w:val="22"/>
                <w:szCs w:val="22"/>
              </w:rPr>
              <w:t>Mode of Transport</w:t>
            </w:r>
          </w:p>
        </w:tc>
        <w:tc>
          <w:tcPr>
            <w:tcW w:w="6593" w:type="dxa"/>
          </w:tcPr>
          <w:p w14:paraId="091025A5" w14:textId="17F2E5BB" w:rsidR="00FB1343" w:rsidRPr="008E49D3" w:rsidRDefault="00FB1343" w:rsidP="00684C11">
            <w:pPr>
              <w:rPr>
                <w:rFonts w:ascii="Calibri" w:hAnsi="Calibri" w:cs="Calibri"/>
                <w:color w:val="FF0000"/>
                <w:sz w:val="22"/>
                <w:szCs w:val="22"/>
              </w:rPr>
            </w:pPr>
            <w:r w:rsidRPr="00FB1343">
              <w:rPr>
                <w:rFonts w:ascii="Calibri" w:hAnsi="Calibri" w:cs="Calibri"/>
                <w:sz w:val="22"/>
                <w:szCs w:val="22"/>
              </w:rPr>
              <w:t>N/A</w:t>
            </w:r>
          </w:p>
        </w:tc>
      </w:tr>
      <w:tr w:rsidR="00643A6E" w:rsidRPr="00E933A8" w14:paraId="1C88406A" w14:textId="77777777" w:rsidTr="006D37D5">
        <w:tc>
          <w:tcPr>
            <w:tcW w:w="2677" w:type="dxa"/>
          </w:tcPr>
          <w:p w14:paraId="04656297" w14:textId="77777777" w:rsidR="00643A6E" w:rsidRPr="00E933A8" w:rsidRDefault="00643A6E" w:rsidP="00A924A3">
            <w:pPr>
              <w:rPr>
                <w:rFonts w:ascii="Calibri" w:hAnsi="Calibri" w:cs="Calibri"/>
                <w:sz w:val="22"/>
                <w:szCs w:val="22"/>
              </w:rPr>
            </w:pPr>
            <w:r w:rsidRPr="00E933A8">
              <w:rPr>
                <w:rFonts w:ascii="Calibri" w:hAnsi="Calibri" w:cs="Calibri"/>
                <w:sz w:val="22"/>
                <w:szCs w:val="22"/>
              </w:rPr>
              <w:t xml:space="preserve">Preferred </w:t>
            </w:r>
          </w:p>
          <w:p w14:paraId="558F9815" w14:textId="19681A40" w:rsidR="00643A6E" w:rsidRPr="00E933A8" w:rsidRDefault="00643A6E" w:rsidP="00A924A3">
            <w:pPr>
              <w:rPr>
                <w:rFonts w:ascii="Calibri" w:hAnsi="Calibri" w:cs="Calibri"/>
                <w:sz w:val="22"/>
                <w:szCs w:val="22"/>
              </w:rPr>
            </w:pPr>
            <w:r w:rsidRPr="00E933A8">
              <w:rPr>
                <w:rFonts w:ascii="Calibri" w:hAnsi="Calibri" w:cs="Calibri"/>
                <w:sz w:val="22"/>
                <w:szCs w:val="22"/>
              </w:rPr>
              <w:t>Currency of Quotation</w:t>
            </w:r>
          </w:p>
        </w:tc>
        <w:tc>
          <w:tcPr>
            <w:tcW w:w="6593" w:type="dxa"/>
          </w:tcPr>
          <w:p w14:paraId="1145521F" w14:textId="0CD67042" w:rsidR="00643A6E" w:rsidRPr="00E933A8" w:rsidRDefault="0073441F" w:rsidP="00A924A3">
            <w:pPr>
              <w:rPr>
                <w:rFonts w:ascii="Calibri" w:hAnsi="Calibri" w:cs="Calibri"/>
                <w:sz w:val="22"/>
                <w:szCs w:val="22"/>
              </w:rPr>
            </w:pPr>
            <w:sdt>
              <w:sdtPr>
                <w:rPr>
                  <w:rFonts w:ascii="Calibri" w:hAnsi="Calibri" w:cs="Calibri"/>
                  <w:sz w:val="22"/>
                  <w:szCs w:val="22"/>
                </w:rPr>
                <w:id w:val="641473219"/>
                <w14:checkbox>
                  <w14:checked w14:val="1"/>
                  <w14:checkedState w14:val="2612" w14:font="Malgun Gothic Semilight"/>
                  <w14:uncheckedState w14:val="2610" w14:font="Malgun Gothic Semilight"/>
                </w14:checkbox>
              </w:sdtPr>
              <w:sdtEndPr/>
              <w:sdtContent>
                <w:r w:rsidR="000D14C6" w:rsidRPr="005241FC">
                  <w:rPr>
                    <w:rFonts w:ascii="Malgun Gothic Semilight" w:eastAsia="Malgun Gothic Semilight" w:hAnsi="Malgun Gothic Semilight" w:cs="Malgun Gothic Semilight" w:hint="eastAsia"/>
                    <w:sz w:val="22"/>
                    <w:szCs w:val="22"/>
                  </w:rPr>
                  <w:t>☒</w:t>
                </w:r>
              </w:sdtContent>
            </w:sdt>
            <w:sdt>
              <w:sdtPr>
                <w:rPr>
                  <w:rFonts w:ascii="Calibri" w:hAnsi="Calibri" w:cs="Calibri"/>
                  <w:sz w:val="22"/>
                  <w:szCs w:val="22"/>
                </w:rPr>
                <w:id w:val="991767461"/>
                <w:text/>
              </w:sdtPr>
              <w:sdtEndPr/>
              <w:sdtContent>
                <w:r w:rsidR="000D14C6" w:rsidRPr="005241FC">
                  <w:rPr>
                    <w:rFonts w:ascii="Calibri" w:hAnsi="Calibri" w:cs="Calibri"/>
                    <w:sz w:val="22"/>
                    <w:szCs w:val="22"/>
                  </w:rPr>
                  <w:t>BAM</w:t>
                </w:r>
                <w:r w:rsidR="005241FC" w:rsidRPr="005241FC">
                  <w:rPr>
                    <w:rFonts w:ascii="Calibri" w:hAnsi="Calibri" w:cs="Calibri"/>
                    <w:sz w:val="22"/>
                    <w:szCs w:val="22"/>
                  </w:rPr>
                  <w:t>/EUR/USD</w:t>
                </w:r>
              </w:sdtContent>
            </w:sdt>
          </w:p>
        </w:tc>
      </w:tr>
      <w:tr w:rsidR="00643A6E" w:rsidRPr="00E933A8" w14:paraId="180A546B" w14:textId="77777777" w:rsidTr="006D37D5">
        <w:tc>
          <w:tcPr>
            <w:tcW w:w="2677" w:type="dxa"/>
          </w:tcPr>
          <w:p w14:paraId="4CC586B6" w14:textId="17C770F4" w:rsidR="00643A6E" w:rsidRPr="00E933A8" w:rsidRDefault="00643A6E" w:rsidP="00A924A3">
            <w:pPr>
              <w:rPr>
                <w:rFonts w:ascii="Calibri" w:hAnsi="Calibri" w:cs="Calibri"/>
                <w:sz w:val="22"/>
                <w:szCs w:val="22"/>
              </w:rPr>
            </w:pPr>
            <w:r w:rsidRPr="00E933A8">
              <w:rPr>
                <w:rFonts w:ascii="Calibri" w:hAnsi="Calibri" w:cs="Calibri"/>
                <w:sz w:val="22"/>
                <w:szCs w:val="22"/>
              </w:rPr>
              <w:t>Value Added Tax on Price Quotation</w:t>
            </w:r>
          </w:p>
        </w:tc>
        <w:tc>
          <w:tcPr>
            <w:tcW w:w="6593" w:type="dxa"/>
          </w:tcPr>
          <w:p w14:paraId="50DF4A08" w14:textId="3E369EFB" w:rsidR="00643A6E" w:rsidRPr="00E933A8" w:rsidRDefault="0073441F" w:rsidP="00A924A3">
            <w:pPr>
              <w:rPr>
                <w:rFonts w:ascii="Calibri" w:hAnsi="Calibri" w:cs="Calibri"/>
                <w:sz w:val="22"/>
                <w:szCs w:val="22"/>
              </w:rPr>
            </w:pPr>
            <w:sdt>
              <w:sdtPr>
                <w:rPr>
                  <w:rFonts w:ascii="Calibri" w:hAnsi="Calibri" w:cs="Calibri"/>
                  <w:sz w:val="22"/>
                  <w:szCs w:val="22"/>
                </w:rPr>
                <w:id w:val="2076546514"/>
                <w14:checkbox>
                  <w14:checked w14:val="1"/>
                  <w14:checkedState w14:val="2612" w14:font="Malgun Gothic Semilight"/>
                  <w14:uncheckedState w14:val="2610" w14:font="Malgun Gothic Semilight"/>
                </w14:checkbox>
              </w:sdtPr>
              <w:sdtEndPr/>
              <w:sdtContent>
                <w:r w:rsidR="009030BF">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14:paraId="1D8D0254" w14:textId="77777777" w:rsidTr="006D37D5">
        <w:trPr>
          <w:cantSplit/>
          <w:trHeight w:val="460"/>
        </w:trPr>
        <w:tc>
          <w:tcPr>
            <w:tcW w:w="2677" w:type="dxa"/>
            <w:tcBorders>
              <w:bottom w:val="single" w:sz="4" w:space="0" w:color="auto"/>
            </w:tcBorders>
          </w:tcPr>
          <w:p w14:paraId="69E6EAFD" w14:textId="77777777" w:rsidR="00643A6E" w:rsidRPr="00E933A8" w:rsidRDefault="00643A6E" w:rsidP="00A924A3">
            <w:pPr>
              <w:rPr>
                <w:rFonts w:ascii="Calibri" w:hAnsi="Calibri" w:cs="Calibri"/>
                <w:sz w:val="22"/>
                <w:szCs w:val="22"/>
              </w:rPr>
            </w:pPr>
            <w:r w:rsidRPr="00E933A8">
              <w:rPr>
                <w:rFonts w:ascii="Calibri" w:hAnsi="Calibri" w:cs="Calibri"/>
                <w:sz w:val="22"/>
                <w:szCs w:val="22"/>
              </w:rPr>
              <w:t>After-sales services required</w:t>
            </w:r>
          </w:p>
        </w:tc>
        <w:tc>
          <w:tcPr>
            <w:tcW w:w="6593" w:type="dxa"/>
            <w:tcBorders>
              <w:bottom w:val="single" w:sz="4" w:space="0" w:color="auto"/>
            </w:tcBorders>
          </w:tcPr>
          <w:p w14:paraId="7A30CEC3" w14:textId="2CF11480" w:rsidR="00643A6E" w:rsidRPr="00E933A8" w:rsidRDefault="00E523E1" w:rsidP="00A924A3">
            <w:pPr>
              <w:rPr>
                <w:rFonts w:ascii="Calibri" w:hAnsi="Calibri" w:cs="Calibri"/>
                <w:sz w:val="22"/>
                <w:szCs w:val="22"/>
              </w:rPr>
            </w:pPr>
            <w:r>
              <w:rPr>
                <w:rFonts w:ascii="Calibri" w:hAnsi="Calibri" w:cs="Calibri"/>
                <w:sz w:val="22"/>
                <w:szCs w:val="22"/>
              </w:rPr>
              <w:t>N/A</w:t>
            </w:r>
          </w:p>
          <w:p w14:paraId="183FA03A" w14:textId="05ABD698" w:rsidR="00643A6E" w:rsidRPr="00E933A8" w:rsidRDefault="00643A6E" w:rsidP="00A924A3">
            <w:pPr>
              <w:rPr>
                <w:rFonts w:ascii="Calibri" w:hAnsi="Calibri" w:cs="Calibri"/>
                <w:sz w:val="22"/>
                <w:szCs w:val="22"/>
              </w:rPr>
            </w:pPr>
            <w:r>
              <w:rPr>
                <w:rFonts w:ascii="Calibri" w:hAnsi="Calibri" w:cs="Calibri"/>
                <w:sz w:val="22"/>
                <w:szCs w:val="22"/>
              </w:rPr>
              <w:t xml:space="preserve"> </w:t>
            </w:r>
          </w:p>
        </w:tc>
      </w:tr>
      <w:tr w:rsidR="00643A6E" w:rsidRPr="00E933A8" w14:paraId="7CE61D35" w14:textId="77777777" w:rsidTr="006D37D5">
        <w:trPr>
          <w:cantSplit/>
          <w:trHeight w:val="460"/>
        </w:trPr>
        <w:tc>
          <w:tcPr>
            <w:tcW w:w="2677" w:type="dxa"/>
            <w:tcBorders>
              <w:bottom w:val="single" w:sz="4" w:space="0" w:color="auto"/>
            </w:tcBorders>
          </w:tcPr>
          <w:p w14:paraId="0EF33696" w14:textId="77777777" w:rsidR="00643A6E" w:rsidRPr="00E933A8" w:rsidRDefault="00643A6E" w:rsidP="00A924A3">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593" w:type="dxa"/>
            <w:tcBorders>
              <w:bottom w:val="single" w:sz="4" w:space="0" w:color="auto"/>
            </w:tcBorders>
            <w:shd w:val="clear" w:color="auto" w:fill="auto"/>
          </w:tcPr>
          <w:p w14:paraId="6674EFFB" w14:textId="173E6E51" w:rsidR="00643A6E" w:rsidRPr="00A91439" w:rsidRDefault="00B518EA" w:rsidP="00A924A3">
            <w:pPr>
              <w:rPr>
                <w:rFonts w:ascii="Calibri" w:hAnsi="Calibri" w:cs="Calibri"/>
                <w:color w:val="000000" w:themeColor="text1"/>
                <w:sz w:val="22"/>
                <w:szCs w:val="22"/>
              </w:rPr>
            </w:pPr>
            <w:r>
              <w:rPr>
                <w:rFonts w:ascii="Calibri" w:hAnsi="Calibri" w:cs="Calibri"/>
                <w:sz w:val="22"/>
                <w:szCs w:val="22"/>
              </w:rPr>
              <w:t>1</w:t>
            </w:r>
            <w:r w:rsidR="000B70D8">
              <w:rPr>
                <w:rFonts w:ascii="Calibri" w:hAnsi="Calibri" w:cs="Calibri"/>
                <w:sz w:val="22"/>
                <w:szCs w:val="22"/>
              </w:rPr>
              <w:t>4</w:t>
            </w:r>
            <w:r>
              <w:rPr>
                <w:rFonts w:ascii="Calibri" w:hAnsi="Calibri" w:cs="Calibri"/>
                <w:sz w:val="22"/>
                <w:szCs w:val="22"/>
              </w:rPr>
              <w:t xml:space="preserve">:00 </w:t>
            </w:r>
            <w:proofErr w:type="spellStart"/>
            <w:r>
              <w:rPr>
                <w:rFonts w:ascii="Calibri" w:hAnsi="Calibri" w:cs="Calibri"/>
                <w:sz w:val="22"/>
                <w:szCs w:val="22"/>
              </w:rPr>
              <w:t>hrs</w:t>
            </w:r>
            <w:proofErr w:type="spellEnd"/>
            <w:r w:rsidR="002A07DB">
              <w:rPr>
                <w:rFonts w:ascii="Calibri" w:hAnsi="Calibri" w:cs="Calibri"/>
                <w:sz w:val="22"/>
                <w:szCs w:val="22"/>
              </w:rPr>
              <w:t xml:space="preserve"> </w:t>
            </w:r>
            <w:sdt>
              <w:sdtPr>
                <w:rPr>
                  <w:rFonts w:ascii="Calibri" w:hAnsi="Calibri" w:cs="Calibri"/>
                  <w:i/>
                  <w:color w:val="000000" w:themeColor="text1"/>
                  <w:sz w:val="22"/>
                  <w:szCs w:val="22"/>
                </w:rPr>
                <w:id w:val="-916781823"/>
                <w:text/>
              </w:sdtPr>
              <w:sdtEndPr/>
              <w:sdtContent>
                <w:r w:rsidR="002A07DB">
                  <w:rPr>
                    <w:rFonts w:ascii="Calibri" w:hAnsi="Calibri" w:cs="Calibri"/>
                    <w:i/>
                    <w:color w:val="000000" w:themeColor="text1"/>
                    <w:sz w:val="22"/>
                    <w:szCs w:val="22"/>
                  </w:rPr>
                  <w:t>CET</w:t>
                </w:r>
              </w:sdtContent>
            </w:sdt>
            <w:r w:rsidR="00643A6E" w:rsidRPr="00B83C5F">
              <w:rPr>
                <w:rFonts w:ascii="Calibri" w:hAnsi="Calibri" w:cs="Calibri"/>
                <w:sz w:val="22"/>
                <w:szCs w:val="22"/>
              </w:rPr>
              <w:t>,</w:t>
            </w:r>
            <w:r w:rsidR="00643A6E" w:rsidRPr="00B83C5F">
              <w:rPr>
                <w:rFonts w:ascii="Calibri" w:hAnsi="Calibri" w:cs="Calibri"/>
                <w:i/>
                <w:color w:val="FF0000"/>
                <w:sz w:val="22"/>
                <w:szCs w:val="22"/>
              </w:rPr>
              <w:t xml:space="preserve"> </w:t>
            </w:r>
            <w:sdt>
              <w:sdtPr>
                <w:rPr>
                  <w:rFonts w:ascii="Calibri" w:hAnsi="Calibri" w:cs="Calibri"/>
                  <w:i/>
                  <w:sz w:val="22"/>
                  <w:szCs w:val="22"/>
                </w:rPr>
                <w:id w:val="324095417"/>
                <w:date w:fullDate="2020-07-20T00:00:00Z">
                  <w:dateFormat w:val="dddd, MMMM dd, yyyy"/>
                  <w:lid w:val="en-US"/>
                  <w:storeMappedDataAs w:val="dateTime"/>
                  <w:calendar w:val="gregorian"/>
                </w:date>
              </w:sdtPr>
              <w:sdtEndPr/>
              <w:sdtContent>
                <w:r w:rsidR="007E1D6C">
                  <w:rPr>
                    <w:rFonts w:ascii="Calibri" w:hAnsi="Calibri" w:cs="Calibri"/>
                    <w:i/>
                    <w:sz w:val="22"/>
                    <w:szCs w:val="22"/>
                  </w:rPr>
                  <w:t>Monday, July 20, 2020</w:t>
                </w:r>
              </w:sdtContent>
            </w:sdt>
          </w:p>
          <w:p w14:paraId="42ECD38A" w14:textId="77777777" w:rsidR="00643A6E" w:rsidRPr="00E933A8" w:rsidRDefault="00643A6E" w:rsidP="00A924A3">
            <w:pPr>
              <w:jc w:val="center"/>
              <w:rPr>
                <w:rFonts w:ascii="Calibri" w:hAnsi="Calibri" w:cs="Calibri"/>
                <w:sz w:val="22"/>
                <w:szCs w:val="22"/>
              </w:rPr>
            </w:pPr>
          </w:p>
        </w:tc>
      </w:tr>
      <w:tr w:rsidR="00643A6E" w:rsidRPr="00E933A8" w14:paraId="7EDBC2D1" w14:textId="77777777" w:rsidTr="006D37D5">
        <w:tc>
          <w:tcPr>
            <w:tcW w:w="2677" w:type="dxa"/>
          </w:tcPr>
          <w:p w14:paraId="09B54EA9" w14:textId="77777777" w:rsidR="00643A6E" w:rsidRPr="00E933A8" w:rsidRDefault="00643A6E" w:rsidP="00A924A3">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593" w:type="dxa"/>
          </w:tcPr>
          <w:p w14:paraId="7A9AF017" w14:textId="01D8F589" w:rsidR="00643A6E" w:rsidRPr="00E933A8" w:rsidRDefault="0073441F" w:rsidP="00A924A3">
            <w:pPr>
              <w:rPr>
                <w:rFonts w:ascii="Calibri" w:hAnsi="Calibri" w:cs="Calibri"/>
                <w:sz w:val="22"/>
                <w:szCs w:val="22"/>
              </w:rPr>
            </w:pPr>
            <w:sdt>
              <w:sdtPr>
                <w:rPr>
                  <w:rFonts w:ascii="Calibri" w:hAnsi="Calibri" w:cs="Calibri"/>
                  <w:sz w:val="22"/>
                  <w:szCs w:val="22"/>
                </w:rPr>
                <w:id w:val="-252132221"/>
                <w14:checkbox>
                  <w14:checked w14:val="1"/>
                  <w14:checkedState w14:val="2612" w14:font="Malgun Gothic Semilight"/>
                  <w14:uncheckedState w14:val="2610" w14:font="Malgun Gothic Semilight"/>
                </w14:checkbox>
              </w:sdtPr>
              <w:sdtEndPr/>
              <w:sdtContent>
                <w:r w:rsidR="00A70092">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14:paraId="24FE8576" w14:textId="327668E5" w:rsidR="00643A6E" w:rsidRPr="00E933A8" w:rsidRDefault="0073441F" w:rsidP="00A924A3">
            <w:pPr>
              <w:rPr>
                <w:rFonts w:ascii="Calibri" w:hAnsi="Calibri" w:cs="Calibri"/>
                <w:sz w:val="22"/>
                <w:szCs w:val="22"/>
              </w:rPr>
            </w:pPr>
            <w:sdt>
              <w:sdtPr>
                <w:rPr>
                  <w:rFonts w:ascii="Calibri" w:hAnsi="Calibri" w:cs="Calibri"/>
                  <w:sz w:val="22"/>
                  <w:szCs w:val="22"/>
                </w:rPr>
                <w:id w:val="701369133"/>
                <w14:checkbox>
                  <w14:checked w14:val="1"/>
                  <w14:checkedState w14:val="2612" w14:font="Malgun Gothic Semilight"/>
                  <w14:uncheckedState w14:val="2610" w14:font="Malgun Gothic Semilight"/>
                </w14:checkbox>
              </w:sdtPr>
              <w:sdtEndPr/>
              <w:sdtContent>
                <w:r w:rsidR="00A70092">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A70092">
              <w:rPr>
                <w:rFonts w:ascii="Calibri" w:hAnsi="Calibri" w:cs="Calibri"/>
                <w:sz w:val="22"/>
                <w:szCs w:val="22"/>
              </w:rPr>
              <w:t>Local language</w:t>
            </w:r>
          </w:p>
        </w:tc>
      </w:tr>
      <w:tr w:rsidR="00643A6E" w:rsidRPr="00E933A8" w14:paraId="52EFC489" w14:textId="77777777" w:rsidTr="006D37D5">
        <w:tc>
          <w:tcPr>
            <w:tcW w:w="2677" w:type="dxa"/>
          </w:tcPr>
          <w:p w14:paraId="05E5DF2C" w14:textId="77777777" w:rsidR="00643A6E" w:rsidRPr="002D361F" w:rsidRDefault="00643A6E" w:rsidP="00A924A3">
            <w:pPr>
              <w:rPr>
                <w:rFonts w:ascii="Calibri" w:hAnsi="Calibri" w:cs="Calibri"/>
                <w:color w:val="FF0000"/>
                <w:sz w:val="22"/>
                <w:szCs w:val="22"/>
              </w:rPr>
            </w:pPr>
          </w:p>
          <w:p w14:paraId="6C510A14" w14:textId="1F2ED76F" w:rsidR="00643A6E" w:rsidRPr="002D361F" w:rsidRDefault="00643A6E" w:rsidP="00A924A3">
            <w:pPr>
              <w:rPr>
                <w:rFonts w:ascii="Calibri" w:hAnsi="Calibri" w:cs="Calibri"/>
                <w:color w:val="FF0000"/>
                <w:sz w:val="22"/>
                <w:szCs w:val="22"/>
              </w:rPr>
            </w:pPr>
            <w:r w:rsidRPr="00FB1343">
              <w:rPr>
                <w:rFonts w:ascii="Calibri" w:hAnsi="Calibri" w:cs="Calibri"/>
                <w:sz w:val="22"/>
                <w:szCs w:val="22"/>
              </w:rPr>
              <w:t>Documents to be submitted</w:t>
            </w:r>
          </w:p>
        </w:tc>
        <w:tc>
          <w:tcPr>
            <w:tcW w:w="6593" w:type="dxa"/>
          </w:tcPr>
          <w:p w14:paraId="7471C7A8" w14:textId="1FB65FFF" w:rsidR="00AC4CCE" w:rsidRDefault="0073441F" w:rsidP="00A924A3">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algun Gothic Semilight"/>
                  <w14:uncheckedState w14:val="2610" w14:font="Malgun Gothic Semilight"/>
                </w14:checkbox>
              </w:sdtPr>
              <w:sdtEndPr/>
              <w:sdtContent>
                <w:r w:rsidR="00B12ED0">
                  <w:rPr>
                    <w:rFonts w:ascii="Malgun Gothic Semilight" w:eastAsia="Malgun Gothic Semilight" w:hAnsi="Malgun Gothic Semilight" w:cs="Malgun Gothic Semilight" w:hint="eastAsia"/>
                    <w:iCs/>
                    <w:sz w:val="22"/>
                    <w:szCs w:val="22"/>
                    <w:lang w:val="en-US"/>
                  </w:rPr>
                  <w:t>☒</w:t>
                </w:r>
              </w:sdtContent>
            </w:sdt>
            <w:r w:rsidR="00643A6E">
              <w:rPr>
                <w:rFonts w:ascii="Calibri" w:hAnsi="Calibri" w:cs="Calibri"/>
                <w:iCs/>
                <w:sz w:val="22"/>
                <w:szCs w:val="22"/>
                <w:lang w:val="en-US"/>
              </w:rPr>
              <w:t xml:space="preserve"> Duly Accomplished Form as provided in Annex 2, and in accordance with the list of requirements in Annex 1;</w:t>
            </w:r>
          </w:p>
          <w:p w14:paraId="224605B6" w14:textId="27EAE61F" w:rsidR="00643A6E" w:rsidRDefault="0073441F" w:rsidP="00A924A3">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Malgun Gothic Semilight"/>
                  <w14:uncheckedState w14:val="2610" w14:font="Malgun Gothic Semilight"/>
                </w14:checkbox>
              </w:sdtPr>
              <w:sdtEndPr/>
              <w:sdtContent>
                <w:r w:rsidR="00AD2871">
                  <w:rPr>
                    <w:rFonts w:ascii="Malgun Gothic Semilight" w:eastAsia="Malgun Gothic Semilight" w:hAnsi="Malgun Gothic Semilight" w:cs="Malgun Gothic Semilight" w:hint="eastAsia"/>
                    <w:iCs/>
                    <w:sz w:val="22"/>
                    <w:szCs w:val="22"/>
                    <w:lang w:val="en-US"/>
                  </w:rPr>
                  <w:t>☒</w:t>
                </w:r>
              </w:sdtContent>
            </w:sdt>
            <w:r w:rsidR="00643A6E">
              <w:rPr>
                <w:rFonts w:ascii="Calibri" w:hAnsi="Calibri" w:cs="Calibri"/>
                <w:iCs/>
                <w:sz w:val="22"/>
                <w:szCs w:val="22"/>
                <w:lang w:val="en-US"/>
              </w:rPr>
              <w:t xml:space="preserve"> </w:t>
            </w:r>
            <w:r w:rsidR="00694835">
              <w:rPr>
                <w:rFonts w:ascii="Calibri" w:hAnsi="Calibri" w:cs="Calibri"/>
                <w:iCs/>
                <w:sz w:val="22"/>
                <w:szCs w:val="22"/>
                <w:lang w:val="en-US"/>
              </w:rPr>
              <w:t xml:space="preserve">CVs of proposed </w:t>
            </w:r>
            <w:proofErr w:type="spellStart"/>
            <w:r w:rsidR="00694835">
              <w:rPr>
                <w:rFonts w:ascii="Calibri" w:hAnsi="Calibri" w:cs="Calibri"/>
                <w:iCs/>
                <w:sz w:val="22"/>
                <w:szCs w:val="22"/>
                <w:lang w:val="en-US"/>
              </w:rPr>
              <w:t>personell</w:t>
            </w:r>
            <w:proofErr w:type="spellEnd"/>
            <w:r w:rsidR="00694835">
              <w:rPr>
                <w:rFonts w:ascii="Calibri" w:hAnsi="Calibri" w:cs="Calibri"/>
                <w:iCs/>
                <w:sz w:val="22"/>
                <w:szCs w:val="22"/>
                <w:lang w:val="en-US"/>
              </w:rPr>
              <w:t xml:space="preserve"> </w:t>
            </w:r>
          </w:p>
          <w:p w14:paraId="7D2288A7" w14:textId="559B9B2A" w:rsidR="00643A6E" w:rsidRPr="00E933A8" w:rsidRDefault="0073441F" w:rsidP="00A924A3">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algun Gothic Semilight"/>
                  <w14:uncheckedState w14:val="2610" w14:font="Malgun Gothic Semilight"/>
                </w14:checkbox>
              </w:sdtPr>
              <w:sdtEndPr/>
              <w:sdtContent>
                <w:r w:rsidR="0059157E">
                  <w:rPr>
                    <w:rFonts w:ascii="Malgun Gothic Semilight" w:eastAsia="Malgun Gothic Semilight" w:hAnsi="Malgun Gothic Semilight" w:cs="Malgun Gothic Semilight"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Business Registration Certificate</w:t>
            </w:r>
            <w:r w:rsidR="00643A6E">
              <w:rPr>
                <w:rFonts w:ascii="Calibri" w:hAnsi="Calibri" w:cs="Calibri"/>
                <w:iCs/>
                <w:sz w:val="22"/>
                <w:szCs w:val="22"/>
                <w:lang w:val="en-US"/>
              </w:rPr>
              <w:t>;</w:t>
            </w:r>
          </w:p>
          <w:p w14:paraId="0066F764" w14:textId="24F2BE8F" w:rsidR="00643A6E" w:rsidRDefault="0073441F" w:rsidP="00A924A3">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Malgun Gothic Semilight"/>
                  <w14:uncheckedState w14:val="2610" w14:font="Malgun Gothic Semilight"/>
                </w14:checkbox>
              </w:sdtPr>
              <w:sdtEndPr/>
              <w:sdtContent>
                <w:r w:rsidR="0059157E">
                  <w:rPr>
                    <w:rFonts w:ascii="Malgun Gothic Semilight" w:eastAsia="Malgun Gothic Semilight" w:hAnsi="Malgun Gothic Semilight" w:cs="Malgun Gothic Semilight" w:hint="eastAsia"/>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Tax Clearance</w:t>
            </w:r>
            <w:r w:rsidR="002611AA">
              <w:rPr>
                <w:rFonts w:ascii="Calibri" w:hAnsi="Calibri" w:cs="Calibri"/>
                <w:iCs/>
                <w:sz w:val="22"/>
                <w:szCs w:val="22"/>
                <w:lang w:val="en-US"/>
              </w:rPr>
              <w:t xml:space="preserve"> </w:t>
            </w:r>
            <w:proofErr w:type="spellStart"/>
            <w:r w:rsidR="002611AA">
              <w:rPr>
                <w:rFonts w:ascii="Calibri" w:hAnsi="Calibri" w:cs="Calibri"/>
                <w:iCs/>
                <w:sz w:val="22"/>
                <w:szCs w:val="22"/>
                <w:lang w:val="en-US"/>
              </w:rPr>
              <w:t>cofirming</w:t>
            </w:r>
            <w:proofErr w:type="spellEnd"/>
            <w:r w:rsidR="002611AA">
              <w:rPr>
                <w:rFonts w:ascii="Calibri" w:hAnsi="Calibri" w:cs="Calibri"/>
                <w:iCs/>
                <w:sz w:val="22"/>
                <w:szCs w:val="22"/>
                <w:lang w:val="en-US"/>
              </w:rPr>
              <w:t xml:space="preserve"> all duties are payed (not older than </w:t>
            </w:r>
            <w:r w:rsidR="00C6610A">
              <w:rPr>
                <w:rFonts w:ascii="Calibri" w:hAnsi="Calibri" w:cs="Calibri"/>
                <w:iCs/>
                <w:sz w:val="22"/>
                <w:szCs w:val="22"/>
                <w:lang w:val="en-US"/>
              </w:rPr>
              <w:t>one month)</w:t>
            </w:r>
            <w:r w:rsidR="00643A6E">
              <w:rPr>
                <w:rFonts w:ascii="Calibri" w:hAnsi="Calibri" w:cs="Calibri"/>
                <w:iCs/>
                <w:sz w:val="22"/>
                <w:szCs w:val="22"/>
                <w:lang w:val="en-US"/>
              </w:rPr>
              <w:t>;</w:t>
            </w:r>
          </w:p>
          <w:p w14:paraId="0F854434" w14:textId="4467E110" w:rsidR="006D37D5" w:rsidRDefault="0073441F" w:rsidP="00A924A3">
            <w:pPr>
              <w:pStyle w:val="ColorfulList-Accent11"/>
              <w:ind w:left="0"/>
              <w:rPr>
                <w:rFonts w:ascii="Calibri" w:hAnsi="Calibri" w:cs="Calibri"/>
                <w:iCs/>
                <w:sz w:val="22"/>
                <w:szCs w:val="22"/>
                <w:lang w:val="en-US"/>
              </w:rPr>
            </w:pPr>
            <w:sdt>
              <w:sdtPr>
                <w:rPr>
                  <w:rFonts w:ascii="Calibri" w:hAnsi="Calibri" w:cs="Calibri"/>
                  <w:iCs/>
                  <w:sz w:val="22"/>
                  <w:szCs w:val="22"/>
                  <w:lang w:val="en-US"/>
                </w:rPr>
                <w:id w:val="-1380397214"/>
                <w14:checkbox>
                  <w14:checked w14:val="1"/>
                  <w14:checkedState w14:val="2612" w14:font="Malgun Gothic Semilight"/>
                  <w14:uncheckedState w14:val="2610" w14:font="Malgun Gothic Semilight"/>
                </w14:checkbox>
              </w:sdtPr>
              <w:sdtEndPr/>
              <w:sdtContent>
                <w:r w:rsidR="006D37D5">
                  <w:rPr>
                    <w:rFonts w:ascii="Malgun Gothic Semilight" w:eastAsia="Malgun Gothic Semilight" w:hAnsi="Malgun Gothic Semilight" w:cs="Malgun Gothic Semilight" w:hint="eastAsia"/>
                    <w:iCs/>
                    <w:sz w:val="22"/>
                    <w:szCs w:val="22"/>
                    <w:lang w:val="en-US"/>
                  </w:rPr>
                  <w:t>☒</w:t>
                </w:r>
              </w:sdtContent>
            </w:sdt>
            <w:r w:rsidR="006D37D5" w:rsidRPr="006D37D5">
              <w:rPr>
                <w:rFonts w:ascii="Calibri" w:hAnsi="Calibri" w:cs="Calibri"/>
                <w:iCs/>
                <w:sz w:val="22"/>
                <w:szCs w:val="22"/>
                <w:lang w:val="en-US"/>
              </w:rPr>
              <w:t xml:space="preserve"> Original Tax Administration Excerpt confirming contributions paid for full-time employees (including </w:t>
            </w:r>
            <w:r w:rsidR="006D37D5">
              <w:rPr>
                <w:rFonts w:ascii="Calibri" w:hAnsi="Calibri" w:cs="Calibri"/>
                <w:iCs/>
                <w:sz w:val="22"/>
                <w:szCs w:val="22"/>
                <w:lang w:val="en-US"/>
              </w:rPr>
              <w:t>team leader</w:t>
            </w:r>
            <w:r w:rsidR="006D37D5" w:rsidRPr="006D37D5">
              <w:rPr>
                <w:rFonts w:ascii="Calibri" w:hAnsi="Calibri" w:cs="Calibri"/>
                <w:iCs/>
                <w:sz w:val="22"/>
                <w:szCs w:val="22"/>
                <w:lang w:val="en-US"/>
              </w:rPr>
              <w:t>) for at least three-month period. The excerpt must attain the certified list of employees</w:t>
            </w:r>
            <w:r w:rsidR="006D37D5">
              <w:rPr>
                <w:rFonts w:ascii="Calibri" w:hAnsi="Calibri" w:cs="Calibri"/>
                <w:iCs/>
                <w:sz w:val="22"/>
                <w:szCs w:val="22"/>
                <w:lang w:val="en-US"/>
              </w:rPr>
              <w:t>.</w:t>
            </w:r>
          </w:p>
          <w:p w14:paraId="7614DFF6" w14:textId="087D5E28" w:rsidR="00FB1343" w:rsidRPr="00FB1343" w:rsidRDefault="0073441F" w:rsidP="00FB1343">
            <w:pPr>
              <w:rPr>
                <w:rFonts w:asciiTheme="minorHAnsi" w:hAnsiTheme="minorHAnsi" w:cstheme="minorHAnsi"/>
                <w:sz w:val="22"/>
                <w:szCs w:val="22"/>
              </w:rPr>
            </w:pPr>
            <w:sdt>
              <w:sdtPr>
                <w:rPr>
                  <w:rFonts w:asciiTheme="minorHAnsi" w:hAnsiTheme="minorHAnsi" w:cstheme="minorHAnsi"/>
                  <w:sz w:val="22"/>
                  <w:szCs w:val="22"/>
                </w:rPr>
                <w:id w:val="-206266352"/>
                <w14:checkbox>
                  <w14:checked w14:val="1"/>
                  <w14:checkedState w14:val="2612" w14:font="Malgun Gothic Semilight"/>
                  <w14:uncheckedState w14:val="2610" w14:font="Malgun Gothic Semilight"/>
                </w14:checkbox>
              </w:sdtPr>
              <w:sdtEndPr/>
              <w:sdtContent>
                <w:r w:rsidR="00FB1343" w:rsidRPr="004C021B">
                  <w:rPr>
                    <w:rFonts w:ascii="Segoe UI Symbol" w:eastAsia="Malgun Gothic Semilight" w:hAnsi="Segoe UI Symbol" w:cs="Segoe UI Symbol"/>
                    <w:sz w:val="22"/>
                    <w:szCs w:val="22"/>
                  </w:rPr>
                  <w:t>☒</w:t>
                </w:r>
              </w:sdtContent>
            </w:sdt>
            <w:r w:rsidR="00FB1343" w:rsidRPr="004C021B">
              <w:rPr>
                <w:rFonts w:asciiTheme="minorHAnsi" w:hAnsiTheme="minorHAnsi" w:cstheme="minorHAnsi"/>
                <w:sz w:val="22"/>
                <w:szCs w:val="22"/>
              </w:rPr>
              <w:t xml:space="preserve"> </w:t>
            </w:r>
            <w:r w:rsidR="00FB1343">
              <w:rPr>
                <w:rFonts w:asciiTheme="minorHAnsi" w:hAnsiTheme="minorHAnsi" w:cstheme="minorHAnsi"/>
                <w:sz w:val="22"/>
                <w:szCs w:val="22"/>
              </w:rPr>
              <w:t>R</w:t>
            </w:r>
            <w:r w:rsidR="00FB1343" w:rsidRPr="00FB1343">
              <w:rPr>
                <w:rFonts w:asciiTheme="minorHAnsi" w:hAnsiTheme="minorHAnsi" w:cstheme="minorHAnsi"/>
                <w:sz w:val="22"/>
                <w:szCs w:val="22"/>
              </w:rPr>
              <w:t xml:space="preserve">eference letter of at least 1 (one) successfully implemented training in the past 5 years regarding </w:t>
            </w:r>
            <w:r w:rsidR="000B005A">
              <w:rPr>
                <w:rFonts w:asciiTheme="minorHAnsi" w:hAnsiTheme="minorHAnsi" w:cstheme="minorHAnsi"/>
                <w:sz w:val="22"/>
                <w:szCs w:val="22"/>
              </w:rPr>
              <w:t>climate adaptation</w:t>
            </w:r>
            <w:r w:rsidR="00FB1343" w:rsidRPr="00FB1343">
              <w:rPr>
                <w:rFonts w:asciiTheme="minorHAnsi" w:hAnsiTheme="minorHAnsi" w:cstheme="minorHAnsi"/>
                <w:sz w:val="22"/>
                <w:szCs w:val="22"/>
              </w:rPr>
              <w:t xml:space="preserve"> issues. </w:t>
            </w:r>
          </w:p>
          <w:p w14:paraId="1045D906" w14:textId="4CD754C0" w:rsidR="003A26E0" w:rsidRPr="00597EBE" w:rsidRDefault="0073441F" w:rsidP="003A26E0">
            <w:pPr>
              <w:rPr>
                <w:rFonts w:ascii="Calibri" w:hAnsi="Calibri" w:cs="Calibri"/>
                <w:iCs/>
                <w:sz w:val="22"/>
                <w:szCs w:val="22"/>
              </w:rPr>
            </w:pPr>
            <w:sdt>
              <w:sdtPr>
                <w:rPr>
                  <w:rFonts w:ascii="Calibri" w:hAnsi="Calibri" w:cs="Calibri"/>
                  <w:iCs/>
                  <w:sz w:val="22"/>
                  <w:szCs w:val="22"/>
                </w:rPr>
                <w:id w:val="970869671"/>
                <w14:checkbox>
                  <w14:checked w14:val="1"/>
                  <w14:checkedState w14:val="2612" w14:font="MS Gothic"/>
                  <w14:uncheckedState w14:val="2610" w14:font="MS Gothic"/>
                </w14:checkbox>
              </w:sdtPr>
              <w:sdtEndPr/>
              <w:sdtContent>
                <w:r w:rsidR="003A26E0">
                  <w:rPr>
                    <w:rFonts w:ascii="MS Gothic" w:eastAsia="MS Gothic" w:hAnsi="MS Gothic" w:cs="Calibri" w:hint="eastAsia"/>
                    <w:iCs/>
                    <w:sz w:val="22"/>
                    <w:szCs w:val="22"/>
                  </w:rPr>
                  <w:t>☒</w:t>
                </w:r>
              </w:sdtContent>
            </w:sdt>
            <w:r w:rsidR="003A26E0" w:rsidRPr="00597EBE">
              <w:rPr>
                <w:rFonts w:ascii="Calibri" w:hAnsi="Calibri" w:cs="Calibri"/>
                <w:iCs/>
                <w:sz w:val="22"/>
                <w:szCs w:val="22"/>
              </w:rPr>
              <w:t xml:space="preserve">  </w:t>
            </w:r>
            <w:r w:rsidR="00A349D7">
              <w:rPr>
                <w:rFonts w:ascii="Calibri" w:hAnsi="Calibri" w:cs="Calibri"/>
                <w:iCs/>
                <w:sz w:val="22"/>
                <w:szCs w:val="22"/>
              </w:rPr>
              <w:t xml:space="preserve">Detailed program for training including </w:t>
            </w:r>
            <w:r w:rsidR="00DA49FA">
              <w:rPr>
                <w:rFonts w:ascii="Calibri" w:hAnsi="Calibri" w:cs="Calibri"/>
                <w:iCs/>
                <w:sz w:val="22"/>
                <w:szCs w:val="22"/>
              </w:rPr>
              <w:t>study trip</w:t>
            </w:r>
          </w:p>
          <w:p w14:paraId="7D99CADE" w14:textId="77777777" w:rsidR="00643A6E" w:rsidRDefault="0073441F" w:rsidP="002B785A">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algun Gothic Semilight"/>
                  <w14:uncheckedState w14:val="2610" w14:font="Malgun Gothic Semilight"/>
                </w14:checkbox>
              </w:sdtPr>
              <w:sdtEndPr/>
              <w:sdtContent>
                <w:r w:rsidR="00B418C7">
                  <w:rPr>
                    <w:rFonts w:ascii="Segoe UI Symbol" w:eastAsia="Malgun Gothic Semilight" w:hAnsi="Segoe UI Symbol" w:cs="Segoe UI Symbol"/>
                    <w:sz w:val="22"/>
                    <w:szCs w:val="22"/>
                  </w:rPr>
                  <w:t>☒</w:t>
                </w:r>
              </w:sdtContent>
            </w:sdt>
            <w:r w:rsidR="00643A6E">
              <w:rPr>
                <w:rFonts w:ascii="Calibri" w:hAnsi="Calibri" w:cs="Calibri"/>
                <w:sz w:val="22"/>
                <w:szCs w:val="22"/>
              </w:rPr>
              <w:t xml:space="preserve"> Written Self-Declaration of not being included in the UN Security Council 1267/1989 list, UN Procurement Division List or other UN Ineligibility List;</w:t>
            </w:r>
          </w:p>
          <w:p w14:paraId="6D367C2A" w14:textId="5CF9489A" w:rsidR="00A349D7" w:rsidRPr="002B785A" w:rsidDel="00F84374" w:rsidRDefault="00A349D7" w:rsidP="00724B42">
            <w:pPr>
              <w:jc w:val="both"/>
              <w:rPr>
                <w:rFonts w:ascii="Calibri" w:hAnsi="Calibri" w:cs="Calibri"/>
                <w:sz w:val="22"/>
                <w:szCs w:val="22"/>
              </w:rPr>
            </w:pPr>
          </w:p>
        </w:tc>
      </w:tr>
      <w:tr w:rsidR="00643A6E" w:rsidRPr="00E933A8" w14:paraId="4066E765" w14:textId="77777777" w:rsidTr="006D37D5">
        <w:tc>
          <w:tcPr>
            <w:tcW w:w="2677" w:type="dxa"/>
          </w:tcPr>
          <w:p w14:paraId="442FD506" w14:textId="77777777" w:rsidR="00643A6E" w:rsidRDefault="00643A6E" w:rsidP="00A924A3">
            <w:pPr>
              <w:rPr>
                <w:rFonts w:ascii="Calibri" w:hAnsi="Calibri" w:cs="Calibri"/>
                <w:sz w:val="22"/>
                <w:szCs w:val="22"/>
              </w:rPr>
            </w:pPr>
          </w:p>
          <w:p w14:paraId="23B07FE5" w14:textId="77777777" w:rsidR="00643A6E" w:rsidRPr="00E933A8" w:rsidRDefault="00643A6E" w:rsidP="00A924A3">
            <w:pPr>
              <w:rPr>
                <w:rFonts w:ascii="Calibri" w:hAnsi="Calibri" w:cs="Calibri"/>
                <w:sz w:val="22"/>
                <w:szCs w:val="22"/>
              </w:rPr>
            </w:pPr>
            <w:r w:rsidRPr="00E933A8">
              <w:rPr>
                <w:rFonts w:ascii="Calibri" w:hAnsi="Calibri" w:cs="Calibri"/>
                <w:sz w:val="22"/>
                <w:szCs w:val="22"/>
              </w:rPr>
              <w:lastRenderedPageBreak/>
              <w:t>Period of Validity of Quotes starting the Submission Date</w:t>
            </w:r>
          </w:p>
        </w:tc>
        <w:tc>
          <w:tcPr>
            <w:tcW w:w="6593" w:type="dxa"/>
          </w:tcPr>
          <w:p w14:paraId="213636D2" w14:textId="4336928B" w:rsidR="00643A6E" w:rsidRDefault="0073441F" w:rsidP="00A924A3">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Malgun Gothic Semilight"/>
                  <w14:uncheckedState w14:val="2610" w14:font="Malgun Gothic Semilight"/>
                </w14:checkbox>
              </w:sdtPr>
              <w:sdtEndPr/>
              <w:sdtContent>
                <w:r w:rsidR="00CC181A">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14:paraId="575E483F" w14:textId="77777777" w:rsidR="00643A6E" w:rsidRPr="00F705DC" w:rsidRDefault="00643A6E" w:rsidP="00A924A3">
            <w:pPr>
              <w:tabs>
                <w:tab w:val="left" w:pos="940"/>
              </w:tabs>
              <w:rPr>
                <w:rFonts w:ascii="Calibri" w:hAnsi="Calibri" w:cs="Calibri"/>
                <w:iCs/>
                <w:sz w:val="10"/>
                <w:szCs w:val="10"/>
              </w:rPr>
            </w:pPr>
          </w:p>
          <w:p w14:paraId="7F7B0EC6" w14:textId="77777777" w:rsidR="00643A6E" w:rsidRPr="00E933A8" w:rsidRDefault="00643A6E" w:rsidP="00A924A3">
            <w:pPr>
              <w:tabs>
                <w:tab w:val="left" w:pos="940"/>
              </w:tabs>
              <w:rPr>
                <w:rFonts w:ascii="Calibri" w:hAnsi="Calibri" w:cs="Calibri"/>
                <w:sz w:val="22"/>
                <w:szCs w:val="22"/>
              </w:rPr>
            </w:pPr>
            <w:r>
              <w:rPr>
                <w:rFonts w:ascii="Calibri" w:hAnsi="Calibri" w:cs="Calibri"/>
                <w:iCs/>
                <w:sz w:val="22"/>
                <w:szCs w:val="22"/>
              </w:rPr>
              <w:lastRenderedPageBreak/>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14:paraId="24AE9A9D" w14:textId="77777777" w:rsidTr="006D37D5">
        <w:tc>
          <w:tcPr>
            <w:tcW w:w="2677" w:type="dxa"/>
          </w:tcPr>
          <w:p w14:paraId="57D2C6FC" w14:textId="77777777" w:rsidR="00643A6E" w:rsidRPr="00E933A8" w:rsidRDefault="00643A6E" w:rsidP="00A924A3">
            <w:pPr>
              <w:rPr>
                <w:rFonts w:ascii="Calibri" w:hAnsi="Calibri" w:cs="Calibri"/>
                <w:sz w:val="22"/>
                <w:szCs w:val="22"/>
              </w:rPr>
            </w:pPr>
            <w:r w:rsidRPr="00E933A8">
              <w:rPr>
                <w:rFonts w:ascii="Calibri" w:hAnsi="Calibri" w:cs="Calibri"/>
                <w:sz w:val="22"/>
                <w:szCs w:val="22"/>
              </w:rPr>
              <w:lastRenderedPageBreak/>
              <w:t>Partial Quotes</w:t>
            </w:r>
          </w:p>
        </w:tc>
        <w:tc>
          <w:tcPr>
            <w:tcW w:w="6593" w:type="dxa"/>
          </w:tcPr>
          <w:p w14:paraId="0DEB339F" w14:textId="5A3CF6F9" w:rsidR="0082755D" w:rsidRPr="00DA49FA" w:rsidRDefault="0073441F" w:rsidP="00DA49FA">
            <w:pPr>
              <w:pStyle w:val="NoSpacing1"/>
              <w:spacing w:before="100" w:after="2"/>
              <w:rPr>
                <w:rFonts w:asciiTheme="minorHAnsi" w:hAnsiTheme="minorHAnsi" w:cstheme="minorHAnsi"/>
                <w:snapToGrid w:val="0"/>
                <w:sz w:val="22"/>
              </w:rPr>
            </w:pPr>
            <w:sdt>
              <w:sdtPr>
                <w:rPr>
                  <w:rFonts w:asciiTheme="minorHAnsi" w:hAnsiTheme="minorHAnsi" w:cstheme="minorHAnsi"/>
                  <w:snapToGrid w:val="0"/>
                  <w:sz w:val="22"/>
                </w:rPr>
                <w:id w:val="1048171560"/>
              </w:sdtPr>
              <w:sdtEndPr/>
              <w:sdtContent>
                <w:r w:rsidR="008675CF" w:rsidRPr="008675CF">
                  <w:rPr>
                    <w:rFonts w:asciiTheme="minorHAnsi" w:hAnsiTheme="minorHAnsi" w:cstheme="minorHAnsi"/>
                    <w:snapToGrid w:val="0"/>
                    <w:sz w:val="22"/>
                  </w:rPr>
                  <w:sym w:font="Wingdings" w:char="F0FE"/>
                </w:r>
              </w:sdtContent>
            </w:sdt>
            <w:r w:rsidR="008675CF" w:rsidRPr="008675CF">
              <w:rPr>
                <w:rFonts w:asciiTheme="minorHAnsi" w:hAnsiTheme="minorHAnsi" w:cstheme="minorHAnsi"/>
                <w:snapToGrid w:val="0"/>
                <w:sz w:val="22"/>
              </w:rPr>
              <w:t xml:space="preserve"> Partial Quotes are </w:t>
            </w:r>
            <w:r w:rsidR="00DA49FA">
              <w:rPr>
                <w:rFonts w:asciiTheme="minorHAnsi" w:hAnsiTheme="minorHAnsi" w:cstheme="minorHAnsi"/>
                <w:snapToGrid w:val="0"/>
                <w:sz w:val="22"/>
              </w:rPr>
              <w:t xml:space="preserve">not </w:t>
            </w:r>
            <w:r w:rsidR="008675CF" w:rsidRPr="008675CF">
              <w:rPr>
                <w:rFonts w:asciiTheme="minorHAnsi" w:hAnsiTheme="minorHAnsi" w:cstheme="minorHAnsi"/>
                <w:snapToGrid w:val="0"/>
                <w:sz w:val="22"/>
              </w:rPr>
              <w:t xml:space="preserve">permitted. </w:t>
            </w:r>
          </w:p>
        </w:tc>
      </w:tr>
      <w:tr w:rsidR="00643A6E" w:rsidRPr="00E933A8" w14:paraId="1DAC7D98" w14:textId="77777777" w:rsidTr="006D37D5">
        <w:tc>
          <w:tcPr>
            <w:tcW w:w="2677" w:type="dxa"/>
          </w:tcPr>
          <w:p w14:paraId="09CA727F" w14:textId="496CB6CA" w:rsidR="00643A6E" w:rsidRPr="00E933A8" w:rsidRDefault="00643A6E" w:rsidP="00531B76">
            <w:pPr>
              <w:spacing w:before="40" w:after="40"/>
              <w:rPr>
                <w:rFonts w:ascii="Calibri" w:hAnsi="Calibri" w:cs="Calibri"/>
                <w:sz w:val="22"/>
                <w:szCs w:val="22"/>
              </w:rPr>
            </w:pPr>
            <w:r>
              <w:rPr>
                <w:rFonts w:ascii="Calibri" w:hAnsi="Calibri" w:cs="Calibri"/>
                <w:sz w:val="22"/>
                <w:szCs w:val="22"/>
              </w:rPr>
              <w:t>Payment Terms</w:t>
            </w:r>
          </w:p>
        </w:tc>
        <w:tc>
          <w:tcPr>
            <w:tcW w:w="6593" w:type="dxa"/>
          </w:tcPr>
          <w:p w14:paraId="303D004E" w14:textId="2893DD33" w:rsidR="00903784" w:rsidRDefault="00225AA1" w:rsidP="00A924A3">
            <w:pPr>
              <w:rPr>
                <w:rFonts w:ascii="Calibri" w:hAnsi="Calibri" w:cs="Calibri"/>
                <w:sz w:val="22"/>
                <w:szCs w:val="22"/>
              </w:rPr>
            </w:pPr>
            <w:r>
              <w:rPr>
                <w:rFonts w:ascii="Calibri" w:hAnsi="Calibri" w:cs="Calibri"/>
                <w:sz w:val="22"/>
                <w:szCs w:val="22"/>
              </w:rPr>
              <w:t>100</w:t>
            </w:r>
            <w:r w:rsidR="00643A6E">
              <w:rPr>
                <w:rFonts w:ascii="Calibri" w:hAnsi="Calibri" w:cs="Calibri"/>
                <w:sz w:val="22"/>
                <w:szCs w:val="22"/>
              </w:rPr>
              <w:t xml:space="preserve">% upon complete delivery </w:t>
            </w:r>
            <w:r w:rsidR="008922CD">
              <w:rPr>
                <w:rFonts w:ascii="Calibri" w:hAnsi="Calibri" w:cs="Calibri"/>
                <w:sz w:val="22"/>
                <w:szCs w:val="22"/>
              </w:rPr>
              <w:t>of trainings</w:t>
            </w:r>
            <w:r w:rsidR="008675CF">
              <w:rPr>
                <w:rFonts w:ascii="Calibri" w:hAnsi="Calibri" w:cs="Calibri"/>
                <w:sz w:val="22"/>
                <w:szCs w:val="22"/>
              </w:rPr>
              <w:t xml:space="preserve"> </w:t>
            </w:r>
            <w:r w:rsidR="00903784">
              <w:rPr>
                <w:rFonts w:ascii="Calibri" w:hAnsi="Calibri" w:cs="Calibri"/>
                <w:sz w:val="22"/>
                <w:szCs w:val="22"/>
              </w:rPr>
              <w:t>defined in A</w:t>
            </w:r>
            <w:r w:rsidR="006D37D5">
              <w:rPr>
                <w:rFonts w:ascii="Calibri" w:hAnsi="Calibri" w:cs="Calibri"/>
                <w:sz w:val="22"/>
                <w:szCs w:val="22"/>
              </w:rPr>
              <w:t xml:space="preserve">ctivity </w:t>
            </w:r>
            <w:r w:rsidR="00903784">
              <w:rPr>
                <w:rFonts w:ascii="Calibri" w:hAnsi="Calibri" w:cs="Calibri"/>
                <w:sz w:val="22"/>
                <w:szCs w:val="22"/>
              </w:rPr>
              <w:t>1</w:t>
            </w:r>
          </w:p>
        </w:tc>
      </w:tr>
      <w:tr w:rsidR="00643A6E" w:rsidRPr="00E933A8" w14:paraId="3C3BDBDC" w14:textId="77777777" w:rsidTr="006D37D5">
        <w:trPr>
          <w:cantSplit/>
          <w:trHeight w:val="460"/>
        </w:trPr>
        <w:tc>
          <w:tcPr>
            <w:tcW w:w="2677" w:type="dxa"/>
          </w:tcPr>
          <w:p w14:paraId="3E558D95" w14:textId="77777777" w:rsidR="00643A6E" w:rsidRDefault="00643A6E" w:rsidP="00A924A3">
            <w:pPr>
              <w:rPr>
                <w:rFonts w:ascii="Calibri" w:hAnsi="Calibri" w:cs="Calibri"/>
                <w:sz w:val="22"/>
                <w:szCs w:val="22"/>
              </w:rPr>
            </w:pPr>
          </w:p>
          <w:p w14:paraId="1224753F" w14:textId="77777777" w:rsidR="00643A6E" w:rsidRPr="00E933A8" w:rsidRDefault="00643A6E" w:rsidP="00A924A3">
            <w:pPr>
              <w:rPr>
                <w:rFonts w:ascii="Calibri" w:hAnsi="Calibri" w:cs="Calibri"/>
                <w:sz w:val="22"/>
                <w:szCs w:val="22"/>
              </w:rPr>
            </w:pPr>
            <w:r>
              <w:rPr>
                <w:rFonts w:ascii="Calibri" w:hAnsi="Calibri" w:cs="Calibri"/>
                <w:sz w:val="22"/>
                <w:szCs w:val="22"/>
              </w:rPr>
              <w:t xml:space="preserve">Liquidated Damages </w:t>
            </w:r>
          </w:p>
        </w:tc>
        <w:tc>
          <w:tcPr>
            <w:tcW w:w="6593" w:type="dxa"/>
          </w:tcPr>
          <w:p w14:paraId="5CB88469" w14:textId="7372F60A" w:rsidR="00E5584D" w:rsidRPr="00E5584D" w:rsidRDefault="00E5584D" w:rsidP="00E5584D">
            <w:pPr>
              <w:rPr>
                <w:rFonts w:ascii="Calibri" w:hAnsi="Calibri" w:cs="Calibri"/>
                <w:sz w:val="22"/>
                <w:szCs w:val="22"/>
              </w:rPr>
            </w:pPr>
            <w:r w:rsidRPr="00E5584D">
              <w:rPr>
                <w:rFonts w:ascii="Calibri" w:hAnsi="Calibri" w:cs="Calibri"/>
                <w:sz w:val="22"/>
                <w:szCs w:val="22"/>
              </w:rPr>
              <w:t>Will be imposed under the following conditions:</w:t>
            </w:r>
          </w:p>
          <w:p w14:paraId="39BAC408" w14:textId="4062A8BA" w:rsidR="00E5584D" w:rsidRPr="00E5584D" w:rsidRDefault="00E5584D" w:rsidP="00EA0632">
            <w:pPr>
              <w:pStyle w:val="ListParagraph"/>
              <w:numPr>
                <w:ilvl w:val="0"/>
                <w:numId w:val="4"/>
              </w:numPr>
              <w:spacing w:line="240" w:lineRule="auto"/>
              <w:ind w:left="402" w:hanging="357"/>
              <w:rPr>
                <w:rFonts w:ascii="Calibri" w:hAnsi="Calibri" w:cs="Calibri"/>
                <w:szCs w:val="22"/>
              </w:rPr>
            </w:pPr>
            <w:r w:rsidRPr="00E5584D">
              <w:rPr>
                <w:rFonts w:ascii="Calibri" w:hAnsi="Calibri" w:cs="Calibri"/>
                <w:szCs w:val="22"/>
              </w:rPr>
              <w:t>Max. no. of days of delay: 10 calendar days.</w:t>
            </w:r>
          </w:p>
          <w:p w14:paraId="26128F68" w14:textId="4B1B754B" w:rsidR="00643A6E" w:rsidRPr="00E5584D" w:rsidRDefault="00E5584D" w:rsidP="00EA0632">
            <w:pPr>
              <w:pStyle w:val="ListParagraph"/>
              <w:numPr>
                <w:ilvl w:val="0"/>
                <w:numId w:val="4"/>
              </w:numPr>
              <w:spacing w:line="240" w:lineRule="auto"/>
              <w:ind w:left="402" w:hanging="357"/>
              <w:rPr>
                <w:rFonts w:ascii="Calibri" w:hAnsi="Calibri" w:cs="Calibri"/>
                <w:szCs w:val="22"/>
              </w:rPr>
            </w:pPr>
            <w:r w:rsidRPr="00E5584D">
              <w:rPr>
                <w:rFonts w:ascii="Calibri" w:hAnsi="Calibri" w:cs="Calibri"/>
                <w:szCs w:val="22"/>
              </w:rPr>
              <w:t>Next course of action: Termination of contract.</w:t>
            </w:r>
          </w:p>
        </w:tc>
      </w:tr>
      <w:tr w:rsidR="00643A6E" w:rsidRPr="00E933A8" w14:paraId="104559E2" w14:textId="77777777" w:rsidTr="006D37D5">
        <w:trPr>
          <w:cantSplit/>
          <w:trHeight w:val="460"/>
        </w:trPr>
        <w:tc>
          <w:tcPr>
            <w:tcW w:w="2677" w:type="dxa"/>
          </w:tcPr>
          <w:p w14:paraId="7B4063AC" w14:textId="77777777" w:rsidR="00643A6E" w:rsidRPr="00E933A8" w:rsidRDefault="00643A6E" w:rsidP="00A924A3">
            <w:pPr>
              <w:rPr>
                <w:rFonts w:ascii="Calibri" w:hAnsi="Calibri" w:cs="Calibri"/>
                <w:sz w:val="22"/>
                <w:szCs w:val="22"/>
              </w:rPr>
            </w:pPr>
          </w:p>
          <w:p w14:paraId="47A0E547" w14:textId="77777777" w:rsidR="00643A6E" w:rsidRDefault="00643A6E" w:rsidP="00A924A3">
            <w:pPr>
              <w:rPr>
                <w:rFonts w:ascii="Calibri" w:hAnsi="Calibri" w:cs="Calibri"/>
                <w:sz w:val="22"/>
                <w:szCs w:val="22"/>
              </w:rPr>
            </w:pPr>
            <w:r w:rsidRPr="00E933A8">
              <w:rPr>
                <w:rFonts w:ascii="Calibri" w:hAnsi="Calibri" w:cs="Calibri"/>
                <w:sz w:val="22"/>
                <w:szCs w:val="22"/>
              </w:rPr>
              <w:t xml:space="preserve">Evaluation Criteria </w:t>
            </w:r>
          </w:p>
          <w:p w14:paraId="2E33AA12" w14:textId="133BFD5D" w:rsidR="00643A6E" w:rsidRPr="00E933A8" w:rsidRDefault="00643A6E" w:rsidP="00A924A3">
            <w:pPr>
              <w:rPr>
                <w:rFonts w:ascii="Calibri" w:hAnsi="Calibri" w:cs="Calibri"/>
                <w:sz w:val="22"/>
                <w:szCs w:val="22"/>
              </w:rPr>
            </w:pPr>
          </w:p>
        </w:tc>
        <w:tc>
          <w:tcPr>
            <w:tcW w:w="6593" w:type="dxa"/>
          </w:tcPr>
          <w:p w14:paraId="06D8ADAC" w14:textId="68FA2DC3" w:rsidR="00643A6E" w:rsidRPr="00A76C0C" w:rsidRDefault="0073441F" w:rsidP="00A924A3">
            <w:pPr>
              <w:rPr>
                <w:rFonts w:ascii="Calibri" w:hAnsi="Calibri" w:cs="Calibri"/>
                <w:sz w:val="22"/>
                <w:szCs w:val="22"/>
              </w:rPr>
            </w:pPr>
            <w:sdt>
              <w:sdtPr>
                <w:rPr>
                  <w:rFonts w:ascii="Calibri" w:hAnsi="Calibri" w:cs="Calibri"/>
                  <w:sz w:val="22"/>
                  <w:szCs w:val="22"/>
                </w:rPr>
                <w:id w:val="-354506693"/>
                <w14:checkbox>
                  <w14:checked w14:val="1"/>
                  <w14:checkedState w14:val="2612" w14:font="Malgun Gothic Semilight"/>
                  <w14:uncheckedState w14:val="2610" w14:font="Malgun Gothic Semilight"/>
                </w14:checkbox>
              </w:sdtPr>
              <w:sdtEndPr/>
              <w:sdtContent>
                <w:r w:rsidR="0005619C" w:rsidRPr="00A76C0C">
                  <w:rPr>
                    <w:rFonts w:ascii="Malgun Gothic Semilight" w:eastAsia="Malgun Gothic Semilight" w:hAnsi="Malgun Gothic Semilight" w:cs="Malgun Gothic Semilight" w:hint="eastAsia"/>
                    <w:sz w:val="22"/>
                    <w:szCs w:val="22"/>
                  </w:rPr>
                  <w:t>☒</w:t>
                </w:r>
              </w:sdtContent>
            </w:sdt>
            <w:r w:rsidR="00643A6E" w:rsidRPr="00A76C0C">
              <w:rPr>
                <w:rFonts w:ascii="Calibri" w:hAnsi="Calibri" w:cs="Calibri"/>
                <w:sz w:val="22"/>
                <w:szCs w:val="22"/>
              </w:rPr>
              <w:t xml:space="preserve"> Technical responsiveness/Full compliance to requirements and lowest price</w:t>
            </w:r>
          </w:p>
          <w:p w14:paraId="04CCF24C" w14:textId="01FF58F1" w:rsidR="00643A6E" w:rsidRPr="00A76C0C" w:rsidRDefault="0073441F" w:rsidP="00A924A3">
            <w:pPr>
              <w:rPr>
                <w:rFonts w:ascii="Calibri" w:hAnsi="Calibri" w:cs="Calibri"/>
                <w:i/>
                <w:sz w:val="22"/>
                <w:szCs w:val="22"/>
              </w:rPr>
            </w:pPr>
            <w:sdt>
              <w:sdtPr>
                <w:rPr>
                  <w:rFonts w:ascii="Calibri" w:hAnsi="Calibri" w:cs="Calibri"/>
                  <w:sz w:val="22"/>
                  <w:szCs w:val="22"/>
                </w:rPr>
                <w:id w:val="-791512738"/>
                <w14:checkbox>
                  <w14:checked w14:val="1"/>
                  <w14:checkedState w14:val="2612" w14:font="Malgun Gothic Semilight"/>
                  <w14:uncheckedState w14:val="2610" w14:font="Malgun Gothic Semilight"/>
                </w14:checkbox>
              </w:sdtPr>
              <w:sdtEndPr/>
              <w:sdtContent>
                <w:r w:rsidR="0005619C" w:rsidRPr="00A76C0C">
                  <w:rPr>
                    <w:rFonts w:ascii="Malgun Gothic Semilight" w:eastAsia="Malgun Gothic Semilight" w:hAnsi="Malgun Gothic Semilight" w:cs="Malgun Gothic Semilight" w:hint="eastAsia"/>
                    <w:sz w:val="22"/>
                    <w:szCs w:val="22"/>
                  </w:rPr>
                  <w:t>☒</w:t>
                </w:r>
              </w:sdtContent>
            </w:sdt>
            <w:r w:rsidR="00643A6E" w:rsidRPr="00A76C0C">
              <w:rPr>
                <w:rFonts w:ascii="Calibri" w:hAnsi="Calibri" w:cs="Calibri"/>
                <w:sz w:val="22"/>
                <w:szCs w:val="22"/>
              </w:rPr>
              <w:t xml:space="preserve"> Full acceptance of the PO/Contract General Terms and Conditions </w:t>
            </w:r>
            <w:r w:rsidR="00643A6E" w:rsidRPr="00A76C0C">
              <w:rPr>
                <w:rFonts w:ascii="Calibri" w:hAnsi="Calibri" w:cs="Calibri"/>
                <w:i/>
                <w:sz w:val="22"/>
                <w:szCs w:val="22"/>
              </w:rPr>
              <w:t xml:space="preserve">[this is a </w:t>
            </w:r>
            <w:proofErr w:type="gramStart"/>
            <w:r w:rsidR="00643A6E" w:rsidRPr="00A76C0C">
              <w:rPr>
                <w:rFonts w:ascii="Calibri" w:hAnsi="Calibri" w:cs="Calibri"/>
                <w:i/>
                <w:sz w:val="22"/>
                <w:szCs w:val="22"/>
              </w:rPr>
              <w:t>mandatory criteria</w:t>
            </w:r>
            <w:proofErr w:type="gramEnd"/>
            <w:r w:rsidR="00643A6E" w:rsidRPr="00A76C0C">
              <w:rPr>
                <w:rFonts w:ascii="Calibri" w:hAnsi="Calibri" w:cs="Calibri"/>
                <w:i/>
                <w:sz w:val="22"/>
                <w:szCs w:val="22"/>
              </w:rPr>
              <w:t xml:space="preserve"> and cannot be deleted regardless of the nature of services required]</w:t>
            </w:r>
          </w:p>
          <w:p w14:paraId="759D81BC" w14:textId="4D4B0E7E" w:rsidR="00FB1343" w:rsidRPr="00A76C0C" w:rsidRDefault="0073441F" w:rsidP="00FB1343">
            <w:pPr>
              <w:rPr>
                <w:rFonts w:asciiTheme="minorHAnsi" w:hAnsiTheme="minorHAnsi" w:cstheme="minorHAnsi"/>
                <w:sz w:val="22"/>
                <w:szCs w:val="22"/>
              </w:rPr>
            </w:pPr>
            <w:sdt>
              <w:sdtPr>
                <w:rPr>
                  <w:rFonts w:asciiTheme="minorHAnsi" w:hAnsiTheme="minorHAnsi" w:cstheme="minorHAnsi"/>
                  <w:sz w:val="22"/>
                  <w:szCs w:val="22"/>
                </w:rPr>
                <w:id w:val="1429853154"/>
                <w14:checkbox>
                  <w14:checked w14:val="1"/>
                  <w14:checkedState w14:val="2612" w14:font="Malgun Gothic Semilight"/>
                  <w14:uncheckedState w14:val="2610" w14:font="Malgun Gothic Semilight"/>
                </w14:checkbox>
              </w:sdtPr>
              <w:sdtEndPr/>
              <w:sdtContent>
                <w:r w:rsidR="00FB1343" w:rsidRPr="00A76C0C">
                  <w:rPr>
                    <w:rFonts w:ascii="Segoe UI Symbol" w:eastAsia="Malgun Gothic Semilight" w:hAnsi="Segoe UI Symbol" w:cs="Segoe UI Symbol"/>
                    <w:sz w:val="22"/>
                    <w:szCs w:val="22"/>
                  </w:rPr>
                  <w:t>☒</w:t>
                </w:r>
              </w:sdtContent>
            </w:sdt>
            <w:r w:rsidR="00FB1343" w:rsidRPr="00A76C0C">
              <w:rPr>
                <w:rFonts w:asciiTheme="minorHAnsi" w:hAnsiTheme="minorHAnsi" w:cstheme="minorHAnsi"/>
                <w:sz w:val="22"/>
                <w:szCs w:val="22"/>
              </w:rPr>
              <w:t xml:space="preserve"> At least 1 (one) successfully implemented training in the past 5 years regarding </w:t>
            </w:r>
            <w:r w:rsidR="00E651E4" w:rsidRPr="00A76C0C">
              <w:rPr>
                <w:rFonts w:asciiTheme="minorHAnsi" w:hAnsiTheme="minorHAnsi" w:cstheme="minorHAnsi"/>
                <w:sz w:val="22"/>
                <w:szCs w:val="22"/>
              </w:rPr>
              <w:t>climate adaptation</w:t>
            </w:r>
            <w:r w:rsidR="00FB1343" w:rsidRPr="00A76C0C">
              <w:rPr>
                <w:rFonts w:asciiTheme="minorHAnsi" w:hAnsiTheme="minorHAnsi" w:cstheme="minorHAnsi"/>
                <w:sz w:val="22"/>
                <w:szCs w:val="22"/>
              </w:rPr>
              <w:t xml:space="preserve"> issues. Service provider must be compliant with requirements specified in annex 1. </w:t>
            </w:r>
          </w:p>
          <w:p w14:paraId="6FCBF812" w14:textId="77777777" w:rsidR="00FB6D7E" w:rsidRPr="00A76C0C" w:rsidRDefault="0073441F" w:rsidP="00FB6D7E">
            <w:pPr>
              <w:jc w:val="both"/>
              <w:rPr>
                <w:rFonts w:asciiTheme="minorHAnsi" w:hAnsiTheme="minorHAnsi" w:cstheme="minorHAnsi"/>
                <w:sz w:val="22"/>
                <w:szCs w:val="22"/>
                <w:lang w:val="en-GB" w:eastAsia="it-IT"/>
              </w:rPr>
            </w:pPr>
            <w:sdt>
              <w:sdtPr>
                <w:rPr>
                  <w:rFonts w:asciiTheme="minorHAnsi" w:hAnsiTheme="minorHAnsi" w:cstheme="minorHAnsi"/>
                  <w:sz w:val="22"/>
                  <w:szCs w:val="22"/>
                </w:rPr>
                <w:id w:val="-436142811"/>
                <w14:checkbox>
                  <w14:checked w14:val="1"/>
                  <w14:checkedState w14:val="2612" w14:font="Malgun Gothic Semilight"/>
                  <w14:uncheckedState w14:val="2610" w14:font="Malgun Gothic Semilight"/>
                </w14:checkbox>
              </w:sdtPr>
              <w:sdtEndPr/>
              <w:sdtContent>
                <w:r w:rsidR="00FB6D7E" w:rsidRPr="00A76C0C">
                  <w:rPr>
                    <w:rFonts w:ascii="Segoe UI Symbol" w:eastAsia="Malgun Gothic Semilight" w:hAnsi="Segoe UI Symbol" w:cs="Segoe UI Symbol"/>
                    <w:sz w:val="22"/>
                    <w:szCs w:val="22"/>
                  </w:rPr>
                  <w:t>☒</w:t>
                </w:r>
              </w:sdtContent>
            </w:sdt>
            <w:r w:rsidR="00FB6D7E" w:rsidRPr="00A76C0C">
              <w:rPr>
                <w:rFonts w:asciiTheme="minorHAnsi" w:hAnsiTheme="minorHAnsi" w:cstheme="minorHAnsi"/>
                <w:sz w:val="22"/>
                <w:szCs w:val="22"/>
              </w:rPr>
              <w:t xml:space="preserve"> Minimum key personnel proposed for this project:</w:t>
            </w:r>
            <w:r w:rsidR="00FB6D7E" w:rsidRPr="00A76C0C">
              <w:rPr>
                <w:rFonts w:asciiTheme="minorHAnsi" w:hAnsiTheme="minorHAnsi" w:cstheme="minorHAnsi"/>
                <w:sz w:val="22"/>
                <w:szCs w:val="22"/>
                <w:lang w:val="en-GB" w:eastAsia="it-IT"/>
              </w:rPr>
              <w:t xml:space="preserve"> </w:t>
            </w:r>
          </w:p>
          <w:p w14:paraId="7EF8CF4F" w14:textId="77777777" w:rsidR="00FB6D7E" w:rsidRPr="00A76C0C" w:rsidRDefault="00FB6D7E" w:rsidP="00FB6D7E">
            <w:pPr>
              <w:pStyle w:val="PlainText"/>
              <w:jc w:val="both"/>
              <w:rPr>
                <w:rFonts w:asciiTheme="minorHAnsi" w:hAnsiTheme="minorHAnsi" w:cstheme="minorHAnsi"/>
                <w:b/>
                <w:snapToGrid w:val="0"/>
                <w:lang w:val="en-US"/>
              </w:rPr>
            </w:pPr>
          </w:p>
          <w:p w14:paraId="2A3604CF" w14:textId="74AB4C67" w:rsidR="00FB6D7E" w:rsidRPr="00A76C0C" w:rsidRDefault="00FB6D7E" w:rsidP="00FB6D7E">
            <w:pPr>
              <w:pStyle w:val="PlainText"/>
              <w:jc w:val="both"/>
              <w:rPr>
                <w:rFonts w:asciiTheme="minorHAnsi" w:hAnsiTheme="minorHAnsi" w:cstheme="minorHAnsi"/>
                <w:b/>
                <w:snapToGrid w:val="0"/>
                <w:u w:val="single"/>
                <w:lang w:val="en-US"/>
              </w:rPr>
            </w:pPr>
            <w:r w:rsidRPr="00A76C0C">
              <w:rPr>
                <w:rFonts w:asciiTheme="minorHAnsi" w:hAnsiTheme="minorHAnsi" w:cstheme="minorHAnsi"/>
                <w:b/>
                <w:snapToGrid w:val="0"/>
                <w:lang w:val="en-US"/>
              </w:rPr>
              <w:t>Team composition and competences of the team members</w:t>
            </w:r>
            <w:r w:rsidR="00694835" w:rsidRPr="00A76C0C">
              <w:rPr>
                <w:rFonts w:asciiTheme="minorHAnsi" w:hAnsiTheme="minorHAnsi" w:cstheme="minorHAnsi"/>
                <w:b/>
                <w:snapToGrid w:val="0"/>
                <w:lang w:val="en-US"/>
              </w:rPr>
              <w:t xml:space="preserve"> (Training must be run by </w:t>
            </w:r>
            <w:proofErr w:type="spellStart"/>
            <w:proofErr w:type="gramStart"/>
            <w:r w:rsidR="00694835" w:rsidRPr="00A76C0C">
              <w:rPr>
                <w:rFonts w:asciiTheme="minorHAnsi" w:hAnsiTheme="minorHAnsi" w:cstheme="minorHAnsi"/>
                <w:b/>
                <w:snapToGrid w:val="0"/>
                <w:lang w:val="en-US"/>
              </w:rPr>
              <w:t>a</w:t>
            </w:r>
            <w:proofErr w:type="spellEnd"/>
            <w:proofErr w:type="gramEnd"/>
            <w:r w:rsidR="00694835" w:rsidRPr="00A76C0C">
              <w:rPr>
                <w:rFonts w:asciiTheme="minorHAnsi" w:hAnsiTheme="minorHAnsi" w:cstheme="minorHAnsi"/>
                <w:b/>
                <w:snapToGrid w:val="0"/>
                <w:lang w:val="en-US"/>
              </w:rPr>
              <w:t xml:space="preserve"> experienced Instructor)</w:t>
            </w:r>
            <w:r w:rsidRPr="00A76C0C">
              <w:rPr>
                <w:rFonts w:asciiTheme="minorHAnsi" w:hAnsiTheme="minorHAnsi" w:cstheme="minorHAnsi"/>
                <w:snapToGrid w:val="0"/>
                <w:lang w:val="en-US"/>
              </w:rPr>
              <w:t>:</w:t>
            </w:r>
          </w:p>
          <w:p w14:paraId="75633D75" w14:textId="77777777" w:rsidR="00FB6D7E" w:rsidRPr="00A76C0C" w:rsidRDefault="00FB6D7E" w:rsidP="00FB6D7E">
            <w:pPr>
              <w:jc w:val="both"/>
              <w:rPr>
                <w:rFonts w:asciiTheme="minorHAnsi" w:hAnsiTheme="minorHAnsi" w:cstheme="minorHAnsi"/>
                <w:b/>
                <w:bCs/>
                <w:sz w:val="22"/>
                <w:szCs w:val="22"/>
                <w:u w:val="single"/>
              </w:rPr>
            </w:pPr>
          </w:p>
          <w:p w14:paraId="6C5E015D" w14:textId="398C69D6" w:rsidR="00FB6D7E" w:rsidRPr="00A76C0C" w:rsidRDefault="00FB6D7E" w:rsidP="00FB6D7E">
            <w:pPr>
              <w:jc w:val="both"/>
              <w:rPr>
                <w:rFonts w:asciiTheme="minorHAnsi" w:hAnsiTheme="minorHAnsi" w:cstheme="minorHAnsi"/>
                <w:sz w:val="22"/>
                <w:szCs w:val="22"/>
              </w:rPr>
            </w:pPr>
            <w:bookmarkStart w:id="0" w:name="_Hlk7176075"/>
            <w:r w:rsidRPr="00A76C0C">
              <w:rPr>
                <w:rFonts w:asciiTheme="minorHAnsi" w:hAnsiTheme="minorHAnsi" w:cstheme="minorHAnsi"/>
                <w:iCs/>
                <w:sz w:val="22"/>
                <w:szCs w:val="22"/>
              </w:rPr>
              <w:t>1 (one)</w:t>
            </w:r>
            <w:r w:rsidRPr="00A76C0C">
              <w:rPr>
                <w:rFonts w:asciiTheme="minorHAnsi" w:hAnsiTheme="minorHAnsi" w:cstheme="minorHAnsi"/>
                <w:snapToGrid w:val="0"/>
                <w:sz w:val="22"/>
                <w:szCs w:val="22"/>
              </w:rPr>
              <w:t xml:space="preserve"> Team Leader with minimum 10</w:t>
            </w:r>
            <w:r w:rsidRPr="00A76C0C">
              <w:rPr>
                <w:rFonts w:asciiTheme="minorHAnsi" w:hAnsiTheme="minorHAnsi" w:cstheme="minorHAnsi"/>
                <w:sz w:val="22"/>
                <w:szCs w:val="22"/>
              </w:rPr>
              <w:t xml:space="preserve"> years of experience in the relevant field and implementation of projects with similar complexity</w:t>
            </w:r>
            <w:r w:rsidR="00B93CE1" w:rsidRPr="00A76C0C">
              <w:rPr>
                <w:rFonts w:asciiTheme="minorHAnsi" w:hAnsiTheme="minorHAnsi" w:cstheme="minorHAnsi"/>
                <w:sz w:val="22"/>
                <w:szCs w:val="22"/>
              </w:rPr>
              <w:t xml:space="preserve"> (provision of trainings on CC adaptation issues)</w:t>
            </w:r>
            <w:r w:rsidRPr="00A76C0C">
              <w:rPr>
                <w:rFonts w:asciiTheme="minorHAnsi" w:hAnsiTheme="minorHAnsi" w:cstheme="minorHAnsi"/>
                <w:sz w:val="22"/>
                <w:szCs w:val="22"/>
              </w:rPr>
              <w:t>.</w:t>
            </w:r>
          </w:p>
          <w:p w14:paraId="6D673036" w14:textId="30EDC02C" w:rsidR="00FB6D7E" w:rsidRPr="00A76C0C" w:rsidRDefault="009323C5" w:rsidP="00FB6D7E">
            <w:pPr>
              <w:jc w:val="both"/>
              <w:rPr>
                <w:rFonts w:asciiTheme="minorHAnsi" w:hAnsiTheme="minorHAnsi" w:cstheme="minorHAnsi"/>
                <w:sz w:val="22"/>
                <w:szCs w:val="22"/>
              </w:rPr>
            </w:pPr>
            <w:r w:rsidRPr="00A76C0C">
              <w:rPr>
                <w:rFonts w:asciiTheme="minorHAnsi" w:hAnsiTheme="minorHAnsi" w:cstheme="minorHAnsi"/>
                <w:iCs/>
                <w:sz w:val="22"/>
                <w:szCs w:val="22"/>
              </w:rPr>
              <w:t>1</w:t>
            </w:r>
            <w:r w:rsidR="00FB6D7E" w:rsidRPr="00A76C0C">
              <w:rPr>
                <w:rFonts w:asciiTheme="minorHAnsi" w:hAnsiTheme="minorHAnsi" w:cstheme="minorHAnsi"/>
                <w:iCs/>
                <w:sz w:val="22"/>
                <w:szCs w:val="22"/>
              </w:rPr>
              <w:t xml:space="preserve"> (</w:t>
            </w:r>
            <w:r w:rsidRPr="00A76C0C">
              <w:rPr>
                <w:rFonts w:asciiTheme="minorHAnsi" w:hAnsiTheme="minorHAnsi" w:cstheme="minorHAnsi"/>
                <w:iCs/>
                <w:sz w:val="22"/>
                <w:szCs w:val="22"/>
              </w:rPr>
              <w:t>one</w:t>
            </w:r>
            <w:r w:rsidR="00FB6D7E" w:rsidRPr="00A76C0C">
              <w:rPr>
                <w:rFonts w:asciiTheme="minorHAnsi" w:hAnsiTheme="minorHAnsi" w:cstheme="minorHAnsi"/>
                <w:iCs/>
                <w:sz w:val="22"/>
                <w:szCs w:val="22"/>
              </w:rPr>
              <w:t xml:space="preserve">) </w:t>
            </w:r>
            <w:r w:rsidR="0050073E" w:rsidRPr="00A76C0C">
              <w:rPr>
                <w:rFonts w:asciiTheme="minorHAnsi" w:hAnsiTheme="minorHAnsi" w:cstheme="minorHAnsi"/>
                <w:snapToGrid w:val="0"/>
                <w:sz w:val="22"/>
                <w:szCs w:val="22"/>
              </w:rPr>
              <w:t>E</w:t>
            </w:r>
            <w:r w:rsidR="002F448C" w:rsidRPr="00A76C0C">
              <w:rPr>
                <w:rFonts w:asciiTheme="minorHAnsi" w:hAnsiTheme="minorHAnsi" w:cstheme="minorHAnsi"/>
                <w:snapToGrid w:val="0"/>
                <w:sz w:val="22"/>
                <w:szCs w:val="22"/>
              </w:rPr>
              <w:t>nvironmental expert</w:t>
            </w:r>
            <w:r w:rsidR="00FB6D7E" w:rsidRPr="00A76C0C">
              <w:rPr>
                <w:rFonts w:asciiTheme="minorHAnsi" w:hAnsiTheme="minorHAnsi" w:cstheme="minorHAnsi"/>
                <w:snapToGrid w:val="0"/>
                <w:sz w:val="22"/>
                <w:szCs w:val="22"/>
              </w:rPr>
              <w:t xml:space="preserve"> with minimum </w:t>
            </w:r>
            <w:r w:rsidR="000C3557" w:rsidRPr="00A76C0C">
              <w:rPr>
                <w:rFonts w:asciiTheme="minorHAnsi" w:hAnsiTheme="minorHAnsi" w:cstheme="minorHAnsi"/>
                <w:snapToGrid w:val="0"/>
                <w:sz w:val="22"/>
                <w:szCs w:val="22"/>
              </w:rPr>
              <w:t>5</w:t>
            </w:r>
            <w:r w:rsidR="00FB6D7E" w:rsidRPr="00A76C0C">
              <w:rPr>
                <w:rFonts w:asciiTheme="minorHAnsi" w:hAnsiTheme="minorHAnsi" w:cstheme="minorHAnsi"/>
                <w:sz w:val="22"/>
                <w:szCs w:val="22"/>
              </w:rPr>
              <w:t xml:space="preserve"> years in the relevant field </w:t>
            </w:r>
            <w:r w:rsidR="00B93CE1" w:rsidRPr="00A76C0C">
              <w:rPr>
                <w:rFonts w:asciiTheme="minorHAnsi" w:hAnsiTheme="minorHAnsi" w:cstheme="minorHAnsi"/>
                <w:sz w:val="22"/>
                <w:szCs w:val="22"/>
              </w:rPr>
              <w:t>of CC adaptation planning and implementation of adaptation strategies and /or plans, familiar with M&amp;E frameworks and reporting lines to EEA</w:t>
            </w:r>
          </w:p>
          <w:p w14:paraId="28A0D961" w14:textId="53D249D6" w:rsidR="00FB6D7E" w:rsidRPr="00A76C0C" w:rsidRDefault="00FB6D7E" w:rsidP="00FB6D7E">
            <w:pPr>
              <w:jc w:val="both"/>
              <w:rPr>
                <w:rFonts w:asciiTheme="minorHAnsi" w:hAnsiTheme="minorHAnsi" w:cstheme="minorHAnsi"/>
                <w:sz w:val="22"/>
                <w:szCs w:val="22"/>
              </w:rPr>
            </w:pPr>
            <w:r w:rsidRPr="00A76C0C">
              <w:rPr>
                <w:rFonts w:asciiTheme="minorHAnsi" w:hAnsiTheme="minorHAnsi" w:cstheme="minorHAnsi"/>
                <w:iCs/>
                <w:sz w:val="22"/>
                <w:szCs w:val="22"/>
              </w:rPr>
              <w:t xml:space="preserve">1 (one) </w:t>
            </w:r>
            <w:r w:rsidR="00E65EBC" w:rsidRPr="00A76C0C">
              <w:rPr>
                <w:rFonts w:asciiTheme="minorHAnsi" w:hAnsiTheme="minorHAnsi" w:cstheme="minorHAnsi"/>
                <w:snapToGrid w:val="0"/>
                <w:sz w:val="22"/>
                <w:szCs w:val="22"/>
              </w:rPr>
              <w:t>Legal expert</w:t>
            </w:r>
            <w:r w:rsidRPr="00A76C0C">
              <w:rPr>
                <w:rFonts w:asciiTheme="minorHAnsi" w:hAnsiTheme="minorHAnsi" w:cstheme="minorHAnsi"/>
                <w:snapToGrid w:val="0"/>
                <w:sz w:val="22"/>
                <w:szCs w:val="22"/>
              </w:rPr>
              <w:t xml:space="preserve"> with minimum 5</w:t>
            </w:r>
            <w:r w:rsidRPr="00A76C0C">
              <w:rPr>
                <w:rFonts w:asciiTheme="minorHAnsi" w:hAnsiTheme="minorHAnsi" w:cstheme="minorHAnsi"/>
                <w:sz w:val="22"/>
                <w:szCs w:val="22"/>
              </w:rPr>
              <w:t xml:space="preserve"> years in the relevant field and implementation of </w:t>
            </w:r>
            <w:r w:rsidR="00B93CE1" w:rsidRPr="00A76C0C">
              <w:rPr>
                <w:rFonts w:asciiTheme="minorHAnsi" w:hAnsiTheme="minorHAnsi" w:cstheme="minorHAnsi"/>
                <w:sz w:val="22"/>
                <w:szCs w:val="22"/>
              </w:rPr>
              <w:t xml:space="preserve">CC adaptation </w:t>
            </w:r>
            <w:proofErr w:type="gramStart"/>
            <w:r w:rsidRPr="00A76C0C">
              <w:rPr>
                <w:rFonts w:asciiTheme="minorHAnsi" w:hAnsiTheme="minorHAnsi" w:cstheme="minorHAnsi"/>
                <w:sz w:val="22"/>
                <w:szCs w:val="22"/>
              </w:rPr>
              <w:t>projects .</w:t>
            </w:r>
            <w:proofErr w:type="gramEnd"/>
          </w:p>
          <w:p w14:paraId="24401C30" w14:textId="6962DFBC" w:rsidR="00FB6D7E" w:rsidRPr="00A76C0C" w:rsidRDefault="00417A4D" w:rsidP="00FB6D7E">
            <w:pPr>
              <w:jc w:val="both"/>
              <w:rPr>
                <w:rFonts w:asciiTheme="minorHAnsi" w:hAnsiTheme="minorHAnsi" w:cstheme="minorHAnsi"/>
                <w:sz w:val="22"/>
                <w:szCs w:val="22"/>
              </w:rPr>
            </w:pPr>
            <w:r w:rsidRPr="00A76C0C">
              <w:rPr>
                <w:rFonts w:asciiTheme="minorHAnsi" w:hAnsiTheme="minorHAnsi" w:cstheme="minorHAnsi"/>
                <w:sz w:val="22"/>
                <w:szCs w:val="22"/>
              </w:rPr>
              <w:t xml:space="preserve">All </w:t>
            </w:r>
            <w:proofErr w:type="spellStart"/>
            <w:r w:rsidRPr="00A76C0C">
              <w:rPr>
                <w:rFonts w:asciiTheme="minorHAnsi" w:hAnsiTheme="minorHAnsi" w:cstheme="minorHAnsi"/>
                <w:sz w:val="22"/>
                <w:szCs w:val="22"/>
              </w:rPr>
              <w:t>personell</w:t>
            </w:r>
            <w:proofErr w:type="spellEnd"/>
            <w:r w:rsidRPr="00A76C0C">
              <w:rPr>
                <w:rFonts w:asciiTheme="minorHAnsi" w:hAnsiTheme="minorHAnsi" w:cstheme="minorHAnsi"/>
                <w:sz w:val="22"/>
                <w:szCs w:val="22"/>
              </w:rPr>
              <w:t xml:space="preserve"> must be compliant with requirements specified in Annex 1.</w:t>
            </w:r>
          </w:p>
          <w:bookmarkEnd w:id="0"/>
          <w:p w14:paraId="06D92061" w14:textId="41481150" w:rsidR="00F110C0" w:rsidRPr="00A76C0C" w:rsidRDefault="00F110C0" w:rsidP="007E1D6C">
            <w:pPr>
              <w:jc w:val="both"/>
              <w:rPr>
                <w:rFonts w:ascii="Calibri" w:hAnsi="Calibri" w:cs="Calibri"/>
                <w:sz w:val="22"/>
                <w:szCs w:val="22"/>
              </w:rPr>
            </w:pPr>
          </w:p>
        </w:tc>
      </w:tr>
      <w:tr w:rsidR="00643A6E" w:rsidRPr="0021187D" w14:paraId="265F1E33" w14:textId="77777777" w:rsidTr="006D37D5">
        <w:tblPrEx>
          <w:tblLook w:val="04A0" w:firstRow="1" w:lastRow="0" w:firstColumn="1" w:lastColumn="0" w:noHBand="0" w:noVBand="1"/>
        </w:tblPrEx>
        <w:tc>
          <w:tcPr>
            <w:tcW w:w="2677" w:type="dxa"/>
            <w:shd w:val="clear" w:color="auto" w:fill="auto"/>
          </w:tcPr>
          <w:p w14:paraId="494E6743" w14:textId="77777777" w:rsidR="00643A6E" w:rsidRDefault="00643A6E" w:rsidP="002B785A">
            <w:pPr>
              <w:spacing w:before="40"/>
              <w:rPr>
                <w:rFonts w:ascii="Calibri" w:hAnsi="Calibri" w:cs="Calibri"/>
                <w:bCs/>
                <w:sz w:val="22"/>
                <w:szCs w:val="22"/>
              </w:rPr>
            </w:pPr>
            <w:r>
              <w:rPr>
                <w:rFonts w:ascii="Calibri" w:hAnsi="Calibri" w:cs="Calibri"/>
                <w:bCs/>
                <w:sz w:val="22"/>
                <w:szCs w:val="22"/>
              </w:rPr>
              <w:t>UNDP will award to:</w:t>
            </w:r>
          </w:p>
          <w:p w14:paraId="366B1B11" w14:textId="77777777" w:rsidR="00643A6E" w:rsidRPr="0021187D" w:rsidRDefault="00643A6E" w:rsidP="00A924A3">
            <w:pPr>
              <w:rPr>
                <w:rFonts w:ascii="Calibri" w:hAnsi="Calibri" w:cs="Calibri"/>
                <w:bCs/>
                <w:sz w:val="22"/>
                <w:szCs w:val="22"/>
              </w:rPr>
            </w:pPr>
          </w:p>
        </w:tc>
        <w:tc>
          <w:tcPr>
            <w:tcW w:w="6593" w:type="dxa"/>
            <w:shd w:val="clear" w:color="auto" w:fill="auto"/>
          </w:tcPr>
          <w:p w14:paraId="7A6F4D36" w14:textId="1517E7DE" w:rsidR="00FB0BF0" w:rsidRDefault="0073441F" w:rsidP="00FB0BF0">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218554516"/>
                <w14:checkbox>
                  <w14:checked w14:val="1"/>
                  <w14:checkedState w14:val="2612" w14:font="Malgun Gothic Semilight"/>
                  <w14:uncheckedState w14:val="2610" w14:font="Malgun Gothic Semilight"/>
                </w14:checkbox>
              </w:sdtPr>
              <w:sdtEndPr/>
              <w:sdtContent>
                <w:r w:rsidR="002C2A99">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643A6E" w:rsidRPr="00063E98">
              <w:rPr>
                <w:rFonts w:ascii="Calibri" w:hAnsi="Calibri" w:cs="Calibri"/>
                <w:sz w:val="22"/>
                <w:szCs w:val="22"/>
              </w:rPr>
              <w:t>One S</w:t>
            </w:r>
            <w:r w:rsidR="00643A6E">
              <w:rPr>
                <w:rFonts w:ascii="Calibri" w:hAnsi="Calibri" w:cs="Calibri"/>
                <w:sz w:val="22"/>
                <w:szCs w:val="22"/>
              </w:rPr>
              <w:t>upplier</w:t>
            </w:r>
            <w:r w:rsidR="00DA49FA">
              <w:rPr>
                <w:rFonts w:ascii="Calibri" w:hAnsi="Calibri" w:cs="Calibri"/>
                <w:sz w:val="22"/>
                <w:szCs w:val="22"/>
              </w:rPr>
              <w:t xml:space="preserve"> only</w:t>
            </w:r>
            <w:r w:rsidR="00643A6E" w:rsidRPr="00063E98">
              <w:rPr>
                <w:rFonts w:ascii="Calibri" w:hAnsi="Calibri" w:cs="Calibri"/>
                <w:sz w:val="22"/>
                <w:szCs w:val="22"/>
                <w:lang w:val="en-GB"/>
              </w:rPr>
              <w:t xml:space="preserve">  </w:t>
            </w:r>
          </w:p>
          <w:p w14:paraId="53A17847" w14:textId="77777777" w:rsidR="00FB0BF0" w:rsidRPr="00FB0BF0" w:rsidRDefault="00FB0BF0" w:rsidP="00FB0BF0">
            <w:pPr>
              <w:pStyle w:val="BankNormal"/>
              <w:tabs>
                <w:tab w:val="left" w:pos="342"/>
                <w:tab w:val="right" w:pos="7218"/>
              </w:tabs>
              <w:spacing w:after="0"/>
              <w:rPr>
                <w:rFonts w:ascii="Calibri" w:hAnsi="Calibri" w:cs="Calibri"/>
                <w:snapToGrid w:val="0"/>
                <w:sz w:val="10"/>
                <w:szCs w:val="10"/>
              </w:rPr>
            </w:pPr>
          </w:p>
          <w:p w14:paraId="03C84EA4" w14:textId="58164E98" w:rsidR="00643A6E" w:rsidRPr="00FB0BF0" w:rsidRDefault="00FB0BF0" w:rsidP="00A924A3">
            <w:pPr>
              <w:pStyle w:val="BankNormal"/>
              <w:tabs>
                <w:tab w:val="left" w:pos="342"/>
                <w:tab w:val="right" w:pos="7218"/>
              </w:tabs>
              <w:spacing w:after="0"/>
              <w:rPr>
                <w:rFonts w:ascii="Calibri" w:hAnsi="Calibri" w:cs="Calibri"/>
                <w:snapToGrid w:val="0"/>
                <w:sz w:val="22"/>
                <w:szCs w:val="22"/>
              </w:rPr>
            </w:pPr>
            <w:r w:rsidRPr="0021187D">
              <w:rPr>
                <w:rFonts w:ascii="Calibri" w:hAnsi="Calibri" w:cs="Calibri"/>
                <w:snapToGrid w:val="0"/>
                <w:sz w:val="22"/>
                <w:szCs w:val="22"/>
              </w:rPr>
              <w:t xml:space="preserve">Lowest </w:t>
            </w:r>
            <w:r w:rsidR="005A03D9">
              <w:rPr>
                <w:rFonts w:ascii="Calibri" w:hAnsi="Calibri" w:cs="Calibri"/>
                <w:snapToGrid w:val="0"/>
                <w:sz w:val="22"/>
                <w:szCs w:val="22"/>
              </w:rPr>
              <w:t>p</w:t>
            </w:r>
            <w:r w:rsidRPr="0021187D">
              <w:rPr>
                <w:rFonts w:ascii="Calibri" w:hAnsi="Calibri" w:cs="Calibri"/>
                <w:snapToGrid w:val="0"/>
                <w:sz w:val="22"/>
                <w:szCs w:val="22"/>
              </w:rPr>
              <w:t>rice</w:t>
            </w:r>
            <w:r>
              <w:rPr>
                <w:rFonts w:ascii="Calibri" w:hAnsi="Calibri" w:cs="Calibri"/>
                <w:snapToGrid w:val="0"/>
                <w:sz w:val="22"/>
                <w:szCs w:val="22"/>
              </w:rPr>
              <w:t xml:space="preserve"> </w:t>
            </w:r>
            <w:r w:rsidR="005A03D9">
              <w:rPr>
                <w:rFonts w:ascii="Calibri" w:hAnsi="Calibri" w:cs="Calibri"/>
                <w:snapToGrid w:val="0"/>
                <w:sz w:val="22"/>
                <w:szCs w:val="22"/>
              </w:rPr>
              <w:t>q</w:t>
            </w:r>
            <w:r>
              <w:rPr>
                <w:rFonts w:ascii="Calibri" w:hAnsi="Calibri" w:cs="Calibri"/>
                <w:snapToGrid w:val="0"/>
                <w:sz w:val="22"/>
                <w:szCs w:val="22"/>
              </w:rPr>
              <w:t>uote among technically responsive offers</w:t>
            </w:r>
          </w:p>
        </w:tc>
      </w:tr>
      <w:tr w:rsidR="00643A6E" w:rsidRPr="0021187D" w14:paraId="2E8A98D3" w14:textId="77777777" w:rsidTr="006D37D5">
        <w:tblPrEx>
          <w:tblLook w:val="04A0" w:firstRow="1" w:lastRow="0" w:firstColumn="1" w:lastColumn="0" w:noHBand="0" w:noVBand="1"/>
        </w:tblPrEx>
        <w:tc>
          <w:tcPr>
            <w:tcW w:w="2677" w:type="dxa"/>
            <w:shd w:val="clear" w:color="auto" w:fill="auto"/>
          </w:tcPr>
          <w:p w14:paraId="6CD5FB4D" w14:textId="77777777" w:rsidR="00643A6E" w:rsidRPr="0021187D" w:rsidRDefault="00643A6E" w:rsidP="00013598">
            <w:pPr>
              <w:spacing w:before="40" w:after="40"/>
              <w:rPr>
                <w:rFonts w:ascii="Calibri" w:hAnsi="Calibri" w:cs="Calibri"/>
                <w:bCs/>
                <w:sz w:val="22"/>
                <w:szCs w:val="22"/>
              </w:rPr>
            </w:pPr>
            <w:r w:rsidRPr="0021187D">
              <w:rPr>
                <w:rFonts w:ascii="Calibri" w:hAnsi="Calibri" w:cs="Calibri"/>
                <w:bCs/>
                <w:sz w:val="22"/>
                <w:szCs w:val="22"/>
              </w:rPr>
              <w:t>Type of Contract to be Signed</w:t>
            </w:r>
          </w:p>
        </w:tc>
        <w:tc>
          <w:tcPr>
            <w:tcW w:w="6593" w:type="dxa"/>
            <w:shd w:val="clear" w:color="auto" w:fill="auto"/>
          </w:tcPr>
          <w:p w14:paraId="145AD217" w14:textId="76AD401C" w:rsidR="00643A6E" w:rsidRPr="0021187D" w:rsidRDefault="0073441F" w:rsidP="00A924A3">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algun Gothic Semilight"/>
                  <w14:uncheckedState w14:val="2610" w14:font="Malgun Gothic Semilight"/>
                </w14:checkbox>
              </w:sdtPr>
              <w:sdtEndPr/>
              <w:sdtContent>
                <w:r w:rsidR="009E4E05">
                  <w:rPr>
                    <w:rFonts w:ascii="Malgun Gothic Semilight" w:eastAsia="Malgun Gothic Semilight" w:hAnsi="Malgun Gothic Semilight" w:cs="Malgun Gothic Semilight" w:hint="eastAsia"/>
                    <w:snapToGrid w:val="0"/>
                    <w:sz w:val="22"/>
                    <w:szCs w:val="22"/>
                  </w:rPr>
                  <w:t>☒</w:t>
                </w:r>
              </w:sdtContent>
            </w:sdt>
            <w:r w:rsidR="00643A6E">
              <w:rPr>
                <w:rFonts w:ascii="Calibri" w:hAnsi="Calibri" w:cs="Calibri"/>
                <w:snapToGrid w:val="0"/>
                <w:sz w:val="22"/>
                <w:szCs w:val="22"/>
              </w:rPr>
              <w:t xml:space="preserve"> </w:t>
            </w:r>
            <w:r w:rsidR="00924B5A">
              <w:rPr>
                <w:rFonts w:ascii="Calibri" w:hAnsi="Calibri" w:cs="Calibri"/>
                <w:snapToGrid w:val="0"/>
                <w:sz w:val="22"/>
                <w:szCs w:val="22"/>
              </w:rPr>
              <w:t>Contract for Services</w:t>
            </w:r>
          </w:p>
        </w:tc>
      </w:tr>
      <w:tr w:rsidR="00643A6E" w:rsidRPr="00E933A8" w14:paraId="5F760B0F" w14:textId="77777777" w:rsidTr="006D37D5">
        <w:tc>
          <w:tcPr>
            <w:tcW w:w="2677" w:type="dxa"/>
          </w:tcPr>
          <w:p w14:paraId="7CFD74A5" w14:textId="77777777" w:rsidR="00643A6E" w:rsidRDefault="00643A6E" w:rsidP="00A924A3">
            <w:pPr>
              <w:rPr>
                <w:rFonts w:ascii="Calibri" w:hAnsi="Calibri" w:cs="Calibri"/>
                <w:sz w:val="22"/>
                <w:szCs w:val="22"/>
              </w:rPr>
            </w:pPr>
          </w:p>
          <w:p w14:paraId="698DAE98" w14:textId="77777777" w:rsidR="00643A6E" w:rsidRPr="00E933A8" w:rsidRDefault="00643A6E" w:rsidP="00A924A3">
            <w:pPr>
              <w:rPr>
                <w:rFonts w:ascii="Calibri" w:hAnsi="Calibri" w:cs="Calibri"/>
                <w:sz w:val="22"/>
                <w:szCs w:val="22"/>
              </w:rPr>
            </w:pPr>
            <w:r>
              <w:rPr>
                <w:rFonts w:ascii="Calibri" w:hAnsi="Calibri" w:cs="Calibri"/>
                <w:sz w:val="22"/>
                <w:szCs w:val="22"/>
              </w:rPr>
              <w:t>Special conditions of Contract</w:t>
            </w:r>
          </w:p>
        </w:tc>
        <w:tc>
          <w:tcPr>
            <w:tcW w:w="6593" w:type="dxa"/>
          </w:tcPr>
          <w:p w14:paraId="76E437E9" w14:textId="7A56B0F5" w:rsidR="00643A6E" w:rsidRPr="000C5E72" w:rsidRDefault="0073441F" w:rsidP="00A924A3">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algun Gothic Semilight"/>
                  <w14:uncheckedState w14:val="2610" w14:font="Malgun Gothic Semilight"/>
                </w14:checkbox>
              </w:sdtPr>
              <w:sdtEndPr/>
              <w:sdtContent>
                <w:r w:rsidR="00E13592">
                  <w:rPr>
                    <w:rFonts w:ascii="Malgun Gothic Semilight" w:eastAsia="Malgun Gothic Semilight" w:hAnsi="Malgun Gothic Semilight" w:cs="Malgun Gothic Semilight" w:hint="eastAsia"/>
                    <w:snapToGrid w:val="0"/>
                    <w:sz w:val="22"/>
                    <w:szCs w:val="22"/>
                  </w:rPr>
                  <w:t>☒</w:t>
                </w:r>
              </w:sdtContent>
            </w:sdt>
            <w:r w:rsidR="00643A6E">
              <w:rPr>
                <w:rFonts w:ascii="Calibri" w:hAnsi="Calibri" w:cs="Calibri"/>
                <w:snapToGrid w:val="0"/>
                <w:sz w:val="22"/>
                <w:szCs w:val="22"/>
              </w:rPr>
              <w:t xml:space="preserve"> Cancellation of PO/Contract if the delivery/completion is delayed by</w:t>
            </w:r>
            <w:r w:rsidR="0089756F">
              <w:rPr>
                <w:rFonts w:ascii="Calibri" w:hAnsi="Calibri" w:cs="Calibri"/>
                <w:snapToGrid w:val="0"/>
                <w:sz w:val="22"/>
                <w:szCs w:val="22"/>
              </w:rPr>
              <w:t xml:space="preserve"> more than</w:t>
            </w:r>
            <w:r w:rsidR="00643A6E">
              <w:rPr>
                <w:rFonts w:ascii="Calibri" w:hAnsi="Calibri" w:cs="Calibri"/>
                <w:snapToGrid w:val="0"/>
                <w:sz w:val="22"/>
                <w:szCs w:val="22"/>
              </w:rPr>
              <w:t xml:space="preserve"> </w:t>
            </w:r>
            <w:sdt>
              <w:sdtPr>
                <w:rPr>
                  <w:rFonts w:ascii="Calibri" w:hAnsi="Calibri" w:cs="Calibri"/>
                  <w:snapToGrid w:val="0"/>
                  <w:sz w:val="22"/>
                  <w:szCs w:val="22"/>
                </w:rPr>
                <w:id w:val="1247691321"/>
                <w:text/>
              </w:sdtPr>
              <w:sdtEndPr/>
              <w:sdtContent>
                <w:r w:rsidR="00E13592">
                  <w:rPr>
                    <w:rFonts w:ascii="Calibri" w:hAnsi="Calibri" w:cs="Calibri"/>
                    <w:snapToGrid w:val="0"/>
                    <w:sz w:val="22"/>
                    <w:szCs w:val="22"/>
                  </w:rPr>
                  <w:t>10 days</w:t>
                </w:r>
              </w:sdtContent>
            </w:sdt>
          </w:p>
        </w:tc>
      </w:tr>
      <w:tr w:rsidR="00643A6E" w:rsidRPr="00E933A8" w14:paraId="21464205" w14:textId="77777777" w:rsidTr="006D37D5">
        <w:tc>
          <w:tcPr>
            <w:tcW w:w="2677" w:type="dxa"/>
          </w:tcPr>
          <w:p w14:paraId="0CC1FF89" w14:textId="1996DFEC" w:rsidR="00643A6E" w:rsidRPr="00E933A8" w:rsidDel="00163CAD" w:rsidRDefault="00643A6E" w:rsidP="00A924A3">
            <w:pPr>
              <w:rPr>
                <w:rFonts w:ascii="Calibri" w:hAnsi="Calibri" w:cs="Calibri"/>
                <w:sz w:val="22"/>
                <w:szCs w:val="22"/>
              </w:rPr>
            </w:pPr>
            <w:r w:rsidRPr="00E933A8">
              <w:rPr>
                <w:rFonts w:ascii="Calibri" w:hAnsi="Calibri" w:cs="Calibri"/>
                <w:sz w:val="22"/>
                <w:szCs w:val="22"/>
              </w:rPr>
              <w:t>Conditions for Release of Payment</w:t>
            </w:r>
          </w:p>
        </w:tc>
        <w:tc>
          <w:tcPr>
            <w:tcW w:w="6593" w:type="dxa"/>
          </w:tcPr>
          <w:p w14:paraId="50859A93" w14:textId="4F63EEDE" w:rsidR="00B07761" w:rsidRPr="009450C0" w:rsidDel="00307F3E" w:rsidRDefault="0073441F" w:rsidP="00801EAD">
            <w:pPr>
              <w:rPr>
                <w:rFonts w:ascii="Calibri" w:hAnsi="Calibri" w:cs="Calibri"/>
                <w:i/>
                <w:sz w:val="22"/>
                <w:szCs w:val="22"/>
              </w:rPr>
            </w:pPr>
            <w:sdt>
              <w:sdtPr>
                <w:rPr>
                  <w:rFonts w:ascii="Calibri" w:hAnsi="Calibri" w:cs="Calibri"/>
                  <w:sz w:val="22"/>
                  <w:szCs w:val="22"/>
                </w:rPr>
                <w:id w:val="987749671"/>
                <w14:checkbox>
                  <w14:checked w14:val="1"/>
                  <w14:checkedState w14:val="2612" w14:font="Malgun Gothic Semilight"/>
                  <w14:uncheckedState w14:val="2610" w14:font="Malgun Gothic Semilight"/>
                </w14:checkbox>
              </w:sdtPr>
              <w:sdtEndPr/>
              <w:sdtContent>
                <w:r w:rsidR="00846B38">
                  <w:rPr>
                    <w:rFonts w:ascii="Malgun Gothic Semilight" w:eastAsia="Malgun Gothic Semilight" w:hAnsi="Malgun Gothic Semilight" w:cs="Malgun Gothic Semilight" w:hint="eastAsia"/>
                    <w:sz w:val="22"/>
                    <w:szCs w:val="22"/>
                  </w:rPr>
                  <w:t>☒</w:t>
                </w:r>
              </w:sdtContent>
            </w:sdt>
            <w:r w:rsidR="00425A05">
              <w:rPr>
                <w:rFonts w:ascii="Calibri" w:hAnsi="Calibri" w:cs="Calibri"/>
                <w:sz w:val="22"/>
                <w:szCs w:val="22"/>
              </w:rPr>
              <w:t xml:space="preserve"> Completion of </w:t>
            </w:r>
            <w:r w:rsidR="00425A05" w:rsidRPr="00E933A8">
              <w:rPr>
                <w:rFonts w:ascii="Calibri" w:hAnsi="Calibri" w:cs="Calibri"/>
                <w:sz w:val="22"/>
                <w:szCs w:val="22"/>
              </w:rPr>
              <w:t>Training</w:t>
            </w:r>
            <w:r w:rsidR="00801EAD">
              <w:rPr>
                <w:rFonts w:ascii="Calibri" w:hAnsi="Calibri" w:cs="Calibri"/>
                <w:sz w:val="22"/>
                <w:szCs w:val="22"/>
              </w:rPr>
              <w:t>s</w:t>
            </w:r>
            <w:r w:rsidR="00425A05" w:rsidRPr="00E933A8">
              <w:rPr>
                <w:rFonts w:ascii="Calibri" w:hAnsi="Calibri" w:cs="Calibri"/>
                <w:sz w:val="22"/>
                <w:szCs w:val="22"/>
              </w:rPr>
              <w:t xml:space="preserve"> </w:t>
            </w:r>
          </w:p>
        </w:tc>
      </w:tr>
      <w:tr w:rsidR="00643A6E" w:rsidRPr="00E933A8" w14:paraId="22288403" w14:textId="77777777" w:rsidTr="006D37D5">
        <w:trPr>
          <w:cantSplit/>
          <w:trHeight w:val="460"/>
        </w:trPr>
        <w:tc>
          <w:tcPr>
            <w:tcW w:w="2677" w:type="dxa"/>
          </w:tcPr>
          <w:p w14:paraId="3A905F49" w14:textId="77777777" w:rsidR="00643A6E" w:rsidRPr="00E933A8" w:rsidRDefault="00643A6E" w:rsidP="00A924A3">
            <w:pPr>
              <w:rPr>
                <w:rFonts w:ascii="Calibri" w:hAnsi="Calibri" w:cs="Calibri"/>
                <w:sz w:val="22"/>
                <w:szCs w:val="22"/>
              </w:rPr>
            </w:pPr>
          </w:p>
          <w:p w14:paraId="7BFFA42C" w14:textId="27B0C3EA" w:rsidR="00643A6E" w:rsidRPr="00E933A8" w:rsidRDefault="00643A6E" w:rsidP="00A924A3">
            <w:pPr>
              <w:rPr>
                <w:rFonts w:ascii="Calibri" w:hAnsi="Calibri" w:cs="Calibri"/>
                <w:sz w:val="22"/>
                <w:szCs w:val="22"/>
              </w:rPr>
            </w:pPr>
            <w:r w:rsidRPr="00E933A8">
              <w:rPr>
                <w:rFonts w:ascii="Calibri" w:hAnsi="Calibri" w:cs="Calibri"/>
                <w:sz w:val="22"/>
                <w:szCs w:val="22"/>
              </w:rPr>
              <w:t>Annexes to this RFQ</w:t>
            </w:r>
          </w:p>
        </w:tc>
        <w:tc>
          <w:tcPr>
            <w:tcW w:w="6593" w:type="dxa"/>
          </w:tcPr>
          <w:p w14:paraId="2EF4E792" w14:textId="77777777" w:rsidR="00643A6E" w:rsidRPr="004E1FD0" w:rsidRDefault="00643A6E" w:rsidP="00A924A3">
            <w:pPr>
              <w:ind w:left="342"/>
              <w:rPr>
                <w:rFonts w:ascii="Calibri" w:hAnsi="Calibri" w:cs="Calibri"/>
                <w:sz w:val="10"/>
                <w:szCs w:val="10"/>
              </w:rPr>
            </w:pPr>
          </w:p>
          <w:p w14:paraId="678C156B" w14:textId="0E282DD2" w:rsidR="00643A6E" w:rsidRPr="00E933A8" w:rsidRDefault="0073441F" w:rsidP="00A924A3">
            <w:pPr>
              <w:rPr>
                <w:rFonts w:ascii="Calibri" w:hAnsi="Calibri" w:cs="Calibri"/>
                <w:sz w:val="22"/>
                <w:szCs w:val="22"/>
              </w:rPr>
            </w:pPr>
            <w:sdt>
              <w:sdtPr>
                <w:rPr>
                  <w:rFonts w:ascii="Calibri" w:hAnsi="Calibri" w:cs="Calibri"/>
                  <w:sz w:val="22"/>
                  <w:szCs w:val="22"/>
                </w:rPr>
                <w:id w:val="781080330"/>
                <w14:checkbox>
                  <w14:checked w14:val="1"/>
                  <w14:checkedState w14:val="2612" w14:font="Malgun Gothic Semilight"/>
                  <w14:uncheckedState w14:val="2610" w14:font="Malgun Gothic Semilight"/>
                </w14:checkbox>
              </w:sdtPr>
              <w:sdtEndPr/>
              <w:sdtContent>
                <w:r w:rsidR="004243B7">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Specifications of the </w:t>
            </w:r>
            <w:r w:rsidR="00C43C10">
              <w:rPr>
                <w:rFonts w:ascii="Calibri" w:hAnsi="Calibri" w:cs="Calibri"/>
                <w:sz w:val="22"/>
                <w:szCs w:val="22"/>
              </w:rPr>
              <w:t>Services</w:t>
            </w:r>
            <w:r w:rsidR="00643A6E" w:rsidRPr="00E933A8">
              <w:rPr>
                <w:rFonts w:ascii="Calibri" w:hAnsi="Calibri" w:cs="Calibri"/>
                <w:sz w:val="22"/>
                <w:szCs w:val="22"/>
              </w:rPr>
              <w:t xml:space="preserve"> Required (Annex 1)</w:t>
            </w:r>
          </w:p>
          <w:p w14:paraId="0C27A1E9" w14:textId="0C093E7A" w:rsidR="0079732C" w:rsidRDefault="0073441F" w:rsidP="0079732C">
            <w:pPr>
              <w:rPr>
                <w:rFonts w:ascii="Calibri" w:hAnsi="Calibri" w:cs="Calibri"/>
                <w:sz w:val="22"/>
                <w:szCs w:val="22"/>
              </w:rPr>
            </w:pPr>
            <w:sdt>
              <w:sdtPr>
                <w:rPr>
                  <w:rFonts w:ascii="Calibri" w:hAnsi="Calibri" w:cs="Calibri"/>
                  <w:sz w:val="22"/>
                  <w:szCs w:val="22"/>
                </w:rPr>
                <w:id w:val="595137996"/>
                <w14:checkbox>
                  <w14:checked w14:val="1"/>
                  <w14:checkedState w14:val="2612" w14:font="Malgun Gothic Semilight"/>
                  <w14:uncheckedState w14:val="2610" w14:font="Malgun Gothic Semilight"/>
                </w14:checkbox>
              </w:sdtPr>
              <w:sdtEndPr/>
              <w:sdtContent>
                <w:r w:rsidR="004243B7">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14:paraId="4C218CD1" w14:textId="77777777" w:rsidR="004927D6" w:rsidRDefault="0073441F" w:rsidP="00A924A3">
            <w:pPr>
              <w:rPr>
                <w:rFonts w:ascii="Calibri" w:hAnsi="Calibri" w:cs="Calibri"/>
                <w:sz w:val="22"/>
                <w:szCs w:val="22"/>
              </w:rPr>
            </w:pPr>
            <w:sdt>
              <w:sdtPr>
                <w:rPr>
                  <w:rFonts w:ascii="Calibri" w:hAnsi="Calibri" w:cs="Calibri"/>
                  <w:sz w:val="22"/>
                  <w:szCs w:val="22"/>
                </w:rPr>
                <w:id w:val="-51854137"/>
                <w14:checkbox>
                  <w14:checked w14:val="1"/>
                  <w14:checkedState w14:val="2612" w14:font="Malgun Gothic Semilight"/>
                  <w14:uncheckedState w14:val="2610" w14:font="Malgun Gothic Semilight"/>
                </w14:checkbox>
              </w:sdtPr>
              <w:sdtEndPr/>
              <w:sdtContent>
                <w:r w:rsidR="004243B7">
                  <w:rPr>
                    <w:rFonts w:ascii="Malgun Gothic Semilight" w:eastAsia="Malgun Gothic Semilight" w:hAnsi="Malgun Gothic Semilight" w:cs="Malgun Gothic Semilight"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General Terms and Conditions / Special Conditions (Annex 3)</w:t>
            </w:r>
            <w:r w:rsidR="0079732C">
              <w:rPr>
                <w:rFonts w:ascii="Calibri" w:hAnsi="Calibri" w:cs="Calibri"/>
                <w:sz w:val="22"/>
                <w:szCs w:val="22"/>
              </w:rPr>
              <w:t xml:space="preserve"> </w:t>
            </w:r>
          </w:p>
          <w:p w14:paraId="3A1B1B7A" w14:textId="6831734F" w:rsidR="00643A6E" w:rsidRPr="00AD2FF7" w:rsidRDefault="0079732C" w:rsidP="00A924A3">
            <w:pPr>
              <w:rPr>
                <w:rFonts w:asciiTheme="minorHAnsi" w:hAnsiTheme="minorHAnsi" w:cstheme="minorHAnsi"/>
                <w:sz w:val="22"/>
                <w:szCs w:val="22"/>
              </w:rPr>
            </w:pPr>
            <w:r w:rsidRPr="00AD2FF7">
              <w:rPr>
                <w:rFonts w:asciiTheme="minorHAnsi" w:hAnsiTheme="minorHAnsi" w:cstheme="minorHAnsi"/>
              </w:rPr>
              <w:t xml:space="preserve">Link:  </w:t>
            </w:r>
            <w:hyperlink r:id="rId12" w:history="1">
              <w:r w:rsidRPr="00AD2FF7">
                <w:rPr>
                  <w:rStyle w:val="Hyperlink"/>
                  <w:rFonts w:asciiTheme="minorHAnsi" w:hAnsiTheme="minorHAnsi" w:cstheme="minorHAnsi"/>
                </w:rPr>
                <w:t xml:space="preserve">English version </w:t>
              </w:r>
            </w:hyperlink>
            <w:r w:rsidRPr="00AD2FF7">
              <w:rPr>
                <w:rFonts w:asciiTheme="minorHAnsi" w:hAnsiTheme="minorHAnsi" w:cstheme="minorHAnsi"/>
              </w:rPr>
              <w:t xml:space="preserve"> </w:t>
            </w:r>
          </w:p>
          <w:p w14:paraId="3E48AD29" w14:textId="77777777" w:rsidR="00643A6E" w:rsidRPr="00E933A8" w:rsidRDefault="00643A6E" w:rsidP="00A924A3">
            <w:pPr>
              <w:ind w:left="-18"/>
              <w:rPr>
                <w:rFonts w:ascii="Calibri" w:hAnsi="Calibri" w:cs="Calibri"/>
                <w:sz w:val="22"/>
                <w:szCs w:val="22"/>
              </w:rPr>
            </w:pPr>
          </w:p>
          <w:p w14:paraId="73DB790E" w14:textId="77777777" w:rsidR="00643A6E" w:rsidRPr="00E933A8" w:rsidRDefault="00643A6E" w:rsidP="00A924A3">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14:paraId="38738D38" w14:textId="77777777" w:rsidTr="006D37D5">
        <w:trPr>
          <w:cantSplit/>
          <w:trHeight w:val="460"/>
        </w:trPr>
        <w:tc>
          <w:tcPr>
            <w:tcW w:w="2677" w:type="dxa"/>
          </w:tcPr>
          <w:p w14:paraId="639CDE52" w14:textId="77777777" w:rsidR="00643A6E" w:rsidRPr="00E933A8" w:rsidRDefault="00643A6E" w:rsidP="004E1FD0">
            <w:pPr>
              <w:spacing w:before="40"/>
              <w:rPr>
                <w:rFonts w:ascii="Calibri" w:hAnsi="Calibri" w:cs="Calibri"/>
                <w:sz w:val="22"/>
                <w:szCs w:val="22"/>
              </w:rPr>
            </w:pPr>
            <w:r w:rsidRPr="00E933A8">
              <w:rPr>
                <w:rFonts w:ascii="Calibri" w:hAnsi="Calibri" w:cs="Calibri"/>
                <w:sz w:val="22"/>
                <w:szCs w:val="22"/>
              </w:rPr>
              <w:t>Contact Person for Inquiries</w:t>
            </w:r>
          </w:p>
          <w:p w14:paraId="739E8153" w14:textId="1DBF9EB1" w:rsidR="00643A6E" w:rsidRPr="00E933A8" w:rsidRDefault="00643A6E" w:rsidP="00A924A3">
            <w:pPr>
              <w:rPr>
                <w:rFonts w:ascii="Calibri" w:hAnsi="Calibri" w:cs="Calibri"/>
                <w:sz w:val="22"/>
                <w:szCs w:val="22"/>
              </w:rPr>
            </w:pPr>
            <w:r w:rsidRPr="00E933A8">
              <w:rPr>
                <w:rFonts w:ascii="Calibri" w:hAnsi="Calibri" w:cs="Calibri"/>
                <w:sz w:val="22"/>
                <w:szCs w:val="22"/>
              </w:rPr>
              <w:t>(Written inquiries only)</w:t>
            </w:r>
          </w:p>
        </w:tc>
        <w:tc>
          <w:tcPr>
            <w:tcW w:w="6593" w:type="dxa"/>
          </w:tcPr>
          <w:p w14:paraId="22B8A55C" w14:textId="77777777" w:rsidR="00F461AF" w:rsidRDefault="00F461AF" w:rsidP="00F461AF">
            <w:pPr>
              <w:spacing w:after="40"/>
              <w:rPr>
                <w:rFonts w:ascii="Calibri" w:hAnsi="Calibri" w:cs="Calibri"/>
                <w:i/>
                <w:color w:val="000000" w:themeColor="text1"/>
                <w:sz w:val="22"/>
                <w:szCs w:val="22"/>
              </w:rPr>
            </w:pPr>
            <w:r>
              <w:rPr>
                <w:rFonts w:ascii="Calibri" w:hAnsi="Calibri" w:cs="Calibri"/>
                <w:i/>
                <w:color w:val="000000" w:themeColor="text1"/>
                <w:sz w:val="22"/>
                <w:szCs w:val="22"/>
              </w:rPr>
              <w:t>UNDP Registry</w:t>
            </w:r>
          </w:p>
          <w:p w14:paraId="20AC7D1C" w14:textId="4B0A3F4B" w:rsidR="00F461AF" w:rsidRDefault="0073441F" w:rsidP="00F461AF">
            <w:pPr>
              <w:spacing w:after="40"/>
              <w:rPr>
                <w:rFonts w:ascii="Calibri" w:hAnsi="Calibri" w:cs="Calibri"/>
                <w:i/>
                <w:color w:val="000000" w:themeColor="text1"/>
                <w:sz w:val="22"/>
                <w:szCs w:val="22"/>
              </w:rPr>
            </w:pPr>
            <w:hyperlink r:id="rId13" w:history="1">
              <w:r w:rsidR="004E1FD0" w:rsidRPr="005C2A9B">
                <w:rPr>
                  <w:rStyle w:val="Hyperlink"/>
                  <w:rFonts w:ascii="Calibri" w:hAnsi="Calibri" w:cs="Calibri"/>
                  <w:i/>
                  <w:sz w:val="22"/>
                  <w:szCs w:val="22"/>
                </w:rPr>
                <w:t>registry.ba@undp.org</w:t>
              </w:r>
            </w:hyperlink>
          </w:p>
          <w:p w14:paraId="38C99C44" w14:textId="77777777" w:rsidR="00F461AF" w:rsidRDefault="00F461AF" w:rsidP="00A924A3">
            <w:pPr>
              <w:rPr>
                <w:rFonts w:ascii="Calibri" w:hAnsi="Calibri" w:cs="Calibri"/>
                <w:snapToGrid w:val="0"/>
                <w:sz w:val="22"/>
                <w:szCs w:val="22"/>
              </w:rPr>
            </w:pPr>
          </w:p>
          <w:p w14:paraId="4EBD9F02" w14:textId="144867FA" w:rsidR="00643A6E" w:rsidRPr="000F1B6A" w:rsidRDefault="00643A6E" w:rsidP="00A924A3">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593E880B" w14:textId="77777777" w:rsidR="00643A6E" w:rsidRPr="00E933A8" w:rsidRDefault="00643A6E" w:rsidP="00643A6E">
      <w:pPr>
        <w:rPr>
          <w:rFonts w:ascii="Calibri" w:hAnsi="Calibri" w:cs="Calibri"/>
          <w:sz w:val="22"/>
          <w:szCs w:val="22"/>
        </w:rPr>
      </w:pPr>
    </w:p>
    <w:p w14:paraId="1D4AFF13" w14:textId="5F7C126B" w:rsidR="00643A6E" w:rsidRPr="00E933A8" w:rsidRDefault="00310D45" w:rsidP="00643A6E">
      <w:pPr>
        <w:ind w:firstLine="720"/>
        <w:jc w:val="both"/>
        <w:rPr>
          <w:rFonts w:ascii="Calibri" w:hAnsi="Calibri" w:cs="Calibri"/>
          <w:sz w:val="22"/>
          <w:szCs w:val="22"/>
        </w:rPr>
      </w:pPr>
      <w:r>
        <w:rPr>
          <w:rFonts w:ascii="Calibri" w:hAnsi="Calibri" w:cs="Calibri"/>
          <w:sz w:val="22"/>
          <w:szCs w:val="22"/>
        </w:rPr>
        <w:t xml:space="preserve">Services </w:t>
      </w:r>
      <w:r w:rsidR="00643A6E">
        <w:rPr>
          <w:rFonts w:ascii="Calibri" w:hAnsi="Calibri" w:cs="Calibri"/>
          <w:sz w:val="22"/>
          <w:szCs w:val="22"/>
        </w:rPr>
        <w:t>offered</w:t>
      </w:r>
      <w:r w:rsidR="00643A6E"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1A7957FA" w14:textId="77777777" w:rsidR="00643A6E" w:rsidRPr="004E1FD0" w:rsidRDefault="00643A6E" w:rsidP="00643A6E">
      <w:pPr>
        <w:rPr>
          <w:rFonts w:ascii="Calibri" w:hAnsi="Calibri" w:cs="Calibri"/>
          <w:sz w:val="10"/>
          <w:szCs w:val="10"/>
        </w:rPr>
      </w:pPr>
    </w:p>
    <w:p w14:paraId="079359C0"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64EEEAE5" w14:textId="77777777" w:rsidR="00643A6E" w:rsidRPr="004E1FD0" w:rsidRDefault="00643A6E" w:rsidP="00643A6E">
      <w:pPr>
        <w:rPr>
          <w:rFonts w:ascii="Calibri" w:hAnsi="Calibri" w:cs="Calibri"/>
          <w:sz w:val="10"/>
          <w:szCs w:val="10"/>
        </w:rPr>
      </w:pPr>
    </w:p>
    <w:p w14:paraId="6592DE5B"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1BF5DE1B" w14:textId="77777777" w:rsidR="00643A6E" w:rsidRPr="00E933A8" w:rsidRDefault="00643A6E" w:rsidP="00643A6E">
      <w:pPr>
        <w:ind w:firstLine="720"/>
        <w:jc w:val="both"/>
        <w:rPr>
          <w:rFonts w:ascii="Calibri" w:hAnsi="Calibri" w:cs="Calibri"/>
          <w:sz w:val="22"/>
          <w:szCs w:val="22"/>
        </w:rPr>
      </w:pPr>
    </w:p>
    <w:p w14:paraId="04E3471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2EFA0F46" w14:textId="77777777" w:rsidR="00643A6E" w:rsidRPr="00E933A8" w:rsidRDefault="00643A6E" w:rsidP="00643A6E">
      <w:pPr>
        <w:ind w:firstLine="720"/>
        <w:jc w:val="both"/>
        <w:rPr>
          <w:rFonts w:ascii="Calibri" w:hAnsi="Calibri" w:cs="Calibri"/>
          <w:sz w:val="22"/>
          <w:szCs w:val="22"/>
        </w:rPr>
      </w:pPr>
    </w:p>
    <w:p w14:paraId="02809FED" w14:textId="7D1A015B"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twenty five per cent (25%) of the total offer, without any change in the unit price or other terms and conditions.  </w:t>
      </w:r>
    </w:p>
    <w:p w14:paraId="115B194B" w14:textId="77777777" w:rsidR="00643A6E" w:rsidRPr="00E933A8" w:rsidRDefault="00643A6E" w:rsidP="00643A6E">
      <w:pPr>
        <w:jc w:val="both"/>
        <w:rPr>
          <w:rStyle w:val="Strong"/>
          <w:rFonts w:ascii="Calibri" w:hAnsi="Calibri" w:cs="Calibri"/>
          <w:b w:val="0"/>
          <w:iCs/>
          <w:sz w:val="22"/>
          <w:szCs w:val="22"/>
        </w:rPr>
      </w:pPr>
    </w:p>
    <w:p w14:paraId="40723D04"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14:paraId="10C5C1E4" w14:textId="77777777" w:rsidR="00643A6E" w:rsidRPr="00E933A8" w:rsidRDefault="00643A6E" w:rsidP="00643A6E">
      <w:pPr>
        <w:ind w:firstLine="720"/>
        <w:rPr>
          <w:rFonts w:ascii="Calibri" w:hAnsi="Calibri" w:cs="Calibri"/>
          <w:sz w:val="22"/>
          <w:szCs w:val="22"/>
        </w:rPr>
      </w:pPr>
    </w:p>
    <w:p w14:paraId="606169C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5E01FC58" w14:textId="77777777" w:rsidR="00643A6E" w:rsidRPr="00E933A8" w:rsidRDefault="00643A6E" w:rsidP="00643A6E">
      <w:pPr>
        <w:ind w:firstLine="720"/>
        <w:jc w:val="both"/>
        <w:rPr>
          <w:rFonts w:ascii="Calibri" w:hAnsi="Calibri" w:cs="Calibri"/>
          <w:sz w:val="22"/>
          <w:szCs w:val="22"/>
        </w:rPr>
      </w:pPr>
    </w:p>
    <w:p w14:paraId="4AAD774A" w14:textId="77777777"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w:t>
      </w:r>
      <w:r w:rsidRPr="00E933A8">
        <w:rPr>
          <w:rFonts w:ascii="Calibri" w:hAnsi="Calibri" w:cs="Calibri"/>
          <w:iCs/>
          <w:sz w:val="22"/>
          <w:szCs w:val="22"/>
        </w:rPr>
        <w:lastRenderedPageBreak/>
        <w:t xml:space="preserve">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w:t>
      </w:r>
      <w:proofErr w:type="gramStart"/>
      <w:r w:rsidRPr="00E933A8">
        <w:rPr>
          <w:rFonts w:ascii="Calibri" w:hAnsi="Calibri" w:cs="Calibri"/>
          <w:iCs/>
          <w:snapToGrid w:val="0"/>
          <w:sz w:val="22"/>
          <w:szCs w:val="22"/>
        </w:rPr>
        <w:t>treated,</w:t>
      </w:r>
      <w:proofErr w:type="gramEnd"/>
      <w:r w:rsidRPr="00E933A8">
        <w:rPr>
          <w:rFonts w:ascii="Calibri" w:hAnsi="Calibri" w:cs="Calibri"/>
          <w:iCs/>
          <w:snapToGrid w:val="0"/>
          <w:sz w:val="22"/>
          <w:szCs w:val="22"/>
        </w:rPr>
        <w:t xml:space="preserve"> you can find detailed information about vendor protest procedures in the following link: </w:t>
      </w:r>
    </w:p>
    <w:p w14:paraId="38C62D56" w14:textId="77777777" w:rsidR="00643A6E" w:rsidRDefault="0073441F" w:rsidP="00643A6E">
      <w:pPr>
        <w:jc w:val="both"/>
        <w:rPr>
          <w:rFonts w:ascii="Calibri" w:hAnsi="Calibri" w:cs="Calibri"/>
          <w:sz w:val="22"/>
          <w:szCs w:val="22"/>
        </w:rPr>
      </w:pPr>
      <w:hyperlink r:id="rId14" w:history="1">
        <w:r w:rsidR="00643A6E" w:rsidRPr="006B5ED0">
          <w:rPr>
            <w:rStyle w:val="Hyperlink"/>
            <w:rFonts w:ascii="Calibri" w:hAnsi="Calibri" w:cs="Calibri"/>
            <w:sz w:val="22"/>
            <w:szCs w:val="22"/>
          </w:rPr>
          <w:t>http://www.undp.org/content/undp/en/home/operations/procurement/protestandsanctions/</w:t>
        </w:r>
      </w:hyperlink>
    </w:p>
    <w:p w14:paraId="6CC784FC" w14:textId="77777777"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3D89AF21" w14:textId="77777777" w:rsidR="00643A6E" w:rsidRDefault="00643A6E" w:rsidP="00643A6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2CCEBCAB" w14:textId="77777777" w:rsidR="00643A6E" w:rsidRPr="00E933A8" w:rsidRDefault="00643A6E" w:rsidP="00643A6E">
      <w:pPr>
        <w:jc w:val="both"/>
        <w:rPr>
          <w:rFonts w:ascii="Calibri" w:hAnsi="Calibri" w:cs="Calibri"/>
          <w:sz w:val="22"/>
          <w:szCs w:val="22"/>
        </w:rPr>
      </w:pPr>
    </w:p>
    <w:p w14:paraId="536ED41E"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5"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42E2592B" w14:textId="77777777" w:rsidR="00643A6E" w:rsidRPr="00E933A8" w:rsidRDefault="00643A6E" w:rsidP="00643A6E">
      <w:pPr>
        <w:rPr>
          <w:rFonts w:ascii="Calibri" w:hAnsi="Calibri" w:cs="Calibri"/>
          <w:sz w:val="22"/>
          <w:szCs w:val="22"/>
        </w:rPr>
      </w:pPr>
    </w:p>
    <w:p w14:paraId="162E572B" w14:textId="77777777"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049085A0" w14:textId="77777777" w:rsidR="00643A6E" w:rsidRDefault="00643A6E" w:rsidP="00643A6E">
      <w:pPr>
        <w:ind w:left="720"/>
        <w:rPr>
          <w:rStyle w:val="Strong"/>
          <w:rFonts w:ascii="Calibri" w:hAnsi="Calibri" w:cs="Calibri"/>
          <w:b w:val="0"/>
          <w:iCs/>
          <w:sz w:val="22"/>
          <w:szCs w:val="22"/>
        </w:rPr>
      </w:pPr>
    </w:p>
    <w:p w14:paraId="6EAF6884" w14:textId="77777777" w:rsidR="00643A6E" w:rsidRPr="00E933A8" w:rsidRDefault="00643A6E" w:rsidP="00643A6E">
      <w:pPr>
        <w:jc w:val="both"/>
        <w:rPr>
          <w:rStyle w:val="Strong"/>
          <w:rFonts w:ascii="Calibri" w:hAnsi="Calibri" w:cs="Calibri"/>
          <w:b w:val="0"/>
          <w:iCs/>
          <w:sz w:val="22"/>
          <w:szCs w:val="22"/>
        </w:rPr>
      </w:pPr>
    </w:p>
    <w:p w14:paraId="3E70AAB1" w14:textId="77777777" w:rsidR="00643A6E" w:rsidRPr="00E933A8" w:rsidRDefault="00643A6E" w:rsidP="00643A6E">
      <w:pPr>
        <w:jc w:val="both"/>
        <w:rPr>
          <w:rStyle w:val="Strong"/>
          <w:rFonts w:ascii="Calibri" w:hAnsi="Calibri" w:cs="Calibri"/>
          <w:b w:val="0"/>
          <w:iCs/>
          <w:sz w:val="22"/>
          <w:szCs w:val="22"/>
        </w:rPr>
      </w:pPr>
    </w:p>
    <w:p w14:paraId="117B4D43" w14:textId="77777777" w:rsidR="00643A6E" w:rsidRPr="00E933A8" w:rsidRDefault="00643A6E" w:rsidP="00643A6E">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14:paraId="26CC61C5" w14:textId="77777777" w:rsidR="00643A6E" w:rsidRPr="00E933A8" w:rsidRDefault="00643A6E" w:rsidP="00643A6E">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99D33F4B469848088980953CFAC4D0FB"/>
        </w:placeholder>
        <w:text/>
      </w:sdtPr>
      <w:sdtEndPr/>
      <w:sdtContent>
        <w:p w14:paraId="77C1E882" w14:textId="77777777" w:rsidR="006913A1" w:rsidRPr="000F3145" w:rsidRDefault="006913A1" w:rsidP="006913A1">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 xml:space="preserve">UNDP </w:t>
          </w:r>
          <w:proofErr w:type="spellStart"/>
          <w:r>
            <w:rPr>
              <w:rFonts w:ascii="Calibri" w:hAnsi="Calibri" w:cs="Calibri"/>
              <w:i/>
              <w:iCs/>
              <w:snapToGrid w:val="0"/>
              <w:color w:val="000000" w:themeColor="text1"/>
              <w:sz w:val="22"/>
              <w:szCs w:val="22"/>
            </w:rPr>
            <w:t>BiH</w:t>
          </w:r>
          <w:proofErr w:type="spellEnd"/>
        </w:p>
      </w:sdtContent>
    </w:sdt>
    <w:p w14:paraId="0C6C4A6C" w14:textId="77777777" w:rsidR="00643A6E" w:rsidRPr="00E933A8" w:rsidRDefault="00643A6E" w:rsidP="00643A6E">
      <w:pPr>
        <w:rPr>
          <w:rFonts w:ascii="Calibri" w:hAnsi="Calibri" w:cs="Calibri"/>
          <w:sz w:val="22"/>
          <w:szCs w:val="22"/>
        </w:rPr>
      </w:pPr>
    </w:p>
    <w:p w14:paraId="00489AB0" w14:textId="3C45A8F3" w:rsidR="00417A4D" w:rsidRDefault="00BF43D0" w:rsidP="00BF43D0">
      <w:pPr>
        <w:jc w:val="center"/>
        <w:rPr>
          <w:rFonts w:ascii="Calibri" w:hAnsi="Calibri" w:cs="Calibri"/>
          <w:sz w:val="22"/>
          <w:szCs w:val="22"/>
        </w:rPr>
      </w:pPr>
      <w:r>
        <w:rPr>
          <w:rFonts w:ascii="Calibri" w:hAnsi="Calibri" w:cs="Calibri"/>
          <w:sz w:val="22"/>
          <w:szCs w:val="22"/>
        </w:rPr>
        <w:t xml:space="preserve">                                                                                                   </w:t>
      </w:r>
      <w:r w:rsidRPr="007E1D6C">
        <w:rPr>
          <w:rFonts w:ascii="Calibri" w:hAnsi="Calibri" w:cs="Calibri"/>
          <w:sz w:val="22"/>
          <w:szCs w:val="22"/>
        </w:rPr>
        <w:t xml:space="preserve">Sarajevo, </w:t>
      </w:r>
      <w:r w:rsidR="007E1D6C" w:rsidRPr="007E1D6C">
        <w:rPr>
          <w:rFonts w:ascii="Calibri" w:hAnsi="Calibri" w:cs="Calibri"/>
          <w:sz w:val="22"/>
          <w:szCs w:val="22"/>
        </w:rPr>
        <w:t>29</w:t>
      </w:r>
      <w:r w:rsidRPr="007E1D6C">
        <w:rPr>
          <w:rFonts w:ascii="Calibri" w:hAnsi="Calibri" w:cs="Calibri"/>
          <w:sz w:val="22"/>
          <w:szCs w:val="22"/>
        </w:rPr>
        <w:t>/0</w:t>
      </w:r>
      <w:r w:rsidR="005330CA" w:rsidRPr="007E1D6C">
        <w:rPr>
          <w:rFonts w:ascii="Calibri" w:hAnsi="Calibri" w:cs="Calibri"/>
          <w:sz w:val="22"/>
          <w:szCs w:val="22"/>
        </w:rPr>
        <w:t>6</w:t>
      </w:r>
      <w:r w:rsidRPr="007E1D6C">
        <w:rPr>
          <w:rFonts w:ascii="Calibri" w:hAnsi="Calibri" w:cs="Calibri"/>
          <w:sz w:val="22"/>
          <w:szCs w:val="22"/>
        </w:rPr>
        <w:t>/20</w:t>
      </w:r>
      <w:r w:rsidR="005330CA" w:rsidRPr="007E1D6C">
        <w:rPr>
          <w:rFonts w:ascii="Calibri" w:hAnsi="Calibri" w:cs="Calibri"/>
          <w:sz w:val="22"/>
          <w:szCs w:val="22"/>
        </w:rPr>
        <w:t>20</w:t>
      </w:r>
    </w:p>
    <w:p w14:paraId="19AE4F3F" w14:textId="521CF22A" w:rsidR="00643A6E" w:rsidRPr="006B52FD" w:rsidRDefault="00643A6E" w:rsidP="00BF43D0">
      <w:pPr>
        <w:jc w:val="center"/>
        <w:rPr>
          <w:rFonts w:ascii="Myriad Pro" w:hAnsi="Myriad Pro" w:cs="Calibri"/>
          <w:sz w:val="22"/>
          <w:szCs w:val="22"/>
        </w:rPr>
      </w:pPr>
      <w:r w:rsidRPr="00E933A8">
        <w:rPr>
          <w:rFonts w:ascii="Calibri" w:hAnsi="Calibri" w:cs="Calibri"/>
          <w:sz w:val="22"/>
          <w:szCs w:val="22"/>
        </w:rPr>
        <w:br w:type="page"/>
      </w:r>
      <w:r w:rsidR="00F05E54" w:rsidRPr="006B52FD">
        <w:rPr>
          <w:rFonts w:ascii="Myriad Pro" w:hAnsi="Myriad Pro" w:cs="Calibri"/>
          <w:sz w:val="22"/>
          <w:szCs w:val="22"/>
        </w:rPr>
        <w:lastRenderedPageBreak/>
        <w:t xml:space="preserve"> </w:t>
      </w:r>
    </w:p>
    <w:p w14:paraId="48A9370A" w14:textId="77777777" w:rsidR="00643A6E" w:rsidRPr="006B52FD" w:rsidRDefault="00643A6E" w:rsidP="00643A6E">
      <w:pPr>
        <w:jc w:val="right"/>
        <w:rPr>
          <w:rFonts w:ascii="Myriad Pro" w:hAnsi="Myriad Pro" w:cs="Calibri"/>
          <w:b/>
          <w:sz w:val="22"/>
          <w:szCs w:val="22"/>
        </w:rPr>
      </w:pPr>
      <w:r w:rsidRPr="006B52FD">
        <w:rPr>
          <w:rFonts w:ascii="Myriad Pro" w:hAnsi="Myriad Pro" w:cs="Calibri"/>
          <w:b/>
          <w:sz w:val="22"/>
          <w:szCs w:val="22"/>
        </w:rPr>
        <w:t>Annex 1</w:t>
      </w:r>
    </w:p>
    <w:p w14:paraId="2444EDBD" w14:textId="77777777" w:rsidR="00643A6E" w:rsidRPr="006B52FD" w:rsidRDefault="00643A6E" w:rsidP="00643A6E">
      <w:pPr>
        <w:jc w:val="right"/>
        <w:rPr>
          <w:rFonts w:ascii="Myriad Pro" w:hAnsi="Myriad Pro" w:cs="Calibri"/>
          <w:b/>
          <w:sz w:val="22"/>
          <w:szCs w:val="22"/>
        </w:rPr>
      </w:pPr>
    </w:p>
    <w:p w14:paraId="476369D4" w14:textId="580FFA17" w:rsidR="00156556" w:rsidRPr="00156556" w:rsidRDefault="00156556" w:rsidP="00156556">
      <w:pPr>
        <w:jc w:val="center"/>
        <w:rPr>
          <w:rFonts w:ascii="Myriad Pro" w:hAnsi="Myriad Pro" w:cstheme="minorHAnsi"/>
          <w:b/>
          <w:sz w:val="22"/>
          <w:szCs w:val="22"/>
        </w:rPr>
      </w:pPr>
      <w:r w:rsidRPr="00156556">
        <w:rPr>
          <w:rFonts w:ascii="Myriad Pro" w:hAnsi="Myriad Pro" w:cstheme="minorHAnsi"/>
          <w:b/>
          <w:sz w:val="22"/>
          <w:szCs w:val="22"/>
        </w:rPr>
        <w:t>Terms of Reference (</w:t>
      </w:r>
      <w:proofErr w:type="spellStart"/>
      <w:r w:rsidRPr="00156556">
        <w:rPr>
          <w:rFonts w:ascii="Myriad Pro" w:hAnsi="Myriad Pro" w:cstheme="minorHAnsi"/>
          <w:b/>
          <w:sz w:val="22"/>
          <w:szCs w:val="22"/>
        </w:rPr>
        <w:t>ToR</w:t>
      </w:r>
      <w:proofErr w:type="spellEnd"/>
      <w:r w:rsidRPr="00156556">
        <w:rPr>
          <w:rFonts w:ascii="Myriad Pro" w:hAnsi="Myriad Pro" w:cstheme="minorHAnsi"/>
          <w:b/>
          <w:sz w:val="22"/>
          <w:szCs w:val="22"/>
        </w:rPr>
        <w:t>)</w:t>
      </w:r>
    </w:p>
    <w:p w14:paraId="4BDFBBD6" w14:textId="77777777" w:rsidR="00156556" w:rsidRPr="00156556" w:rsidRDefault="00156556" w:rsidP="00156556">
      <w:pPr>
        <w:jc w:val="right"/>
        <w:rPr>
          <w:rFonts w:ascii="Myriad Pro" w:hAnsi="Myriad Pro" w:cstheme="minorHAnsi"/>
          <w:b/>
          <w:sz w:val="22"/>
          <w:szCs w:val="22"/>
        </w:rPr>
      </w:pPr>
    </w:p>
    <w:p w14:paraId="41A51ED0" w14:textId="1F90722D" w:rsidR="00156556" w:rsidRPr="00156556" w:rsidRDefault="00156556" w:rsidP="00156556">
      <w:pPr>
        <w:jc w:val="center"/>
        <w:rPr>
          <w:rFonts w:ascii="Myriad Pro" w:hAnsi="Myriad Pro" w:cs="Calibri"/>
          <w:b/>
          <w:sz w:val="22"/>
          <w:szCs w:val="22"/>
          <w:u w:val="single"/>
        </w:rPr>
      </w:pPr>
      <w:r w:rsidRPr="00156556">
        <w:rPr>
          <w:rFonts w:ascii="Myriad Pro" w:hAnsi="Myriad Pro" w:cs="Calibri"/>
          <w:b/>
          <w:sz w:val="22"/>
          <w:szCs w:val="22"/>
          <w:u w:val="single"/>
        </w:rPr>
        <w:t xml:space="preserve">Delivery of Climate change adaptation </w:t>
      </w:r>
      <w:r w:rsidR="00A133D8">
        <w:rPr>
          <w:rFonts w:ascii="Myriad Pro" w:hAnsi="Myriad Pro" w:cs="Calibri"/>
          <w:b/>
          <w:sz w:val="22"/>
          <w:szCs w:val="22"/>
          <w:u w:val="single"/>
        </w:rPr>
        <w:t>t</w:t>
      </w:r>
      <w:r w:rsidRPr="00156556">
        <w:rPr>
          <w:rFonts w:ascii="Myriad Pro" w:hAnsi="Myriad Pro" w:cs="Calibri"/>
          <w:b/>
          <w:sz w:val="22"/>
          <w:szCs w:val="22"/>
          <w:u w:val="single"/>
        </w:rPr>
        <w:t>raining</w:t>
      </w:r>
    </w:p>
    <w:p w14:paraId="568021A4" w14:textId="77777777" w:rsidR="00156556" w:rsidRPr="00156556" w:rsidRDefault="00156556" w:rsidP="00156556">
      <w:pPr>
        <w:jc w:val="center"/>
        <w:rPr>
          <w:rFonts w:ascii="Myriad Pro" w:hAnsi="Myriad Pro" w:cs="Calibri"/>
          <w:b/>
          <w:sz w:val="22"/>
          <w:szCs w:val="22"/>
          <w:u w:val="single"/>
        </w:rPr>
      </w:pPr>
    </w:p>
    <w:p w14:paraId="667803B5" w14:textId="40DD41ED" w:rsidR="00156556" w:rsidRPr="00156556" w:rsidRDefault="00156556" w:rsidP="00156556">
      <w:pPr>
        <w:rPr>
          <w:rFonts w:ascii="Myriad Pro" w:hAnsi="Myriad Pro" w:cs="Calibri"/>
          <w:b/>
          <w:sz w:val="22"/>
          <w:szCs w:val="22"/>
        </w:rPr>
      </w:pPr>
    </w:p>
    <w:p w14:paraId="253311DE" w14:textId="069C5027" w:rsidR="00156556" w:rsidRPr="00156556" w:rsidRDefault="0011049F" w:rsidP="00156556">
      <w:pPr>
        <w:pStyle w:val="Heading2"/>
        <w:rPr>
          <w:rFonts w:ascii="Myriad Pro" w:hAnsi="Myriad Pro"/>
        </w:rPr>
      </w:pPr>
      <w:r>
        <w:rPr>
          <w:rFonts w:ascii="Myriad Pro" w:hAnsi="Myriad Pro"/>
        </w:rPr>
        <w:t>BACKGROUND INFORMATION</w:t>
      </w:r>
    </w:p>
    <w:p w14:paraId="4B05F1B5" w14:textId="77777777" w:rsidR="0011049F" w:rsidRPr="0011049F" w:rsidRDefault="0011049F" w:rsidP="0011049F">
      <w:pPr>
        <w:jc w:val="both"/>
        <w:rPr>
          <w:rFonts w:ascii="Myriad Pro" w:hAnsi="Myriad Pro"/>
          <w:color w:val="000000"/>
          <w:sz w:val="22"/>
          <w:szCs w:val="22"/>
        </w:rPr>
      </w:pPr>
      <w:r w:rsidRPr="0011049F">
        <w:rPr>
          <w:rFonts w:ascii="Myriad Pro" w:hAnsi="Myriad Pro"/>
          <w:color w:val="000000"/>
          <w:sz w:val="22"/>
          <w:szCs w:val="22"/>
        </w:rPr>
        <w:t>As a party to the United Nations Framework Convention on Climate Change (UNFCCC), Bosnia and Herzegovina (B&amp;H) has undertaken important steps towards understanding and addressing climate change issues. It is increasingly recognized not only by the Government and scientific community, but also by its citizens that climate change is an issue of key strategic importance. B&amp;H has put great emphasis on climate change as one of the most significant development challenges facing the country. The importance of adaptation was clearly reflected in its Second National Communications and Climate Change Adaptation and Low Emission Development Strategy (CCA LEDs), adopted in 2013. In 2015, B&amp;H submitted its Intended Nationally Determined Contributions (INDC), as part of the negotiations leading to the historic Paris Agreement, which it signed in April 2016.</w:t>
      </w:r>
    </w:p>
    <w:p w14:paraId="7BB83C10" w14:textId="7F032F8E" w:rsidR="00156556" w:rsidRDefault="0011049F" w:rsidP="0011049F">
      <w:pPr>
        <w:jc w:val="both"/>
        <w:rPr>
          <w:rFonts w:ascii="Myriad Pro" w:hAnsi="Myriad Pro"/>
          <w:color w:val="000000"/>
          <w:sz w:val="22"/>
          <w:szCs w:val="22"/>
        </w:rPr>
      </w:pPr>
      <w:r w:rsidRPr="0011049F">
        <w:rPr>
          <w:rFonts w:ascii="Myriad Pro" w:hAnsi="Myriad Pro"/>
          <w:color w:val="000000"/>
          <w:sz w:val="22"/>
          <w:szCs w:val="22"/>
        </w:rPr>
        <w:t xml:space="preserve">Authorities of Bosnia and Herzegovina and key domestic stakeholders realize the increasing threat posed to them and the development of the country by climate change and the need of adapting to it in order to avoid or </w:t>
      </w:r>
      <w:proofErr w:type="spellStart"/>
      <w:r w:rsidRPr="0011049F">
        <w:rPr>
          <w:rFonts w:ascii="Myriad Pro" w:hAnsi="Myriad Pro"/>
          <w:color w:val="000000"/>
          <w:sz w:val="22"/>
          <w:szCs w:val="22"/>
        </w:rPr>
        <w:t>minimise</w:t>
      </w:r>
      <w:proofErr w:type="spellEnd"/>
      <w:r w:rsidRPr="0011049F">
        <w:rPr>
          <w:rFonts w:ascii="Myriad Pro" w:hAnsi="Myriad Pro"/>
          <w:color w:val="000000"/>
          <w:sz w:val="22"/>
          <w:szCs w:val="22"/>
        </w:rPr>
        <w:t xml:space="preserve"> negative consequences.  The government is motivated to support and implement the national adaptation planning (NAP) process as adaptation issues are becoming very important for the country’s further development.</w:t>
      </w:r>
    </w:p>
    <w:p w14:paraId="38445A7D" w14:textId="77777777" w:rsidR="0011049F" w:rsidRPr="0011049F" w:rsidRDefault="0011049F" w:rsidP="0011049F">
      <w:pPr>
        <w:jc w:val="both"/>
        <w:rPr>
          <w:rFonts w:ascii="Myriad Pro" w:hAnsi="Myriad Pro"/>
          <w:color w:val="000000"/>
          <w:sz w:val="22"/>
          <w:szCs w:val="22"/>
        </w:rPr>
      </w:pPr>
    </w:p>
    <w:p w14:paraId="65E5348F" w14:textId="332365D9" w:rsidR="00156556" w:rsidRPr="00156556" w:rsidRDefault="00585C3D" w:rsidP="00156556">
      <w:pPr>
        <w:pStyle w:val="Heading2"/>
        <w:rPr>
          <w:rFonts w:ascii="Myriad Pro" w:hAnsi="Myriad Pro"/>
        </w:rPr>
      </w:pPr>
      <w:r>
        <w:rPr>
          <w:rFonts w:ascii="Myriad Pro" w:hAnsi="Myriad Pro"/>
        </w:rPr>
        <w:t>OVERALL OBJECTIVE</w:t>
      </w:r>
    </w:p>
    <w:p w14:paraId="4B0B15AA" w14:textId="77777777" w:rsidR="00982A89" w:rsidRDefault="00982A89" w:rsidP="00156556">
      <w:pPr>
        <w:jc w:val="both"/>
        <w:rPr>
          <w:rFonts w:ascii="Myriad Pro" w:hAnsi="Myriad Pro"/>
          <w:color w:val="000000"/>
          <w:sz w:val="22"/>
          <w:szCs w:val="22"/>
        </w:rPr>
      </w:pPr>
      <w:r w:rsidRPr="00982A89">
        <w:rPr>
          <w:rFonts w:ascii="Myriad Pro" w:hAnsi="Myriad Pro"/>
          <w:color w:val="000000"/>
          <w:sz w:val="22"/>
          <w:szCs w:val="22"/>
        </w:rPr>
        <w:t>The overall project’s objective is to support the governments of Bosnia and Herzegovina to advance the national adaptation planning process. Green Climate Fund (GCF) resources will be used to enable the government to integrate climate change related risks, coping strategies and opportunities into ongoing development planning and budgeting processes. The project will advance adaptation planning in B&amp;H with a focus on most vulnerable sectors such as water management, agriculture, forestry etc., upgrading the knowledge base for adaptation, prioritizing adaptation interventions for the medium term, building institutional capacities for integrating climate change adaptation and demonstrating innovative ways of financing adaptation at the sub-national/local government level.</w:t>
      </w:r>
    </w:p>
    <w:p w14:paraId="2A33ECE6" w14:textId="77777777" w:rsidR="00156556" w:rsidRPr="00156556" w:rsidRDefault="00156556" w:rsidP="00156556">
      <w:pPr>
        <w:jc w:val="both"/>
        <w:rPr>
          <w:rFonts w:ascii="Myriad Pro" w:hAnsi="Myriad Pro"/>
          <w:sz w:val="22"/>
          <w:szCs w:val="22"/>
        </w:rPr>
      </w:pPr>
      <w:r w:rsidRPr="00156556">
        <w:rPr>
          <w:rFonts w:ascii="Myriad Pro" w:hAnsi="Myriad Pro"/>
          <w:sz w:val="22"/>
          <w:szCs w:val="22"/>
        </w:rPr>
        <w:t xml:space="preserve"> </w:t>
      </w:r>
    </w:p>
    <w:p w14:paraId="09563B47" w14:textId="77777777" w:rsidR="00156556" w:rsidRPr="00156556" w:rsidRDefault="00156556" w:rsidP="00156556">
      <w:pPr>
        <w:pStyle w:val="Heading2"/>
        <w:rPr>
          <w:rFonts w:ascii="Myriad Pro" w:hAnsi="Myriad Pro"/>
        </w:rPr>
      </w:pPr>
      <w:r w:rsidRPr="00156556">
        <w:rPr>
          <w:rFonts w:ascii="Myriad Pro" w:hAnsi="Myriad Pro"/>
        </w:rPr>
        <w:t>SCOPE OF WORK:</w:t>
      </w:r>
    </w:p>
    <w:p w14:paraId="7478F601" w14:textId="6DC313A8" w:rsidR="00FB716F" w:rsidRPr="00156556" w:rsidRDefault="00156556" w:rsidP="00156556">
      <w:pPr>
        <w:jc w:val="both"/>
        <w:rPr>
          <w:rFonts w:ascii="Myriad Pro" w:hAnsi="Myriad Pro" w:cs="Calibri"/>
          <w:sz w:val="22"/>
          <w:szCs w:val="22"/>
        </w:rPr>
      </w:pPr>
      <w:r w:rsidRPr="00156556">
        <w:rPr>
          <w:rFonts w:ascii="Myriad Pro" w:hAnsi="Myriad Pro" w:cs="Calibri"/>
          <w:sz w:val="22"/>
          <w:szCs w:val="22"/>
        </w:rPr>
        <w:t xml:space="preserve">Service Provider (SP) is required to organize </w:t>
      </w:r>
      <w:r w:rsidR="002457CF">
        <w:rPr>
          <w:rFonts w:ascii="Myriad Pro" w:hAnsi="Myriad Pro" w:cs="Calibri"/>
          <w:sz w:val="22"/>
          <w:szCs w:val="22"/>
        </w:rPr>
        <w:t>one</w:t>
      </w:r>
      <w:r w:rsidRPr="00156556">
        <w:rPr>
          <w:rFonts w:ascii="Myriad Pro" w:hAnsi="Myriad Pro" w:cs="Calibri"/>
          <w:sz w:val="22"/>
          <w:szCs w:val="22"/>
        </w:rPr>
        <w:t xml:space="preserve"> </w:t>
      </w:r>
      <w:r w:rsidR="00150913">
        <w:rPr>
          <w:rFonts w:ascii="Myriad Pro" w:hAnsi="Myriad Pro" w:cs="Calibri"/>
          <w:sz w:val="22"/>
          <w:szCs w:val="22"/>
        </w:rPr>
        <w:t xml:space="preserve">study trip with </w:t>
      </w:r>
      <w:r w:rsidR="002457CF">
        <w:rPr>
          <w:rFonts w:ascii="Myriad Pro" w:hAnsi="Myriad Pro" w:cs="Calibri"/>
          <w:sz w:val="22"/>
          <w:szCs w:val="22"/>
        </w:rPr>
        <w:t>4</w:t>
      </w:r>
      <w:r w:rsidRPr="00156556">
        <w:rPr>
          <w:rFonts w:ascii="Myriad Pro" w:hAnsi="Myriad Pro" w:cs="Calibri"/>
          <w:sz w:val="22"/>
          <w:szCs w:val="22"/>
        </w:rPr>
        <w:t>-day training session</w:t>
      </w:r>
      <w:r w:rsidR="00694349">
        <w:rPr>
          <w:rFonts w:ascii="Myriad Pro" w:hAnsi="Myriad Pro" w:cs="Calibri"/>
          <w:sz w:val="22"/>
          <w:szCs w:val="22"/>
        </w:rPr>
        <w:t xml:space="preserve"> in the </w:t>
      </w:r>
      <w:r w:rsidR="00507AD6">
        <w:rPr>
          <w:rFonts w:ascii="Myriad Pro" w:hAnsi="Myriad Pro" w:cs="Calibri"/>
          <w:sz w:val="22"/>
          <w:szCs w:val="22"/>
        </w:rPr>
        <w:t xml:space="preserve">period </w:t>
      </w:r>
      <w:r w:rsidR="00694349">
        <w:rPr>
          <w:rFonts w:ascii="Myriad Pro" w:hAnsi="Myriad Pro" w:cs="Calibri"/>
          <w:sz w:val="22"/>
          <w:szCs w:val="22"/>
        </w:rPr>
        <w:t>September-October 2020</w:t>
      </w:r>
      <w:r w:rsidRPr="00156556">
        <w:rPr>
          <w:rFonts w:ascii="Myriad Pro" w:hAnsi="Myriad Pro" w:cs="Calibri"/>
          <w:sz w:val="22"/>
          <w:szCs w:val="22"/>
        </w:rPr>
        <w:t xml:space="preserve">. </w:t>
      </w:r>
    </w:p>
    <w:p w14:paraId="1D2C392A" w14:textId="77777777" w:rsidR="00156556" w:rsidRPr="00156556" w:rsidRDefault="00156556" w:rsidP="00156556">
      <w:pPr>
        <w:jc w:val="both"/>
        <w:rPr>
          <w:rFonts w:ascii="Myriad Pro" w:hAnsi="Myriad Pro" w:cs="Calibri"/>
          <w:sz w:val="22"/>
          <w:szCs w:val="22"/>
        </w:rPr>
      </w:pPr>
    </w:p>
    <w:p w14:paraId="5D7AA5FD" w14:textId="4761C8B2" w:rsidR="00156556" w:rsidRDefault="00EE7A9F" w:rsidP="00982A89">
      <w:pPr>
        <w:jc w:val="both"/>
        <w:rPr>
          <w:rFonts w:ascii="Myriad Pro" w:hAnsi="Myriad Pro" w:cs="Calibri"/>
          <w:color w:val="FF0000"/>
          <w:sz w:val="22"/>
          <w:szCs w:val="22"/>
        </w:rPr>
      </w:pPr>
      <w:r>
        <w:rPr>
          <w:rFonts w:ascii="Myriad Pro" w:hAnsi="Myriad Pro" w:cs="Calibri"/>
          <w:sz w:val="22"/>
          <w:szCs w:val="22"/>
        </w:rPr>
        <w:t>4</w:t>
      </w:r>
      <w:r w:rsidR="00156556" w:rsidRPr="00156556">
        <w:rPr>
          <w:rFonts w:ascii="Myriad Pro" w:hAnsi="Myriad Pro" w:cs="Calibri"/>
          <w:sz w:val="22"/>
          <w:szCs w:val="22"/>
        </w:rPr>
        <w:t xml:space="preserve">-day training session (Day 1 – arrival of participants, Day 2 – 8 working hours, Day 3 – </w:t>
      </w:r>
      <w:r w:rsidR="00A24FB3">
        <w:rPr>
          <w:rFonts w:ascii="Myriad Pro" w:hAnsi="Myriad Pro" w:cs="Calibri"/>
          <w:sz w:val="22"/>
          <w:szCs w:val="22"/>
        </w:rPr>
        <w:t xml:space="preserve">study trip to </w:t>
      </w:r>
      <w:r w:rsidR="00A24FB3" w:rsidRPr="007E1D6C">
        <w:rPr>
          <w:rFonts w:ascii="Myriad Pro" w:hAnsi="Myriad Pro" w:cs="Calibri"/>
          <w:sz w:val="22"/>
          <w:szCs w:val="22"/>
        </w:rPr>
        <w:t>relevant institution</w:t>
      </w:r>
      <w:r w:rsidRPr="007E1D6C">
        <w:rPr>
          <w:rFonts w:ascii="Myriad Pro" w:hAnsi="Myriad Pro" w:cs="Calibri"/>
          <w:sz w:val="22"/>
          <w:szCs w:val="22"/>
        </w:rPr>
        <w:t>, Day 4 – departure of participants</w:t>
      </w:r>
      <w:r w:rsidR="00156556" w:rsidRPr="007E1D6C">
        <w:rPr>
          <w:rFonts w:ascii="Myriad Pro" w:hAnsi="Myriad Pro" w:cs="Calibri"/>
          <w:sz w:val="22"/>
          <w:szCs w:val="22"/>
        </w:rPr>
        <w:t xml:space="preserve">) will be held at </w:t>
      </w:r>
      <w:proofErr w:type="gramStart"/>
      <w:r w:rsidR="00CE3913" w:rsidRPr="007E1D6C">
        <w:rPr>
          <w:rFonts w:ascii="Myriad Pro" w:hAnsi="Myriad Pro" w:cs="Calibri"/>
          <w:sz w:val="22"/>
          <w:szCs w:val="22"/>
        </w:rPr>
        <w:t>4</w:t>
      </w:r>
      <w:r w:rsidR="00595B81" w:rsidRPr="007E1D6C">
        <w:rPr>
          <w:rFonts w:ascii="Myriad Pro" w:hAnsi="Myriad Pro" w:cs="Calibri"/>
          <w:sz w:val="22"/>
          <w:szCs w:val="22"/>
        </w:rPr>
        <w:t xml:space="preserve"> </w:t>
      </w:r>
      <w:r w:rsidR="00CE3913" w:rsidRPr="007E1D6C">
        <w:rPr>
          <w:rFonts w:ascii="Myriad Pro" w:hAnsi="Myriad Pro" w:cs="Calibri"/>
          <w:sz w:val="22"/>
          <w:szCs w:val="22"/>
        </w:rPr>
        <w:t>star</w:t>
      </w:r>
      <w:proofErr w:type="gramEnd"/>
      <w:r w:rsidR="00CE3913" w:rsidRPr="007E1D6C">
        <w:rPr>
          <w:rFonts w:ascii="Myriad Pro" w:hAnsi="Myriad Pro" w:cs="Calibri"/>
          <w:sz w:val="22"/>
          <w:szCs w:val="22"/>
        </w:rPr>
        <w:t xml:space="preserve"> hotel with </w:t>
      </w:r>
      <w:r w:rsidR="00507AD6" w:rsidRPr="007E1D6C">
        <w:rPr>
          <w:rFonts w:ascii="Myriad Pro" w:hAnsi="Myriad Pro" w:cs="Calibri"/>
          <w:sz w:val="22"/>
          <w:szCs w:val="22"/>
        </w:rPr>
        <w:t>congress hall</w:t>
      </w:r>
      <w:r w:rsidR="00156556" w:rsidRPr="007E1D6C">
        <w:rPr>
          <w:rFonts w:ascii="Myriad Pro" w:hAnsi="Myriad Pro" w:cs="Calibri"/>
          <w:sz w:val="22"/>
          <w:szCs w:val="22"/>
        </w:rPr>
        <w:t xml:space="preserve"> for a maximum of 30 participants</w:t>
      </w:r>
      <w:r w:rsidR="00CC55C1" w:rsidRPr="007E1D6C">
        <w:rPr>
          <w:rFonts w:ascii="Myriad Pro" w:hAnsi="Myriad Pro" w:cs="Calibri"/>
          <w:sz w:val="22"/>
          <w:szCs w:val="22"/>
        </w:rPr>
        <w:t>. P</w:t>
      </w:r>
      <w:r w:rsidR="00156556" w:rsidRPr="007E1D6C">
        <w:rPr>
          <w:rFonts w:ascii="Myriad Pro" w:hAnsi="Myriad Pro" w:cs="Calibri"/>
          <w:sz w:val="22"/>
          <w:szCs w:val="22"/>
        </w:rPr>
        <w:t xml:space="preserve">articipants </w:t>
      </w:r>
      <w:r w:rsidR="00A24FB3" w:rsidRPr="007E1D6C">
        <w:rPr>
          <w:rFonts w:ascii="Myriad Pro" w:hAnsi="Myriad Pro" w:cs="Calibri"/>
          <w:sz w:val="22"/>
          <w:szCs w:val="22"/>
        </w:rPr>
        <w:t xml:space="preserve">will </w:t>
      </w:r>
      <w:r w:rsidR="00156556" w:rsidRPr="007E1D6C">
        <w:rPr>
          <w:rFonts w:ascii="Myriad Pro" w:hAnsi="Myriad Pro" w:cs="Calibri"/>
          <w:sz w:val="22"/>
          <w:szCs w:val="22"/>
        </w:rPr>
        <w:t>include representatives of the</w:t>
      </w:r>
      <w:r w:rsidR="00C73D48" w:rsidRPr="007E1D6C">
        <w:rPr>
          <w:rFonts w:ascii="Myriad Pro" w:hAnsi="Myriad Pro" w:cs="Calibri"/>
          <w:sz w:val="22"/>
          <w:szCs w:val="22"/>
        </w:rPr>
        <w:t xml:space="preserve"> </w:t>
      </w:r>
      <w:proofErr w:type="spellStart"/>
      <w:r w:rsidR="00C73D48" w:rsidRPr="007E1D6C">
        <w:rPr>
          <w:rFonts w:ascii="Myriad Pro" w:hAnsi="Myriad Pro" w:cs="Calibri"/>
          <w:sz w:val="22"/>
          <w:szCs w:val="22"/>
        </w:rPr>
        <w:t>B</w:t>
      </w:r>
      <w:r w:rsidR="00595B81" w:rsidRPr="007E1D6C">
        <w:rPr>
          <w:rFonts w:ascii="Myriad Pro" w:hAnsi="Myriad Pro" w:cs="Calibri"/>
          <w:sz w:val="22"/>
          <w:szCs w:val="22"/>
        </w:rPr>
        <w:t>i</w:t>
      </w:r>
      <w:r w:rsidR="00C73D48" w:rsidRPr="007E1D6C">
        <w:rPr>
          <w:rFonts w:ascii="Myriad Pro" w:hAnsi="Myriad Pro" w:cs="Calibri"/>
          <w:sz w:val="22"/>
          <w:szCs w:val="22"/>
        </w:rPr>
        <w:t>H</w:t>
      </w:r>
      <w:proofErr w:type="spellEnd"/>
      <w:r w:rsidR="00C73D48" w:rsidRPr="007E1D6C">
        <w:rPr>
          <w:rFonts w:ascii="Myriad Pro" w:hAnsi="Myriad Pro" w:cs="Calibri"/>
          <w:sz w:val="22"/>
          <w:szCs w:val="22"/>
        </w:rPr>
        <w:t xml:space="preserve"> </w:t>
      </w:r>
      <w:r w:rsidR="007A30C2" w:rsidRPr="007E1D6C">
        <w:rPr>
          <w:rFonts w:ascii="Myriad Pro" w:hAnsi="Myriad Pro" w:cs="Calibri"/>
          <w:sz w:val="22"/>
          <w:szCs w:val="22"/>
        </w:rPr>
        <w:t xml:space="preserve">ministries and </w:t>
      </w:r>
      <w:r w:rsidR="007A30C2" w:rsidRPr="00A24FB3">
        <w:rPr>
          <w:rFonts w:ascii="Myriad Pro" w:hAnsi="Myriad Pro" w:cs="Calibri"/>
          <w:sz w:val="22"/>
          <w:szCs w:val="22"/>
        </w:rPr>
        <w:t xml:space="preserve">agencies as follows: </w:t>
      </w:r>
      <w:r w:rsidR="00156556" w:rsidRPr="00156556">
        <w:rPr>
          <w:rFonts w:ascii="Myriad Pro" w:hAnsi="Myriad Pro" w:cs="Calibri"/>
          <w:sz w:val="22"/>
          <w:szCs w:val="22"/>
        </w:rPr>
        <w:t>Ministry of Foreign Trade and Economic Relations, Entity Ministries of Water Management</w:t>
      </w:r>
      <w:r w:rsidR="007A30C2">
        <w:rPr>
          <w:rFonts w:ascii="Myriad Pro" w:hAnsi="Myriad Pro" w:cs="Calibri"/>
          <w:sz w:val="22"/>
          <w:szCs w:val="22"/>
        </w:rPr>
        <w:t>, Forestry and Agriculture</w:t>
      </w:r>
      <w:r w:rsidR="00156556" w:rsidRPr="00156556">
        <w:rPr>
          <w:rFonts w:ascii="Myriad Pro" w:hAnsi="Myriad Pro" w:cs="Calibri"/>
          <w:sz w:val="22"/>
          <w:szCs w:val="22"/>
        </w:rPr>
        <w:t xml:space="preserve">, </w:t>
      </w:r>
      <w:r w:rsidR="007A30C2">
        <w:rPr>
          <w:rFonts w:ascii="Myriad Pro" w:hAnsi="Myriad Pro" w:cs="Calibri"/>
          <w:sz w:val="22"/>
          <w:szCs w:val="22"/>
        </w:rPr>
        <w:t>Entity ministrie</w:t>
      </w:r>
      <w:r w:rsidR="00A319BB">
        <w:rPr>
          <w:rFonts w:ascii="Myriad Pro" w:hAnsi="Myriad Pro" w:cs="Calibri"/>
          <w:sz w:val="22"/>
          <w:szCs w:val="22"/>
        </w:rPr>
        <w:t xml:space="preserve">s of Energy, Entity Ministries for </w:t>
      </w:r>
      <w:r w:rsidR="00342C1E">
        <w:rPr>
          <w:rFonts w:ascii="Myriad Pro" w:hAnsi="Myriad Pro" w:cs="Calibri"/>
          <w:sz w:val="22"/>
          <w:szCs w:val="22"/>
        </w:rPr>
        <w:t xml:space="preserve">Environmental protection, </w:t>
      </w:r>
      <w:r w:rsidR="00084052">
        <w:rPr>
          <w:rFonts w:ascii="Myriad Pro" w:hAnsi="Myriad Pro" w:cs="Calibri"/>
          <w:sz w:val="22"/>
          <w:szCs w:val="22"/>
        </w:rPr>
        <w:t>representatives of the</w:t>
      </w:r>
      <w:r>
        <w:rPr>
          <w:rFonts w:ascii="Myriad Pro" w:hAnsi="Myriad Pro" w:cs="Calibri"/>
          <w:sz w:val="22"/>
          <w:szCs w:val="22"/>
        </w:rPr>
        <w:t xml:space="preserve"> </w:t>
      </w:r>
      <w:proofErr w:type="spellStart"/>
      <w:r>
        <w:rPr>
          <w:rFonts w:ascii="Myriad Pro" w:hAnsi="Myriad Pro" w:cs="Calibri"/>
          <w:sz w:val="22"/>
          <w:szCs w:val="22"/>
        </w:rPr>
        <w:t>Entitiy</w:t>
      </w:r>
      <w:proofErr w:type="spellEnd"/>
      <w:r w:rsidR="00084052">
        <w:rPr>
          <w:rFonts w:ascii="Myriad Pro" w:hAnsi="Myriad Pro" w:cs="Calibri"/>
          <w:sz w:val="22"/>
          <w:szCs w:val="22"/>
        </w:rPr>
        <w:t xml:space="preserve"> Environmental Fund</w:t>
      </w:r>
      <w:r w:rsidR="00956CF3">
        <w:rPr>
          <w:rFonts w:ascii="Myriad Pro" w:hAnsi="Myriad Pro" w:cs="Calibri"/>
          <w:sz w:val="22"/>
          <w:szCs w:val="22"/>
        </w:rPr>
        <w:t xml:space="preserve">, </w:t>
      </w:r>
      <w:r w:rsidR="00156556" w:rsidRPr="00156556">
        <w:rPr>
          <w:rFonts w:ascii="Myriad Pro" w:hAnsi="Myriad Pro" w:cs="Calibri"/>
          <w:sz w:val="22"/>
          <w:szCs w:val="22"/>
        </w:rPr>
        <w:t xml:space="preserve">representatives of the Sava River Watershed Agency, Adriatic Sea Watershed Agency, Public Institutions </w:t>
      </w:r>
      <w:proofErr w:type="spellStart"/>
      <w:r w:rsidR="00156556" w:rsidRPr="00156556">
        <w:rPr>
          <w:rFonts w:ascii="Myriad Pro" w:hAnsi="Myriad Pro" w:cs="Calibri"/>
          <w:sz w:val="22"/>
          <w:szCs w:val="22"/>
        </w:rPr>
        <w:t>Vode</w:t>
      </w:r>
      <w:proofErr w:type="spellEnd"/>
      <w:r w:rsidR="00156556" w:rsidRPr="00156556">
        <w:rPr>
          <w:rFonts w:ascii="Myriad Pro" w:hAnsi="Myriad Pro" w:cs="Calibri"/>
          <w:sz w:val="22"/>
          <w:szCs w:val="22"/>
        </w:rPr>
        <w:t xml:space="preserve"> Srpske, </w:t>
      </w:r>
      <w:proofErr w:type="spellStart"/>
      <w:r w:rsidR="00156556" w:rsidRPr="00156556">
        <w:rPr>
          <w:rFonts w:ascii="Myriad Pro" w:hAnsi="Myriad Pro" w:cs="Calibri"/>
          <w:sz w:val="22"/>
          <w:szCs w:val="22"/>
        </w:rPr>
        <w:t>FBiH</w:t>
      </w:r>
      <w:proofErr w:type="spellEnd"/>
      <w:r w:rsidR="00156556" w:rsidRPr="00156556">
        <w:rPr>
          <w:rFonts w:ascii="Myriad Pro" w:hAnsi="Myriad Pro" w:cs="Calibri"/>
          <w:sz w:val="22"/>
          <w:szCs w:val="22"/>
        </w:rPr>
        <w:t xml:space="preserve"> and RS Hydrometeorological Institutes, representatives of </w:t>
      </w:r>
      <w:r w:rsidR="009B7E4F">
        <w:rPr>
          <w:rFonts w:ascii="Myriad Pro" w:hAnsi="Myriad Pro" w:cs="Calibri"/>
          <w:sz w:val="22"/>
          <w:szCs w:val="22"/>
        </w:rPr>
        <w:t xml:space="preserve">government of </w:t>
      </w:r>
      <w:proofErr w:type="spellStart"/>
      <w:r w:rsidR="00156556" w:rsidRPr="00156556">
        <w:rPr>
          <w:rFonts w:ascii="Myriad Pro" w:hAnsi="Myriad Pro" w:cs="Calibri"/>
          <w:sz w:val="22"/>
          <w:szCs w:val="22"/>
        </w:rPr>
        <w:t>Brčko</w:t>
      </w:r>
      <w:proofErr w:type="spellEnd"/>
      <w:r w:rsidR="00156556" w:rsidRPr="00156556">
        <w:rPr>
          <w:rFonts w:ascii="Myriad Pro" w:hAnsi="Myriad Pro" w:cs="Calibri"/>
          <w:sz w:val="22"/>
          <w:szCs w:val="22"/>
        </w:rPr>
        <w:t xml:space="preserve"> </w:t>
      </w:r>
      <w:r w:rsidR="00156556" w:rsidRPr="009B7E4F">
        <w:rPr>
          <w:rFonts w:ascii="Myriad Pro" w:hAnsi="Myriad Pro" w:cs="Calibri"/>
          <w:sz w:val="22"/>
          <w:szCs w:val="22"/>
        </w:rPr>
        <w:t>District</w:t>
      </w:r>
      <w:r w:rsidR="009B7E4F" w:rsidRPr="009B7E4F">
        <w:rPr>
          <w:rFonts w:ascii="Myriad Pro" w:hAnsi="Myriad Pro" w:cs="Calibri"/>
          <w:sz w:val="22"/>
          <w:szCs w:val="22"/>
        </w:rPr>
        <w:t>.</w:t>
      </w:r>
    </w:p>
    <w:p w14:paraId="0E251AE8" w14:textId="0BCE02A7" w:rsidR="00FB716F" w:rsidRPr="00156556" w:rsidRDefault="00FB716F" w:rsidP="00FB716F">
      <w:pPr>
        <w:spacing w:before="240" w:line="276" w:lineRule="auto"/>
        <w:jc w:val="both"/>
        <w:rPr>
          <w:rFonts w:ascii="Myriad Pro" w:hAnsi="Myriad Pro" w:cs="Calibri"/>
          <w:kern w:val="28"/>
          <w:sz w:val="22"/>
          <w:szCs w:val="22"/>
        </w:rPr>
      </w:pPr>
      <w:r w:rsidRPr="00156556">
        <w:rPr>
          <w:rFonts w:ascii="Myriad Pro" w:hAnsi="Myriad Pro" w:cs="Calibri"/>
          <w:kern w:val="28"/>
          <w:sz w:val="22"/>
          <w:szCs w:val="22"/>
        </w:rPr>
        <w:t xml:space="preserve">Study trip should enable the representatives of </w:t>
      </w:r>
      <w:r w:rsidR="00B93CE1">
        <w:rPr>
          <w:rFonts w:ascii="Myriad Pro" w:hAnsi="Myriad Pro" w:cs="Calibri"/>
          <w:kern w:val="28"/>
          <w:sz w:val="22"/>
          <w:szCs w:val="22"/>
        </w:rPr>
        <w:t xml:space="preserve">relevant </w:t>
      </w:r>
      <w:proofErr w:type="spellStart"/>
      <w:r w:rsidR="00B93CE1">
        <w:rPr>
          <w:rFonts w:ascii="Myriad Pro" w:hAnsi="Myriad Pro" w:cs="Calibri"/>
          <w:kern w:val="28"/>
          <w:sz w:val="22"/>
          <w:szCs w:val="22"/>
        </w:rPr>
        <w:t>BiH</w:t>
      </w:r>
      <w:proofErr w:type="spellEnd"/>
      <w:r w:rsidRPr="00156556">
        <w:rPr>
          <w:rFonts w:ascii="Myriad Pro" w:hAnsi="Myriad Pro" w:cs="Calibri"/>
          <w:kern w:val="28"/>
          <w:sz w:val="22"/>
          <w:szCs w:val="22"/>
        </w:rPr>
        <w:t xml:space="preserve"> institutions</w:t>
      </w:r>
      <w:r w:rsidR="00C44448">
        <w:rPr>
          <w:rFonts w:ascii="Myriad Pro" w:hAnsi="Myriad Pro" w:cs="Calibri"/>
          <w:kern w:val="28"/>
          <w:sz w:val="22"/>
          <w:szCs w:val="22"/>
        </w:rPr>
        <w:t xml:space="preserve"> and </w:t>
      </w:r>
      <w:proofErr w:type="gramStart"/>
      <w:r w:rsidR="00C44448">
        <w:rPr>
          <w:rFonts w:ascii="Myriad Pro" w:hAnsi="Myriad Pro" w:cs="Calibri"/>
          <w:kern w:val="28"/>
          <w:sz w:val="22"/>
          <w:szCs w:val="22"/>
        </w:rPr>
        <w:t xml:space="preserve">agencies </w:t>
      </w:r>
      <w:r w:rsidRPr="00156556">
        <w:rPr>
          <w:rFonts w:ascii="Myriad Pro" w:hAnsi="Myriad Pro" w:cs="Calibri"/>
          <w:kern w:val="28"/>
          <w:sz w:val="22"/>
          <w:szCs w:val="22"/>
        </w:rPr>
        <w:t xml:space="preserve"> in</w:t>
      </w:r>
      <w:proofErr w:type="gramEnd"/>
      <w:r w:rsidRPr="00156556">
        <w:rPr>
          <w:rFonts w:ascii="Myriad Pro" w:hAnsi="Myriad Pro" w:cs="Calibri"/>
          <w:kern w:val="28"/>
          <w:sz w:val="22"/>
          <w:szCs w:val="22"/>
        </w:rPr>
        <w:t xml:space="preserve"> an insight into the means of </w:t>
      </w:r>
      <w:r w:rsidR="00150913">
        <w:rPr>
          <w:rFonts w:ascii="Myriad Pro" w:hAnsi="Myriad Pro" w:cs="Calibri"/>
          <w:kern w:val="28"/>
          <w:sz w:val="22"/>
          <w:szCs w:val="22"/>
        </w:rPr>
        <w:t xml:space="preserve">climate change adaptation </w:t>
      </w:r>
      <w:r w:rsidR="00067BFF">
        <w:rPr>
          <w:rFonts w:ascii="Myriad Pro" w:hAnsi="Myriad Pro" w:cs="Calibri"/>
          <w:kern w:val="28"/>
          <w:sz w:val="22"/>
          <w:szCs w:val="22"/>
        </w:rPr>
        <w:t>measures</w:t>
      </w:r>
      <w:r w:rsidR="00C44448">
        <w:rPr>
          <w:rFonts w:ascii="Myriad Pro" w:hAnsi="Myriad Pro" w:cs="Calibri"/>
          <w:kern w:val="28"/>
          <w:sz w:val="22"/>
          <w:szCs w:val="22"/>
        </w:rPr>
        <w:t xml:space="preserve">, implementation and monitoring, </w:t>
      </w:r>
      <w:r w:rsidR="00C44448" w:rsidRPr="007E1D6C">
        <w:rPr>
          <w:rFonts w:ascii="Myriad Pro" w:hAnsi="Myriad Pro" w:cs="Calibri"/>
          <w:kern w:val="28"/>
          <w:sz w:val="22"/>
          <w:szCs w:val="22"/>
        </w:rPr>
        <w:t xml:space="preserve">evaluation </w:t>
      </w:r>
      <w:r w:rsidR="00067BFF" w:rsidRPr="007E1D6C">
        <w:rPr>
          <w:rFonts w:ascii="Myriad Pro" w:hAnsi="Myriad Pro" w:cs="Calibri"/>
          <w:kern w:val="28"/>
          <w:sz w:val="22"/>
          <w:szCs w:val="22"/>
        </w:rPr>
        <w:t xml:space="preserve"> </w:t>
      </w:r>
      <w:r w:rsidR="00C44448" w:rsidRPr="007E1D6C">
        <w:rPr>
          <w:rFonts w:ascii="Myriad Pro" w:hAnsi="Myriad Pro" w:cs="Calibri"/>
          <w:kern w:val="28"/>
          <w:sz w:val="22"/>
          <w:szCs w:val="22"/>
        </w:rPr>
        <w:t xml:space="preserve">of impact </w:t>
      </w:r>
      <w:r w:rsidR="00067BFF" w:rsidRPr="007E1D6C">
        <w:rPr>
          <w:rFonts w:ascii="Myriad Pro" w:hAnsi="Myriad Pro" w:cs="Calibri"/>
          <w:kern w:val="28"/>
          <w:sz w:val="22"/>
          <w:szCs w:val="22"/>
        </w:rPr>
        <w:t xml:space="preserve">and </w:t>
      </w:r>
      <w:r w:rsidR="00C44448" w:rsidRPr="007E1D6C">
        <w:rPr>
          <w:rFonts w:ascii="Myriad Pro" w:hAnsi="Myriad Pro" w:cs="Calibri"/>
          <w:kern w:val="28"/>
          <w:sz w:val="22"/>
          <w:szCs w:val="22"/>
        </w:rPr>
        <w:t xml:space="preserve">adaptation </w:t>
      </w:r>
      <w:r w:rsidR="00067BFF" w:rsidRPr="007E1D6C">
        <w:rPr>
          <w:rFonts w:ascii="Myriad Pro" w:hAnsi="Myriad Pro" w:cs="Calibri"/>
          <w:kern w:val="28"/>
          <w:sz w:val="22"/>
          <w:szCs w:val="22"/>
        </w:rPr>
        <w:t>tools</w:t>
      </w:r>
      <w:r w:rsidR="00C44448" w:rsidRPr="007E1D6C">
        <w:rPr>
          <w:rFonts w:ascii="Myriad Pro" w:hAnsi="Myriad Pro" w:cs="Calibri"/>
          <w:kern w:val="28"/>
          <w:sz w:val="22"/>
          <w:szCs w:val="22"/>
        </w:rPr>
        <w:t xml:space="preserve"> </w:t>
      </w:r>
      <w:proofErr w:type="spellStart"/>
      <w:r w:rsidR="00C44448" w:rsidRPr="007E1D6C">
        <w:rPr>
          <w:rFonts w:ascii="Myriad Pro" w:hAnsi="Myriad Pro" w:cs="Calibri"/>
          <w:kern w:val="28"/>
          <w:sz w:val="22"/>
          <w:szCs w:val="22"/>
        </w:rPr>
        <w:t>embeded</w:t>
      </w:r>
      <w:proofErr w:type="spellEnd"/>
      <w:r w:rsidRPr="007E1D6C">
        <w:rPr>
          <w:rFonts w:ascii="Myriad Pro" w:hAnsi="Myriad Pro" w:cs="Calibri"/>
          <w:kern w:val="28"/>
          <w:sz w:val="22"/>
          <w:szCs w:val="22"/>
        </w:rPr>
        <w:t xml:space="preserve"> in </w:t>
      </w:r>
      <w:proofErr w:type="spellStart"/>
      <w:r w:rsidR="00C44448" w:rsidRPr="007E1D6C">
        <w:rPr>
          <w:rFonts w:ascii="Myriad Pro" w:hAnsi="Myriad Pro" w:cs="Calibri"/>
          <w:kern w:val="28"/>
          <w:sz w:val="22"/>
          <w:szCs w:val="22"/>
        </w:rPr>
        <w:t>country’s</w:t>
      </w:r>
      <w:proofErr w:type="spellEnd"/>
      <w:r w:rsidR="00C44448" w:rsidRPr="007E1D6C">
        <w:rPr>
          <w:rFonts w:ascii="Myriad Pro" w:hAnsi="Myriad Pro" w:cs="Calibri"/>
          <w:kern w:val="28"/>
          <w:sz w:val="22"/>
          <w:szCs w:val="22"/>
        </w:rPr>
        <w:t xml:space="preserve"> and /or</w:t>
      </w:r>
      <w:r w:rsidRPr="007E1D6C">
        <w:rPr>
          <w:rFonts w:ascii="Myriad Pro" w:hAnsi="Myriad Pro" w:cs="Calibri"/>
          <w:kern w:val="28"/>
          <w:sz w:val="22"/>
          <w:szCs w:val="22"/>
        </w:rPr>
        <w:t xml:space="preserve"> EU institutions – in </w:t>
      </w:r>
      <w:r w:rsidR="007E1D6C">
        <w:rPr>
          <w:rFonts w:ascii="Myriad Pro" w:hAnsi="Myriad Pro" w:cs="Calibri"/>
          <w:kern w:val="28"/>
          <w:sz w:val="22"/>
          <w:szCs w:val="22"/>
        </w:rPr>
        <w:t xml:space="preserve">either </w:t>
      </w:r>
      <w:r w:rsidRPr="007E1D6C">
        <w:rPr>
          <w:rFonts w:ascii="Myriad Pro" w:hAnsi="Myriad Pro" w:cs="Calibri"/>
          <w:kern w:val="28"/>
          <w:sz w:val="22"/>
          <w:szCs w:val="22"/>
        </w:rPr>
        <w:t>Slovenia</w:t>
      </w:r>
      <w:r w:rsidR="007E1D6C">
        <w:rPr>
          <w:rFonts w:ascii="Myriad Pro" w:hAnsi="Myriad Pro" w:cs="Calibri"/>
          <w:kern w:val="28"/>
          <w:sz w:val="22"/>
          <w:szCs w:val="22"/>
        </w:rPr>
        <w:t xml:space="preserve">, </w:t>
      </w:r>
      <w:r w:rsidRPr="007E1D6C">
        <w:rPr>
          <w:rFonts w:ascii="Myriad Pro" w:hAnsi="Myriad Pro" w:cs="Calibri"/>
          <w:kern w:val="28"/>
          <w:sz w:val="22"/>
          <w:szCs w:val="22"/>
        </w:rPr>
        <w:t>Austria</w:t>
      </w:r>
      <w:r w:rsidR="007E1D6C">
        <w:rPr>
          <w:rFonts w:ascii="Myriad Pro" w:hAnsi="Myriad Pro" w:cs="Calibri"/>
          <w:kern w:val="28"/>
          <w:sz w:val="22"/>
          <w:szCs w:val="22"/>
        </w:rPr>
        <w:t xml:space="preserve"> or </w:t>
      </w:r>
      <w:r w:rsidR="004E21BC" w:rsidRPr="007E1D6C">
        <w:rPr>
          <w:rFonts w:ascii="Myriad Pro" w:hAnsi="Myriad Pro" w:cs="Calibri"/>
          <w:kern w:val="28"/>
          <w:sz w:val="22"/>
          <w:szCs w:val="22"/>
        </w:rPr>
        <w:t>Hungary</w:t>
      </w:r>
      <w:r w:rsidRPr="007E1D6C">
        <w:rPr>
          <w:rFonts w:ascii="Myriad Pro" w:hAnsi="Myriad Pro" w:cs="Calibri"/>
          <w:kern w:val="28"/>
          <w:sz w:val="22"/>
          <w:szCs w:val="22"/>
        </w:rPr>
        <w:t xml:space="preserve">. The purpose of visiting relevant institutions in </w:t>
      </w:r>
      <w:r w:rsidR="00067BFF" w:rsidRPr="007E1D6C">
        <w:rPr>
          <w:rFonts w:ascii="Myriad Pro" w:hAnsi="Myriad Pro" w:cs="Calibri"/>
          <w:kern w:val="28"/>
          <w:sz w:val="22"/>
          <w:szCs w:val="22"/>
        </w:rPr>
        <w:t>Slovenia/Austria</w:t>
      </w:r>
      <w:r w:rsidR="0078459F" w:rsidRPr="007E1D6C">
        <w:rPr>
          <w:rFonts w:ascii="Myriad Pro" w:hAnsi="Myriad Pro" w:cs="Calibri"/>
          <w:kern w:val="28"/>
          <w:sz w:val="22"/>
          <w:szCs w:val="22"/>
        </w:rPr>
        <w:t>/</w:t>
      </w:r>
      <w:r w:rsidR="004E21BC" w:rsidRPr="007E1D6C">
        <w:rPr>
          <w:rFonts w:ascii="Myriad Pro" w:hAnsi="Myriad Pro" w:cs="Calibri"/>
          <w:kern w:val="28"/>
          <w:sz w:val="22"/>
          <w:szCs w:val="22"/>
        </w:rPr>
        <w:t>Hungary</w:t>
      </w:r>
      <w:r w:rsidRPr="007E1D6C">
        <w:rPr>
          <w:rFonts w:ascii="Myriad Pro" w:hAnsi="Myriad Pro" w:cs="Calibri"/>
          <w:kern w:val="28"/>
          <w:sz w:val="22"/>
          <w:szCs w:val="22"/>
        </w:rPr>
        <w:t xml:space="preserve"> </w:t>
      </w:r>
      <w:r w:rsidRPr="00156556">
        <w:rPr>
          <w:rFonts w:ascii="Myriad Pro" w:hAnsi="Myriad Pro" w:cs="Calibri"/>
          <w:kern w:val="28"/>
          <w:sz w:val="22"/>
          <w:szCs w:val="22"/>
        </w:rPr>
        <w:t xml:space="preserve">is to get acquainted with the </w:t>
      </w:r>
      <w:r w:rsidR="00067BFF">
        <w:rPr>
          <w:rFonts w:ascii="Myriad Pro" w:hAnsi="Myriad Pro" w:cs="Calibri"/>
          <w:kern w:val="28"/>
          <w:sz w:val="22"/>
          <w:szCs w:val="22"/>
        </w:rPr>
        <w:t xml:space="preserve">climate </w:t>
      </w:r>
      <w:r w:rsidR="00261C08">
        <w:rPr>
          <w:rFonts w:ascii="Myriad Pro" w:hAnsi="Myriad Pro" w:cs="Calibri"/>
          <w:kern w:val="28"/>
          <w:sz w:val="22"/>
          <w:szCs w:val="22"/>
        </w:rPr>
        <w:t>change adaptation</w:t>
      </w:r>
      <w:r w:rsidRPr="00156556">
        <w:rPr>
          <w:rFonts w:ascii="Myriad Pro" w:hAnsi="Myriad Pro" w:cs="Calibri"/>
          <w:kern w:val="28"/>
          <w:sz w:val="22"/>
          <w:szCs w:val="22"/>
        </w:rPr>
        <w:t xml:space="preserve"> practice and method. Participants should be provided with an overview and visualization of successful practice, </w:t>
      </w:r>
      <w:r w:rsidRPr="00156556">
        <w:rPr>
          <w:rFonts w:ascii="Myriad Pro" w:hAnsi="Myriad Pro" w:cs="Calibri"/>
          <w:kern w:val="28"/>
          <w:sz w:val="22"/>
          <w:szCs w:val="22"/>
        </w:rPr>
        <w:lastRenderedPageBreak/>
        <w:t xml:space="preserve">which will be used to focus on further improvement of work in the relevant institutions in </w:t>
      </w:r>
      <w:proofErr w:type="spellStart"/>
      <w:r w:rsidRPr="00156556">
        <w:rPr>
          <w:rFonts w:ascii="Myriad Pro" w:hAnsi="Myriad Pro" w:cs="Calibri"/>
          <w:kern w:val="28"/>
          <w:sz w:val="22"/>
          <w:szCs w:val="22"/>
        </w:rPr>
        <w:t>B</w:t>
      </w:r>
      <w:r w:rsidR="00261C08">
        <w:rPr>
          <w:rFonts w:ascii="Myriad Pro" w:hAnsi="Myriad Pro" w:cs="Calibri"/>
          <w:kern w:val="28"/>
          <w:sz w:val="22"/>
          <w:szCs w:val="22"/>
        </w:rPr>
        <w:t>i</w:t>
      </w:r>
      <w:r w:rsidRPr="00156556">
        <w:rPr>
          <w:rFonts w:ascii="Myriad Pro" w:hAnsi="Myriad Pro" w:cs="Calibri"/>
          <w:kern w:val="28"/>
          <w:sz w:val="22"/>
          <w:szCs w:val="22"/>
        </w:rPr>
        <w:t>H</w:t>
      </w:r>
      <w:proofErr w:type="spellEnd"/>
      <w:r w:rsidRPr="00156556">
        <w:rPr>
          <w:rFonts w:ascii="Myriad Pro" w:hAnsi="Myriad Pro" w:cs="Calibri"/>
          <w:kern w:val="28"/>
          <w:sz w:val="22"/>
          <w:szCs w:val="22"/>
        </w:rPr>
        <w:t>. Organization and implementation of training programs aims at transferring knowledge and experience, which would be achieved through this visit.</w:t>
      </w:r>
      <w:r w:rsidRPr="00156556">
        <w:rPr>
          <w:rFonts w:ascii="Myriad Pro" w:hAnsi="Myriad Pro"/>
          <w:sz w:val="22"/>
          <w:szCs w:val="22"/>
        </w:rPr>
        <w:t xml:space="preserve"> </w:t>
      </w:r>
    </w:p>
    <w:p w14:paraId="453EBEB7" w14:textId="77777777" w:rsidR="00156556" w:rsidRPr="00156556" w:rsidRDefault="00156556" w:rsidP="00156556">
      <w:pPr>
        <w:jc w:val="both"/>
        <w:rPr>
          <w:rFonts w:ascii="Myriad Pro" w:hAnsi="Myriad Pro" w:cs="Calibri"/>
          <w:sz w:val="22"/>
          <w:szCs w:val="22"/>
        </w:rPr>
      </w:pPr>
    </w:p>
    <w:p w14:paraId="13274A39" w14:textId="77777777" w:rsidR="00156556" w:rsidRPr="00156556" w:rsidRDefault="00156556" w:rsidP="00156556">
      <w:pPr>
        <w:jc w:val="both"/>
        <w:rPr>
          <w:rFonts w:ascii="Myriad Pro" w:hAnsi="Myriad Pro" w:cs="Calibri"/>
          <w:sz w:val="22"/>
          <w:szCs w:val="22"/>
          <w:lang w:val="it-IT"/>
        </w:rPr>
      </w:pPr>
      <w:r w:rsidRPr="00156556">
        <w:rPr>
          <w:rFonts w:ascii="Myriad Pro" w:hAnsi="Myriad Pro" w:cs="Calibri"/>
          <w:sz w:val="22"/>
          <w:szCs w:val="22"/>
          <w:lang w:val="it-IT"/>
        </w:rPr>
        <w:t>UNDP will ensure presence of the aforementioned participants.</w:t>
      </w:r>
    </w:p>
    <w:p w14:paraId="65573B14" w14:textId="77777777" w:rsidR="00156556" w:rsidRPr="00156556" w:rsidRDefault="00156556" w:rsidP="00156556">
      <w:pPr>
        <w:jc w:val="both"/>
        <w:rPr>
          <w:rFonts w:ascii="Myriad Pro" w:hAnsi="Myriad Pro" w:cs="Calibri"/>
          <w:sz w:val="22"/>
          <w:szCs w:val="22"/>
          <w:lang w:val="it-IT"/>
        </w:rPr>
      </w:pPr>
    </w:p>
    <w:p w14:paraId="5E826E51" w14:textId="76D2D138" w:rsidR="00156556" w:rsidRDefault="00156556" w:rsidP="00156556">
      <w:pPr>
        <w:jc w:val="both"/>
        <w:rPr>
          <w:rFonts w:ascii="Myriad Pro" w:hAnsi="Myriad Pro" w:cs="Calibri"/>
          <w:sz w:val="22"/>
          <w:szCs w:val="22"/>
          <w:lang w:val="it-IT"/>
        </w:rPr>
      </w:pPr>
      <w:r w:rsidRPr="00156556">
        <w:rPr>
          <w:rFonts w:ascii="Myriad Pro" w:hAnsi="Myriad Pro" w:cs="Calibri"/>
          <w:sz w:val="22"/>
          <w:szCs w:val="22"/>
          <w:lang w:val="it-IT"/>
        </w:rPr>
        <w:t xml:space="preserve">The Service Provider is required to develop a training plan with interactive excercises for both sessions, for all </w:t>
      </w:r>
      <w:r w:rsidR="00040666">
        <w:rPr>
          <w:rFonts w:ascii="Myriad Pro" w:hAnsi="Myriad Pro" w:cs="Calibri"/>
          <w:sz w:val="22"/>
          <w:szCs w:val="22"/>
          <w:lang w:val="it-IT"/>
        </w:rPr>
        <w:t xml:space="preserve">four </w:t>
      </w:r>
      <w:r w:rsidRPr="00156556">
        <w:rPr>
          <w:rFonts w:ascii="Myriad Pro" w:hAnsi="Myriad Pro" w:cs="Calibri"/>
          <w:sz w:val="22"/>
          <w:szCs w:val="22"/>
          <w:lang w:val="it-IT"/>
        </w:rPr>
        <w:t xml:space="preserve">days of training, and such plan has to be agreed with UNDP. For each training session, a sufficient number of experienced trainers and a sufficient number of training materials must be provided for all training participants. All lectures and courses must be held in the official languages </w:t>
      </w:r>
      <w:r w:rsidRPr="00156556">
        <w:rPr>
          <w:rFonts w:ascii="Arial" w:hAnsi="Arial" w:cs="Arial"/>
          <w:sz w:val="22"/>
          <w:szCs w:val="22"/>
          <w:lang w:val="it-IT"/>
        </w:rPr>
        <w:t>​​</w:t>
      </w:r>
      <w:r w:rsidRPr="00156556">
        <w:rPr>
          <w:rFonts w:ascii="Myriad Pro" w:hAnsi="Myriad Pro" w:cs="Calibri"/>
          <w:sz w:val="22"/>
          <w:szCs w:val="22"/>
          <w:lang w:val="it-IT"/>
        </w:rPr>
        <w:t>of BiH.</w:t>
      </w:r>
    </w:p>
    <w:p w14:paraId="10B15692" w14:textId="77777777" w:rsidR="00F07D8B" w:rsidRDefault="00F07D8B" w:rsidP="00156556">
      <w:pPr>
        <w:jc w:val="both"/>
        <w:rPr>
          <w:rFonts w:ascii="Myriad Pro" w:hAnsi="Myriad Pro" w:cs="Calibri"/>
          <w:sz w:val="22"/>
          <w:szCs w:val="22"/>
          <w:lang w:val="it-IT"/>
        </w:rPr>
      </w:pPr>
    </w:p>
    <w:p w14:paraId="75B8C1D6" w14:textId="1AFCFF17" w:rsidR="00F07D8B" w:rsidRPr="00156556" w:rsidRDefault="00F07D8B" w:rsidP="00156556">
      <w:pPr>
        <w:jc w:val="both"/>
        <w:rPr>
          <w:rFonts w:ascii="Myriad Pro" w:hAnsi="Myriad Pro" w:cs="Calibri"/>
          <w:sz w:val="22"/>
          <w:szCs w:val="22"/>
          <w:lang w:val="it-IT"/>
        </w:rPr>
      </w:pPr>
      <w:r w:rsidRPr="00FB1343">
        <w:rPr>
          <w:rFonts w:ascii="Myriad Pro" w:hAnsi="Myriad Pro" w:cs="Calibri"/>
          <w:kern w:val="28"/>
          <w:sz w:val="22"/>
          <w:szCs w:val="22"/>
        </w:rPr>
        <w:t xml:space="preserve">The Service Provider is obliged to provide </w:t>
      </w:r>
      <w:r>
        <w:rPr>
          <w:rFonts w:ascii="Myriad Pro" w:hAnsi="Myriad Pro" w:cs="Calibri"/>
          <w:kern w:val="28"/>
          <w:sz w:val="22"/>
          <w:szCs w:val="22"/>
        </w:rPr>
        <w:t xml:space="preserve">land </w:t>
      </w:r>
      <w:r w:rsidRPr="00FB1343">
        <w:rPr>
          <w:rFonts w:ascii="Myriad Pro" w:hAnsi="Myriad Pro" w:cs="Calibri"/>
          <w:kern w:val="28"/>
          <w:sz w:val="22"/>
          <w:szCs w:val="22"/>
        </w:rPr>
        <w:t xml:space="preserve">transport for </w:t>
      </w:r>
      <w:r>
        <w:rPr>
          <w:rFonts w:ascii="Myriad Pro" w:hAnsi="Myriad Pro" w:cs="Calibri"/>
          <w:kern w:val="28"/>
          <w:sz w:val="22"/>
          <w:szCs w:val="22"/>
        </w:rPr>
        <w:t>30</w:t>
      </w:r>
      <w:r w:rsidRPr="00FB1343">
        <w:rPr>
          <w:rFonts w:ascii="Myriad Pro" w:hAnsi="Myriad Pro" w:cs="Calibri"/>
          <w:kern w:val="28"/>
          <w:sz w:val="22"/>
          <w:szCs w:val="22"/>
        </w:rPr>
        <w:t xml:space="preserve"> participants from </w:t>
      </w:r>
      <w:proofErr w:type="spellStart"/>
      <w:r w:rsidRPr="00FB1343">
        <w:rPr>
          <w:rFonts w:ascii="Myriad Pro" w:hAnsi="Myriad Pro" w:cs="Calibri"/>
          <w:kern w:val="28"/>
          <w:sz w:val="22"/>
          <w:szCs w:val="22"/>
        </w:rPr>
        <w:t>BiH</w:t>
      </w:r>
      <w:proofErr w:type="spellEnd"/>
      <w:r w:rsidRPr="00FB1343">
        <w:rPr>
          <w:rFonts w:ascii="Myriad Pro" w:hAnsi="Myriad Pro" w:cs="Calibri"/>
          <w:kern w:val="28"/>
          <w:sz w:val="22"/>
          <w:szCs w:val="22"/>
        </w:rPr>
        <w:t xml:space="preserve"> to the venue</w:t>
      </w:r>
      <w:r>
        <w:rPr>
          <w:rFonts w:ascii="Myriad Pro" w:hAnsi="Myriad Pro" w:cs="Calibri"/>
          <w:kern w:val="28"/>
          <w:sz w:val="22"/>
          <w:szCs w:val="22"/>
        </w:rPr>
        <w:t xml:space="preserve"> and back to </w:t>
      </w:r>
      <w:proofErr w:type="spellStart"/>
      <w:r>
        <w:rPr>
          <w:rFonts w:ascii="Myriad Pro" w:hAnsi="Myriad Pro" w:cs="Calibri"/>
          <w:kern w:val="28"/>
          <w:sz w:val="22"/>
          <w:szCs w:val="22"/>
        </w:rPr>
        <w:t>BiH</w:t>
      </w:r>
      <w:proofErr w:type="spellEnd"/>
      <w:r w:rsidRPr="00FB1343">
        <w:rPr>
          <w:rFonts w:ascii="Myriad Pro" w:hAnsi="Myriad Pro" w:cs="Calibri"/>
          <w:kern w:val="28"/>
          <w:sz w:val="22"/>
          <w:szCs w:val="22"/>
        </w:rPr>
        <w:t>, full board at the hotel (</w:t>
      </w:r>
      <w:r>
        <w:rPr>
          <w:rFonts w:ascii="Myriad Pro" w:hAnsi="Myriad Pro" w:cs="Calibri"/>
          <w:kern w:val="28"/>
          <w:sz w:val="22"/>
          <w:szCs w:val="22"/>
        </w:rPr>
        <w:t>three</w:t>
      </w:r>
      <w:r w:rsidRPr="00FB1343">
        <w:rPr>
          <w:rFonts w:ascii="Myriad Pro" w:hAnsi="Myriad Pro" w:cs="Calibri"/>
          <w:kern w:val="28"/>
          <w:sz w:val="22"/>
          <w:szCs w:val="22"/>
        </w:rPr>
        <w:t xml:space="preserve"> n</w:t>
      </w:r>
      <w:r>
        <w:rPr>
          <w:rFonts w:ascii="Myriad Pro" w:hAnsi="Myriad Pro" w:cs="Calibri"/>
          <w:kern w:val="28"/>
          <w:sz w:val="22"/>
          <w:szCs w:val="22"/>
        </w:rPr>
        <w:t>i</w:t>
      </w:r>
      <w:r w:rsidRPr="00FB1343">
        <w:rPr>
          <w:rFonts w:ascii="Myriad Pro" w:hAnsi="Myriad Pro" w:cs="Calibri"/>
          <w:kern w:val="28"/>
          <w:sz w:val="22"/>
          <w:szCs w:val="22"/>
        </w:rPr>
        <w:t xml:space="preserve">ghts and </w:t>
      </w:r>
      <w:r>
        <w:rPr>
          <w:rFonts w:ascii="Myriad Pro" w:hAnsi="Myriad Pro" w:cs="Calibri"/>
          <w:kern w:val="28"/>
          <w:sz w:val="22"/>
          <w:szCs w:val="22"/>
        </w:rPr>
        <w:t>four</w:t>
      </w:r>
      <w:r w:rsidRPr="00FB1343">
        <w:rPr>
          <w:rFonts w:ascii="Myriad Pro" w:hAnsi="Myriad Pro" w:cs="Calibri"/>
          <w:kern w:val="28"/>
          <w:sz w:val="22"/>
          <w:szCs w:val="22"/>
        </w:rPr>
        <w:t xml:space="preserve"> da</w:t>
      </w:r>
      <w:r>
        <w:rPr>
          <w:rFonts w:ascii="Myriad Pro" w:hAnsi="Myriad Pro" w:cs="Calibri"/>
          <w:kern w:val="28"/>
          <w:sz w:val="22"/>
          <w:szCs w:val="22"/>
        </w:rPr>
        <w:t>ys</w:t>
      </w:r>
      <w:r w:rsidRPr="00FB1343">
        <w:rPr>
          <w:rFonts w:ascii="Myriad Pro" w:hAnsi="Myriad Pro" w:cs="Calibri"/>
          <w:kern w:val="28"/>
          <w:sz w:val="22"/>
          <w:szCs w:val="22"/>
        </w:rPr>
        <w:t>) and transportation from the hotel to the institution where the presentation</w:t>
      </w:r>
      <w:r>
        <w:rPr>
          <w:rFonts w:ascii="Myriad Pro" w:hAnsi="Myriad Pro" w:cs="Calibri"/>
          <w:kern w:val="28"/>
          <w:sz w:val="22"/>
          <w:szCs w:val="22"/>
        </w:rPr>
        <w:t xml:space="preserve"> and workshop</w:t>
      </w:r>
      <w:r w:rsidRPr="00FB1343">
        <w:rPr>
          <w:rFonts w:ascii="Myriad Pro" w:hAnsi="Myriad Pro" w:cs="Calibri"/>
          <w:kern w:val="28"/>
          <w:sz w:val="22"/>
          <w:szCs w:val="22"/>
        </w:rPr>
        <w:t xml:space="preserve"> will take place</w:t>
      </w:r>
    </w:p>
    <w:p w14:paraId="52D8C17A" w14:textId="77777777" w:rsidR="00DF0CA8" w:rsidRDefault="00DF0CA8" w:rsidP="00156556">
      <w:pPr>
        <w:jc w:val="both"/>
        <w:rPr>
          <w:rFonts w:ascii="Myriad Pro" w:hAnsi="Myriad Pro" w:cs="Calibri"/>
          <w:sz w:val="22"/>
          <w:szCs w:val="22"/>
          <w:lang w:val="it-IT"/>
        </w:rPr>
      </w:pPr>
    </w:p>
    <w:p w14:paraId="21FFD44A" w14:textId="2255DBAA" w:rsidR="00156556" w:rsidRPr="00366D05" w:rsidRDefault="00156556" w:rsidP="00156556">
      <w:pPr>
        <w:jc w:val="both"/>
        <w:rPr>
          <w:rFonts w:ascii="Myriad Pro" w:hAnsi="Myriad Pro" w:cs="Calibri"/>
          <w:sz w:val="22"/>
          <w:szCs w:val="22"/>
          <w:lang w:val="it-IT"/>
        </w:rPr>
      </w:pPr>
      <w:r w:rsidRPr="00156556">
        <w:rPr>
          <w:rFonts w:ascii="Myriad Pro" w:hAnsi="Myriad Pro"/>
          <w:color w:val="000000"/>
          <w:sz w:val="22"/>
          <w:szCs w:val="22"/>
          <w:lang w:val="it-IT"/>
        </w:rPr>
        <w:t>The main topics of the training session</w:t>
      </w:r>
      <w:r w:rsidR="00D83C94">
        <w:rPr>
          <w:rFonts w:ascii="Myriad Pro" w:hAnsi="Myriad Pro"/>
          <w:color w:val="000000"/>
          <w:sz w:val="22"/>
          <w:szCs w:val="22"/>
          <w:lang w:val="it-IT"/>
        </w:rPr>
        <w:t xml:space="preserve"> will</w:t>
      </w:r>
      <w:r w:rsidRPr="00156556">
        <w:rPr>
          <w:rFonts w:ascii="Myriad Pro" w:hAnsi="Myriad Pro"/>
          <w:color w:val="000000"/>
          <w:sz w:val="22"/>
          <w:szCs w:val="22"/>
          <w:lang w:val="it-IT"/>
        </w:rPr>
        <w:t xml:space="preserve"> include:</w:t>
      </w:r>
    </w:p>
    <w:p w14:paraId="389AF6E8" w14:textId="023031DA" w:rsidR="00156556" w:rsidRPr="00507AD6" w:rsidRDefault="00F221C3" w:rsidP="00C44448">
      <w:pPr>
        <w:pStyle w:val="ListParagraph"/>
        <w:widowControl/>
        <w:numPr>
          <w:ilvl w:val="0"/>
          <w:numId w:val="36"/>
        </w:numPr>
        <w:overflowPunct/>
        <w:adjustRightInd/>
        <w:spacing w:after="160" w:line="254" w:lineRule="auto"/>
        <w:jc w:val="both"/>
        <w:rPr>
          <w:rFonts w:ascii="Myriad Pro" w:eastAsiaTheme="minorHAnsi" w:hAnsi="Myriad Pro"/>
          <w:b/>
          <w:szCs w:val="22"/>
        </w:rPr>
      </w:pPr>
      <w:r w:rsidRPr="00507AD6">
        <w:rPr>
          <w:rFonts w:ascii="Myriad Pro" w:hAnsi="Myriad Pro"/>
          <w:b/>
          <w:szCs w:val="22"/>
        </w:rPr>
        <w:t>Mechanis</w:t>
      </w:r>
      <w:r w:rsidR="002A66B8" w:rsidRPr="00507AD6">
        <w:rPr>
          <w:rFonts w:ascii="Myriad Pro" w:hAnsi="Myriad Pro"/>
          <w:b/>
          <w:szCs w:val="22"/>
        </w:rPr>
        <w:t xml:space="preserve">ms for gathering and dissemination of climate change </w:t>
      </w:r>
      <w:proofErr w:type="gramStart"/>
      <w:r w:rsidR="002A66B8" w:rsidRPr="00507AD6">
        <w:rPr>
          <w:rFonts w:ascii="Myriad Pro" w:hAnsi="Myriad Pro"/>
          <w:b/>
          <w:szCs w:val="22"/>
        </w:rPr>
        <w:t>data</w:t>
      </w:r>
      <w:r w:rsidR="00C44448" w:rsidRPr="00507AD6">
        <w:rPr>
          <w:rFonts w:ascii="Myriad Pro" w:hAnsi="Myriad Pro"/>
          <w:b/>
          <w:szCs w:val="22"/>
        </w:rPr>
        <w:t xml:space="preserve"> </w:t>
      </w:r>
      <w:r w:rsidR="00A55809" w:rsidRPr="00507AD6">
        <w:rPr>
          <w:rFonts w:ascii="Myriad Pro" w:hAnsi="Myriad Pro"/>
          <w:b/>
          <w:szCs w:val="22"/>
        </w:rPr>
        <w:t>,</w:t>
      </w:r>
      <w:proofErr w:type="gramEnd"/>
    </w:p>
    <w:p w14:paraId="2BFEEE7C" w14:textId="424E9638" w:rsidR="00156556" w:rsidRPr="00507AD6" w:rsidRDefault="00A55809" w:rsidP="00156556">
      <w:pPr>
        <w:pStyle w:val="ListParagraph"/>
        <w:widowControl/>
        <w:numPr>
          <w:ilvl w:val="0"/>
          <w:numId w:val="36"/>
        </w:numPr>
        <w:overflowPunct/>
        <w:adjustRightInd/>
        <w:spacing w:after="160" w:line="254" w:lineRule="auto"/>
        <w:jc w:val="both"/>
        <w:rPr>
          <w:rFonts w:ascii="Myriad Pro" w:hAnsi="Myriad Pro"/>
          <w:b/>
          <w:szCs w:val="22"/>
          <w:lang w:val="it-IT"/>
        </w:rPr>
      </w:pPr>
      <w:r w:rsidRPr="00507AD6">
        <w:rPr>
          <w:rFonts w:ascii="Myriad Pro" w:hAnsi="Myriad Pro"/>
          <w:b/>
          <w:szCs w:val="22"/>
          <w:lang w:val="it-IT"/>
        </w:rPr>
        <w:t>CC Adaptation indicators, development and i</w:t>
      </w:r>
      <w:r w:rsidR="00156556" w:rsidRPr="00507AD6">
        <w:rPr>
          <w:rFonts w:ascii="Myriad Pro" w:hAnsi="Myriad Pro"/>
          <w:b/>
          <w:szCs w:val="22"/>
          <w:lang w:val="it-IT"/>
        </w:rPr>
        <w:t xml:space="preserve">mplementation of </w:t>
      </w:r>
      <w:r w:rsidR="002A66B8" w:rsidRPr="00507AD6">
        <w:rPr>
          <w:rFonts w:ascii="Myriad Pro" w:hAnsi="Myriad Pro"/>
          <w:b/>
          <w:szCs w:val="22"/>
          <w:lang w:val="it-IT"/>
        </w:rPr>
        <w:t xml:space="preserve">M&amp;E </w:t>
      </w:r>
      <w:r w:rsidR="00A81C38" w:rsidRPr="00507AD6">
        <w:rPr>
          <w:rFonts w:ascii="Myriad Pro" w:hAnsi="Myriad Pro"/>
          <w:b/>
          <w:szCs w:val="22"/>
          <w:lang w:val="it-IT"/>
        </w:rPr>
        <w:t>framework</w:t>
      </w:r>
    </w:p>
    <w:p w14:paraId="0CAAC337" w14:textId="724B6831" w:rsidR="00A55809" w:rsidRPr="00507AD6" w:rsidRDefault="00A55809" w:rsidP="00A55809">
      <w:pPr>
        <w:pStyle w:val="ListParagraph"/>
        <w:widowControl/>
        <w:numPr>
          <w:ilvl w:val="0"/>
          <w:numId w:val="36"/>
        </w:numPr>
        <w:overflowPunct/>
        <w:adjustRightInd/>
        <w:spacing w:after="160" w:line="254" w:lineRule="auto"/>
        <w:jc w:val="both"/>
        <w:rPr>
          <w:rFonts w:ascii="Myriad Pro" w:hAnsi="Myriad Pro"/>
          <w:b/>
          <w:szCs w:val="22"/>
          <w:lang w:val="it-IT"/>
        </w:rPr>
      </w:pPr>
      <w:r w:rsidRPr="00507AD6">
        <w:rPr>
          <w:rFonts w:ascii="Myriad Pro" w:hAnsi="Myriad Pro"/>
          <w:b/>
          <w:szCs w:val="22"/>
          <w:lang w:val="it-IT"/>
        </w:rPr>
        <w:t>Adaptation in policy: Assessment, prioritization and implementation of adaptation measures</w:t>
      </w:r>
    </w:p>
    <w:p w14:paraId="4190A558" w14:textId="2807738D" w:rsidR="00C44448" w:rsidRPr="00507AD6" w:rsidRDefault="00C44448" w:rsidP="00C44448">
      <w:pPr>
        <w:pStyle w:val="ListParagraph"/>
        <w:numPr>
          <w:ilvl w:val="0"/>
          <w:numId w:val="36"/>
        </w:numPr>
        <w:rPr>
          <w:rFonts w:ascii="Myriad Pro" w:hAnsi="Myriad Pro"/>
          <w:b/>
          <w:szCs w:val="22"/>
          <w:lang w:val="it-IT"/>
        </w:rPr>
      </w:pPr>
      <w:r w:rsidRPr="00507AD6">
        <w:rPr>
          <w:rFonts w:ascii="Myriad Pro" w:hAnsi="Myriad Pro"/>
          <w:b/>
          <w:szCs w:val="22"/>
          <w:lang w:val="it-IT"/>
        </w:rPr>
        <w:t>Share experiences that will help relevant sectors and le</w:t>
      </w:r>
      <w:r w:rsidR="00A55809" w:rsidRPr="00507AD6">
        <w:rPr>
          <w:rFonts w:ascii="Myriad Pro" w:hAnsi="Myriad Pro"/>
          <w:b/>
          <w:szCs w:val="22"/>
          <w:lang w:val="it-IT"/>
        </w:rPr>
        <w:t xml:space="preserve">vels of government to report on </w:t>
      </w:r>
      <w:r w:rsidRPr="00507AD6">
        <w:rPr>
          <w:rFonts w:ascii="Myriad Pro" w:hAnsi="Myriad Pro"/>
          <w:b/>
          <w:szCs w:val="22"/>
          <w:lang w:val="it-IT"/>
        </w:rPr>
        <w:t>and utilize information for decision making on adaptation interventions</w:t>
      </w:r>
    </w:p>
    <w:p w14:paraId="4F27E2E4" w14:textId="77777777" w:rsidR="00156556" w:rsidRPr="00156556" w:rsidRDefault="00156556" w:rsidP="00156556">
      <w:pPr>
        <w:pStyle w:val="Heading2"/>
        <w:rPr>
          <w:rFonts w:ascii="Myriad Pro" w:hAnsi="Myriad Pro"/>
          <w:sz w:val="22"/>
          <w:szCs w:val="22"/>
        </w:rPr>
      </w:pPr>
      <w:r w:rsidRPr="00156556">
        <w:rPr>
          <w:rFonts w:ascii="Myriad Pro" w:hAnsi="Myriad Pro"/>
          <w:sz w:val="22"/>
          <w:szCs w:val="22"/>
        </w:rPr>
        <w:t>REPORTING:</w:t>
      </w:r>
    </w:p>
    <w:p w14:paraId="48381A65" w14:textId="77777777" w:rsidR="00156556" w:rsidRPr="00156556" w:rsidRDefault="00156556" w:rsidP="00156556">
      <w:pPr>
        <w:pStyle w:val="ListParagraph"/>
        <w:numPr>
          <w:ilvl w:val="0"/>
          <w:numId w:val="32"/>
        </w:numPr>
        <w:spacing w:line="240" w:lineRule="auto"/>
        <w:jc w:val="both"/>
        <w:rPr>
          <w:rFonts w:ascii="Myriad Pro" w:hAnsi="Myriad Pro" w:cs="Calibri"/>
          <w:szCs w:val="22"/>
        </w:rPr>
      </w:pPr>
      <w:r w:rsidRPr="00156556">
        <w:rPr>
          <w:rFonts w:ascii="Myriad Pro" w:hAnsi="Myriad Pro" w:cs="Calibri"/>
          <w:szCs w:val="22"/>
        </w:rPr>
        <w:t xml:space="preserve">Final report </w:t>
      </w:r>
      <w:r w:rsidRPr="00156556">
        <w:rPr>
          <w:rFonts w:ascii="Myriad Pro" w:hAnsi="Myriad Pro" w:cs="Arial,Bold"/>
          <w:kern w:val="0"/>
          <w:szCs w:val="22"/>
        </w:rPr>
        <w:t>documenting all activities carried out by the that service provider.</w:t>
      </w:r>
    </w:p>
    <w:p w14:paraId="2B597F2B" w14:textId="77777777" w:rsidR="00156556" w:rsidRPr="00156556" w:rsidRDefault="00156556" w:rsidP="00156556">
      <w:pPr>
        <w:pStyle w:val="ListParagraph"/>
        <w:numPr>
          <w:ilvl w:val="0"/>
          <w:numId w:val="32"/>
        </w:numPr>
        <w:spacing w:line="240" w:lineRule="auto"/>
        <w:jc w:val="both"/>
        <w:rPr>
          <w:rFonts w:ascii="Myriad Pro" w:hAnsi="Myriad Pro" w:cs="Calibri"/>
          <w:szCs w:val="22"/>
        </w:rPr>
      </w:pPr>
      <w:r w:rsidRPr="00156556">
        <w:rPr>
          <w:rFonts w:ascii="Myriad Pro" w:hAnsi="Myriad Pro" w:cs="Calibri"/>
          <w:szCs w:val="22"/>
        </w:rPr>
        <w:t xml:space="preserve">Reports shall be submitted in the languages of </w:t>
      </w:r>
      <w:proofErr w:type="spellStart"/>
      <w:r w:rsidRPr="00156556">
        <w:rPr>
          <w:rFonts w:ascii="Myriad Pro" w:hAnsi="Myriad Pro" w:cs="Calibri"/>
          <w:szCs w:val="22"/>
        </w:rPr>
        <w:t>BiH</w:t>
      </w:r>
      <w:proofErr w:type="spellEnd"/>
      <w:r w:rsidRPr="00156556">
        <w:rPr>
          <w:rFonts w:ascii="Myriad Pro" w:hAnsi="Myriad Pro" w:cs="Calibri"/>
          <w:szCs w:val="22"/>
        </w:rPr>
        <w:t xml:space="preserve"> people.</w:t>
      </w:r>
    </w:p>
    <w:p w14:paraId="23704C5F" w14:textId="77777777" w:rsidR="00156556" w:rsidRPr="00156556" w:rsidRDefault="00156556" w:rsidP="00156556">
      <w:pPr>
        <w:pStyle w:val="ListParagraph"/>
        <w:spacing w:line="240" w:lineRule="auto"/>
        <w:jc w:val="both"/>
        <w:rPr>
          <w:rFonts w:ascii="Myriad Pro" w:hAnsi="Myriad Pro" w:cs="Calibri"/>
          <w:szCs w:val="22"/>
        </w:rPr>
      </w:pPr>
    </w:p>
    <w:p w14:paraId="262E9162" w14:textId="77777777" w:rsidR="00156556" w:rsidRPr="00156556" w:rsidRDefault="00156556" w:rsidP="00156556">
      <w:pPr>
        <w:pStyle w:val="Heading2"/>
        <w:rPr>
          <w:rFonts w:ascii="Myriad Pro" w:hAnsi="Myriad Pro"/>
          <w:sz w:val="22"/>
          <w:szCs w:val="22"/>
        </w:rPr>
      </w:pPr>
      <w:r w:rsidRPr="00156556">
        <w:rPr>
          <w:rFonts w:ascii="Myriad Pro" w:hAnsi="Myriad Pro"/>
          <w:sz w:val="22"/>
          <w:szCs w:val="22"/>
        </w:rPr>
        <w:t>REQUIRED PERSONNEL:</w:t>
      </w:r>
    </w:p>
    <w:p w14:paraId="638C3145" w14:textId="243F0F93" w:rsidR="00156556" w:rsidRPr="00156556" w:rsidRDefault="00156556" w:rsidP="00156556">
      <w:pPr>
        <w:pStyle w:val="ListParagraph"/>
        <w:numPr>
          <w:ilvl w:val="0"/>
          <w:numId w:val="39"/>
        </w:numPr>
        <w:rPr>
          <w:rFonts w:ascii="Myriad Pro" w:hAnsi="Myriad Pro" w:cstheme="minorHAnsi"/>
          <w:iCs/>
          <w:szCs w:val="22"/>
        </w:rPr>
      </w:pPr>
      <w:r w:rsidRPr="00156556">
        <w:rPr>
          <w:rFonts w:ascii="Myriad Pro" w:hAnsi="Myriad Pro" w:cstheme="minorHAnsi"/>
          <w:iCs/>
          <w:szCs w:val="22"/>
        </w:rPr>
        <w:t>Team leader: with minimum 10 years of experience in the relevant field and</w:t>
      </w:r>
      <w:r w:rsidR="004E3786">
        <w:rPr>
          <w:rFonts w:ascii="Myriad Pro" w:hAnsi="Myriad Pro" w:cstheme="minorHAnsi"/>
          <w:iCs/>
          <w:szCs w:val="22"/>
        </w:rPr>
        <w:t xml:space="preserve"> i</w:t>
      </w:r>
      <w:r w:rsidRPr="00156556">
        <w:rPr>
          <w:rFonts w:ascii="Myriad Pro" w:hAnsi="Myriad Pro" w:cstheme="minorHAnsi"/>
          <w:iCs/>
          <w:szCs w:val="22"/>
        </w:rPr>
        <w:t>mplementation of projects with similar complexity. Specific experience:</w:t>
      </w:r>
    </w:p>
    <w:p w14:paraId="144B07A6" w14:textId="317BB043" w:rsidR="00156556" w:rsidRPr="00507AD6" w:rsidRDefault="00156556" w:rsidP="00156556">
      <w:pPr>
        <w:pStyle w:val="ListParagraph"/>
        <w:numPr>
          <w:ilvl w:val="0"/>
          <w:numId w:val="38"/>
        </w:numPr>
        <w:spacing w:line="240" w:lineRule="auto"/>
        <w:jc w:val="both"/>
        <w:rPr>
          <w:rFonts w:ascii="Myriad Pro" w:hAnsi="Myriad Pro" w:cs="Calibri"/>
          <w:szCs w:val="22"/>
        </w:rPr>
      </w:pPr>
      <w:r w:rsidRPr="00507AD6">
        <w:rPr>
          <w:rFonts w:ascii="Myriad Pro" w:hAnsi="Myriad Pro" w:cs="Calibri"/>
          <w:szCs w:val="22"/>
        </w:rPr>
        <w:t xml:space="preserve">Experience and work in </w:t>
      </w:r>
      <w:proofErr w:type="spellStart"/>
      <w:r w:rsidR="005F7CEF" w:rsidRPr="00507AD6">
        <w:rPr>
          <w:rFonts w:ascii="Myriad Pro" w:hAnsi="Myriad Pro" w:cs="Calibri"/>
          <w:szCs w:val="22"/>
        </w:rPr>
        <w:t>enviromental</w:t>
      </w:r>
      <w:proofErr w:type="spellEnd"/>
      <w:r w:rsidR="007B0D9B" w:rsidRPr="00507AD6">
        <w:rPr>
          <w:rFonts w:ascii="Myriad Pro" w:hAnsi="Myriad Pro" w:cs="Calibri"/>
          <w:szCs w:val="22"/>
        </w:rPr>
        <w:t xml:space="preserve"> </w:t>
      </w:r>
      <w:r w:rsidRPr="00507AD6">
        <w:rPr>
          <w:rFonts w:ascii="Myriad Pro" w:hAnsi="Myriad Pro" w:cs="Calibri"/>
          <w:szCs w:val="22"/>
        </w:rPr>
        <w:t xml:space="preserve">institutions </w:t>
      </w:r>
    </w:p>
    <w:p w14:paraId="1D712E25" w14:textId="51662766" w:rsidR="00156556" w:rsidRPr="00507AD6" w:rsidRDefault="00156556" w:rsidP="00156556">
      <w:pPr>
        <w:pStyle w:val="ListParagraph"/>
        <w:numPr>
          <w:ilvl w:val="0"/>
          <w:numId w:val="38"/>
        </w:numPr>
        <w:spacing w:line="240" w:lineRule="auto"/>
        <w:jc w:val="both"/>
        <w:rPr>
          <w:rFonts w:ascii="Myriad Pro" w:hAnsi="Myriad Pro" w:cs="Calibri"/>
          <w:szCs w:val="22"/>
        </w:rPr>
      </w:pPr>
      <w:r w:rsidRPr="00507AD6">
        <w:rPr>
          <w:rFonts w:ascii="Myriad Pro" w:hAnsi="Myriad Pro" w:cs="Calibri"/>
          <w:szCs w:val="22"/>
        </w:rPr>
        <w:t xml:space="preserve">Experience and work on preparation, adoption and monitoring of the implementation of the </w:t>
      </w:r>
      <w:r w:rsidR="004E3786" w:rsidRPr="00507AD6">
        <w:rPr>
          <w:rFonts w:ascii="Myriad Pro" w:hAnsi="Myriad Pro" w:cs="Calibri"/>
          <w:szCs w:val="22"/>
        </w:rPr>
        <w:t xml:space="preserve">climate change adaptation </w:t>
      </w:r>
      <w:r w:rsidR="008A2266" w:rsidRPr="00507AD6">
        <w:rPr>
          <w:rFonts w:ascii="Myriad Pro" w:hAnsi="Myriad Pro" w:cs="Calibri"/>
          <w:szCs w:val="22"/>
        </w:rPr>
        <w:t>projects</w:t>
      </w:r>
      <w:r w:rsidRPr="00507AD6">
        <w:rPr>
          <w:rFonts w:ascii="Myriad Pro" w:hAnsi="Myriad Pro" w:cs="Calibri"/>
          <w:szCs w:val="22"/>
        </w:rPr>
        <w:t xml:space="preserve"> (procedures, reporting, public participation, stakeholder participation)</w:t>
      </w:r>
    </w:p>
    <w:p w14:paraId="4CDAB91C" w14:textId="77777777" w:rsidR="00A55809" w:rsidRPr="00507AD6" w:rsidRDefault="00156556" w:rsidP="00507AD6">
      <w:pPr>
        <w:pStyle w:val="ListParagraph"/>
        <w:numPr>
          <w:ilvl w:val="0"/>
          <w:numId w:val="38"/>
        </w:numPr>
        <w:spacing w:line="240" w:lineRule="auto"/>
        <w:jc w:val="both"/>
        <w:rPr>
          <w:rFonts w:ascii="Myriad Pro" w:hAnsi="Myriad Pro" w:cs="Calibri"/>
          <w:szCs w:val="22"/>
        </w:rPr>
      </w:pPr>
      <w:r w:rsidRPr="00507AD6">
        <w:rPr>
          <w:rFonts w:ascii="Myriad Pro" w:hAnsi="Myriad Pro" w:cs="Calibri"/>
          <w:szCs w:val="22"/>
        </w:rPr>
        <w:t xml:space="preserve">Experience and work in national working bodies for adoption of regulations (laws and supporting bylaws) in the area of </w:t>
      </w:r>
      <w:r w:rsidR="004E3786" w:rsidRPr="00507AD6">
        <w:rPr>
          <w:rFonts w:ascii="Myriad Pro" w:hAnsi="Myriad Pro" w:cs="Calibri"/>
          <w:szCs w:val="22"/>
        </w:rPr>
        <w:t>climate change adaptation</w:t>
      </w:r>
      <w:r w:rsidRPr="00507AD6">
        <w:rPr>
          <w:rFonts w:ascii="Myriad Pro" w:hAnsi="Myriad Pro" w:cs="Calibri"/>
          <w:szCs w:val="22"/>
        </w:rPr>
        <w:t xml:space="preserve"> and interpretation or harmonization of national regulations with the </w:t>
      </w:r>
      <w:r w:rsidR="00AD69EF" w:rsidRPr="00507AD6">
        <w:rPr>
          <w:rFonts w:ascii="Myriad Pro" w:hAnsi="Myriad Pro" w:cs="Calibri"/>
          <w:szCs w:val="22"/>
        </w:rPr>
        <w:t>EU</w:t>
      </w:r>
      <w:r w:rsidRPr="00507AD6">
        <w:rPr>
          <w:rFonts w:ascii="Myriad Pro" w:hAnsi="Myriad Pro" w:cs="Calibri"/>
          <w:szCs w:val="22"/>
        </w:rPr>
        <w:t xml:space="preserve"> </w:t>
      </w:r>
      <w:r w:rsidR="00A72A33" w:rsidRPr="00507AD6">
        <w:rPr>
          <w:rFonts w:ascii="Myriad Pro" w:hAnsi="Myriad Pro" w:cs="Calibri"/>
          <w:szCs w:val="22"/>
        </w:rPr>
        <w:t xml:space="preserve">environmental </w:t>
      </w:r>
      <w:proofErr w:type="spellStart"/>
      <w:r w:rsidR="00A72A33" w:rsidRPr="00507AD6">
        <w:rPr>
          <w:rFonts w:ascii="Myriad Pro" w:hAnsi="Myriad Pro" w:cs="Calibri"/>
          <w:szCs w:val="22"/>
        </w:rPr>
        <w:t>acqui</w:t>
      </w:r>
      <w:proofErr w:type="spellEnd"/>
      <w:r w:rsidR="00A55809" w:rsidRPr="00507AD6">
        <w:rPr>
          <w:rFonts w:ascii="Myriad Pro" w:hAnsi="Myriad Pro" w:cs="Calibri"/>
          <w:szCs w:val="22"/>
        </w:rPr>
        <w:t>,</w:t>
      </w:r>
    </w:p>
    <w:p w14:paraId="49A68161" w14:textId="77777777" w:rsidR="00A55809" w:rsidRPr="00507AD6" w:rsidRDefault="00A55809" w:rsidP="00507AD6">
      <w:pPr>
        <w:pStyle w:val="ListParagraph"/>
        <w:numPr>
          <w:ilvl w:val="0"/>
          <w:numId w:val="38"/>
        </w:numPr>
        <w:spacing w:line="240" w:lineRule="auto"/>
        <w:jc w:val="both"/>
        <w:rPr>
          <w:rFonts w:ascii="Myriad Pro" w:hAnsi="Myriad Pro" w:cs="Calibri"/>
          <w:szCs w:val="22"/>
        </w:rPr>
      </w:pPr>
      <w:r w:rsidRPr="00507AD6">
        <w:rPr>
          <w:rFonts w:ascii="Myriad Pro" w:hAnsi="Myriad Pro" w:cs="Calibri"/>
          <w:szCs w:val="22"/>
        </w:rPr>
        <w:t xml:space="preserve">Experience in trainings/excellent presentation </w:t>
      </w:r>
      <w:proofErr w:type="spellStart"/>
      <w:r w:rsidRPr="00507AD6">
        <w:rPr>
          <w:rFonts w:ascii="Myriad Pro" w:hAnsi="Myriad Pro" w:cs="Calibri"/>
          <w:szCs w:val="22"/>
        </w:rPr>
        <w:t>skils</w:t>
      </w:r>
      <w:proofErr w:type="spellEnd"/>
      <w:r w:rsidRPr="00507AD6">
        <w:rPr>
          <w:rFonts w:ascii="Myriad Pro" w:hAnsi="Myriad Pro" w:cs="Calibri"/>
          <w:szCs w:val="22"/>
        </w:rPr>
        <w:t xml:space="preserve">, </w:t>
      </w:r>
    </w:p>
    <w:p w14:paraId="24FA2B7E" w14:textId="77777777" w:rsidR="00156556" w:rsidRPr="00507AD6" w:rsidRDefault="00156556" w:rsidP="00A55809">
      <w:pPr>
        <w:pStyle w:val="ListParagraph"/>
        <w:spacing w:line="240" w:lineRule="auto"/>
        <w:ind w:left="1080"/>
        <w:jc w:val="both"/>
        <w:rPr>
          <w:rFonts w:ascii="Myriad Pro" w:hAnsi="Myriad Pro" w:cs="Calibri"/>
          <w:szCs w:val="22"/>
        </w:rPr>
      </w:pPr>
    </w:p>
    <w:p w14:paraId="2C634F13" w14:textId="03264EE0" w:rsidR="00156556" w:rsidRPr="00507AD6" w:rsidRDefault="008B0D62" w:rsidP="00156556">
      <w:pPr>
        <w:pStyle w:val="ListParagraph"/>
        <w:numPr>
          <w:ilvl w:val="0"/>
          <w:numId w:val="39"/>
        </w:numPr>
        <w:rPr>
          <w:rFonts w:ascii="Myriad Pro" w:hAnsi="Myriad Pro" w:cstheme="minorHAnsi"/>
          <w:iCs/>
          <w:szCs w:val="22"/>
        </w:rPr>
      </w:pPr>
      <w:r w:rsidRPr="00507AD6">
        <w:rPr>
          <w:rFonts w:ascii="Myriad Pro" w:hAnsi="Myriad Pro" w:cstheme="minorHAnsi"/>
          <w:iCs/>
          <w:szCs w:val="22"/>
        </w:rPr>
        <w:t xml:space="preserve">1 </w:t>
      </w:r>
      <w:r w:rsidR="00156556" w:rsidRPr="00507AD6">
        <w:rPr>
          <w:rFonts w:ascii="Myriad Pro" w:hAnsi="Myriad Pro" w:cstheme="minorHAnsi"/>
          <w:iCs/>
          <w:szCs w:val="22"/>
        </w:rPr>
        <w:t>(</w:t>
      </w:r>
      <w:r w:rsidRPr="00507AD6">
        <w:rPr>
          <w:rFonts w:ascii="Myriad Pro" w:hAnsi="Myriad Pro" w:cstheme="minorHAnsi"/>
          <w:iCs/>
          <w:szCs w:val="22"/>
        </w:rPr>
        <w:t>one</w:t>
      </w:r>
      <w:r w:rsidR="00156556" w:rsidRPr="00507AD6">
        <w:rPr>
          <w:rFonts w:ascii="Myriad Pro" w:hAnsi="Myriad Pro" w:cstheme="minorHAnsi"/>
          <w:iCs/>
          <w:szCs w:val="22"/>
        </w:rPr>
        <w:t xml:space="preserve">) </w:t>
      </w:r>
      <w:proofErr w:type="spellStart"/>
      <w:r w:rsidR="008A2266" w:rsidRPr="00507AD6">
        <w:rPr>
          <w:rFonts w:ascii="Myriad Pro" w:hAnsi="Myriad Pro" w:cstheme="minorHAnsi"/>
          <w:iCs/>
          <w:szCs w:val="22"/>
        </w:rPr>
        <w:t>E</w:t>
      </w:r>
      <w:r w:rsidRPr="00507AD6">
        <w:rPr>
          <w:rFonts w:ascii="Myriad Pro" w:hAnsi="Myriad Pro" w:cstheme="minorHAnsi"/>
          <w:iCs/>
          <w:szCs w:val="22"/>
        </w:rPr>
        <w:t>nviromental</w:t>
      </w:r>
      <w:proofErr w:type="spellEnd"/>
      <w:r w:rsidRPr="00507AD6">
        <w:rPr>
          <w:rFonts w:ascii="Myriad Pro" w:hAnsi="Myriad Pro" w:cstheme="minorHAnsi"/>
          <w:iCs/>
          <w:szCs w:val="22"/>
        </w:rPr>
        <w:t xml:space="preserve"> expert</w:t>
      </w:r>
      <w:r w:rsidR="00156556" w:rsidRPr="00507AD6">
        <w:rPr>
          <w:rFonts w:ascii="Myriad Pro" w:hAnsi="Myriad Pro" w:cstheme="minorHAnsi"/>
          <w:iCs/>
          <w:szCs w:val="22"/>
        </w:rPr>
        <w:t xml:space="preserve"> with minimum 7 years in the relevant field and implementation of projects with similar complexity Specific experience: </w:t>
      </w:r>
    </w:p>
    <w:p w14:paraId="1348D806" w14:textId="77777777" w:rsidR="005F7CEF" w:rsidRPr="00507AD6" w:rsidRDefault="005F7CEF" w:rsidP="005F7CEF">
      <w:pPr>
        <w:pStyle w:val="ListParagraph"/>
        <w:numPr>
          <w:ilvl w:val="0"/>
          <w:numId w:val="38"/>
        </w:numPr>
        <w:spacing w:line="240" w:lineRule="auto"/>
        <w:jc w:val="both"/>
        <w:rPr>
          <w:rFonts w:ascii="Myriad Pro" w:hAnsi="Myriad Pro" w:cs="Calibri"/>
          <w:szCs w:val="22"/>
        </w:rPr>
      </w:pPr>
      <w:r w:rsidRPr="00507AD6">
        <w:rPr>
          <w:rFonts w:ascii="Myriad Pro" w:hAnsi="Myriad Pro" w:cs="Calibri"/>
          <w:szCs w:val="22"/>
        </w:rPr>
        <w:t xml:space="preserve">Experience and work in </w:t>
      </w:r>
      <w:proofErr w:type="spellStart"/>
      <w:r w:rsidRPr="00507AD6">
        <w:rPr>
          <w:rFonts w:ascii="Myriad Pro" w:hAnsi="Myriad Pro" w:cs="Calibri"/>
          <w:szCs w:val="22"/>
        </w:rPr>
        <w:t>enviromental</w:t>
      </w:r>
      <w:proofErr w:type="spellEnd"/>
      <w:r w:rsidRPr="00507AD6">
        <w:rPr>
          <w:rFonts w:ascii="Myriad Pro" w:hAnsi="Myriad Pro" w:cs="Calibri"/>
          <w:szCs w:val="22"/>
        </w:rPr>
        <w:t xml:space="preserve"> institutions </w:t>
      </w:r>
    </w:p>
    <w:p w14:paraId="4FA380CB" w14:textId="77777777" w:rsidR="008A2266" w:rsidRPr="00507AD6" w:rsidRDefault="008A2266" w:rsidP="008A2266">
      <w:pPr>
        <w:pStyle w:val="ListParagraph"/>
        <w:numPr>
          <w:ilvl w:val="0"/>
          <w:numId w:val="38"/>
        </w:numPr>
        <w:spacing w:line="240" w:lineRule="auto"/>
        <w:jc w:val="both"/>
        <w:rPr>
          <w:rFonts w:ascii="Myriad Pro" w:hAnsi="Myriad Pro" w:cs="Calibri"/>
          <w:szCs w:val="22"/>
        </w:rPr>
      </w:pPr>
      <w:r w:rsidRPr="00507AD6">
        <w:rPr>
          <w:rFonts w:ascii="Myriad Pro" w:hAnsi="Myriad Pro" w:cs="Calibri"/>
          <w:szCs w:val="22"/>
        </w:rPr>
        <w:t>Experience and work on preparation, adoption and monitoring of the implementation of the climate change adaptation projects (procedures, reporting, public participation, stakeholder participation)</w:t>
      </w:r>
    </w:p>
    <w:p w14:paraId="5EE1B1CB" w14:textId="3A892187" w:rsidR="008A2266" w:rsidRPr="00507AD6" w:rsidRDefault="008A2266" w:rsidP="008A2266">
      <w:pPr>
        <w:pStyle w:val="ListParagraph"/>
        <w:numPr>
          <w:ilvl w:val="0"/>
          <w:numId w:val="38"/>
        </w:numPr>
        <w:spacing w:line="240" w:lineRule="auto"/>
        <w:jc w:val="both"/>
        <w:rPr>
          <w:rFonts w:ascii="Myriad Pro" w:hAnsi="Myriad Pro" w:cs="Calibri"/>
          <w:szCs w:val="22"/>
        </w:rPr>
      </w:pPr>
      <w:r w:rsidRPr="00507AD6">
        <w:rPr>
          <w:rFonts w:ascii="Myriad Pro" w:hAnsi="Myriad Pro" w:cs="Calibri"/>
          <w:szCs w:val="22"/>
        </w:rPr>
        <w:t xml:space="preserve">Experience and work in national working bodies for adoption of regulations (laws and supporting bylaws) in the area of climate change adaptation and interpretation or harmonization of national regulations with the EU environmental </w:t>
      </w:r>
      <w:proofErr w:type="spellStart"/>
      <w:r w:rsidRPr="00507AD6">
        <w:rPr>
          <w:rFonts w:ascii="Myriad Pro" w:hAnsi="Myriad Pro" w:cs="Calibri"/>
          <w:szCs w:val="22"/>
        </w:rPr>
        <w:t>acqui</w:t>
      </w:r>
      <w:proofErr w:type="spellEnd"/>
      <w:r w:rsidRPr="00507AD6">
        <w:rPr>
          <w:rFonts w:ascii="Myriad Pro" w:hAnsi="Myriad Pro" w:cs="Calibri"/>
          <w:szCs w:val="22"/>
        </w:rPr>
        <w:t>.</w:t>
      </w:r>
    </w:p>
    <w:p w14:paraId="39D81674" w14:textId="0CC607AD" w:rsidR="00A55809" w:rsidRPr="00507AD6" w:rsidRDefault="00A55809" w:rsidP="008A2266">
      <w:pPr>
        <w:pStyle w:val="ListParagraph"/>
        <w:numPr>
          <w:ilvl w:val="0"/>
          <w:numId w:val="38"/>
        </w:numPr>
        <w:spacing w:line="240" w:lineRule="auto"/>
        <w:jc w:val="both"/>
        <w:rPr>
          <w:rFonts w:ascii="Myriad Pro" w:hAnsi="Myriad Pro" w:cs="Calibri"/>
          <w:szCs w:val="22"/>
        </w:rPr>
      </w:pPr>
      <w:proofErr w:type="spellStart"/>
      <w:r w:rsidRPr="00507AD6">
        <w:rPr>
          <w:rFonts w:ascii="Myriad Pro" w:hAnsi="Myriad Pro" w:cs="Calibri"/>
          <w:szCs w:val="22"/>
        </w:rPr>
        <w:t>Knowlegde</w:t>
      </w:r>
      <w:proofErr w:type="spellEnd"/>
      <w:r w:rsidRPr="00507AD6">
        <w:rPr>
          <w:rFonts w:ascii="Myriad Pro" w:hAnsi="Myriad Pro" w:cs="Calibri"/>
          <w:szCs w:val="22"/>
        </w:rPr>
        <w:t xml:space="preserve"> and experience in adaptation monitor</w:t>
      </w:r>
      <w:r w:rsidR="00F73155" w:rsidRPr="00507AD6">
        <w:rPr>
          <w:rFonts w:ascii="Myriad Pro" w:hAnsi="Myriad Pro" w:cs="Calibri"/>
          <w:szCs w:val="22"/>
        </w:rPr>
        <w:t>ing, reporting and verification (EU reporting requirements and lines)</w:t>
      </w:r>
    </w:p>
    <w:p w14:paraId="638829FE" w14:textId="77777777" w:rsidR="00156556" w:rsidRPr="00156556" w:rsidRDefault="00156556" w:rsidP="00156556">
      <w:pPr>
        <w:pStyle w:val="ListParagraph"/>
        <w:jc w:val="both"/>
        <w:rPr>
          <w:rFonts w:ascii="Myriad Pro" w:hAnsi="Myriad Pro" w:cstheme="minorHAnsi"/>
          <w:iCs/>
          <w:szCs w:val="22"/>
        </w:rPr>
      </w:pPr>
    </w:p>
    <w:p w14:paraId="79BFE07E" w14:textId="717B4941" w:rsidR="00156556" w:rsidRPr="00156556" w:rsidRDefault="00156556" w:rsidP="00156556">
      <w:pPr>
        <w:pStyle w:val="ListParagraph"/>
        <w:numPr>
          <w:ilvl w:val="0"/>
          <w:numId w:val="39"/>
        </w:numPr>
        <w:jc w:val="both"/>
        <w:rPr>
          <w:rFonts w:ascii="Myriad Pro" w:hAnsi="Myriad Pro" w:cstheme="minorHAnsi"/>
          <w:iCs/>
          <w:szCs w:val="22"/>
        </w:rPr>
      </w:pPr>
      <w:r w:rsidRPr="00156556">
        <w:rPr>
          <w:rFonts w:ascii="Myriad Pro" w:hAnsi="Myriad Pro" w:cstheme="minorHAnsi"/>
          <w:iCs/>
          <w:szCs w:val="22"/>
        </w:rPr>
        <w:lastRenderedPageBreak/>
        <w:t xml:space="preserve">1 (one) </w:t>
      </w:r>
      <w:r w:rsidR="00507AD6">
        <w:rPr>
          <w:rFonts w:ascii="Myriad Pro" w:hAnsi="Myriad Pro" w:cstheme="minorHAnsi"/>
          <w:iCs/>
          <w:szCs w:val="22"/>
        </w:rPr>
        <w:t>Legal expert</w:t>
      </w:r>
      <w:r w:rsidRPr="00156556">
        <w:rPr>
          <w:rFonts w:ascii="Myriad Pro" w:hAnsi="Myriad Pro" w:cstheme="minorHAnsi"/>
          <w:iCs/>
          <w:szCs w:val="22"/>
        </w:rPr>
        <w:t xml:space="preserve"> with minimum </w:t>
      </w:r>
      <w:r w:rsidR="00507AD6">
        <w:rPr>
          <w:rFonts w:ascii="Myriad Pro" w:hAnsi="Myriad Pro" w:cstheme="minorHAnsi"/>
          <w:iCs/>
          <w:szCs w:val="22"/>
        </w:rPr>
        <w:t>7</w:t>
      </w:r>
      <w:r w:rsidRPr="00156556">
        <w:rPr>
          <w:rFonts w:ascii="Myriad Pro" w:hAnsi="Myriad Pro" w:cstheme="minorHAnsi"/>
          <w:iCs/>
          <w:szCs w:val="22"/>
        </w:rPr>
        <w:t xml:space="preserve"> years in the relevant field and implementation of projects with similar complexity. Specific experience:</w:t>
      </w:r>
      <w:r w:rsidRPr="00156556">
        <w:rPr>
          <w:rFonts w:ascii="Myriad Pro" w:hAnsi="Myriad Pro"/>
          <w:szCs w:val="22"/>
        </w:rPr>
        <w:t xml:space="preserve"> </w:t>
      </w:r>
    </w:p>
    <w:p w14:paraId="51143F34" w14:textId="4681496A" w:rsidR="00156556" w:rsidRPr="00A24FB3" w:rsidRDefault="00156556" w:rsidP="00156556">
      <w:pPr>
        <w:pStyle w:val="ListParagraph"/>
        <w:numPr>
          <w:ilvl w:val="0"/>
          <w:numId w:val="38"/>
        </w:numPr>
        <w:spacing w:line="240" w:lineRule="auto"/>
        <w:jc w:val="both"/>
        <w:rPr>
          <w:rFonts w:ascii="Myriad Pro" w:hAnsi="Myriad Pro" w:cs="Calibri"/>
          <w:szCs w:val="22"/>
        </w:rPr>
      </w:pPr>
      <w:r w:rsidRPr="00A24FB3">
        <w:rPr>
          <w:rFonts w:ascii="Myriad Pro" w:hAnsi="Myriad Pro" w:cs="Calibri"/>
          <w:szCs w:val="22"/>
        </w:rPr>
        <w:t xml:space="preserve">Experience in </w:t>
      </w:r>
      <w:r w:rsidR="00507AD6" w:rsidRPr="00A24FB3">
        <w:rPr>
          <w:rFonts w:ascii="Myriad Pro" w:hAnsi="Myriad Pro" w:cs="Calibri"/>
          <w:szCs w:val="22"/>
        </w:rPr>
        <w:t>working in environment sector</w:t>
      </w:r>
    </w:p>
    <w:p w14:paraId="7CF3CF59" w14:textId="77777777" w:rsidR="00A24FB3" w:rsidRPr="00A24FB3" w:rsidRDefault="00A24FB3" w:rsidP="00A24FB3">
      <w:pPr>
        <w:pStyle w:val="ListParagraph"/>
        <w:numPr>
          <w:ilvl w:val="0"/>
          <w:numId w:val="38"/>
        </w:numPr>
        <w:spacing w:line="240" w:lineRule="auto"/>
        <w:jc w:val="both"/>
        <w:rPr>
          <w:rFonts w:ascii="Myriad Pro" w:hAnsi="Myriad Pro" w:cs="Calibri"/>
          <w:szCs w:val="22"/>
        </w:rPr>
      </w:pPr>
      <w:r w:rsidRPr="00A24FB3">
        <w:rPr>
          <w:rFonts w:ascii="Myriad Pro" w:hAnsi="Myriad Pro" w:cs="Calibri"/>
          <w:szCs w:val="22"/>
        </w:rPr>
        <w:t xml:space="preserve">Experience and work in national working bodies for adoption of regulations (laws and supporting bylaws) in the area of climate change adaptation and interpretation or harmonization of national regulations with the EU environmental </w:t>
      </w:r>
      <w:proofErr w:type="spellStart"/>
      <w:r w:rsidRPr="00A24FB3">
        <w:rPr>
          <w:rFonts w:ascii="Myriad Pro" w:hAnsi="Myriad Pro" w:cs="Calibri"/>
          <w:szCs w:val="22"/>
        </w:rPr>
        <w:t>acqui</w:t>
      </w:r>
      <w:proofErr w:type="spellEnd"/>
      <w:r w:rsidRPr="00A24FB3">
        <w:rPr>
          <w:rFonts w:ascii="Myriad Pro" w:hAnsi="Myriad Pro" w:cs="Calibri"/>
          <w:szCs w:val="22"/>
        </w:rPr>
        <w:t>.</w:t>
      </w:r>
    </w:p>
    <w:p w14:paraId="664FFA31" w14:textId="77777777" w:rsidR="00A24FB3" w:rsidRPr="00A24FB3" w:rsidRDefault="00A24FB3" w:rsidP="00A24FB3">
      <w:pPr>
        <w:pStyle w:val="ListParagraph"/>
        <w:numPr>
          <w:ilvl w:val="0"/>
          <w:numId w:val="38"/>
        </w:numPr>
        <w:spacing w:line="240" w:lineRule="auto"/>
        <w:jc w:val="both"/>
        <w:rPr>
          <w:rFonts w:ascii="Myriad Pro" w:hAnsi="Myriad Pro" w:cs="Calibri"/>
          <w:szCs w:val="22"/>
        </w:rPr>
      </w:pPr>
      <w:proofErr w:type="spellStart"/>
      <w:r w:rsidRPr="00A24FB3">
        <w:rPr>
          <w:rFonts w:ascii="Myriad Pro" w:hAnsi="Myriad Pro" w:cs="Calibri"/>
          <w:szCs w:val="22"/>
        </w:rPr>
        <w:t>Knowlegde</w:t>
      </w:r>
      <w:proofErr w:type="spellEnd"/>
      <w:r w:rsidRPr="00A24FB3">
        <w:rPr>
          <w:rFonts w:ascii="Myriad Pro" w:hAnsi="Myriad Pro" w:cs="Calibri"/>
          <w:szCs w:val="22"/>
        </w:rPr>
        <w:t xml:space="preserve"> and experience in adaptation monitoring, reporting and verification (EU reporting requirements and lines)</w:t>
      </w:r>
    </w:p>
    <w:p w14:paraId="3603418E" w14:textId="7C615F14" w:rsidR="00156556" w:rsidRPr="00A24FB3" w:rsidRDefault="00507AD6" w:rsidP="00507AD6">
      <w:pPr>
        <w:pStyle w:val="ListParagraph"/>
        <w:numPr>
          <w:ilvl w:val="0"/>
          <w:numId w:val="38"/>
        </w:numPr>
        <w:spacing w:line="240" w:lineRule="auto"/>
        <w:jc w:val="both"/>
        <w:rPr>
          <w:rFonts w:ascii="Myriad Pro" w:hAnsi="Myriad Pro" w:cs="Calibri"/>
          <w:szCs w:val="22"/>
        </w:rPr>
      </w:pPr>
      <w:r w:rsidRPr="00A24FB3">
        <w:rPr>
          <w:rFonts w:ascii="Myriad Pro" w:hAnsi="Myriad Pro" w:cs="Calibri"/>
          <w:szCs w:val="22"/>
        </w:rPr>
        <w:t>Knowledge and understanding of the relevant EU directives and UNFCCC regulations</w:t>
      </w:r>
    </w:p>
    <w:p w14:paraId="39524C69" w14:textId="77777777" w:rsidR="00A24FB3" w:rsidRDefault="00A24FB3" w:rsidP="00156556">
      <w:pPr>
        <w:pStyle w:val="Heading2"/>
        <w:rPr>
          <w:rFonts w:ascii="Myriad Pro" w:hAnsi="Myriad Pro"/>
          <w:sz w:val="22"/>
          <w:szCs w:val="22"/>
        </w:rPr>
      </w:pPr>
    </w:p>
    <w:p w14:paraId="1EBE445C" w14:textId="516F63BE" w:rsidR="00156556" w:rsidRPr="00156556" w:rsidRDefault="00156556" w:rsidP="00156556">
      <w:pPr>
        <w:pStyle w:val="Heading2"/>
        <w:rPr>
          <w:rFonts w:ascii="Myriad Pro" w:hAnsi="Myriad Pro"/>
          <w:sz w:val="22"/>
          <w:szCs w:val="22"/>
        </w:rPr>
      </w:pPr>
      <w:r w:rsidRPr="00156556">
        <w:rPr>
          <w:rFonts w:ascii="Myriad Pro" w:hAnsi="Myriad Pro"/>
          <w:sz w:val="22"/>
          <w:szCs w:val="22"/>
        </w:rPr>
        <w:t>REQUIRED SERVICE PROVIDER QUALIFICATIONS:</w:t>
      </w:r>
    </w:p>
    <w:p w14:paraId="0451426F" w14:textId="1E0F6272" w:rsidR="00156556" w:rsidRPr="00156556" w:rsidRDefault="00156556" w:rsidP="00156556">
      <w:pPr>
        <w:rPr>
          <w:rFonts w:ascii="Myriad Pro" w:hAnsi="Myriad Pro" w:cs="Calibri"/>
          <w:sz w:val="22"/>
          <w:szCs w:val="22"/>
        </w:rPr>
      </w:pPr>
      <w:r w:rsidRPr="00156556">
        <w:rPr>
          <w:rFonts w:ascii="Myriad Pro" w:hAnsi="Myriad Pro" w:cs="Calibri"/>
          <w:sz w:val="22"/>
          <w:szCs w:val="22"/>
        </w:rPr>
        <w:t xml:space="preserve">Successfully </w:t>
      </w:r>
      <w:proofErr w:type="spellStart"/>
      <w:r w:rsidRPr="00156556">
        <w:rPr>
          <w:rFonts w:ascii="Myriad Pro" w:hAnsi="Myriad Pro" w:cs="Calibri"/>
          <w:sz w:val="22"/>
          <w:szCs w:val="22"/>
        </w:rPr>
        <w:t>imp</w:t>
      </w:r>
      <w:r w:rsidR="00B16C47">
        <w:rPr>
          <w:rFonts w:ascii="Myriad Pro" w:hAnsi="Myriad Pro" w:cs="Calibri"/>
          <w:sz w:val="22"/>
          <w:szCs w:val="22"/>
        </w:rPr>
        <w:t>l</w:t>
      </w:r>
      <w:r w:rsidRPr="00156556">
        <w:rPr>
          <w:rFonts w:ascii="Myriad Pro" w:hAnsi="Myriad Pro" w:cs="Calibri"/>
          <w:sz w:val="22"/>
          <w:szCs w:val="22"/>
        </w:rPr>
        <w:t>emeted</w:t>
      </w:r>
      <w:proofErr w:type="spellEnd"/>
      <w:r w:rsidRPr="00156556">
        <w:rPr>
          <w:rFonts w:ascii="Myriad Pro" w:hAnsi="Myriad Pro" w:cs="Calibri"/>
          <w:sz w:val="22"/>
          <w:szCs w:val="22"/>
        </w:rPr>
        <w:t xml:space="preserve"> one similar educational project </w:t>
      </w:r>
      <w:r w:rsidR="00B16C47">
        <w:rPr>
          <w:rFonts w:ascii="Myriad Pro" w:hAnsi="Myriad Pro" w:cs="Calibri"/>
          <w:sz w:val="22"/>
          <w:szCs w:val="22"/>
        </w:rPr>
        <w:t xml:space="preserve">regarding climate change adaptation </w:t>
      </w:r>
      <w:r w:rsidRPr="00156556">
        <w:rPr>
          <w:rFonts w:ascii="Myriad Pro" w:hAnsi="Myriad Pro" w:cs="Calibri"/>
          <w:sz w:val="22"/>
          <w:szCs w:val="22"/>
        </w:rPr>
        <w:t xml:space="preserve">that covered the following: </w:t>
      </w:r>
    </w:p>
    <w:p w14:paraId="27FEB929" w14:textId="292773B9" w:rsidR="00A24FB3" w:rsidRPr="00A24FB3" w:rsidRDefault="00A24FB3" w:rsidP="00A24FB3">
      <w:pPr>
        <w:pStyle w:val="ListParagraph"/>
        <w:numPr>
          <w:ilvl w:val="0"/>
          <w:numId w:val="38"/>
        </w:numPr>
        <w:spacing w:line="240" w:lineRule="auto"/>
        <w:jc w:val="both"/>
        <w:rPr>
          <w:rFonts w:ascii="Myriad Pro" w:hAnsi="Myriad Pro" w:cs="Calibri"/>
          <w:szCs w:val="22"/>
        </w:rPr>
      </w:pPr>
      <w:r w:rsidRPr="00A24FB3">
        <w:rPr>
          <w:rFonts w:ascii="Myriad Pro" w:hAnsi="Myriad Pro" w:cs="Calibri"/>
          <w:szCs w:val="22"/>
        </w:rPr>
        <w:t>Mechanisms for gathering and dissemination of climate change data,</w:t>
      </w:r>
    </w:p>
    <w:p w14:paraId="72122F16" w14:textId="77777777" w:rsidR="00A24FB3" w:rsidRPr="00A24FB3" w:rsidRDefault="00A24FB3" w:rsidP="00A24FB3">
      <w:pPr>
        <w:pStyle w:val="ListParagraph"/>
        <w:numPr>
          <w:ilvl w:val="0"/>
          <w:numId w:val="38"/>
        </w:numPr>
        <w:spacing w:line="240" w:lineRule="auto"/>
        <w:jc w:val="both"/>
        <w:rPr>
          <w:rFonts w:ascii="Myriad Pro" w:hAnsi="Myriad Pro" w:cs="Calibri"/>
          <w:szCs w:val="22"/>
        </w:rPr>
      </w:pPr>
      <w:r w:rsidRPr="00A24FB3">
        <w:rPr>
          <w:rFonts w:ascii="Myriad Pro" w:hAnsi="Myriad Pro" w:cs="Calibri"/>
          <w:szCs w:val="22"/>
        </w:rPr>
        <w:t>CC Adaptation indicators, development and implementation of M&amp;E framework</w:t>
      </w:r>
    </w:p>
    <w:p w14:paraId="3EA563FE" w14:textId="77777777" w:rsidR="00A24FB3" w:rsidRPr="00A24FB3" w:rsidRDefault="00A24FB3" w:rsidP="00A24FB3">
      <w:pPr>
        <w:pStyle w:val="ListParagraph"/>
        <w:numPr>
          <w:ilvl w:val="0"/>
          <w:numId w:val="38"/>
        </w:numPr>
        <w:spacing w:line="240" w:lineRule="auto"/>
        <w:jc w:val="both"/>
        <w:rPr>
          <w:rFonts w:ascii="Myriad Pro" w:hAnsi="Myriad Pro" w:cs="Calibri"/>
          <w:szCs w:val="22"/>
        </w:rPr>
      </w:pPr>
      <w:r w:rsidRPr="00A24FB3">
        <w:rPr>
          <w:rFonts w:ascii="Myriad Pro" w:hAnsi="Myriad Pro" w:cs="Calibri"/>
          <w:szCs w:val="22"/>
        </w:rPr>
        <w:t>Adaptation in policy: Assessment, prioritization and implementation of adaptation measures</w:t>
      </w:r>
    </w:p>
    <w:p w14:paraId="4C4209DB" w14:textId="77777777" w:rsidR="00156556" w:rsidRPr="00156556" w:rsidRDefault="00156556" w:rsidP="00156556">
      <w:pPr>
        <w:rPr>
          <w:rFonts w:ascii="Myriad Pro" w:hAnsi="Myriad Pro" w:cs="Calibri"/>
          <w:b/>
          <w:color w:val="FF0000"/>
          <w:sz w:val="22"/>
          <w:szCs w:val="22"/>
        </w:rPr>
      </w:pPr>
    </w:p>
    <w:p w14:paraId="1C810681" w14:textId="77777777" w:rsidR="00156556" w:rsidRPr="00156556" w:rsidRDefault="00156556" w:rsidP="00156556">
      <w:pPr>
        <w:pStyle w:val="Heading2"/>
        <w:rPr>
          <w:rFonts w:ascii="Myriad Pro" w:hAnsi="Myriad Pro"/>
          <w:sz w:val="22"/>
          <w:szCs w:val="22"/>
        </w:rPr>
      </w:pPr>
      <w:r w:rsidRPr="00156556">
        <w:rPr>
          <w:rFonts w:ascii="Myriad Pro" w:hAnsi="Myriad Pro"/>
          <w:sz w:val="22"/>
          <w:szCs w:val="22"/>
        </w:rPr>
        <w:t>DURATION OF ASSIGNMENT:</w:t>
      </w:r>
    </w:p>
    <w:p w14:paraId="1CE35237" w14:textId="7325243E" w:rsidR="00156556" w:rsidRPr="00156556" w:rsidRDefault="00156556" w:rsidP="00156556">
      <w:pPr>
        <w:rPr>
          <w:rFonts w:ascii="Myriad Pro" w:hAnsi="Myriad Pro" w:cs="Calibri"/>
          <w:kern w:val="28"/>
          <w:sz w:val="22"/>
          <w:szCs w:val="22"/>
        </w:rPr>
      </w:pPr>
      <w:r w:rsidRPr="00156556">
        <w:rPr>
          <w:rFonts w:ascii="Myriad Pro" w:hAnsi="Myriad Pro" w:cs="Calibri"/>
          <w:kern w:val="28"/>
          <w:sz w:val="22"/>
          <w:szCs w:val="22"/>
        </w:rPr>
        <w:t xml:space="preserve">Five (5) calendar </w:t>
      </w:r>
      <w:r w:rsidR="004349F3">
        <w:rPr>
          <w:rFonts w:ascii="Myriad Pro" w:hAnsi="Myriad Pro" w:cs="Calibri"/>
          <w:kern w:val="28"/>
          <w:sz w:val="22"/>
          <w:szCs w:val="22"/>
        </w:rPr>
        <w:t>days</w:t>
      </w:r>
      <w:r w:rsidRPr="00156556">
        <w:rPr>
          <w:rFonts w:ascii="Myriad Pro" w:hAnsi="Myriad Pro" w:cs="Calibri"/>
          <w:kern w:val="28"/>
          <w:sz w:val="22"/>
          <w:szCs w:val="22"/>
        </w:rPr>
        <w:t>.</w:t>
      </w:r>
    </w:p>
    <w:p w14:paraId="6F70E6E0" w14:textId="77777777" w:rsidR="00156556" w:rsidRPr="00156556" w:rsidRDefault="00156556" w:rsidP="00156556">
      <w:pPr>
        <w:rPr>
          <w:rFonts w:ascii="Myriad Pro" w:hAnsi="Myriad Pro" w:cs="Calibri"/>
          <w:b/>
          <w:sz w:val="22"/>
          <w:szCs w:val="22"/>
          <w:u w:val="single"/>
        </w:rPr>
      </w:pPr>
    </w:p>
    <w:p w14:paraId="42B5A602" w14:textId="16A045FD" w:rsidR="00156556" w:rsidRPr="00156556" w:rsidRDefault="00156556" w:rsidP="00156556">
      <w:pPr>
        <w:rPr>
          <w:rFonts w:ascii="Myriad Pro" w:hAnsi="Myriad Pro" w:cs="Calibri"/>
          <w:b/>
          <w:kern w:val="28"/>
          <w:sz w:val="22"/>
          <w:szCs w:val="22"/>
        </w:rPr>
      </w:pPr>
    </w:p>
    <w:p w14:paraId="5B95E82F" w14:textId="2A2B3182" w:rsidR="00643A6E" w:rsidRPr="00E933A8" w:rsidRDefault="00156556" w:rsidP="00BF7BAB">
      <w:pPr>
        <w:spacing w:after="200" w:line="276" w:lineRule="auto"/>
        <w:rPr>
          <w:rFonts w:ascii="Calibri" w:hAnsi="Calibri" w:cs="Calibri"/>
          <w:b/>
          <w:sz w:val="22"/>
          <w:szCs w:val="22"/>
        </w:rPr>
      </w:pPr>
      <w:r w:rsidRPr="00156556">
        <w:rPr>
          <w:rFonts w:ascii="Myriad Pro" w:hAnsi="Myriad Pro"/>
          <w:sz w:val="22"/>
          <w:szCs w:val="22"/>
        </w:rPr>
        <w:br w:type="page"/>
      </w:r>
      <w:r w:rsidR="0073441F">
        <w:rPr>
          <w:rFonts w:ascii="Myriad Pro" w:hAnsi="Myriad Pro"/>
          <w:sz w:val="22"/>
          <w:szCs w:val="22"/>
        </w:rPr>
        <w:lastRenderedPageBreak/>
        <w:t>A</w:t>
      </w:r>
      <w:bookmarkStart w:id="1" w:name="_GoBack"/>
      <w:bookmarkEnd w:id="1"/>
      <w:r w:rsidR="00643A6E" w:rsidRPr="00E933A8">
        <w:rPr>
          <w:rFonts w:ascii="Calibri" w:hAnsi="Calibri" w:cs="Calibri"/>
          <w:b/>
          <w:sz w:val="22"/>
          <w:szCs w:val="22"/>
        </w:rPr>
        <w:t>nnex 2</w:t>
      </w:r>
    </w:p>
    <w:p w14:paraId="465DFEA9" w14:textId="19DACB2F"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p>
    <w:p w14:paraId="0A3FB564" w14:textId="7618889D"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w:t>
      </w:r>
    </w:p>
    <w:p w14:paraId="7975D21D" w14:textId="77777777" w:rsidR="00643A6E" w:rsidRPr="00EF3793" w:rsidRDefault="00643A6E" w:rsidP="00643A6E">
      <w:pPr>
        <w:pBdr>
          <w:bottom w:val="single" w:sz="12" w:space="1" w:color="auto"/>
        </w:pBdr>
        <w:ind w:right="630"/>
        <w:jc w:val="both"/>
        <w:rPr>
          <w:rFonts w:ascii="Calibri" w:hAnsi="Calibri" w:cs="Calibri"/>
          <w:snapToGrid w:val="0"/>
          <w:sz w:val="10"/>
          <w:szCs w:val="10"/>
        </w:rPr>
      </w:pPr>
    </w:p>
    <w:p w14:paraId="6CB5BEAA" w14:textId="77777777" w:rsidR="00643A6E" w:rsidRPr="00EF3793" w:rsidRDefault="00643A6E" w:rsidP="00AE2719">
      <w:pPr>
        <w:jc w:val="center"/>
        <w:rPr>
          <w:rFonts w:ascii="Calibri" w:hAnsi="Calibri" w:cs="Calibri"/>
          <w:b/>
          <w:sz w:val="10"/>
          <w:szCs w:val="10"/>
        </w:rPr>
      </w:pPr>
    </w:p>
    <w:p w14:paraId="6B65B97A" w14:textId="7FC33D1A" w:rsidR="00643A6E" w:rsidRDefault="00643A6E" w:rsidP="00AE2719">
      <w:pPr>
        <w:ind w:right="629"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w:t>
      </w:r>
      <w:r w:rsidR="00FC7CDE" w:rsidRPr="001F1D2A">
        <w:rPr>
          <w:rFonts w:ascii="Calibri" w:hAnsi="Calibri" w:cs="Calibri"/>
          <w:b/>
          <w:snapToGrid w:val="0"/>
          <w:sz w:val="22"/>
          <w:szCs w:val="22"/>
        </w:rPr>
        <w:t>BIH/</w:t>
      </w:r>
      <w:r w:rsidR="00FC7CDE" w:rsidRPr="004A5F70">
        <w:rPr>
          <w:rFonts w:ascii="Calibri" w:hAnsi="Calibri" w:cs="Calibri"/>
          <w:b/>
          <w:snapToGrid w:val="0"/>
          <w:sz w:val="22"/>
          <w:szCs w:val="22"/>
        </w:rPr>
        <w:t>RFQ/</w:t>
      </w:r>
      <w:r w:rsidR="00BF7BAB">
        <w:rPr>
          <w:rFonts w:ascii="Calibri" w:hAnsi="Calibri" w:cs="Calibri"/>
          <w:b/>
          <w:snapToGrid w:val="0"/>
          <w:sz w:val="22"/>
          <w:szCs w:val="22"/>
        </w:rPr>
        <w:t>084</w:t>
      </w:r>
      <w:r w:rsidR="00FC7CDE" w:rsidRPr="004A5F70">
        <w:rPr>
          <w:rFonts w:ascii="Calibri" w:hAnsi="Calibri" w:cs="Calibri"/>
          <w:b/>
          <w:snapToGrid w:val="0"/>
          <w:sz w:val="22"/>
          <w:szCs w:val="22"/>
        </w:rPr>
        <w:t>/</w:t>
      </w:r>
      <w:r w:rsidR="00E65EBC">
        <w:rPr>
          <w:rFonts w:ascii="Calibri" w:hAnsi="Calibri" w:cs="Calibri"/>
          <w:b/>
          <w:snapToGrid w:val="0"/>
          <w:sz w:val="22"/>
          <w:szCs w:val="22"/>
        </w:rPr>
        <w:t>20</w:t>
      </w:r>
      <w:r w:rsidR="00FC7CDE" w:rsidRPr="004A5F70">
        <w:rPr>
          <w:rFonts w:ascii="Calibri" w:hAnsi="Calibri" w:cs="Calibri"/>
          <w:snapToGrid w:val="0"/>
          <w:sz w:val="22"/>
          <w:szCs w:val="22"/>
        </w:rPr>
        <w:t>:</w:t>
      </w:r>
      <w:r w:rsidR="00FC7CDE" w:rsidRPr="00FC7CDE">
        <w:rPr>
          <w:rFonts w:ascii="Calibri" w:hAnsi="Calibri" w:cs="Calibri"/>
          <w:snapToGrid w:val="0"/>
          <w:sz w:val="22"/>
          <w:szCs w:val="22"/>
        </w:rPr>
        <w:t xml:space="preserve"> </w:t>
      </w:r>
    </w:p>
    <w:p w14:paraId="66DD10DA" w14:textId="49DC7853" w:rsidR="00A924A3" w:rsidRDefault="00A924A3" w:rsidP="00AE2719">
      <w:pPr>
        <w:ind w:right="629" w:firstLine="720"/>
        <w:jc w:val="both"/>
        <w:rPr>
          <w:rFonts w:ascii="Calibri" w:hAnsi="Calibri" w:cs="Calibri"/>
          <w:snapToGrid w:val="0"/>
          <w:sz w:val="22"/>
          <w:szCs w:val="22"/>
        </w:rPr>
      </w:pPr>
    </w:p>
    <w:p w14:paraId="42F898D8" w14:textId="77777777" w:rsidR="00A924A3" w:rsidRPr="00066E41" w:rsidRDefault="00A924A3" w:rsidP="00A924A3">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w:t>
      </w:r>
      <w:proofErr w:type="gramStart"/>
      <w:r w:rsidRPr="00066E41">
        <w:rPr>
          <w:rFonts w:asciiTheme="minorHAnsi" w:hAnsiTheme="minorHAnsi" w:cstheme="minorHAnsi"/>
          <w:b/>
          <w:snapToGrid w:val="0"/>
          <w:sz w:val="22"/>
          <w:szCs w:val="22"/>
          <w:u w:val="single"/>
        </w:rPr>
        <w:t>1 :</w:t>
      </w:r>
      <w:proofErr w:type="gramEnd"/>
      <w:r w:rsidRPr="00066E41">
        <w:rPr>
          <w:rFonts w:asciiTheme="minorHAnsi" w:hAnsiTheme="minorHAnsi" w:cstheme="minorHAnsi"/>
          <w:b/>
          <w:snapToGrid w:val="0"/>
          <w:sz w:val="22"/>
          <w:szCs w:val="22"/>
          <w:u w:val="single"/>
        </w:rPr>
        <w:t xml:space="preserve"> Cost Breakdown per Deliverable*</w:t>
      </w:r>
    </w:p>
    <w:p w14:paraId="560C6ECF" w14:textId="77777777" w:rsidR="00A924A3" w:rsidRPr="00066E41" w:rsidRDefault="00A924A3" w:rsidP="00A924A3">
      <w:pPr>
        <w:ind w:right="630"/>
        <w:jc w:val="both"/>
        <w:rPr>
          <w:rFonts w:asciiTheme="minorHAnsi" w:hAnsiTheme="minorHAnsi" w:cstheme="minorHAnsi"/>
          <w:snapToGrid w:val="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5756"/>
        <w:gridCol w:w="2523"/>
      </w:tblGrid>
      <w:tr w:rsidR="00A924A3" w:rsidRPr="00066E41" w14:paraId="5DB62D05" w14:textId="77777777" w:rsidTr="00A924A3">
        <w:trPr>
          <w:trHeight w:val="421"/>
        </w:trPr>
        <w:tc>
          <w:tcPr>
            <w:tcW w:w="406" w:type="pct"/>
          </w:tcPr>
          <w:p w14:paraId="3603DAF5" w14:textId="77777777" w:rsidR="00A924A3" w:rsidRPr="00066E41" w:rsidRDefault="00A924A3" w:rsidP="00A924A3">
            <w:pPr>
              <w:jc w:val="center"/>
              <w:rPr>
                <w:rFonts w:asciiTheme="minorHAnsi" w:eastAsia="Calibri" w:hAnsiTheme="minorHAnsi" w:cstheme="minorHAnsi"/>
                <w:b/>
                <w:snapToGrid w:val="0"/>
                <w:lang w:val="en-GB"/>
              </w:rPr>
            </w:pPr>
          </w:p>
        </w:tc>
        <w:tc>
          <w:tcPr>
            <w:tcW w:w="3194" w:type="pct"/>
          </w:tcPr>
          <w:p w14:paraId="4CF3C816" w14:textId="77777777" w:rsidR="00A924A3" w:rsidRPr="00066E41" w:rsidRDefault="00A924A3" w:rsidP="00A924A3">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Deliverables</w:t>
            </w:r>
          </w:p>
          <w:p w14:paraId="3F4FE117" w14:textId="7BC16FB2" w:rsidR="00A924A3" w:rsidRPr="00066E41" w:rsidRDefault="00A924A3" w:rsidP="00A924A3">
            <w:pPr>
              <w:jc w:val="center"/>
              <w:rPr>
                <w:rFonts w:asciiTheme="minorHAnsi" w:eastAsia="Calibri" w:hAnsiTheme="minorHAnsi" w:cstheme="minorHAnsi"/>
                <w:b/>
                <w:snapToGrid w:val="0"/>
                <w:lang w:val="en-GB"/>
              </w:rPr>
            </w:pPr>
            <w:r w:rsidRPr="00066E41">
              <w:rPr>
                <w:rFonts w:asciiTheme="minorHAnsi" w:eastAsia="Calibri" w:hAnsiTheme="minorHAnsi" w:cstheme="minorHAnsi"/>
                <w:b/>
                <w:i/>
                <w:iCs/>
                <w:snapToGrid w:val="0"/>
                <w:lang w:val="en-GB"/>
              </w:rPr>
              <w:t>[list them as referred to in the RF</w:t>
            </w:r>
            <w:r>
              <w:rPr>
                <w:rFonts w:asciiTheme="minorHAnsi" w:eastAsia="Calibri" w:hAnsiTheme="minorHAnsi" w:cstheme="minorHAnsi"/>
                <w:b/>
                <w:i/>
                <w:iCs/>
                <w:snapToGrid w:val="0"/>
                <w:lang w:val="en-GB"/>
              </w:rPr>
              <w:t>Q</w:t>
            </w:r>
            <w:r w:rsidRPr="00066E41">
              <w:rPr>
                <w:rFonts w:asciiTheme="minorHAnsi" w:eastAsia="Calibri" w:hAnsiTheme="minorHAnsi" w:cstheme="minorHAnsi"/>
                <w:b/>
                <w:i/>
                <w:iCs/>
                <w:snapToGrid w:val="0"/>
                <w:lang w:val="en-GB"/>
              </w:rPr>
              <w:t>]</w:t>
            </w:r>
          </w:p>
        </w:tc>
        <w:tc>
          <w:tcPr>
            <w:tcW w:w="1400" w:type="pct"/>
          </w:tcPr>
          <w:p w14:paraId="767AF4D0" w14:textId="77777777" w:rsidR="00A924A3" w:rsidRPr="00066E41" w:rsidRDefault="00A924A3" w:rsidP="00A924A3">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Price</w:t>
            </w:r>
          </w:p>
          <w:p w14:paraId="660EB803" w14:textId="77777777" w:rsidR="00A924A3" w:rsidRPr="00066E41" w:rsidRDefault="00A924A3" w:rsidP="00A924A3">
            <w:pPr>
              <w:jc w:val="center"/>
              <w:rPr>
                <w:rFonts w:asciiTheme="minorHAnsi" w:eastAsia="Calibri" w:hAnsiTheme="minorHAnsi" w:cstheme="minorHAnsi"/>
                <w:b/>
                <w:i/>
                <w:snapToGrid w:val="0"/>
                <w:lang w:val="en-GB"/>
              </w:rPr>
            </w:pPr>
            <w:r w:rsidRPr="00066E41">
              <w:rPr>
                <w:rFonts w:asciiTheme="minorHAnsi" w:eastAsia="Calibri" w:hAnsiTheme="minorHAnsi" w:cstheme="minorHAnsi"/>
                <w:b/>
                <w:i/>
                <w:snapToGrid w:val="0"/>
                <w:lang w:val="en-GB"/>
              </w:rPr>
              <w:t>(Lump Sum, All Inclusive)</w:t>
            </w:r>
          </w:p>
        </w:tc>
      </w:tr>
      <w:tr w:rsidR="00A924A3" w:rsidRPr="00754F9D" w14:paraId="1B7F12DB" w14:textId="77777777" w:rsidTr="00A924A3">
        <w:trPr>
          <w:trHeight w:val="185"/>
        </w:trPr>
        <w:tc>
          <w:tcPr>
            <w:tcW w:w="406" w:type="pct"/>
            <w:shd w:val="clear" w:color="auto" w:fill="D9D9D9" w:themeFill="background1" w:themeFillShade="D9"/>
          </w:tcPr>
          <w:p w14:paraId="30EA022B" w14:textId="77777777" w:rsidR="00A924A3" w:rsidRPr="00754F9D" w:rsidRDefault="00A924A3" w:rsidP="00A924A3">
            <w:pPr>
              <w:jc w:val="center"/>
              <w:rPr>
                <w:rFonts w:asciiTheme="minorHAnsi" w:eastAsia="Calibri" w:hAnsiTheme="minorHAnsi" w:cstheme="minorHAnsi"/>
                <w:snapToGrid w:val="0"/>
                <w:lang w:val="en-GB"/>
              </w:rPr>
            </w:pPr>
            <w:r w:rsidRPr="00754F9D">
              <w:rPr>
                <w:rFonts w:asciiTheme="minorHAnsi" w:eastAsia="Calibri" w:hAnsiTheme="minorHAnsi" w:cstheme="minorHAnsi"/>
                <w:snapToGrid w:val="0"/>
                <w:lang w:val="en-GB"/>
              </w:rPr>
              <w:t>A1</w:t>
            </w:r>
          </w:p>
        </w:tc>
        <w:tc>
          <w:tcPr>
            <w:tcW w:w="3194" w:type="pct"/>
            <w:shd w:val="clear" w:color="auto" w:fill="D9D9D9" w:themeFill="background1" w:themeFillShade="D9"/>
          </w:tcPr>
          <w:p w14:paraId="1C61EDEF" w14:textId="4B9E2434" w:rsidR="00A924A3" w:rsidRPr="00754F9D" w:rsidRDefault="006B52FD" w:rsidP="00A924A3">
            <w:pPr>
              <w:jc w:val="both"/>
              <w:rPr>
                <w:rFonts w:ascii="Myriad Pro" w:hAnsi="Myriad Pro"/>
                <w:b/>
                <w:sz w:val="18"/>
                <w:szCs w:val="18"/>
                <w:lang w:val="pl-PL"/>
              </w:rPr>
            </w:pPr>
            <w:r w:rsidRPr="006B52FD">
              <w:rPr>
                <w:rFonts w:ascii="Myriad Pro" w:hAnsi="Myriad Pro"/>
                <w:b/>
                <w:sz w:val="18"/>
                <w:szCs w:val="18"/>
                <w:lang w:val="pl-PL"/>
              </w:rPr>
              <w:t xml:space="preserve">Climate </w:t>
            </w:r>
            <w:r w:rsidR="004D2B37">
              <w:rPr>
                <w:rFonts w:ascii="Myriad Pro" w:hAnsi="Myriad Pro"/>
                <w:b/>
                <w:sz w:val="18"/>
                <w:szCs w:val="18"/>
                <w:lang w:val="pl-PL"/>
              </w:rPr>
              <w:t>C</w:t>
            </w:r>
            <w:r w:rsidRPr="006B52FD">
              <w:rPr>
                <w:rFonts w:ascii="Myriad Pro" w:hAnsi="Myriad Pro"/>
                <w:b/>
                <w:sz w:val="18"/>
                <w:szCs w:val="18"/>
                <w:lang w:val="pl-PL"/>
              </w:rPr>
              <w:t xml:space="preserve">hange </w:t>
            </w:r>
            <w:r w:rsidR="004D2B37">
              <w:rPr>
                <w:rFonts w:ascii="Myriad Pro" w:hAnsi="Myriad Pro"/>
                <w:b/>
                <w:sz w:val="18"/>
                <w:szCs w:val="18"/>
                <w:lang w:val="pl-PL"/>
              </w:rPr>
              <w:t>A</w:t>
            </w:r>
            <w:r w:rsidRPr="006B52FD">
              <w:rPr>
                <w:rFonts w:ascii="Myriad Pro" w:hAnsi="Myriad Pro"/>
                <w:b/>
                <w:sz w:val="18"/>
                <w:szCs w:val="18"/>
                <w:lang w:val="pl-PL"/>
              </w:rPr>
              <w:t xml:space="preserve">daptationTraining                                                    </w:t>
            </w:r>
          </w:p>
        </w:tc>
        <w:tc>
          <w:tcPr>
            <w:tcW w:w="1400" w:type="pct"/>
            <w:shd w:val="clear" w:color="auto" w:fill="D9D9D9" w:themeFill="background1" w:themeFillShade="D9"/>
          </w:tcPr>
          <w:p w14:paraId="73F1BA25" w14:textId="77777777" w:rsidR="00A924A3" w:rsidRPr="00754F9D" w:rsidRDefault="00A924A3" w:rsidP="00A924A3">
            <w:pPr>
              <w:jc w:val="center"/>
              <w:rPr>
                <w:rFonts w:asciiTheme="minorHAnsi" w:eastAsia="Calibri" w:hAnsiTheme="minorHAnsi" w:cstheme="minorHAnsi"/>
                <w:b/>
                <w:snapToGrid w:val="0"/>
                <w:lang w:val="en-GB"/>
              </w:rPr>
            </w:pPr>
          </w:p>
        </w:tc>
      </w:tr>
      <w:tr w:rsidR="00A924A3" w:rsidRPr="00754F9D" w14:paraId="0001D038" w14:textId="77777777" w:rsidTr="00A924A3">
        <w:trPr>
          <w:trHeight w:val="205"/>
        </w:trPr>
        <w:tc>
          <w:tcPr>
            <w:tcW w:w="406" w:type="pct"/>
          </w:tcPr>
          <w:p w14:paraId="7503274F" w14:textId="77777777" w:rsidR="00A924A3" w:rsidRPr="00754F9D" w:rsidRDefault="00A924A3" w:rsidP="00A924A3">
            <w:pPr>
              <w:jc w:val="center"/>
              <w:rPr>
                <w:rFonts w:asciiTheme="minorHAnsi" w:eastAsia="Calibri" w:hAnsiTheme="minorHAnsi" w:cstheme="minorHAnsi"/>
                <w:snapToGrid w:val="0"/>
                <w:lang w:val="en-GB"/>
              </w:rPr>
            </w:pPr>
            <w:r w:rsidRPr="00754F9D">
              <w:rPr>
                <w:rFonts w:asciiTheme="minorHAnsi" w:eastAsia="Calibri" w:hAnsiTheme="minorHAnsi" w:cstheme="minorHAnsi"/>
                <w:snapToGrid w:val="0"/>
                <w:lang w:val="en-GB"/>
              </w:rPr>
              <w:t>1.1</w:t>
            </w:r>
          </w:p>
        </w:tc>
        <w:tc>
          <w:tcPr>
            <w:tcW w:w="3194" w:type="pct"/>
          </w:tcPr>
          <w:p w14:paraId="1507F40B" w14:textId="54400068" w:rsidR="00A924A3" w:rsidRPr="00754F9D" w:rsidRDefault="00754F9D" w:rsidP="00A924A3">
            <w:pPr>
              <w:rPr>
                <w:rFonts w:asciiTheme="minorHAnsi" w:eastAsia="Calibri" w:hAnsiTheme="minorHAnsi" w:cstheme="minorHAnsi"/>
                <w:snapToGrid w:val="0"/>
                <w:lang w:val="en-GB"/>
              </w:rPr>
            </w:pPr>
            <w:r w:rsidRPr="00754F9D">
              <w:rPr>
                <w:rFonts w:asciiTheme="minorHAnsi" w:eastAsia="Calibri" w:hAnsiTheme="minorHAnsi" w:cstheme="minorHAnsi"/>
                <w:snapToGrid w:val="0"/>
                <w:lang w:val="en-GB"/>
              </w:rPr>
              <w:t>Training for 30 beneficiaries</w:t>
            </w:r>
          </w:p>
        </w:tc>
        <w:tc>
          <w:tcPr>
            <w:tcW w:w="1400" w:type="pct"/>
          </w:tcPr>
          <w:p w14:paraId="6D2A04AA" w14:textId="77777777" w:rsidR="00A924A3" w:rsidRPr="00754F9D" w:rsidRDefault="00A924A3" w:rsidP="00A924A3">
            <w:pPr>
              <w:rPr>
                <w:rFonts w:asciiTheme="minorHAnsi" w:eastAsia="Calibri" w:hAnsiTheme="minorHAnsi" w:cstheme="minorHAnsi"/>
                <w:snapToGrid w:val="0"/>
                <w:lang w:val="en-GB"/>
              </w:rPr>
            </w:pPr>
          </w:p>
        </w:tc>
      </w:tr>
      <w:tr w:rsidR="00A924A3" w:rsidRPr="00066E41" w14:paraId="35EB7631" w14:textId="77777777" w:rsidTr="00A924A3">
        <w:trPr>
          <w:trHeight w:val="205"/>
        </w:trPr>
        <w:tc>
          <w:tcPr>
            <w:tcW w:w="3600" w:type="pct"/>
            <w:gridSpan w:val="2"/>
          </w:tcPr>
          <w:p w14:paraId="7DD18C98"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1400" w:type="pct"/>
          </w:tcPr>
          <w:p w14:paraId="6B0B91F6"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63903330" w14:textId="77777777" w:rsidTr="00A924A3">
        <w:trPr>
          <w:trHeight w:val="205"/>
        </w:trPr>
        <w:tc>
          <w:tcPr>
            <w:tcW w:w="3600" w:type="pct"/>
            <w:gridSpan w:val="2"/>
          </w:tcPr>
          <w:p w14:paraId="2521F7F7"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1400" w:type="pct"/>
          </w:tcPr>
          <w:p w14:paraId="2332811E"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289E4966" w14:textId="77777777" w:rsidTr="00A924A3">
        <w:trPr>
          <w:trHeight w:val="205"/>
        </w:trPr>
        <w:tc>
          <w:tcPr>
            <w:tcW w:w="3600" w:type="pct"/>
            <w:gridSpan w:val="2"/>
          </w:tcPr>
          <w:p w14:paraId="2E08A9BB"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1400" w:type="pct"/>
          </w:tcPr>
          <w:p w14:paraId="1D6436FD" w14:textId="77777777" w:rsidR="00A924A3" w:rsidRPr="00066E41" w:rsidRDefault="00A924A3" w:rsidP="00A924A3">
            <w:pPr>
              <w:rPr>
                <w:rFonts w:asciiTheme="minorHAnsi" w:eastAsia="Calibri" w:hAnsiTheme="minorHAnsi" w:cstheme="minorHAnsi"/>
                <w:snapToGrid w:val="0"/>
                <w:lang w:val="en-GB"/>
              </w:rPr>
            </w:pPr>
          </w:p>
        </w:tc>
      </w:tr>
    </w:tbl>
    <w:p w14:paraId="5B729E74" w14:textId="77777777" w:rsidR="00A924A3" w:rsidRPr="00066E41" w:rsidRDefault="00A924A3" w:rsidP="00A924A3">
      <w:pPr>
        <w:rPr>
          <w:rFonts w:asciiTheme="minorHAnsi" w:hAnsiTheme="minorHAnsi" w:cstheme="minorHAnsi"/>
          <w:sz w:val="22"/>
          <w:szCs w:val="22"/>
        </w:rPr>
      </w:pPr>
    </w:p>
    <w:p w14:paraId="57359E28" w14:textId="77777777" w:rsidR="00A924A3" w:rsidRPr="00066E41" w:rsidRDefault="00A924A3" w:rsidP="00A924A3">
      <w:pPr>
        <w:rPr>
          <w:rFonts w:asciiTheme="minorHAnsi" w:hAnsiTheme="minorHAnsi" w:cstheme="minorHAnsi"/>
          <w:i/>
          <w:iCs/>
          <w:snapToGrid w:val="0"/>
          <w:lang w:val="en-GB"/>
        </w:rPr>
      </w:pPr>
      <w:r w:rsidRPr="00066E41">
        <w:rPr>
          <w:rFonts w:asciiTheme="minorHAnsi" w:hAnsiTheme="minorHAnsi" w:cstheme="minorHAnsi"/>
          <w:i/>
          <w:iCs/>
          <w:snapToGrid w:val="0"/>
          <w:lang w:val="en-GB"/>
        </w:rPr>
        <w:t>*This shall be the basis of the payment tranches</w:t>
      </w:r>
    </w:p>
    <w:p w14:paraId="30C4F187" w14:textId="77777777" w:rsidR="00A924A3" w:rsidRPr="00066E41" w:rsidRDefault="00A924A3" w:rsidP="00A924A3">
      <w:pPr>
        <w:ind w:left="990" w:right="630" w:hanging="990"/>
        <w:jc w:val="both"/>
        <w:rPr>
          <w:rFonts w:asciiTheme="minorHAnsi" w:hAnsiTheme="minorHAnsi" w:cstheme="minorHAnsi"/>
          <w:b/>
          <w:snapToGrid w:val="0"/>
          <w:sz w:val="22"/>
          <w:szCs w:val="22"/>
          <w:u w:val="single"/>
        </w:rPr>
      </w:pPr>
      <w:r w:rsidRPr="00066E41">
        <w:rPr>
          <w:rFonts w:asciiTheme="minorHAnsi" w:hAnsiTheme="minorHAnsi" w:cstheme="minorHAnsi"/>
          <w:b/>
          <w:snapToGrid w:val="0"/>
          <w:sz w:val="22"/>
          <w:szCs w:val="22"/>
          <w:u w:val="single"/>
        </w:rPr>
        <w:t xml:space="preserve">TABLE 2:  </w:t>
      </w:r>
      <w:r>
        <w:rPr>
          <w:rFonts w:asciiTheme="minorHAnsi" w:hAnsiTheme="minorHAnsi" w:cstheme="minorHAnsi"/>
          <w:b/>
          <w:snapToGrid w:val="0"/>
          <w:sz w:val="22"/>
          <w:szCs w:val="22"/>
          <w:u w:val="single"/>
        </w:rPr>
        <w:t>C</w:t>
      </w:r>
      <w:r w:rsidRPr="00066E41">
        <w:rPr>
          <w:rFonts w:asciiTheme="minorHAnsi" w:hAnsiTheme="minorHAnsi" w:cstheme="minorHAnsi"/>
          <w:b/>
          <w:snapToGrid w:val="0"/>
          <w:sz w:val="22"/>
          <w:szCs w:val="22"/>
          <w:u w:val="single"/>
        </w:rPr>
        <w:t>ost Breakdown by Cost Component [This is only an Example]</w:t>
      </w:r>
    </w:p>
    <w:p w14:paraId="0E72832A" w14:textId="77777777" w:rsidR="00A924A3" w:rsidRPr="00066E41" w:rsidRDefault="00A924A3" w:rsidP="00A924A3">
      <w:pPr>
        <w:ind w:right="630"/>
        <w:jc w:val="both"/>
        <w:rPr>
          <w:rFonts w:asciiTheme="minorHAnsi" w:hAnsiTheme="minorHAnsi" w:cstheme="minorHAnsi"/>
          <w:snapToGrid w:val="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6"/>
        <w:gridCol w:w="1589"/>
        <w:gridCol w:w="1543"/>
        <w:gridCol w:w="1108"/>
        <w:gridCol w:w="1324"/>
      </w:tblGrid>
      <w:tr w:rsidR="00A924A3" w:rsidRPr="00066E41" w14:paraId="4BBAB7FD" w14:textId="77777777" w:rsidTr="00A924A3">
        <w:tc>
          <w:tcPr>
            <w:tcW w:w="1912" w:type="pct"/>
          </w:tcPr>
          <w:p w14:paraId="5A1EA1CC" w14:textId="77777777" w:rsidR="00A924A3" w:rsidRPr="00066E41" w:rsidRDefault="00A924A3" w:rsidP="00A924A3">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Description of Activity</w:t>
            </w:r>
          </w:p>
        </w:tc>
        <w:tc>
          <w:tcPr>
            <w:tcW w:w="882" w:type="pct"/>
          </w:tcPr>
          <w:p w14:paraId="6431EA25" w14:textId="77777777" w:rsidR="00A924A3" w:rsidRPr="00066E41" w:rsidRDefault="00A924A3" w:rsidP="00A924A3">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Remuneration per Unit of Time</w:t>
            </w:r>
          </w:p>
        </w:tc>
        <w:tc>
          <w:tcPr>
            <w:tcW w:w="856" w:type="pct"/>
          </w:tcPr>
          <w:p w14:paraId="69F081E1" w14:textId="77777777" w:rsidR="00A924A3" w:rsidRPr="00066E41" w:rsidRDefault="00A924A3" w:rsidP="00A924A3">
            <w:pPr>
              <w:ind w:right="-108"/>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Total Period of Engagement</w:t>
            </w:r>
          </w:p>
        </w:tc>
        <w:tc>
          <w:tcPr>
            <w:tcW w:w="615" w:type="pct"/>
          </w:tcPr>
          <w:p w14:paraId="4AB378EB" w14:textId="77777777" w:rsidR="00A924A3" w:rsidRPr="00066E41" w:rsidRDefault="00A924A3" w:rsidP="00A924A3">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No. of Personnel</w:t>
            </w:r>
          </w:p>
        </w:tc>
        <w:tc>
          <w:tcPr>
            <w:tcW w:w="735" w:type="pct"/>
          </w:tcPr>
          <w:p w14:paraId="6232A397" w14:textId="77777777" w:rsidR="00A924A3" w:rsidRPr="00066E41" w:rsidRDefault="00A924A3" w:rsidP="00A924A3">
            <w:pPr>
              <w:jc w:val="cente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Total Rate </w:t>
            </w:r>
          </w:p>
        </w:tc>
      </w:tr>
      <w:tr w:rsidR="00A924A3" w:rsidRPr="00066E41" w14:paraId="4DB80FC1" w14:textId="77777777" w:rsidTr="00A924A3">
        <w:tc>
          <w:tcPr>
            <w:tcW w:w="1912" w:type="pct"/>
          </w:tcPr>
          <w:p w14:paraId="55314079" w14:textId="77777777" w:rsidR="00A924A3" w:rsidRPr="00066E41" w:rsidRDefault="00A924A3" w:rsidP="00A924A3">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 xml:space="preserve">I. Personnel Services </w:t>
            </w:r>
          </w:p>
        </w:tc>
        <w:tc>
          <w:tcPr>
            <w:tcW w:w="882" w:type="pct"/>
          </w:tcPr>
          <w:p w14:paraId="5D833A72"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0E66151D"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7D44AA03"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4E3B22EF"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52E6B3B5" w14:textId="77777777" w:rsidTr="00A924A3">
        <w:tc>
          <w:tcPr>
            <w:tcW w:w="1912" w:type="pct"/>
          </w:tcPr>
          <w:p w14:paraId="29412C4B" w14:textId="77777777" w:rsidR="00A924A3" w:rsidRPr="00066E41" w:rsidRDefault="00A924A3" w:rsidP="00A924A3">
            <w:pPr>
              <w:rPr>
                <w:rFonts w:asciiTheme="minorHAnsi" w:eastAsia="Calibri" w:hAnsiTheme="minorHAnsi" w:cstheme="minorHAnsi"/>
                <w:b/>
                <w:snapToGrid w:val="0"/>
                <w:lang w:val="en-GB"/>
              </w:rPr>
            </w:pPr>
            <w:r w:rsidRPr="00066E41">
              <w:rPr>
                <w:rFonts w:asciiTheme="minorHAnsi" w:eastAsia="Calibri" w:hAnsiTheme="minorHAnsi" w:cstheme="minorHAnsi"/>
                <w:snapToGrid w:val="0"/>
                <w:lang w:val="en-GB"/>
              </w:rPr>
              <w:t xml:space="preserve">     </w:t>
            </w:r>
            <w:r w:rsidRPr="00066E41">
              <w:rPr>
                <w:rFonts w:asciiTheme="minorHAnsi" w:eastAsia="Calibri" w:hAnsiTheme="minorHAnsi" w:cstheme="minorHAnsi"/>
                <w:b/>
                <w:snapToGrid w:val="0"/>
                <w:lang w:val="en-GB"/>
              </w:rPr>
              <w:t>1. Services from Home Office</w:t>
            </w:r>
          </w:p>
        </w:tc>
        <w:tc>
          <w:tcPr>
            <w:tcW w:w="882" w:type="pct"/>
          </w:tcPr>
          <w:p w14:paraId="444CF02B"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56A680EE"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4CAD0619"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24CFCC8B"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4A72290D" w14:textId="77777777" w:rsidTr="00A924A3">
        <w:tc>
          <w:tcPr>
            <w:tcW w:w="1912" w:type="pct"/>
          </w:tcPr>
          <w:p w14:paraId="7788FDF8" w14:textId="77777777" w:rsidR="00A924A3" w:rsidRPr="00066E41" w:rsidRDefault="00A924A3" w:rsidP="00A924A3">
            <w:pPr>
              <w:widowControl w:val="0"/>
              <w:numPr>
                <w:ilvl w:val="0"/>
                <w:numId w:val="27"/>
              </w:numPr>
              <w:overflowPunct w:val="0"/>
              <w:adjustRightInd w:val="0"/>
              <w:ind w:left="345" w:hanging="345"/>
              <w:contextualSpacing/>
              <w:jc w:val="both"/>
              <w:rPr>
                <w:rFonts w:asciiTheme="minorHAnsi" w:eastAsia="Calibri" w:hAnsiTheme="minorHAnsi" w:cstheme="minorHAnsi"/>
                <w:snapToGrid w:val="0"/>
                <w:kern w:val="28"/>
                <w:lang w:val="en-GB"/>
              </w:rPr>
            </w:pPr>
            <w:r w:rsidRPr="00066E41">
              <w:rPr>
                <w:rFonts w:asciiTheme="minorHAnsi" w:hAnsiTheme="minorHAnsi" w:cstheme="minorHAnsi"/>
                <w:bCs/>
                <w:kern w:val="28"/>
                <w:lang w:val="en-GB"/>
              </w:rPr>
              <w:t xml:space="preserve">Task 1 </w:t>
            </w:r>
          </w:p>
          <w:p w14:paraId="5D83FD6A" w14:textId="77777777" w:rsidR="00A924A3" w:rsidRPr="00066E41" w:rsidRDefault="00A924A3" w:rsidP="00A924A3">
            <w:pPr>
              <w:rPr>
                <w:rFonts w:asciiTheme="minorHAnsi" w:eastAsia="Calibri" w:hAnsiTheme="minorHAnsi" w:cstheme="minorHAnsi"/>
                <w:snapToGrid w:val="0"/>
                <w:lang w:val="en-GB"/>
              </w:rPr>
            </w:pPr>
          </w:p>
        </w:tc>
        <w:tc>
          <w:tcPr>
            <w:tcW w:w="882" w:type="pct"/>
          </w:tcPr>
          <w:p w14:paraId="2B9DC21F"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5E2CE757"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7BB3EAC4"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40424C33"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7D1D19B2" w14:textId="77777777" w:rsidTr="00A924A3">
        <w:tc>
          <w:tcPr>
            <w:tcW w:w="1912" w:type="pct"/>
          </w:tcPr>
          <w:p w14:paraId="189DC07A"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1</w:t>
            </w:r>
          </w:p>
        </w:tc>
        <w:tc>
          <w:tcPr>
            <w:tcW w:w="882" w:type="pct"/>
          </w:tcPr>
          <w:p w14:paraId="76EDB93F"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18E8972E"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2DFC8BC4"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4C8A9FB1"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6DB6234C" w14:textId="77777777" w:rsidTr="00A924A3">
        <w:tc>
          <w:tcPr>
            <w:tcW w:w="1912" w:type="pct"/>
          </w:tcPr>
          <w:p w14:paraId="606FBE0B"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2</w:t>
            </w:r>
          </w:p>
        </w:tc>
        <w:tc>
          <w:tcPr>
            <w:tcW w:w="882" w:type="pct"/>
          </w:tcPr>
          <w:p w14:paraId="39DA99EB"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124F91C2"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11977A99"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7B46FF1E"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5172E9BC" w14:textId="77777777" w:rsidTr="00A924A3">
        <w:tc>
          <w:tcPr>
            <w:tcW w:w="1912" w:type="pct"/>
          </w:tcPr>
          <w:p w14:paraId="7F750F1F"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3</w:t>
            </w:r>
          </w:p>
        </w:tc>
        <w:tc>
          <w:tcPr>
            <w:tcW w:w="882" w:type="pct"/>
          </w:tcPr>
          <w:p w14:paraId="48D2037C"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3BDC8330"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15A1ABCC"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76485F0A"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0362BB68" w14:textId="77777777" w:rsidTr="00A924A3">
        <w:tc>
          <w:tcPr>
            <w:tcW w:w="1912" w:type="pct"/>
          </w:tcPr>
          <w:p w14:paraId="407DA8BD"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Expert 4</w:t>
            </w:r>
          </w:p>
        </w:tc>
        <w:tc>
          <w:tcPr>
            <w:tcW w:w="882" w:type="pct"/>
          </w:tcPr>
          <w:p w14:paraId="2FBF3387"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552885DA"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0EA3E4CC"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408D2F77"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1F49CE42" w14:textId="77777777" w:rsidTr="00A924A3">
        <w:tc>
          <w:tcPr>
            <w:tcW w:w="1912" w:type="pct"/>
          </w:tcPr>
          <w:p w14:paraId="7DBC29B8"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w:t>
            </w:r>
          </w:p>
        </w:tc>
        <w:tc>
          <w:tcPr>
            <w:tcW w:w="882" w:type="pct"/>
          </w:tcPr>
          <w:p w14:paraId="369966BD"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360733E8"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4D5F1D8D"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54FD94FF"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25A342AE" w14:textId="77777777" w:rsidTr="00A924A3">
        <w:trPr>
          <w:trHeight w:val="251"/>
        </w:trPr>
        <w:tc>
          <w:tcPr>
            <w:tcW w:w="1912" w:type="pct"/>
          </w:tcPr>
          <w:p w14:paraId="58313F54" w14:textId="77777777" w:rsidR="00A924A3" w:rsidRPr="00066E41" w:rsidRDefault="00A924A3" w:rsidP="00A924A3">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 Out of Pocket Expenses</w:t>
            </w:r>
          </w:p>
        </w:tc>
        <w:tc>
          <w:tcPr>
            <w:tcW w:w="882" w:type="pct"/>
          </w:tcPr>
          <w:p w14:paraId="7457548D"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555399A9"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033ACCBA"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01CCB75E"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52D9E400" w14:textId="77777777" w:rsidTr="00A924A3">
        <w:trPr>
          <w:trHeight w:val="251"/>
        </w:trPr>
        <w:tc>
          <w:tcPr>
            <w:tcW w:w="1912" w:type="pct"/>
          </w:tcPr>
          <w:p w14:paraId="0341DA29"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1.  Travel Costs</w:t>
            </w:r>
          </w:p>
        </w:tc>
        <w:tc>
          <w:tcPr>
            <w:tcW w:w="882" w:type="pct"/>
          </w:tcPr>
          <w:p w14:paraId="105B17A3"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11A6794C"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3A88221D"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139193A5"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6022D6D2" w14:textId="77777777" w:rsidTr="00A924A3">
        <w:trPr>
          <w:trHeight w:val="251"/>
        </w:trPr>
        <w:tc>
          <w:tcPr>
            <w:tcW w:w="1912" w:type="pct"/>
          </w:tcPr>
          <w:p w14:paraId="0C0CC3A6"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2.  Daily Allowance</w:t>
            </w:r>
          </w:p>
        </w:tc>
        <w:tc>
          <w:tcPr>
            <w:tcW w:w="882" w:type="pct"/>
          </w:tcPr>
          <w:p w14:paraId="60BA5D24"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689423DD"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1630C3CF"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67D48C9A"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59407B88" w14:textId="77777777" w:rsidTr="00A924A3">
        <w:trPr>
          <w:trHeight w:val="251"/>
        </w:trPr>
        <w:tc>
          <w:tcPr>
            <w:tcW w:w="1912" w:type="pct"/>
          </w:tcPr>
          <w:p w14:paraId="33981F31"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3.  Communications</w:t>
            </w:r>
          </w:p>
        </w:tc>
        <w:tc>
          <w:tcPr>
            <w:tcW w:w="882" w:type="pct"/>
          </w:tcPr>
          <w:p w14:paraId="6DF159AA"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5F09B7CE"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12DD4D27"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4EE5998C"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344B4F5C" w14:textId="77777777" w:rsidTr="00A924A3">
        <w:trPr>
          <w:trHeight w:val="251"/>
        </w:trPr>
        <w:tc>
          <w:tcPr>
            <w:tcW w:w="1912" w:type="pct"/>
          </w:tcPr>
          <w:p w14:paraId="19CFEAEC"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4.  Reproduction</w:t>
            </w:r>
          </w:p>
        </w:tc>
        <w:tc>
          <w:tcPr>
            <w:tcW w:w="882" w:type="pct"/>
          </w:tcPr>
          <w:p w14:paraId="58742365"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7A7EB45A"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69D9D8A7"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65597786"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21349E21" w14:textId="77777777" w:rsidTr="00A924A3">
        <w:trPr>
          <w:trHeight w:val="251"/>
        </w:trPr>
        <w:tc>
          <w:tcPr>
            <w:tcW w:w="1912" w:type="pct"/>
          </w:tcPr>
          <w:p w14:paraId="483043AE"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5.  Equipment Lease</w:t>
            </w:r>
          </w:p>
        </w:tc>
        <w:tc>
          <w:tcPr>
            <w:tcW w:w="882" w:type="pct"/>
          </w:tcPr>
          <w:p w14:paraId="7EA13A15"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0A3E2999"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0DCE90B3"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4891ECC2"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5114835A" w14:textId="77777777" w:rsidTr="00A924A3">
        <w:trPr>
          <w:trHeight w:val="251"/>
        </w:trPr>
        <w:tc>
          <w:tcPr>
            <w:tcW w:w="1912" w:type="pct"/>
          </w:tcPr>
          <w:p w14:paraId="7AA30EAF"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eastAsia="Calibri" w:hAnsiTheme="minorHAnsi" w:cstheme="minorHAnsi"/>
                <w:snapToGrid w:val="0"/>
                <w:lang w:val="en-GB"/>
              </w:rPr>
              <w:t xml:space="preserve">           6.  Others</w:t>
            </w:r>
          </w:p>
        </w:tc>
        <w:tc>
          <w:tcPr>
            <w:tcW w:w="882" w:type="pct"/>
          </w:tcPr>
          <w:p w14:paraId="5C774057"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65EC31AE"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313AC584"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36B8229C"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41FF15AB" w14:textId="77777777" w:rsidTr="00A924A3">
        <w:trPr>
          <w:trHeight w:val="251"/>
        </w:trPr>
        <w:tc>
          <w:tcPr>
            <w:tcW w:w="1912" w:type="pct"/>
          </w:tcPr>
          <w:p w14:paraId="1AFFF4E1" w14:textId="77777777" w:rsidR="00A924A3" w:rsidRPr="00066E41" w:rsidRDefault="00A924A3" w:rsidP="00A924A3">
            <w:pPr>
              <w:rPr>
                <w:rFonts w:asciiTheme="minorHAnsi" w:eastAsia="Calibri" w:hAnsiTheme="minorHAnsi" w:cstheme="minorHAnsi"/>
                <w:b/>
                <w:snapToGrid w:val="0"/>
                <w:lang w:val="en-GB"/>
              </w:rPr>
            </w:pPr>
            <w:r w:rsidRPr="00066E41">
              <w:rPr>
                <w:rFonts w:asciiTheme="minorHAnsi" w:eastAsia="Calibri" w:hAnsiTheme="minorHAnsi" w:cstheme="minorHAnsi"/>
                <w:b/>
                <w:snapToGrid w:val="0"/>
                <w:lang w:val="en-GB"/>
              </w:rPr>
              <w:t>III. Other Related Costs</w:t>
            </w:r>
          </w:p>
        </w:tc>
        <w:tc>
          <w:tcPr>
            <w:tcW w:w="882" w:type="pct"/>
          </w:tcPr>
          <w:p w14:paraId="686225C4" w14:textId="77777777" w:rsidR="00A924A3" w:rsidRPr="00066E41" w:rsidRDefault="00A924A3" w:rsidP="00A924A3">
            <w:pPr>
              <w:rPr>
                <w:rFonts w:asciiTheme="minorHAnsi" w:eastAsia="Calibri" w:hAnsiTheme="minorHAnsi" w:cstheme="minorHAnsi"/>
                <w:snapToGrid w:val="0"/>
                <w:lang w:val="en-GB"/>
              </w:rPr>
            </w:pPr>
          </w:p>
        </w:tc>
        <w:tc>
          <w:tcPr>
            <w:tcW w:w="856" w:type="pct"/>
          </w:tcPr>
          <w:p w14:paraId="184FBBBA" w14:textId="77777777" w:rsidR="00A924A3" w:rsidRPr="00066E41" w:rsidRDefault="00A924A3" w:rsidP="00A924A3">
            <w:pPr>
              <w:rPr>
                <w:rFonts w:asciiTheme="minorHAnsi" w:eastAsia="Calibri" w:hAnsiTheme="minorHAnsi" w:cstheme="minorHAnsi"/>
                <w:snapToGrid w:val="0"/>
                <w:lang w:val="en-GB"/>
              </w:rPr>
            </w:pPr>
          </w:p>
        </w:tc>
        <w:tc>
          <w:tcPr>
            <w:tcW w:w="615" w:type="pct"/>
          </w:tcPr>
          <w:p w14:paraId="45E19B26" w14:textId="77777777" w:rsidR="00A924A3" w:rsidRPr="00066E41" w:rsidRDefault="00A924A3" w:rsidP="00A924A3">
            <w:pPr>
              <w:rPr>
                <w:rFonts w:asciiTheme="minorHAnsi" w:eastAsia="Calibri" w:hAnsiTheme="minorHAnsi" w:cstheme="minorHAnsi"/>
                <w:snapToGrid w:val="0"/>
                <w:lang w:val="en-GB"/>
              </w:rPr>
            </w:pPr>
          </w:p>
        </w:tc>
        <w:tc>
          <w:tcPr>
            <w:tcW w:w="735" w:type="pct"/>
          </w:tcPr>
          <w:p w14:paraId="7B09CCB4"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589BB7EC" w14:textId="77777777" w:rsidTr="00A924A3">
        <w:trPr>
          <w:trHeight w:val="251"/>
        </w:trPr>
        <w:tc>
          <w:tcPr>
            <w:tcW w:w="4265" w:type="pct"/>
            <w:gridSpan w:val="4"/>
          </w:tcPr>
          <w:p w14:paraId="71EF19C2"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hAnsiTheme="minorHAnsi" w:cstheme="minorHAnsi"/>
                <w:b/>
                <w:sz w:val="22"/>
              </w:rPr>
              <w:t>Total without VAT</w:t>
            </w:r>
          </w:p>
        </w:tc>
        <w:tc>
          <w:tcPr>
            <w:tcW w:w="735" w:type="pct"/>
          </w:tcPr>
          <w:p w14:paraId="7CBC231B"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27336E8B" w14:textId="77777777" w:rsidTr="00A924A3">
        <w:trPr>
          <w:trHeight w:val="251"/>
        </w:trPr>
        <w:tc>
          <w:tcPr>
            <w:tcW w:w="4265" w:type="pct"/>
            <w:gridSpan w:val="4"/>
          </w:tcPr>
          <w:p w14:paraId="68EBAEFA"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hAnsiTheme="minorHAnsi" w:cstheme="minorHAnsi"/>
                <w:b/>
                <w:sz w:val="22"/>
              </w:rPr>
              <w:t>VAT</w:t>
            </w:r>
          </w:p>
        </w:tc>
        <w:tc>
          <w:tcPr>
            <w:tcW w:w="735" w:type="pct"/>
          </w:tcPr>
          <w:p w14:paraId="34A48948" w14:textId="77777777" w:rsidR="00A924A3" w:rsidRPr="00066E41" w:rsidRDefault="00A924A3" w:rsidP="00A924A3">
            <w:pPr>
              <w:rPr>
                <w:rFonts w:asciiTheme="minorHAnsi" w:eastAsia="Calibri" w:hAnsiTheme="minorHAnsi" w:cstheme="minorHAnsi"/>
                <w:snapToGrid w:val="0"/>
                <w:lang w:val="en-GB"/>
              </w:rPr>
            </w:pPr>
          </w:p>
        </w:tc>
      </w:tr>
      <w:tr w:rsidR="00A924A3" w:rsidRPr="00066E41" w14:paraId="3671AFA9" w14:textId="77777777" w:rsidTr="00A924A3">
        <w:trPr>
          <w:trHeight w:val="251"/>
        </w:trPr>
        <w:tc>
          <w:tcPr>
            <w:tcW w:w="4265" w:type="pct"/>
            <w:gridSpan w:val="4"/>
          </w:tcPr>
          <w:p w14:paraId="7B2486BC" w14:textId="77777777" w:rsidR="00A924A3" w:rsidRPr="00066E41" w:rsidRDefault="00A924A3" w:rsidP="00A924A3">
            <w:pPr>
              <w:rPr>
                <w:rFonts w:asciiTheme="minorHAnsi" w:eastAsia="Calibri" w:hAnsiTheme="minorHAnsi" w:cstheme="minorHAnsi"/>
                <w:snapToGrid w:val="0"/>
                <w:lang w:val="en-GB"/>
              </w:rPr>
            </w:pPr>
            <w:r w:rsidRPr="00066E41">
              <w:rPr>
                <w:rFonts w:asciiTheme="minorHAnsi" w:hAnsiTheme="minorHAnsi" w:cstheme="minorHAnsi"/>
                <w:b/>
                <w:sz w:val="22"/>
              </w:rPr>
              <w:t>Total including VAT</w:t>
            </w:r>
          </w:p>
        </w:tc>
        <w:tc>
          <w:tcPr>
            <w:tcW w:w="735" w:type="pct"/>
          </w:tcPr>
          <w:p w14:paraId="4351DBFF" w14:textId="77777777" w:rsidR="00A924A3" w:rsidRPr="00066E41" w:rsidRDefault="00A924A3" w:rsidP="00A924A3">
            <w:pPr>
              <w:rPr>
                <w:rFonts w:asciiTheme="minorHAnsi" w:eastAsia="Calibri" w:hAnsiTheme="minorHAnsi" w:cstheme="minorHAnsi"/>
                <w:snapToGrid w:val="0"/>
                <w:lang w:val="en-GB"/>
              </w:rPr>
            </w:pPr>
          </w:p>
        </w:tc>
      </w:tr>
    </w:tbl>
    <w:p w14:paraId="18D6DADB" w14:textId="6E1890CB" w:rsidR="00A924A3" w:rsidRDefault="00A924A3" w:rsidP="00AE2719">
      <w:pPr>
        <w:ind w:right="629" w:firstLine="720"/>
        <w:jc w:val="both"/>
        <w:rPr>
          <w:rFonts w:ascii="Calibri" w:hAnsi="Calibri" w:cs="Calibri"/>
          <w:snapToGrid w:val="0"/>
          <w:sz w:val="22"/>
          <w:szCs w:val="22"/>
        </w:rPr>
      </w:pPr>
    </w:p>
    <w:p w14:paraId="33FBA193" w14:textId="0772DB48" w:rsidR="00643A6E" w:rsidRDefault="0065010F" w:rsidP="00643A6E">
      <w:pPr>
        <w:ind w:left="3960"/>
        <w:rPr>
          <w:rFonts w:ascii="Calibri" w:hAnsi="Calibri" w:cs="Calibri"/>
          <w:i/>
          <w:sz w:val="22"/>
          <w:szCs w:val="22"/>
        </w:rPr>
      </w:pPr>
      <w:r w:rsidRPr="00E933A8">
        <w:rPr>
          <w:rFonts w:ascii="Calibri" w:hAnsi="Calibri" w:cs="Calibri"/>
          <w:i/>
          <w:sz w:val="22"/>
          <w:szCs w:val="22"/>
        </w:rPr>
        <w:t xml:space="preserve"> </w:t>
      </w:r>
      <w:r w:rsidR="00643A6E" w:rsidRPr="00E933A8">
        <w:rPr>
          <w:rFonts w:ascii="Calibri" w:hAnsi="Calibri" w:cs="Calibri"/>
          <w:i/>
          <w:sz w:val="22"/>
          <w:szCs w:val="22"/>
        </w:rPr>
        <w:t>[Name and Signature of the Supplier’s Authorized Person]</w:t>
      </w:r>
    </w:p>
    <w:p w14:paraId="6B983412" w14:textId="036801A6" w:rsidR="00CA2785" w:rsidRPr="00CA2785" w:rsidRDefault="00CA2785" w:rsidP="00643A6E">
      <w:pPr>
        <w:ind w:left="3960"/>
        <w:rPr>
          <w:rFonts w:asciiTheme="minorHAnsi" w:hAnsiTheme="minorHAnsi" w:cstheme="minorHAnsi"/>
          <w:i/>
          <w:sz w:val="22"/>
          <w:szCs w:val="22"/>
        </w:rPr>
      </w:pPr>
      <w:r w:rsidRPr="00CA2785">
        <w:rPr>
          <w:rFonts w:asciiTheme="minorHAnsi" w:hAnsiTheme="minorHAnsi" w:cstheme="minorHAnsi"/>
          <w:i/>
          <w:sz w:val="22"/>
          <w:szCs w:val="22"/>
          <w:lang w:val="pl-PL"/>
        </w:rPr>
        <w:t>Ime i prezime, i potpis ovlaštenog zastupnika ponuđača</w:t>
      </w:r>
    </w:p>
    <w:p w14:paraId="3ABA3D97"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0F70E861" w14:textId="3C86DD79" w:rsidR="00643A6E" w:rsidRPr="00E933A8" w:rsidRDefault="00643A6E" w:rsidP="00D370C1">
      <w:pPr>
        <w:ind w:left="3960"/>
        <w:rPr>
          <w:rFonts w:ascii="Calibri" w:hAnsi="Calibri" w:cs="Calibri"/>
          <w:b/>
          <w:i/>
          <w:sz w:val="22"/>
          <w:szCs w:val="22"/>
        </w:rPr>
      </w:pPr>
      <w:r w:rsidRPr="00E933A8">
        <w:rPr>
          <w:rFonts w:ascii="Calibri" w:hAnsi="Calibri" w:cs="Calibri"/>
          <w:i/>
          <w:sz w:val="22"/>
          <w:szCs w:val="22"/>
        </w:rPr>
        <w:t>[Date]</w:t>
      </w:r>
    </w:p>
    <w:p w14:paraId="34830E9C" w14:textId="0E18D886" w:rsidR="00643A6E" w:rsidRPr="005939D0" w:rsidRDefault="00643A6E" w:rsidP="005939D0">
      <w:pPr>
        <w:rPr>
          <w:rFonts w:asciiTheme="minorHAnsi" w:hAnsiTheme="minorHAnsi" w:cstheme="minorHAnsi"/>
          <w:b/>
          <w:i/>
          <w:sz w:val="22"/>
          <w:szCs w:val="22"/>
        </w:rPr>
      </w:pPr>
      <w:r w:rsidRPr="00E933A8">
        <w:rPr>
          <w:rFonts w:ascii="Calibri" w:hAnsi="Calibri" w:cs="Calibri"/>
          <w:b/>
          <w:i/>
          <w:sz w:val="22"/>
          <w:szCs w:val="22"/>
        </w:rPr>
        <w:br w:type="page"/>
      </w:r>
      <w:r w:rsidRPr="005939D0">
        <w:rPr>
          <w:rFonts w:asciiTheme="minorHAnsi" w:hAnsiTheme="minorHAnsi" w:cstheme="minorHAnsi"/>
          <w:b/>
          <w:sz w:val="22"/>
          <w:szCs w:val="22"/>
        </w:rPr>
        <w:lastRenderedPageBreak/>
        <w:t>Annex 3</w:t>
      </w:r>
    </w:p>
    <w:p w14:paraId="38E40D34" w14:textId="77777777" w:rsidR="00643A6E" w:rsidRPr="00E0737B" w:rsidRDefault="00643A6E" w:rsidP="00643A6E">
      <w:pPr>
        <w:pStyle w:val="Heading8"/>
        <w:jc w:val="center"/>
        <w:rPr>
          <w:b/>
          <w:i w:val="0"/>
          <w:sz w:val="28"/>
        </w:rPr>
      </w:pPr>
      <w:r w:rsidRPr="00E0737B">
        <w:rPr>
          <w:b/>
          <w:i w:val="0"/>
          <w:sz w:val="28"/>
        </w:rPr>
        <w:t>General Terms and Conditions</w:t>
      </w:r>
    </w:p>
    <w:tbl>
      <w:tblPr>
        <w:tblW w:w="9576" w:type="dxa"/>
        <w:tblLayout w:type="fixed"/>
        <w:tblLook w:val="04A0" w:firstRow="1" w:lastRow="0" w:firstColumn="1" w:lastColumn="0" w:noHBand="0" w:noVBand="1"/>
      </w:tblPr>
      <w:tblGrid>
        <w:gridCol w:w="9576"/>
      </w:tblGrid>
      <w:tr w:rsidR="00643A6E" w14:paraId="76F7598C" w14:textId="77777777" w:rsidTr="000447F2">
        <w:tc>
          <w:tcPr>
            <w:tcW w:w="9576" w:type="dxa"/>
          </w:tcPr>
          <w:p w14:paraId="7196AAC3" w14:textId="77777777" w:rsidR="00643A6E" w:rsidRDefault="00643A6E" w:rsidP="00A924A3"/>
        </w:tc>
      </w:tr>
    </w:tbl>
    <w:p w14:paraId="44DAE6D6" w14:textId="77777777" w:rsidR="000447F2" w:rsidRDefault="000447F2" w:rsidP="000447F2">
      <w:pPr>
        <w:pStyle w:val="PlainText"/>
        <w:ind w:left="360"/>
        <w:rPr>
          <w:lang w:val="en-US"/>
        </w:rPr>
      </w:pPr>
      <w:r w:rsidRPr="00742D3C">
        <w:rPr>
          <w:lang w:val="en-US"/>
        </w:rPr>
        <w:t>General Terms and Conditions (for Goods and/or Services)</w:t>
      </w:r>
      <w:r>
        <w:rPr>
          <w:lang w:val="en-US"/>
        </w:rPr>
        <w:t xml:space="preserve"> </w:t>
      </w:r>
    </w:p>
    <w:p w14:paraId="195006A5" w14:textId="77777777" w:rsidR="000447F2" w:rsidRDefault="000447F2" w:rsidP="000447F2">
      <w:pPr>
        <w:pStyle w:val="PlainText"/>
        <w:ind w:left="360"/>
        <w:rPr>
          <w:lang w:val="en-US"/>
        </w:rPr>
      </w:pPr>
    </w:p>
    <w:p w14:paraId="5E8B3049" w14:textId="222FA816" w:rsidR="000447F2" w:rsidRDefault="000447F2" w:rsidP="000447F2">
      <w:pPr>
        <w:pStyle w:val="PlainText"/>
        <w:ind w:left="360"/>
        <w:rPr>
          <w:lang w:val="en-US"/>
        </w:rPr>
      </w:pPr>
      <w:r>
        <w:rPr>
          <w:lang w:val="en-US"/>
        </w:rPr>
        <w:t xml:space="preserve">Link:  </w:t>
      </w:r>
      <w:hyperlink r:id="rId16" w:history="1">
        <w:r w:rsidRPr="00B0027B">
          <w:rPr>
            <w:rStyle w:val="Hyperlink"/>
            <w:lang w:val="en-US"/>
          </w:rPr>
          <w:t xml:space="preserve">English version </w:t>
        </w:r>
      </w:hyperlink>
      <w:r w:rsidRPr="00E911E7">
        <w:rPr>
          <w:lang w:val="en-US"/>
        </w:rPr>
        <w:t xml:space="preserve"> </w:t>
      </w:r>
    </w:p>
    <w:p w14:paraId="482B94D9" w14:textId="77777777" w:rsidR="00D129F9" w:rsidRDefault="00D129F9" w:rsidP="000447F2">
      <w:pPr>
        <w:jc w:val="center"/>
      </w:pPr>
    </w:p>
    <w:sectPr w:rsidR="00D129F9" w:rsidSect="00B97B69">
      <w:footerReference w:type="even" r:id="rId17"/>
      <w:footerReference w:type="default" r:id="rId18"/>
      <w:pgSz w:w="11900"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4587C" w14:textId="77777777" w:rsidR="00676701" w:rsidRDefault="00676701" w:rsidP="00643A6E">
      <w:r>
        <w:separator/>
      </w:r>
    </w:p>
  </w:endnote>
  <w:endnote w:type="continuationSeparator" w:id="0">
    <w:p w14:paraId="2B2E88DE" w14:textId="77777777" w:rsidR="00676701" w:rsidRDefault="00676701" w:rsidP="00643A6E">
      <w:r>
        <w:continuationSeparator/>
      </w:r>
    </w:p>
  </w:endnote>
  <w:endnote w:type="continuationNotice" w:id="1">
    <w:p w14:paraId="0A5F9C74" w14:textId="77777777" w:rsidR="00676701" w:rsidRDefault="00676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4A5F70" w:rsidRDefault="004A5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4A5F70" w:rsidRDefault="004A5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50FEF969" w:rsidR="004A5F70" w:rsidRDefault="004A5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334EDBB" w14:textId="77777777" w:rsidR="004A5F70" w:rsidRDefault="004A5F7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E63B2" w14:textId="77777777" w:rsidR="00676701" w:rsidRDefault="00676701" w:rsidP="00643A6E">
      <w:r>
        <w:separator/>
      </w:r>
    </w:p>
  </w:footnote>
  <w:footnote w:type="continuationSeparator" w:id="0">
    <w:p w14:paraId="0183C89D" w14:textId="77777777" w:rsidR="00676701" w:rsidRDefault="00676701" w:rsidP="00643A6E">
      <w:r>
        <w:continuationSeparator/>
      </w:r>
    </w:p>
  </w:footnote>
  <w:footnote w:type="continuationNotice" w:id="1">
    <w:p w14:paraId="0908C428" w14:textId="77777777" w:rsidR="00676701" w:rsidRDefault="006767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40"/>
    <w:multiLevelType w:val="hybridMultilevel"/>
    <w:tmpl w:val="EE2494BA"/>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C6B03"/>
    <w:multiLevelType w:val="multilevel"/>
    <w:tmpl w:val="1D34A8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F264FC"/>
    <w:multiLevelType w:val="hybridMultilevel"/>
    <w:tmpl w:val="C5A4A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B7115C1"/>
    <w:multiLevelType w:val="hybridMultilevel"/>
    <w:tmpl w:val="A53C6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741E8A"/>
    <w:multiLevelType w:val="hybridMultilevel"/>
    <w:tmpl w:val="85164448"/>
    <w:lvl w:ilvl="0" w:tplc="EEC2397A">
      <w:start w:val="1"/>
      <w:numFmt w:val="bullet"/>
      <w:lvlText w:val=""/>
      <w:lvlJc w:val="left"/>
      <w:pPr>
        <w:ind w:left="1080" w:hanging="360"/>
      </w:pPr>
      <w:rPr>
        <w:rFonts w:ascii="Wingdings" w:hAnsi="Wingdings" w:hint="default"/>
        <w:color w:val="244061" w:themeColor="accent1" w:themeShade="8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E9F0ACD"/>
    <w:multiLevelType w:val="hybridMultilevel"/>
    <w:tmpl w:val="F3AEE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578DA"/>
    <w:multiLevelType w:val="hybridMultilevel"/>
    <w:tmpl w:val="48A0A42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 w15:restartNumberingAfterBreak="0">
    <w:nsid w:val="123F2403"/>
    <w:multiLevelType w:val="hybridMultilevel"/>
    <w:tmpl w:val="9618C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443763A"/>
    <w:multiLevelType w:val="hybridMultilevel"/>
    <w:tmpl w:val="E4B8FC3A"/>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90B61E0"/>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B1A29"/>
    <w:multiLevelType w:val="hybridMultilevel"/>
    <w:tmpl w:val="7D54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043A"/>
    <w:multiLevelType w:val="hybridMultilevel"/>
    <w:tmpl w:val="ADB8F438"/>
    <w:lvl w:ilvl="0" w:tplc="9468D5CE">
      <w:start w:val="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5EA408E"/>
    <w:multiLevelType w:val="hybridMultilevel"/>
    <w:tmpl w:val="95FC5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6885787"/>
    <w:multiLevelType w:val="hybridMultilevel"/>
    <w:tmpl w:val="461C3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B9C412A"/>
    <w:multiLevelType w:val="hybridMultilevel"/>
    <w:tmpl w:val="5FC8DECC"/>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8" w15:restartNumberingAfterBreak="0">
    <w:nsid w:val="39D6785E"/>
    <w:multiLevelType w:val="hybridMultilevel"/>
    <w:tmpl w:val="0ED09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B782741"/>
    <w:multiLevelType w:val="hybridMultilevel"/>
    <w:tmpl w:val="5AD894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B847D19"/>
    <w:multiLevelType w:val="hybridMultilevel"/>
    <w:tmpl w:val="FA649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DFF27E5"/>
    <w:multiLevelType w:val="hybridMultilevel"/>
    <w:tmpl w:val="87BEECD6"/>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0320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870C8A"/>
    <w:multiLevelType w:val="hybridMultilevel"/>
    <w:tmpl w:val="8E84E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4203B66"/>
    <w:multiLevelType w:val="hybridMultilevel"/>
    <w:tmpl w:val="ED3E1488"/>
    <w:lvl w:ilvl="0" w:tplc="95BCEB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715D9"/>
    <w:multiLevelType w:val="hybridMultilevel"/>
    <w:tmpl w:val="8668E21E"/>
    <w:lvl w:ilvl="0" w:tplc="64D817DC">
      <w:numFmt w:val="bullet"/>
      <w:lvlText w:val="•"/>
      <w:lvlJc w:val="left"/>
      <w:pPr>
        <w:ind w:left="360" w:hanging="360"/>
      </w:pPr>
      <w:rPr>
        <w:rFonts w:ascii="Times New Roman" w:eastAsiaTheme="minorHAnsi" w:hAnsi="Times New Roman" w:cs="Times New Roman" w:hint="default"/>
      </w:rPr>
    </w:lvl>
    <w:lvl w:ilvl="1" w:tplc="1C0A26CC">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9767774"/>
    <w:multiLevelType w:val="multilevel"/>
    <w:tmpl w:val="91F60E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C70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57B69"/>
    <w:multiLevelType w:val="hybridMultilevel"/>
    <w:tmpl w:val="5B2C3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3C13F4D"/>
    <w:multiLevelType w:val="hybridMultilevel"/>
    <w:tmpl w:val="7374B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79A5492"/>
    <w:multiLevelType w:val="hybridMultilevel"/>
    <w:tmpl w:val="456C9384"/>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CAA10A9"/>
    <w:multiLevelType w:val="multilevel"/>
    <w:tmpl w:val="92623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E754B40"/>
    <w:multiLevelType w:val="hybridMultilevel"/>
    <w:tmpl w:val="296214C8"/>
    <w:lvl w:ilvl="0" w:tplc="607A9E94">
      <w:start w:val="1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44792"/>
    <w:multiLevelType w:val="hybridMultilevel"/>
    <w:tmpl w:val="A6D001A2"/>
    <w:lvl w:ilvl="0" w:tplc="6DB8CF6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4" w15:restartNumberingAfterBreak="0">
    <w:nsid w:val="73C8042C"/>
    <w:multiLevelType w:val="hybridMultilevel"/>
    <w:tmpl w:val="9BACA5E2"/>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6E15FE1"/>
    <w:multiLevelType w:val="hybridMultilevel"/>
    <w:tmpl w:val="09C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A70DA"/>
    <w:multiLevelType w:val="hybridMultilevel"/>
    <w:tmpl w:val="53823D84"/>
    <w:lvl w:ilvl="0" w:tplc="A7CA82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96156"/>
    <w:multiLevelType w:val="hybridMultilevel"/>
    <w:tmpl w:val="BCCA0D5E"/>
    <w:lvl w:ilvl="0" w:tplc="64D817D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D474F18"/>
    <w:multiLevelType w:val="hybridMultilevel"/>
    <w:tmpl w:val="DFDC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23"/>
  </w:num>
  <w:num w:numId="10">
    <w:abstractNumId w:val="9"/>
  </w:num>
  <w:num w:numId="11">
    <w:abstractNumId w:val="3"/>
  </w:num>
  <w:num w:numId="12">
    <w:abstractNumId w:val="29"/>
  </w:num>
  <w:num w:numId="13">
    <w:abstractNumId w:val="15"/>
  </w:num>
  <w:num w:numId="14">
    <w:abstractNumId w:val="14"/>
  </w:num>
  <w:num w:numId="15">
    <w:abstractNumId w:val="21"/>
  </w:num>
  <w:num w:numId="16">
    <w:abstractNumId w:val="37"/>
  </w:num>
  <w:num w:numId="17">
    <w:abstractNumId w:val="10"/>
  </w:num>
  <w:num w:numId="18">
    <w:abstractNumId w:val="30"/>
  </w:num>
  <w:num w:numId="19">
    <w:abstractNumId w:val="34"/>
  </w:num>
  <w:num w:numId="20">
    <w:abstractNumId w:val="25"/>
  </w:num>
  <w:num w:numId="21">
    <w:abstractNumId w:val="0"/>
  </w:num>
  <w:num w:numId="22">
    <w:abstractNumId w:val="18"/>
  </w:num>
  <w:num w:numId="23">
    <w:abstractNumId w:val="28"/>
  </w:num>
  <w:num w:numId="24">
    <w:abstractNumId w:val="1"/>
  </w:num>
  <w:num w:numId="25">
    <w:abstractNumId w:val="24"/>
  </w:num>
  <w:num w:numId="26">
    <w:abstractNumId w:val="11"/>
  </w:num>
  <w:num w:numId="27">
    <w:abstractNumId w:val="33"/>
  </w:num>
  <w:num w:numId="28">
    <w:abstractNumId w:val="22"/>
  </w:num>
  <w:num w:numId="29">
    <w:abstractNumId w:val="35"/>
  </w:num>
  <w:num w:numId="30">
    <w:abstractNumId w:val="27"/>
  </w:num>
  <w:num w:numId="31">
    <w:abstractNumId w:val="26"/>
  </w:num>
  <w:num w:numId="32">
    <w:abstractNumId w:val="12"/>
  </w:num>
  <w:num w:numId="33">
    <w:abstractNumId w:val="31"/>
  </w:num>
  <w:num w:numId="34">
    <w:abstractNumId w:val="36"/>
  </w:num>
  <w:num w:numId="35">
    <w:abstractNumId w:val="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5"/>
  </w:num>
  <w:num w:numId="39">
    <w:abstractNumId w:val="38"/>
  </w:num>
  <w:num w:numId="40">
    <w:abstractNumId w:val="13"/>
  </w:num>
  <w:num w:numId="4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177A"/>
    <w:rsid w:val="00007DD6"/>
    <w:rsid w:val="00013598"/>
    <w:rsid w:val="00022DC4"/>
    <w:rsid w:val="00040666"/>
    <w:rsid w:val="000447F2"/>
    <w:rsid w:val="0005372B"/>
    <w:rsid w:val="0005619C"/>
    <w:rsid w:val="0006194E"/>
    <w:rsid w:val="00066155"/>
    <w:rsid w:val="00067BFF"/>
    <w:rsid w:val="000723FD"/>
    <w:rsid w:val="00084052"/>
    <w:rsid w:val="000873F4"/>
    <w:rsid w:val="00093372"/>
    <w:rsid w:val="00097A70"/>
    <w:rsid w:val="000A09CF"/>
    <w:rsid w:val="000B005A"/>
    <w:rsid w:val="000B1C66"/>
    <w:rsid w:val="000B70D8"/>
    <w:rsid w:val="000C0028"/>
    <w:rsid w:val="000C0F8B"/>
    <w:rsid w:val="000C3557"/>
    <w:rsid w:val="000C75CC"/>
    <w:rsid w:val="000D006F"/>
    <w:rsid w:val="000D14C6"/>
    <w:rsid w:val="000D7A20"/>
    <w:rsid w:val="000E09C7"/>
    <w:rsid w:val="000E1646"/>
    <w:rsid w:val="000F2171"/>
    <w:rsid w:val="000F44A7"/>
    <w:rsid w:val="001001D5"/>
    <w:rsid w:val="0011049F"/>
    <w:rsid w:val="0011245A"/>
    <w:rsid w:val="00137A67"/>
    <w:rsid w:val="00143BC9"/>
    <w:rsid w:val="00150913"/>
    <w:rsid w:val="0015445A"/>
    <w:rsid w:val="00154CFD"/>
    <w:rsid w:val="00156556"/>
    <w:rsid w:val="0016178E"/>
    <w:rsid w:val="00164587"/>
    <w:rsid w:val="00170A71"/>
    <w:rsid w:val="001727F7"/>
    <w:rsid w:val="00184B66"/>
    <w:rsid w:val="00192702"/>
    <w:rsid w:val="00193618"/>
    <w:rsid w:val="00195E14"/>
    <w:rsid w:val="001A1491"/>
    <w:rsid w:val="001A324F"/>
    <w:rsid w:val="001B6C15"/>
    <w:rsid w:val="001C722E"/>
    <w:rsid w:val="001D5A13"/>
    <w:rsid w:val="001E15C2"/>
    <w:rsid w:val="001E4E11"/>
    <w:rsid w:val="001F0869"/>
    <w:rsid w:val="001F1D2A"/>
    <w:rsid w:val="00215010"/>
    <w:rsid w:val="00222CB1"/>
    <w:rsid w:val="00224703"/>
    <w:rsid w:val="002250D2"/>
    <w:rsid w:val="00225AA1"/>
    <w:rsid w:val="00230520"/>
    <w:rsid w:val="00234290"/>
    <w:rsid w:val="002425A6"/>
    <w:rsid w:val="0024273C"/>
    <w:rsid w:val="00243C50"/>
    <w:rsid w:val="002457CF"/>
    <w:rsid w:val="00253D69"/>
    <w:rsid w:val="0026032E"/>
    <w:rsid w:val="002611AA"/>
    <w:rsid w:val="00261C08"/>
    <w:rsid w:val="00263B93"/>
    <w:rsid w:val="00266CBB"/>
    <w:rsid w:val="00270C3D"/>
    <w:rsid w:val="0028352E"/>
    <w:rsid w:val="002A072C"/>
    <w:rsid w:val="002A07DB"/>
    <w:rsid w:val="002A2935"/>
    <w:rsid w:val="002A4092"/>
    <w:rsid w:val="002A66B8"/>
    <w:rsid w:val="002B1F5C"/>
    <w:rsid w:val="002B3F6C"/>
    <w:rsid w:val="002B5627"/>
    <w:rsid w:val="002B785A"/>
    <w:rsid w:val="002C125B"/>
    <w:rsid w:val="002C1D0B"/>
    <w:rsid w:val="002C2A99"/>
    <w:rsid w:val="002C32C5"/>
    <w:rsid w:val="002C5E99"/>
    <w:rsid w:val="002C6B51"/>
    <w:rsid w:val="002D25E3"/>
    <w:rsid w:val="002D361F"/>
    <w:rsid w:val="002D374D"/>
    <w:rsid w:val="002E3BFB"/>
    <w:rsid w:val="002E7AF2"/>
    <w:rsid w:val="002F275F"/>
    <w:rsid w:val="002F448C"/>
    <w:rsid w:val="002F4824"/>
    <w:rsid w:val="002F4C1D"/>
    <w:rsid w:val="0030296E"/>
    <w:rsid w:val="00303A56"/>
    <w:rsid w:val="00303BC0"/>
    <w:rsid w:val="00310D45"/>
    <w:rsid w:val="00314C72"/>
    <w:rsid w:val="00316238"/>
    <w:rsid w:val="00316822"/>
    <w:rsid w:val="00322660"/>
    <w:rsid w:val="0032384E"/>
    <w:rsid w:val="00327F91"/>
    <w:rsid w:val="00330D4A"/>
    <w:rsid w:val="003409A4"/>
    <w:rsid w:val="00342C1E"/>
    <w:rsid w:val="00344F7D"/>
    <w:rsid w:val="0034612A"/>
    <w:rsid w:val="00352341"/>
    <w:rsid w:val="00353463"/>
    <w:rsid w:val="00356DB2"/>
    <w:rsid w:val="00366D05"/>
    <w:rsid w:val="003770EF"/>
    <w:rsid w:val="0039428F"/>
    <w:rsid w:val="00394A2F"/>
    <w:rsid w:val="00397F7B"/>
    <w:rsid w:val="003A26E0"/>
    <w:rsid w:val="003A6172"/>
    <w:rsid w:val="003A7818"/>
    <w:rsid w:val="003B03D8"/>
    <w:rsid w:val="003B2EC2"/>
    <w:rsid w:val="003B31C2"/>
    <w:rsid w:val="003B6B53"/>
    <w:rsid w:val="003C3903"/>
    <w:rsid w:val="003C6564"/>
    <w:rsid w:val="003D4C99"/>
    <w:rsid w:val="003D53D9"/>
    <w:rsid w:val="003D734A"/>
    <w:rsid w:val="003D76F9"/>
    <w:rsid w:val="003E01F5"/>
    <w:rsid w:val="003E0A61"/>
    <w:rsid w:val="003F278A"/>
    <w:rsid w:val="003F7704"/>
    <w:rsid w:val="00403B72"/>
    <w:rsid w:val="00411E0B"/>
    <w:rsid w:val="00417A4D"/>
    <w:rsid w:val="00417AB9"/>
    <w:rsid w:val="00417CC9"/>
    <w:rsid w:val="00421FD0"/>
    <w:rsid w:val="0042244A"/>
    <w:rsid w:val="004243B7"/>
    <w:rsid w:val="00425A05"/>
    <w:rsid w:val="004349F3"/>
    <w:rsid w:val="00440D55"/>
    <w:rsid w:val="0044534B"/>
    <w:rsid w:val="00447153"/>
    <w:rsid w:val="00447E23"/>
    <w:rsid w:val="00455039"/>
    <w:rsid w:val="004613CB"/>
    <w:rsid w:val="00467171"/>
    <w:rsid w:val="00474BBE"/>
    <w:rsid w:val="00476BC2"/>
    <w:rsid w:val="004800DF"/>
    <w:rsid w:val="00481717"/>
    <w:rsid w:val="00481E2C"/>
    <w:rsid w:val="004828CB"/>
    <w:rsid w:val="00484EE6"/>
    <w:rsid w:val="00490B91"/>
    <w:rsid w:val="004927D6"/>
    <w:rsid w:val="0049641B"/>
    <w:rsid w:val="004A5F70"/>
    <w:rsid w:val="004A74E3"/>
    <w:rsid w:val="004B6C6A"/>
    <w:rsid w:val="004D2B37"/>
    <w:rsid w:val="004D2DA2"/>
    <w:rsid w:val="004D42B2"/>
    <w:rsid w:val="004E0440"/>
    <w:rsid w:val="004E1FD0"/>
    <w:rsid w:val="004E21BC"/>
    <w:rsid w:val="004E3786"/>
    <w:rsid w:val="004F0183"/>
    <w:rsid w:val="004F2785"/>
    <w:rsid w:val="004F279A"/>
    <w:rsid w:val="00500630"/>
    <w:rsid w:val="0050073E"/>
    <w:rsid w:val="00507AD6"/>
    <w:rsid w:val="00513FB2"/>
    <w:rsid w:val="005214AB"/>
    <w:rsid w:val="005241FC"/>
    <w:rsid w:val="00531B76"/>
    <w:rsid w:val="005330CA"/>
    <w:rsid w:val="00541DF5"/>
    <w:rsid w:val="00542ADB"/>
    <w:rsid w:val="0055469D"/>
    <w:rsid w:val="00565791"/>
    <w:rsid w:val="00566977"/>
    <w:rsid w:val="0057551D"/>
    <w:rsid w:val="0057573D"/>
    <w:rsid w:val="00584E01"/>
    <w:rsid w:val="00585C3D"/>
    <w:rsid w:val="00585E94"/>
    <w:rsid w:val="005871FE"/>
    <w:rsid w:val="0058725C"/>
    <w:rsid w:val="0059157E"/>
    <w:rsid w:val="005939D0"/>
    <w:rsid w:val="00595464"/>
    <w:rsid w:val="00595B81"/>
    <w:rsid w:val="005A03D9"/>
    <w:rsid w:val="005A1FD6"/>
    <w:rsid w:val="005C1D3A"/>
    <w:rsid w:val="005E446A"/>
    <w:rsid w:val="005E612A"/>
    <w:rsid w:val="005E6E7F"/>
    <w:rsid w:val="005F2FE0"/>
    <w:rsid w:val="005F5819"/>
    <w:rsid w:val="005F7CEF"/>
    <w:rsid w:val="00600E23"/>
    <w:rsid w:val="006055E8"/>
    <w:rsid w:val="00611511"/>
    <w:rsid w:val="00614C59"/>
    <w:rsid w:val="00623CDB"/>
    <w:rsid w:val="00627D17"/>
    <w:rsid w:val="00634F92"/>
    <w:rsid w:val="006364AC"/>
    <w:rsid w:val="00637694"/>
    <w:rsid w:val="00640740"/>
    <w:rsid w:val="00641C35"/>
    <w:rsid w:val="00643A6E"/>
    <w:rsid w:val="006459D4"/>
    <w:rsid w:val="0065010F"/>
    <w:rsid w:val="00661D8F"/>
    <w:rsid w:val="00662C21"/>
    <w:rsid w:val="00663828"/>
    <w:rsid w:val="00666A47"/>
    <w:rsid w:val="0066710C"/>
    <w:rsid w:val="0067113E"/>
    <w:rsid w:val="00676563"/>
    <w:rsid w:val="00676701"/>
    <w:rsid w:val="006830F6"/>
    <w:rsid w:val="00684C11"/>
    <w:rsid w:val="006868FA"/>
    <w:rsid w:val="006913A1"/>
    <w:rsid w:val="00694349"/>
    <w:rsid w:val="00694835"/>
    <w:rsid w:val="00696670"/>
    <w:rsid w:val="006972E7"/>
    <w:rsid w:val="006A0188"/>
    <w:rsid w:val="006A25A0"/>
    <w:rsid w:val="006B52FD"/>
    <w:rsid w:val="006C6424"/>
    <w:rsid w:val="006D0047"/>
    <w:rsid w:val="006D37D5"/>
    <w:rsid w:val="006E34D5"/>
    <w:rsid w:val="006E5BAA"/>
    <w:rsid w:val="006E69F6"/>
    <w:rsid w:val="006F7B72"/>
    <w:rsid w:val="00702821"/>
    <w:rsid w:val="00703C37"/>
    <w:rsid w:val="007044ED"/>
    <w:rsid w:val="0070462F"/>
    <w:rsid w:val="007062BA"/>
    <w:rsid w:val="00712910"/>
    <w:rsid w:val="007172BC"/>
    <w:rsid w:val="0072115C"/>
    <w:rsid w:val="00724B42"/>
    <w:rsid w:val="0073441F"/>
    <w:rsid w:val="0073558F"/>
    <w:rsid w:val="007375E8"/>
    <w:rsid w:val="007377B8"/>
    <w:rsid w:val="00747373"/>
    <w:rsid w:val="00751150"/>
    <w:rsid w:val="00752622"/>
    <w:rsid w:val="0075419B"/>
    <w:rsid w:val="007543FA"/>
    <w:rsid w:val="00754F9D"/>
    <w:rsid w:val="00757F06"/>
    <w:rsid w:val="00763D35"/>
    <w:rsid w:val="007665B9"/>
    <w:rsid w:val="0076798A"/>
    <w:rsid w:val="00772623"/>
    <w:rsid w:val="00774774"/>
    <w:rsid w:val="00775EEE"/>
    <w:rsid w:val="00780992"/>
    <w:rsid w:val="007810C3"/>
    <w:rsid w:val="0078459F"/>
    <w:rsid w:val="00790D74"/>
    <w:rsid w:val="00792245"/>
    <w:rsid w:val="007923C5"/>
    <w:rsid w:val="00793FFA"/>
    <w:rsid w:val="0079732C"/>
    <w:rsid w:val="00797395"/>
    <w:rsid w:val="007A2FBB"/>
    <w:rsid w:val="007A30C2"/>
    <w:rsid w:val="007A394D"/>
    <w:rsid w:val="007B09D4"/>
    <w:rsid w:val="007B0D9B"/>
    <w:rsid w:val="007B346F"/>
    <w:rsid w:val="007B799C"/>
    <w:rsid w:val="007C7E58"/>
    <w:rsid w:val="007D0DF5"/>
    <w:rsid w:val="007D52C2"/>
    <w:rsid w:val="007D5A6F"/>
    <w:rsid w:val="007E08D2"/>
    <w:rsid w:val="007E1D6C"/>
    <w:rsid w:val="00800290"/>
    <w:rsid w:val="00800A37"/>
    <w:rsid w:val="00800C5D"/>
    <w:rsid w:val="00801EAD"/>
    <w:rsid w:val="008147B0"/>
    <w:rsid w:val="0081629C"/>
    <w:rsid w:val="008176CF"/>
    <w:rsid w:val="008202B2"/>
    <w:rsid w:val="00822488"/>
    <w:rsid w:val="008227CE"/>
    <w:rsid w:val="008247C8"/>
    <w:rsid w:val="0082755D"/>
    <w:rsid w:val="00831562"/>
    <w:rsid w:val="00832219"/>
    <w:rsid w:val="0083341D"/>
    <w:rsid w:val="008359D6"/>
    <w:rsid w:val="00837BBD"/>
    <w:rsid w:val="00844A54"/>
    <w:rsid w:val="00846B38"/>
    <w:rsid w:val="00847A94"/>
    <w:rsid w:val="00847FA3"/>
    <w:rsid w:val="00851F06"/>
    <w:rsid w:val="0085656E"/>
    <w:rsid w:val="00856FBD"/>
    <w:rsid w:val="00857C5C"/>
    <w:rsid w:val="00857F17"/>
    <w:rsid w:val="008617B9"/>
    <w:rsid w:val="0086280F"/>
    <w:rsid w:val="00865664"/>
    <w:rsid w:val="008675CF"/>
    <w:rsid w:val="0087053F"/>
    <w:rsid w:val="00875F6B"/>
    <w:rsid w:val="00880243"/>
    <w:rsid w:val="00880923"/>
    <w:rsid w:val="00882FA9"/>
    <w:rsid w:val="00884475"/>
    <w:rsid w:val="00885072"/>
    <w:rsid w:val="008922CD"/>
    <w:rsid w:val="00894427"/>
    <w:rsid w:val="0089756F"/>
    <w:rsid w:val="008A2266"/>
    <w:rsid w:val="008A2BC9"/>
    <w:rsid w:val="008A56DA"/>
    <w:rsid w:val="008A5876"/>
    <w:rsid w:val="008A5CE1"/>
    <w:rsid w:val="008A60AF"/>
    <w:rsid w:val="008B0003"/>
    <w:rsid w:val="008B0D62"/>
    <w:rsid w:val="008B32C5"/>
    <w:rsid w:val="008B491D"/>
    <w:rsid w:val="008B713A"/>
    <w:rsid w:val="008D3355"/>
    <w:rsid w:val="008D41B8"/>
    <w:rsid w:val="008E49D3"/>
    <w:rsid w:val="008E56F6"/>
    <w:rsid w:val="008E73D1"/>
    <w:rsid w:val="008F01CB"/>
    <w:rsid w:val="008F6CB6"/>
    <w:rsid w:val="009021E9"/>
    <w:rsid w:val="009030BF"/>
    <w:rsid w:val="00903784"/>
    <w:rsid w:val="00906053"/>
    <w:rsid w:val="00920849"/>
    <w:rsid w:val="00923233"/>
    <w:rsid w:val="0092493E"/>
    <w:rsid w:val="00924B5A"/>
    <w:rsid w:val="00930F12"/>
    <w:rsid w:val="009323C5"/>
    <w:rsid w:val="00932791"/>
    <w:rsid w:val="00935116"/>
    <w:rsid w:val="009408D1"/>
    <w:rsid w:val="009423DC"/>
    <w:rsid w:val="009450C0"/>
    <w:rsid w:val="00950844"/>
    <w:rsid w:val="00951A4A"/>
    <w:rsid w:val="0095541D"/>
    <w:rsid w:val="00956CF3"/>
    <w:rsid w:val="009713B5"/>
    <w:rsid w:val="009735E8"/>
    <w:rsid w:val="00976475"/>
    <w:rsid w:val="009766C0"/>
    <w:rsid w:val="009773C8"/>
    <w:rsid w:val="009825C5"/>
    <w:rsid w:val="00982A89"/>
    <w:rsid w:val="0098410B"/>
    <w:rsid w:val="009937BB"/>
    <w:rsid w:val="009A0F1F"/>
    <w:rsid w:val="009A5E57"/>
    <w:rsid w:val="009B0590"/>
    <w:rsid w:val="009B7E4F"/>
    <w:rsid w:val="009C1493"/>
    <w:rsid w:val="009C3E1C"/>
    <w:rsid w:val="009E094B"/>
    <w:rsid w:val="009E31CD"/>
    <w:rsid w:val="009E4E05"/>
    <w:rsid w:val="00A00D98"/>
    <w:rsid w:val="00A01A43"/>
    <w:rsid w:val="00A02E04"/>
    <w:rsid w:val="00A07573"/>
    <w:rsid w:val="00A077DC"/>
    <w:rsid w:val="00A122CB"/>
    <w:rsid w:val="00A133D8"/>
    <w:rsid w:val="00A143C4"/>
    <w:rsid w:val="00A23BA7"/>
    <w:rsid w:val="00A23FC0"/>
    <w:rsid w:val="00A24208"/>
    <w:rsid w:val="00A24FB3"/>
    <w:rsid w:val="00A2530F"/>
    <w:rsid w:val="00A30325"/>
    <w:rsid w:val="00A319BB"/>
    <w:rsid w:val="00A349D7"/>
    <w:rsid w:val="00A37528"/>
    <w:rsid w:val="00A41683"/>
    <w:rsid w:val="00A55809"/>
    <w:rsid w:val="00A62F35"/>
    <w:rsid w:val="00A649B5"/>
    <w:rsid w:val="00A6683F"/>
    <w:rsid w:val="00A67FE6"/>
    <w:rsid w:val="00A70092"/>
    <w:rsid w:val="00A72A33"/>
    <w:rsid w:val="00A76C0C"/>
    <w:rsid w:val="00A76D43"/>
    <w:rsid w:val="00A77A2F"/>
    <w:rsid w:val="00A811F9"/>
    <w:rsid w:val="00A81C38"/>
    <w:rsid w:val="00A924A3"/>
    <w:rsid w:val="00AB443C"/>
    <w:rsid w:val="00AB47B0"/>
    <w:rsid w:val="00AB5AC4"/>
    <w:rsid w:val="00AB64FB"/>
    <w:rsid w:val="00AC006B"/>
    <w:rsid w:val="00AC48FB"/>
    <w:rsid w:val="00AC4C6B"/>
    <w:rsid w:val="00AC4CCE"/>
    <w:rsid w:val="00AC6B3D"/>
    <w:rsid w:val="00AD2871"/>
    <w:rsid w:val="00AD2FF7"/>
    <w:rsid w:val="00AD4D8B"/>
    <w:rsid w:val="00AD69EF"/>
    <w:rsid w:val="00AE2719"/>
    <w:rsid w:val="00AE3AC1"/>
    <w:rsid w:val="00AF20F5"/>
    <w:rsid w:val="00AF5B1E"/>
    <w:rsid w:val="00B01E95"/>
    <w:rsid w:val="00B01F22"/>
    <w:rsid w:val="00B06390"/>
    <w:rsid w:val="00B06A88"/>
    <w:rsid w:val="00B07761"/>
    <w:rsid w:val="00B12BC4"/>
    <w:rsid w:val="00B12ED0"/>
    <w:rsid w:val="00B16C47"/>
    <w:rsid w:val="00B179FB"/>
    <w:rsid w:val="00B27F75"/>
    <w:rsid w:val="00B32438"/>
    <w:rsid w:val="00B35323"/>
    <w:rsid w:val="00B418C7"/>
    <w:rsid w:val="00B42086"/>
    <w:rsid w:val="00B421AC"/>
    <w:rsid w:val="00B518EA"/>
    <w:rsid w:val="00B51D26"/>
    <w:rsid w:val="00B53376"/>
    <w:rsid w:val="00B54EEB"/>
    <w:rsid w:val="00B60F86"/>
    <w:rsid w:val="00B62A3F"/>
    <w:rsid w:val="00B67069"/>
    <w:rsid w:val="00B7034D"/>
    <w:rsid w:val="00B7270A"/>
    <w:rsid w:val="00B83C5F"/>
    <w:rsid w:val="00B93CE1"/>
    <w:rsid w:val="00B94B72"/>
    <w:rsid w:val="00B97B69"/>
    <w:rsid w:val="00BA4E38"/>
    <w:rsid w:val="00BD2246"/>
    <w:rsid w:val="00BD788C"/>
    <w:rsid w:val="00BD7DB7"/>
    <w:rsid w:val="00BE1986"/>
    <w:rsid w:val="00BE4CF6"/>
    <w:rsid w:val="00BF43D0"/>
    <w:rsid w:val="00BF7BAB"/>
    <w:rsid w:val="00C03D41"/>
    <w:rsid w:val="00C0587E"/>
    <w:rsid w:val="00C110A3"/>
    <w:rsid w:val="00C12409"/>
    <w:rsid w:val="00C176A8"/>
    <w:rsid w:val="00C17ACF"/>
    <w:rsid w:val="00C21AFF"/>
    <w:rsid w:val="00C24515"/>
    <w:rsid w:val="00C347C6"/>
    <w:rsid w:val="00C34BF4"/>
    <w:rsid w:val="00C428A9"/>
    <w:rsid w:val="00C43C10"/>
    <w:rsid w:val="00C44448"/>
    <w:rsid w:val="00C53395"/>
    <w:rsid w:val="00C61474"/>
    <w:rsid w:val="00C6610A"/>
    <w:rsid w:val="00C73D48"/>
    <w:rsid w:val="00C869B7"/>
    <w:rsid w:val="00C911EB"/>
    <w:rsid w:val="00C959F5"/>
    <w:rsid w:val="00CA2785"/>
    <w:rsid w:val="00CA7A01"/>
    <w:rsid w:val="00CB5FB0"/>
    <w:rsid w:val="00CC181A"/>
    <w:rsid w:val="00CC55C1"/>
    <w:rsid w:val="00CC5CE0"/>
    <w:rsid w:val="00CD1F15"/>
    <w:rsid w:val="00CD2D34"/>
    <w:rsid w:val="00CD7941"/>
    <w:rsid w:val="00CE3913"/>
    <w:rsid w:val="00CE5DD3"/>
    <w:rsid w:val="00CE758F"/>
    <w:rsid w:val="00CF1394"/>
    <w:rsid w:val="00D07E8E"/>
    <w:rsid w:val="00D10533"/>
    <w:rsid w:val="00D129F9"/>
    <w:rsid w:val="00D13F05"/>
    <w:rsid w:val="00D1492B"/>
    <w:rsid w:val="00D21A75"/>
    <w:rsid w:val="00D21D13"/>
    <w:rsid w:val="00D2300B"/>
    <w:rsid w:val="00D2446E"/>
    <w:rsid w:val="00D370C1"/>
    <w:rsid w:val="00D42EC6"/>
    <w:rsid w:val="00D52780"/>
    <w:rsid w:val="00D61DD9"/>
    <w:rsid w:val="00D63B2C"/>
    <w:rsid w:val="00D7262F"/>
    <w:rsid w:val="00D83C94"/>
    <w:rsid w:val="00D84227"/>
    <w:rsid w:val="00D853FA"/>
    <w:rsid w:val="00D86364"/>
    <w:rsid w:val="00D9080C"/>
    <w:rsid w:val="00DA3E83"/>
    <w:rsid w:val="00DA49FA"/>
    <w:rsid w:val="00DB3006"/>
    <w:rsid w:val="00DB7862"/>
    <w:rsid w:val="00DC06D5"/>
    <w:rsid w:val="00DC59C9"/>
    <w:rsid w:val="00DE1AC1"/>
    <w:rsid w:val="00DF0CA8"/>
    <w:rsid w:val="00DF150C"/>
    <w:rsid w:val="00E04C9C"/>
    <w:rsid w:val="00E11B20"/>
    <w:rsid w:val="00E13592"/>
    <w:rsid w:val="00E13CAA"/>
    <w:rsid w:val="00E13CAF"/>
    <w:rsid w:val="00E14A18"/>
    <w:rsid w:val="00E15323"/>
    <w:rsid w:val="00E3000E"/>
    <w:rsid w:val="00E33CE9"/>
    <w:rsid w:val="00E35F64"/>
    <w:rsid w:val="00E41315"/>
    <w:rsid w:val="00E45070"/>
    <w:rsid w:val="00E46C21"/>
    <w:rsid w:val="00E47DC2"/>
    <w:rsid w:val="00E523E1"/>
    <w:rsid w:val="00E5584D"/>
    <w:rsid w:val="00E651E4"/>
    <w:rsid w:val="00E65EBC"/>
    <w:rsid w:val="00E6795D"/>
    <w:rsid w:val="00E70212"/>
    <w:rsid w:val="00E70D14"/>
    <w:rsid w:val="00E77CC3"/>
    <w:rsid w:val="00E83109"/>
    <w:rsid w:val="00E96F15"/>
    <w:rsid w:val="00EA0632"/>
    <w:rsid w:val="00EA3BF4"/>
    <w:rsid w:val="00EB377B"/>
    <w:rsid w:val="00EB737A"/>
    <w:rsid w:val="00EC3E10"/>
    <w:rsid w:val="00EC7D91"/>
    <w:rsid w:val="00ED4238"/>
    <w:rsid w:val="00ED7936"/>
    <w:rsid w:val="00EE1907"/>
    <w:rsid w:val="00EE7A9F"/>
    <w:rsid w:val="00EF1800"/>
    <w:rsid w:val="00EF3793"/>
    <w:rsid w:val="00F024FE"/>
    <w:rsid w:val="00F02B63"/>
    <w:rsid w:val="00F02C7A"/>
    <w:rsid w:val="00F05E54"/>
    <w:rsid w:val="00F07D8B"/>
    <w:rsid w:val="00F110C0"/>
    <w:rsid w:val="00F14AD6"/>
    <w:rsid w:val="00F163F5"/>
    <w:rsid w:val="00F221C3"/>
    <w:rsid w:val="00F22A8C"/>
    <w:rsid w:val="00F22B0B"/>
    <w:rsid w:val="00F261EA"/>
    <w:rsid w:val="00F32D76"/>
    <w:rsid w:val="00F45EE2"/>
    <w:rsid w:val="00F461AF"/>
    <w:rsid w:val="00F5500C"/>
    <w:rsid w:val="00F55B1B"/>
    <w:rsid w:val="00F574BD"/>
    <w:rsid w:val="00F62D0A"/>
    <w:rsid w:val="00F70252"/>
    <w:rsid w:val="00F705DC"/>
    <w:rsid w:val="00F708B2"/>
    <w:rsid w:val="00F72E19"/>
    <w:rsid w:val="00F73155"/>
    <w:rsid w:val="00F92384"/>
    <w:rsid w:val="00F94320"/>
    <w:rsid w:val="00F96C51"/>
    <w:rsid w:val="00F96D0B"/>
    <w:rsid w:val="00FA01D7"/>
    <w:rsid w:val="00FA203D"/>
    <w:rsid w:val="00FA2917"/>
    <w:rsid w:val="00FA4ECC"/>
    <w:rsid w:val="00FB0BF0"/>
    <w:rsid w:val="00FB1343"/>
    <w:rsid w:val="00FB6D7E"/>
    <w:rsid w:val="00FB716F"/>
    <w:rsid w:val="00FB7F86"/>
    <w:rsid w:val="00FC40B5"/>
    <w:rsid w:val="00FC7CDE"/>
    <w:rsid w:val="00FD630F"/>
    <w:rsid w:val="00FE7895"/>
    <w:rsid w:val="00FF5C28"/>
    <w:rsid w:val="00FF6715"/>
    <w:rsid w:val="00FF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2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unhideWhenUsed/>
    <w:qFormat/>
    <w:rsid w:val="008E56F6"/>
    <w:pPr>
      <w:keepNext/>
      <w:keepLines/>
      <w:spacing w:before="40"/>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ist Paragraph Char Char Char,Use Case List Paragraph,List Paragraph2,List Paragraph1"/>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paragraph" w:customStyle="1" w:styleId="NoSpacing1">
    <w:name w:val="No Spacing1"/>
    <w:uiPriority w:val="1"/>
    <w:qFormat/>
    <w:rsid w:val="008675CF"/>
    <w:pPr>
      <w:spacing w:after="0" w:line="240" w:lineRule="auto"/>
    </w:pPr>
    <w:rPr>
      <w:rFonts w:ascii="Calibri" w:eastAsia="Calibri" w:hAnsi="Calibri" w:cs="Times New Roman"/>
      <w:sz w:val="24"/>
    </w:rPr>
  </w:style>
  <w:style w:type="character" w:styleId="UnresolvedMention">
    <w:name w:val="Unresolved Mention"/>
    <w:basedOn w:val="DefaultParagraphFont"/>
    <w:uiPriority w:val="99"/>
    <w:semiHidden/>
    <w:unhideWhenUsed/>
    <w:rsid w:val="004E1FD0"/>
    <w:rPr>
      <w:color w:val="605E5C"/>
      <w:shd w:val="clear" w:color="auto" w:fill="E1DFDD"/>
    </w:rPr>
  </w:style>
  <w:style w:type="character" w:customStyle="1" w:styleId="ListParagraphChar">
    <w:name w:val="List Paragraph Char"/>
    <w:aliases w:val="List Paragraph (numbered (a)) Char,List Paragraph Char Char Char Char,Use Case List Paragraph Char,List Paragraph2 Char,List Paragraph1 Char"/>
    <w:basedOn w:val="DefaultParagraphFont"/>
    <w:link w:val="ListParagraph"/>
    <w:uiPriority w:val="34"/>
    <w:locked/>
    <w:rsid w:val="00A924A3"/>
    <w:rPr>
      <w:rFonts w:ascii="Times New Roman" w:eastAsia="Times New Roman" w:hAnsi="Times New Roman" w:cs="Times New Roman"/>
      <w:kern w:val="28"/>
      <w:szCs w:val="24"/>
    </w:rPr>
  </w:style>
  <w:style w:type="character" w:customStyle="1" w:styleId="apple-converted-space">
    <w:name w:val="apple-converted-space"/>
    <w:basedOn w:val="DefaultParagraphFont"/>
    <w:rsid w:val="0083341D"/>
  </w:style>
  <w:style w:type="character" w:customStyle="1" w:styleId="Heading2Char">
    <w:name w:val="Heading 2 Char"/>
    <w:basedOn w:val="DefaultParagraphFont"/>
    <w:link w:val="Heading2"/>
    <w:uiPriority w:val="9"/>
    <w:rsid w:val="008E56F6"/>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50808">
      <w:bodyDiv w:val="1"/>
      <w:marLeft w:val="0"/>
      <w:marRight w:val="0"/>
      <w:marTop w:val="0"/>
      <w:marBottom w:val="0"/>
      <w:divBdr>
        <w:top w:val="none" w:sz="0" w:space="0" w:color="auto"/>
        <w:left w:val="none" w:sz="0" w:space="0" w:color="auto"/>
        <w:bottom w:val="none" w:sz="0" w:space="0" w:color="auto"/>
        <w:right w:val="none" w:sz="0" w:space="0" w:color="auto"/>
      </w:divBdr>
    </w:div>
    <w:div w:id="1975209882">
      <w:bodyDiv w:val="1"/>
      <w:marLeft w:val="0"/>
      <w:marRight w:val="0"/>
      <w:marTop w:val="0"/>
      <w:marBottom w:val="0"/>
      <w:divBdr>
        <w:top w:val="none" w:sz="0" w:space="0" w:color="auto"/>
        <w:left w:val="none" w:sz="0" w:space="0" w:color="auto"/>
        <w:bottom w:val="none" w:sz="0" w:space="0" w:color="auto"/>
        <w:right w:val="none" w:sz="0" w:space="0" w:color="auto"/>
      </w:divBdr>
    </w:div>
    <w:div w:id="20789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ba@undp.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pp.undp.org/_Layouts/15/POPPOpenDoc.aspx?ID=POPP-11-249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_Layouts/15/POPPOpenDoc.aspx?ID=POPP-11-249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99D33F4B469848088980953CFAC4D0FB"/>
        <w:category>
          <w:name w:val="General"/>
          <w:gallery w:val="placeholder"/>
        </w:category>
        <w:types>
          <w:type w:val="bbPlcHdr"/>
        </w:types>
        <w:behaviors>
          <w:behavior w:val="content"/>
        </w:behaviors>
        <w:guid w:val="{EFCD6708-5D3C-41ED-81DF-BD1181DD5675}"/>
      </w:docPartPr>
      <w:docPartBody>
        <w:p w:rsidR="007E27EE" w:rsidRDefault="00093056" w:rsidP="00093056">
          <w:pPr>
            <w:pStyle w:val="99D33F4B469848088980953CFAC4D0FB"/>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1A758203C7A4442198634C2B12995384"/>
        <w:category>
          <w:name w:val="General"/>
          <w:gallery w:val="placeholder"/>
        </w:category>
        <w:types>
          <w:type w:val="bbPlcHdr"/>
        </w:types>
        <w:behaviors>
          <w:behavior w:val="content"/>
        </w:behaviors>
        <w:guid w:val="{9EE3B740-6BA7-4A98-86B2-1BB561865430}"/>
      </w:docPartPr>
      <w:docPartBody>
        <w:p w:rsidR="00136B1F" w:rsidRDefault="00B00F86" w:rsidP="00B00F86">
          <w:pPr>
            <w:pStyle w:val="1A758203C7A4442198634C2B12995384"/>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109B8"/>
    <w:rsid w:val="00093056"/>
    <w:rsid w:val="00136B1F"/>
    <w:rsid w:val="001636BB"/>
    <w:rsid w:val="00204AEE"/>
    <w:rsid w:val="002C371B"/>
    <w:rsid w:val="002E6CAC"/>
    <w:rsid w:val="00315AF5"/>
    <w:rsid w:val="003336A7"/>
    <w:rsid w:val="003515C4"/>
    <w:rsid w:val="003967C5"/>
    <w:rsid w:val="004C07E8"/>
    <w:rsid w:val="004F0EF2"/>
    <w:rsid w:val="00517DCA"/>
    <w:rsid w:val="0059601B"/>
    <w:rsid w:val="00677A77"/>
    <w:rsid w:val="00714A80"/>
    <w:rsid w:val="00756FB7"/>
    <w:rsid w:val="007E27EE"/>
    <w:rsid w:val="008C559C"/>
    <w:rsid w:val="00991A50"/>
    <w:rsid w:val="009C368E"/>
    <w:rsid w:val="009C7969"/>
    <w:rsid w:val="009D60BB"/>
    <w:rsid w:val="00B00F86"/>
    <w:rsid w:val="00B32E92"/>
    <w:rsid w:val="00D51208"/>
    <w:rsid w:val="00D55ACF"/>
    <w:rsid w:val="00D73C7D"/>
    <w:rsid w:val="00E57902"/>
    <w:rsid w:val="00F5577D"/>
    <w:rsid w:val="00FA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056"/>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99D33F4B469848088980953CFAC4D0FB">
    <w:name w:val="99D33F4B469848088980953CFAC4D0FB"/>
    <w:rsid w:val="00093056"/>
    <w:pPr>
      <w:spacing w:after="160" w:line="259" w:lineRule="auto"/>
    </w:pPr>
  </w:style>
  <w:style w:type="paragraph" w:customStyle="1" w:styleId="82FC9F6BE1D1447A89B11D64E1E4D89E">
    <w:name w:val="82FC9F6BE1D1447A89B11D64E1E4D89E"/>
    <w:rsid w:val="00093056"/>
    <w:pPr>
      <w:spacing w:after="160" w:line="259" w:lineRule="auto"/>
    </w:pPr>
  </w:style>
  <w:style w:type="paragraph" w:customStyle="1" w:styleId="C8E64D6BD7F94CF9818EB53D96508FCF">
    <w:name w:val="C8E64D6BD7F94CF9818EB53D96508FCF"/>
    <w:rsid w:val="00093056"/>
    <w:pPr>
      <w:spacing w:after="160" w:line="259" w:lineRule="auto"/>
    </w:pPr>
  </w:style>
  <w:style w:type="paragraph" w:customStyle="1" w:styleId="1A758203C7A4442198634C2B12995384">
    <w:name w:val="1A758203C7A4442198634C2B12995384"/>
    <w:rsid w:val="00B00F86"/>
    <w:pPr>
      <w:spacing w:after="160" w:line="259" w:lineRule="auto"/>
    </w:pPr>
  </w:style>
  <w:style w:type="paragraph" w:customStyle="1" w:styleId="0F71774629784915985D82DCF29E3CE9">
    <w:name w:val="0F71774629784915985D82DCF29E3CE9"/>
    <w:rsid w:val="00756F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12" ma:contentTypeDescription="Create a new document." ma:contentTypeScope="" ma:versionID="36edb0c344e8c6b21f9ddfd703e9a491">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6b058f7219e1d274292c9c4514528015"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F32FE-E529-4A40-8E9E-42A1FE183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32D2-148C-49DC-906E-5D4E51EF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Angelina Vojakovic-Kurtovic</cp:lastModifiedBy>
  <cp:revision>8</cp:revision>
  <cp:lastPrinted>2018-07-02T06:43:00Z</cp:lastPrinted>
  <dcterms:created xsi:type="dcterms:W3CDTF">2020-06-29T06:27:00Z</dcterms:created>
  <dcterms:modified xsi:type="dcterms:W3CDTF">2020-06-29T10:10:00Z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ContentTypeId">
    <vt:lpwstr>0x01010040E01FE1034BB945869FCB03DE5D16A7</vt:lpwstr>
  </property>
</Properties>
</file>