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A51"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9D77408"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2330299A" w:rsidR="009600DB"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Director</w:t>
      </w:r>
    </w:p>
    <w:p w14:paraId="7FE8DB40" w14:textId="3C4C051A" w:rsidR="00BA75E9"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Procurement Support office</w:t>
      </w:r>
    </w:p>
    <w:p w14:paraId="7EB3D886" w14:textId="77777777" w:rsidR="009600DB" w:rsidRPr="00BA75E9"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BA75E9">
        <w:rPr>
          <w:rFonts w:ascii="Arial" w:eastAsia="Times New Roman" w:hAnsi="Arial" w:cs="Arial"/>
          <w:color w:val="000000"/>
          <w:sz w:val="20"/>
          <w:szCs w:val="20"/>
          <w:lang w:eastAsia="en-PH"/>
        </w:rPr>
        <w:t xml:space="preserve"> </w:t>
      </w:r>
    </w:p>
    <w:p w14:paraId="54868CA8" w14:textId="530B9326" w:rsidR="009600DB"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Marmorvej 51</w:t>
      </w:r>
    </w:p>
    <w:p w14:paraId="3FDE6D15" w14:textId="4B8E1535" w:rsidR="00BA75E9"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2100 Copenhagen, Denmark</w:t>
      </w:r>
    </w:p>
    <w:p w14:paraId="48CEF7B3"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470172BB"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D9B4E9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6A21FA53" w14:textId="44EB41E0"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Dear Sir/Madam:</w:t>
      </w:r>
    </w:p>
    <w:p w14:paraId="348D2057"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251E697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AC00AF7" w14:textId="77B063A2"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498D6F4D" w:rsidR="009600DB" w:rsidRPr="005F5F6F" w:rsidRDefault="005F5F6F" w:rsidP="005F5F6F">
      <w:pPr>
        <w:tabs>
          <w:tab w:val="left" w:pos="1890"/>
        </w:tabs>
        <w:ind w:left="360"/>
        <w:rPr>
          <w:rFonts w:ascii="Arial" w:hAnsi="Arial" w:cs="Arial"/>
          <w:sz w:val="20"/>
          <w:szCs w:val="20"/>
        </w:rPr>
      </w:pPr>
      <w:r>
        <w:rPr>
          <w:rFonts w:ascii="Arial" w:hAnsi="Arial" w:cs="Arial"/>
          <w:sz w:val="20"/>
          <w:szCs w:val="20"/>
        </w:rPr>
        <w:t xml:space="preserve">X          </w:t>
      </w:r>
      <w:r w:rsidR="009600DB" w:rsidRPr="005F5F6F">
        <w:rPr>
          <w:rFonts w:ascii="Arial" w:hAnsi="Arial" w:cs="Arial"/>
          <w:sz w:val="20"/>
          <w:szCs w:val="20"/>
        </w:rPr>
        <w:t xml:space="preserve">An all-inclusive daily fee of </w:t>
      </w:r>
      <w:r w:rsidR="009600DB" w:rsidRPr="005F5F6F">
        <w:rPr>
          <w:rFonts w:ascii="Arial" w:hAnsi="Arial" w:cs="Arial"/>
          <w:color w:val="FF0000"/>
          <w:sz w:val="20"/>
          <w:szCs w:val="20"/>
        </w:rPr>
        <w:t>[</w:t>
      </w:r>
      <w:r w:rsidR="009600DB" w:rsidRPr="005F5F6F">
        <w:rPr>
          <w:rFonts w:ascii="Arial" w:eastAsia="Times New Roman" w:hAnsi="Arial" w:cs="Arial"/>
          <w:i/>
          <w:color w:val="FF0000"/>
          <w:sz w:val="20"/>
          <w:szCs w:val="20"/>
          <w:lang w:eastAsia="en-PH"/>
        </w:rPr>
        <w:t>state amount in words and in numbers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361BFFDA" w14:textId="77777777" w:rsidR="00F94EBD" w:rsidRDefault="00F94EBD">
      <w:pPr>
        <w:rPr>
          <w:rFonts w:ascii="Arial" w:eastAsia="Times New Roman" w:hAnsi="Arial" w:cs="Arial"/>
          <w:b/>
          <w:color w:val="000000"/>
          <w:sz w:val="20"/>
          <w:szCs w:val="20"/>
          <w:u w:val="single"/>
          <w:lang w:eastAsia="en-PH"/>
        </w:rPr>
      </w:pPr>
      <w:r>
        <w:rPr>
          <w:rFonts w:ascii="Arial" w:eastAsia="Times New Roman" w:hAnsi="Arial" w:cs="Arial"/>
          <w:b/>
          <w:color w:val="000000"/>
          <w:sz w:val="20"/>
          <w:szCs w:val="20"/>
          <w:u w:val="single"/>
          <w:lang w:eastAsia="en-PH"/>
        </w:rPr>
        <w:br w:type="page"/>
      </w:r>
    </w:p>
    <w:p w14:paraId="1B66FA51" w14:textId="22E7EA80"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lastRenderedPageBreak/>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0998DB6F" w:rsidR="009600DB" w:rsidRPr="00897BC1"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X </w:t>
      </w:r>
      <w:r w:rsidR="009600DB">
        <w:rPr>
          <w:rFonts w:ascii="Arial" w:eastAsia="Times New Roman" w:hAnsi="Arial" w:cs="Arial"/>
          <w:color w:val="000000"/>
          <w:sz w:val="20"/>
          <w:szCs w:val="20"/>
          <w:lang w:eastAsia="en-PH"/>
        </w:rPr>
        <w:t xml:space="preserve">CV or </w:t>
      </w:r>
      <w:r w:rsidR="009600DB" w:rsidRPr="00897BC1">
        <w:rPr>
          <w:rFonts w:ascii="Arial" w:eastAsia="Times New Roman" w:hAnsi="Arial" w:cs="Arial"/>
          <w:color w:val="000000"/>
          <w:sz w:val="20"/>
          <w:szCs w:val="20"/>
          <w:lang w:eastAsia="en-PH"/>
        </w:rPr>
        <w:t>Duly signed P11 Form</w:t>
      </w:r>
    </w:p>
    <w:p w14:paraId="3708CDB0" w14:textId="4DA32915" w:rsidR="009600DB" w:rsidRPr="000C0177"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Pr>
          <w:rFonts w:ascii="Arial" w:eastAsia="Times New Roman" w:hAnsi="Arial" w:cs="Arial"/>
          <w:color w:val="000000"/>
          <w:sz w:val="20"/>
          <w:szCs w:val="20"/>
          <w:lang w:eastAsia="en-PH"/>
        </w:rPr>
        <w:t xml:space="preserve">X </w:t>
      </w:r>
      <w:r w:rsidR="009600DB" w:rsidRPr="000C0177">
        <w:rPr>
          <w:rFonts w:ascii="Arial" w:eastAsia="Times New Roman" w:hAnsi="Arial" w:cs="Arial"/>
          <w:color w:val="000000"/>
          <w:sz w:val="20"/>
          <w:szCs w:val="20"/>
          <w:lang w:eastAsia="en-PH"/>
        </w:rPr>
        <w:t>Breakdown of Costs Suppo</w:t>
      </w:r>
      <w:r w:rsidR="009600DB" w:rsidRPr="000C0177">
        <w:rPr>
          <w:rFonts w:ascii="Arial" w:eastAsia="Times New Roman" w:hAnsi="Arial" w:cs="Arial"/>
          <w:color w:val="000000"/>
          <w:lang w:eastAsia="en-PH"/>
        </w:rPr>
        <w:t>rting the Final Al</w:t>
      </w:r>
      <w:r w:rsidR="009600DB">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327A929A" w:rsidR="00B95175" w:rsidRDefault="00B95175">
      <w:pPr>
        <w:rPr>
          <w:rFonts w:ascii="Arial" w:eastAsia="Times New Roman" w:hAnsi="Arial" w:cs="Arial"/>
          <w:color w:val="000000"/>
          <w:lang w:eastAsia="en-PH"/>
        </w:rPr>
      </w:pPr>
      <w:r>
        <w:rPr>
          <w:rFonts w:ascii="Arial" w:eastAsia="Times New Roman" w:hAnsi="Arial" w:cs="Arial"/>
          <w:color w:val="000000"/>
          <w:lang w:eastAsia="en-PH"/>
        </w:rPr>
        <w:br w:type="page"/>
      </w:r>
    </w:p>
    <w:p w14:paraId="03A0FE1F"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7B34A0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F373B9D"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4C498DC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2A1A57F4" w14:textId="18D40DEC" w:rsidR="001D3D52" w:rsidRDefault="008669A0" w:rsidP="00B95175">
      <w:pPr>
        <w:pStyle w:val="ListParagraph"/>
        <w:spacing w:after="0" w:line="240" w:lineRule="auto"/>
        <w:ind w:left="0"/>
        <w:jc w:val="center"/>
        <w:rPr>
          <w:rFonts w:eastAsia="Times New Roman" w:cstheme="minorHAnsi"/>
          <w:b/>
          <w:color w:val="000000"/>
          <w:szCs w:val="22"/>
          <w:u w:val="single"/>
          <w:lang w:eastAsia="en-PH"/>
        </w:rPr>
      </w:pPr>
      <w:r w:rsidRPr="00A75757">
        <w:rPr>
          <w:rFonts w:ascii="Calibri" w:eastAsia="Times New Roman" w:hAnsi="Calibri" w:cs="Calibri"/>
          <w:noProof/>
          <w:color w:val="000000"/>
          <w:szCs w:val="22"/>
          <w:lang w:val="en-GB" w:eastAsia="en-GB" w:bidi="ar-SA"/>
        </w:rPr>
        <w:drawing>
          <wp:anchor distT="0" distB="0" distL="114300" distR="114300" simplePos="0" relativeHeight="251658240" behindDoc="0" locked="0" layoutInCell="1" allowOverlap="1" wp14:anchorId="201B4946" wp14:editId="67FA3FE9">
            <wp:simplePos x="0" y="0"/>
            <wp:positionH relativeFrom="column">
              <wp:posOffset>5964555</wp:posOffset>
            </wp:positionH>
            <wp:positionV relativeFrom="paragraph">
              <wp:posOffset>120015</wp:posOffset>
            </wp:positionV>
            <wp:extent cx="247650" cy="552450"/>
            <wp:effectExtent l="0" t="0" r="0" b="0"/>
            <wp:wrapNone/>
            <wp:docPr id="2" name="Picture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552450"/>
                    </a:xfrm>
                    <a:prstGeom prst="rect">
                      <a:avLst/>
                    </a:prstGeom>
                  </pic:spPr>
                </pic:pic>
              </a:graphicData>
            </a:graphic>
            <wp14:sizeRelH relativeFrom="page">
              <wp14:pctWidth>0</wp14:pctWidth>
            </wp14:sizeRelH>
            <wp14:sizeRelV relativeFrom="page">
              <wp14:pctHeight>0</wp14:pctHeight>
            </wp14:sizeRelV>
          </wp:anchor>
        </w:drawing>
      </w:r>
    </w:p>
    <w:p w14:paraId="3A53A164" w14:textId="01D995EE"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5B52A158" w14:textId="155767B6" w:rsidR="00B95175" w:rsidRDefault="00B95175" w:rsidP="00B95175">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r>
        <w:rPr>
          <w:rFonts w:eastAsia="Times New Roman" w:cstheme="minorHAnsi"/>
          <w:b/>
          <w:color w:val="000000"/>
          <w:szCs w:val="22"/>
          <w:u w:val="single"/>
          <w:lang w:eastAsia="en-PH"/>
        </w:rPr>
        <w:t>I</w:t>
      </w:r>
    </w:p>
    <w:p w14:paraId="0C0495F2" w14:textId="77777777" w:rsidR="00B95175" w:rsidRPr="0031117A" w:rsidRDefault="00B95175" w:rsidP="00B95175">
      <w:pPr>
        <w:pStyle w:val="ListParagraph"/>
        <w:spacing w:after="0" w:line="240" w:lineRule="auto"/>
        <w:ind w:left="0"/>
        <w:jc w:val="center"/>
        <w:rPr>
          <w:rFonts w:eastAsia="Times New Roman" w:cstheme="minorHAnsi"/>
          <w:b/>
          <w:color w:val="000000"/>
          <w:szCs w:val="22"/>
          <w:u w:val="single"/>
          <w:lang w:eastAsia="en-PH"/>
        </w:rPr>
      </w:pPr>
    </w:p>
    <w:tbl>
      <w:tblPr>
        <w:tblW w:w="12763" w:type="dxa"/>
        <w:tblLook w:val="04A0" w:firstRow="1" w:lastRow="0" w:firstColumn="1" w:lastColumn="0" w:noHBand="0" w:noVBand="1"/>
      </w:tblPr>
      <w:tblGrid>
        <w:gridCol w:w="8789"/>
        <w:gridCol w:w="1800"/>
        <w:gridCol w:w="222"/>
        <w:gridCol w:w="976"/>
        <w:gridCol w:w="976"/>
      </w:tblGrid>
      <w:tr w:rsidR="00A75757" w:rsidRPr="00A75757" w14:paraId="2A821E45" w14:textId="77777777" w:rsidTr="00143F9F">
        <w:trPr>
          <w:trHeight w:val="555"/>
        </w:trPr>
        <w:tc>
          <w:tcPr>
            <w:tcW w:w="8789" w:type="dxa"/>
            <w:tcBorders>
              <w:top w:val="nil"/>
              <w:left w:val="nil"/>
              <w:bottom w:val="nil"/>
              <w:right w:val="nil"/>
            </w:tcBorders>
            <w:shd w:val="clear" w:color="auto" w:fill="auto"/>
            <w:noWrap/>
            <w:vAlign w:val="bottom"/>
            <w:hideMark/>
          </w:tcPr>
          <w:p w14:paraId="51D6C5DD" w14:textId="175E5448" w:rsidR="00A75757" w:rsidRPr="00A75757" w:rsidRDefault="00A75757" w:rsidP="00A75757">
            <w:pPr>
              <w:spacing w:after="0" w:line="240" w:lineRule="auto"/>
              <w:rPr>
                <w:rFonts w:ascii="Calibri" w:eastAsia="Times New Roman" w:hAnsi="Calibri" w:cs="Calibri"/>
                <w:color w:val="000000"/>
                <w:szCs w:val="22"/>
                <w:lang w:val="en-GB" w:eastAsia="en-GB" w:bidi="ar-SA"/>
              </w:rPr>
            </w:pPr>
            <w:r>
              <w:rPr>
                <w:rFonts w:eastAsia="Times New Roman" w:cstheme="minorHAnsi"/>
                <w:b/>
                <w:color w:val="000000"/>
                <w:szCs w:val="22"/>
                <w:lang w:eastAsia="en-PH"/>
              </w:rPr>
              <w:t xml:space="preserve"> </w:t>
            </w:r>
          </w:p>
          <w:tbl>
            <w:tblPr>
              <w:tblW w:w="8117" w:type="dxa"/>
              <w:tblCellSpacing w:w="0" w:type="dxa"/>
              <w:tblCellMar>
                <w:left w:w="0" w:type="dxa"/>
                <w:right w:w="0" w:type="dxa"/>
              </w:tblCellMar>
              <w:tblLook w:val="04A0" w:firstRow="1" w:lastRow="0" w:firstColumn="1" w:lastColumn="0" w:noHBand="0" w:noVBand="1"/>
            </w:tblPr>
            <w:tblGrid>
              <w:gridCol w:w="8117"/>
            </w:tblGrid>
            <w:tr w:rsidR="00A75757" w:rsidRPr="00A75757" w14:paraId="1C63C2BE" w14:textId="77777777" w:rsidTr="008669A0">
              <w:trPr>
                <w:trHeight w:val="587"/>
                <w:tblCellSpacing w:w="0" w:type="dxa"/>
              </w:trPr>
              <w:tc>
                <w:tcPr>
                  <w:tcW w:w="8117" w:type="dxa"/>
                  <w:tcBorders>
                    <w:top w:val="nil"/>
                    <w:left w:val="nil"/>
                    <w:bottom w:val="nil"/>
                    <w:right w:val="nil"/>
                  </w:tcBorders>
                  <w:shd w:val="clear" w:color="auto" w:fill="auto"/>
                  <w:noWrap/>
                  <w:vAlign w:val="center"/>
                  <w:hideMark/>
                </w:tcPr>
                <w:p w14:paraId="37719B68" w14:textId="265BCA79" w:rsidR="00A75757" w:rsidRPr="00A75757" w:rsidRDefault="00A75757" w:rsidP="00A75757">
                  <w:pPr>
                    <w:spacing w:after="0" w:line="240" w:lineRule="auto"/>
                    <w:rPr>
                      <w:rFonts w:ascii="Calibri" w:eastAsia="Times New Roman" w:hAnsi="Calibri" w:cs="Calibri"/>
                      <w:b/>
                      <w:bCs/>
                      <w:color w:val="000000"/>
                      <w:sz w:val="32"/>
                      <w:szCs w:val="32"/>
                      <w:lang w:val="en-GB" w:eastAsia="en-GB" w:bidi="ar-SA"/>
                    </w:rPr>
                  </w:pPr>
                  <w:r w:rsidRPr="00A75757">
                    <w:rPr>
                      <w:rFonts w:ascii="Calibri" w:eastAsia="Times New Roman" w:hAnsi="Calibri" w:cs="Calibri"/>
                      <w:b/>
                      <w:bCs/>
                      <w:color w:val="000000"/>
                      <w:sz w:val="32"/>
                      <w:szCs w:val="32"/>
                      <w:lang w:val="en-GB" w:eastAsia="en-GB" w:bidi="ar-SA"/>
                    </w:rPr>
                    <w:t xml:space="preserve">                  FINANCIAL PROPOSAL - </w:t>
                  </w:r>
                  <w:r w:rsidR="008669A0">
                    <w:rPr>
                      <w:rFonts w:ascii="Calibri" w:eastAsia="Times New Roman" w:hAnsi="Calibri" w:cs="Calibri"/>
                      <w:b/>
                      <w:bCs/>
                      <w:color w:val="000000"/>
                      <w:sz w:val="32"/>
                      <w:szCs w:val="32"/>
                      <w:lang w:val="en-GB" w:eastAsia="en-GB" w:bidi="ar-SA"/>
                    </w:rPr>
                    <w:t>P</w:t>
                  </w:r>
                  <w:r w:rsidRPr="00A75757">
                    <w:rPr>
                      <w:rFonts w:ascii="Calibri" w:eastAsia="Times New Roman" w:hAnsi="Calibri" w:cs="Calibri"/>
                      <w:b/>
                      <w:bCs/>
                      <w:color w:val="000000"/>
                      <w:sz w:val="32"/>
                      <w:szCs w:val="32"/>
                      <w:lang w:val="en-GB" w:eastAsia="en-GB" w:bidi="ar-SA"/>
                    </w:rPr>
                    <w:t>SU/2020/CREE/Roster001</w:t>
                  </w:r>
                </w:p>
              </w:tc>
            </w:tr>
          </w:tbl>
          <w:p w14:paraId="3A32C452"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p>
        </w:tc>
        <w:tc>
          <w:tcPr>
            <w:tcW w:w="1800" w:type="dxa"/>
            <w:tcBorders>
              <w:top w:val="nil"/>
              <w:left w:val="nil"/>
              <w:bottom w:val="nil"/>
              <w:right w:val="nil"/>
            </w:tcBorders>
            <w:shd w:val="clear" w:color="auto" w:fill="auto"/>
            <w:noWrap/>
            <w:vAlign w:val="center"/>
            <w:hideMark/>
          </w:tcPr>
          <w:p w14:paraId="48A25AB3"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222" w:type="dxa"/>
            <w:tcBorders>
              <w:top w:val="nil"/>
              <w:left w:val="nil"/>
              <w:bottom w:val="nil"/>
              <w:right w:val="nil"/>
            </w:tcBorders>
            <w:shd w:val="clear" w:color="auto" w:fill="auto"/>
            <w:noWrap/>
            <w:vAlign w:val="bottom"/>
            <w:hideMark/>
          </w:tcPr>
          <w:p w14:paraId="177E67DC"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67632CCD"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62BA920E"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26385033" w14:textId="77777777" w:rsidTr="00143F9F">
        <w:trPr>
          <w:trHeight w:val="540"/>
        </w:trPr>
        <w:tc>
          <w:tcPr>
            <w:tcW w:w="8789" w:type="dxa"/>
            <w:tcBorders>
              <w:top w:val="nil"/>
              <w:left w:val="nil"/>
              <w:bottom w:val="nil"/>
              <w:right w:val="nil"/>
            </w:tcBorders>
            <w:shd w:val="clear" w:color="auto" w:fill="auto"/>
            <w:noWrap/>
            <w:vAlign w:val="center"/>
            <w:hideMark/>
          </w:tcPr>
          <w:p w14:paraId="5CD00838"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1800" w:type="dxa"/>
            <w:tcBorders>
              <w:top w:val="nil"/>
              <w:left w:val="nil"/>
              <w:bottom w:val="nil"/>
              <w:right w:val="nil"/>
            </w:tcBorders>
            <w:shd w:val="clear" w:color="auto" w:fill="auto"/>
            <w:noWrap/>
            <w:vAlign w:val="bottom"/>
            <w:hideMark/>
          </w:tcPr>
          <w:p w14:paraId="33D82D4D"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222" w:type="dxa"/>
            <w:tcBorders>
              <w:top w:val="nil"/>
              <w:left w:val="nil"/>
              <w:bottom w:val="nil"/>
              <w:right w:val="nil"/>
            </w:tcBorders>
            <w:shd w:val="clear" w:color="auto" w:fill="auto"/>
            <w:noWrap/>
            <w:vAlign w:val="bottom"/>
            <w:hideMark/>
          </w:tcPr>
          <w:p w14:paraId="074EBE77"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72ED8663"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1D4975C9"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18945901" w14:textId="77777777" w:rsidTr="00143F9F">
        <w:trPr>
          <w:trHeight w:val="315"/>
        </w:trPr>
        <w:tc>
          <w:tcPr>
            <w:tcW w:w="8789" w:type="dxa"/>
            <w:tcBorders>
              <w:top w:val="nil"/>
              <w:left w:val="nil"/>
              <w:bottom w:val="nil"/>
              <w:right w:val="nil"/>
            </w:tcBorders>
            <w:shd w:val="clear" w:color="auto" w:fill="auto"/>
            <w:noWrap/>
            <w:vAlign w:val="center"/>
            <w:hideMark/>
          </w:tcPr>
          <w:p w14:paraId="5969867F"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A.</w:t>
            </w:r>
            <w:r w:rsidRPr="00A75757">
              <w:rPr>
                <w:rFonts w:ascii="Times New Roman" w:eastAsia="Times New Roman" w:hAnsi="Times New Roman" w:cs="Times New Roman"/>
                <w:color w:val="000000"/>
                <w:sz w:val="14"/>
                <w:szCs w:val="14"/>
                <w:lang w:val="en-GB" w:eastAsia="en-GB" w:bidi="ar-SA"/>
              </w:rPr>
              <w:t xml:space="preserve">                  </w:t>
            </w:r>
            <w:r w:rsidRPr="00A75757">
              <w:rPr>
                <w:rFonts w:ascii="Calibri" w:eastAsia="Times New Roman" w:hAnsi="Calibri" w:cs="Calibri"/>
                <w:b/>
                <w:bCs/>
                <w:color w:val="000000"/>
                <w:sz w:val="24"/>
                <w:szCs w:val="24"/>
                <w:lang w:val="en-GB" w:eastAsia="en-GB" w:bidi="ar-SA"/>
              </w:rPr>
              <w:t xml:space="preserve">Breakdown of Cost by Components: </w:t>
            </w:r>
          </w:p>
        </w:tc>
        <w:tc>
          <w:tcPr>
            <w:tcW w:w="1800" w:type="dxa"/>
            <w:tcBorders>
              <w:top w:val="nil"/>
              <w:left w:val="nil"/>
              <w:bottom w:val="nil"/>
              <w:right w:val="nil"/>
            </w:tcBorders>
            <w:shd w:val="clear" w:color="auto" w:fill="auto"/>
            <w:noWrap/>
            <w:vAlign w:val="bottom"/>
            <w:hideMark/>
          </w:tcPr>
          <w:p w14:paraId="4059AB66"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p>
        </w:tc>
        <w:tc>
          <w:tcPr>
            <w:tcW w:w="222" w:type="dxa"/>
            <w:tcBorders>
              <w:top w:val="nil"/>
              <w:left w:val="nil"/>
              <w:bottom w:val="nil"/>
              <w:right w:val="nil"/>
            </w:tcBorders>
            <w:shd w:val="clear" w:color="auto" w:fill="auto"/>
            <w:noWrap/>
            <w:vAlign w:val="bottom"/>
            <w:hideMark/>
          </w:tcPr>
          <w:p w14:paraId="4B114C29"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71A38E25"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2A9105B2"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790C66EE" w14:textId="77777777" w:rsidTr="00143F9F">
        <w:trPr>
          <w:trHeight w:val="285"/>
        </w:trPr>
        <w:tc>
          <w:tcPr>
            <w:tcW w:w="87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273EF4"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 xml:space="preserve">Consultant Name: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2A6C3FA"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 </w:t>
            </w:r>
          </w:p>
        </w:tc>
        <w:tc>
          <w:tcPr>
            <w:tcW w:w="222" w:type="dxa"/>
            <w:tcBorders>
              <w:top w:val="nil"/>
              <w:left w:val="nil"/>
              <w:bottom w:val="nil"/>
              <w:right w:val="nil"/>
            </w:tcBorders>
            <w:shd w:val="clear" w:color="auto" w:fill="auto"/>
            <w:noWrap/>
            <w:vAlign w:val="bottom"/>
            <w:hideMark/>
          </w:tcPr>
          <w:p w14:paraId="22B8FD2D"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p>
        </w:tc>
        <w:tc>
          <w:tcPr>
            <w:tcW w:w="976" w:type="dxa"/>
            <w:tcBorders>
              <w:top w:val="nil"/>
              <w:left w:val="nil"/>
              <w:bottom w:val="nil"/>
              <w:right w:val="nil"/>
            </w:tcBorders>
            <w:shd w:val="clear" w:color="auto" w:fill="auto"/>
            <w:noWrap/>
            <w:vAlign w:val="bottom"/>
            <w:hideMark/>
          </w:tcPr>
          <w:p w14:paraId="2DD57965"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719EED8E"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7ADDFD01" w14:textId="77777777" w:rsidTr="00143F9F">
        <w:trPr>
          <w:trHeight w:val="855"/>
        </w:trPr>
        <w:tc>
          <w:tcPr>
            <w:tcW w:w="8789" w:type="dxa"/>
            <w:tcBorders>
              <w:top w:val="nil"/>
              <w:left w:val="single" w:sz="4" w:space="0" w:color="auto"/>
              <w:bottom w:val="single" w:sz="4" w:space="0" w:color="auto"/>
              <w:right w:val="single" w:sz="4" w:space="0" w:color="auto"/>
            </w:tcBorders>
            <w:shd w:val="clear" w:color="000000" w:fill="F2F2F2"/>
            <w:vAlign w:val="center"/>
            <w:hideMark/>
          </w:tcPr>
          <w:p w14:paraId="6BD5AC86" w14:textId="77777777" w:rsidR="00A75757" w:rsidRPr="00A75757" w:rsidRDefault="00A75757" w:rsidP="00A75757">
            <w:pPr>
              <w:spacing w:after="0" w:line="240" w:lineRule="auto"/>
              <w:rPr>
                <w:rFonts w:ascii="Calibri" w:eastAsia="Times New Roman" w:hAnsi="Calibri" w:cs="Calibri"/>
                <w:b/>
                <w:bCs/>
                <w:color w:val="000000"/>
                <w:szCs w:val="22"/>
                <w:lang w:val="en-GB" w:eastAsia="en-GB" w:bidi="ar-SA"/>
              </w:rPr>
            </w:pPr>
            <w:r w:rsidRPr="00A75757">
              <w:rPr>
                <w:rFonts w:ascii="Calibri" w:eastAsia="Times New Roman" w:hAnsi="Calibri" w:cs="Calibri"/>
                <w:b/>
                <w:bCs/>
                <w:color w:val="000000"/>
                <w:szCs w:val="22"/>
                <w:lang w:val="en-GB" w:eastAsia="en-GB" w:bidi="ar-SA"/>
              </w:rPr>
              <w:t>Cost Components</w:t>
            </w:r>
          </w:p>
        </w:tc>
        <w:tc>
          <w:tcPr>
            <w:tcW w:w="1800" w:type="dxa"/>
            <w:tcBorders>
              <w:top w:val="nil"/>
              <w:left w:val="nil"/>
              <w:bottom w:val="single" w:sz="4" w:space="0" w:color="auto"/>
              <w:right w:val="single" w:sz="4" w:space="0" w:color="auto"/>
            </w:tcBorders>
            <w:shd w:val="clear" w:color="000000" w:fill="F2F2F2"/>
            <w:vAlign w:val="center"/>
            <w:hideMark/>
          </w:tcPr>
          <w:p w14:paraId="7F487874" w14:textId="77777777" w:rsidR="00A75757" w:rsidRPr="00A75757" w:rsidRDefault="00A75757" w:rsidP="00A75757">
            <w:pPr>
              <w:spacing w:after="0" w:line="240" w:lineRule="auto"/>
              <w:jc w:val="center"/>
              <w:rPr>
                <w:rFonts w:ascii="Calibri" w:eastAsia="Times New Roman" w:hAnsi="Calibri" w:cs="Calibri"/>
                <w:b/>
                <w:bCs/>
                <w:color w:val="000000"/>
                <w:szCs w:val="22"/>
                <w:lang w:val="en-GB" w:eastAsia="en-GB" w:bidi="ar-SA"/>
              </w:rPr>
            </w:pPr>
            <w:r w:rsidRPr="00A75757">
              <w:rPr>
                <w:rFonts w:ascii="Calibri" w:eastAsia="Times New Roman" w:hAnsi="Calibri" w:cs="Calibri"/>
                <w:b/>
                <w:bCs/>
                <w:color w:val="000000"/>
                <w:szCs w:val="22"/>
                <w:lang w:val="en-GB" w:eastAsia="en-GB" w:bidi="ar-SA"/>
              </w:rPr>
              <w:t>Ceiling Daily Fee *</w:t>
            </w:r>
            <w:r w:rsidRPr="00A75757">
              <w:rPr>
                <w:rFonts w:ascii="Calibri" w:eastAsia="Times New Roman" w:hAnsi="Calibri" w:cs="Calibri"/>
                <w:b/>
                <w:bCs/>
                <w:color w:val="000000"/>
                <w:szCs w:val="22"/>
                <w:lang w:val="en-GB" w:eastAsia="en-GB" w:bidi="ar-SA"/>
              </w:rPr>
              <w:br/>
            </w:r>
            <w:r w:rsidRPr="00A75757">
              <w:rPr>
                <w:rFonts w:ascii="Calibri" w:eastAsia="Times New Roman" w:hAnsi="Calibri" w:cs="Calibri"/>
                <w:color w:val="000000"/>
                <w:szCs w:val="22"/>
                <w:lang w:val="en-GB" w:eastAsia="en-GB" w:bidi="ar-SA"/>
              </w:rPr>
              <w:t>(1 day= 8 hours of work)</w:t>
            </w:r>
            <w:r w:rsidRPr="00A75757">
              <w:rPr>
                <w:rFonts w:ascii="Calibri" w:eastAsia="Times New Roman" w:hAnsi="Calibri" w:cs="Calibri"/>
                <w:color w:val="000000"/>
                <w:szCs w:val="22"/>
                <w:lang w:val="en-GB" w:eastAsia="en-GB" w:bidi="ar-SA"/>
              </w:rPr>
              <w:br/>
            </w:r>
            <w:r w:rsidRPr="00A75757">
              <w:rPr>
                <w:rFonts w:ascii="Calibri" w:eastAsia="Times New Roman" w:hAnsi="Calibri" w:cs="Calibri"/>
                <w:b/>
                <w:bCs/>
                <w:color w:val="000000"/>
                <w:szCs w:val="22"/>
                <w:lang w:val="en-GB" w:eastAsia="en-GB" w:bidi="ar-SA"/>
              </w:rPr>
              <w:t xml:space="preserve"> USD</w:t>
            </w:r>
          </w:p>
        </w:tc>
        <w:tc>
          <w:tcPr>
            <w:tcW w:w="222" w:type="dxa"/>
            <w:tcBorders>
              <w:top w:val="nil"/>
              <w:left w:val="nil"/>
              <w:bottom w:val="nil"/>
              <w:right w:val="nil"/>
            </w:tcBorders>
            <w:shd w:val="clear" w:color="auto" w:fill="auto"/>
            <w:noWrap/>
            <w:vAlign w:val="bottom"/>
            <w:hideMark/>
          </w:tcPr>
          <w:p w14:paraId="1A41EA03" w14:textId="77777777" w:rsidR="00A75757" w:rsidRPr="00A75757" w:rsidRDefault="00A75757" w:rsidP="00A75757">
            <w:pPr>
              <w:spacing w:after="0" w:line="240" w:lineRule="auto"/>
              <w:jc w:val="center"/>
              <w:rPr>
                <w:rFonts w:ascii="Calibri" w:eastAsia="Times New Roman" w:hAnsi="Calibri" w:cs="Calibri"/>
                <w:b/>
                <w:bCs/>
                <w:color w:val="000000"/>
                <w:szCs w:val="22"/>
                <w:lang w:val="en-GB" w:eastAsia="en-GB" w:bidi="ar-SA"/>
              </w:rPr>
            </w:pPr>
          </w:p>
        </w:tc>
        <w:tc>
          <w:tcPr>
            <w:tcW w:w="976" w:type="dxa"/>
            <w:tcBorders>
              <w:top w:val="nil"/>
              <w:left w:val="nil"/>
              <w:bottom w:val="nil"/>
              <w:right w:val="nil"/>
            </w:tcBorders>
            <w:shd w:val="clear" w:color="auto" w:fill="auto"/>
            <w:noWrap/>
            <w:vAlign w:val="bottom"/>
            <w:hideMark/>
          </w:tcPr>
          <w:p w14:paraId="6DBB2FE8"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4129C7AD"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41C128B1" w14:textId="77777777" w:rsidTr="00143F9F">
        <w:trPr>
          <w:trHeight w:val="855"/>
        </w:trPr>
        <w:tc>
          <w:tcPr>
            <w:tcW w:w="8789" w:type="dxa"/>
            <w:tcBorders>
              <w:top w:val="nil"/>
              <w:left w:val="single" w:sz="4" w:space="0" w:color="auto"/>
              <w:bottom w:val="single" w:sz="4" w:space="0" w:color="auto"/>
              <w:right w:val="single" w:sz="4" w:space="0" w:color="auto"/>
            </w:tcBorders>
            <w:shd w:val="clear" w:color="000000" w:fill="F2F2F2"/>
            <w:vAlign w:val="center"/>
            <w:hideMark/>
          </w:tcPr>
          <w:p w14:paraId="3140024E" w14:textId="41532E30" w:rsidR="00A75757" w:rsidRPr="00A75757" w:rsidRDefault="00A75757" w:rsidP="00A75757">
            <w:pPr>
              <w:spacing w:after="0" w:line="240" w:lineRule="auto"/>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 xml:space="preserve">I. Personnel Costs </w:t>
            </w:r>
            <w:r w:rsidRPr="00A75757">
              <w:rPr>
                <w:rFonts w:ascii="Calibri" w:eastAsia="Times New Roman" w:hAnsi="Calibri" w:cs="Calibri"/>
                <w:color w:val="000000"/>
                <w:szCs w:val="22"/>
                <w:lang w:val="en-GB" w:eastAsia="en-GB" w:bidi="ar-SA"/>
              </w:rPr>
              <w:br/>
              <w:t xml:space="preserve">Daily </w:t>
            </w:r>
            <w:r w:rsidR="00EF1459">
              <w:rPr>
                <w:rFonts w:ascii="Calibri" w:eastAsia="Times New Roman" w:hAnsi="Calibri" w:cs="Calibri"/>
                <w:color w:val="000000"/>
                <w:szCs w:val="22"/>
                <w:lang w:val="en-GB" w:eastAsia="en-GB" w:bidi="ar-SA"/>
              </w:rPr>
              <w:t xml:space="preserve">All-inclusive </w:t>
            </w:r>
            <w:r w:rsidRPr="00A75757">
              <w:rPr>
                <w:rFonts w:ascii="Calibri" w:eastAsia="Times New Roman" w:hAnsi="Calibri" w:cs="Calibri"/>
                <w:color w:val="000000"/>
                <w:szCs w:val="22"/>
                <w:lang w:val="en-GB" w:eastAsia="en-GB" w:bidi="ar-SA"/>
              </w:rPr>
              <w:t xml:space="preserve"> Fee </w:t>
            </w:r>
            <w:r w:rsidR="00017EDC">
              <w:rPr>
                <w:rFonts w:ascii="Calibri" w:eastAsia="Times New Roman" w:hAnsi="Calibri" w:cs="Calibri"/>
                <w:color w:val="000000"/>
                <w:szCs w:val="22"/>
                <w:lang w:val="en-GB" w:eastAsia="en-GB" w:bidi="ar-SA"/>
              </w:rPr>
              <w:t xml:space="preserve"> </w:t>
            </w:r>
            <w:r w:rsidRPr="00A75757">
              <w:rPr>
                <w:rFonts w:ascii="Calibri" w:eastAsia="Times New Roman" w:hAnsi="Calibri" w:cs="Calibri"/>
                <w:color w:val="000000"/>
                <w:szCs w:val="22"/>
                <w:lang w:val="en-GB" w:eastAsia="en-GB" w:bidi="ar-SA"/>
              </w:rPr>
              <w:t>(</w:t>
            </w:r>
            <w:r w:rsidR="00EF1459">
              <w:rPr>
                <w:rFonts w:ascii="Calibri" w:eastAsia="Times New Roman" w:hAnsi="Calibri" w:cs="Calibri"/>
                <w:color w:val="000000"/>
                <w:szCs w:val="22"/>
                <w:lang w:val="en-GB" w:eastAsia="en-GB" w:bidi="ar-SA"/>
              </w:rPr>
              <w:t xml:space="preserve">Includes Professional Fee, </w:t>
            </w:r>
            <w:r w:rsidRPr="00A75757">
              <w:rPr>
                <w:rFonts w:ascii="Calibri" w:eastAsia="Times New Roman" w:hAnsi="Calibri" w:cs="Calibri"/>
                <w:color w:val="000000"/>
                <w:szCs w:val="22"/>
                <w:lang w:val="en-GB" w:eastAsia="en-GB" w:bidi="ar-SA"/>
              </w:rPr>
              <w:t xml:space="preserve">Life insurance, Medical Insurance, Communications, Others) </w:t>
            </w:r>
          </w:p>
        </w:tc>
        <w:tc>
          <w:tcPr>
            <w:tcW w:w="1800" w:type="dxa"/>
            <w:tcBorders>
              <w:top w:val="nil"/>
              <w:left w:val="nil"/>
              <w:bottom w:val="single" w:sz="4" w:space="0" w:color="auto"/>
              <w:right w:val="single" w:sz="4" w:space="0" w:color="auto"/>
            </w:tcBorders>
            <w:shd w:val="clear" w:color="auto" w:fill="auto"/>
            <w:vAlign w:val="center"/>
            <w:hideMark/>
          </w:tcPr>
          <w:p w14:paraId="7FA53662" w14:textId="77777777" w:rsidR="00A75757" w:rsidRPr="00A75757" w:rsidRDefault="00A75757" w:rsidP="00A75757">
            <w:pPr>
              <w:spacing w:after="0" w:line="240" w:lineRule="auto"/>
              <w:jc w:val="both"/>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 </w:t>
            </w:r>
          </w:p>
        </w:tc>
        <w:tc>
          <w:tcPr>
            <w:tcW w:w="222" w:type="dxa"/>
            <w:tcBorders>
              <w:top w:val="nil"/>
              <w:left w:val="nil"/>
              <w:bottom w:val="nil"/>
              <w:right w:val="nil"/>
            </w:tcBorders>
            <w:shd w:val="clear" w:color="auto" w:fill="auto"/>
            <w:noWrap/>
            <w:vAlign w:val="bottom"/>
            <w:hideMark/>
          </w:tcPr>
          <w:p w14:paraId="00245BD2" w14:textId="77777777" w:rsidR="00A75757" w:rsidRPr="00A75757" w:rsidRDefault="00A75757" w:rsidP="00A75757">
            <w:pPr>
              <w:spacing w:after="0" w:line="240" w:lineRule="auto"/>
              <w:jc w:val="both"/>
              <w:rPr>
                <w:rFonts w:ascii="Calibri" w:eastAsia="Times New Roman" w:hAnsi="Calibri" w:cs="Calibri"/>
                <w:color w:val="000000"/>
                <w:szCs w:val="22"/>
                <w:lang w:val="en-GB" w:eastAsia="en-GB" w:bidi="ar-SA"/>
              </w:rPr>
            </w:pPr>
          </w:p>
        </w:tc>
        <w:tc>
          <w:tcPr>
            <w:tcW w:w="976" w:type="dxa"/>
            <w:tcBorders>
              <w:top w:val="nil"/>
              <w:left w:val="nil"/>
              <w:bottom w:val="nil"/>
              <w:right w:val="nil"/>
            </w:tcBorders>
            <w:shd w:val="clear" w:color="auto" w:fill="auto"/>
            <w:noWrap/>
            <w:vAlign w:val="bottom"/>
            <w:hideMark/>
          </w:tcPr>
          <w:p w14:paraId="0DE3317A"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5FEDD2E9"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4391491A" w14:textId="77777777" w:rsidTr="00143F9F">
        <w:trPr>
          <w:trHeight w:val="495"/>
        </w:trPr>
        <w:tc>
          <w:tcPr>
            <w:tcW w:w="8789" w:type="dxa"/>
            <w:tcBorders>
              <w:top w:val="nil"/>
              <w:left w:val="nil"/>
              <w:bottom w:val="nil"/>
              <w:right w:val="nil"/>
            </w:tcBorders>
            <w:shd w:val="clear" w:color="auto" w:fill="auto"/>
            <w:noWrap/>
            <w:vAlign w:val="center"/>
            <w:hideMark/>
          </w:tcPr>
          <w:p w14:paraId="2A42D782"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1800" w:type="dxa"/>
            <w:tcBorders>
              <w:top w:val="nil"/>
              <w:left w:val="nil"/>
              <w:bottom w:val="nil"/>
              <w:right w:val="nil"/>
            </w:tcBorders>
            <w:shd w:val="clear" w:color="auto" w:fill="auto"/>
            <w:noWrap/>
            <w:vAlign w:val="bottom"/>
            <w:hideMark/>
          </w:tcPr>
          <w:p w14:paraId="61525B75"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222" w:type="dxa"/>
            <w:tcBorders>
              <w:top w:val="nil"/>
              <w:left w:val="nil"/>
              <w:bottom w:val="nil"/>
              <w:right w:val="nil"/>
            </w:tcBorders>
            <w:shd w:val="clear" w:color="auto" w:fill="auto"/>
            <w:noWrap/>
            <w:vAlign w:val="bottom"/>
            <w:hideMark/>
          </w:tcPr>
          <w:p w14:paraId="2F8B916A"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1856574B"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c>
          <w:tcPr>
            <w:tcW w:w="976" w:type="dxa"/>
            <w:tcBorders>
              <w:top w:val="nil"/>
              <w:left w:val="nil"/>
              <w:bottom w:val="nil"/>
              <w:right w:val="nil"/>
            </w:tcBorders>
            <w:shd w:val="clear" w:color="auto" w:fill="auto"/>
            <w:noWrap/>
            <w:vAlign w:val="bottom"/>
            <w:hideMark/>
          </w:tcPr>
          <w:p w14:paraId="435F8C2C"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r w:rsidR="00A75757" w:rsidRPr="00A75757" w14:paraId="0A8FBCB7" w14:textId="77777777" w:rsidTr="00143F9F">
        <w:trPr>
          <w:trHeight w:val="2149"/>
        </w:trPr>
        <w:tc>
          <w:tcPr>
            <w:tcW w:w="1081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7AE5179" w14:textId="14641C72" w:rsidR="00A75757" w:rsidRPr="00A75757" w:rsidRDefault="00A75757" w:rsidP="00A75757">
            <w:pPr>
              <w:spacing w:after="0" w:line="240" w:lineRule="auto"/>
              <w:rPr>
                <w:rFonts w:ascii="Calibri" w:eastAsia="Times New Roman" w:hAnsi="Calibri" w:cs="Calibri"/>
                <w:color w:val="000000"/>
                <w:szCs w:val="22"/>
                <w:lang w:val="en-GB" w:eastAsia="en-GB" w:bidi="ar-SA"/>
              </w:rPr>
            </w:pPr>
            <w:r w:rsidRPr="00A75757">
              <w:rPr>
                <w:rFonts w:ascii="Calibri" w:eastAsia="Times New Roman" w:hAnsi="Calibri" w:cs="Calibri"/>
                <w:color w:val="000000"/>
                <w:szCs w:val="22"/>
                <w:lang w:val="en-GB" w:eastAsia="en-GB" w:bidi="ar-SA"/>
              </w:rPr>
              <w:t>* Please note that during invitations to specific assig</w:t>
            </w:r>
            <w:r w:rsidR="00143F9F">
              <w:rPr>
                <w:rFonts w:ascii="Calibri" w:eastAsia="Times New Roman" w:hAnsi="Calibri" w:cs="Calibri"/>
                <w:color w:val="000000"/>
                <w:szCs w:val="22"/>
                <w:lang w:val="en-GB" w:eastAsia="en-GB" w:bidi="ar-SA"/>
              </w:rPr>
              <w:t>n</w:t>
            </w:r>
            <w:r w:rsidRPr="00A75757">
              <w:rPr>
                <w:rFonts w:ascii="Calibri" w:eastAsia="Times New Roman" w:hAnsi="Calibri" w:cs="Calibri"/>
                <w:color w:val="000000"/>
                <w:szCs w:val="22"/>
                <w:lang w:val="en-GB" w:eastAsia="en-GB" w:bidi="ar-SA"/>
              </w:rPr>
              <w:t>ments Consultants that are accepted under this roster will have the opportunity to provide specific financial offers, though no higher daily fees than herewith offered will be accepted.</w:t>
            </w:r>
            <w:r w:rsidRPr="00A75757">
              <w:rPr>
                <w:rFonts w:ascii="Calibri" w:eastAsia="Times New Roman" w:hAnsi="Calibri" w:cs="Calibri"/>
                <w:color w:val="000000"/>
                <w:szCs w:val="22"/>
                <w:lang w:val="en-GB" w:eastAsia="en-GB" w:bidi="ar-SA"/>
              </w:rPr>
              <w:br/>
              <w:t>In the case that during specific assig</w:t>
            </w:r>
            <w:r w:rsidR="00143F9F">
              <w:rPr>
                <w:rFonts w:ascii="Calibri" w:eastAsia="Times New Roman" w:hAnsi="Calibri" w:cs="Calibri"/>
                <w:color w:val="000000"/>
                <w:szCs w:val="22"/>
                <w:lang w:val="en-GB" w:eastAsia="en-GB" w:bidi="ar-SA"/>
              </w:rPr>
              <w:t>n</w:t>
            </w:r>
            <w:r w:rsidRPr="00A75757">
              <w:rPr>
                <w:rFonts w:ascii="Calibri" w:eastAsia="Times New Roman" w:hAnsi="Calibri" w:cs="Calibri"/>
                <w:color w:val="000000"/>
                <w:szCs w:val="22"/>
                <w:lang w:val="en-GB" w:eastAsia="en-GB" w:bidi="ar-SA"/>
              </w:rPr>
              <w:t>ments travel is required, consultants will be able to also include additional costs related to travel as for example Living Allowance. According to UNDP regulations and rules, the Living Allowance for UNDP consultants cannot be above the Official UN Daily Subsistence Allowance as stated at https://icsc.un.org/</w:t>
            </w:r>
          </w:p>
        </w:tc>
        <w:tc>
          <w:tcPr>
            <w:tcW w:w="976" w:type="dxa"/>
            <w:tcBorders>
              <w:top w:val="nil"/>
              <w:left w:val="nil"/>
              <w:bottom w:val="nil"/>
              <w:right w:val="nil"/>
            </w:tcBorders>
            <w:shd w:val="clear" w:color="auto" w:fill="auto"/>
            <w:noWrap/>
            <w:vAlign w:val="bottom"/>
            <w:hideMark/>
          </w:tcPr>
          <w:p w14:paraId="35785F6E" w14:textId="77777777" w:rsidR="00A75757" w:rsidRPr="00A75757" w:rsidRDefault="00A75757" w:rsidP="00A75757">
            <w:pPr>
              <w:spacing w:after="0" w:line="240" w:lineRule="auto"/>
              <w:rPr>
                <w:rFonts w:ascii="Calibri" w:eastAsia="Times New Roman" w:hAnsi="Calibri" w:cs="Calibri"/>
                <w:color w:val="000000"/>
                <w:szCs w:val="22"/>
                <w:lang w:val="en-GB" w:eastAsia="en-GB" w:bidi="ar-SA"/>
              </w:rPr>
            </w:pPr>
          </w:p>
        </w:tc>
        <w:tc>
          <w:tcPr>
            <w:tcW w:w="976" w:type="dxa"/>
            <w:tcBorders>
              <w:top w:val="nil"/>
              <w:left w:val="nil"/>
              <w:bottom w:val="nil"/>
              <w:right w:val="nil"/>
            </w:tcBorders>
            <w:shd w:val="clear" w:color="auto" w:fill="auto"/>
            <w:noWrap/>
            <w:vAlign w:val="bottom"/>
            <w:hideMark/>
          </w:tcPr>
          <w:p w14:paraId="65F1DBF2" w14:textId="77777777" w:rsidR="00A75757" w:rsidRPr="00A75757" w:rsidRDefault="00A75757" w:rsidP="00A75757">
            <w:pPr>
              <w:spacing w:after="0" w:line="240" w:lineRule="auto"/>
              <w:rPr>
                <w:rFonts w:ascii="Times New Roman" w:eastAsia="Times New Roman" w:hAnsi="Times New Roman" w:cs="Times New Roman"/>
                <w:sz w:val="20"/>
                <w:szCs w:val="20"/>
                <w:lang w:val="en-GB" w:eastAsia="en-GB" w:bidi="ar-SA"/>
              </w:rPr>
            </w:pPr>
          </w:p>
        </w:tc>
      </w:tr>
    </w:tbl>
    <w:p w14:paraId="010B18F2" w14:textId="77777777" w:rsidR="00B95175" w:rsidRPr="00A75757" w:rsidRDefault="00B95175" w:rsidP="00B95175">
      <w:pPr>
        <w:pStyle w:val="ListParagraph"/>
        <w:widowControl w:val="0"/>
        <w:overflowPunct w:val="0"/>
        <w:adjustRightInd w:val="0"/>
        <w:spacing w:after="0" w:line="240" w:lineRule="auto"/>
        <w:ind w:left="0"/>
        <w:rPr>
          <w:rFonts w:eastAsia="Times New Roman" w:cstheme="minorHAnsi"/>
          <w:b/>
          <w:snapToGrid w:val="0"/>
          <w:szCs w:val="22"/>
          <w:lang w:val="en-GB"/>
        </w:rPr>
      </w:pPr>
    </w:p>
    <w:p w14:paraId="21C8A54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9795276"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E5D4AA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C05B954"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12A3A6BE"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B40934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75FC75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070252F"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94F533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03384857" w14:textId="77777777" w:rsidR="00B95175" w:rsidRPr="0031117A"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13BDF8A" w14:textId="77777777" w:rsidR="00B95175" w:rsidRPr="0031117A" w:rsidRDefault="00B95175" w:rsidP="00B95175">
      <w:pPr>
        <w:rPr>
          <w:rFonts w:eastAsia="Times New Roman" w:cstheme="minorHAnsi"/>
          <w:b/>
          <w:snapToGrid w:val="0"/>
          <w:szCs w:val="22"/>
          <w:u w:val="single"/>
        </w:rPr>
      </w:pPr>
    </w:p>
    <w:p w14:paraId="10FB71E0" w14:textId="77777777" w:rsidR="00B95175" w:rsidRDefault="00B95175" w:rsidP="00B95175">
      <w:pPr>
        <w:rPr>
          <w:rFonts w:eastAsia="Times New Roman" w:cstheme="minorHAnsi"/>
          <w:b/>
          <w:snapToGrid w:val="0"/>
          <w:szCs w:val="22"/>
          <w:u w:val="single"/>
        </w:rPr>
      </w:pPr>
      <w:r w:rsidRPr="0031117A">
        <w:rPr>
          <w:rFonts w:eastAsia="Times New Roman" w:cstheme="minorHAnsi"/>
          <w:b/>
          <w:snapToGrid w:val="0"/>
          <w:szCs w:val="22"/>
          <w:u w:val="single"/>
        </w:rPr>
        <w:t>Proposed by:</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t>Date:</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p>
    <w:p w14:paraId="2356FDC8"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F94EBD">
      <w:footerReference w:type="defaul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4A76" w14:textId="77777777" w:rsidR="0019180E" w:rsidRDefault="0019180E" w:rsidP="00A24134">
      <w:pPr>
        <w:spacing w:after="0" w:line="240" w:lineRule="auto"/>
      </w:pPr>
      <w:r>
        <w:separator/>
      </w:r>
    </w:p>
  </w:endnote>
  <w:endnote w:type="continuationSeparator" w:id="0">
    <w:p w14:paraId="768EEA84" w14:textId="77777777" w:rsidR="0019180E" w:rsidRDefault="0019180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D39C" w14:textId="77777777" w:rsidR="0019180E" w:rsidRDefault="0019180E" w:rsidP="00A24134">
      <w:pPr>
        <w:spacing w:after="0" w:line="240" w:lineRule="auto"/>
      </w:pPr>
      <w:r>
        <w:separator/>
      </w:r>
    </w:p>
  </w:footnote>
  <w:footnote w:type="continuationSeparator" w:id="0">
    <w:p w14:paraId="5A9823BB" w14:textId="77777777" w:rsidR="0019180E" w:rsidRDefault="0019180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13975"/>
    <w:multiLevelType w:val="hybridMultilevel"/>
    <w:tmpl w:val="F79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0713"/>
    <w:multiLevelType w:val="hybridMultilevel"/>
    <w:tmpl w:val="3E76C5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11233"/>
    <w:multiLevelType w:val="hybridMultilevel"/>
    <w:tmpl w:val="CCC07B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D6B0EB3"/>
    <w:multiLevelType w:val="hybridMultilevel"/>
    <w:tmpl w:val="28AEF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B405A9"/>
    <w:multiLevelType w:val="hybridMultilevel"/>
    <w:tmpl w:val="99A86E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1"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24"/>
  </w:num>
  <w:num w:numId="4">
    <w:abstractNumId w:val="6"/>
  </w:num>
  <w:num w:numId="5">
    <w:abstractNumId w:val="30"/>
  </w:num>
  <w:num w:numId="6">
    <w:abstractNumId w:val="17"/>
  </w:num>
  <w:num w:numId="7">
    <w:abstractNumId w:val="34"/>
  </w:num>
  <w:num w:numId="8">
    <w:abstractNumId w:val="22"/>
  </w:num>
  <w:num w:numId="9">
    <w:abstractNumId w:val="31"/>
  </w:num>
  <w:num w:numId="10">
    <w:abstractNumId w:val="9"/>
  </w:num>
  <w:num w:numId="11">
    <w:abstractNumId w:val="33"/>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29"/>
  </w:num>
  <w:num w:numId="17">
    <w:abstractNumId w:val="27"/>
  </w:num>
  <w:num w:numId="18">
    <w:abstractNumId w:val="12"/>
  </w:num>
  <w:num w:numId="19">
    <w:abstractNumId w:val="3"/>
  </w:num>
  <w:num w:numId="20">
    <w:abstractNumId w:val="19"/>
  </w:num>
  <w:num w:numId="21">
    <w:abstractNumId w:val="26"/>
  </w:num>
  <w:num w:numId="22">
    <w:abstractNumId w:val="2"/>
  </w:num>
  <w:num w:numId="23">
    <w:abstractNumId w:val="14"/>
  </w:num>
  <w:num w:numId="24">
    <w:abstractNumId w:val="8"/>
  </w:num>
  <w:num w:numId="25">
    <w:abstractNumId w:val="23"/>
  </w:num>
  <w:num w:numId="26">
    <w:abstractNumId w:val="5"/>
  </w:num>
  <w:num w:numId="27">
    <w:abstractNumId w:val="11"/>
  </w:num>
  <w:num w:numId="28">
    <w:abstractNumId w:val="10"/>
  </w:num>
  <w:num w:numId="29">
    <w:abstractNumId w:val="28"/>
  </w:num>
  <w:num w:numId="30">
    <w:abstractNumId w:val="15"/>
  </w:num>
  <w:num w:numId="31">
    <w:abstractNumId w:val="35"/>
  </w:num>
  <w:num w:numId="32">
    <w:abstractNumId w:val="18"/>
  </w:num>
  <w:num w:numId="33">
    <w:abstractNumId w:val="1"/>
  </w:num>
  <w:num w:numId="34">
    <w:abstractNumId w:val="4"/>
  </w:num>
  <w:num w:numId="35">
    <w:abstractNumId w:val="16"/>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EC1"/>
    <w:rsid w:val="0001012F"/>
    <w:rsid w:val="00010734"/>
    <w:rsid w:val="00017EDC"/>
    <w:rsid w:val="0002732A"/>
    <w:rsid w:val="00032758"/>
    <w:rsid w:val="000435FC"/>
    <w:rsid w:val="00043D5F"/>
    <w:rsid w:val="000510B6"/>
    <w:rsid w:val="00054E2F"/>
    <w:rsid w:val="00057DA8"/>
    <w:rsid w:val="000676AE"/>
    <w:rsid w:val="00081924"/>
    <w:rsid w:val="00086485"/>
    <w:rsid w:val="000867DD"/>
    <w:rsid w:val="000871F3"/>
    <w:rsid w:val="000964DE"/>
    <w:rsid w:val="00097CD0"/>
    <w:rsid w:val="000C570B"/>
    <w:rsid w:val="000D34AC"/>
    <w:rsid w:val="000E2C6B"/>
    <w:rsid w:val="000E45E5"/>
    <w:rsid w:val="000F30C3"/>
    <w:rsid w:val="00103276"/>
    <w:rsid w:val="00127676"/>
    <w:rsid w:val="00134A66"/>
    <w:rsid w:val="00136058"/>
    <w:rsid w:val="00143F9F"/>
    <w:rsid w:val="001473B3"/>
    <w:rsid w:val="00174757"/>
    <w:rsid w:val="00180DF8"/>
    <w:rsid w:val="0019180E"/>
    <w:rsid w:val="001A0DCE"/>
    <w:rsid w:val="001C423A"/>
    <w:rsid w:val="001D3D52"/>
    <w:rsid w:val="001E2CCB"/>
    <w:rsid w:val="001E30BA"/>
    <w:rsid w:val="001F648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C4565"/>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B5B3F"/>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A5C19"/>
    <w:rsid w:val="004B4870"/>
    <w:rsid w:val="004D3F24"/>
    <w:rsid w:val="004E4E64"/>
    <w:rsid w:val="004F7669"/>
    <w:rsid w:val="00500F41"/>
    <w:rsid w:val="005041F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5F5F6F"/>
    <w:rsid w:val="00600485"/>
    <w:rsid w:val="00615AC1"/>
    <w:rsid w:val="00627D89"/>
    <w:rsid w:val="0063524A"/>
    <w:rsid w:val="006353F6"/>
    <w:rsid w:val="00635ED8"/>
    <w:rsid w:val="0064058C"/>
    <w:rsid w:val="00644EA3"/>
    <w:rsid w:val="006537CC"/>
    <w:rsid w:val="0065710B"/>
    <w:rsid w:val="00666381"/>
    <w:rsid w:val="00676AD5"/>
    <w:rsid w:val="006B1BFA"/>
    <w:rsid w:val="006B3DA4"/>
    <w:rsid w:val="006C43C5"/>
    <w:rsid w:val="006C491D"/>
    <w:rsid w:val="006C63F0"/>
    <w:rsid w:val="006E1090"/>
    <w:rsid w:val="00717C35"/>
    <w:rsid w:val="00720702"/>
    <w:rsid w:val="00725B14"/>
    <w:rsid w:val="007354EA"/>
    <w:rsid w:val="0073561E"/>
    <w:rsid w:val="00744ACB"/>
    <w:rsid w:val="00756C42"/>
    <w:rsid w:val="007650C2"/>
    <w:rsid w:val="00767F94"/>
    <w:rsid w:val="00777287"/>
    <w:rsid w:val="007834EA"/>
    <w:rsid w:val="00791DBF"/>
    <w:rsid w:val="007C4235"/>
    <w:rsid w:val="007D1146"/>
    <w:rsid w:val="007D382E"/>
    <w:rsid w:val="007E4F76"/>
    <w:rsid w:val="007F6291"/>
    <w:rsid w:val="007F7C3E"/>
    <w:rsid w:val="00801D24"/>
    <w:rsid w:val="00807CCD"/>
    <w:rsid w:val="00810FC3"/>
    <w:rsid w:val="00812C03"/>
    <w:rsid w:val="00813FF7"/>
    <w:rsid w:val="00816B78"/>
    <w:rsid w:val="00830437"/>
    <w:rsid w:val="00834D1A"/>
    <w:rsid w:val="0083711D"/>
    <w:rsid w:val="00837F09"/>
    <w:rsid w:val="0084245B"/>
    <w:rsid w:val="00861EF1"/>
    <w:rsid w:val="008669A0"/>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25732"/>
    <w:rsid w:val="0092724F"/>
    <w:rsid w:val="00934A2D"/>
    <w:rsid w:val="00935080"/>
    <w:rsid w:val="0094044A"/>
    <w:rsid w:val="00944F40"/>
    <w:rsid w:val="00946B12"/>
    <w:rsid w:val="0094779C"/>
    <w:rsid w:val="009600DB"/>
    <w:rsid w:val="00963386"/>
    <w:rsid w:val="00970985"/>
    <w:rsid w:val="009723CE"/>
    <w:rsid w:val="00974CE7"/>
    <w:rsid w:val="00982BA2"/>
    <w:rsid w:val="00982E7C"/>
    <w:rsid w:val="00984079"/>
    <w:rsid w:val="009912B9"/>
    <w:rsid w:val="00993E07"/>
    <w:rsid w:val="009A2161"/>
    <w:rsid w:val="009A367C"/>
    <w:rsid w:val="009A7CBF"/>
    <w:rsid w:val="009B27DB"/>
    <w:rsid w:val="009D70DE"/>
    <w:rsid w:val="009E2B22"/>
    <w:rsid w:val="00A030A0"/>
    <w:rsid w:val="00A044D4"/>
    <w:rsid w:val="00A07FC8"/>
    <w:rsid w:val="00A24134"/>
    <w:rsid w:val="00A2418F"/>
    <w:rsid w:val="00A258E6"/>
    <w:rsid w:val="00A30972"/>
    <w:rsid w:val="00A32161"/>
    <w:rsid w:val="00A33500"/>
    <w:rsid w:val="00A35EDF"/>
    <w:rsid w:val="00A47FF0"/>
    <w:rsid w:val="00A5358C"/>
    <w:rsid w:val="00A57028"/>
    <w:rsid w:val="00A6756E"/>
    <w:rsid w:val="00A71BB4"/>
    <w:rsid w:val="00A733A3"/>
    <w:rsid w:val="00A73B8E"/>
    <w:rsid w:val="00A75757"/>
    <w:rsid w:val="00A76C88"/>
    <w:rsid w:val="00A83454"/>
    <w:rsid w:val="00A84AEE"/>
    <w:rsid w:val="00AA1116"/>
    <w:rsid w:val="00AA4872"/>
    <w:rsid w:val="00AA76B6"/>
    <w:rsid w:val="00AB0A93"/>
    <w:rsid w:val="00AC6F4C"/>
    <w:rsid w:val="00AD0949"/>
    <w:rsid w:val="00AD39BA"/>
    <w:rsid w:val="00AD661D"/>
    <w:rsid w:val="00AE0709"/>
    <w:rsid w:val="00AE66EA"/>
    <w:rsid w:val="00AF1B41"/>
    <w:rsid w:val="00AF3C0C"/>
    <w:rsid w:val="00AF6929"/>
    <w:rsid w:val="00B062F0"/>
    <w:rsid w:val="00B14798"/>
    <w:rsid w:val="00B2100D"/>
    <w:rsid w:val="00B22986"/>
    <w:rsid w:val="00B2445F"/>
    <w:rsid w:val="00B34B62"/>
    <w:rsid w:val="00B35593"/>
    <w:rsid w:val="00B438A3"/>
    <w:rsid w:val="00B60968"/>
    <w:rsid w:val="00B60FD8"/>
    <w:rsid w:val="00B62431"/>
    <w:rsid w:val="00B80286"/>
    <w:rsid w:val="00B84AA9"/>
    <w:rsid w:val="00B8584B"/>
    <w:rsid w:val="00B879BD"/>
    <w:rsid w:val="00B95175"/>
    <w:rsid w:val="00BA1411"/>
    <w:rsid w:val="00BA38C1"/>
    <w:rsid w:val="00BA75E9"/>
    <w:rsid w:val="00BD128C"/>
    <w:rsid w:val="00BD6675"/>
    <w:rsid w:val="00BE4453"/>
    <w:rsid w:val="00BF6B01"/>
    <w:rsid w:val="00C02FCD"/>
    <w:rsid w:val="00C03CAB"/>
    <w:rsid w:val="00C113A1"/>
    <w:rsid w:val="00C148AC"/>
    <w:rsid w:val="00C22E07"/>
    <w:rsid w:val="00C32F31"/>
    <w:rsid w:val="00C36668"/>
    <w:rsid w:val="00C44F55"/>
    <w:rsid w:val="00C52455"/>
    <w:rsid w:val="00C55DDA"/>
    <w:rsid w:val="00C61A55"/>
    <w:rsid w:val="00C62F49"/>
    <w:rsid w:val="00C63E81"/>
    <w:rsid w:val="00C64099"/>
    <w:rsid w:val="00C728E6"/>
    <w:rsid w:val="00C87A9D"/>
    <w:rsid w:val="00CA6E5B"/>
    <w:rsid w:val="00CB5BC4"/>
    <w:rsid w:val="00CD5609"/>
    <w:rsid w:val="00CE0165"/>
    <w:rsid w:val="00CE203A"/>
    <w:rsid w:val="00CF0649"/>
    <w:rsid w:val="00CF522C"/>
    <w:rsid w:val="00D008DF"/>
    <w:rsid w:val="00D17475"/>
    <w:rsid w:val="00D25CFC"/>
    <w:rsid w:val="00D2659A"/>
    <w:rsid w:val="00D435A3"/>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EF1459"/>
    <w:rsid w:val="00F05ED7"/>
    <w:rsid w:val="00F11DA8"/>
    <w:rsid w:val="00F161C5"/>
    <w:rsid w:val="00F36DC4"/>
    <w:rsid w:val="00F40EEB"/>
    <w:rsid w:val="00F444B8"/>
    <w:rsid w:val="00F4575F"/>
    <w:rsid w:val="00F52DDE"/>
    <w:rsid w:val="00F6377F"/>
    <w:rsid w:val="00F662A3"/>
    <w:rsid w:val="00F7753E"/>
    <w:rsid w:val="00F85D2D"/>
    <w:rsid w:val="00F9130D"/>
    <w:rsid w:val="00F918E6"/>
    <w:rsid w:val="00F94EBD"/>
    <w:rsid w:val="00F96A9C"/>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32060991">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2" ma:contentTypeDescription="Create a new document." ma:contentTypeScope="" ma:versionID="ef1e6bdea15020c1d8d64e7f8b36c068">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e75d51901b3775ec304c1b7b3a887608"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1B1D-B8F9-4627-868F-2162BFD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0DA5-E4C7-410C-9B0F-0BECA3910A96}">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1F390981-CCA4-4DC1-885E-3C949B4B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Maxine Engvall</cp:lastModifiedBy>
  <cp:revision>10</cp:revision>
  <cp:lastPrinted>2014-10-13T02:39:00Z</cp:lastPrinted>
  <dcterms:created xsi:type="dcterms:W3CDTF">2020-07-20T22:47:00Z</dcterms:created>
  <dcterms:modified xsi:type="dcterms:W3CDTF">2020-07-20T22:54:00Z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