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AF" w:rsidRPr="00DF19C8" w:rsidRDefault="00E329AF" w:rsidP="00E329AF">
      <w:pPr>
        <w:autoSpaceDE w:val="0"/>
        <w:autoSpaceDN w:val="0"/>
        <w:adjustRightInd w:val="0"/>
        <w:spacing w:after="0" w:line="240" w:lineRule="auto"/>
        <w:jc w:val="center"/>
        <w:rPr>
          <w:rFonts w:ascii="Myriad Pro" w:hAnsi="Myriad Pro" w:cs="CIDFont+F1"/>
          <w:b/>
          <w:bCs/>
          <w:color w:val="000000"/>
        </w:rPr>
      </w:pPr>
      <w:r w:rsidRPr="00DF19C8">
        <w:rPr>
          <w:rFonts w:ascii="Myriad Pro" w:hAnsi="Myriad Pro" w:cs="CIDFont+F1"/>
          <w:b/>
          <w:bCs/>
          <w:color w:val="000000"/>
        </w:rPr>
        <w:t>Minutes of pre-</w:t>
      </w:r>
      <w:r w:rsidR="000C1252" w:rsidRPr="00DF19C8">
        <w:rPr>
          <w:rFonts w:ascii="Myriad Pro" w:hAnsi="Myriad Pro" w:cs="CIDFont+F1"/>
          <w:b/>
          <w:bCs/>
          <w:color w:val="000000"/>
        </w:rPr>
        <w:t>bid</w:t>
      </w:r>
      <w:r w:rsidRPr="00DF19C8">
        <w:rPr>
          <w:rFonts w:ascii="Myriad Pro" w:hAnsi="Myriad Pro" w:cs="CIDFont+F1"/>
          <w:b/>
          <w:bCs/>
          <w:color w:val="000000"/>
        </w:rPr>
        <w:t xml:space="preserve"> </w:t>
      </w:r>
      <w:r w:rsidR="000C1252" w:rsidRPr="00DF19C8">
        <w:rPr>
          <w:rFonts w:ascii="Myriad Pro" w:hAnsi="Myriad Pro" w:cs="CIDFont+F1"/>
          <w:b/>
          <w:bCs/>
          <w:color w:val="000000"/>
        </w:rPr>
        <w:t>conference</w:t>
      </w:r>
    </w:p>
    <w:p w:rsidR="000C1252" w:rsidRPr="00DF19C8" w:rsidRDefault="000C1252" w:rsidP="000C1252">
      <w:pPr>
        <w:jc w:val="center"/>
        <w:rPr>
          <w:rFonts w:ascii="Myriad Pro" w:hAnsi="Myriad Pro" w:cs="Calibri"/>
          <w:b/>
        </w:rPr>
      </w:pPr>
      <w:r w:rsidRPr="00DF19C8">
        <w:rPr>
          <w:rFonts w:ascii="Myriad Pro" w:hAnsi="Myriad Pro" w:cs="Calibri"/>
          <w:b/>
        </w:rPr>
        <w:t xml:space="preserve">RFP </w:t>
      </w:r>
      <w:r w:rsidRPr="00DF19C8">
        <w:rPr>
          <w:rFonts w:ascii="Myriad Pro" w:hAnsi="Myriad Pro" w:cs="Calibri"/>
          <w:b/>
        </w:rPr>
        <w:t xml:space="preserve">for conducting a </w:t>
      </w:r>
    </w:p>
    <w:p w:rsidR="000C1252" w:rsidRPr="00DF19C8" w:rsidRDefault="000C1252" w:rsidP="000C1252">
      <w:pPr>
        <w:jc w:val="center"/>
        <w:rPr>
          <w:rFonts w:ascii="Myriad Pro" w:hAnsi="Myriad Pro" w:cstheme="minorHAnsi"/>
          <w:b/>
          <w:bCs/>
          <w:iCs/>
          <w:lang w:val="ka-GE"/>
        </w:rPr>
      </w:pPr>
      <w:r w:rsidRPr="00DF19C8">
        <w:rPr>
          <w:rFonts w:ascii="Myriad Pro" w:hAnsi="Myriad Pro" w:cstheme="minorHAnsi"/>
          <w:b/>
          <w:bCs/>
          <w:iCs/>
        </w:rPr>
        <w:t>Municipal Enterprise Survey - Coping with COVID-19 Crisis</w:t>
      </w:r>
    </w:p>
    <w:p w:rsidR="00E329AF" w:rsidRPr="00DF19C8" w:rsidRDefault="00E329AF" w:rsidP="00E329AF">
      <w:pPr>
        <w:autoSpaceDE w:val="0"/>
        <w:autoSpaceDN w:val="0"/>
        <w:adjustRightInd w:val="0"/>
        <w:spacing w:after="0" w:line="240" w:lineRule="auto"/>
        <w:jc w:val="center"/>
        <w:rPr>
          <w:rFonts w:ascii="Myriad Pro" w:hAnsi="Myriad Pro" w:cs="CIDFont+F1"/>
          <w:b/>
          <w:bCs/>
          <w:color w:val="000000"/>
        </w:rPr>
      </w:pPr>
      <w:r w:rsidRPr="00DF19C8">
        <w:rPr>
          <w:rFonts w:ascii="Myriad Pro" w:hAnsi="Myriad Pro" w:cs="CIDFont+F1"/>
          <w:b/>
          <w:bCs/>
          <w:color w:val="000000"/>
        </w:rPr>
        <w:t>Project: Improving Rural Development in Georgia</w:t>
      </w:r>
    </w:p>
    <w:p w:rsidR="00E329AF" w:rsidRPr="00DF19C8" w:rsidRDefault="00E329AF" w:rsidP="00E329AF">
      <w:pPr>
        <w:autoSpaceDE w:val="0"/>
        <w:autoSpaceDN w:val="0"/>
        <w:adjustRightInd w:val="0"/>
        <w:spacing w:after="0" w:line="240" w:lineRule="auto"/>
        <w:rPr>
          <w:rFonts w:ascii="Myriad Pro" w:hAnsi="Myriad Pro" w:cs="CIDFont+F1"/>
          <w:b/>
          <w:bCs/>
          <w:color w:val="000000"/>
        </w:rPr>
      </w:pPr>
      <w:r w:rsidRPr="00DF19C8">
        <w:rPr>
          <w:rFonts w:ascii="Myriad Pro" w:hAnsi="Myriad Pro" w:cs="CIDFont+F1"/>
          <w:b/>
          <w:bCs/>
          <w:color w:val="000000"/>
        </w:rPr>
        <w:t xml:space="preserve">Date: </w:t>
      </w:r>
      <w:r w:rsidR="000C1252" w:rsidRPr="00DF19C8">
        <w:rPr>
          <w:rFonts w:ascii="Myriad Pro" w:hAnsi="Myriad Pro" w:cs="CIDFont+F1"/>
          <w:b/>
          <w:bCs/>
          <w:color w:val="000000"/>
        </w:rPr>
        <w:t>15</w:t>
      </w:r>
      <w:r w:rsidRPr="00DF19C8">
        <w:rPr>
          <w:rFonts w:ascii="Myriad Pro" w:hAnsi="Myriad Pro" w:cs="CIDFont+F1"/>
          <w:b/>
          <w:bCs/>
          <w:color w:val="000000"/>
        </w:rPr>
        <w:t>-</w:t>
      </w:r>
      <w:r w:rsidR="000C1252" w:rsidRPr="00DF19C8">
        <w:rPr>
          <w:rFonts w:ascii="Myriad Pro" w:hAnsi="Myriad Pro" w:cs="CIDFont+F1"/>
          <w:b/>
          <w:bCs/>
          <w:color w:val="000000"/>
        </w:rPr>
        <w:t>July</w:t>
      </w:r>
      <w:r w:rsidRPr="00DF19C8">
        <w:rPr>
          <w:rFonts w:ascii="Myriad Pro" w:hAnsi="Myriad Pro" w:cs="CIDFont+F1"/>
          <w:b/>
          <w:bCs/>
          <w:color w:val="000000"/>
        </w:rPr>
        <w:t>-20</w:t>
      </w:r>
      <w:r w:rsidR="000C1252" w:rsidRPr="00DF19C8">
        <w:rPr>
          <w:rFonts w:ascii="Myriad Pro" w:hAnsi="Myriad Pro" w:cs="CIDFont+F1"/>
          <w:b/>
          <w:bCs/>
          <w:color w:val="000000"/>
        </w:rPr>
        <w:t>20</w:t>
      </w:r>
      <w:r w:rsidRPr="00DF19C8">
        <w:rPr>
          <w:rFonts w:ascii="Myriad Pro" w:hAnsi="Myriad Pro" w:cs="CIDFont+F1"/>
          <w:b/>
          <w:bCs/>
          <w:color w:val="000000"/>
        </w:rPr>
        <w:t>, 1</w:t>
      </w:r>
      <w:r w:rsidR="000C1252" w:rsidRPr="00DF19C8">
        <w:rPr>
          <w:rFonts w:ascii="Myriad Pro" w:hAnsi="Myriad Pro" w:cs="CIDFont+F1"/>
          <w:b/>
          <w:bCs/>
          <w:color w:val="000000"/>
        </w:rPr>
        <w:t>2</w:t>
      </w:r>
      <w:r w:rsidRPr="00DF19C8">
        <w:rPr>
          <w:rFonts w:ascii="Myriad Pro" w:hAnsi="Myriad Pro" w:cs="CIDFont+F1"/>
          <w:b/>
          <w:bCs/>
          <w:color w:val="000000"/>
        </w:rPr>
        <w:t>:00</w:t>
      </w:r>
    </w:p>
    <w:p w:rsidR="00E329AF" w:rsidRPr="00DF19C8" w:rsidRDefault="00E329AF" w:rsidP="00E329AF">
      <w:pPr>
        <w:autoSpaceDE w:val="0"/>
        <w:autoSpaceDN w:val="0"/>
        <w:adjustRightInd w:val="0"/>
        <w:spacing w:after="0" w:line="240" w:lineRule="auto"/>
        <w:rPr>
          <w:rFonts w:ascii="Myriad Pro" w:hAnsi="Myriad Pro" w:cs="CIDFont+F1"/>
          <w:b/>
          <w:bCs/>
          <w:color w:val="000000"/>
        </w:rPr>
      </w:pPr>
      <w:r w:rsidRPr="00DF19C8">
        <w:rPr>
          <w:rFonts w:ascii="Myriad Pro" w:hAnsi="Myriad Pro" w:cs="CIDFont+F1"/>
          <w:b/>
          <w:bCs/>
          <w:color w:val="000000"/>
        </w:rPr>
        <w:t>Via Zoom Conference</w:t>
      </w:r>
    </w:p>
    <w:p w:rsidR="00E329AF" w:rsidRPr="00DF19C8" w:rsidRDefault="00E329AF" w:rsidP="00DF19C8">
      <w:pPr>
        <w:autoSpaceDE w:val="0"/>
        <w:autoSpaceDN w:val="0"/>
        <w:adjustRightInd w:val="0"/>
        <w:spacing w:after="0" w:line="240" w:lineRule="auto"/>
        <w:rPr>
          <w:rFonts w:ascii="Myriad Pro" w:hAnsi="Myriad Pro" w:cs="CIDFont+F2"/>
          <w:color w:val="000000"/>
        </w:rPr>
      </w:pPr>
    </w:p>
    <w:tbl>
      <w:tblPr>
        <w:tblpPr w:leftFromText="180" w:rightFromText="180" w:vertAnchor="text" w:horzAnchor="page" w:tblpX="1339" w:tblpY="143"/>
        <w:tblW w:w="9674" w:type="dxa"/>
        <w:tblLook w:val="0000" w:firstRow="0" w:lastRow="0" w:firstColumn="0" w:lastColumn="0" w:noHBand="0" w:noVBand="0"/>
      </w:tblPr>
      <w:tblGrid>
        <w:gridCol w:w="4395"/>
        <w:gridCol w:w="5279"/>
      </w:tblGrid>
      <w:tr w:rsidR="00E329AF" w:rsidRPr="00DF19C8" w:rsidTr="00270D1E">
        <w:trPr>
          <w:trHeight w:val="709"/>
        </w:trPr>
        <w:tc>
          <w:tcPr>
            <w:tcW w:w="4395" w:type="dxa"/>
            <w:shd w:val="clear" w:color="auto" w:fill="auto"/>
          </w:tcPr>
          <w:p w:rsidR="00E329AF" w:rsidRPr="00DF19C8" w:rsidRDefault="00E329AF" w:rsidP="00270D1E">
            <w:pPr>
              <w:spacing w:after="0" w:line="240" w:lineRule="auto"/>
              <w:rPr>
                <w:rFonts w:ascii="Myriad Pro" w:hAnsi="Myriad Pro" w:cs="Calibri"/>
                <w:b/>
              </w:rPr>
            </w:pPr>
            <w:r w:rsidRPr="00DF19C8">
              <w:rPr>
                <w:rFonts w:ascii="Myriad Pro" w:hAnsi="Myriad Pro" w:cs="Calibri"/>
                <w:b/>
              </w:rPr>
              <w:t xml:space="preserve">UNDP Project: Improving Rural Development </w:t>
            </w:r>
          </w:p>
          <w:p w:rsidR="00E329AF" w:rsidRPr="00DF19C8" w:rsidRDefault="00E329AF" w:rsidP="00270D1E">
            <w:pPr>
              <w:spacing w:after="0" w:line="240" w:lineRule="auto"/>
              <w:rPr>
                <w:rFonts w:ascii="Myriad Pro" w:hAnsi="Myriad Pro" w:cs="Calibri"/>
                <w:b/>
              </w:rPr>
            </w:pPr>
            <w:r w:rsidRPr="00DF19C8">
              <w:rPr>
                <w:rFonts w:ascii="Myriad Pro" w:hAnsi="Myriad Pro" w:cs="Calibri"/>
                <w:b/>
              </w:rPr>
              <w:t xml:space="preserve">in Georgia </w:t>
            </w:r>
          </w:p>
          <w:p w:rsidR="00E329AF" w:rsidRPr="00DF19C8" w:rsidRDefault="00E329AF" w:rsidP="00270D1E">
            <w:pPr>
              <w:spacing w:after="0" w:line="240" w:lineRule="auto"/>
              <w:rPr>
                <w:rFonts w:ascii="Myriad Pro" w:hAnsi="Myriad Pro" w:cs="Calibri"/>
                <w:b/>
              </w:rPr>
            </w:pPr>
          </w:p>
        </w:tc>
        <w:tc>
          <w:tcPr>
            <w:tcW w:w="5279" w:type="dxa"/>
          </w:tcPr>
          <w:p w:rsidR="00E329AF" w:rsidRPr="00DF19C8" w:rsidRDefault="00C65ED9" w:rsidP="00270D1E">
            <w:pPr>
              <w:spacing w:after="0" w:line="240" w:lineRule="auto"/>
              <w:rPr>
                <w:rFonts w:ascii="Myriad Pro" w:hAnsi="Myriad Pro" w:cs="Calibri"/>
              </w:rPr>
            </w:pPr>
            <w:r w:rsidRPr="00DF19C8">
              <w:rPr>
                <w:rFonts w:ascii="Myriad Pro" w:hAnsi="Myriad Pro" w:cs="Calibri"/>
              </w:rPr>
              <w:t xml:space="preserve">Giorgi Tsimintia </w:t>
            </w:r>
            <w:r w:rsidR="00E329AF" w:rsidRPr="00DF19C8">
              <w:rPr>
                <w:rFonts w:ascii="Myriad Pro" w:hAnsi="Myriad Pro" w:cs="Calibri"/>
              </w:rPr>
              <w:t>(</w:t>
            </w:r>
            <w:r w:rsidRPr="00DF19C8">
              <w:rPr>
                <w:rFonts w:ascii="Myriad Pro" w:hAnsi="Myriad Pro" w:cs="Calibri"/>
              </w:rPr>
              <w:t>Coordinator for Economic Diversification</w:t>
            </w:r>
            <w:r w:rsidR="00E329AF" w:rsidRPr="00DF19C8">
              <w:rPr>
                <w:rFonts w:ascii="Myriad Pro" w:hAnsi="Myriad Pro" w:cs="Calibri"/>
              </w:rPr>
              <w:t>)</w:t>
            </w:r>
          </w:p>
          <w:p w:rsidR="00E329AF" w:rsidRPr="00DF19C8" w:rsidRDefault="00E329AF" w:rsidP="00270D1E">
            <w:pPr>
              <w:spacing w:after="0" w:line="240" w:lineRule="auto"/>
              <w:rPr>
                <w:rFonts w:ascii="Myriad Pro" w:hAnsi="Myriad Pro" w:cs="Calibri"/>
              </w:rPr>
            </w:pPr>
            <w:r w:rsidRPr="00DF19C8">
              <w:rPr>
                <w:rFonts w:ascii="Myriad Pro" w:hAnsi="Myriad Pro" w:cs="Calibri"/>
              </w:rPr>
              <w:t>Liliana Gureshidze (Liaising and Administrative Assistant)</w:t>
            </w:r>
          </w:p>
          <w:p w:rsidR="00E329AF" w:rsidRPr="00DF19C8" w:rsidRDefault="00E329AF" w:rsidP="00270D1E">
            <w:pPr>
              <w:spacing w:after="0" w:line="240" w:lineRule="auto"/>
              <w:rPr>
                <w:rFonts w:ascii="Myriad Pro" w:hAnsi="Myriad Pro" w:cs="Calibri"/>
              </w:rPr>
            </w:pPr>
          </w:p>
        </w:tc>
      </w:tr>
    </w:tbl>
    <w:p w:rsidR="000C1252" w:rsidRPr="00DF19C8" w:rsidRDefault="000C1252" w:rsidP="000C1252">
      <w:pPr>
        <w:autoSpaceDE w:val="0"/>
        <w:autoSpaceDN w:val="0"/>
        <w:adjustRightInd w:val="0"/>
        <w:spacing w:after="0" w:line="240" w:lineRule="auto"/>
        <w:rPr>
          <w:rFonts w:ascii="Myriad Pro" w:hAnsi="Myriad Pro" w:cs="CIDFont+F1"/>
          <w:b/>
          <w:bCs/>
          <w:color w:val="000000"/>
        </w:rPr>
      </w:pPr>
      <w:r w:rsidRPr="00DF19C8">
        <w:rPr>
          <w:rFonts w:ascii="Myriad Pro" w:hAnsi="Myriad Pro" w:cs="CIDFont+F1"/>
          <w:b/>
          <w:bCs/>
          <w:color w:val="000000"/>
        </w:rPr>
        <w:t>Key Information</w:t>
      </w:r>
    </w:p>
    <w:p w:rsidR="000C1252" w:rsidRPr="00DF19C8" w:rsidRDefault="000C1252" w:rsidP="000C1252">
      <w:p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 xml:space="preserve">The representative of the project, Mr. </w:t>
      </w:r>
      <w:r w:rsidR="00DF19C8" w:rsidRPr="00DF19C8">
        <w:rPr>
          <w:rFonts w:ascii="Myriad Pro" w:hAnsi="Myriad Pro" w:cs="CIDFont+F2"/>
          <w:color w:val="000000"/>
        </w:rPr>
        <w:t>Giorgi Tsimintia</w:t>
      </w:r>
      <w:r w:rsidRPr="00DF19C8">
        <w:rPr>
          <w:rFonts w:ascii="Myriad Pro" w:hAnsi="Myriad Pro" w:cs="CIDFont+F2"/>
          <w:color w:val="000000"/>
        </w:rPr>
        <w:t xml:space="preserve"> gave a brief presentation of:</w:t>
      </w:r>
    </w:p>
    <w:p w:rsidR="000C1252" w:rsidRPr="00DF19C8" w:rsidRDefault="000C1252" w:rsidP="000C1252">
      <w:p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 Project background</w:t>
      </w:r>
    </w:p>
    <w:p w:rsidR="000C1252" w:rsidRPr="00DF19C8" w:rsidRDefault="000C1252" w:rsidP="000C1252">
      <w:p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 Contractor’s Scope of work</w:t>
      </w:r>
    </w:p>
    <w:p w:rsidR="000C1252" w:rsidRPr="00DF19C8" w:rsidRDefault="000C1252" w:rsidP="000C1252">
      <w:p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 A quick reference of tools and methods that should be utilized in order to achieve objectives of the RFP</w:t>
      </w:r>
    </w:p>
    <w:p w:rsidR="000C1252" w:rsidRPr="00DF19C8" w:rsidRDefault="000C1252" w:rsidP="000C1252">
      <w:p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 Methodology evaluation criteria</w:t>
      </w:r>
    </w:p>
    <w:p w:rsidR="000C1252" w:rsidRPr="00DF19C8" w:rsidRDefault="000C1252" w:rsidP="000C1252">
      <w:p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 xml:space="preserve">• Request </w:t>
      </w:r>
      <w:proofErr w:type="gramStart"/>
      <w:r w:rsidRPr="00DF19C8">
        <w:rPr>
          <w:rFonts w:ascii="Myriad Pro" w:hAnsi="Myriad Pro" w:cs="CIDFont+F2"/>
          <w:color w:val="000000"/>
        </w:rPr>
        <w:t>For</w:t>
      </w:r>
      <w:proofErr w:type="gramEnd"/>
      <w:r w:rsidRPr="00DF19C8">
        <w:rPr>
          <w:rFonts w:ascii="Myriad Pro" w:hAnsi="Myriad Pro" w:cs="CIDFont+F2"/>
          <w:color w:val="000000"/>
        </w:rPr>
        <w:t xml:space="preserve"> Proposal</w:t>
      </w:r>
    </w:p>
    <w:p w:rsidR="00DF19C8" w:rsidRDefault="000C1252" w:rsidP="000C1252">
      <w:p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The basic issues were as follows:</w:t>
      </w:r>
    </w:p>
    <w:p w:rsidR="00DF19C8" w:rsidRPr="00DF19C8" w:rsidRDefault="000C1252" w:rsidP="00DF19C8">
      <w:pPr>
        <w:pStyle w:val="ListParagraph"/>
        <w:numPr>
          <w:ilvl w:val="0"/>
          <w:numId w:val="6"/>
        </w:num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Overall review of announced RFP.</w:t>
      </w:r>
    </w:p>
    <w:p w:rsidR="000C1252" w:rsidRPr="00DF19C8" w:rsidRDefault="000C1252" w:rsidP="00DF19C8">
      <w:pPr>
        <w:pStyle w:val="ListParagraph"/>
        <w:numPr>
          <w:ilvl w:val="0"/>
          <w:numId w:val="6"/>
        </w:num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A quick reference of evaluation criteria (Technical and Financial proposals, Minimum requirements</w:t>
      </w:r>
    </w:p>
    <w:p w:rsidR="000C1252" w:rsidRPr="00DF19C8" w:rsidRDefault="000C1252" w:rsidP="000C1252">
      <w:p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 companies that fail to meet the minimum requirements will be deemed non-responsive and be</w:t>
      </w:r>
    </w:p>
    <w:p w:rsidR="00DF19C8" w:rsidRDefault="000C1252" w:rsidP="00DF19C8">
      <w:p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excluded from the evaluation).</w:t>
      </w:r>
    </w:p>
    <w:p w:rsidR="00E329AF" w:rsidRPr="00DF19C8" w:rsidRDefault="000C1252" w:rsidP="00DF19C8">
      <w:pPr>
        <w:pStyle w:val="ListParagraph"/>
        <w:numPr>
          <w:ilvl w:val="0"/>
          <w:numId w:val="5"/>
        </w:numPr>
        <w:autoSpaceDE w:val="0"/>
        <w:autoSpaceDN w:val="0"/>
        <w:adjustRightInd w:val="0"/>
        <w:spacing w:after="0" w:line="240" w:lineRule="auto"/>
        <w:rPr>
          <w:rFonts w:ascii="Myriad Pro" w:hAnsi="Myriad Pro" w:cs="CIDFont+F2"/>
          <w:color w:val="000000"/>
        </w:rPr>
      </w:pPr>
      <w:r w:rsidRPr="00DF19C8">
        <w:rPr>
          <w:rFonts w:ascii="Myriad Pro" w:hAnsi="Myriad Pro" w:cs="CIDFont+F2"/>
          <w:color w:val="000000"/>
        </w:rPr>
        <w:t>Brief description of Evaluation and selection process of the most responsive proposal</w:t>
      </w:r>
      <w:bookmarkStart w:id="0" w:name="_GoBack"/>
      <w:bookmarkEnd w:id="0"/>
    </w:p>
    <w:p w:rsidR="00DF19C8" w:rsidRDefault="00DF19C8" w:rsidP="00E329AF">
      <w:pPr>
        <w:ind w:firstLine="360"/>
        <w:jc w:val="center"/>
        <w:rPr>
          <w:rFonts w:ascii="Myriad Pro" w:hAnsi="Myriad Pro" w:cstheme="minorHAnsi"/>
          <w:b/>
          <w:bCs/>
          <w:color w:val="333333"/>
          <w:shd w:val="clear" w:color="auto" w:fill="FFFFFF"/>
        </w:rPr>
      </w:pPr>
    </w:p>
    <w:p w:rsidR="00E329AF" w:rsidRPr="00DF19C8" w:rsidRDefault="00E329AF" w:rsidP="00E329AF">
      <w:pPr>
        <w:ind w:firstLine="360"/>
        <w:jc w:val="center"/>
        <w:rPr>
          <w:rFonts w:ascii="Myriad Pro" w:hAnsi="Myriad Pro" w:cstheme="minorHAnsi"/>
          <w:b/>
          <w:bCs/>
          <w:color w:val="333333"/>
          <w:shd w:val="clear" w:color="auto" w:fill="FFFFFF"/>
        </w:rPr>
      </w:pPr>
      <w:r w:rsidRPr="00DF19C8">
        <w:rPr>
          <w:rFonts w:ascii="Myriad Pro" w:hAnsi="Myriad Pro" w:cstheme="minorHAnsi"/>
          <w:b/>
          <w:bCs/>
          <w:color w:val="333333"/>
          <w:shd w:val="clear" w:color="auto" w:fill="FFFFFF"/>
        </w:rPr>
        <w:t xml:space="preserve">Q and A session: </w:t>
      </w:r>
    </w:p>
    <w:p w:rsidR="00DF19C8" w:rsidRPr="00DF19C8" w:rsidRDefault="00E329AF" w:rsidP="00DF19C8">
      <w:pPr>
        <w:pStyle w:val="NormalWeb"/>
        <w:spacing w:before="0" w:beforeAutospacing="0" w:after="0" w:afterAutospacing="0"/>
        <w:rPr>
          <w:rFonts w:ascii="Myriad Pro" w:eastAsiaTheme="minorHAnsi" w:hAnsi="Myriad Pro" w:cs="CIDFont+F2"/>
          <w:color w:val="000000"/>
          <w:sz w:val="22"/>
          <w:szCs w:val="22"/>
        </w:rPr>
      </w:pPr>
      <w:r w:rsidRPr="00DF19C8">
        <w:rPr>
          <w:rFonts w:ascii="Myriad Pro" w:eastAsiaTheme="minorHAnsi" w:hAnsi="Myriad Pro" w:cs="CIDFont+F2"/>
          <w:b/>
          <w:bCs/>
          <w:color w:val="000000"/>
          <w:sz w:val="22"/>
          <w:szCs w:val="22"/>
        </w:rPr>
        <w:t>Q 1</w:t>
      </w:r>
      <w:r w:rsidR="00A44361" w:rsidRPr="00DF19C8">
        <w:rPr>
          <w:rFonts w:ascii="Myriad Pro" w:eastAsiaTheme="minorHAnsi" w:hAnsi="Myriad Pro" w:cs="CIDFont+F2"/>
          <w:color w:val="000000"/>
          <w:sz w:val="22"/>
          <w:szCs w:val="22"/>
        </w:rPr>
        <w:t xml:space="preserve">: </w:t>
      </w:r>
      <w:r w:rsidR="00DF19C8" w:rsidRPr="00DF19C8">
        <w:rPr>
          <w:rFonts w:ascii="Myriad Pro" w:eastAsiaTheme="minorHAnsi" w:hAnsi="Myriad Pro" w:cs="CIDFont+F2"/>
          <w:color w:val="000000"/>
          <w:sz w:val="22"/>
          <w:szCs w:val="22"/>
        </w:rPr>
        <w:t xml:space="preserve">Dear Colleagues, hello, I’m Keti </w:t>
      </w:r>
      <w:proofErr w:type="spellStart"/>
      <w:r w:rsidR="00DF19C8" w:rsidRPr="00DF19C8">
        <w:rPr>
          <w:rFonts w:ascii="Myriad Pro" w:eastAsiaTheme="minorHAnsi" w:hAnsi="Myriad Pro" w:cs="CIDFont+F2"/>
          <w:color w:val="000000"/>
          <w:sz w:val="22"/>
          <w:szCs w:val="22"/>
        </w:rPr>
        <w:t>Kharatishvili</w:t>
      </w:r>
      <w:proofErr w:type="spellEnd"/>
      <w:r w:rsidR="00DF19C8" w:rsidRPr="00DF19C8">
        <w:rPr>
          <w:rFonts w:ascii="Myriad Pro" w:eastAsiaTheme="minorHAnsi" w:hAnsi="Myriad Pro" w:cs="CIDFont+F2"/>
          <w:color w:val="000000"/>
          <w:sz w:val="22"/>
          <w:szCs w:val="22"/>
        </w:rPr>
        <w:t xml:space="preserve">, I’m interested to learn more about the required sample size, as per </w:t>
      </w:r>
      <w:proofErr w:type="spellStart"/>
      <w:r w:rsidR="00DF19C8" w:rsidRPr="00DF19C8">
        <w:rPr>
          <w:rFonts w:ascii="Myriad Pro" w:eastAsiaTheme="minorHAnsi" w:hAnsi="Myriad Pro" w:cs="CIDFont+F2"/>
          <w:color w:val="000000"/>
          <w:sz w:val="22"/>
          <w:szCs w:val="22"/>
        </w:rPr>
        <w:t>ToR</w:t>
      </w:r>
      <w:proofErr w:type="spellEnd"/>
      <w:r w:rsidR="00DF19C8" w:rsidRPr="00DF19C8">
        <w:rPr>
          <w:rFonts w:ascii="Myriad Pro" w:eastAsiaTheme="minorHAnsi" w:hAnsi="Myriad Pro" w:cs="CIDFont+F2"/>
          <w:color w:val="000000"/>
          <w:sz w:val="22"/>
          <w:szCs w:val="22"/>
        </w:rPr>
        <w:t> sample size should be: 100 non-farm enterprises</w:t>
      </w:r>
      <w:hyperlink w:anchor="_ftn1" w:tgtFrame="_blank" w:history="1">
        <w:r w:rsidR="00DF19C8" w:rsidRPr="00DF19C8">
          <w:rPr>
            <w:rFonts w:ascii="Myriad Pro" w:eastAsiaTheme="minorHAnsi" w:hAnsi="Myriad Pro" w:cs="CIDFont+F2"/>
            <w:color w:val="000000"/>
            <w:sz w:val="22"/>
            <w:szCs w:val="22"/>
          </w:rPr>
          <w:t>[1]</w:t>
        </w:r>
      </w:hyperlink>
      <w:r w:rsidR="00DF19C8" w:rsidRPr="00DF19C8">
        <w:rPr>
          <w:rFonts w:ascii="Myriad Pro" w:eastAsiaTheme="minorHAnsi" w:hAnsi="Myriad Pro" w:cs="CIDFont+F2"/>
          <w:color w:val="000000"/>
          <w:sz w:val="22"/>
          <w:szCs w:val="22"/>
        </w:rPr>
        <w:t xml:space="preserve"> per each target municipality? Is it a fixed number, or after designing the questionnaire we may change it respectively as it seems unrealistic for </w:t>
      </w:r>
      <w:proofErr w:type="gramStart"/>
      <w:r w:rsidR="00DF19C8" w:rsidRPr="00DF19C8">
        <w:rPr>
          <w:rFonts w:ascii="Myriad Pro" w:eastAsiaTheme="minorHAnsi" w:hAnsi="Myriad Pro" w:cs="CIDFont+F2"/>
          <w:color w:val="000000"/>
          <w:sz w:val="22"/>
          <w:szCs w:val="22"/>
        </w:rPr>
        <w:t>me.</w:t>
      </w:r>
      <w:proofErr w:type="gramEnd"/>
    </w:p>
    <w:p w:rsidR="00DF19C8" w:rsidRPr="00DF19C8" w:rsidRDefault="00DF19C8" w:rsidP="00DF19C8">
      <w:pPr>
        <w:pStyle w:val="NormalWeb"/>
        <w:spacing w:before="0" w:beforeAutospacing="0" w:after="0" w:afterAutospacing="0"/>
        <w:rPr>
          <w:rFonts w:ascii="Myriad Pro" w:eastAsiaTheme="minorHAnsi" w:hAnsi="Myriad Pro" w:cs="CIDFont+F2"/>
          <w:color w:val="000000"/>
          <w:sz w:val="22"/>
          <w:szCs w:val="22"/>
        </w:rPr>
      </w:pPr>
      <w:r w:rsidRPr="00DF19C8">
        <w:rPr>
          <w:rFonts w:ascii="Myriad Pro" w:eastAsiaTheme="minorHAnsi" w:hAnsi="Myriad Pro" w:cs="CIDFont+F2"/>
          <w:b/>
          <w:bCs/>
          <w:color w:val="000000"/>
          <w:sz w:val="22"/>
          <w:szCs w:val="22"/>
        </w:rPr>
        <w:t>Answer:</w:t>
      </w:r>
      <w:r w:rsidRPr="00DF19C8">
        <w:rPr>
          <w:rFonts w:ascii="Myriad Pro" w:eastAsiaTheme="minorHAnsi" w:hAnsi="Myriad Pro" w:cs="CIDFont+F2"/>
          <w:color w:val="000000"/>
          <w:sz w:val="22"/>
          <w:szCs w:val="22"/>
        </w:rPr>
        <w:t xml:space="preserve"> the sample size per target municipality, indicated in the </w:t>
      </w:r>
      <w:proofErr w:type="spellStart"/>
      <w:r w:rsidRPr="00DF19C8">
        <w:rPr>
          <w:rFonts w:ascii="Myriad Pro" w:eastAsiaTheme="minorHAnsi" w:hAnsi="Myriad Pro" w:cs="CIDFont+F2"/>
          <w:color w:val="000000"/>
          <w:sz w:val="22"/>
          <w:szCs w:val="22"/>
        </w:rPr>
        <w:t>ToR</w:t>
      </w:r>
      <w:proofErr w:type="spellEnd"/>
      <w:r w:rsidRPr="00DF19C8">
        <w:rPr>
          <w:rFonts w:ascii="Myriad Pro" w:eastAsiaTheme="minorHAnsi" w:hAnsi="Myriad Pro" w:cs="CIDFont+F2"/>
          <w:color w:val="000000"/>
          <w:sz w:val="22"/>
          <w:szCs w:val="22"/>
        </w:rPr>
        <w:t xml:space="preserve"> is desired not must, although the total number should be 800 non-farm enterprises per each target municipality. The questionnaire will be elaborated by the winner company with the consultant hired under our project. </w:t>
      </w:r>
    </w:p>
    <w:p w:rsidR="00DF19C8" w:rsidRDefault="00DF19C8" w:rsidP="00DF19C8">
      <w:pPr>
        <w:pStyle w:val="NormalWeb"/>
        <w:spacing w:before="0" w:beforeAutospacing="0" w:after="0" w:afterAutospacing="0"/>
        <w:rPr>
          <w:rFonts w:ascii="Myriad Pro" w:eastAsiaTheme="minorHAnsi" w:hAnsi="Myriad Pro" w:cs="CIDFont+F2"/>
          <w:b/>
          <w:bCs/>
          <w:color w:val="000000"/>
          <w:sz w:val="22"/>
          <w:szCs w:val="22"/>
        </w:rPr>
      </w:pPr>
    </w:p>
    <w:p w:rsidR="00DF19C8" w:rsidRPr="00DF19C8" w:rsidRDefault="00DF19C8" w:rsidP="00DF19C8">
      <w:pPr>
        <w:pStyle w:val="NormalWeb"/>
        <w:spacing w:before="0" w:beforeAutospacing="0" w:after="0" w:afterAutospacing="0"/>
        <w:rPr>
          <w:rFonts w:ascii="Myriad Pro" w:eastAsiaTheme="minorHAnsi" w:hAnsi="Myriad Pro" w:cs="CIDFont+F2"/>
          <w:color w:val="000000"/>
          <w:sz w:val="22"/>
          <w:szCs w:val="22"/>
        </w:rPr>
      </w:pPr>
      <w:r w:rsidRPr="00DF19C8">
        <w:rPr>
          <w:rFonts w:ascii="Myriad Pro" w:eastAsiaTheme="minorHAnsi" w:hAnsi="Myriad Pro" w:cs="CIDFont+F2"/>
          <w:b/>
          <w:bCs/>
          <w:color w:val="000000"/>
          <w:sz w:val="22"/>
          <w:szCs w:val="22"/>
        </w:rPr>
        <w:t>Q 2:</w:t>
      </w:r>
      <w:r w:rsidRPr="00DF19C8">
        <w:rPr>
          <w:rFonts w:ascii="Myriad Pro" w:eastAsiaTheme="minorHAnsi" w:hAnsi="Myriad Pro" w:cs="CIDFont+F2"/>
          <w:color w:val="000000"/>
          <w:sz w:val="22"/>
          <w:szCs w:val="22"/>
        </w:rPr>
        <w:t> I have one question. Could you please classify the non-farm enterprise? What does it stand for?</w:t>
      </w:r>
    </w:p>
    <w:p w:rsidR="00DF19C8" w:rsidRPr="00DF19C8" w:rsidRDefault="00DF19C8" w:rsidP="00DF19C8">
      <w:pPr>
        <w:pStyle w:val="NormalWeb"/>
        <w:spacing w:before="0" w:beforeAutospacing="0" w:after="0" w:afterAutospacing="0"/>
        <w:rPr>
          <w:rFonts w:ascii="Myriad Pro" w:eastAsiaTheme="minorHAnsi" w:hAnsi="Myriad Pro" w:cs="CIDFont+F2"/>
          <w:color w:val="000000"/>
          <w:sz w:val="22"/>
          <w:szCs w:val="22"/>
        </w:rPr>
      </w:pPr>
      <w:r w:rsidRPr="00DF19C8">
        <w:rPr>
          <w:rFonts w:ascii="Myriad Pro" w:eastAsiaTheme="minorHAnsi" w:hAnsi="Myriad Pro" w:cs="CIDFont+F2"/>
          <w:b/>
          <w:bCs/>
          <w:color w:val="000000"/>
          <w:sz w:val="22"/>
          <w:szCs w:val="22"/>
        </w:rPr>
        <w:t>Answer</w:t>
      </w:r>
      <w:r w:rsidRPr="00DF19C8">
        <w:rPr>
          <w:rFonts w:ascii="Myriad Pro" w:eastAsiaTheme="minorHAnsi" w:hAnsi="Myriad Pro" w:cs="CIDFont+F2"/>
          <w:color w:val="000000"/>
          <w:sz w:val="22"/>
          <w:szCs w:val="22"/>
        </w:rPr>
        <w:t>: Sure, you can find the definition of non-farm enterprise on NACE, a non-farm enterprise is everything except for agriculture. </w:t>
      </w:r>
    </w:p>
    <w:p w:rsidR="00DF19C8" w:rsidRDefault="00DF19C8" w:rsidP="00DF19C8">
      <w:pPr>
        <w:pStyle w:val="NormalWeb"/>
        <w:spacing w:before="0" w:beforeAutospacing="0" w:after="0" w:afterAutospacing="0"/>
        <w:rPr>
          <w:rFonts w:ascii="Myriad Pro" w:eastAsiaTheme="minorHAnsi" w:hAnsi="Myriad Pro" w:cs="CIDFont+F2"/>
          <w:b/>
          <w:bCs/>
          <w:color w:val="000000"/>
          <w:sz w:val="22"/>
          <w:szCs w:val="22"/>
        </w:rPr>
      </w:pPr>
    </w:p>
    <w:p w:rsidR="00DF19C8" w:rsidRPr="00DF19C8" w:rsidRDefault="00DF19C8" w:rsidP="00DF19C8">
      <w:pPr>
        <w:pStyle w:val="NormalWeb"/>
        <w:spacing w:before="0" w:beforeAutospacing="0" w:after="0" w:afterAutospacing="0"/>
        <w:rPr>
          <w:rFonts w:ascii="Myriad Pro" w:eastAsiaTheme="minorHAnsi" w:hAnsi="Myriad Pro" w:cs="CIDFont+F2"/>
          <w:color w:val="000000"/>
          <w:sz w:val="22"/>
          <w:szCs w:val="22"/>
        </w:rPr>
      </w:pPr>
      <w:r w:rsidRPr="00DF19C8">
        <w:rPr>
          <w:rFonts w:ascii="Myriad Pro" w:eastAsiaTheme="minorHAnsi" w:hAnsi="Myriad Pro" w:cs="CIDFont+F2"/>
          <w:b/>
          <w:bCs/>
          <w:color w:val="000000"/>
          <w:sz w:val="22"/>
          <w:szCs w:val="22"/>
        </w:rPr>
        <w:t>Q</w:t>
      </w:r>
      <w:r w:rsidRPr="00DF19C8">
        <w:rPr>
          <w:rFonts w:ascii="Myriad Pro" w:eastAsiaTheme="minorHAnsi" w:hAnsi="Myriad Pro" w:cs="CIDFont+F2"/>
          <w:color w:val="000000"/>
          <w:sz w:val="22"/>
          <w:szCs w:val="22"/>
        </w:rPr>
        <w:t> </w:t>
      </w:r>
      <w:r w:rsidRPr="00DF19C8">
        <w:rPr>
          <w:rFonts w:ascii="Myriad Pro" w:eastAsiaTheme="minorHAnsi" w:hAnsi="Myriad Pro" w:cs="CIDFont+F2"/>
          <w:b/>
          <w:bCs/>
          <w:color w:val="000000"/>
          <w:sz w:val="22"/>
          <w:szCs w:val="22"/>
        </w:rPr>
        <w:t>3</w:t>
      </w:r>
      <w:r w:rsidRPr="00DF19C8">
        <w:rPr>
          <w:rFonts w:ascii="Myriad Pro" w:eastAsiaTheme="minorHAnsi" w:hAnsi="Myriad Pro" w:cs="CIDFont+F2"/>
          <w:color w:val="000000"/>
          <w:sz w:val="22"/>
          <w:szCs w:val="22"/>
        </w:rPr>
        <w:t xml:space="preserve">. Hello, I have a technical question. As per RFP one of the Key personnel is a Monitoring and Evaluation Coordinator. We have an internal M&amp;E specialist and </w:t>
      </w:r>
      <w:proofErr w:type="gramStart"/>
      <w:r w:rsidRPr="00DF19C8">
        <w:rPr>
          <w:rFonts w:ascii="Myriad Pro" w:eastAsiaTheme="minorHAnsi" w:hAnsi="Myriad Pro" w:cs="CIDFont+F2"/>
          <w:color w:val="000000"/>
          <w:sz w:val="22"/>
          <w:szCs w:val="22"/>
        </w:rPr>
        <w:t>also</w:t>
      </w:r>
      <w:proofErr w:type="gramEnd"/>
      <w:r w:rsidRPr="00DF19C8">
        <w:rPr>
          <w:rFonts w:ascii="Myriad Pro" w:eastAsiaTheme="minorHAnsi" w:hAnsi="Myriad Pro" w:cs="CIDFont+F2"/>
          <w:color w:val="000000"/>
          <w:sz w:val="22"/>
          <w:szCs w:val="22"/>
        </w:rPr>
        <w:t xml:space="preserve"> we are able to hire the external one as well. Could you advise on which one is more desired?</w:t>
      </w:r>
    </w:p>
    <w:p w:rsidR="00DF19C8" w:rsidRPr="00DF19C8" w:rsidRDefault="00DF19C8" w:rsidP="00DF19C8">
      <w:pPr>
        <w:pStyle w:val="NormalWeb"/>
        <w:spacing w:before="0" w:beforeAutospacing="0" w:after="0" w:afterAutospacing="0"/>
        <w:rPr>
          <w:rFonts w:ascii="Myriad Pro" w:eastAsiaTheme="minorHAnsi" w:hAnsi="Myriad Pro" w:cs="CIDFont+F2"/>
          <w:color w:val="000000"/>
          <w:sz w:val="22"/>
          <w:szCs w:val="22"/>
        </w:rPr>
      </w:pPr>
      <w:r w:rsidRPr="00DF19C8">
        <w:rPr>
          <w:rFonts w:ascii="Myriad Pro" w:eastAsiaTheme="minorHAnsi" w:hAnsi="Myriad Pro" w:cs="CIDFont+F2"/>
          <w:b/>
          <w:bCs/>
          <w:color w:val="000000"/>
          <w:sz w:val="22"/>
          <w:szCs w:val="22"/>
        </w:rPr>
        <w:t>Answer</w:t>
      </w:r>
      <w:r w:rsidRPr="00DF19C8">
        <w:rPr>
          <w:rFonts w:ascii="Myriad Pro" w:eastAsiaTheme="minorHAnsi" w:hAnsi="Myriad Pro" w:cs="CIDFont+F2"/>
          <w:color w:val="000000"/>
          <w:sz w:val="22"/>
          <w:szCs w:val="22"/>
        </w:rPr>
        <w:t>: It doesn’t matter. We have no priorities in this regard.</w:t>
      </w:r>
    </w:p>
    <w:p w:rsidR="00DF19C8" w:rsidRDefault="00DF19C8" w:rsidP="00DF19C8">
      <w:pPr>
        <w:pStyle w:val="NormalWeb"/>
        <w:spacing w:before="0" w:beforeAutospacing="0" w:after="0" w:afterAutospacing="0"/>
        <w:rPr>
          <w:rFonts w:ascii="Myriad Pro" w:eastAsiaTheme="minorHAnsi" w:hAnsi="Myriad Pro" w:cs="CIDFont+F2"/>
          <w:b/>
          <w:bCs/>
          <w:color w:val="000000"/>
          <w:sz w:val="22"/>
          <w:szCs w:val="22"/>
        </w:rPr>
      </w:pPr>
    </w:p>
    <w:p w:rsidR="00DF19C8" w:rsidRPr="00DF19C8" w:rsidRDefault="00DF19C8" w:rsidP="00DF19C8">
      <w:pPr>
        <w:pStyle w:val="NormalWeb"/>
        <w:spacing w:before="0" w:beforeAutospacing="0" w:after="0" w:afterAutospacing="0"/>
        <w:rPr>
          <w:rFonts w:ascii="Myriad Pro" w:eastAsiaTheme="minorHAnsi" w:hAnsi="Myriad Pro" w:cs="CIDFont+F2"/>
          <w:color w:val="000000"/>
          <w:sz w:val="22"/>
          <w:szCs w:val="22"/>
        </w:rPr>
      </w:pPr>
      <w:r w:rsidRPr="00DF19C8">
        <w:rPr>
          <w:rFonts w:ascii="Myriad Pro" w:eastAsiaTheme="minorHAnsi" w:hAnsi="Myriad Pro" w:cs="CIDFont+F2"/>
          <w:b/>
          <w:bCs/>
          <w:color w:val="000000"/>
          <w:sz w:val="22"/>
          <w:szCs w:val="22"/>
        </w:rPr>
        <w:t>Q 4</w:t>
      </w:r>
      <w:r w:rsidRPr="00DF19C8">
        <w:rPr>
          <w:rFonts w:ascii="Myriad Pro" w:eastAsiaTheme="minorHAnsi" w:hAnsi="Myriad Pro" w:cs="CIDFont+F2"/>
          <w:color w:val="000000"/>
          <w:sz w:val="22"/>
          <w:szCs w:val="22"/>
        </w:rPr>
        <w:t>. Hello, we have a technical issue</w:t>
      </w:r>
      <w:proofErr w:type="gramStart"/>
      <w:r w:rsidRPr="00DF19C8">
        <w:rPr>
          <w:rFonts w:ascii="Myriad Pro" w:eastAsiaTheme="minorHAnsi" w:hAnsi="Myriad Pro" w:cs="CIDFont+F2"/>
          <w:color w:val="000000"/>
          <w:sz w:val="22"/>
          <w:szCs w:val="22"/>
        </w:rPr>
        <w:t>, in particular, we</w:t>
      </w:r>
      <w:proofErr w:type="gramEnd"/>
      <w:r w:rsidRPr="00DF19C8">
        <w:rPr>
          <w:rFonts w:ascii="Myriad Pro" w:eastAsiaTheme="minorHAnsi" w:hAnsi="Myriad Pro" w:cs="CIDFont+F2"/>
          <w:color w:val="000000"/>
          <w:sz w:val="22"/>
          <w:szCs w:val="22"/>
        </w:rPr>
        <w:t xml:space="preserve"> aren’t able to register for our company. </w:t>
      </w:r>
    </w:p>
    <w:p w:rsidR="00DF19C8" w:rsidRPr="00DF19C8" w:rsidRDefault="00DF19C8" w:rsidP="00DF19C8">
      <w:pPr>
        <w:pStyle w:val="NormalWeb"/>
        <w:spacing w:before="0" w:beforeAutospacing="0" w:after="0" w:afterAutospacing="0"/>
        <w:rPr>
          <w:rFonts w:ascii="Myriad Pro" w:eastAsiaTheme="minorHAnsi" w:hAnsi="Myriad Pro" w:cs="CIDFont+F2"/>
          <w:color w:val="000000"/>
          <w:sz w:val="22"/>
          <w:szCs w:val="22"/>
        </w:rPr>
      </w:pPr>
      <w:r w:rsidRPr="00DF19C8">
        <w:rPr>
          <w:rFonts w:ascii="Myriad Pro" w:eastAsiaTheme="minorHAnsi" w:hAnsi="Myriad Pro" w:cs="CIDFont+F2"/>
          <w:b/>
          <w:bCs/>
          <w:color w:val="000000"/>
          <w:sz w:val="22"/>
          <w:szCs w:val="22"/>
        </w:rPr>
        <w:lastRenderedPageBreak/>
        <w:t>Answer</w:t>
      </w:r>
      <w:r w:rsidRPr="00DF19C8">
        <w:rPr>
          <w:rFonts w:ascii="Myriad Pro" w:eastAsiaTheme="minorHAnsi" w:hAnsi="Myriad Pro" w:cs="CIDFont+F2"/>
          <w:color w:val="000000"/>
          <w:sz w:val="22"/>
          <w:szCs w:val="22"/>
        </w:rPr>
        <w:t xml:space="preserve">: </w:t>
      </w:r>
      <w:proofErr w:type="gramStart"/>
      <w:r w:rsidRPr="00DF19C8">
        <w:rPr>
          <w:rFonts w:ascii="Myriad Pro" w:eastAsiaTheme="minorHAnsi" w:hAnsi="Myriad Pro" w:cs="CIDFont+F2"/>
          <w:color w:val="000000"/>
          <w:sz w:val="22"/>
          <w:szCs w:val="22"/>
        </w:rPr>
        <w:t>Your</w:t>
      </w:r>
      <w:proofErr w:type="gramEnd"/>
      <w:r w:rsidRPr="00DF19C8">
        <w:rPr>
          <w:rFonts w:ascii="Myriad Pro" w:eastAsiaTheme="minorHAnsi" w:hAnsi="Myriad Pro" w:cs="CIDFont+F2"/>
          <w:color w:val="000000"/>
          <w:sz w:val="22"/>
          <w:szCs w:val="22"/>
        </w:rPr>
        <w:t xml:space="preserve"> troubleshoot was addressed to the respective unit and will be processed as soon as possible.</w:t>
      </w:r>
    </w:p>
    <w:p w:rsidR="006C1D46" w:rsidRPr="00DF19C8" w:rsidRDefault="006C1D46" w:rsidP="00DF19C8">
      <w:pPr>
        <w:ind w:firstLine="360"/>
        <w:jc w:val="both"/>
        <w:rPr>
          <w:rFonts w:ascii="Myriad Pro" w:hAnsi="Myriad Pro" w:cs="CIDFont+F2"/>
          <w:color w:val="000000"/>
        </w:rPr>
      </w:pPr>
    </w:p>
    <w:sectPr w:rsidR="006C1D46" w:rsidRPr="00DF19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1CA" w:rsidRDefault="009671CA" w:rsidP="0008214D">
      <w:pPr>
        <w:spacing w:after="0" w:line="240" w:lineRule="auto"/>
      </w:pPr>
      <w:r>
        <w:separator/>
      </w:r>
    </w:p>
  </w:endnote>
  <w:endnote w:type="continuationSeparator" w:id="0">
    <w:p w:rsidR="009671CA" w:rsidRDefault="009671CA" w:rsidP="0008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1CA" w:rsidRDefault="009671CA" w:rsidP="0008214D">
      <w:pPr>
        <w:spacing w:after="0" w:line="240" w:lineRule="auto"/>
      </w:pPr>
      <w:r>
        <w:separator/>
      </w:r>
    </w:p>
  </w:footnote>
  <w:footnote w:type="continuationSeparator" w:id="0">
    <w:p w:rsidR="009671CA" w:rsidRDefault="009671CA" w:rsidP="0008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A90"/>
    <w:multiLevelType w:val="hybridMultilevel"/>
    <w:tmpl w:val="9C86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6594"/>
    <w:multiLevelType w:val="hybridMultilevel"/>
    <w:tmpl w:val="67E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D44EA"/>
    <w:multiLevelType w:val="hybridMultilevel"/>
    <w:tmpl w:val="2F56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A7222"/>
    <w:multiLevelType w:val="hybridMultilevel"/>
    <w:tmpl w:val="E5FA492E"/>
    <w:lvl w:ilvl="0" w:tplc="A8984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A1DF2"/>
    <w:multiLevelType w:val="hybridMultilevel"/>
    <w:tmpl w:val="02B6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0274A"/>
    <w:multiLevelType w:val="hybridMultilevel"/>
    <w:tmpl w:val="1318E8C2"/>
    <w:lvl w:ilvl="0" w:tplc="C87861A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25"/>
    <w:rsid w:val="00043AFE"/>
    <w:rsid w:val="00044012"/>
    <w:rsid w:val="000568DC"/>
    <w:rsid w:val="0007666A"/>
    <w:rsid w:val="00077C21"/>
    <w:rsid w:val="0008214D"/>
    <w:rsid w:val="00094AB1"/>
    <w:rsid w:val="000C1252"/>
    <w:rsid w:val="000D006D"/>
    <w:rsid w:val="00101C94"/>
    <w:rsid w:val="00194CFC"/>
    <w:rsid w:val="001C070E"/>
    <w:rsid w:val="001F2498"/>
    <w:rsid w:val="00206B39"/>
    <w:rsid w:val="00207518"/>
    <w:rsid w:val="002A25DC"/>
    <w:rsid w:val="003457CE"/>
    <w:rsid w:val="00352D55"/>
    <w:rsid w:val="003C5FEA"/>
    <w:rsid w:val="003F0FC2"/>
    <w:rsid w:val="003F2468"/>
    <w:rsid w:val="004159ED"/>
    <w:rsid w:val="00470453"/>
    <w:rsid w:val="004728AB"/>
    <w:rsid w:val="005A40F7"/>
    <w:rsid w:val="005A43CB"/>
    <w:rsid w:val="005F18B7"/>
    <w:rsid w:val="00670660"/>
    <w:rsid w:val="006856F8"/>
    <w:rsid w:val="006B561A"/>
    <w:rsid w:val="006C1D46"/>
    <w:rsid w:val="007625B0"/>
    <w:rsid w:val="00784A25"/>
    <w:rsid w:val="007B118E"/>
    <w:rsid w:val="007F3808"/>
    <w:rsid w:val="00801D34"/>
    <w:rsid w:val="00824CC6"/>
    <w:rsid w:val="008253BA"/>
    <w:rsid w:val="00835787"/>
    <w:rsid w:val="00844FE4"/>
    <w:rsid w:val="008F6706"/>
    <w:rsid w:val="00942A2E"/>
    <w:rsid w:val="009671CA"/>
    <w:rsid w:val="009C6200"/>
    <w:rsid w:val="009D4820"/>
    <w:rsid w:val="00A44361"/>
    <w:rsid w:val="00AA2574"/>
    <w:rsid w:val="00B260EA"/>
    <w:rsid w:val="00BA7132"/>
    <w:rsid w:val="00BE1AE9"/>
    <w:rsid w:val="00C2531B"/>
    <w:rsid w:val="00C56802"/>
    <w:rsid w:val="00C65ED9"/>
    <w:rsid w:val="00CD15F3"/>
    <w:rsid w:val="00CE0B42"/>
    <w:rsid w:val="00CF0697"/>
    <w:rsid w:val="00D851E1"/>
    <w:rsid w:val="00D85BFD"/>
    <w:rsid w:val="00DF19C8"/>
    <w:rsid w:val="00E17D28"/>
    <w:rsid w:val="00E329AF"/>
    <w:rsid w:val="00E4304F"/>
    <w:rsid w:val="00E719DC"/>
    <w:rsid w:val="00EA02E9"/>
    <w:rsid w:val="00F0304A"/>
    <w:rsid w:val="00F15446"/>
    <w:rsid w:val="00FA5625"/>
    <w:rsid w:val="00FD5566"/>
    <w:rsid w:val="00FE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1F33"/>
  <w15:chartTrackingRefBased/>
  <w15:docId w15:val="{7D5FD4BE-2D00-4EC5-9890-D7A8EC4D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E9"/>
    <w:pPr>
      <w:ind w:left="720"/>
      <w:contextualSpacing/>
    </w:pPr>
  </w:style>
  <w:style w:type="character" w:styleId="Strong">
    <w:name w:val="Strong"/>
    <w:basedOn w:val="DefaultParagraphFont"/>
    <w:uiPriority w:val="22"/>
    <w:qFormat/>
    <w:rsid w:val="00F0304A"/>
    <w:rPr>
      <w:b/>
      <w:bCs/>
    </w:rPr>
  </w:style>
  <w:style w:type="character" w:styleId="FootnoteReference">
    <w:name w:val="footnote reference"/>
    <w:aliases w:val="Ref,de nota al pie,4_G,ftref,callout,Footnotes refss,ftref Char Char Char,ftref Car Char Char Char Char, Car Car5 Char Char Car Car Char Char Char Char Char Char,Car Car5 Char Char Car Car Char Char Char Char Char Char,stylish,BVI fnr"/>
    <w:link w:val="ftrefCharChar"/>
    <w:uiPriority w:val="99"/>
    <w:rsid w:val="0008214D"/>
    <w:rPr>
      <w:vertAlign w:val="superscript"/>
    </w:rPr>
  </w:style>
  <w:style w:type="paragraph" w:styleId="FootnoteText">
    <w:name w:val="footnote text"/>
    <w:aliases w:val="Footnote Text Char Char Char,single space,footnote text,Текст сноски Знак,Footnote reference,FA Fu,Footnote Text Char Char Char Char Char,Footnote Text Char Char Char Car,Footnote Text Char Char Char Car Car Car Car Car Car,Char Char Char"/>
    <w:basedOn w:val="Normal"/>
    <w:link w:val="FootnoteTextChar"/>
    <w:uiPriority w:val="99"/>
    <w:unhideWhenUsed/>
    <w:rsid w:val="000821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single space Char,footnote text Char,Текст сноски Знак Char,Footnote reference Char,FA Fu Char,Footnote Text Char Char Char Char Char Char,Footnote Text Char Char Char Car Char,Char Char Char Char"/>
    <w:basedOn w:val="DefaultParagraphFont"/>
    <w:link w:val="FootnoteText"/>
    <w:uiPriority w:val="99"/>
    <w:rsid w:val="0008214D"/>
    <w:rPr>
      <w:rFonts w:ascii="Times New Roman" w:eastAsia="Times New Roman" w:hAnsi="Times New Roman" w:cs="Times New Roman"/>
      <w:sz w:val="20"/>
      <w:szCs w:val="20"/>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
    <w:basedOn w:val="Normal"/>
    <w:link w:val="FootnoteReference"/>
    <w:uiPriority w:val="99"/>
    <w:rsid w:val="0008214D"/>
    <w:pPr>
      <w:spacing w:line="240" w:lineRule="exact"/>
    </w:pPr>
    <w:rPr>
      <w:vertAlign w:val="superscript"/>
    </w:rPr>
  </w:style>
  <w:style w:type="paragraph" w:styleId="NormalWeb">
    <w:name w:val="Normal (Web)"/>
    <w:basedOn w:val="Normal"/>
    <w:uiPriority w:val="99"/>
    <w:semiHidden/>
    <w:unhideWhenUsed/>
    <w:rsid w:val="00DF19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dc:creator>
  <cp:keywords/>
  <dc:description/>
  <cp:lastModifiedBy>Nodar Kereselidze</cp:lastModifiedBy>
  <cp:revision>2</cp:revision>
  <dcterms:created xsi:type="dcterms:W3CDTF">2020-07-21T12:20:00Z</dcterms:created>
  <dcterms:modified xsi:type="dcterms:W3CDTF">2020-07-21T12:20:00Z</dcterms:modified>
</cp:coreProperties>
</file>