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77D04F" w14:textId="77777777" w:rsidR="003C2B2C" w:rsidRDefault="008B762F">
      <w:pPr>
        <w:spacing w:after="107" w:line="259" w:lineRule="auto"/>
        <w:ind w:left="8917" w:right="-397" w:firstLine="0"/>
        <w:jc w:val="left"/>
      </w:pPr>
      <w:r>
        <w:rPr>
          <w:rFonts w:ascii="Calibri" w:eastAsia="Calibri" w:hAnsi="Calibri" w:cs="Calibri"/>
          <w:noProof/>
          <w:sz w:val="22"/>
        </w:rPr>
        <mc:AlternateContent>
          <mc:Choice Requires="wpg">
            <w:drawing>
              <wp:inline distT="0" distB="0" distL="0" distR="0" wp14:anchorId="7F77D137" wp14:editId="7F77D138">
                <wp:extent cx="990600" cy="1905000"/>
                <wp:effectExtent l="0" t="0" r="0" b="0"/>
                <wp:docPr id="20529" name="Group 20529"/>
                <wp:cNvGraphicFramePr/>
                <a:graphic xmlns:a="http://schemas.openxmlformats.org/drawingml/2006/main">
                  <a:graphicData uri="http://schemas.microsoft.com/office/word/2010/wordprocessingGroup">
                    <wpg:wgp>
                      <wpg:cNvGrpSpPr/>
                      <wpg:grpSpPr>
                        <a:xfrm>
                          <a:off x="0" y="0"/>
                          <a:ext cx="990600" cy="1905000"/>
                          <a:chOff x="0" y="0"/>
                          <a:chExt cx="990600" cy="1905000"/>
                        </a:xfrm>
                      </wpg:grpSpPr>
                      <wps:wsp>
                        <wps:cNvPr id="3749" name="Rectangle 3749"/>
                        <wps:cNvSpPr/>
                        <wps:spPr>
                          <a:xfrm>
                            <a:off x="683387" y="89226"/>
                            <a:ext cx="42058" cy="186236"/>
                          </a:xfrm>
                          <a:prstGeom prst="rect">
                            <a:avLst/>
                          </a:prstGeom>
                          <a:ln>
                            <a:noFill/>
                          </a:ln>
                        </wps:spPr>
                        <wps:txbx>
                          <w:txbxContent>
                            <w:p w14:paraId="7F77D147" w14:textId="77777777" w:rsidR="003C2B2C" w:rsidRDefault="008B762F">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887" name="Picture 3887"/>
                          <pic:cNvPicPr/>
                        </pic:nvPicPr>
                        <pic:blipFill>
                          <a:blip r:embed="rId12"/>
                          <a:stretch>
                            <a:fillRect/>
                          </a:stretch>
                        </pic:blipFill>
                        <pic:spPr>
                          <a:xfrm>
                            <a:off x="0" y="0"/>
                            <a:ext cx="990600" cy="1905000"/>
                          </a:xfrm>
                          <a:prstGeom prst="rect">
                            <a:avLst/>
                          </a:prstGeom>
                        </pic:spPr>
                      </pic:pic>
                    </wpg:wgp>
                  </a:graphicData>
                </a:graphic>
              </wp:inline>
            </w:drawing>
          </mc:Choice>
          <mc:Fallback>
            <w:pict>
              <v:group w14:anchorId="7F77D137" id="Group 20529" o:spid="_x0000_s1026" style="width:78pt;height:150pt;mso-position-horizontal-relative:char;mso-position-vertical-relative:line" coordsize="9906,190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">
                <v:rect id="Rectangle 3749" o:spid="_x0000_s1027" style="position:absolute;left:6833;top:89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P/g8RnHAAAA3QAA&#10;AA8AAAAAAAAAAAAAAAAABwIAAGRycy9kb3ducmV2LnhtbFBLBQYAAAAAAwADALcAAAD7AgAAAAA=&#10;" filled="f" stroked="f">
                  <v:textbox inset="0,0,0,0">
                    <w:txbxContent>
                      <w:p w14:paraId="7F77D147" w14:textId="77777777" w:rsidR="003C2B2C" w:rsidRDefault="008B762F">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7" o:spid="_x0000_s1028" type="#_x0000_t75" style="position:absolute;width:9906;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">
                  <v:imagedata r:id="rId13" o:title=""/>
                </v:shape>
                <w10:anchorlock/>
              </v:group>
            </w:pict>
          </mc:Fallback>
        </mc:AlternateContent>
      </w:r>
    </w:p>
    <w:p w14:paraId="7F77D050" w14:textId="77777777" w:rsidR="003C2B2C" w:rsidRDefault="008B762F">
      <w:pPr>
        <w:spacing w:after="0" w:line="259" w:lineRule="auto"/>
        <w:ind w:left="0" w:right="31" w:firstLine="0"/>
        <w:jc w:val="center"/>
      </w:pPr>
      <w:r>
        <w:rPr>
          <w:rFonts w:ascii="Corbel" w:eastAsia="Corbel" w:hAnsi="Corbel" w:cs="Corbel"/>
          <w:b/>
          <w:sz w:val="28"/>
        </w:rPr>
        <w:t xml:space="preserve"> </w:t>
      </w:r>
    </w:p>
    <w:p w14:paraId="7F77D052" w14:textId="3C94EFAA" w:rsidR="003C2B2C" w:rsidRDefault="008B762F" w:rsidP="008D1510">
      <w:pPr>
        <w:spacing w:after="353" w:line="259" w:lineRule="auto"/>
        <w:ind w:right="124"/>
        <w:jc w:val="center"/>
      </w:pPr>
      <w:r>
        <w:rPr>
          <w:rFonts w:ascii="Corbel" w:eastAsia="Corbel" w:hAnsi="Corbel" w:cs="Corbel"/>
          <w:b/>
          <w:sz w:val="28"/>
        </w:rPr>
        <w:t>GENERAL TERMS AND CONDITIONS FOR CONTRATS</w:t>
      </w:r>
    </w:p>
    <w:p w14:paraId="7F77D053" w14:textId="77777777" w:rsidR="003C2B2C" w:rsidRDefault="008B762F">
      <w:pPr>
        <w:spacing w:after="135"/>
      </w:pPr>
      <w: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7F77D054" w14:textId="77777777" w:rsidR="003C2B2C" w:rsidRDefault="008B762F">
      <w:pPr>
        <w:numPr>
          <w:ilvl w:val="0"/>
          <w:numId w:val="1"/>
        </w:numPr>
        <w:ind w:right="0" w:hanging="247"/>
        <w:jc w:val="left"/>
      </w:pPr>
      <w:r>
        <w:rPr>
          <w:b/>
        </w:rPr>
        <w:t>LEGAL STATUS OF THE PARTIES:</w:t>
      </w:r>
      <w:r>
        <w:t xml:space="preserve"> UNDP and the Contractor shall be referred to as a “Party”  or, collectively, “Parties” hereunder, and: </w:t>
      </w:r>
    </w:p>
    <w:p w14:paraId="7F77D055" w14:textId="77777777" w:rsidR="003C2B2C" w:rsidRDefault="008B762F">
      <w:pPr>
        <w:numPr>
          <w:ilvl w:val="1"/>
          <w:numId w:val="1"/>
        </w:numPr>
        <w:ind w:right="86" w:hanging="365"/>
      </w:pPr>
      <w:r>
        <w:rPr>
          <w:noProof/>
        </w:rPr>
        <w:drawing>
          <wp:anchor distT="0" distB="0" distL="114300" distR="114300" simplePos="0" relativeHeight="251658240" behindDoc="0" locked="0" layoutInCell="1" allowOverlap="0" wp14:anchorId="7F77D139" wp14:editId="7F77D13A">
            <wp:simplePos x="0" y="0"/>
            <wp:positionH relativeFrom="page">
              <wp:posOffset>685800</wp:posOffset>
            </wp:positionH>
            <wp:positionV relativeFrom="page">
              <wp:posOffset>473710</wp:posOffset>
            </wp:positionV>
            <wp:extent cx="2401570" cy="128270"/>
            <wp:effectExtent l="0" t="0" r="0" b="0"/>
            <wp:wrapTopAndBottom/>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14"/>
                    <a:stretch>
                      <a:fillRect/>
                    </a:stretch>
                  </pic:blipFill>
                  <pic:spPr>
                    <a:xfrm>
                      <a:off x="0" y="0"/>
                      <a:ext cx="2401570" cy="128270"/>
                    </a:xfrm>
                    <a:prstGeom prst="rect">
                      <a:avLst/>
                    </a:prstGeom>
                  </pic:spPr>
                </pic:pic>
              </a:graphicData>
            </a:graphic>
          </wp:anchor>
        </w:drawing>
      </w:r>
      <w:r>
        <w:t xml:space="preserve">Pursuant, </w:t>
      </w:r>
      <w:r>
        <w:rPr>
          <w:i/>
        </w:rPr>
        <w:t>inter alia,</w:t>
      </w:r>
      <w: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7F77D056" w14:textId="77777777" w:rsidR="003C2B2C" w:rsidRDefault="008B762F">
      <w:pPr>
        <w:numPr>
          <w:ilvl w:val="1"/>
          <w:numId w:val="1"/>
        </w:numPr>
        <w:ind w:right="86" w:hanging="365"/>
      </w:pPr>
      <w:r>
        <w:t xml:space="preserve">The Contractor shall have the legal status of an independent contractor </w:t>
      </w:r>
      <w:r>
        <w:rPr>
          <w:i/>
        </w:rPr>
        <w:t xml:space="preserve">vis-à-vis </w:t>
      </w:r>
      <w: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7F77D057" w14:textId="77777777" w:rsidR="003C2B2C" w:rsidRDefault="008B762F">
      <w:pPr>
        <w:numPr>
          <w:ilvl w:val="0"/>
          <w:numId w:val="1"/>
        </w:numPr>
        <w:spacing w:after="97" w:line="259" w:lineRule="auto"/>
        <w:ind w:right="0" w:hanging="247"/>
        <w:jc w:val="left"/>
      </w:pPr>
      <w:r>
        <w:rPr>
          <w:b/>
        </w:rPr>
        <w:t xml:space="preserve">OBLIGATIONS OF THE CONTRACTOR:  </w:t>
      </w:r>
    </w:p>
    <w:p w14:paraId="7F77D058" w14:textId="77777777" w:rsidR="003C2B2C" w:rsidRDefault="008B762F">
      <w:pPr>
        <w:numPr>
          <w:ilvl w:val="1"/>
          <w:numId w:val="1"/>
        </w:numPr>
        <w:spacing w:after="11"/>
        <w:ind w:right="86" w:hanging="365"/>
      </w:pPr>
      <w:r>
        <w:t xml:space="preserve">The Contractor shall deliver the goods described in the Technical Specifications for Goods </w:t>
      </w:r>
    </w:p>
    <w:p w14:paraId="7F77D059" w14:textId="77777777" w:rsidR="003C2B2C" w:rsidRDefault="008B762F">
      <w:pPr>
        <w:ind w:left="266" w:right="86"/>
      </w:pPr>
      <w:r>
        <w:t>(hereinafter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r>
        <w:rPr>
          <w:b/>
        </w:rPr>
        <w:t xml:space="preserve"> </w:t>
      </w:r>
    </w:p>
    <w:p w14:paraId="7F77D05A" w14:textId="77777777" w:rsidR="003C2B2C" w:rsidRDefault="008B762F">
      <w:pPr>
        <w:numPr>
          <w:ilvl w:val="1"/>
          <w:numId w:val="1"/>
        </w:numPr>
        <w:spacing w:after="726"/>
        <w:ind w:right="86" w:hanging="365"/>
      </w:pPr>
      <w: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7F77D05B" w14:textId="77777777" w:rsidR="003C2B2C" w:rsidRDefault="008B762F">
      <w:pPr>
        <w:tabs>
          <w:tab w:val="center" w:pos="5402"/>
          <w:tab w:val="right" w:pos="10080"/>
        </w:tabs>
        <w:spacing w:after="231" w:line="259" w:lineRule="auto"/>
        <w:ind w:left="0" w:right="0" w:firstLine="0"/>
        <w:jc w:val="left"/>
      </w:pPr>
      <w:r>
        <w:rPr>
          <w:rFonts w:ascii="Corbel" w:eastAsia="Corbel" w:hAnsi="Corbel" w:cs="Corbel"/>
          <w:b/>
          <w:sz w:val="16"/>
        </w:rPr>
        <w:lastRenderedPageBreak/>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rPr>
          <w:rFonts w:ascii="Corbel" w:eastAsia="Corbel" w:hAnsi="Corbel" w:cs="Corbel"/>
          <w:b/>
          <w:sz w:val="16"/>
        </w:rPr>
        <w:t xml:space="preserve">1 </w:t>
      </w:r>
    </w:p>
    <w:p w14:paraId="7F77D05C" w14:textId="77777777" w:rsidR="003C2B2C" w:rsidRDefault="008B762F">
      <w:pPr>
        <w:spacing w:after="0" w:line="259" w:lineRule="auto"/>
        <w:ind w:left="0" w:right="0" w:firstLine="0"/>
        <w:jc w:val="left"/>
      </w:pPr>
      <w:r>
        <w:rPr>
          <w:rFonts w:ascii="Corbel" w:eastAsia="Corbel" w:hAnsi="Corbel" w:cs="Corbel"/>
          <w:b/>
          <w:sz w:val="16"/>
        </w:rPr>
        <w:t xml:space="preserve"> </w:t>
      </w:r>
    </w:p>
    <w:p w14:paraId="7F77D05D" w14:textId="77777777" w:rsidR="003C2B2C" w:rsidRDefault="008B762F">
      <w:pPr>
        <w:numPr>
          <w:ilvl w:val="1"/>
          <w:numId w:val="1"/>
        </w:numPr>
        <w:ind w:right="86" w:hanging="365"/>
      </w:pPr>
      <w: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7F77D05E" w14:textId="77777777" w:rsidR="003C2B2C" w:rsidRDefault="008B762F">
      <w:pPr>
        <w:numPr>
          <w:ilvl w:val="1"/>
          <w:numId w:val="1"/>
        </w:numPr>
        <w:ind w:right="86" w:hanging="365"/>
      </w:pPr>
      <w:r>
        <w:t xml:space="preserve">All time limits contained in this Contract shall be deemed to be of the essence in respect of the performance of the delivery of the Goods and/or the provision of the Services. </w:t>
      </w:r>
    </w:p>
    <w:p w14:paraId="7F77D05F" w14:textId="77777777" w:rsidR="003C2B2C" w:rsidRDefault="008B762F">
      <w:pPr>
        <w:numPr>
          <w:ilvl w:val="0"/>
          <w:numId w:val="1"/>
        </w:numPr>
        <w:ind w:right="0" w:hanging="247"/>
        <w:jc w:val="left"/>
      </w:pPr>
      <w:r>
        <w:rPr>
          <w:b/>
        </w:rPr>
        <w:t xml:space="preserve">LONG TERM AGREEMENT:  </w:t>
      </w:r>
      <w:r>
        <w:t xml:space="preserve">If the Contractor is engaged by UNDP on the basis of a long-term agreement (“LTA”) as indicated in the Face Sheet of this Contract, the following conditions shall apply: </w:t>
      </w:r>
      <w:r>
        <w:rPr>
          <w:b/>
        </w:rPr>
        <w:t xml:space="preserve"> </w:t>
      </w:r>
    </w:p>
    <w:p w14:paraId="7F77D060" w14:textId="77777777" w:rsidR="003C2B2C" w:rsidRDefault="008B762F">
      <w:pPr>
        <w:numPr>
          <w:ilvl w:val="1"/>
          <w:numId w:val="1"/>
        </w:numPr>
        <w:ind w:right="86" w:hanging="365"/>
      </w:pPr>
      <w:r>
        <w:t xml:space="preserve">UNDP does not warrant that any quantity of Goods and/or Services shall be ordered during the term of the LTA.   </w:t>
      </w:r>
    </w:p>
    <w:p w14:paraId="7F77D061" w14:textId="77777777" w:rsidR="003C2B2C" w:rsidRDefault="008B762F">
      <w:pPr>
        <w:numPr>
          <w:ilvl w:val="1"/>
          <w:numId w:val="1"/>
        </w:numPr>
        <w:ind w:right="86" w:hanging="365"/>
      </w:pPr>
      <w:r>
        <w:t xml:space="preserve">Any UNDP business unit, including, but not limited to, a Headquarters unit, a Country Office or a Regional Centre, as well as any United Nations entity, may benefit from the retainer and order Goods and/or Services from the Contractor hereunder.     </w:t>
      </w:r>
      <w:r>
        <w:rPr>
          <w:b/>
        </w:rPr>
        <w:t xml:space="preserve"> </w:t>
      </w:r>
    </w:p>
    <w:p w14:paraId="7F77D062" w14:textId="77777777" w:rsidR="003C2B2C" w:rsidRDefault="008B762F">
      <w:pPr>
        <w:numPr>
          <w:ilvl w:val="1"/>
          <w:numId w:val="1"/>
        </w:numPr>
        <w:ind w:right="86" w:hanging="365"/>
      </w:pPr>
      <w: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7F77D063" w14:textId="77777777" w:rsidR="003C2B2C" w:rsidRDefault="008B762F">
      <w:pPr>
        <w:numPr>
          <w:ilvl w:val="1"/>
          <w:numId w:val="1"/>
        </w:numPr>
        <w:ind w:right="86" w:hanging="365"/>
      </w:pPr>
      <w:r>
        <w:t>The Goods and/or Services shall be at the Discount Prices annexed hereto. The prices shall remain in effect for a period of three years from the Starting Date stated in the Face Sheet</w:t>
      </w:r>
      <w:r>
        <w:rPr>
          <w:sz w:val="20"/>
        </w:rPr>
        <w:t xml:space="preserve"> </w:t>
      </w:r>
      <w:r>
        <w:t xml:space="preserve">of this Contract. </w:t>
      </w:r>
    </w:p>
    <w:p w14:paraId="7F77D064" w14:textId="77777777" w:rsidR="003C2B2C" w:rsidRDefault="008B762F">
      <w:pPr>
        <w:numPr>
          <w:ilvl w:val="1"/>
          <w:numId w:val="1"/>
        </w:numPr>
        <w:ind w:right="86" w:hanging="365"/>
      </w:pPr>
      <w: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7F77D065" w14:textId="77777777" w:rsidR="003C2B2C" w:rsidRDefault="008B762F">
      <w:pPr>
        <w:numPr>
          <w:ilvl w:val="1"/>
          <w:numId w:val="1"/>
        </w:numPr>
        <w:ind w:right="86" w:hanging="365"/>
      </w:pPr>
      <w:r>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7F77D066" w14:textId="77777777" w:rsidR="003C2B2C" w:rsidRDefault="008B762F">
      <w:pPr>
        <w:numPr>
          <w:ilvl w:val="1"/>
          <w:numId w:val="1"/>
        </w:numPr>
        <w:spacing w:after="168"/>
        <w:ind w:right="86" w:hanging="365"/>
      </w:pPr>
      <w:r>
        <w:t>The LTA shall remain in force for the maximum period of two years and may be extended by UNDP for one additional year by mutual agreement of the Parties.</w:t>
      </w:r>
      <w:r>
        <w:rPr>
          <w:b/>
        </w:rPr>
        <w:t xml:space="preserve"> </w:t>
      </w:r>
    </w:p>
    <w:p w14:paraId="7F77D067" w14:textId="77777777" w:rsidR="003C2B2C" w:rsidRDefault="008B762F">
      <w:pPr>
        <w:numPr>
          <w:ilvl w:val="0"/>
          <w:numId w:val="1"/>
        </w:numPr>
        <w:spacing w:after="93" w:line="259" w:lineRule="auto"/>
        <w:ind w:right="0" w:hanging="247"/>
        <w:jc w:val="left"/>
      </w:pPr>
      <w:r>
        <w:rPr>
          <w:b/>
        </w:rPr>
        <w:t xml:space="preserve">PRICE AND PAYMENT: </w:t>
      </w:r>
    </w:p>
    <w:p w14:paraId="7F77D068" w14:textId="77777777" w:rsidR="003C2B2C" w:rsidRDefault="008B762F">
      <w:pPr>
        <w:numPr>
          <w:ilvl w:val="1"/>
          <w:numId w:val="1"/>
        </w:numPr>
        <w:ind w:right="86" w:hanging="365"/>
      </w:pPr>
      <w:r>
        <w:rPr>
          <w:b/>
        </w:rPr>
        <w:t xml:space="preserve">FIXED PRICE:  </w:t>
      </w:r>
      <w:r>
        <w:t>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r>
        <w:rPr>
          <w:b/>
        </w:rPr>
        <w:t xml:space="preserve"> </w:t>
      </w:r>
    </w:p>
    <w:p w14:paraId="7F77D069" w14:textId="77777777" w:rsidR="003C2B2C" w:rsidRDefault="008B762F">
      <w:pPr>
        <w:numPr>
          <w:ilvl w:val="2"/>
          <w:numId w:val="1"/>
        </w:numPr>
        <w:ind w:left="784" w:right="84" w:hanging="528"/>
      </w:pPr>
      <w:r>
        <w:t xml:space="preserve">The amount stated in the Face Sheet of this Contract is not subject to any adjustment or revision because of price or currency fluctuations, or the actual costs incurred by the Contractor in the performance of the Contract.  </w:t>
      </w:r>
    </w:p>
    <w:p w14:paraId="7F77D06A" w14:textId="77777777" w:rsidR="003C2B2C" w:rsidRDefault="008B762F">
      <w:pPr>
        <w:numPr>
          <w:ilvl w:val="2"/>
          <w:numId w:val="1"/>
        </w:numPr>
        <w:ind w:left="784" w:right="84" w:hanging="528"/>
      </w:pPr>
      <w:r>
        <w:t>UNDP shall effect payments to the Contractor in the amounts</w:t>
      </w:r>
      <w:r>
        <w:rPr>
          <w:vertAlign w:val="superscript"/>
        </w:rPr>
        <w:t xml:space="preserve"> </w:t>
      </w:r>
      <w:r>
        <w:t xml:space="preserve">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7F77D06B" w14:textId="77777777" w:rsidR="003C2B2C" w:rsidRDefault="008B762F">
      <w:pPr>
        <w:numPr>
          <w:ilvl w:val="2"/>
          <w:numId w:val="1"/>
        </w:numPr>
        <w:ind w:left="784" w:right="84" w:hanging="528"/>
      </w:pPr>
      <w:r>
        <w:lastRenderedPageBreak/>
        <w:t xml:space="preserve">Invoices shall indicate a deliverable completed and the corresponding amount payable. </w:t>
      </w:r>
    </w:p>
    <w:p w14:paraId="7F77D06C" w14:textId="77777777" w:rsidR="003C2B2C" w:rsidRDefault="008B762F">
      <w:pPr>
        <w:numPr>
          <w:ilvl w:val="2"/>
          <w:numId w:val="1"/>
        </w:numPr>
        <w:ind w:left="784" w:right="84" w:hanging="528"/>
      </w:pPr>
      <w:r>
        <w:t xml:space="preserve">Payments effected by UNDP to the Contractor shall be deemed neither to relieve the Contractor of its obligations under this Contract nor as acceptance by UNDP of the Contractor’s delivery of the Goods and/or provision of the Services. </w:t>
      </w:r>
    </w:p>
    <w:p w14:paraId="7F77D06D" w14:textId="77777777" w:rsidR="003C2B2C" w:rsidRDefault="008B762F">
      <w:pPr>
        <w:numPr>
          <w:ilvl w:val="1"/>
          <w:numId w:val="1"/>
        </w:numPr>
        <w:ind w:right="86" w:hanging="365"/>
      </w:pPr>
      <w:r>
        <w:rPr>
          <w:b/>
        </w:rPr>
        <w:t xml:space="preserve">COST REIMBURSEMENT:  </w:t>
      </w:r>
      <w:r>
        <w:t xml:space="preserve">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r>
        <w:rPr>
          <w:b/>
        </w:rPr>
        <w:t xml:space="preserve"> </w:t>
      </w:r>
    </w:p>
    <w:p w14:paraId="7F77D06E" w14:textId="77777777" w:rsidR="003C2B2C" w:rsidRDefault="008B762F">
      <w:pPr>
        <w:numPr>
          <w:ilvl w:val="2"/>
          <w:numId w:val="1"/>
        </w:numPr>
        <w:ind w:left="784" w:right="84" w:hanging="528"/>
      </w:pPr>
      <w: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7F77D06F" w14:textId="77777777" w:rsidR="003C2B2C" w:rsidRDefault="008B762F">
      <w:pPr>
        <w:numPr>
          <w:ilvl w:val="2"/>
          <w:numId w:val="1"/>
        </w:numPr>
        <w:ind w:left="784" w:right="84" w:hanging="528"/>
      </w:pPr>
      <w:r>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7F77D070" w14:textId="77777777" w:rsidR="003C2B2C" w:rsidRDefault="008B762F">
      <w:pPr>
        <w:numPr>
          <w:ilvl w:val="2"/>
          <w:numId w:val="1"/>
        </w:numPr>
        <w:ind w:left="784" w:right="84" w:hanging="528"/>
      </w:pPr>
      <w:r>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r>
        <w:rPr>
          <w:b/>
        </w:rPr>
        <w:t xml:space="preserve"> </w:t>
      </w:r>
    </w:p>
    <w:p w14:paraId="7F77D071" w14:textId="77777777" w:rsidR="003C2B2C" w:rsidRDefault="008B762F">
      <w:pPr>
        <w:numPr>
          <w:ilvl w:val="2"/>
          <w:numId w:val="1"/>
        </w:numPr>
        <w:ind w:left="784" w:right="84" w:hanging="528"/>
      </w:pPr>
      <w:r>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7F77D072" w14:textId="77777777" w:rsidR="003C2B2C" w:rsidRDefault="008B762F">
      <w:pPr>
        <w:numPr>
          <w:ilvl w:val="2"/>
          <w:numId w:val="1"/>
        </w:numPr>
        <w:spacing w:after="168"/>
        <w:ind w:left="784" w:right="84" w:hanging="528"/>
      </w:pPr>
      <w:r>
        <w:t xml:space="preserve">Payments effected by UNDP to the Contractor shall be deemed neither to relieve the Contractor of its obligations under this Contract nor as acceptance by UNDP of the Contractor’s delivery of the Goods and/or performance of the Services.   </w:t>
      </w:r>
    </w:p>
    <w:p w14:paraId="7F77D073" w14:textId="77777777" w:rsidR="003C2B2C" w:rsidRDefault="008B762F">
      <w:pPr>
        <w:numPr>
          <w:ilvl w:val="0"/>
          <w:numId w:val="1"/>
        </w:numPr>
        <w:spacing w:after="93" w:line="259" w:lineRule="auto"/>
        <w:ind w:right="0" w:hanging="247"/>
        <w:jc w:val="left"/>
      </w:pPr>
      <w:r>
        <w:rPr>
          <w:b/>
        </w:rPr>
        <w:t xml:space="preserve">ADVANCE PAYMENT: </w:t>
      </w:r>
    </w:p>
    <w:p w14:paraId="7F77D074" w14:textId="77777777" w:rsidR="003C2B2C" w:rsidRDefault="008B762F">
      <w:pPr>
        <w:numPr>
          <w:ilvl w:val="1"/>
          <w:numId w:val="1"/>
        </w:numPr>
        <w:ind w:right="86" w:hanging="365"/>
      </w:pPr>
      <w:r>
        <w:t>If an advance payment is due to the Contractor pursuant to the Face Sheet of this Contract, the Contractor shall submit an original invoice for the amount of that advance payment</w:t>
      </w:r>
      <w:r>
        <w:rPr>
          <w:b/>
        </w:rPr>
        <w:t xml:space="preserve"> </w:t>
      </w:r>
      <w:r>
        <w:t xml:space="preserve">upon signature of this Contract by the Parties.  </w:t>
      </w:r>
    </w:p>
    <w:p w14:paraId="7F77D075" w14:textId="77777777" w:rsidR="003C2B2C" w:rsidRDefault="008B762F">
      <w:pPr>
        <w:numPr>
          <w:ilvl w:val="1"/>
          <w:numId w:val="1"/>
        </w:numPr>
        <w:spacing w:after="169"/>
        <w:ind w:right="86" w:hanging="365"/>
      </w:pPr>
      <w: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7F77D076" w14:textId="77777777" w:rsidR="003C2B2C" w:rsidRDefault="008B762F">
      <w:pPr>
        <w:numPr>
          <w:ilvl w:val="0"/>
          <w:numId w:val="1"/>
        </w:numPr>
        <w:spacing w:after="93" w:line="259" w:lineRule="auto"/>
        <w:ind w:right="0" w:hanging="247"/>
        <w:jc w:val="left"/>
      </w:pPr>
      <w:r>
        <w:rPr>
          <w:b/>
        </w:rPr>
        <w:t xml:space="preserve">SUBMISSION OF INVOICES AND REPORTS: </w:t>
      </w:r>
    </w:p>
    <w:p w14:paraId="7F77D077" w14:textId="77777777" w:rsidR="003C2B2C" w:rsidRDefault="008B762F">
      <w:pPr>
        <w:numPr>
          <w:ilvl w:val="1"/>
          <w:numId w:val="1"/>
        </w:numPr>
        <w:ind w:right="86" w:hanging="365"/>
      </w:pPr>
      <w:r>
        <w:lastRenderedPageBreak/>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7F77D078" w14:textId="77777777" w:rsidR="003C2B2C" w:rsidRDefault="008B762F">
      <w:pPr>
        <w:numPr>
          <w:ilvl w:val="1"/>
          <w:numId w:val="1"/>
        </w:numPr>
        <w:spacing w:after="169"/>
        <w:ind w:right="86" w:hanging="365"/>
      </w:pPr>
      <w:r>
        <w:t xml:space="preserve">All reports and invoices shall be submitted by the Contractor to the UNDP Contact Person specified in the Face Sheet of this Contract. </w:t>
      </w:r>
    </w:p>
    <w:p w14:paraId="7F77D079" w14:textId="77777777" w:rsidR="003C2B2C" w:rsidRDefault="008B762F">
      <w:pPr>
        <w:numPr>
          <w:ilvl w:val="0"/>
          <w:numId w:val="1"/>
        </w:numPr>
        <w:spacing w:after="93" w:line="259" w:lineRule="auto"/>
        <w:ind w:right="0" w:hanging="247"/>
        <w:jc w:val="left"/>
      </w:pPr>
      <w:r>
        <w:rPr>
          <w:b/>
        </w:rPr>
        <w:t xml:space="preserve">TIME AND MANNER OF PAYMENT: </w:t>
      </w:r>
    </w:p>
    <w:p w14:paraId="7F77D07A" w14:textId="77777777" w:rsidR="003C2B2C" w:rsidRDefault="008B762F">
      <w:pPr>
        <w:numPr>
          <w:ilvl w:val="1"/>
          <w:numId w:val="1"/>
        </w:numPr>
        <w:ind w:right="86" w:hanging="365"/>
      </w:pPr>
      <w:r>
        <w:t xml:space="preserve">Invoices shall be paid within thirty (30) days of the date of their acceptance by UNDP. UNDP shall make every effort to accept an original invoice or advise the Contractor of its non-acceptance within a reasonable time from receipt. </w:t>
      </w:r>
    </w:p>
    <w:p w14:paraId="7F77D07B" w14:textId="77777777" w:rsidR="003C2B2C" w:rsidRDefault="008B762F">
      <w:pPr>
        <w:numPr>
          <w:ilvl w:val="1"/>
          <w:numId w:val="1"/>
        </w:numPr>
        <w:ind w:right="86" w:hanging="365"/>
      </w:pPr>
      <w:r>
        <w:t xml:space="preserve">Where the Services are to be provided, in addition to an invoice, the Contractor shall submit to UNDP a report, describing in detail the Services provided under the Contract during the period of time covered in each report.   </w:t>
      </w:r>
    </w:p>
    <w:p w14:paraId="7F77D07C" w14:textId="77777777" w:rsidR="003C2B2C" w:rsidRDefault="008B762F">
      <w:pPr>
        <w:numPr>
          <w:ilvl w:val="0"/>
          <w:numId w:val="1"/>
        </w:numPr>
        <w:ind w:right="0" w:hanging="247"/>
        <w:jc w:val="left"/>
      </w:pPr>
      <w:r>
        <w:rPr>
          <w:b/>
        </w:rPr>
        <w:t>RESPONSIBILITY FOR EMPLOYEES:</w:t>
      </w:r>
      <w:r>
        <w:t xml:space="preserve">  To the extent that the Contract involves the provision of the Services to UNDP by the Contractor’s officials, employees, agents, servants, subcontractors and other representatives (collectively, the Contractor’s “personnel”), the following provisions shall apply: </w:t>
      </w:r>
    </w:p>
    <w:p w14:paraId="7F77D07D" w14:textId="77777777" w:rsidR="003C2B2C" w:rsidRDefault="008B762F">
      <w:pPr>
        <w:numPr>
          <w:ilvl w:val="1"/>
          <w:numId w:val="1"/>
        </w:numPr>
        <w:ind w:right="86" w:hanging="365"/>
      </w:pPr>
      <w:r>
        <w:t xml:space="preserve">The Contractor is responsible for and shall assume all risk and liabilities relating to its personnel and property. </w:t>
      </w:r>
    </w:p>
    <w:p w14:paraId="7F77D07E" w14:textId="77777777" w:rsidR="003C2B2C" w:rsidRDefault="008B762F">
      <w:pPr>
        <w:numPr>
          <w:ilvl w:val="1"/>
          <w:numId w:val="1"/>
        </w:numPr>
        <w:ind w:right="86" w:hanging="365"/>
      </w:pPr>
      <w: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7F77D07F" w14:textId="77777777" w:rsidR="003C2B2C" w:rsidRDefault="008B762F">
      <w:pPr>
        <w:numPr>
          <w:ilvl w:val="1"/>
          <w:numId w:val="1"/>
        </w:numPr>
        <w:ind w:right="86" w:hanging="365"/>
      </w:pPr>
      <w: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7F77D080" w14:textId="77777777" w:rsidR="003C2B2C" w:rsidRDefault="008B762F">
      <w:pPr>
        <w:numPr>
          <w:ilvl w:val="1"/>
          <w:numId w:val="1"/>
        </w:numPr>
        <w:ind w:right="86" w:hanging="365"/>
      </w:pPr>
      <w:r>
        <w:t xml:space="preserve">At the option of and in the sole discretion of UNDP: </w:t>
      </w:r>
    </w:p>
    <w:p w14:paraId="7F77D081" w14:textId="77777777" w:rsidR="003C2B2C" w:rsidRDefault="008B762F">
      <w:pPr>
        <w:numPr>
          <w:ilvl w:val="2"/>
          <w:numId w:val="1"/>
        </w:numPr>
        <w:ind w:left="784" w:right="84" w:hanging="528"/>
      </w:pPr>
      <w:r>
        <w:t>the qualifications of personnel proposed by the Contractor (</w:t>
      </w:r>
      <w:r>
        <w:rPr>
          <w:i/>
        </w:rPr>
        <w:t xml:space="preserve">e.g., </w:t>
      </w:r>
      <w:r>
        <w:t xml:space="preserve">a curriculum vitae)  may be reviewed by UNDP prior to such personnel’s performing any obligations under the Contract; </w:t>
      </w:r>
    </w:p>
    <w:p w14:paraId="7F77D082" w14:textId="77777777" w:rsidR="003C2B2C" w:rsidRDefault="008B762F">
      <w:pPr>
        <w:numPr>
          <w:ilvl w:val="2"/>
          <w:numId w:val="1"/>
        </w:numPr>
        <w:ind w:left="784" w:right="84" w:hanging="528"/>
      </w:pPr>
      <w:r>
        <w:t xml:space="preserve">any personnel proposed by the Contractor to perform obligations under the Contract may be interviewed by qualified staff or officials of UNDP prior to such personnel’s performing any obligations under the Contract; and, </w:t>
      </w:r>
    </w:p>
    <w:p w14:paraId="7F77D083" w14:textId="77777777" w:rsidR="003C2B2C" w:rsidRDefault="008B762F">
      <w:pPr>
        <w:numPr>
          <w:ilvl w:val="2"/>
          <w:numId w:val="1"/>
        </w:numPr>
        <w:ind w:left="784" w:right="84" w:hanging="528"/>
      </w:pPr>
      <w:r>
        <w:t xml:space="preserve">in cases in which, pursuant to Article 8.4.1 or 8.4.2, above, UNDP has reviewed the qualifications of such Contractor’s personnel, UNDP may reasonably refuse to accept any such personnel. </w:t>
      </w:r>
    </w:p>
    <w:p w14:paraId="7F77D084" w14:textId="77777777" w:rsidR="003C2B2C" w:rsidRDefault="008B762F">
      <w:pPr>
        <w:numPr>
          <w:ilvl w:val="1"/>
          <w:numId w:val="1"/>
        </w:numPr>
        <w:ind w:right="86" w:hanging="365"/>
      </w:pPr>
      <w:r>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14:paraId="7F77D085" w14:textId="77777777" w:rsidR="003C2B2C" w:rsidRDefault="008B762F">
      <w:pPr>
        <w:numPr>
          <w:ilvl w:val="2"/>
          <w:numId w:val="1"/>
        </w:numPr>
        <w:ind w:left="784" w:right="84" w:hanging="528"/>
      </w:pPr>
      <w:r>
        <w:t xml:space="preserve">UNDP may, at any time, request, in writing, the withdrawal or replacement of any of the Contractor’s personnel, and such request shall not be unreasonably refused by the Contractor. </w:t>
      </w:r>
    </w:p>
    <w:p w14:paraId="7F77D086" w14:textId="77777777" w:rsidR="003C2B2C" w:rsidRDefault="008B762F">
      <w:pPr>
        <w:numPr>
          <w:ilvl w:val="2"/>
          <w:numId w:val="1"/>
        </w:numPr>
        <w:spacing w:after="159"/>
        <w:ind w:left="784" w:right="84" w:hanging="528"/>
      </w:pPr>
      <w:r>
        <w:lastRenderedPageBreak/>
        <w:t xml:space="preserve">Any of the Contractor’s personnel assigned to perform obligations under the Contract shall not be withdrawn or replaced without the prior written consent of UNDP, which shall not be unreasonably withheld.   </w:t>
      </w:r>
    </w:p>
    <w:p w14:paraId="7F77D087" w14:textId="77777777" w:rsidR="003C2B2C" w:rsidRDefault="008B762F">
      <w:pPr>
        <w:numPr>
          <w:ilvl w:val="2"/>
          <w:numId w:val="1"/>
        </w:numPr>
        <w:spacing w:after="133"/>
        <w:ind w:left="784" w:right="84" w:hanging="528"/>
      </w:pPr>
      <w:r>
        <w:t xml:space="preserve">The withdrawal or replacement of the Contractor’s personnel shall be carried out as quickly as possible and in a manner that will not adversely affect the performance of obligations under the Contract. </w:t>
      </w:r>
    </w:p>
    <w:p w14:paraId="7F77D088" w14:textId="77777777" w:rsidR="003C2B2C" w:rsidRDefault="008B762F">
      <w:pPr>
        <w:numPr>
          <w:ilvl w:val="2"/>
          <w:numId w:val="1"/>
        </w:numPr>
        <w:spacing w:after="147"/>
        <w:ind w:left="784" w:right="84" w:hanging="528"/>
      </w:pPr>
      <w:r>
        <w:t xml:space="preserve">All expenses related to the withdrawal or replacement of the Contractor’s personnel shall, in all cases, be borne exclusively by the Contractor. </w:t>
      </w:r>
    </w:p>
    <w:p w14:paraId="7F77D089" w14:textId="77777777" w:rsidR="003C2B2C" w:rsidRDefault="008B762F">
      <w:pPr>
        <w:numPr>
          <w:ilvl w:val="2"/>
          <w:numId w:val="1"/>
        </w:numPr>
        <w:spacing w:after="150"/>
        <w:ind w:left="784" w:right="84" w:hanging="528"/>
      </w:pPr>
      <w:r>
        <w:t xml:space="preserve">Any request by UNDP for the withdrawal or replacement of the Contractor’s personnel shall not be considered to be a termination, in whole or in part, of the Contract, and UNDP shall not bear any liability in respect of such withdrawn or replaced personnel. </w:t>
      </w:r>
    </w:p>
    <w:p w14:paraId="7F77D08A" w14:textId="77777777" w:rsidR="003C2B2C" w:rsidRDefault="008B762F">
      <w:pPr>
        <w:numPr>
          <w:ilvl w:val="2"/>
          <w:numId w:val="1"/>
        </w:numPr>
        <w:ind w:left="784" w:right="84" w:hanging="528"/>
      </w:pPr>
      <w:r>
        <w:t xml:space="preserve">If a request for the withdrawal or replacement of the Contractor’s personnel is </w:t>
      </w:r>
      <w:r>
        <w:rPr>
          <w:i/>
        </w:rPr>
        <w:t>not</w:t>
      </w:r>
      <w:r>
        <w:t xml:space="preserve">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7F77D08B" w14:textId="77777777" w:rsidR="003C2B2C" w:rsidRDefault="008B762F">
      <w:pPr>
        <w:numPr>
          <w:ilvl w:val="1"/>
          <w:numId w:val="1"/>
        </w:numPr>
        <w:ind w:right="86" w:hanging="365"/>
      </w:pPr>
      <w: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7F77D08C" w14:textId="77777777" w:rsidR="003C2B2C" w:rsidRDefault="008B762F">
      <w:pPr>
        <w:numPr>
          <w:ilvl w:val="1"/>
          <w:numId w:val="1"/>
        </w:numPr>
        <w:ind w:right="86" w:hanging="365"/>
      </w:pPr>
      <w:r>
        <w:t xml:space="preserve">The Contractor shall be responsible for requiring that all personnel assigned by it to perform any obligations under the Contract and who may have access to any premises or other property of UNDP shall: </w:t>
      </w:r>
    </w:p>
    <w:p w14:paraId="7F77D08D" w14:textId="77777777" w:rsidR="003C2B2C" w:rsidRDefault="008B762F">
      <w:pPr>
        <w:numPr>
          <w:ilvl w:val="2"/>
          <w:numId w:val="1"/>
        </w:numPr>
        <w:ind w:left="784" w:right="84" w:hanging="528"/>
      </w:pPr>
      <w:r>
        <w:t xml:space="preserve">undergo or comply with security screening requirements made known to the Contractor by UNDP, including but not limited to, a review of any criminal history;  </w:t>
      </w:r>
    </w:p>
    <w:p w14:paraId="7F77D08E" w14:textId="77777777" w:rsidR="003C2B2C" w:rsidRDefault="008B762F">
      <w:pPr>
        <w:numPr>
          <w:ilvl w:val="2"/>
          <w:numId w:val="1"/>
        </w:numPr>
        <w:spacing w:after="148"/>
        <w:ind w:left="784" w:right="84" w:hanging="528"/>
      </w:pPr>
      <w:r>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7F77D08F" w14:textId="77777777" w:rsidR="003C2B2C" w:rsidRDefault="008B762F">
      <w:pPr>
        <w:numPr>
          <w:ilvl w:val="1"/>
          <w:numId w:val="1"/>
        </w:numPr>
        <w:ind w:right="86" w:hanging="365"/>
      </w:pPr>
      <w: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7F77D090" w14:textId="77777777" w:rsidR="003C2B2C" w:rsidRDefault="008B762F">
      <w:pPr>
        <w:numPr>
          <w:ilvl w:val="1"/>
          <w:numId w:val="1"/>
        </w:numPr>
        <w:ind w:right="86" w:hanging="365"/>
      </w:pPr>
      <w: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7F77D091" w14:textId="77777777" w:rsidR="003C2B2C" w:rsidRDefault="008B762F">
      <w:pPr>
        <w:numPr>
          <w:ilvl w:val="1"/>
          <w:numId w:val="1"/>
        </w:numPr>
        <w:spacing w:after="27"/>
        <w:ind w:right="86" w:hanging="365"/>
      </w:pPr>
      <w:r>
        <w:t xml:space="preserve">The Contractor shall (i) put in place an appropriate security plan and maintain the security plan, taking into account the security situation in the country where the Services are being provided; and </w:t>
      </w:r>
    </w:p>
    <w:p w14:paraId="7F77D092" w14:textId="77777777" w:rsidR="003C2B2C" w:rsidRDefault="008B762F">
      <w:pPr>
        <w:ind w:left="266" w:right="0"/>
      </w:pPr>
      <w:r>
        <w:t xml:space="preserve">(ii) assume all risks and liabilities related to the Contractor’s security, and the full implementation of the security plan. </w:t>
      </w:r>
    </w:p>
    <w:p w14:paraId="7F77D093" w14:textId="77777777" w:rsidR="003C2B2C" w:rsidRDefault="008B762F">
      <w:pPr>
        <w:ind w:left="266"/>
      </w:pPr>
      <w:r>
        <w:rPr>
          <w:b/>
        </w:rPr>
        <w:lastRenderedPageBreak/>
        <w:t>8.11</w:t>
      </w:r>
      <w:r>
        <w:rPr>
          <w:rFonts w:ascii="Arial" w:eastAsia="Arial" w:hAnsi="Arial" w:cs="Arial"/>
          <w:b/>
        </w:rPr>
        <w:t xml:space="preserve"> </w:t>
      </w:r>
      <w: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7F77D094" w14:textId="77777777" w:rsidR="003C2B2C" w:rsidRDefault="008B762F">
      <w:pPr>
        <w:numPr>
          <w:ilvl w:val="0"/>
          <w:numId w:val="2"/>
        </w:numPr>
        <w:spacing w:after="97" w:line="259" w:lineRule="auto"/>
        <w:ind w:right="0" w:hanging="368"/>
      </w:pPr>
      <w:r>
        <w:rPr>
          <w:b/>
        </w:rPr>
        <w:t>ASSIGNMENT:</w:t>
      </w:r>
      <w:r>
        <w:t xml:space="preserve"> </w:t>
      </w:r>
    </w:p>
    <w:p w14:paraId="7F77D095" w14:textId="77777777" w:rsidR="003C2B2C" w:rsidRDefault="008B762F">
      <w:pPr>
        <w:numPr>
          <w:ilvl w:val="1"/>
          <w:numId w:val="2"/>
        </w:numPr>
        <w:ind w:right="0" w:hanging="1169"/>
      </w:pPr>
      <w:r>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7F77D096" w14:textId="77777777" w:rsidR="003C2B2C" w:rsidRDefault="008B762F">
      <w:pPr>
        <w:numPr>
          <w:ilvl w:val="1"/>
          <w:numId w:val="2"/>
        </w:numPr>
        <w:ind w:right="0" w:hanging="1169"/>
      </w:pPr>
      <w:r>
        <w:t xml:space="preserve">The Contractor may assign or otherwise transfer the Contract to the surviving entity resulting from a reorganization of the Contractor’s operations, </w:t>
      </w:r>
      <w:r>
        <w:rPr>
          <w:i/>
        </w:rPr>
        <w:t>provided that:</w:t>
      </w:r>
      <w:r>
        <w:t xml:space="preserve"> </w:t>
      </w:r>
    </w:p>
    <w:p w14:paraId="7F77D097" w14:textId="77777777" w:rsidR="003C2B2C" w:rsidRDefault="008B762F">
      <w:pPr>
        <w:numPr>
          <w:ilvl w:val="2"/>
          <w:numId w:val="2"/>
        </w:numPr>
        <w:ind w:right="0" w:hanging="725"/>
      </w:pPr>
      <w:r>
        <w:t xml:space="preserve">such reorganization is not the result of any bankruptcy, receivership or other similar proceedings; </w:t>
      </w:r>
      <w:r>
        <w:rPr>
          <w:i/>
        </w:rPr>
        <w:t>and,</w:t>
      </w:r>
      <w:r>
        <w:t xml:space="preserve"> </w:t>
      </w:r>
    </w:p>
    <w:p w14:paraId="7F77D098" w14:textId="77777777" w:rsidR="003C2B2C" w:rsidRDefault="008B762F">
      <w:pPr>
        <w:numPr>
          <w:ilvl w:val="2"/>
          <w:numId w:val="2"/>
        </w:numPr>
        <w:spacing w:after="29"/>
        <w:ind w:right="0" w:hanging="725"/>
      </w:pPr>
      <w:r>
        <w:t xml:space="preserve">such reorganization arises from a sale, merger, or acquisition of all or substantially all of the </w:t>
      </w:r>
    </w:p>
    <w:p w14:paraId="7F77D099" w14:textId="77777777" w:rsidR="003C2B2C" w:rsidRDefault="008B762F">
      <w:pPr>
        <w:ind w:left="266" w:right="0"/>
      </w:pPr>
      <w:r>
        <w:t xml:space="preserve">Contractor’s assets or ownership interests; </w:t>
      </w:r>
      <w:r>
        <w:rPr>
          <w:i/>
        </w:rPr>
        <w:t>and</w:t>
      </w:r>
      <w:r>
        <w:t xml:space="preserve">, </w:t>
      </w:r>
    </w:p>
    <w:p w14:paraId="7F77D09A" w14:textId="77777777" w:rsidR="003C2B2C" w:rsidRDefault="008B762F">
      <w:pPr>
        <w:numPr>
          <w:ilvl w:val="2"/>
          <w:numId w:val="2"/>
        </w:numPr>
        <w:ind w:right="0" w:hanging="725"/>
      </w:pPr>
      <w:r>
        <w:t xml:space="preserve">the Contractor promptly notifies UNDP about such assignment or transfer at the earliest opportunity; </w:t>
      </w:r>
      <w:r>
        <w:rPr>
          <w:i/>
        </w:rPr>
        <w:t>and</w:t>
      </w:r>
      <w:r>
        <w:t xml:space="preserve">, </w:t>
      </w:r>
    </w:p>
    <w:p w14:paraId="7F77D09B" w14:textId="77777777" w:rsidR="003C2B2C" w:rsidRDefault="008B762F">
      <w:pPr>
        <w:numPr>
          <w:ilvl w:val="2"/>
          <w:numId w:val="2"/>
        </w:numPr>
        <w:ind w:right="0" w:hanging="725"/>
      </w:pPr>
      <w:r>
        <w:t xml:space="preserve">the assignee or transferee agrees in writing to be bound by all of the terms and conditions of the Contract, and such writing is promptly provided to UNDP following the assignment or transfer. </w:t>
      </w:r>
    </w:p>
    <w:p w14:paraId="7F77D09C" w14:textId="77777777" w:rsidR="003C2B2C" w:rsidRDefault="008B762F">
      <w:pPr>
        <w:numPr>
          <w:ilvl w:val="0"/>
          <w:numId w:val="2"/>
        </w:numPr>
        <w:ind w:right="0" w:hanging="368"/>
      </w:pPr>
      <w:r>
        <w:rPr>
          <w:b/>
        </w:rPr>
        <w:t xml:space="preserve">SUBCONTRACTING: </w:t>
      </w:r>
      <w:r>
        <w:t xml:space="preserve">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7F77D09D" w14:textId="77777777" w:rsidR="003C2B2C" w:rsidRDefault="008B762F">
      <w:pPr>
        <w:numPr>
          <w:ilvl w:val="0"/>
          <w:numId w:val="2"/>
        </w:numPr>
        <w:ind w:right="0" w:hanging="368"/>
      </w:pPr>
      <w:r>
        <w:rPr>
          <w:b/>
        </w:rPr>
        <w:t xml:space="preserve">PURCHASE OF GOODS:  </w:t>
      </w:r>
      <w:r>
        <w:t xml:space="preserve"> To the extent that the Contract involves any purchase of the Goods, whether in whole or in part, and unless specifically stated otherwise in the Contract, the following conditions shall apply to such purchases under the Contract: </w:t>
      </w:r>
    </w:p>
    <w:p w14:paraId="7F77D09E" w14:textId="77777777" w:rsidR="003C2B2C" w:rsidRDefault="008B762F">
      <w:pPr>
        <w:numPr>
          <w:ilvl w:val="1"/>
          <w:numId w:val="2"/>
        </w:numPr>
        <w:spacing w:after="0"/>
        <w:ind w:right="0" w:hanging="1169"/>
      </w:pPr>
      <w:r>
        <w:rPr>
          <w:b/>
        </w:rPr>
        <w:t>DELIVERY OF GOODS:</w:t>
      </w:r>
      <w:r>
        <w:t xml:space="preserve">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7F77D09F" w14:textId="77777777" w:rsidR="003C2B2C" w:rsidRDefault="008B762F">
      <w:pPr>
        <w:spacing w:after="124" w:line="238" w:lineRule="auto"/>
        <w:ind w:left="271" w:right="0" w:firstLine="0"/>
        <w:jc w:val="left"/>
      </w:pPr>
      <w:r>
        <w:lastRenderedPageBreak/>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7F77D0A0" w14:textId="77777777" w:rsidR="003C2B2C" w:rsidRDefault="008B762F">
      <w:pPr>
        <w:numPr>
          <w:ilvl w:val="1"/>
          <w:numId w:val="2"/>
        </w:numPr>
        <w:ind w:right="0" w:hanging="1169"/>
      </w:pPr>
      <w:r>
        <w:rPr>
          <w:b/>
        </w:rPr>
        <w:t xml:space="preserve">INSPECTION OF THE GOODS: </w:t>
      </w:r>
      <w: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7F77D0A1" w14:textId="77777777" w:rsidR="003C2B2C" w:rsidRDefault="008B762F">
      <w:pPr>
        <w:numPr>
          <w:ilvl w:val="1"/>
          <w:numId w:val="2"/>
        </w:numPr>
        <w:ind w:right="0" w:hanging="1169"/>
      </w:pPr>
      <w:r>
        <w:rPr>
          <w:b/>
        </w:rPr>
        <w:t xml:space="preserve">PACKAGING OF THE GOODS:  </w:t>
      </w:r>
      <w:r>
        <w:t xml:space="preserve">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7F77D0A2" w14:textId="77777777" w:rsidR="003C2B2C" w:rsidRDefault="008B762F">
      <w:pPr>
        <w:numPr>
          <w:ilvl w:val="1"/>
          <w:numId w:val="2"/>
        </w:numPr>
        <w:ind w:right="0" w:hanging="1169"/>
      </w:pPr>
      <w:r>
        <w:rPr>
          <w:b/>
        </w:rPr>
        <w:t>TRANSPORTATION &amp; FREIGHT:</w:t>
      </w:r>
      <w: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7F77D0A3" w14:textId="77777777" w:rsidR="003C2B2C" w:rsidRDefault="008B762F">
      <w:pPr>
        <w:numPr>
          <w:ilvl w:val="1"/>
          <w:numId w:val="2"/>
        </w:numPr>
        <w:ind w:right="0" w:hanging="1169"/>
      </w:pPr>
      <w:r>
        <w:rPr>
          <w:b/>
        </w:rPr>
        <w:t xml:space="preserve">WARRANTIES: </w:t>
      </w:r>
      <w:r>
        <w:t xml:space="preserve">Unless otherwise specified in the Contract, in addition to and without limiting any other warranties, remedies or rights of UNDP stated in or arising under the Contract, the Contractor warrants and represents that: </w:t>
      </w:r>
    </w:p>
    <w:p w14:paraId="7F77D0A4" w14:textId="77777777" w:rsidR="003C2B2C" w:rsidRDefault="008B762F">
      <w:pPr>
        <w:numPr>
          <w:ilvl w:val="2"/>
          <w:numId w:val="2"/>
        </w:numPr>
        <w:ind w:right="0" w:hanging="725"/>
      </w:pPr>
      <w:r>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7F77D0A5" w14:textId="77777777" w:rsidR="003C2B2C" w:rsidRDefault="008B762F">
      <w:pPr>
        <w:numPr>
          <w:ilvl w:val="2"/>
          <w:numId w:val="2"/>
        </w:numPr>
        <w:ind w:right="0" w:hanging="725"/>
      </w:pPr>
      <w:r>
        <w:t xml:space="preserve">If the Contractor is not the original manufacturer of the Goods, the Contractor shall provide UNDP with the benefit of all manufacturers’ warranties in addition to any other warranties required to be provided under the Contract; </w:t>
      </w:r>
    </w:p>
    <w:p w14:paraId="7F77D0A6" w14:textId="77777777" w:rsidR="003C2B2C" w:rsidRDefault="008B762F">
      <w:pPr>
        <w:numPr>
          <w:ilvl w:val="2"/>
          <w:numId w:val="2"/>
        </w:numPr>
        <w:ind w:right="0" w:hanging="725"/>
      </w:pPr>
      <w:r>
        <w:t xml:space="preserve">The Goods are of the quality, quantity and description required by the Contract, including when subjected to conditions prevailing in the place of final destination; </w:t>
      </w:r>
    </w:p>
    <w:p w14:paraId="7F77D0A7" w14:textId="77777777" w:rsidR="003C2B2C" w:rsidRDefault="008B762F">
      <w:pPr>
        <w:numPr>
          <w:ilvl w:val="2"/>
          <w:numId w:val="2"/>
        </w:numPr>
        <w:ind w:right="0" w:hanging="725"/>
      </w:pPr>
      <w:r>
        <w:t xml:space="preserve">The Goods are free from any right of claim by any third-party, including claims of infringement of any intellectual property rights, including, but not limited to, patents, copyright and trade secrets; </w:t>
      </w:r>
    </w:p>
    <w:p w14:paraId="7F77D0A8" w14:textId="77777777" w:rsidR="003C2B2C" w:rsidRDefault="008B762F">
      <w:pPr>
        <w:numPr>
          <w:ilvl w:val="2"/>
          <w:numId w:val="2"/>
        </w:numPr>
        <w:ind w:right="0" w:hanging="725"/>
      </w:pPr>
      <w:r>
        <w:t xml:space="preserve">The Goods are new and unused; </w:t>
      </w:r>
    </w:p>
    <w:p w14:paraId="7F77D0A9" w14:textId="77777777" w:rsidR="003C2B2C" w:rsidRDefault="008B762F">
      <w:pPr>
        <w:numPr>
          <w:ilvl w:val="2"/>
          <w:numId w:val="2"/>
        </w:numPr>
        <w:spacing w:after="154"/>
        <w:ind w:right="0" w:hanging="725"/>
      </w:pPr>
      <w:r>
        <w:t xml:space="preserve">All warranties will remain fully valid following any delivery of the Goods and for a period of not less than one (1) year following acceptance of the Goods by UNDP in accordance with the Contract; </w:t>
      </w:r>
    </w:p>
    <w:p w14:paraId="7F77D0AA" w14:textId="77777777" w:rsidR="003C2B2C" w:rsidRDefault="008B762F">
      <w:pPr>
        <w:numPr>
          <w:ilvl w:val="2"/>
          <w:numId w:val="2"/>
        </w:numPr>
        <w:ind w:right="0" w:hanging="725"/>
      </w:pPr>
      <w: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7F77D0AB" w14:textId="77777777" w:rsidR="003C2B2C" w:rsidRDefault="008B762F">
      <w:pPr>
        <w:numPr>
          <w:ilvl w:val="2"/>
          <w:numId w:val="2"/>
        </w:numPr>
        <w:ind w:right="0" w:hanging="725"/>
      </w:pPr>
      <w:r>
        <w:t xml:space="preserve">The Contractor shall remain responsive to the needs of UNDP for any services that may be required in connection with any of the Contractor’s warranties under the Contract. </w:t>
      </w:r>
    </w:p>
    <w:p w14:paraId="7F77D0AC" w14:textId="77777777" w:rsidR="003C2B2C" w:rsidRDefault="008B762F">
      <w:pPr>
        <w:numPr>
          <w:ilvl w:val="1"/>
          <w:numId w:val="2"/>
        </w:numPr>
        <w:ind w:right="0" w:hanging="1169"/>
      </w:pPr>
      <w:r>
        <w:rPr>
          <w:b/>
        </w:rPr>
        <w:t>ACCEPTANCE OF GOODS:</w:t>
      </w:r>
      <w: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7F77D0AD" w14:textId="77777777" w:rsidR="003C2B2C" w:rsidRDefault="008B762F">
      <w:pPr>
        <w:numPr>
          <w:ilvl w:val="1"/>
          <w:numId w:val="2"/>
        </w:numPr>
        <w:ind w:right="0" w:hanging="1169"/>
      </w:pPr>
      <w:r>
        <w:rPr>
          <w:b/>
        </w:rPr>
        <w:t xml:space="preserve">REJECTION OF GOODS:  </w:t>
      </w:r>
      <w: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7F77D0AE" w14:textId="77777777" w:rsidR="003C2B2C" w:rsidRDefault="008B762F">
      <w:pPr>
        <w:numPr>
          <w:ilvl w:val="2"/>
          <w:numId w:val="2"/>
        </w:numPr>
        <w:ind w:right="0" w:hanging="725"/>
      </w:pPr>
      <w:r>
        <w:t xml:space="preserve">provide a full refund upon return of the Goods, or a partial refund upon a return of a portion of the Goods, by UNDP; </w:t>
      </w:r>
      <w:r>
        <w:rPr>
          <w:i/>
        </w:rPr>
        <w:t>or,</w:t>
      </w:r>
      <w:r>
        <w:t xml:space="preserve"> </w:t>
      </w:r>
    </w:p>
    <w:p w14:paraId="7F77D0AF" w14:textId="77777777" w:rsidR="003C2B2C" w:rsidRDefault="008B762F">
      <w:pPr>
        <w:numPr>
          <w:ilvl w:val="2"/>
          <w:numId w:val="2"/>
        </w:numPr>
        <w:ind w:right="0" w:hanging="725"/>
      </w:pPr>
      <w:r>
        <w:t xml:space="preserve">repair the Goods in a manner that would enable the Goods to conform to the specifications or other requirements of the Contract; </w:t>
      </w:r>
      <w:r>
        <w:rPr>
          <w:i/>
        </w:rPr>
        <w:t>or</w:t>
      </w:r>
      <w:r>
        <w:t xml:space="preserve">, </w:t>
      </w:r>
    </w:p>
    <w:p w14:paraId="7F77D0B0" w14:textId="77777777" w:rsidR="003C2B2C" w:rsidRDefault="008B762F">
      <w:pPr>
        <w:numPr>
          <w:ilvl w:val="2"/>
          <w:numId w:val="2"/>
        </w:numPr>
        <w:ind w:right="0" w:hanging="725"/>
      </w:pPr>
      <w:r>
        <w:t xml:space="preserve">replace the Goods with Goods of equal or better quality; </w:t>
      </w:r>
      <w:r>
        <w:rPr>
          <w:i/>
        </w:rPr>
        <w:t>and</w:t>
      </w:r>
      <w:r>
        <w:t xml:space="preserve">, </w:t>
      </w:r>
    </w:p>
    <w:p w14:paraId="7F77D0B1" w14:textId="77777777" w:rsidR="003C2B2C" w:rsidRDefault="008B762F">
      <w:pPr>
        <w:numPr>
          <w:ilvl w:val="2"/>
          <w:numId w:val="2"/>
        </w:numPr>
        <w:ind w:right="0" w:hanging="725"/>
      </w:pPr>
      <w:r>
        <w:t xml:space="preserve">pay all costs relating to the repair or return of the defective Goods as well as the costs relating to the storage of any such defective Goods and for the delivery of any replacement Goods to UNDP. </w:t>
      </w:r>
    </w:p>
    <w:p w14:paraId="7F77D0B2" w14:textId="77777777" w:rsidR="003C2B2C" w:rsidRDefault="008B762F">
      <w:pPr>
        <w:numPr>
          <w:ilvl w:val="1"/>
          <w:numId w:val="2"/>
        </w:numPr>
        <w:ind w:right="0" w:hanging="1169"/>
      </w:pPr>
      <w:r>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Pr>
          <w:i/>
        </w:rPr>
        <w:t>inter alia</w:t>
      </w:r>
      <w:r>
        <w:t xml:space="preserve">, the costs of engaging in such procurement, and UNDP shall be entitled to compensation from the Contractor for any  reasonable expenses incurred for preserving and storing the Goods for the Contractor’s account.   </w:t>
      </w:r>
    </w:p>
    <w:p w14:paraId="7F77D0B3" w14:textId="77777777" w:rsidR="003C2B2C" w:rsidRDefault="008B762F">
      <w:pPr>
        <w:numPr>
          <w:ilvl w:val="1"/>
          <w:numId w:val="2"/>
        </w:numPr>
        <w:ind w:right="0" w:hanging="1169"/>
      </w:pPr>
      <w:r>
        <w:rPr>
          <w:b/>
        </w:rPr>
        <w:t>TITLE:</w:t>
      </w:r>
      <w: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7F77D0B4" w14:textId="77777777" w:rsidR="003C2B2C" w:rsidRDefault="008B762F">
      <w:pPr>
        <w:numPr>
          <w:ilvl w:val="1"/>
          <w:numId w:val="2"/>
        </w:numPr>
        <w:ind w:right="0" w:hanging="1169"/>
      </w:pPr>
      <w:r>
        <w:rPr>
          <w:b/>
        </w:rPr>
        <w:t xml:space="preserve">EXPORT LICENSING:  </w:t>
      </w:r>
      <w: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7F77D0B5" w14:textId="77777777" w:rsidR="003C2B2C" w:rsidRDefault="008B762F">
      <w:pPr>
        <w:numPr>
          <w:ilvl w:val="0"/>
          <w:numId w:val="2"/>
        </w:numPr>
        <w:spacing w:after="97" w:line="259" w:lineRule="auto"/>
        <w:ind w:right="0" w:hanging="368"/>
      </w:pPr>
      <w:r>
        <w:rPr>
          <w:b/>
        </w:rPr>
        <w:t>INDEMNIFICATION</w:t>
      </w:r>
      <w:r>
        <w:t xml:space="preserve">: </w:t>
      </w:r>
    </w:p>
    <w:p w14:paraId="7F77D0B6" w14:textId="77777777" w:rsidR="003C2B2C" w:rsidRDefault="008B762F">
      <w:pPr>
        <w:numPr>
          <w:ilvl w:val="1"/>
          <w:numId w:val="2"/>
        </w:numPr>
        <w:ind w:right="0" w:hanging="1169"/>
      </w:pPr>
      <w: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7F77D0B7" w14:textId="77777777" w:rsidR="003C2B2C" w:rsidRDefault="008B762F">
      <w:pPr>
        <w:numPr>
          <w:ilvl w:val="2"/>
          <w:numId w:val="2"/>
        </w:numPr>
        <w:ind w:right="0" w:hanging="725"/>
      </w:pPr>
      <w:r>
        <w:t xml:space="preserve">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Pr>
          <w:i/>
        </w:rPr>
        <w:t>or,</w:t>
      </w:r>
      <w:r>
        <w:t xml:space="preserve"> </w:t>
      </w:r>
    </w:p>
    <w:p w14:paraId="7F77D0B8" w14:textId="77777777" w:rsidR="003C2B2C" w:rsidRDefault="008B762F">
      <w:pPr>
        <w:numPr>
          <w:ilvl w:val="2"/>
          <w:numId w:val="2"/>
        </w:numPr>
        <w:ind w:right="0" w:hanging="725"/>
      </w:pPr>
      <w: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7F77D0B9" w14:textId="77777777" w:rsidR="003C2B2C" w:rsidRDefault="008B762F">
      <w:pPr>
        <w:numPr>
          <w:ilvl w:val="1"/>
          <w:numId w:val="2"/>
        </w:numPr>
        <w:spacing w:after="155"/>
        <w:ind w:right="0" w:hanging="1169"/>
      </w:pPr>
      <w:r>
        <w:t xml:space="preserve">The indemnity set forth in Article 12.1.1, above, shall not apply to: </w:t>
      </w:r>
    </w:p>
    <w:p w14:paraId="7F77D0BA" w14:textId="77777777" w:rsidR="003C2B2C" w:rsidRDefault="008B762F">
      <w:pPr>
        <w:numPr>
          <w:ilvl w:val="2"/>
          <w:numId w:val="2"/>
        </w:numPr>
        <w:ind w:right="0" w:hanging="725"/>
      </w:pPr>
      <w: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Pr>
          <w:i/>
        </w:rPr>
        <w:t>or</w:t>
      </w:r>
      <w:r>
        <w:t xml:space="preserve"> </w:t>
      </w:r>
    </w:p>
    <w:p w14:paraId="7F77D0BB" w14:textId="77777777" w:rsidR="003C2B2C" w:rsidRDefault="008B762F">
      <w:pPr>
        <w:numPr>
          <w:ilvl w:val="2"/>
          <w:numId w:val="2"/>
        </w:numPr>
        <w:ind w:right="0" w:hanging="725"/>
      </w:pPr>
      <w:r>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7F77D0BC" w14:textId="77777777" w:rsidR="003C2B2C" w:rsidRDefault="008B762F">
      <w:pPr>
        <w:numPr>
          <w:ilvl w:val="1"/>
          <w:numId w:val="2"/>
        </w:numPr>
        <w:ind w:right="0" w:hanging="1169"/>
      </w:pPr>
      <w: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7F77D0BD" w14:textId="77777777" w:rsidR="003C2B2C" w:rsidRDefault="008B762F">
      <w:pPr>
        <w:numPr>
          <w:ilvl w:val="1"/>
          <w:numId w:val="2"/>
        </w:numPr>
        <w:ind w:right="0" w:hanging="1169"/>
      </w:pPr>
      <w:r>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7F77D0BE" w14:textId="77777777" w:rsidR="003C2B2C" w:rsidRDefault="003C2B2C">
      <w:pPr>
        <w:sectPr w:rsidR="003C2B2C">
          <w:footerReference w:type="even" r:id="rId15"/>
          <w:footerReference w:type="default" r:id="rId16"/>
          <w:footerReference w:type="first" r:id="rId17"/>
          <w:pgSz w:w="12240" w:h="15840"/>
          <w:pgMar w:top="630" w:right="1080" w:bottom="718" w:left="1080" w:header="720" w:footer="720" w:gutter="0"/>
          <w:cols w:space="720"/>
          <w:titlePg/>
        </w:sectPr>
      </w:pPr>
    </w:p>
    <w:p w14:paraId="7F77D0BF" w14:textId="77777777" w:rsidR="003C2B2C" w:rsidRDefault="008B762F">
      <w:pPr>
        <w:numPr>
          <w:ilvl w:val="1"/>
          <w:numId w:val="2"/>
        </w:numPr>
        <w:ind w:right="0" w:hanging="1169"/>
      </w:pPr>
      <w: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7F77D0C0" w14:textId="77777777" w:rsidR="003C2B2C" w:rsidRDefault="008B762F">
      <w:pPr>
        <w:numPr>
          <w:ilvl w:val="2"/>
          <w:numId w:val="2"/>
        </w:numPr>
        <w:spacing w:after="11"/>
        <w:ind w:right="0" w:hanging="725"/>
      </w:pPr>
      <w:r>
        <w:t xml:space="preserve">procure for UNDP the unrestricted right to continue using such Goods or Services provided to </w:t>
      </w:r>
    </w:p>
    <w:p w14:paraId="7F77D0C1" w14:textId="77777777" w:rsidR="003C2B2C" w:rsidRDefault="008B762F">
      <w:pPr>
        <w:ind w:left="266" w:right="0"/>
      </w:pPr>
      <w:r>
        <w:t xml:space="preserve">UNDP; </w:t>
      </w:r>
    </w:p>
    <w:p w14:paraId="7F77D0C2" w14:textId="77777777" w:rsidR="003C2B2C" w:rsidRDefault="008B762F">
      <w:pPr>
        <w:numPr>
          <w:ilvl w:val="2"/>
          <w:numId w:val="2"/>
        </w:numPr>
        <w:ind w:right="0" w:hanging="725"/>
      </w:pPr>
      <w:r>
        <w:t xml:space="preserve">replace or modify the Goods and/or or Services provided to UNDP, or part thereof, with the equivalent or better Goods and/or Services, or part thereof, that is non-infringing; </w:t>
      </w:r>
      <w:r>
        <w:rPr>
          <w:i/>
        </w:rPr>
        <w:t>or</w:t>
      </w:r>
      <w:r>
        <w:t xml:space="preserve">, </w:t>
      </w:r>
    </w:p>
    <w:p w14:paraId="7F77D0C3" w14:textId="77777777" w:rsidR="003C2B2C" w:rsidRDefault="008B762F">
      <w:pPr>
        <w:numPr>
          <w:ilvl w:val="2"/>
          <w:numId w:val="2"/>
        </w:numPr>
        <w:ind w:right="0" w:hanging="725"/>
      </w:pPr>
      <w:r>
        <w:t xml:space="preserve">refund to UNDP the full price paid by UNDP for the right to have or use such Goods, property or Services, or part thereof. </w:t>
      </w:r>
    </w:p>
    <w:p w14:paraId="7F77D0C4" w14:textId="77777777" w:rsidR="003C2B2C" w:rsidRDefault="008B762F">
      <w:pPr>
        <w:numPr>
          <w:ilvl w:val="0"/>
          <w:numId w:val="2"/>
        </w:numPr>
        <w:spacing w:after="97" w:line="259" w:lineRule="auto"/>
        <w:ind w:right="0" w:hanging="368"/>
      </w:pPr>
      <w:r>
        <w:rPr>
          <w:b/>
        </w:rPr>
        <w:t>INSURANCE AND LIABILITY</w:t>
      </w:r>
      <w:r>
        <w:t xml:space="preserve">: </w:t>
      </w:r>
    </w:p>
    <w:p w14:paraId="7F77D0C5" w14:textId="77777777" w:rsidR="003C2B2C" w:rsidRDefault="008B762F">
      <w:pPr>
        <w:numPr>
          <w:ilvl w:val="1"/>
          <w:numId w:val="2"/>
        </w:numPr>
        <w:ind w:right="0" w:hanging="1169"/>
      </w:pPr>
      <w: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7F77D0C6" w14:textId="77777777" w:rsidR="003C2B2C" w:rsidRDefault="008B762F">
      <w:pPr>
        <w:numPr>
          <w:ilvl w:val="1"/>
          <w:numId w:val="2"/>
        </w:numPr>
        <w:ind w:right="0" w:hanging="1169"/>
      </w:pPr>
      <w: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7F77D0C7" w14:textId="77777777" w:rsidR="003C2B2C" w:rsidRDefault="008B762F">
      <w:pPr>
        <w:numPr>
          <w:ilvl w:val="2"/>
          <w:numId w:val="2"/>
        </w:numPr>
        <w:spacing w:after="158"/>
        <w:ind w:right="0" w:hanging="725"/>
      </w:pPr>
      <w:r>
        <w:t xml:space="preserve">insurance against all risks in respect of its property and any equipment used for the performance of the Contract; </w:t>
      </w:r>
    </w:p>
    <w:p w14:paraId="7F77D0C8" w14:textId="77777777" w:rsidR="003C2B2C" w:rsidRDefault="008B762F">
      <w:pPr>
        <w:numPr>
          <w:ilvl w:val="2"/>
          <w:numId w:val="2"/>
        </w:numPr>
        <w:ind w:right="0" w:hanging="725"/>
      </w:pPr>
      <w:r>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7F77D0C9" w14:textId="77777777" w:rsidR="003C2B2C" w:rsidRDefault="008B762F">
      <w:pPr>
        <w:numPr>
          <w:ilvl w:val="2"/>
          <w:numId w:val="2"/>
        </w:numPr>
        <w:ind w:right="0" w:hanging="725"/>
      </w:pPr>
      <w: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Pr>
          <w:i/>
        </w:rPr>
        <w:t>and</w:t>
      </w:r>
      <w:r>
        <w:t xml:space="preserve">, </w:t>
      </w:r>
    </w:p>
    <w:p w14:paraId="7F77D0CA" w14:textId="77777777" w:rsidR="003C2B2C" w:rsidRDefault="008B762F">
      <w:pPr>
        <w:numPr>
          <w:ilvl w:val="2"/>
          <w:numId w:val="2"/>
        </w:numPr>
        <w:ind w:right="0" w:hanging="725"/>
      </w:pPr>
      <w:r>
        <w:t xml:space="preserve">such other insurance as may be agreed upon in writing between UNDP and the Contractor. </w:t>
      </w:r>
    </w:p>
    <w:p w14:paraId="7F77D0CB" w14:textId="77777777" w:rsidR="003C2B2C" w:rsidRDefault="008B762F">
      <w:pPr>
        <w:numPr>
          <w:ilvl w:val="1"/>
          <w:numId w:val="2"/>
        </w:numPr>
        <w:ind w:right="0" w:hanging="1169"/>
      </w:pPr>
      <w:r>
        <w:t xml:space="preserve">The Contractor’s liability policies shall also cover subcontractors and all defense costs and shall contain a standard “cross liability” clause. </w:t>
      </w:r>
    </w:p>
    <w:p w14:paraId="7F77D0CC" w14:textId="77777777" w:rsidR="003C2B2C" w:rsidRDefault="008B762F">
      <w:pPr>
        <w:numPr>
          <w:ilvl w:val="1"/>
          <w:numId w:val="2"/>
        </w:numPr>
        <w:spacing w:after="142"/>
        <w:ind w:right="0" w:hanging="1169"/>
      </w:pPr>
      <w: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7F77D0CD" w14:textId="77777777" w:rsidR="003C2B2C" w:rsidRDefault="008B762F">
      <w:pPr>
        <w:numPr>
          <w:ilvl w:val="1"/>
          <w:numId w:val="2"/>
        </w:numPr>
        <w:spacing w:after="490"/>
        <w:ind w:right="0" w:hanging="1169"/>
      </w:pPr>
      <w: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7F77D0CE" w14:textId="77777777" w:rsidR="003C2B2C" w:rsidRDefault="008B762F">
      <w:pPr>
        <w:spacing w:after="161" w:line="259" w:lineRule="auto"/>
        <w:ind w:right="94"/>
        <w:jc w:val="right"/>
      </w:pPr>
      <w:r>
        <w:rPr>
          <w:rFonts w:ascii="Corbel" w:eastAsia="Corbel" w:hAnsi="Corbel" w:cs="Corbel"/>
          <w:b/>
          <w:sz w:val="16"/>
        </w:rPr>
        <w:t>P</w:t>
      </w:r>
      <w:r>
        <w:rPr>
          <w:rFonts w:ascii="Corbel" w:eastAsia="Corbel" w:hAnsi="Corbel" w:cs="Corbel"/>
          <w:b/>
          <w:sz w:val="13"/>
        </w:rPr>
        <w:t xml:space="preserve">AGE </w:t>
      </w:r>
    </w:p>
    <w:p w14:paraId="7F77D0CF" w14:textId="77777777" w:rsidR="003C2B2C" w:rsidRDefault="008B762F">
      <w:pPr>
        <w:numPr>
          <w:ilvl w:val="2"/>
          <w:numId w:val="2"/>
        </w:numPr>
        <w:spacing w:after="154"/>
        <w:ind w:right="0" w:hanging="725"/>
      </w:pPr>
      <w:r>
        <w:t xml:space="preserve">name UNDP as an additional insured under the liability policies, including, if required, as a separate endorsement under the policy; </w:t>
      </w:r>
    </w:p>
    <w:p w14:paraId="7F77D0D0" w14:textId="77777777" w:rsidR="003C2B2C" w:rsidRDefault="008B762F">
      <w:pPr>
        <w:numPr>
          <w:ilvl w:val="2"/>
          <w:numId w:val="2"/>
        </w:numPr>
        <w:spacing w:after="145"/>
        <w:ind w:right="0" w:hanging="725"/>
      </w:pPr>
      <w:r>
        <w:t xml:space="preserve">include a waiver of subrogation of the Contractor’s insurance carrier’s rights against UNDP;  </w:t>
      </w:r>
    </w:p>
    <w:p w14:paraId="7F77D0D1" w14:textId="77777777" w:rsidR="003C2B2C" w:rsidRDefault="008B762F">
      <w:pPr>
        <w:numPr>
          <w:ilvl w:val="2"/>
          <w:numId w:val="2"/>
        </w:numPr>
        <w:ind w:right="0" w:hanging="725"/>
      </w:pPr>
      <w:r>
        <w:t>provide that UNDP shall receive written notice from the Contractor’s insurance carrier not less than thirty (30) days prior to any cancellation or material change of coverage;</w:t>
      </w:r>
      <w:r>
        <w:rPr>
          <w:i/>
        </w:rPr>
        <w:t xml:space="preserve"> and</w:t>
      </w:r>
      <w:r>
        <w:t xml:space="preserve">, </w:t>
      </w:r>
    </w:p>
    <w:p w14:paraId="7F77D0D2" w14:textId="77777777" w:rsidR="003C2B2C" w:rsidRDefault="008B762F">
      <w:pPr>
        <w:numPr>
          <w:ilvl w:val="2"/>
          <w:numId w:val="2"/>
        </w:numPr>
        <w:ind w:right="0" w:hanging="725"/>
      </w:pPr>
      <w:r>
        <w:t xml:space="preserve">include a provision for response on a primary and non-contributing basis with respect to any other insurance that may be available to UNDP. </w:t>
      </w:r>
    </w:p>
    <w:p w14:paraId="7F77D0D3" w14:textId="77777777" w:rsidR="003C2B2C" w:rsidRDefault="008B762F">
      <w:pPr>
        <w:numPr>
          <w:ilvl w:val="1"/>
          <w:numId w:val="2"/>
        </w:numPr>
        <w:ind w:right="0" w:hanging="1169"/>
      </w:pPr>
      <w:r>
        <w:t>The</w:t>
      </w:r>
      <w:r>
        <w:rPr>
          <w:b/>
        </w:rPr>
        <w:t xml:space="preserve"> </w:t>
      </w:r>
      <w:r>
        <w:t xml:space="preserve">Contractor shall be responsible to fund all amounts within any policy deductible or retention. </w:t>
      </w:r>
    </w:p>
    <w:p w14:paraId="7F77D0D4" w14:textId="77777777" w:rsidR="003C2B2C" w:rsidRDefault="008B762F">
      <w:pPr>
        <w:numPr>
          <w:ilvl w:val="1"/>
          <w:numId w:val="2"/>
        </w:numPr>
        <w:ind w:right="0" w:hanging="1169"/>
      </w:pPr>
      <w: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7F77D0D5" w14:textId="77777777" w:rsidR="003C2B2C" w:rsidRDefault="008B762F">
      <w:pPr>
        <w:numPr>
          <w:ilvl w:val="1"/>
          <w:numId w:val="2"/>
        </w:numPr>
        <w:ind w:right="0" w:hanging="1169"/>
      </w:pPr>
      <w: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7F77D0D6" w14:textId="77777777" w:rsidR="003C2B2C" w:rsidRDefault="008B762F">
      <w:pPr>
        <w:numPr>
          <w:ilvl w:val="0"/>
          <w:numId w:val="2"/>
        </w:numPr>
        <w:ind w:right="0" w:hanging="368"/>
      </w:pPr>
      <w:r>
        <w:rPr>
          <w:b/>
        </w:rPr>
        <w:t>ENCUMBRANCES AND LIENS</w:t>
      </w:r>
      <w: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7F77D0D7" w14:textId="77777777" w:rsidR="003C2B2C" w:rsidRDefault="008B762F">
      <w:pPr>
        <w:numPr>
          <w:ilvl w:val="0"/>
          <w:numId w:val="2"/>
        </w:numPr>
        <w:ind w:right="0" w:hanging="368"/>
      </w:pPr>
      <w:r>
        <w:rPr>
          <w:b/>
        </w:rPr>
        <w:t>EQUIPMENT FURNISHED BY UNDP TO THE CONTRACTOR</w:t>
      </w:r>
      <w: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7F77D0D8" w14:textId="77777777" w:rsidR="003C2B2C" w:rsidRDefault="008B762F">
      <w:pPr>
        <w:numPr>
          <w:ilvl w:val="0"/>
          <w:numId w:val="2"/>
        </w:numPr>
        <w:spacing w:after="97" w:line="259" w:lineRule="auto"/>
        <w:ind w:right="0" w:hanging="368"/>
      </w:pPr>
      <w:r>
        <w:rPr>
          <w:b/>
        </w:rPr>
        <w:t>COPYRIGHT, PATENTS AND OTHER PROPRIETARY RIGHTS:</w:t>
      </w:r>
      <w:r>
        <w:t xml:space="preserve"> </w:t>
      </w:r>
    </w:p>
    <w:p w14:paraId="7F77D0D9" w14:textId="77777777" w:rsidR="003C2B2C" w:rsidRDefault="008B762F">
      <w:pPr>
        <w:numPr>
          <w:ilvl w:val="1"/>
          <w:numId w:val="2"/>
        </w:numPr>
        <w:ind w:right="0" w:hanging="1169"/>
      </w:pPr>
      <w: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7F77D0DA" w14:textId="77777777" w:rsidR="003C2B2C" w:rsidRDefault="008B762F">
      <w:pPr>
        <w:numPr>
          <w:ilvl w:val="1"/>
          <w:numId w:val="2"/>
        </w:numPr>
        <w:ind w:right="0" w:hanging="1169"/>
      </w:pPr>
      <w: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7F77D0DB" w14:textId="77777777" w:rsidR="003C2B2C" w:rsidRDefault="008B762F">
      <w:pPr>
        <w:numPr>
          <w:ilvl w:val="1"/>
          <w:numId w:val="2"/>
        </w:numPr>
        <w:ind w:right="0" w:hanging="1169"/>
      </w:pPr>
      <w: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7F77D0DC" w14:textId="77777777" w:rsidR="003C2B2C" w:rsidRDefault="008B762F">
      <w:pPr>
        <w:numPr>
          <w:ilvl w:val="1"/>
          <w:numId w:val="2"/>
        </w:numPr>
        <w:ind w:right="0" w:hanging="1169"/>
      </w:pPr>
      <w: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7F77D0DD" w14:textId="77777777" w:rsidR="003C2B2C" w:rsidRDefault="008B762F">
      <w:pPr>
        <w:numPr>
          <w:ilvl w:val="0"/>
          <w:numId w:val="2"/>
        </w:numPr>
        <w:spacing w:after="0" w:line="259" w:lineRule="auto"/>
        <w:ind w:right="0" w:hanging="368"/>
      </w:pPr>
      <w:r>
        <w:rPr>
          <w:b/>
        </w:rPr>
        <w:t xml:space="preserve">PUBLICITY, AND USE OF THE NAME, EMBLEM OR OFFICIAL SEAL OF UNDP OR </w:t>
      </w:r>
    </w:p>
    <w:p w14:paraId="7F77D0DE" w14:textId="77777777" w:rsidR="003C2B2C" w:rsidRDefault="008B762F">
      <w:pPr>
        <w:ind w:right="0"/>
      </w:pPr>
      <w:r>
        <w:rPr>
          <w:b/>
        </w:rPr>
        <w:t>THE UNITED NATIONS:</w:t>
      </w:r>
      <w: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7F77D0DF" w14:textId="77777777" w:rsidR="003C2B2C" w:rsidRDefault="008B762F">
      <w:pPr>
        <w:numPr>
          <w:ilvl w:val="0"/>
          <w:numId w:val="2"/>
        </w:numPr>
        <w:ind w:right="0" w:hanging="368"/>
      </w:pPr>
      <w:r>
        <w:rPr>
          <w:b/>
        </w:rPr>
        <w:t>CONFIDENTIAL NATURE OF DOCUMENTS AND INFORMATION</w:t>
      </w:r>
      <w: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7F77D0E0" w14:textId="77777777" w:rsidR="003C2B2C" w:rsidRDefault="008B762F">
      <w:pPr>
        <w:numPr>
          <w:ilvl w:val="1"/>
          <w:numId w:val="2"/>
        </w:numPr>
        <w:ind w:right="0" w:hanging="1169"/>
      </w:pPr>
      <w:r>
        <w:t xml:space="preserve">The  Recipient  shall: </w:t>
      </w:r>
    </w:p>
    <w:p w14:paraId="7F77D0E1" w14:textId="77777777" w:rsidR="003C2B2C" w:rsidRDefault="008B762F">
      <w:pPr>
        <w:numPr>
          <w:ilvl w:val="2"/>
          <w:numId w:val="2"/>
        </w:numPr>
        <w:spacing w:after="11"/>
        <w:ind w:right="0" w:hanging="725"/>
      </w:pPr>
      <w:r>
        <w:t xml:space="preserve">use the same care and discretion to avoid disclosure, publication or dissemination of the </w:t>
      </w:r>
    </w:p>
    <w:p w14:paraId="7F77D0E2" w14:textId="77777777" w:rsidR="003C2B2C" w:rsidRDefault="008B762F">
      <w:pPr>
        <w:spacing w:after="136"/>
        <w:ind w:left="266" w:right="0"/>
      </w:pPr>
      <w:r>
        <w:t xml:space="preserve">Discloser’s Information as it uses with its own similar Information that it does not wish to disclose, publish or disseminate; </w:t>
      </w:r>
      <w:r>
        <w:rPr>
          <w:i/>
        </w:rPr>
        <w:t>and</w:t>
      </w:r>
      <w:r>
        <w:t xml:space="preserve">, </w:t>
      </w:r>
    </w:p>
    <w:p w14:paraId="7F77D0E3" w14:textId="77777777" w:rsidR="003C2B2C" w:rsidRDefault="008B762F">
      <w:pPr>
        <w:numPr>
          <w:ilvl w:val="2"/>
          <w:numId w:val="2"/>
        </w:numPr>
        <w:ind w:right="0" w:hanging="725"/>
      </w:pPr>
      <w:r>
        <w:t xml:space="preserve">use the Discloser’s Information solely for the purpose for which it was disclosed. </w:t>
      </w:r>
    </w:p>
    <w:p w14:paraId="7F77D0E4" w14:textId="77777777" w:rsidR="003C2B2C" w:rsidRDefault="008B762F">
      <w:pPr>
        <w:numPr>
          <w:ilvl w:val="1"/>
          <w:numId w:val="2"/>
        </w:numPr>
        <w:spacing w:after="153"/>
        <w:ind w:right="0" w:hanging="1169"/>
      </w:pPr>
      <w: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7F77D0E5" w14:textId="77777777" w:rsidR="003C2B2C" w:rsidRDefault="008B762F">
      <w:pPr>
        <w:numPr>
          <w:ilvl w:val="2"/>
          <w:numId w:val="2"/>
        </w:numPr>
        <w:spacing w:after="155"/>
        <w:ind w:right="0" w:hanging="725"/>
      </w:pPr>
      <w:r>
        <w:t xml:space="preserve">any other party with the Discloser’s prior written consent; </w:t>
      </w:r>
      <w:r>
        <w:rPr>
          <w:i/>
        </w:rPr>
        <w:t>and</w:t>
      </w:r>
      <w:r>
        <w:t xml:space="preserve">, </w:t>
      </w:r>
    </w:p>
    <w:p w14:paraId="7F77D0E6" w14:textId="77777777" w:rsidR="003C2B2C" w:rsidRDefault="008B762F">
      <w:pPr>
        <w:numPr>
          <w:ilvl w:val="2"/>
          <w:numId w:val="2"/>
        </w:numPr>
        <w:ind w:right="0" w:hanging="725"/>
      </w:pPr>
      <w: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rPr>
        <w:t>provided that,</w:t>
      </w:r>
      <w:r>
        <w:t xml:space="preserve"> for these purposes a controlled legal entity means: </w:t>
      </w:r>
    </w:p>
    <w:p w14:paraId="7F77D0E7" w14:textId="77777777" w:rsidR="003C2B2C" w:rsidRDefault="008B762F">
      <w:pPr>
        <w:numPr>
          <w:ilvl w:val="3"/>
          <w:numId w:val="2"/>
        </w:numPr>
        <w:ind w:left="1279" w:right="0" w:hanging="847"/>
      </w:pPr>
      <w:r>
        <w:t xml:space="preserve">a corporate entity in which the Party owns or otherwise controls, whether directly or indirectly, over fifty percent (50%) of voting shares thereof; </w:t>
      </w:r>
      <w:r>
        <w:rPr>
          <w:i/>
        </w:rPr>
        <w:t>or</w:t>
      </w:r>
      <w:r>
        <w:t xml:space="preserve">, </w:t>
      </w:r>
    </w:p>
    <w:p w14:paraId="7F77D0E8" w14:textId="77777777" w:rsidR="003C2B2C" w:rsidRDefault="008B762F">
      <w:pPr>
        <w:numPr>
          <w:ilvl w:val="3"/>
          <w:numId w:val="2"/>
        </w:numPr>
        <w:spacing w:after="333"/>
        <w:ind w:left="1279" w:right="0" w:hanging="847"/>
      </w:pPr>
      <w:r>
        <w:t xml:space="preserve">any entity over which the Party exercises effective managerial control; </w:t>
      </w:r>
      <w:r>
        <w:rPr>
          <w:i/>
        </w:rPr>
        <w:t>or</w:t>
      </w:r>
      <w:r>
        <w:t xml:space="preserve">, </w:t>
      </w:r>
    </w:p>
    <w:p w14:paraId="7F77D0E9" w14:textId="77777777" w:rsidR="003C2B2C" w:rsidRDefault="008B762F">
      <w:pPr>
        <w:spacing w:after="161" w:line="259" w:lineRule="auto"/>
        <w:ind w:right="94"/>
        <w:jc w:val="right"/>
      </w:pPr>
      <w:r>
        <w:rPr>
          <w:rFonts w:ascii="Corbel" w:eastAsia="Corbel" w:hAnsi="Corbel" w:cs="Corbel"/>
          <w:b/>
          <w:sz w:val="16"/>
        </w:rPr>
        <w:t>P</w:t>
      </w:r>
      <w:r>
        <w:rPr>
          <w:rFonts w:ascii="Corbel" w:eastAsia="Corbel" w:hAnsi="Corbel" w:cs="Corbel"/>
          <w:b/>
          <w:sz w:val="13"/>
        </w:rPr>
        <w:t xml:space="preserve">AGE </w:t>
      </w:r>
    </w:p>
    <w:p w14:paraId="7F77D0EA" w14:textId="77777777" w:rsidR="003C2B2C" w:rsidRDefault="008B762F">
      <w:pPr>
        <w:numPr>
          <w:ilvl w:val="3"/>
          <w:numId w:val="2"/>
        </w:numPr>
        <w:ind w:left="1279" w:right="0" w:hanging="847"/>
      </w:pPr>
      <w:r>
        <w:t xml:space="preserve">for the United Nations, a principal or subsidiary organ of the United Nations established in accordance with the Charter of the United Nations. </w:t>
      </w:r>
    </w:p>
    <w:p w14:paraId="7F77D0EB" w14:textId="77777777" w:rsidR="003C2B2C" w:rsidRDefault="008B762F">
      <w:pPr>
        <w:numPr>
          <w:ilvl w:val="1"/>
          <w:numId w:val="2"/>
        </w:numPr>
        <w:ind w:right="0" w:hanging="1169"/>
      </w:pPr>
      <w:r>
        <w:t>The Contractor may disclose Informat</w:t>
      </w:r>
      <w:r>
        <w:rPr>
          <w:i/>
        </w:rPr>
        <w:t>ion to the ext</w:t>
      </w:r>
      <w:r>
        <w:t xml:space="preserve">ent required by law, </w:t>
      </w:r>
      <w:r>
        <w:rPr>
          <w:i/>
        </w:rPr>
        <w:t>provided that</w:t>
      </w:r>
      <w:r>
        <w:t xml:space="preserve">, subject to and without any waiver of the privileges and immunities of the United Nations, the Contractor will give UNDP sufficient prior notice of </w:t>
      </w:r>
      <w:r>
        <w:rPr>
          <w:i/>
        </w:rPr>
        <w:t xml:space="preserve">a </w:t>
      </w:r>
      <w:r>
        <w:t xml:space="preserve">request for the disclosure of Information in order to allow UNDP to have a reasonable opportunity to take protective measures or such other action as may be appropriate before any such disclosure is made. </w:t>
      </w:r>
    </w:p>
    <w:p w14:paraId="7F77D0EC" w14:textId="77777777" w:rsidR="003C2B2C" w:rsidRDefault="008B762F">
      <w:pPr>
        <w:numPr>
          <w:ilvl w:val="1"/>
          <w:numId w:val="2"/>
        </w:numPr>
        <w:ind w:right="0" w:hanging="1169"/>
      </w:pPr>
      <w:r>
        <w:t xml:space="preserve">UNDP may disclose Information to the extent as required pursuant to the Charter of the United Nations, or pursuant to resolutions or regulations of the General Assembly or rules promulgated thereunder. </w:t>
      </w:r>
    </w:p>
    <w:p w14:paraId="7F77D0ED" w14:textId="77777777" w:rsidR="003C2B2C" w:rsidRDefault="008B762F">
      <w:pPr>
        <w:numPr>
          <w:ilvl w:val="1"/>
          <w:numId w:val="2"/>
        </w:numPr>
        <w:ind w:right="0" w:hanging="1169"/>
      </w:pPr>
      <w: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7F77D0EE" w14:textId="77777777" w:rsidR="003C2B2C" w:rsidRDefault="008B762F">
      <w:pPr>
        <w:numPr>
          <w:ilvl w:val="1"/>
          <w:numId w:val="2"/>
        </w:numPr>
        <w:ind w:right="0" w:hanging="1169"/>
      </w:pPr>
      <w: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7F77D0EF" w14:textId="77777777" w:rsidR="003C2B2C" w:rsidRDefault="008B762F">
      <w:pPr>
        <w:numPr>
          <w:ilvl w:val="0"/>
          <w:numId w:val="2"/>
        </w:numPr>
        <w:spacing w:after="97" w:line="259" w:lineRule="auto"/>
        <w:ind w:right="0" w:hanging="368"/>
      </w:pPr>
      <w:r>
        <w:rPr>
          <w:b/>
        </w:rPr>
        <w:t>FORCE MAJEURE; OTHER CHANGES IN CONDITIONS</w:t>
      </w:r>
      <w:r>
        <w:t xml:space="preserve">: </w:t>
      </w:r>
    </w:p>
    <w:p w14:paraId="7F77D0F0" w14:textId="77777777" w:rsidR="003C2B2C" w:rsidRDefault="008B762F">
      <w:pPr>
        <w:numPr>
          <w:ilvl w:val="1"/>
          <w:numId w:val="2"/>
        </w:numPr>
        <w:ind w:right="0" w:hanging="1169"/>
      </w:pPr>
      <w:r>
        <w:t xml:space="preserve">In the event of and as soon as possible after the occurrence of any cause constituting </w:t>
      </w:r>
      <w:r>
        <w:rPr>
          <w:i/>
        </w:rPr>
        <w:t>force majeure</w:t>
      </w:r>
      <w: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rPr>
        <w:t>force majeure</w:t>
      </w:r>
      <w:r>
        <w:t xml:space="preserve"> or other changes in condition or occurrence, the affected Party shall also submit a statement to the other Party of estimated expenditures that will likely be incurred for the duration of the change in condition or the event of </w:t>
      </w:r>
      <w:r>
        <w:rPr>
          <w:i/>
        </w:rPr>
        <w:t>force majeure</w:t>
      </w:r>
      <w:r>
        <w:t xml:space="preserve">.  On receipt of the notice or notices required hereunder, the Party not affected by the occurrence of a cause constituting </w:t>
      </w:r>
      <w:r>
        <w:rPr>
          <w:i/>
        </w:rPr>
        <w:t>force majeure</w:t>
      </w:r>
      <w:r>
        <w:t xml:space="preserve"> shall take such action as it reasonably considers to be appropriate or necessary in the circumstances, including the granting to the affected Party of a reasonable extension of time in which to perform any obligations under the Contract. </w:t>
      </w:r>
    </w:p>
    <w:p w14:paraId="7F77D0F1" w14:textId="77777777" w:rsidR="003C2B2C" w:rsidRDefault="008B762F">
      <w:pPr>
        <w:numPr>
          <w:ilvl w:val="1"/>
          <w:numId w:val="2"/>
        </w:numPr>
        <w:spacing w:after="0"/>
        <w:ind w:right="0" w:hanging="1169"/>
      </w:pPr>
      <w:r>
        <w:t xml:space="preserve">If the Contractor is rendered unable, wholly or in part, by reason of </w:t>
      </w:r>
      <w:r>
        <w:rPr>
          <w:i/>
        </w:rPr>
        <w:t>force majeure</w:t>
      </w:r>
      <w:r>
        <w:t xml:space="preserve"> to perform its obligations and meet its responsibilities under the Contract, UNDP shall have the right to suspend or terminate the Contract on the same terms and conditions as are provided for in Article 20, </w:t>
      </w:r>
    </w:p>
    <w:p w14:paraId="7F77D0F2" w14:textId="77777777" w:rsidR="003C2B2C" w:rsidRDefault="008B762F">
      <w:pPr>
        <w:ind w:left="266" w:right="0"/>
      </w:pPr>
      <w: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Pr>
          <w:i/>
        </w:rPr>
        <w:t xml:space="preserve">force majeure </w:t>
      </w:r>
      <w:r>
        <w:t xml:space="preserve">for any period in excess of ninety (90) days. </w:t>
      </w:r>
    </w:p>
    <w:p w14:paraId="7F77D0F3" w14:textId="77777777" w:rsidR="003C2B2C" w:rsidRDefault="008B762F">
      <w:pPr>
        <w:numPr>
          <w:ilvl w:val="1"/>
          <w:numId w:val="2"/>
        </w:numPr>
        <w:ind w:right="0" w:hanging="1169"/>
      </w:pPr>
      <w:r>
        <w:rPr>
          <w:i/>
        </w:rPr>
        <w:t>Force majeure</w:t>
      </w:r>
      <w:r>
        <w:t xml:space="preserve"> as used herein means any unforeseeable and irresistible act of nature, any act of war (whether declared or not), invasion, revolution, insurrection, terrorism, or any other acts of a similar nature or force, </w:t>
      </w:r>
      <w:r>
        <w:rPr>
          <w:i/>
        </w:rPr>
        <w:t>provided that</w:t>
      </w:r>
      <w:r>
        <w:t xml:space="preserve">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w:t>
      </w:r>
    </w:p>
    <w:p w14:paraId="7F77D0F4" w14:textId="77777777" w:rsidR="003C2B2C" w:rsidRDefault="003C2B2C">
      <w:pPr>
        <w:sectPr w:rsidR="003C2B2C">
          <w:footerReference w:type="even" r:id="rId18"/>
          <w:footerReference w:type="default" r:id="rId19"/>
          <w:footerReference w:type="first" r:id="rId20"/>
          <w:pgSz w:w="12240" w:h="15840"/>
          <w:pgMar w:top="953" w:right="1165" w:bottom="724" w:left="1080" w:header="720" w:footer="718" w:gutter="0"/>
          <w:cols w:space="720"/>
        </w:sectPr>
      </w:pPr>
    </w:p>
    <w:p w14:paraId="7F77D0F5" w14:textId="77777777" w:rsidR="003C2B2C" w:rsidRDefault="008B762F">
      <w:pPr>
        <w:ind w:left="266" w:right="0"/>
      </w:pPr>
      <w:r>
        <w:t xml:space="preserve">conditions within such areas, or to any incidents of civil unrest occurring in such areas, shall not, in and of itself, constitute </w:t>
      </w:r>
      <w:r>
        <w:rPr>
          <w:i/>
        </w:rPr>
        <w:t>force majeure</w:t>
      </w:r>
      <w:r>
        <w:t xml:space="preserve"> under the Contract. </w:t>
      </w:r>
    </w:p>
    <w:p w14:paraId="7F77D0F6" w14:textId="77777777" w:rsidR="003C2B2C" w:rsidRDefault="008B762F">
      <w:pPr>
        <w:numPr>
          <w:ilvl w:val="0"/>
          <w:numId w:val="2"/>
        </w:numPr>
        <w:spacing w:after="97" w:line="259" w:lineRule="auto"/>
        <w:ind w:right="0" w:hanging="368"/>
      </w:pPr>
      <w:r>
        <w:rPr>
          <w:b/>
        </w:rPr>
        <w:t>TERMINATION</w:t>
      </w:r>
      <w:r>
        <w:t xml:space="preserve">: </w:t>
      </w:r>
    </w:p>
    <w:p w14:paraId="7F77D0F7" w14:textId="77777777" w:rsidR="003C2B2C" w:rsidRDefault="008B762F">
      <w:pPr>
        <w:numPr>
          <w:ilvl w:val="1"/>
          <w:numId w:val="2"/>
        </w:numPr>
        <w:ind w:right="0" w:hanging="1169"/>
      </w:pPr>
      <w:r>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7F77D0F8" w14:textId="77777777" w:rsidR="003C2B2C" w:rsidRDefault="008B762F">
      <w:pPr>
        <w:numPr>
          <w:ilvl w:val="1"/>
          <w:numId w:val="2"/>
        </w:numPr>
        <w:ind w:right="0" w:hanging="1169"/>
      </w:pPr>
      <w: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7F77D0F9" w14:textId="77777777" w:rsidR="003C2B2C" w:rsidRDefault="008B762F">
      <w:pPr>
        <w:numPr>
          <w:ilvl w:val="1"/>
          <w:numId w:val="2"/>
        </w:numPr>
        <w:ind w:right="0" w:hanging="1169"/>
      </w:pPr>
      <w:r>
        <w:t xml:space="preserve">In the event of any termination of the Contract, upon receipt of notice of termination that has been issued by UNDP, the Contractor shall, except as may be directed by UNDP in the notice of termination or otherwise in writing: </w:t>
      </w:r>
    </w:p>
    <w:p w14:paraId="7F77D0FA" w14:textId="77777777" w:rsidR="003C2B2C" w:rsidRDefault="008B762F">
      <w:pPr>
        <w:numPr>
          <w:ilvl w:val="2"/>
          <w:numId w:val="2"/>
        </w:numPr>
        <w:ind w:right="0" w:hanging="725"/>
      </w:pPr>
      <w:r>
        <w:t xml:space="preserve">take immediate steps to bring the performance of any obligations under the Contract to a close in a prompt and orderly manner, and in doing so, reduce expenses to a minimum; </w:t>
      </w:r>
    </w:p>
    <w:p w14:paraId="7F77D0FB" w14:textId="77777777" w:rsidR="003C2B2C" w:rsidRDefault="008B762F">
      <w:pPr>
        <w:numPr>
          <w:ilvl w:val="2"/>
          <w:numId w:val="2"/>
        </w:numPr>
        <w:ind w:right="0" w:hanging="725"/>
      </w:pPr>
      <w:r>
        <w:t xml:space="preserve">refrain from undertaking any further or additional commitments under the Contract as of and following the date of receipt of such notice; </w:t>
      </w:r>
    </w:p>
    <w:p w14:paraId="7F77D0FC" w14:textId="77777777" w:rsidR="003C2B2C" w:rsidRDefault="008B762F">
      <w:pPr>
        <w:numPr>
          <w:ilvl w:val="2"/>
          <w:numId w:val="2"/>
        </w:numPr>
        <w:ind w:right="0" w:hanging="725"/>
      </w:pPr>
      <w:r>
        <w:t xml:space="preserve">place no further subcontracts or orders for materials, services, or facilities, except as UNDP and the Contractor agree in writing are necessary to complete any portion of the Contract that is not terminated; </w:t>
      </w:r>
    </w:p>
    <w:p w14:paraId="7F77D0FD" w14:textId="77777777" w:rsidR="003C2B2C" w:rsidRDefault="008B762F">
      <w:pPr>
        <w:numPr>
          <w:ilvl w:val="2"/>
          <w:numId w:val="2"/>
        </w:numPr>
        <w:ind w:right="0" w:hanging="725"/>
      </w:pPr>
      <w:r>
        <w:t xml:space="preserve">terminate all subcontracts or orders to the extent they relate to the portion of the Contract terminated; </w:t>
      </w:r>
    </w:p>
    <w:p w14:paraId="7F77D0FE" w14:textId="77777777" w:rsidR="003C2B2C" w:rsidRDefault="008B762F">
      <w:pPr>
        <w:numPr>
          <w:ilvl w:val="2"/>
          <w:numId w:val="2"/>
        </w:numPr>
        <w:ind w:right="0" w:hanging="725"/>
      </w:pPr>
      <w:r>
        <w:t xml:space="preserve">transfer title and deliver to UNDP the fabricated or unfabricated parts, work in process, completed work, supplies, and other material produced or acquired for the portion of the Contract terminated; </w:t>
      </w:r>
    </w:p>
    <w:p w14:paraId="7F77D0FF" w14:textId="77777777" w:rsidR="003C2B2C" w:rsidRDefault="008B762F">
      <w:pPr>
        <w:numPr>
          <w:ilvl w:val="2"/>
          <w:numId w:val="2"/>
        </w:numPr>
        <w:ind w:right="0" w:hanging="725"/>
      </w:pPr>
      <w:r>
        <w:t xml:space="preserve">deliver all completed or partially completed plans, drawings, information, and other property that, if the Contract had been completed, would be required to be furnished to UNDP thereunder; </w:t>
      </w:r>
    </w:p>
    <w:p w14:paraId="7F77D100" w14:textId="77777777" w:rsidR="003C2B2C" w:rsidRDefault="008B762F">
      <w:pPr>
        <w:numPr>
          <w:ilvl w:val="2"/>
          <w:numId w:val="2"/>
        </w:numPr>
        <w:ind w:right="0" w:hanging="725"/>
      </w:pPr>
      <w:r>
        <w:t xml:space="preserve">complete performance of the work not terminated; </w:t>
      </w:r>
      <w:r>
        <w:rPr>
          <w:i/>
        </w:rPr>
        <w:t>and</w:t>
      </w:r>
      <w:r>
        <w:t xml:space="preserve">, </w:t>
      </w:r>
    </w:p>
    <w:p w14:paraId="7F77D101" w14:textId="77777777" w:rsidR="003C2B2C" w:rsidRDefault="008B762F">
      <w:pPr>
        <w:numPr>
          <w:ilvl w:val="2"/>
          <w:numId w:val="2"/>
        </w:numPr>
        <w:ind w:right="0" w:hanging="725"/>
      </w:pPr>
      <w:r>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7F77D102" w14:textId="77777777" w:rsidR="003C2B2C" w:rsidRDefault="008B762F">
      <w:pPr>
        <w:numPr>
          <w:ilvl w:val="1"/>
          <w:numId w:val="2"/>
        </w:numPr>
        <w:ind w:right="0" w:hanging="1169"/>
      </w:pPr>
      <w: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7F77D103" w14:textId="77777777" w:rsidR="003C2B2C" w:rsidRDefault="008B762F">
      <w:pPr>
        <w:numPr>
          <w:ilvl w:val="1"/>
          <w:numId w:val="2"/>
        </w:numPr>
        <w:ind w:right="0" w:hanging="1169"/>
      </w:pPr>
      <w:r>
        <w:t xml:space="preserve">UNDP may, without prejudice to any other right or remedy available to it, terminate the Contract forthwith in the event that: </w:t>
      </w:r>
    </w:p>
    <w:p w14:paraId="7F77D104" w14:textId="77777777" w:rsidR="003C2B2C" w:rsidRDefault="008B762F">
      <w:pPr>
        <w:numPr>
          <w:ilvl w:val="2"/>
          <w:numId w:val="2"/>
        </w:numPr>
        <w:ind w:right="0" w:hanging="725"/>
      </w:pPr>
      <w:r>
        <w:t xml:space="preserve">the Contractor is adjudged bankrupt, or is liquidated, or becomes insolvent, or applies for a moratorium or stay on any payment or repayment obligations, or applies to be declared insolvent; </w:t>
      </w:r>
    </w:p>
    <w:p w14:paraId="7F77D105" w14:textId="77777777" w:rsidR="003C2B2C" w:rsidRDefault="008B762F">
      <w:pPr>
        <w:numPr>
          <w:ilvl w:val="2"/>
          <w:numId w:val="2"/>
        </w:numPr>
        <w:ind w:right="0" w:hanging="725"/>
      </w:pPr>
      <w:r>
        <w:t xml:space="preserve">the Contractor is granted a moratorium or a stay, or is declared insolvent; </w:t>
      </w:r>
    </w:p>
    <w:p w14:paraId="7F77D106" w14:textId="77777777" w:rsidR="003C2B2C" w:rsidRDefault="008B762F">
      <w:pPr>
        <w:numPr>
          <w:ilvl w:val="2"/>
          <w:numId w:val="2"/>
        </w:numPr>
        <w:ind w:right="0" w:hanging="725"/>
      </w:pPr>
      <w:r>
        <w:t xml:space="preserve">the Contractor makes an assignment for the benefit of one or more of its creditors; </w:t>
      </w:r>
    </w:p>
    <w:p w14:paraId="7F77D107" w14:textId="77777777" w:rsidR="003C2B2C" w:rsidRDefault="008B762F">
      <w:pPr>
        <w:numPr>
          <w:ilvl w:val="2"/>
          <w:numId w:val="2"/>
        </w:numPr>
        <w:ind w:right="0" w:hanging="725"/>
      </w:pPr>
      <w:r>
        <w:t xml:space="preserve">a Receiver is appointed on account of the insolvency of the Contractor; </w:t>
      </w:r>
    </w:p>
    <w:p w14:paraId="7F77D108" w14:textId="77777777" w:rsidR="003C2B2C" w:rsidRDefault="008B762F">
      <w:pPr>
        <w:numPr>
          <w:ilvl w:val="2"/>
          <w:numId w:val="2"/>
        </w:numPr>
        <w:ind w:right="0" w:hanging="725"/>
      </w:pPr>
      <w:r>
        <w:t xml:space="preserve">the Contractor offers a settlement in lieu of bankruptcy or receivership; </w:t>
      </w:r>
      <w:r>
        <w:rPr>
          <w:i/>
        </w:rPr>
        <w:t>or,</w:t>
      </w:r>
      <w:r>
        <w:t xml:space="preserve"> </w:t>
      </w:r>
    </w:p>
    <w:p w14:paraId="7F77D109" w14:textId="77777777" w:rsidR="003C2B2C" w:rsidRDefault="008B762F">
      <w:pPr>
        <w:numPr>
          <w:ilvl w:val="2"/>
          <w:numId w:val="2"/>
        </w:numPr>
        <w:ind w:right="0" w:hanging="725"/>
      </w:pPr>
      <w:r>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7F77D10A" w14:textId="77777777" w:rsidR="003C2B2C" w:rsidRDefault="008B762F">
      <w:pPr>
        <w:numPr>
          <w:ilvl w:val="1"/>
          <w:numId w:val="2"/>
        </w:numPr>
        <w:ind w:right="0" w:hanging="1169"/>
      </w:pPr>
      <w: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7F77D10B" w14:textId="77777777" w:rsidR="003C2B2C" w:rsidRDefault="008B762F">
      <w:pPr>
        <w:numPr>
          <w:ilvl w:val="1"/>
          <w:numId w:val="2"/>
        </w:numPr>
        <w:ind w:right="0" w:hanging="1169"/>
      </w:pPr>
      <w:r>
        <w:t xml:space="preserve">The provisions of this Article 20 are without prejudice to any other rights or remedies of UNDP under the Contract or otherwise. </w:t>
      </w:r>
    </w:p>
    <w:p w14:paraId="7F77D10C" w14:textId="77777777" w:rsidR="003C2B2C" w:rsidRDefault="008B762F">
      <w:pPr>
        <w:numPr>
          <w:ilvl w:val="0"/>
          <w:numId w:val="2"/>
        </w:numPr>
        <w:ind w:right="0" w:hanging="368"/>
      </w:pPr>
      <w:r>
        <w:rPr>
          <w:b/>
        </w:rPr>
        <w:t>NON-WAIVER OF RIGHTS</w:t>
      </w:r>
      <w: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7F77D10D" w14:textId="77777777" w:rsidR="003C2B2C" w:rsidRDefault="008B762F">
      <w:pPr>
        <w:numPr>
          <w:ilvl w:val="0"/>
          <w:numId w:val="2"/>
        </w:numPr>
        <w:ind w:right="0" w:hanging="368"/>
      </w:pPr>
      <w:r>
        <w:rPr>
          <w:b/>
        </w:rPr>
        <w:t>NON-EXCLUSIVITY:</w:t>
      </w:r>
      <w: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7F77D10E" w14:textId="77777777" w:rsidR="003C2B2C" w:rsidRDefault="008B762F">
      <w:pPr>
        <w:numPr>
          <w:ilvl w:val="0"/>
          <w:numId w:val="2"/>
        </w:numPr>
        <w:spacing w:after="97" w:line="259" w:lineRule="auto"/>
        <w:ind w:right="0" w:hanging="368"/>
      </w:pPr>
      <w:r>
        <w:rPr>
          <w:b/>
        </w:rPr>
        <w:t>SETTLEMENT OF DISPUTES</w:t>
      </w:r>
      <w:r>
        <w:t xml:space="preserve">: </w:t>
      </w:r>
    </w:p>
    <w:p w14:paraId="7F77D10F" w14:textId="77777777" w:rsidR="003C2B2C" w:rsidRDefault="008B762F">
      <w:pPr>
        <w:numPr>
          <w:ilvl w:val="1"/>
          <w:numId w:val="2"/>
        </w:numPr>
        <w:ind w:right="0" w:hanging="1169"/>
      </w:pPr>
      <w:r>
        <w:rPr>
          <w:b/>
        </w:rPr>
        <w:t>AMICABLE SETTLEMENT</w:t>
      </w:r>
      <w: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7F77D110" w14:textId="77777777" w:rsidR="003C2B2C" w:rsidRDefault="008B762F">
      <w:pPr>
        <w:numPr>
          <w:ilvl w:val="1"/>
          <w:numId w:val="2"/>
        </w:numPr>
        <w:spacing w:after="28"/>
        <w:ind w:right="0" w:hanging="1169"/>
      </w:pPr>
      <w:r>
        <w:rPr>
          <w:b/>
        </w:rPr>
        <w:t>ARBITRATION</w:t>
      </w:r>
      <w: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7F77D111" w14:textId="77777777" w:rsidR="003C2B2C" w:rsidRDefault="008B762F">
      <w:pPr>
        <w:ind w:left="266" w:right="0"/>
      </w:pPr>
      <w:r>
        <w:t xml:space="preserve">(“Interim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F77D112" w14:textId="77777777" w:rsidR="003C2B2C" w:rsidRDefault="008B762F">
      <w:pPr>
        <w:numPr>
          <w:ilvl w:val="0"/>
          <w:numId w:val="2"/>
        </w:numPr>
        <w:ind w:right="0" w:hanging="368"/>
      </w:pPr>
      <w:r>
        <w:rPr>
          <w:b/>
        </w:rPr>
        <w:t>PRIVILEGES AND IMMUNITIES</w:t>
      </w:r>
      <w:r>
        <w:t xml:space="preserve">: Nothing in or relating to the Contract shall be deemed a waiver, express or implied, of any of the privileges and immunities of the United Nations, including its subsidiary organs. </w:t>
      </w:r>
    </w:p>
    <w:p w14:paraId="7F77D113" w14:textId="77777777" w:rsidR="003C2B2C" w:rsidRDefault="008B762F">
      <w:pPr>
        <w:numPr>
          <w:ilvl w:val="0"/>
          <w:numId w:val="2"/>
        </w:numPr>
        <w:spacing w:after="97" w:line="259" w:lineRule="auto"/>
        <w:ind w:right="0" w:hanging="368"/>
      </w:pPr>
      <w:r>
        <w:rPr>
          <w:b/>
        </w:rPr>
        <w:t>TAX EXEMPTION</w:t>
      </w:r>
      <w:r>
        <w:t xml:space="preserve">: </w:t>
      </w:r>
    </w:p>
    <w:p w14:paraId="7F77D114" w14:textId="77777777" w:rsidR="003C2B2C" w:rsidRDefault="008B762F">
      <w:pPr>
        <w:numPr>
          <w:ilvl w:val="1"/>
          <w:numId w:val="2"/>
        </w:numPr>
        <w:spacing w:after="141"/>
        <w:ind w:right="0" w:hanging="1169"/>
      </w:pPr>
      <w:r>
        <w:t xml:space="preserve">Article II, Section 7, of the Convention on the Privileges and Immunities of the United Nations provides, </w:t>
      </w:r>
      <w:r>
        <w:rPr>
          <w:i/>
        </w:rPr>
        <w:t>inter alia</w:t>
      </w:r>
      <w: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7F77D115" w14:textId="77777777" w:rsidR="003C2B2C" w:rsidRDefault="008B762F">
      <w:pPr>
        <w:numPr>
          <w:ilvl w:val="1"/>
          <w:numId w:val="2"/>
        </w:numPr>
        <w:ind w:right="0" w:hanging="1169"/>
      </w:pPr>
      <w: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7F77D116" w14:textId="77777777" w:rsidR="003C2B2C" w:rsidRDefault="008B762F">
      <w:pPr>
        <w:numPr>
          <w:ilvl w:val="0"/>
          <w:numId w:val="2"/>
        </w:numPr>
        <w:spacing w:after="97" w:line="259" w:lineRule="auto"/>
        <w:ind w:right="0" w:hanging="368"/>
      </w:pPr>
      <w:r>
        <w:rPr>
          <w:b/>
        </w:rPr>
        <w:t>MODIFICATIONS</w:t>
      </w:r>
      <w:r>
        <w:t xml:space="preserve">: </w:t>
      </w:r>
    </w:p>
    <w:p w14:paraId="7F77D117" w14:textId="77777777" w:rsidR="003C2B2C" w:rsidRDefault="008B762F">
      <w:pPr>
        <w:numPr>
          <w:ilvl w:val="1"/>
          <w:numId w:val="2"/>
        </w:numPr>
        <w:ind w:right="0" w:hanging="1169"/>
      </w:pPr>
      <w:r>
        <w:t xml:space="preserve">No modification or change in this Contract shall be valid and enforceable against UNDP unless executed in writing by the duly authorized representatives of the Parties. </w:t>
      </w:r>
    </w:p>
    <w:p w14:paraId="7F77D118" w14:textId="77777777" w:rsidR="003C2B2C" w:rsidRDefault="008B762F">
      <w:pPr>
        <w:numPr>
          <w:ilvl w:val="1"/>
          <w:numId w:val="2"/>
        </w:numPr>
        <w:ind w:right="0" w:hanging="1169"/>
      </w:pPr>
      <w: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7F77D119" w14:textId="77777777" w:rsidR="003C2B2C" w:rsidRDefault="008B762F">
      <w:pPr>
        <w:numPr>
          <w:ilvl w:val="1"/>
          <w:numId w:val="2"/>
        </w:numPr>
        <w:ind w:right="0" w:hanging="1169"/>
      </w:pPr>
      <w: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7F77D11A" w14:textId="77777777" w:rsidR="003C2B2C" w:rsidRDefault="008B762F">
      <w:pPr>
        <w:numPr>
          <w:ilvl w:val="0"/>
          <w:numId w:val="2"/>
        </w:numPr>
        <w:spacing w:after="97" w:line="259" w:lineRule="auto"/>
        <w:ind w:right="0" w:hanging="368"/>
      </w:pPr>
      <w:r>
        <w:rPr>
          <w:b/>
        </w:rPr>
        <w:t>AUDITS AND INVESTIGATIONS</w:t>
      </w:r>
      <w:r>
        <w:t xml:space="preserve">: </w:t>
      </w:r>
    </w:p>
    <w:p w14:paraId="7F77D11B" w14:textId="77777777" w:rsidR="003C2B2C" w:rsidRDefault="008B762F">
      <w:pPr>
        <w:numPr>
          <w:ilvl w:val="1"/>
          <w:numId w:val="2"/>
        </w:numPr>
        <w:ind w:right="0" w:hanging="1169"/>
      </w:pPr>
      <w: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7F77D11C" w14:textId="77777777" w:rsidR="003C2B2C" w:rsidRDefault="008B762F">
      <w:pPr>
        <w:numPr>
          <w:ilvl w:val="1"/>
          <w:numId w:val="2"/>
        </w:numPr>
        <w:ind w:right="0" w:hanging="1169"/>
      </w:pPr>
      <w: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7F77D11D" w14:textId="77777777" w:rsidR="003C2B2C" w:rsidRDefault="008B762F">
      <w:pPr>
        <w:numPr>
          <w:ilvl w:val="1"/>
          <w:numId w:val="2"/>
        </w:numPr>
        <w:ind w:right="0" w:hanging="1169"/>
      </w:pPr>
      <w: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7F77D11E" w14:textId="77777777" w:rsidR="003C2B2C" w:rsidRDefault="008B762F">
      <w:pPr>
        <w:numPr>
          <w:ilvl w:val="1"/>
          <w:numId w:val="2"/>
        </w:numPr>
        <w:ind w:right="0" w:hanging="1169"/>
      </w:pPr>
      <w: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7F77D11F" w14:textId="77777777" w:rsidR="003C2B2C" w:rsidRDefault="008B762F">
      <w:pPr>
        <w:numPr>
          <w:ilvl w:val="0"/>
          <w:numId w:val="2"/>
        </w:numPr>
        <w:spacing w:after="97" w:line="259" w:lineRule="auto"/>
        <w:ind w:right="0" w:hanging="368"/>
      </w:pPr>
      <w:r>
        <w:rPr>
          <w:b/>
        </w:rPr>
        <w:t>LIMITATION ON ACTIONS</w:t>
      </w:r>
      <w:r>
        <w:t xml:space="preserve">: </w:t>
      </w:r>
    </w:p>
    <w:p w14:paraId="7F77D120" w14:textId="77777777" w:rsidR="003C2B2C" w:rsidRDefault="008B762F">
      <w:pPr>
        <w:numPr>
          <w:ilvl w:val="1"/>
          <w:numId w:val="2"/>
        </w:numPr>
        <w:ind w:right="0" w:hanging="1169"/>
      </w:pPr>
      <w: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7F77D121" w14:textId="77777777" w:rsidR="003C2B2C" w:rsidRDefault="008B762F">
      <w:pPr>
        <w:numPr>
          <w:ilvl w:val="1"/>
          <w:numId w:val="2"/>
        </w:numPr>
        <w:ind w:right="0" w:hanging="1169"/>
      </w:pPr>
      <w: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7F77D122" w14:textId="77777777" w:rsidR="003C2B2C" w:rsidRDefault="008B762F">
      <w:pPr>
        <w:numPr>
          <w:ilvl w:val="0"/>
          <w:numId w:val="2"/>
        </w:numPr>
        <w:ind w:right="0" w:hanging="368"/>
      </w:pPr>
      <w:r>
        <w:rPr>
          <w:b/>
        </w:rPr>
        <w:t>ESSENTIAL TERMS</w:t>
      </w:r>
      <w: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7F77D123" w14:textId="77777777" w:rsidR="003C2B2C" w:rsidRDefault="008B762F">
      <w:pPr>
        <w:numPr>
          <w:ilvl w:val="0"/>
          <w:numId w:val="2"/>
        </w:numPr>
        <w:ind w:right="0" w:hanging="368"/>
      </w:pPr>
      <w:r>
        <w:rPr>
          <w:b/>
        </w:rPr>
        <w:t>SOURCE OF INSTRUCTIONS:</w:t>
      </w:r>
      <w: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7F77D124" w14:textId="77777777" w:rsidR="003C2B2C" w:rsidRDefault="008B762F">
      <w:pPr>
        <w:numPr>
          <w:ilvl w:val="0"/>
          <w:numId w:val="2"/>
        </w:numPr>
        <w:ind w:right="0" w:hanging="368"/>
      </w:pPr>
      <w:r>
        <w:rPr>
          <w:b/>
        </w:rPr>
        <w:t>STANDARDS OF CONDUCT:</w:t>
      </w:r>
      <w: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7F77D125" w14:textId="77777777" w:rsidR="003C2B2C" w:rsidRDefault="008B762F">
      <w:pPr>
        <w:numPr>
          <w:ilvl w:val="1"/>
          <w:numId w:val="2"/>
        </w:numPr>
        <w:ind w:right="0" w:hanging="1169"/>
      </w:pPr>
      <w:r>
        <w:t xml:space="preserve">The UN Supplier Code of Conduct;  </w:t>
      </w:r>
    </w:p>
    <w:p w14:paraId="7F77D126" w14:textId="77777777" w:rsidR="003C2B2C" w:rsidRDefault="008B762F">
      <w:pPr>
        <w:numPr>
          <w:ilvl w:val="1"/>
          <w:numId w:val="2"/>
        </w:numPr>
        <w:ind w:right="0" w:hanging="1169"/>
      </w:pPr>
      <w:r>
        <w:t xml:space="preserve">UNDP Policy on Fraud and other Corrupt Practices (“UNDP Anti-fraud Policy”);  </w:t>
      </w:r>
    </w:p>
    <w:p w14:paraId="7F77D127" w14:textId="77777777" w:rsidR="003C2B2C" w:rsidRDefault="008B762F">
      <w:pPr>
        <w:numPr>
          <w:ilvl w:val="1"/>
          <w:numId w:val="2"/>
        </w:numPr>
        <w:ind w:right="0" w:hanging="1169"/>
      </w:pPr>
      <w:r>
        <w:t xml:space="preserve">UNDP Office of Audit and Investigations (OAI) Investigation Guidelines;  </w:t>
      </w:r>
    </w:p>
    <w:p w14:paraId="7F77D128" w14:textId="77777777" w:rsidR="003C2B2C" w:rsidRDefault="008B762F">
      <w:pPr>
        <w:numPr>
          <w:ilvl w:val="1"/>
          <w:numId w:val="2"/>
        </w:numPr>
        <w:ind w:right="0" w:hanging="1169"/>
      </w:pPr>
      <w:r>
        <w:t xml:space="preserve">UNDP Social and Environmental Standards (SES), including the related Accountability Mechanism; </w:t>
      </w:r>
    </w:p>
    <w:p w14:paraId="7F77D129" w14:textId="77777777" w:rsidR="003C2B2C" w:rsidRDefault="008B762F">
      <w:pPr>
        <w:numPr>
          <w:ilvl w:val="1"/>
          <w:numId w:val="2"/>
        </w:numPr>
        <w:ind w:right="0" w:hanging="1169"/>
      </w:pPr>
      <w:r>
        <w:t xml:space="preserve">UNDP Vendor Sanctions Policy; and  </w:t>
      </w:r>
    </w:p>
    <w:p w14:paraId="7F77D12A" w14:textId="77777777" w:rsidR="003C2B2C" w:rsidRDefault="008B762F">
      <w:pPr>
        <w:numPr>
          <w:ilvl w:val="1"/>
          <w:numId w:val="2"/>
        </w:numPr>
        <w:ind w:right="0" w:hanging="1169"/>
      </w:pPr>
      <w:r>
        <w:t xml:space="preserve">All security directives issued by UNDP. </w:t>
      </w:r>
    </w:p>
    <w:p w14:paraId="7F77D12B" w14:textId="77777777" w:rsidR="003C2B2C" w:rsidRDefault="008B762F">
      <w:pPr>
        <w:ind w:right="0"/>
      </w:pPr>
      <w: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7F77D12C" w14:textId="77777777" w:rsidR="003C2B2C" w:rsidRDefault="008B762F">
      <w:pPr>
        <w:numPr>
          <w:ilvl w:val="0"/>
          <w:numId w:val="2"/>
        </w:numPr>
        <w:ind w:right="0" w:hanging="368"/>
      </w:pPr>
      <w:r>
        <w:rPr>
          <w:b/>
        </w:rPr>
        <w:t>OBSERVANCE OF THE LAW</w:t>
      </w:r>
      <w: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7F77D12D" w14:textId="77777777" w:rsidR="003C2B2C" w:rsidRDefault="008B762F">
      <w:pPr>
        <w:numPr>
          <w:ilvl w:val="0"/>
          <w:numId w:val="2"/>
        </w:numPr>
        <w:ind w:right="0" w:hanging="368"/>
      </w:pPr>
      <w:r>
        <w:rPr>
          <w:b/>
        </w:rPr>
        <w:t>CHILD LABOR</w:t>
      </w:r>
      <w: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rPr>
        <w:t>inter alia</w:t>
      </w:r>
      <w:r>
        <w:t xml:space="preserve">, requires that a child shall be protected from performing any work that is likely to be hazardous or to interfere with the child’s education, or to be harmful to the child’s health or physical, mental, spiritual, moral, or social development.  </w:t>
      </w:r>
    </w:p>
    <w:p w14:paraId="7F77D12E" w14:textId="77777777" w:rsidR="003C2B2C" w:rsidRDefault="008B762F">
      <w:pPr>
        <w:numPr>
          <w:ilvl w:val="0"/>
          <w:numId w:val="2"/>
        </w:numPr>
        <w:ind w:right="0" w:hanging="368"/>
      </w:pPr>
      <w:r>
        <w:rPr>
          <w:b/>
        </w:rPr>
        <w:t>MINES</w:t>
      </w:r>
      <w: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7F77D12F" w14:textId="77777777" w:rsidR="003C2B2C" w:rsidRDefault="008B762F">
      <w:pPr>
        <w:numPr>
          <w:ilvl w:val="0"/>
          <w:numId w:val="2"/>
        </w:numPr>
        <w:spacing w:after="97" w:line="259" w:lineRule="auto"/>
        <w:ind w:right="0" w:hanging="368"/>
      </w:pPr>
      <w:r>
        <w:rPr>
          <w:b/>
        </w:rPr>
        <w:t>SEXUAL EXPLOITATION:</w:t>
      </w:r>
      <w:r>
        <w:t xml:space="preserve"> </w:t>
      </w:r>
    </w:p>
    <w:p w14:paraId="7F77D130" w14:textId="77777777" w:rsidR="003C2B2C" w:rsidRDefault="008B762F">
      <w:pPr>
        <w:numPr>
          <w:ilvl w:val="1"/>
          <w:numId w:val="2"/>
        </w:numPr>
        <w:ind w:right="0" w:hanging="1169"/>
      </w:pPr>
      <w: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7F77D131" w14:textId="77777777" w:rsidR="003C2B2C" w:rsidRDefault="008B762F">
      <w:pPr>
        <w:numPr>
          <w:ilvl w:val="1"/>
          <w:numId w:val="2"/>
        </w:numPr>
        <w:ind w:right="0" w:hanging="1169"/>
      </w:pPr>
      <w:r>
        <w:t xml:space="preserve">The Contractor shall take all appropriate measures to prevent sexual exploitation or abuse of anyone by its employees or any other persons engaged and controlled by the Contractor to perform </w:t>
      </w:r>
    </w:p>
    <w:p w14:paraId="7F77D132" w14:textId="77777777" w:rsidR="003C2B2C" w:rsidRDefault="003C2B2C">
      <w:pPr>
        <w:sectPr w:rsidR="003C2B2C">
          <w:footerReference w:type="even" r:id="rId21"/>
          <w:footerReference w:type="default" r:id="rId22"/>
          <w:footerReference w:type="first" r:id="rId23"/>
          <w:pgSz w:w="12240" w:h="15840"/>
          <w:pgMar w:top="953" w:right="1163" w:bottom="1194" w:left="1080" w:header="720" w:footer="718" w:gutter="0"/>
          <w:cols w:space="720"/>
        </w:sectPr>
      </w:pPr>
    </w:p>
    <w:p w14:paraId="7F77D133" w14:textId="77777777" w:rsidR="003C2B2C" w:rsidRDefault="008B762F">
      <w:pPr>
        <w:ind w:left="266" w:right="0"/>
      </w:pPr>
      <w: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7F77D134" w14:textId="77777777" w:rsidR="003C2B2C" w:rsidRDefault="008B762F">
      <w:pPr>
        <w:numPr>
          <w:ilvl w:val="1"/>
          <w:numId w:val="2"/>
        </w:numPr>
        <w:ind w:right="0" w:hanging="1169"/>
      </w:pPr>
      <w: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7F77D135" w14:textId="77777777" w:rsidR="003C2B2C" w:rsidRDefault="008B762F">
      <w:pPr>
        <w:numPr>
          <w:ilvl w:val="0"/>
          <w:numId w:val="2"/>
        </w:numPr>
        <w:spacing w:after="8158"/>
        <w:ind w:right="0" w:hanging="368"/>
      </w:pPr>
      <w:r>
        <w:rPr>
          <w:b/>
        </w:rPr>
        <w:t>ANTI-TERRORISM:</w:t>
      </w:r>
      <w:r>
        <w:t xml:space="preserve">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24">
        <w:r>
          <w:rPr>
            <w:color w:val="0000FF"/>
            <w:u w:val="single" w:color="0000FF"/>
          </w:rPr>
          <w:t>https://www.un.org/sc/suborg/en/sanctions/1267/aq_sanctions_list</w:t>
        </w:r>
      </w:hyperlink>
      <w:hyperlink r:id="rId25">
        <w:r>
          <w:t>.</w:t>
        </w:r>
      </w:hyperlink>
      <w:r>
        <w:t xml:space="preserve"> This provision must be included in all sub-contracts or sub-agreements entered into under the Contract.  </w:t>
      </w:r>
    </w:p>
    <w:p w14:paraId="7F77D136" w14:textId="77777777" w:rsidR="003C2B2C" w:rsidRDefault="008B762F">
      <w:pPr>
        <w:spacing w:after="161" w:line="259" w:lineRule="auto"/>
        <w:ind w:right="94"/>
        <w:jc w:val="right"/>
      </w:pPr>
      <w:r>
        <w:rPr>
          <w:rFonts w:ascii="Corbel" w:eastAsia="Corbel" w:hAnsi="Corbel" w:cs="Corbel"/>
          <w:b/>
          <w:sz w:val="16"/>
        </w:rPr>
        <w:t>P</w:t>
      </w:r>
      <w:r>
        <w:rPr>
          <w:rFonts w:ascii="Corbel" w:eastAsia="Corbel" w:hAnsi="Corbel" w:cs="Corbel"/>
          <w:b/>
          <w:sz w:val="13"/>
        </w:rPr>
        <w:t xml:space="preserve">AGE </w:t>
      </w:r>
    </w:p>
    <w:sectPr w:rsidR="003C2B2C">
      <w:footerReference w:type="even" r:id="rId26"/>
      <w:footerReference w:type="default" r:id="rId27"/>
      <w:footerReference w:type="first" r:id="rId28"/>
      <w:pgSz w:w="12240" w:h="15840"/>
      <w:pgMar w:top="1440" w:right="1167" w:bottom="1440" w:left="108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EF63" w14:textId="77777777" w:rsidR="00D5634E" w:rsidRDefault="00D5634E">
      <w:pPr>
        <w:spacing w:after="0" w:line="240" w:lineRule="auto"/>
      </w:pPr>
      <w:r>
        <w:separator/>
      </w:r>
    </w:p>
  </w:endnote>
  <w:endnote w:type="continuationSeparator" w:id="0">
    <w:p w14:paraId="2E07350F" w14:textId="77777777" w:rsidR="00D5634E" w:rsidRDefault="00D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3B" w14:textId="77777777" w:rsidR="003C2B2C" w:rsidRDefault="008B762F">
    <w:pPr>
      <w:tabs>
        <w:tab w:val="center" w:pos="5402"/>
        <w:tab w:val="right" w:pos="10080"/>
      </w:tabs>
      <w:spacing w:after="0" w:line="259" w:lineRule="auto"/>
      <w:ind w:left="0" w:right="-1"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4" w14:textId="77777777" w:rsidR="003C2B2C" w:rsidRDefault="008B762F">
    <w:pPr>
      <w:tabs>
        <w:tab w:val="center" w:pos="5402"/>
        <w:tab w:val="right" w:pos="9993"/>
      </w:tabs>
      <w:spacing w:after="0" w:line="259" w:lineRule="auto"/>
      <w:ind w:left="0" w:right="-87"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r>
    <w:r>
      <w:fldChar w:fldCharType="begin"/>
    </w:r>
    <w:r>
      <w:instrText xml:space="preserve"> PAGE   \* MERGEFORMAT </w:instrText>
    </w:r>
    <w:r>
      <w:fldChar w:fldCharType="separate"/>
    </w:r>
    <w:r>
      <w:rPr>
        <w:rFonts w:ascii="Corbel" w:eastAsia="Corbel" w:hAnsi="Corbel" w:cs="Corbel"/>
        <w:b/>
        <w:sz w:val="16"/>
      </w:rPr>
      <w:t>10</w:t>
    </w:r>
    <w:r>
      <w:rPr>
        <w:rFonts w:ascii="Corbel" w:eastAsia="Corbel" w:hAnsi="Corbel" w:cs="Corbel"/>
        <w:b/>
        <w:sz w:val="16"/>
      </w:rPr>
      <w:fldChar w:fldCharType="end"/>
    </w:r>
    <w:r>
      <w:rPr>
        <w:rFonts w:ascii="Corbel" w:eastAsia="Corbel" w:hAnsi="Corbel" w:cs="Corbel"/>
        <w:b/>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5" w14:textId="77777777" w:rsidR="003C2B2C" w:rsidRDefault="008B762F">
    <w:pPr>
      <w:tabs>
        <w:tab w:val="center" w:pos="5402"/>
        <w:tab w:val="right" w:pos="9993"/>
      </w:tabs>
      <w:spacing w:after="0" w:line="259" w:lineRule="auto"/>
      <w:ind w:left="0" w:right="-87"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r>
    <w:r>
      <w:fldChar w:fldCharType="begin"/>
    </w:r>
    <w:r>
      <w:instrText xml:space="preserve"> PAGE   \* MERGEFORMAT </w:instrText>
    </w:r>
    <w:r>
      <w:fldChar w:fldCharType="separate"/>
    </w:r>
    <w:r>
      <w:rPr>
        <w:rFonts w:ascii="Corbel" w:eastAsia="Corbel" w:hAnsi="Corbel" w:cs="Corbel"/>
        <w:b/>
        <w:sz w:val="16"/>
      </w:rPr>
      <w:t>10</w:t>
    </w:r>
    <w:r>
      <w:rPr>
        <w:rFonts w:ascii="Corbel" w:eastAsia="Corbel" w:hAnsi="Corbel" w:cs="Corbel"/>
        <w:b/>
        <w:sz w:val="16"/>
      </w:rPr>
      <w:fldChar w:fldCharType="end"/>
    </w:r>
    <w:r>
      <w:rPr>
        <w:rFonts w:ascii="Corbel" w:eastAsia="Corbel" w:hAnsi="Corbel" w:cs="Corbel"/>
        <w:b/>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6" w14:textId="77777777" w:rsidR="003C2B2C" w:rsidRDefault="008B762F">
    <w:pPr>
      <w:tabs>
        <w:tab w:val="center" w:pos="5402"/>
        <w:tab w:val="right" w:pos="9993"/>
      </w:tabs>
      <w:spacing w:after="0" w:line="259" w:lineRule="auto"/>
      <w:ind w:left="0" w:right="-87"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r>
    <w:r>
      <w:fldChar w:fldCharType="begin"/>
    </w:r>
    <w:r>
      <w:instrText xml:space="preserve"> PAGE   \* MERGEFORMAT </w:instrText>
    </w:r>
    <w:r>
      <w:fldChar w:fldCharType="separate"/>
    </w:r>
    <w:r>
      <w:rPr>
        <w:rFonts w:ascii="Corbel" w:eastAsia="Corbel" w:hAnsi="Corbel" w:cs="Corbel"/>
        <w:b/>
        <w:sz w:val="16"/>
      </w:rPr>
      <w:t>10</w:t>
    </w:r>
    <w:r>
      <w:rPr>
        <w:rFonts w:ascii="Corbel" w:eastAsia="Corbel" w:hAnsi="Corbel" w:cs="Corbel"/>
        <w:b/>
        <w:sz w:val="16"/>
      </w:rPr>
      <w:fldChar w:fldCharType="end"/>
    </w:r>
    <w:r>
      <w:rPr>
        <w:rFonts w:ascii="Corbel" w:eastAsia="Corbel" w:hAnsi="Corbel" w:cs="Corbe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3C" w14:textId="77777777" w:rsidR="003C2B2C" w:rsidRDefault="008B762F">
    <w:pPr>
      <w:tabs>
        <w:tab w:val="center" w:pos="5402"/>
        <w:tab w:val="right" w:pos="10080"/>
      </w:tabs>
      <w:spacing w:after="0" w:line="259" w:lineRule="auto"/>
      <w:ind w:left="0" w:right="-1"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3D" w14:textId="77777777" w:rsidR="003C2B2C" w:rsidRDefault="003C2B2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3E" w14:textId="77777777" w:rsidR="003C2B2C" w:rsidRDefault="008B762F">
    <w:pPr>
      <w:tabs>
        <w:tab w:val="center" w:pos="5402"/>
        <w:tab w:val="right" w:pos="9995"/>
      </w:tabs>
      <w:spacing w:after="0" w:line="259" w:lineRule="auto"/>
      <w:ind w:left="0" w:right="-85"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r>
    <w:r>
      <w:fldChar w:fldCharType="begin"/>
    </w:r>
    <w:r>
      <w:instrText xml:space="preserve"> PAGE   \* MERGEFORMAT </w:instrText>
    </w:r>
    <w:r>
      <w:fldChar w:fldCharType="separate"/>
    </w:r>
    <w:r>
      <w:rPr>
        <w:rFonts w:ascii="Corbel" w:eastAsia="Corbel" w:hAnsi="Corbel" w:cs="Corbel"/>
        <w:b/>
        <w:sz w:val="16"/>
      </w:rPr>
      <w:t>10</w:t>
    </w:r>
    <w:r>
      <w:rPr>
        <w:rFonts w:ascii="Corbel" w:eastAsia="Corbel" w:hAnsi="Corbel" w:cs="Corbel"/>
        <w:b/>
        <w:sz w:val="16"/>
      </w:rPr>
      <w:fldChar w:fldCharType="end"/>
    </w:r>
    <w:r>
      <w:rPr>
        <w:rFonts w:ascii="Corbel" w:eastAsia="Corbel" w:hAnsi="Corbel" w:cs="Corbel"/>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3F" w14:textId="77777777" w:rsidR="003C2B2C" w:rsidRDefault="008B762F">
    <w:pPr>
      <w:tabs>
        <w:tab w:val="center" w:pos="5402"/>
        <w:tab w:val="right" w:pos="9995"/>
      </w:tabs>
      <w:spacing w:after="0" w:line="259" w:lineRule="auto"/>
      <w:ind w:left="0" w:right="-85"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0" w14:textId="77777777" w:rsidR="003C2B2C" w:rsidRDefault="008B762F">
    <w:pPr>
      <w:tabs>
        <w:tab w:val="center" w:pos="5402"/>
        <w:tab w:val="right" w:pos="9995"/>
      </w:tabs>
      <w:spacing w:after="0" w:line="259" w:lineRule="auto"/>
      <w:ind w:left="0" w:right="-85"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r>
    <w:r>
      <w:fldChar w:fldCharType="begin"/>
    </w:r>
    <w:r>
      <w:instrText xml:space="preserve"> PAGE   \* MERGEFORMAT </w:instrText>
    </w:r>
    <w:r>
      <w:fldChar w:fldCharType="separate"/>
    </w:r>
    <w:r>
      <w:rPr>
        <w:rFonts w:ascii="Corbel" w:eastAsia="Corbel" w:hAnsi="Corbel" w:cs="Corbel"/>
        <w:b/>
        <w:sz w:val="16"/>
      </w:rPr>
      <w:t>10</w:t>
    </w:r>
    <w:r>
      <w:rPr>
        <w:rFonts w:ascii="Corbel" w:eastAsia="Corbel" w:hAnsi="Corbel" w:cs="Corbel"/>
        <w:b/>
        <w:sz w:val="16"/>
      </w:rPr>
      <w:fldChar w:fldCharType="end"/>
    </w:r>
    <w:r>
      <w:rPr>
        <w:rFonts w:ascii="Corbel" w:eastAsia="Corbel" w:hAnsi="Corbel" w:cs="Corbel"/>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1" w14:textId="77777777" w:rsidR="003C2B2C" w:rsidRDefault="008B762F">
    <w:pPr>
      <w:tabs>
        <w:tab w:val="center" w:pos="5402"/>
        <w:tab w:val="right" w:pos="9997"/>
      </w:tabs>
      <w:spacing w:after="0" w:line="259" w:lineRule="auto"/>
      <w:ind w:left="0" w:right="-83"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14</w:t>
    </w:r>
    <w:r>
      <w:rPr>
        <w:rFonts w:ascii="Corbel" w:eastAsia="Corbel" w:hAnsi="Corbel" w:cs="Corbel"/>
        <w:b/>
        <w:sz w:val="16"/>
      </w:rPr>
      <w:fldChar w:fldCharType="end"/>
    </w:r>
    <w:r>
      <w:rPr>
        <w:rFonts w:ascii="Corbel" w:eastAsia="Corbel" w:hAnsi="Corbel" w:cs="Corbel"/>
        <w:b/>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2" w14:textId="77777777" w:rsidR="003C2B2C" w:rsidRDefault="008B762F">
    <w:pPr>
      <w:tabs>
        <w:tab w:val="center" w:pos="5402"/>
        <w:tab w:val="right" w:pos="9997"/>
      </w:tabs>
      <w:spacing w:after="0" w:line="259" w:lineRule="auto"/>
      <w:ind w:left="0" w:right="-84"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143" w14:textId="77777777" w:rsidR="003C2B2C" w:rsidRDefault="008B762F">
    <w:pPr>
      <w:tabs>
        <w:tab w:val="center" w:pos="5402"/>
        <w:tab w:val="right" w:pos="9997"/>
      </w:tabs>
      <w:spacing w:after="0" w:line="259" w:lineRule="auto"/>
      <w:ind w:left="0" w:right="-83" w:firstLine="0"/>
      <w:jc w:val="left"/>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fldChar w:fldCharType="begin"/>
    </w:r>
    <w:r>
      <w:instrText xml:space="preserve"> PAGE   \* MERGEFORMAT </w:instrText>
    </w:r>
    <w:r>
      <w:fldChar w:fldCharType="separate"/>
    </w:r>
    <w:r>
      <w:rPr>
        <w:rFonts w:ascii="Corbel" w:eastAsia="Corbel" w:hAnsi="Corbel" w:cs="Corbel"/>
        <w:b/>
        <w:sz w:val="16"/>
      </w:rPr>
      <w:t>14</w:t>
    </w:r>
    <w:r>
      <w:rPr>
        <w:rFonts w:ascii="Corbel" w:eastAsia="Corbel" w:hAnsi="Corbel" w:cs="Corbel"/>
        <w:b/>
        <w:sz w:val="16"/>
      </w:rPr>
      <w:fldChar w:fldCharType="end"/>
    </w:r>
    <w:r>
      <w:rPr>
        <w:rFonts w:ascii="Corbel" w:eastAsia="Corbel" w:hAnsi="Corbel" w:cs="Corbe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82DB" w14:textId="77777777" w:rsidR="00D5634E" w:rsidRDefault="00D5634E">
      <w:pPr>
        <w:spacing w:after="0" w:line="240" w:lineRule="auto"/>
      </w:pPr>
      <w:r>
        <w:separator/>
      </w:r>
    </w:p>
  </w:footnote>
  <w:footnote w:type="continuationSeparator" w:id="0">
    <w:p w14:paraId="51E52D8D" w14:textId="77777777" w:rsidR="00D5634E" w:rsidRDefault="00D5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F5EDC"/>
    <w:multiLevelType w:val="multilevel"/>
    <w:tmpl w:val="D2EC2CBC"/>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661D2C"/>
    <w:multiLevelType w:val="multilevel"/>
    <w:tmpl w:val="965A61E6"/>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2C"/>
    <w:rsid w:val="003C2B2C"/>
    <w:rsid w:val="0058483B"/>
    <w:rsid w:val="008B762F"/>
    <w:rsid w:val="008D1510"/>
    <w:rsid w:val="00962E2F"/>
    <w:rsid w:val="00D5634E"/>
    <w:rsid w:val="00EA1DD7"/>
    <w:rsid w:val="00ED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D04F"/>
  <w15:docId w15:val="{26FF7C35-3D0E-4AEB-AC49-9251C304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2" w:line="248" w:lineRule="auto"/>
      <w:ind w:left="10" w:right="9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s://www.un.org/sc/suborg/en/sanctions/1267/aq_sanctions_li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org/sc/suborg/en/sanctions/1267/aq_sanctions_lis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POPP-11-3184</_dlc_DocId>
    <_dlc_DocIdUrl xmlns="8264c5cc-ec60-4b56-8111-ce635d3d139a">
      <Url>https://popp.undp.org/_layouts/15/DocIdRedir.aspx?ID=POPP-11-3184</Url>
      <Description>POPP-11-3184</Description>
    </_dlc_DocIdUrl>
    <DLCPolicyLabelValue xmlns="e560140e-7b2f-4392-90df-e7567e3021a3">Effective Date: {Effective Date}                                                Version #: 1.0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008686D8-7045-4BD8-A69E-F6D899F9A381}">
  <ds:schemaRefs>
    <ds:schemaRef ds:uri="http://schemas.microsoft.com/sharepoint/events"/>
  </ds:schemaRefs>
</ds:datastoreItem>
</file>

<file path=customXml/itemProps2.xml><?xml version="1.0" encoding="utf-8"?>
<ds:datastoreItem xmlns:ds="http://schemas.openxmlformats.org/officeDocument/2006/customXml" ds:itemID="{7F7E2607-DA90-4672-B561-5BACAE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C2963-F9C9-4C9B-B9CC-73B0D39D30D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5801C38-367C-4BAC-AFB8-7674CAA0285B}">
  <ds:schemaRefs>
    <ds:schemaRef ds:uri="http://schemas.microsoft.com/sharepoint/v3/contenttype/forms"/>
  </ds:schemaRefs>
</ds:datastoreItem>
</file>

<file path=customXml/itemProps5.xml><?xml version="1.0" encoding="utf-8"?>
<ds:datastoreItem xmlns:ds="http://schemas.openxmlformats.org/officeDocument/2006/customXml" ds:itemID="{C734361D-A04A-4F2D-8C15-085F232615C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10049</Words>
  <Characters>57283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Jay Pozenel</dc:creator>
  <cp:keywords/>
  <cp:lastModifiedBy>Margaret Mbugua</cp:lastModifiedBy>
  <cp:revision>2</cp:revision>
  <dcterms:created xsi:type="dcterms:W3CDTF">2020-07-21T12:45:00Z</dcterms:created>
  <dcterms:modified xsi:type="dcterms:W3CDTF">2020-07-21T12:45:00Z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8689e0d0-31f3-4ec1-bf54-638d172ddcd3</vt:lpwstr>
  </property>
  <property fmtid="{D5CDD505-2E9C-101B-9397-08002B2CF9AE}" pid="4" name="POPPBusinessProcess">
    <vt:lpwstr/>
  </property>
  <property fmtid="{D5CDD505-2E9C-101B-9397-08002B2CF9AE}" pid="5" name="UNDP_POPP_BUSINESSUNIT">
    <vt:lpwstr>355;#Procurement|254a9f96-b883-476a-8ef8-e81f93a2b38d</vt:lpwstr>
  </property>
</Properties>
</file>