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51D9" w14:textId="77777777" w:rsidR="00643A6E" w:rsidRPr="00597C5C" w:rsidRDefault="00643A6E" w:rsidP="00360B68">
      <w:pPr>
        <w:jc w:val="right"/>
        <w:rPr>
          <w:rFonts w:asciiTheme="minorHAnsi" w:hAnsiTheme="minorHAnsi" w:cstheme="majorBidi"/>
          <w:sz w:val="22"/>
          <w:szCs w:val="22"/>
          <w:lang w:val="en-GB"/>
        </w:rPr>
      </w:pPr>
      <w:r w:rsidRPr="00597C5C">
        <w:rPr>
          <w:rFonts w:asciiTheme="minorHAnsi" w:hAnsiTheme="minorHAnsi" w:cstheme="majorBidi"/>
          <w:noProof/>
          <w:sz w:val="22"/>
          <w:szCs w:val="22"/>
        </w:rPr>
        <w:drawing>
          <wp:inline distT="0" distB="0" distL="0" distR="0" wp14:anchorId="5397B218" wp14:editId="7D982AD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A97A2E" w14:paraId="3F1C469A" w14:textId="77777777" w:rsidTr="008A6E78">
        <w:trPr>
          <w:trHeight w:val="405"/>
        </w:trPr>
        <w:tc>
          <w:tcPr>
            <w:tcW w:w="9438" w:type="dxa"/>
          </w:tcPr>
          <w:p w14:paraId="5EE2D543" w14:textId="77777777" w:rsidR="00643A6E" w:rsidRPr="00597C5C" w:rsidRDefault="00643A6E" w:rsidP="008A6E78">
            <w:pPr>
              <w:ind w:right="-138"/>
              <w:jc w:val="center"/>
              <w:rPr>
                <w:rFonts w:asciiTheme="minorHAnsi" w:hAnsiTheme="minorHAnsi" w:cstheme="majorBidi"/>
                <w:b/>
                <w:sz w:val="22"/>
                <w:szCs w:val="22"/>
              </w:rPr>
            </w:pPr>
          </w:p>
        </w:tc>
      </w:tr>
    </w:tbl>
    <w:p w14:paraId="3ACD64ED" w14:textId="77777777" w:rsidR="00643A6E" w:rsidRPr="00597C5C" w:rsidRDefault="00643A6E" w:rsidP="00643A6E">
      <w:pPr>
        <w:jc w:val="center"/>
        <w:rPr>
          <w:rFonts w:asciiTheme="minorHAnsi" w:hAnsiTheme="minorHAnsi" w:cstheme="majorBidi"/>
          <w:b/>
          <w:sz w:val="28"/>
          <w:szCs w:val="28"/>
        </w:rPr>
      </w:pPr>
      <w:r w:rsidRPr="00597C5C">
        <w:rPr>
          <w:rFonts w:asciiTheme="minorHAnsi" w:hAnsiTheme="minorHAnsi" w:cstheme="majorBidi"/>
          <w:b/>
          <w:sz w:val="28"/>
          <w:szCs w:val="28"/>
        </w:rPr>
        <w:t>REQUEST FOR QUOTATION (RFQ)</w:t>
      </w:r>
    </w:p>
    <w:p w14:paraId="74A5AFE9" w14:textId="77777777" w:rsidR="00643A6E" w:rsidRPr="00597C5C" w:rsidRDefault="00643A6E" w:rsidP="00643A6E">
      <w:pPr>
        <w:jc w:val="center"/>
        <w:rPr>
          <w:rFonts w:asciiTheme="minorHAnsi" w:hAnsiTheme="minorHAnsi" w:cstheme="majorBid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A97A2E" w14:paraId="20339FB0" w14:textId="77777777" w:rsidTr="006057B5">
        <w:trPr>
          <w:cantSplit/>
          <w:trHeight w:val="413"/>
        </w:trPr>
        <w:tc>
          <w:tcPr>
            <w:tcW w:w="5400" w:type="dxa"/>
            <w:vMerge w:val="restart"/>
          </w:tcPr>
          <w:p w14:paraId="135A795B" w14:textId="655E17F0" w:rsidR="00EE544E" w:rsidRPr="002474E1" w:rsidRDefault="001556A3" w:rsidP="004C7ACB">
            <w:pPr>
              <w:jc w:val="center"/>
              <w:rPr>
                <w:rFonts w:asciiTheme="minorHAnsi" w:hAnsiTheme="minorHAnsi" w:cstheme="majorBidi"/>
                <w:b/>
                <w:color w:val="FF0000"/>
                <w:sz w:val="24"/>
                <w:szCs w:val="24"/>
              </w:rPr>
            </w:pPr>
            <w:r w:rsidRPr="00D86CCD">
              <w:rPr>
                <w:rFonts w:asciiTheme="minorHAnsi" w:hAnsiTheme="minorHAnsi" w:cstheme="majorBidi"/>
                <w:b/>
                <w:sz w:val="24"/>
                <w:szCs w:val="24"/>
                <w:highlight w:val="yellow"/>
              </w:rPr>
              <w:t xml:space="preserve">Supply of </w:t>
            </w:r>
            <w:r w:rsidR="00B84609">
              <w:rPr>
                <w:rFonts w:asciiTheme="minorHAnsi" w:hAnsiTheme="minorHAnsi" w:cstheme="majorBidi"/>
                <w:b/>
                <w:sz w:val="24"/>
                <w:szCs w:val="24"/>
              </w:rPr>
              <w:t xml:space="preserve">Different Types of Drones </w:t>
            </w:r>
          </w:p>
        </w:tc>
        <w:tc>
          <w:tcPr>
            <w:tcW w:w="3960" w:type="dxa"/>
          </w:tcPr>
          <w:p w14:paraId="10EE4757" w14:textId="76773B90" w:rsidR="00643A6E" w:rsidRPr="00061B2A" w:rsidRDefault="00643A6E" w:rsidP="006057B5">
            <w:pPr>
              <w:rPr>
                <w:rFonts w:asciiTheme="minorHAnsi" w:hAnsiTheme="minorHAnsi" w:cstheme="majorBidi"/>
                <w:b/>
                <w:sz w:val="24"/>
                <w:szCs w:val="24"/>
              </w:rPr>
            </w:pPr>
            <w:r w:rsidRPr="00061B2A">
              <w:rPr>
                <w:rFonts w:asciiTheme="minorHAnsi" w:hAnsiTheme="minorHAnsi" w:cstheme="majorBidi"/>
                <w:b/>
                <w:sz w:val="24"/>
                <w:szCs w:val="24"/>
              </w:rPr>
              <w:t xml:space="preserve"> </w:t>
            </w:r>
            <w:sdt>
              <w:sdtPr>
                <w:rPr>
                  <w:rFonts w:asciiTheme="minorHAnsi" w:hAnsiTheme="minorHAnsi" w:cstheme="majorBidi"/>
                  <w:b/>
                  <w:sz w:val="24"/>
                  <w:szCs w:val="24"/>
                </w:rPr>
                <w:id w:val="-1738546267"/>
                <w:placeholder>
                  <w:docPart w:val="08FDA33861504FA0AD5BAB67BC06A1C0"/>
                </w:placeholder>
                <w:date w:fullDate="2020-08-03T00:00:00Z">
                  <w:dateFormat w:val="MMMM d, yyyy"/>
                  <w:lid w:val="en-US"/>
                  <w:storeMappedDataAs w:val="dateTime"/>
                  <w:calendar w:val="gregorian"/>
                </w:date>
              </w:sdtPr>
              <w:sdtEndPr/>
              <w:sdtContent>
                <w:r w:rsidR="00910C7C">
                  <w:rPr>
                    <w:rFonts w:asciiTheme="minorHAnsi" w:hAnsiTheme="minorHAnsi" w:cstheme="majorBidi"/>
                    <w:b/>
                    <w:sz w:val="24"/>
                    <w:szCs w:val="24"/>
                  </w:rPr>
                  <w:t>August 3, 2020</w:t>
                </w:r>
              </w:sdtContent>
            </w:sdt>
          </w:p>
        </w:tc>
      </w:tr>
      <w:tr w:rsidR="00643A6E" w:rsidRPr="00A97A2E" w14:paraId="6DB4FBE1" w14:textId="77777777" w:rsidTr="008A6E78">
        <w:trPr>
          <w:cantSplit/>
          <w:trHeight w:val="460"/>
        </w:trPr>
        <w:tc>
          <w:tcPr>
            <w:tcW w:w="5400" w:type="dxa"/>
            <w:vMerge/>
          </w:tcPr>
          <w:p w14:paraId="7781D68F" w14:textId="77777777" w:rsidR="00643A6E" w:rsidRPr="00061B2A" w:rsidRDefault="00643A6E" w:rsidP="008A6E78">
            <w:pPr>
              <w:rPr>
                <w:rFonts w:asciiTheme="minorHAnsi" w:hAnsiTheme="minorHAnsi" w:cstheme="majorBidi"/>
                <w:color w:val="FF0000"/>
                <w:sz w:val="24"/>
                <w:szCs w:val="24"/>
              </w:rPr>
            </w:pPr>
          </w:p>
        </w:tc>
        <w:tc>
          <w:tcPr>
            <w:tcW w:w="3960" w:type="dxa"/>
            <w:tcBorders>
              <w:bottom w:val="single" w:sz="4" w:space="0" w:color="auto"/>
            </w:tcBorders>
          </w:tcPr>
          <w:p w14:paraId="4B1131EC" w14:textId="50634834" w:rsidR="00643A6E" w:rsidRPr="00061B2A" w:rsidRDefault="008A6E78" w:rsidP="002A7407">
            <w:pPr>
              <w:rPr>
                <w:rFonts w:asciiTheme="minorHAnsi" w:hAnsiTheme="minorHAnsi" w:cstheme="majorBidi"/>
                <w:b/>
                <w:sz w:val="24"/>
                <w:szCs w:val="24"/>
              </w:rPr>
            </w:pPr>
            <w:r w:rsidRPr="00061B2A">
              <w:rPr>
                <w:rFonts w:asciiTheme="minorHAnsi" w:hAnsiTheme="minorHAnsi" w:cstheme="majorBidi"/>
                <w:b/>
                <w:sz w:val="24"/>
                <w:szCs w:val="24"/>
              </w:rPr>
              <w:t xml:space="preserve">REFERENCE: </w:t>
            </w:r>
            <w:r w:rsidR="00B84609">
              <w:rPr>
                <w:rFonts w:asciiTheme="minorHAnsi" w:hAnsiTheme="minorHAnsi" w:cstheme="majorBidi"/>
                <w:b/>
                <w:sz w:val="24"/>
                <w:szCs w:val="24"/>
              </w:rPr>
              <w:t>ETH</w:t>
            </w:r>
            <w:r w:rsidR="00910C7C">
              <w:rPr>
                <w:rFonts w:asciiTheme="minorHAnsi" w:hAnsiTheme="minorHAnsi" w:cstheme="majorBidi"/>
                <w:b/>
                <w:sz w:val="24"/>
                <w:szCs w:val="24"/>
              </w:rPr>
              <w:t>1620</w:t>
            </w:r>
          </w:p>
        </w:tc>
      </w:tr>
    </w:tbl>
    <w:p w14:paraId="532FDC13" w14:textId="77777777" w:rsidR="00643A6E" w:rsidRPr="00597C5C" w:rsidRDefault="00643A6E" w:rsidP="00643A6E">
      <w:pPr>
        <w:rPr>
          <w:rFonts w:asciiTheme="minorHAnsi" w:hAnsiTheme="minorHAnsi" w:cstheme="majorBidi"/>
          <w:sz w:val="22"/>
          <w:szCs w:val="22"/>
        </w:rPr>
      </w:pPr>
    </w:p>
    <w:p w14:paraId="6E1AB01F" w14:textId="77777777" w:rsidR="00643A6E" w:rsidRPr="00597C5C" w:rsidRDefault="00643A6E" w:rsidP="00643A6E">
      <w:pPr>
        <w:rPr>
          <w:rFonts w:asciiTheme="minorHAnsi" w:hAnsiTheme="minorHAnsi" w:cstheme="majorBidi"/>
          <w:sz w:val="22"/>
          <w:szCs w:val="22"/>
        </w:rPr>
      </w:pPr>
      <w:r w:rsidRPr="00597C5C">
        <w:rPr>
          <w:rFonts w:asciiTheme="minorHAnsi" w:hAnsiTheme="minorHAnsi" w:cstheme="majorBidi"/>
          <w:sz w:val="22"/>
          <w:szCs w:val="22"/>
        </w:rPr>
        <w:t>Dear Sir / Madam:</w:t>
      </w:r>
    </w:p>
    <w:p w14:paraId="10E392B2" w14:textId="77777777" w:rsidR="00643A6E" w:rsidRPr="00597C5C" w:rsidRDefault="00643A6E" w:rsidP="00643A6E">
      <w:pPr>
        <w:rPr>
          <w:rFonts w:asciiTheme="minorHAnsi" w:hAnsiTheme="minorHAnsi" w:cstheme="majorBidi"/>
          <w:sz w:val="22"/>
          <w:szCs w:val="22"/>
        </w:rPr>
      </w:pPr>
    </w:p>
    <w:p w14:paraId="057F6CD7" w14:textId="4C825274" w:rsidR="00643A6E" w:rsidRPr="00597C5C" w:rsidRDefault="00643A6E" w:rsidP="001C38D0">
      <w:pPr>
        <w:ind w:right="-243" w:firstLine="720"/>
        <w:jc w:val="both"/>
        <w:outlineLvl w:val="0"/>
        <w:rPr>
          <w:rFonts w:asciiTheme="minorHAnsi" w:hAnsiTheme="minorHAnsi" w:cstheme="majorBidi"/>
          <w:sz w:val="22"/>
          <w:szCs w:val="22"/>
        </w:rPr>
      </w:pPr>
      <w:r w:rsidRPr="00597C5C">
        <w:rPr>
          <w:rFonts w:asciiTheme="minorHAnsi" w:hAnsiTheme="minorHAnsi" w:cstheme="majorBidi"/>
          <w:sz w:val="22"/>
          <w:szCs w:val="22"/>
        </w:rPr>
        <w:t xml:space="preserve">We kindly request you to submit your </w:t>
      </w:r>
      <w:r w:rsidR="00597C5C" w:rsidRPr="00597C5C">
        <w:rPr>
          <w:rFonts w:asciiTheme="minorHAnsi" w:hAnsiTheme="minorHAnsi" w:cstheme="majorBidi"/>
          <w:sz w:val="22"/>
          <w:szCs w:val="22"/>
        </w:rPr>
        <w:t xml:space="preserve">quotation </w:t>
      </w:r>
      <w:r w:rsidR="00597C5C" w:rsidRPr="00E454CF">
        <w:rPr>
          <w:rFonts w:asciiTheme="minorHAnsi" w:hAnsiTheme="minorHAnsi" w:cstheme="majorBidi"/>
          <w:sz w:val="22"/>
          <w:szCs w:val="22"/>
        </w:rPr>
        <w:t>regarding</w:t>
      </w:r>
      <w:r w:rsidR="002954FB" w:rsidRPr="00E454CF">
        <w:rPr>
          <w:rFonts w:asciiTheme="minorHAnsi" w:hAnsiTheme="minorHAnsi" w:cstheme="majorBidi"/>
          <w:sz w:val="22"/>
          <w:szCs w:val="22"/>
        </w:rPr>
        <w:t xml:space="preserve"> </w:t>
      </w:r>
      <w:r w:rsidR="001556A3" w:rsidRPr="001556A3">
        <w:rPr>
          <w:rFonts w:asciiTheme="minorHAnsi" w:hAnsiTheme="minorHAnsi" w:cstheme="majorBidi"/>
          <w:b/>
          <w:sz w:val="22"/>
          <w:szCs w:val="22"/>
        </w:rPr>
        <w:t xml:space="preserve">Supply of </w:t>
      </w:r>
      <w:r w:rsidR="00B84609">
        <w:rPr>
          <w:rFonts w:asciiTheme="minorHAnsi" w:hAnsiTheme="minorHAnsi" w:cstheme="majorBidi"/>
          <w:b/>
          <w:sz w:val="22"/>
          <w:szCs w:val="22"/>
        </w:rPr>
        <w:t xml:space="preserve">Different Types of Drone </w:t>
      </w:r>
      <w:r w:rsidRPr="00E454CF">
        <w:rPr>
          <w:rFonts w:asciiTheme="minorHAnsi" w:hAnsiTheme="minorHAnsi" w:cstheme="majorBidi"/>
          <w:sz w:val="22"/>
          <w:szCs w:val="22"/>
        </w:rPr>
        <w:t xml:space="preserve">as detailed in </w:t>
      </w:r>
      <w:bookmarkStart w:id="0" w:name="_GoBack"/>
      <w:r w:rsidRPr="00E454CF">
        <w:rPr>
          <w:rFonts w:asciiTheme="minorHAnsi" w:hAnsiTheme="minorHAnsi" w:cstheme="majorBidi"/>
          <w:sz w:val="22"/>
          <w:szCs w:val="22"/>
        </w:rPr>
        <w:t>Annex</w:t>
      </w:r>
      <w:bookmarkEnd w:id="0"/>
      <w:r w:rsidRPr="00E454CF">
        <w:rPr>
          <w:rFonts w:asciiTheme="minorHAnsi" w:hAnsiTheme="minorHAnsi" w:cstheme="majorBidi"/>
          <w:sz w:val="22"/>
          <w:szCs w:val="22"/>
        </w:rPr>
        <w:t xml:space="preserve"> 1 </w:t>
      </w:r>
      <w:r w:rsidR="003D4BC5">
        <w:rPr>
          <w:rFonts w:asciiTheme="minorHAnsi" w:hAnsiTheme="minorHAnsi" w:cstheme="majorBidi"/>
          <w:sz w:val="22"/>
          <w:szCs w:val="22"/>
        </w:rPr>
        <w:t xml:space="preserve">– 3 </w:t>
      </w:r>
      <w:r w:rsidRPr="00E454CF">
        <w:rPr>
          <w:rFonts w:asciiTheme="minorHAnsi" w:hAnsiTheme="minorHAnsi" w:cstheme="majorBidi"/>
          <w:sz w:val="22"/>
          <w:szCs w:val="22"/>
        </w:rPr>
        <w:t>of this RF</w:t>
      </w:r>
      <w:r w:rsidRPr="00597C5C">
        <w:rPr>
          <w:rFonts w:asciiTheme="minorHAnsi" w:hAnsiTheme="minorHAnsi" w:cstheme="majorBidi"/>
          <w:sz w:val="22"/>
          <w:szCs w:val="22"/>
        </w:rPr>
        <w:t xml:space="preserve">Q.  </w:t>
      </w:r>
    </w:p>
    <w:p w14:paraId="047F3419" w14:textId="77777777" w:rsidR="00643A6E" w:rsidRPr="00597C5C" w:rsidRDefault="00643A6E" w:rsidP="001C38D0">
      <w:pPr>
        <w:ind w:right="-243" w:firstLine="720"/>
        <w:jc w:val="both"/>
        <w:outlineLvl w:val="0"/>
        <w:rPr>
          <w:rFonts w:asciiTheme="minorHAnsi" w:hAnsiTheme="minorHAnsi" w:cstheme="majorBidi"/>
          <w:sz w:val="22"/>
          <w:szCs w:val="22"/>
        </w:rPr>
      </w:pPr>
    </w:p>
    <w:p w14:paraId="1EFE5B35" w14:textId="77777777" w:rsidR="00DE4CA7" w:rsidRPr="00DE4CA7" w:rsidRDefault="00DE4CA7" w:rsidP="001C38D0">
      <w:pPr>
        <w:ind w:right="-243"/>
        <w:jc w:val="both"/>
        <w:rPr>
          <w:rFonts w:asciiTheme="minorHAnsi" w:hAnsiTheme="minorHAnsi" w:cstheme="majorBidi"/>
          <w:sz w:val="22"/>
          <w:szCs w:val="22"/>
        </w:rPr>
      </w:pPr>
      <w:r w:rsidRPr="00DE4CA7">
        <w:rPr>
          <w:rFonts w:asciiTheme="minorHAnsi" w:hAnsiTheme="minorHAnsi" w:cstheme="majorBidi"/>
          <w:sz w:val="22"/>
          <w:szCs w:val="22"/>
        </w:rPr>
        <w:tab/>
        <w:t xml:space="preserve">Documents uploaded in the system as part of your quotation must be free from any form of virus or corrupted contents, or the quotations shall be rejected.  </w:t>
      </w:r>
    </w:p>
    <w:p w14:paraId="1EFDB59B" w14:textId="77777777" w:rsidR="00DE4CA7" w:rsidRPr="00DE4CA7" w:rsidRDefault="00DE4CA7" w:rsidP="001C38D0">
      <w:pPr>
        <w:ind w:right="-243"/>
        <w:jc w:val="both"/>
        <w:rPr>
          <w:rFonts w:asciiTheme="minorHAnsi" w:hAnsiTheme="minorHAnsi" w:cstheme="majorBidi"/>
          <w:sz w:val="22"/>
          <w:szCs w:val="22"/>
        </w:rPr>
      </w:pPr>
    </w:p>
    <w:p w14:paraId="01EC551F" w14:textId="77777777" w:rsidR="006A0D01" w:rsidRDefault="00DE4CA7" w:rsidP="002474E1">
      <w:pPr>
        <w:ind w:right="-243" w:firstLine="720"/>
        <w:jc w:val="both"/>
        <w:rPr>
          <w:rFonts w:asciiTheme="minorHAnsi" w:hAnsiTheme="minorHAnsi" w:cstheme="majorBidi"/>
          <w:sz w:val="22"/>
          <w:szCs w:val="22"/>
        </w:rPr>
      </w:pPr>
      <w:r w:rsidRPr="00DE4CA7">
        <w:rPr>
          <w:rFonts w:asciiTheme="minorHAnsi" w:hAnsiTheme="minorHAnsi" w:cstheme="majorBidi"/>
          <w:sz w:val="22"/>
          <w:szCs w:val="22"/>
        </w:rPr>
        <w:t>It shall remain your responsibility to ensure that your quotation is submitted on or before the deadline indicated by UNDP in the e</w:t>
      </w:r>
      <w:r w:rsidR="00E52450">
        <w:rPr>
          <w:rFonts w:asciiTheme="minorHAnsi" w:hAnsiTheme="minorHAnsi" w:cstheme="majorBidi"/>
          <w:sz w:val="22"/>
          <w:szCs w:val="22"/>
        </w:rPr>
        <w:t>-</w:t>
      </w:r>
      <w:r w:rsidRPr="00DE4CA7">
        <w:rPr>
          <w:rFonts w:asciiTheme="minorHAnsi" w:hAnsiTheme="minorHAnsi" w:cstheme="majorBidi"/>
          <w:sz w:val="22"/>
          <w:szCs w:val="22"/>
        </w:rPr>
        <w:t>Tendering system. Bids must be submitted in the online e</w:t>
      </w:r>
      <w:r w:rsidR="00E52450">
        <w:rPr>
          <w:rFonts w:asciiTheme="minorHAnsi" w:hAnsiTheme="minorHAnsi" w:cstheme="majorBidi"/>
          <w:sz w:val="22"/>
          <w:szCs w:val="22"/>
        </w:rPr>
        <w:t>-</w:t>
      </w:r>
      <w:r w:rsidRPr="00DE4CA7">
        <w:rPr>
          <w:rFonts w:asciiTheme="minorHAnsi" w:hAnsiTheme="minorHAnsi" w:cstheme="majorBidi"/>
          <w:sz w:val="22"/>
          <w:szCs w:val="22"/>
        </w:rPr>
        <w:t xml:space="preserve">Tendering system in the following link: https://etendering.partneragencies.org using your username and password. </w:t>
      </w:r>
      <w:r w:rsidR="00AF1456">
        <w:rPr>
          <w:rFonts w:asciiTheme="minorHAnsi" w:hAnsiTheme="minorHAnsi" w:cstheme="majorBidi"/>
          <w:sz w:val="22"/>
          <w:szCs w:val="22"/>
        </w:rPr>
        <w:t xml:space="preserve"> </w:t>
      </w:r>
    </w:p>
    <w:p w14:paraId="34D20169" w14:textId="77777777" w:rsidR="006A0D01" w:rsidRDefault="006A0D01" w:rsidP="002474E1">
      <w:pPr>
        <w:ind w:right="-243" w:firstLine="720"/>
        <w:jc w:val="both"/>
        <w:rPr>
          <w:rFonts w:asciiTheme="minorHAnsi" w:hAnsiTheme="minorHAnsi" w:cstheme="majorBidi"/>
          <w:sz w:val="22"/>
          <w:szCs w:val="22"/>
        </w:rPr>
      </w:pPr>
    </w:p>
    <w:p w14:paraId="062CBB60" w14:textId="2F9651EF" w:rsidR="002474E1" w:rsidRDefault="00AF1456" w:rsidP="002474E1">
      <w:pPr>
        <w:ind w:right="-243" w:firstLine="720"/>
        <w:jc w:val="both"/>
        <w:rPr>
          <w:rFonts w:asciiTheme="minorHAnsi" w:hAnsiTheme="minorHAnsi" w:cstheme="majorBidi"/>
          <w:sz w:val="22"/>
          <w:szCs w:val="22"/>
        </w:rPr>
      </w:pPr>
      <w:r>
        <w:rPr>
          <w:rFonts w:asciiTheme="minorHAnsi" w:hAnsiTheme="minorHAnsi" w:cstheme="majorBidi"/>
          <w:sz w:val="22"/>
          <w:szCs w:val="22"/>
        </w:rPr>
        <w:t>Those companies who are not registered in the e-tendering portal are requested to use the following temporary username and password for registration:</w:t>
      </w:r>
    </w:p>
    <w:p w14:paraId="6540AAB1" w14:textId="2B13ECDF" w:rsidR="00AF1456" w:rsidRDefault="00AF1456" w:rsidP="002474E1">
      <w:pPr>
        <w:ind w:right="-243" w:firstLine="720"/>
        <w:jc w:val="both"/>
        <w:rPr>
          <w:rFonts w:asciiTheme="minorHAnsi" w:hAnsiTheme="minorHAnsi" w:cstheme="majorBidi"/>
          <w:sz w:val="22"/>
          <w:szCs w:val="22"/>
        </w:rPr>
      </w:pPr>
      <w:r>
        <w:rPr>
          <w:rFonts w:asciiTheme="minorHAnsi" w:hAnsiTheme="minorHAnsi" w:cstheme="majorBidi"/>
          <w:sz w:val="22"/>
          <w:szCs w:val="22"/>
        </w:rPr>
        <w:t xml:space="preserve">Username: </w:t>
      </w:r>
      <w:proofErr w:type="spellStart"/>
      <w:r>
        <w:rPr>
          <w:rFonts w:asciiTheme="minorHAnsi" w:hAnsiTheme="minorHAnsi" w:cstheme="majorBidi"/>
          <w:sz w:val="22"/>
          <w:szCs w:val="22"/>
        </w:rPr>
        <w:t>event.guest</w:t>
      </w:r>
      <w:proofErr w:type="spellEnd"/>
    </w:p>
    <w:p w14:paraId="3672FE01" w14:textId="443A018B" w:rsidR="00AF1456" w:rsidRPr="00DE4CA7" w:rsidRDefault="00AF1456" w:rsidP="002474E1">
      <w:pPr>
        <w:ind w:right="-243" w:firstLine="720"/>
        <w:jc w:val="both"/>
        <w:rPr>
          <w:rFonts w:asciiTheme="minorHAnsi" w:hAnsiTheme="minorHAnsi" w:cstheme="majorBidi"/>
          <w:sz w:val="22"/>
          <w:szCs w:val="22"/>
        </w:rPr>
      </w:pPr>
      <w:r>
        <w:rPr>
          <w:rFonts w:asciiTheme="minorHAnsi" w:hAnsiTheme="minorHAnsi" w:cstheme="majorBidi"/>
          <w:sz w:val="22"/>
          <w:szCs w:val="22"/>
        </w:rPr>
        <w:t>Password: why2change</w:t>
      </w:r>
    </w:p>
    <w:p w14:paraId="2C15B343" w14:textId="77777777" w:rsidR="00643A6E" w:rsidRDefault="00643A6E" w:rsidP="00360B68">
      <w:pPr>
        <w:jc w:val="both"/>
        <w:rPr>
          <w:rFonts w:asciiTheme="minorHAnsi" w:hAnsiTheme="minorHAnsi" w:cstheme="majorBidi"/>
          <w:sz w:val="22"/>
          <w:szCs w:val="22"/>
        </w:rPr>
      </w:pPr>
    </w:p>
    <w:p w14:paraId="09DBF3F8" w14:textId="77777777" w:rsidR="00736A73" w:rsidRPr="00736A73" w:rsidRDefault="00736A73" w:rsidP="00736A73">
      <w:pPr>
        <w:ind w:firstLine="720"/>
        <w:jc w:val="both"/>
        <w:rPr>
          <w:rFonts w:asciiTheme="minorHAnsi" w:hAnsiTheme="minorHAnsi" w:cstheme="majorBidi"/>
          <w:bCs/>
          <w:sz w:val="22"/>
          <w:szCs w:val="22"/>
          <w:lang w:val="en-GB"/>
        </w:rPr>
      </w:pPr>
      <w:r w:rsidRPr="00736A73">
        <w:rPr>
          <w:rFonts w:asciiTheme="minorHAnsi" w:hAnsiTheme="minorHAnsi" w:cstheme="majorBidi"/>
          <w:bCs/>
          <w:sz w:val="22"/>
          <w:szCs w:val="22"/>
          <w:lang w:val="en-GB"/>
        </w:rPr>
        <w:t>The bidder/s is requested to confirm in their bids that they have visited and examined the above sites and its surroundings, and obtained for themselves, on their own responsibility, all information which may be necessary for preparing the tender/bid and entering into a contract.</w:t>
      </w:r>
    </w:p>
    <w:p w14:paraId="562B144F" w14:textId="77777777" w:rsidR="00736A73" w:rsidRPr="00736A73" w:rsidRDefault="00736A73" w:rsidP="00736A73">
      <w:pPr>
        <w:jc w:val="both"/>
        <w:rPr>
          <w:rFonts w:asciiTheme="minorHAnsi" w:hAnsiTheme="minorHAnsi" w:cstheme="majorBidi"/>
          <w:sz w:val="22"/>
          <w:szCs w:val="22"/>
          <w:lang w:val="en-GB"/>
        </w:rPr>
      </w:pPr>
    </w:p>
    <w:p w14:paraId="4DB702C6" w14:textId="63988AF9" w:rsidR="00643A6E" w:rsidRPr="00597C5C" w:rsidRDefault="00643A6E" w:rsidP="00485589">
      <w:pPr>
        <w:ind w:right="-243" w:firstLine="720"/>
        <w:jc w:val="both"/>
        <w:rPr>
          <w:rFonts w:asciiTheme="minorHAnsi" w:hAnsiTheme="minorHAnsi" w:cstheme="majorBidi"/>
          <w:i/>
          <w:color w:val="000000" w:themeColor="text1"/>
          <w:sz w:val="22"/>
          <w:szCs w:val="22"/>
        </w:rPr>
      </w:pPr>
      <w:r w:rsidRPr="00597C5C">
        <w:rPr>
          <w:rFonts w:asciiTheme="minorHAnsi" w:hAnsiTheme="minorHAnsi" w:cstheme="majorBidi"/>
          <w:sz w:val="22"/>
          <w:szCs w:val="22"/>
        </w:rPr>
        <w:t xml:space="preserve">Please take note of the following requirements and conditions pertaining to the </w:t>
      </w:r>
      <w:r w:rsidR="001556A3">
        <w:rPr>
          <w:rFonts w:asciiTheme="minorHAnsi" w:hAnsiTheme="minorHAnsi" w:cstheme="majorBidi"/>
          <w:sz w:val="22"/>
          <w:szCs w:val="22"/>
        </w:rPr>
        <w:t>supply</w:t>
      </w:r>
      <w:r w:rsidRPr="00597C5C">
        <w:rPr>
          <w:rFonts w:asciiTheme="minorHAnsi" w:hAnsiTheme="minorHAnsi" w:cstheme="majorBidi"/>
          <w:sz w:val="22"/>
          <w:szCs w:val="22"/>
        </w:rPr>
        <w:t xml:space="preserve"> of the abovementioned </w:t>
      </w:r>
      <w:r w:rsidR="001556A3">
        <w:rPr>
          <w:rFonts w:asciiTheme="minorHAnsi" w:hAnsiTheme="minorHAnsi" w:cstheme="majorBidi"/>
          <w:sz w:val="22"/>
          <w:szCs w:val="22"/>
        </w:rPr>
        <w:t>goods</w:t>
      </w:r>
      <w:r w:rsidRPr="00597C5C">
        <w:rPr>
          <w:rFonts w:asciiTheme="minorHAnsi" w:hAnsiTheme="minorHAnsi" w:cstheme="majorBidi"/>
          <w:sz w:val="22"/>
          <w:szCs w:val="22"/>
        </w:rPr>
        <w:t xml:space="preserve">:  </w:t>
      </w:r>
    </w:p>
    <w:p w14:paraId="00F24B3D" w14:textId="77777777" w:rsidR="00643A6E" w:rsidRPr="00597C5C" w:rsidRDefault="00643A6E" w:rsidP="00360B68">
      <w:pPr>
        <w:jc w:val="both"/>
        <w:rPr>
          <w:rFonts w:asciiTheme="minorHAnsi" w:hAnsiTheme="minorHAnsi" w:cstheme="majorBidi"/>
          <w:sz w:val="22"/>
          <w:szCs w:val="22"/>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593"/>
      </w:tblGrid>
      <w:tr w:rsidR="00643A6E" w:rsidRPr="00A97A2E" w14:paraId="3CA71924" w14:textId="77777777" w:rsidTr="004C487B">
        <w:trPr>
          <w:cantSplit/>
          <w:trHeight w:val="240"/>
        </w:trPr>
        <w:tc>
          <w:tcPr>
            <w:tcW w:w="3060" w:type="dxa"/>
            <w:tcBorders>
              <w:top w:val="single" w:sz="4" w:space="0" w:color="auto"/>
            </w:tcBorders>
          </w:tcPr>
          <w:p w14:paraId="6A3D0673"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 xml:space="preserve">Delivery Terms </w:t>
            </w:r>
          </w:p>
          <w:p w14:paraId="60B55CEF" w14:textId="078B0BA3" w:rsidR="00643A6E" w:rsidRPr="002474E1" w:rsidRDefault="00643A6E" w:rsidP="002474E1">
            <w:pPr>
              <w:rPr>
                <w:rFonts w:asciiTheme="minorHAnsi" w:hAnsiTheme="minorHAnsi" w:cstheme="majorBidi"/>
                <w:sz w:val="22"/>
                <w:szCs w:val="22"/>
              </w:rPr>
            </w:pPr>
            <w:r w:rsidRPr="00597C5C">
              <w:rPr>
                <w:rFonts w:asciiTheme="minorHAnsi" w:hAnsiTheme="minorHAnsi" w:cstheme="majorBidi"/>
                <w:sz w:val="22"/>
                <w:szCs w:val="22"/>
              </w:rPr>
              <w:t xml:space="preserve">[INCOTERMS 2010] </w:t>
            </w:r>
          </w:p>
        </w:tc>
        <w:tc>
          <w:tcPr>
            <w:tcW w:w="6593" w:type="dxa"/>
            <w:tcBorders>
              <w:top w:val="single" w:sz="4" w:space="0" w:color="auto"/>
            </w:tcBorders>
          </w:tcPr>
          <w:p w14:paraId="28BB2533" w14:textId="4C482A13" w:rsidR="002C61B7" w:rsidRPr="00597C5C" w:rsidRDefault="00BF5615" w:rsidP="002C61B7">
            <w:pPr>
              <w:rPr>
                <w:rFonts w:asciiTheme="minorHAnsi" w:hAnsiTheme="minorHAnsi" w:cstheme="majorBidi"/>
                <w:sz w:val="22"/>
                <w:szCs w:val="22"/>
              </w:rPr>
            </w:pPr>
            <w:r>
              <w:rPr>
                <w:rFonts w:asciiTheme="minorHAnsi" w:hAnsiTheme="minorHAnsi" w:cstheme="majorBidi"/>
                <w:sz w:val="22"/>
                <w:szCs w:val="22"/>
              </w:rPr>
              <w:t>CIP Addis Ababa Airport</w:t>
            </w:r>
          </w:p>
          <w:p w14:paraId="2E8EF058" w14:textId="77777777" w:rsidR="00643A6E" w:rsidRPr="00597C5C" w:rsidRDefault="00643A6E" w:rsidP="008A6E78">
            <w:pPr>
              <w:rPr>
                <w:rFonts w:asciiTheme="minorHAnsi" w:hAnsiTheme="minorHAnsi" w:cstheme="majorBidi"/>
                <w:sz w:val="22"/>
                <w:szCs w:val="22"/>
              </w:rPr>
            </w:pPr>
          </w:p>
        </w:tc>
      </w:tr>
      <w:tr w:rsidR="00643A6E" w:rsidRPr="00A97A2E" w14:paraId="663F7C4F" w14:textId="77777777" w:rsidTr="004C487B">
        <w:trPr>
          <w:cantSplit/>
          <w:trHeight w:val="998"/>
        </w:trPr>
        <w:tc>
          <w:tcPr>
            <w:tcW w:w="3060" w:type="dxa"/>
          </w:tcPr>
          <w:p w14:paraId="717C4441"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Exact Address/es of Delivery Location/s (identify all, if multiple)</w:t>
            </w:r>
          </w:p>
        </w:tc>
        <w:tc>
          <w:tcPr>
            <w:tcW w:w="6593" w:type="dxa"/>
          </w:tcPr>
          <w:p w14:paraId="47536B12" w14:textId="2BD036D8" w:rsidR="00643A6E" w:rsidRPr="002474E1" w:rsidRDefault="00B079A9" w:rsidP="009A7104">
            <w:pPr>
              <w:rPr>
                <w:rFonts w:asciiTheme="minorHAnsi" w:hAnsiTheme="minorHAnsi" w:cstheme="majorBidi"/>
                <w:sz w:val="22"/>
                <w:szCs w:val="22"/>
              </w:rPr>
            </w:pPr>
            <w:r w:rsidRPr="002474E1">
              <w:rPr>
                <w:rFonts w:ascii="Calibri" w:hAnsi="Calibri" w:cs="Calibri"/>
                <w:sz w:val="22"/>
                <w:szCs w:val="22"/>
              </w:rPr>
              <w:t xml:space="preserve">The project </w:t>
            </w:r>
            <w:proofErr w:type="gramStart"/>
            <w:r w:rsidRPr="002474E1">
              <w:rPr>
                <w:rFonts w:ascii="Calibri" w:hAnsi="Calibri" w:cs="Calibri"/>
                <w:sz w:val="22"/>
                <w:szCs w:val="22"/>
              </w:rPr>
              <w:t>is located in</w:t>
            </w:r>
            <w:proofErr w:type="gramEnd"/>
            <w:r w:rsidRPr="002474E1">
              <w:rPr>
                <w:rFonts w:ascii="Calibri" w:hAnsi="Calibri" w:cs="Calibri"/>
                <w:sz w:val="22"/>
                <w:szCs w:val="22"/>
              </w:rPr>
              <w:t xml:space="preserve"> </w:t>
            </w:r>
            <w:r w:rsidR="00BF5615">
              <w:rPr>
                <w:rFonts w:ascii="Calibri" w:hAnsi="Calibri" w:cs="Calibri"/>
                <w:sz w:val="22"/>
                <w:szCs w:val="22"/>
              </w:rPr>
              <w:t>Addis Ababa, Ethiopia</w:t>
            </w:r>
          </w:p>
        </w:tc>
      </w:tr>
      <w:tr w:rsidR="00643A6E" w:rsidRPr="00A97A2E" w14:paraId="2CED2149" w14:textId="77777777" w:rsidTr="004C487B">
        <w:trPr>
          <w:cantSplit/>
          <w:trHeight w:val="240"/>
        </w:trPr>
        <w:tc>
          <w:tcPr>
            <w:tcW w:w="3060" w:type="dxa"/>
          </w:tcPr>
          <w:p w14:paraId="2C90DCAF"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 xml:space="preserve">Latest Expected Delivery Date and </w:t>
            </w:r>
            <w:r w:rsidR="00A80F55" w:rsidRPr="00597C5C">
              <w:rPr>
                <w:rFonts w:asciiTheme="minorHAnsi" w:hAnsiTheme="minorHAnsi" w:cstheme="majorBidi"/>
                <w:sz w:val="22"/>
                <w:szCs w:val="22"/>
              </w:rPr>
              <w:t>Time (</w:t>
            </w:r>
            <w:r w:rsidRPr="00597C5C">
              <w:rPr>
                <w:rFonts w:asciiTheme="minorHAnsi" w:hAnsiTheme="minorHAnsi" w:cstheme="majorBidi"/>
                <w:i/>
                <w:sz w:val="22"/>
                <w:szCs w:val="22"/>
              </w:rPr>
              <w:t>if delivery time exceeds this, quote may be rejected by UNDP)</w:t>
            </w:r>
          </w:p>
        </w:tc>
        <w:tc>
          <w:tcPr>
            <w:tcW w:w="6593" w:type="dxa"/>
          </w:tcPr>
          <w:p w14:paraId="4C6EF453" w14:textId="155D1258" w:rsidR="00643A6E" w:rsidRPr="00597C5C" w:rsidRDefault="003D4BC5" w:rsidP="006057B5">
            <w:pPr>
              <w:rPr>
                <w:rFonts w:asciiTheme="minorHAnsi" w:hAnsiTheme="minorHAnsi" w:cstheme="majorBidi"/>
                <w:sz w:val="22"/>
                <w:szCs w:val="22"/>
              </w:rPr>
            </w:pPr>
            <w:sdt>
              <w:sdtPr>
                <w:rPr>
                  <w:rFonts w:asciiTheme="minorHAnsi" w:hAnsiTheme="minorHAnsi" w:cstheme="majorBidi"/>
                  <w:sz w:val="22"/>
                  <w:szCs w:val="22"/>
                </w:rPr>
                <w:id w:val="-469908508"/>
                <w14:checkbox>
                  <w14:checked w14:val="1"/>
                  <w14:checkedState w14:val="2612" w14:font="MS Gothic"/>
                  <w14:uncheckedState w14:val="2610" w14:font="MS Gothic"/>
                </w14:checkbox>
              </w:sdtPr>
              <w:sdtEndPr/>
              <w:sdtContent>
                <w:r w:rsidR="002F0D04" w:rsidRPr="00A97A2E">
                  <w:rPr>
                    <w:rFonts w:ascii="Segoe UI Symbol" w:eastAsia="MS Gothic" w:hAnsi="Segoe UI Symbol" w:cs="Segoe UI Symbol"/>
                    <w:sz w:val="22"/>
                    <w:szCs w:val="22"/>
                  </w:rPr>
                  <w:t>☒</w:t>
                </w:r>
              </w:sdtContent>
            </w:sdt>
            <w:r w:rsidR="00643A6E" w:rsidRPr="00597C5C">
              <w:rPr>
                <w:rFonts w:asciiTheme="minorHAnsi" w:hAnsiTheme="minorHAnsi" w:cstheme="majorBidi"/>
                <w:sz w:val="22"/>
                <w:szCs w:val="22"/>
              </w:rPr>
              <w:t xml:space="preserve"> </w:t>
            </w:r>
            <w:r w:rsidR="004C001C" w:rsidRPr="00597C5C">
              <w:rPr>
                <w:rFonts w:asciiTheme="minorHAnsi" w:hAnsiTheme="minorHAnsi" w:cstheme="majorBidi"/>
                <w:sz w:val="22"/>
                <w:szCs w:val="22"/>
              </w:rPr>
              <w:t xml:space="preserve">Within </w:t>
            </w:r>
            <w:r w:rsidR="00BF5615">
              <w:rPr>
                <w:rFonts w:asciiTheme="minorHAnsi" w:hAnsiTheme="minorHAnsi" w:cstheme="majorBidi"/>
                <w:sz w:val="22"/>
                <w:szCs w:val="22"/>
              </w:rPr>
              <w:t>3</w:t>
            </w:r>
            <w:r w:rsidR="00AC0DD6">
              <w:rPr>
                <w:rFonts w:asciiTheme="minorHAnsi" w:hAnsiTheme="minorHAnsi" w:cstheme="majorBidi"/>
                <w:sz w:val="22"/>
                <w:szCs w:val="22"/>
              </w:rPr>
              <w:t>0</w:t>
            </w:r>
            <w:r w:rsidR="002474E1">
              <w:rPr>
                <w:rFonts w:asciiTheme="minorHAnsi" w:hAnsiTheme="minorHAnsi" w:cstheme="majorBidi"/>
                <w:sz w:val="22"/>
                <w:szCs w:val="22"/>
              </w:rPr>
              <w:t xml:space="preserve"> calendar</w:t>
            </w:r>
            <w:r w:rsidR="00061B2A">
              <w:rPr>
                <w:rFonts w:asciiTheme="minorHAnsi" w:hAnsiTheme="minorHAnsi" w:cstheme="majorBidi"/>
                <w:sz w:val="22"/>
                <w:szCs w:val="22"/>
              </w:rPr>
              <w:t xml:space="preserve"> days </w:t>
            </w:r>
            <w:r w:rsidR="00A80F55" w:rsidRPr="00597C5C">
              <w:rPr>
                <w:rFonts w:asciiTheme="minorHAnsi" w:hAnsiTheme="minorHAnsi" w:cstheme="majorBidi"/>
                <w:sz w:val="22"/>
                <w:szCs w:val="22"/>
              </w:rPr>
              <w:t>from</w:t>
            </w:r>
            <w:r w:rsidR="00643A6E" w:rsidRPr="00597C5C">
              <w:rPr>
                <w:rFonts w:asciiTheme="minorHAnsi" w:hAnsiTheme="minorHAnsi" w:cstheme="majorBidi"/>
                <w:sz w:val="22"/>
                <w:szCs w:val="22"/>
              </w:rPr>
              <w:t xml:space="preserve"> </w:t>
            </w:r>
            <w:r w:rsidR="00A61A14" w:rsidRPr="00A61A14">
              <w:rPr>
                <w:rFonts w:asciiTheme="minorHAnsi" w:hAnsiTheme="minorHAnsi" w:cstheme="majorBidi"/>
                <w:sz w:val="22"/>
                <w:szCs w:val="22"/>
              </w:rPr>
              <w:t>the date of signing the Contract</w:t>
            </w:r>
          </w:p>
          <w:p w14:paraId="579FEA52" w14:textId="77777777" w:rsidR="00643A6E" w:rsidRPr="00597C5C" w:rsidRDefault="00643A6E" w:rsidP="008A6E78">
            <w:pPr>
              <w:ind w:left="72"/>
              <w:rPr>
                <w:rFonts w:asciiTheme="minorHAnsi" w:hAnsiTheme="minorHAnsi" w:cstheme="majorBidi"/>
                <w:sz w:val="22"/>
                <w:szCs w:val="22"/>
              </w:rPr>
            </w:pPr>
          </w:p>
        </w:tc>
      </w:tr>
      <w:tr w:rsidR="00643A6E" w:rsidRPr="00A97A2E" w14:paraId="29D29E3A" w14:textId="77777777" w:rsidTr="004C487B">
        <w:tc>
          <w:tcPr>
            <w:tcW w:w="3060" w:type="dxa"/>
          </w:tcPr>
          <w:p w14:paraId="2022AAAA"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 xml:space="preserve">Preferred </w:t>
            </w:r>
          </w:p>
          <w:p w14:paraId="6CF9F7A0" w14:textId="77777777" w:rsidR="00643A6E" w:rsidRPr="00597C5C" w:rsidRDefault="00643A6E" w:rsidP="00B778F7">
            <w:pPr>
              <w:rPr>
                <w:rFonts w:asciiTheme="minorHAnsi" w:hAnsiTheme="minorHAnsi" w:cstheme="majorBidi"/>
                <w:sz w:val="22"/>
                <w:szCs w:val="22"/>
              </w:rPr>
            </w:pPr>
            <w:r w:rsidRPr="00597C5C">
              <w:rPr>
                <w:rFonts w:asciiTheme="minorHAnsi" w:hAnsiTheme="minorHAnsi" w:cstheme="majorBidi"/>
                <w:sz w:val="22"/>
                <w:szCs w:val="22"/>
              </w:rPr>
              <w:t>Currency of Quotation</w:t>
            </w:r>
          </w:p>
        </w:tc>
        <w:tc>
          <w:tcPr>
            <w:tcW w:w="6593" w:type="dxa"/>
          </w:tcPr>
          <w:p w14:paraId="4C9D93FC" w14:textId="77777777" w:rsidR="00643A6E" w:rsidRPr="00597C5C" w:rsidRDefault="003D4BC5" w:rsidP="008A6E78">
            <w:pPr>
              <w:rPr>
                <w:rFonts w:asciiTheme="minorHAnsi" w:hAnsiTheme="minorHAnsi" w:cstheme="majorBidi"/>
                <w:sz w:val="22"/>
                <w:szCs w:val="22"/>
              </w:rPr>
            </w:pPr>
            <w:sdt>
              <w:sdtPr>
                <w:rPr>
                  <w:rFonts w:asciiTheme="minorHAnsi" w:hAnsiTheme="minorHAnsi" w:cstheme="majorBidi"/>
                  <w:sz w:val="22"/>
                  <w:szCs w:val="22"/>
                </w:rPr>
                <w:id w:val="2145383763"/>
                <w14:checkbox>
                  <w14:checked w14:val="1"/>
                  <w14:checkedState w14:val="2612" w14:font="MS Gothic"/>
                  <w14:uncheckedState w14:val="2610" w14:font="MS Gothic"/>
                </w14:checkbox>
              </w:sdtPr>
              <w:sdtEndPr/>
              <w:sdtContent>
                <w:r w:rsidR="002F0D04" w:rsidRPr="00A97A2E">
                  <w:rPr>
                    <w:rFonts w:ascii="Segoe UI Symbol" w:eastAsia="MS Gothic" w:hAnsi="Segoe UI Symbol" w:cs="Segoe UI Symbol"/>
                    <w:sz w:val="22"/>
                    <w:szCs w:val="22"/>
                  </w:rPr>
                  <w:t>☒</w:t>
                </w:r>
              </w:sdtContent>
            </w:sdt>
            <w:r w:rsidR="00643A6E" w:rsidRPr="00597C5C">
              <w:rPr>
                <w:rFonts w:asciiTheme="minorHAnsi" w:hAnsiTheme="minorHAnsi" w:cstheme="majorBidi"/>
                <w:sz w:val="22"/>
                <w:szCs w:val="22"/>
              </w:rPr>
              <w:t>United States Dollars</w:t>
            </w:r>
          </w:p>
          <w:p w14:paraId="544302E3" w14:textId="77777777" w:rsidR="00643A6E" w:rsidRPr="00597C5C" w:rsidRDefault="00643A6E" w:rsidP="008A6E78">
            <w:pPr>
              <w:rPr>
                <w:rFonts w:asciiTheme="minorHAnsi" w:hAnsiTheme="minorHAnsi" w:cstheme="majorBidi"/>
                <w:sz w:val="22"/>
                <w:szCs w:val="22"/>
              </w:rPr>
            </w:pPr>
          </w:p>
        </w:tc>
      </w:tr>
      <w:tr w:rsidR="00643A6E" w:rsidRPr="00A97A2E" w14:paraId="631DE524" w14:textId="77777777" w:rsidTr="004C487B">
        <w:trPr>
          <w:cantSplit/>
          <w:trHeight w:val="460"/>
        </w:trPr>
        <w:tc>
          <w:tcPr>
            <w:tcW w:w="3060" w:type="dxa"/>
            <w:tcBorders>
              <w:bottom w:val="single" w:sz="4" w:space="0" w:color="auto"/>
            </w:tcBorders>
          </w:tcPr>
          <w:p w14:paraId="100CCFCB"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After-sales services required</w:t>
            </w:r>
          </w:p>
        </w:tc>
        <w:tc>
          <w:tcPr>
            <w:tcW w:w="6593" w:type="dxa"/>
            <w:tcBorders>
              <w:bottom w:val="single" w:sz="4" w:space="0" w:color="auto"/>
            </w:tcBorders>
          </w:tcPr>
          <w:p w14:paraId="568C657A" w14:textId="77777777" w:rsidR="00643A6E" w:rsidRPr="00597C5C" w:rsidRDefault="003D4BC5" w:rsidP="00AE7D47">
            <w:pPr>
              <w:rPr>
                <w:rFonts w:asciiTheme="minorHAnsi" w:hAnsiTheme="minorHAnsi" w:cstheme="majorBidi"/>
                <w:sz w:val="22"/>
                <w:szCs w:val="22"/>
              </w:rPr>
            </w:pPr>
            <w:sdt>
              <w:sdtPr>
                <w:rPr>
                  <w:rFonts w:asciiTheme="minorHAnsi" w:hAnsiTheme="minorHAnsi" w:cstheme="majorBidi"/>
                  <w:sz w:val="22"/>
                  <w:szCs w:val="22"/>
                </w:rPr>
                <w:id w:val="812370629"/>
                <w14:checkbox>
                  <w14:checked w14:val="1"/>
                  <w14:checkedState w14:val="2612" w14:font="MS Gothic"/>
                  <w14:uncheckedState w14:val="2610" w14:font="MS Gothic"/>
                </w14:checkbox>
              </w:sdtPr>
              <w:sdtEndPr/>
              <w:sdtContent>
                <w:r w:rsidR="002A7407" w:rsidRPr="005E496E">
                  <w:rPr>
                    <w:rFonts w:ascii="Segoe UI Symbol" w:eastAsia="MS Gothic" w:hAnsi="Segoe UI Symbol" w:cs="Segoe UI Symbol"/>
                    <w:sz w:val="22"/>
                    <w:szCs w:val="22"/>
                  </w:rPr>
                  <w:t>☒</w:t>
                </w:r>
              </w:sdtContent>
            </w:sdt>
            <w:r w:rsidR="002A7407" w:rsidRPr="005E496E">
              <w:rPr>
                <w:rFonts w:asciiTheme="minorHAnsi" w:hAnsiTheme="minorHAnsi" w:cstheme="majorBidi"/>
                <w:sz w:val="22"/>
                <w:szCs w:val="22"/>
              </w:rPr>
              <w:t xml:space="preserve">Warranty for minimum period of </w:t>
            </w:r>
            <w:sdt>
              <w:sdtPr>
                <w:rPr>
                  <w:rFonts w:asciiTheme="minorHAnsi" w:hAnsiTheme="minorHAnsi" w:cstheme="majorBidi"/>
                  <w:sz w:val="22"/>
                  <w:szCs w:val="22"/>
                </w:rPr>
                <w:id w:val="-1026708857"/>
                <w:text/>
              </w:sdtPr>
              <w:sdtEndPr/>
              <w:sdtContent>
                <w:r w:rsidR="002A7407" w:rsidRPr="005E496E">
                  <w:rPr>
                    <w:rFonts w:asciiTheme="minorHAnsi" w:hAnsiTheme="minorHAnsi" w:cstheme="majorBidi"/>
                    <w:sz w:val="22"/>
                    <w:szCs w:val="22"/>
                  </w:rPr>
                  <w:t>one year</w:t>
                </w:r>
              </w:sdtContent>
            </w:sdt>
          </w:p>
        </w:tc>
      </w:tr>
      <w:tr w:rsidR="00643A6E" w:rsidRPr="00A97A2E" w14:paraId="254F98B1" w14:textId="77777777" w:rsidTr="004C487B">
        <w:trPr>
          <w:cantSplit/>
          <w:trHeight w:val="460"/>
        </w:trPr>
        <w:tc>
          <w:tcPr>
            <w:tcW w:w="3060" w:type="dxa"/>
            <w:tcBorders>
              <w:bottom w:val="single" w:sz="4" w:space="0" w:color="auto"/>
            </w:tcBorders>
          </w:tcPr>
          <w:p w14:paraId="0CEC7E88"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lastRenderedPageBreak/>
              <w:t xml:space="preserve">Deadline for the Submission of Quotation </w:t>
            </w:r>
          </w:p>
        </w:tc>
        <w:tc>
          <w:tcPr>
            <w:tcW w:w="6593" w:type="dxa"/>
            <w:tcBorders>
              <w:bottom w:val="single" w:sz="4" w:space="0" w:color="auto"/>
            </w:tcBorders>
          </w:tcPr>
          <w:p w14:paraId="67BEE2D3" w14:textId="77777777" w:rsidR="007D1F09" w:rsidRPr="007D1F09" w:rsidRDefault="007D1F09" w:rsidP="007D1F09">
            <w:pPr>
              <w:rPr>
                <w:rFonts w:asciiTheme="minorHAnsi" w:hAnsiTheme="minorHAnsi" w:cstheme="majorBidi"/>
                <w:sz w:val="22"/>
                <w:szCs w:val="22"/>
              </w:rPr>
            </w:pPr>
            <w:r w:rsidRPr="007D1F09">
              <w:rPr>
                <w:rFonts w:asciiTheme="minorHAnsi" w:hAnsiTheme="minorHAnsi" w:cstheme="majorBidi"/>
                <w:sz w:val="22"/>
                <w:szCs w:val="22"/>
              </w:rPr>
              <w:t>Date and Time: As specified in the system (note that time zone indicated in the system is New York Time zone).</w:t>
            </w:r>
          </w:p>
          <w:p w14:paraId="21109411" w14:textId="77777777" w:rsidR="007D1F09" w:rsidRPr="007D1F09" w:rsidRDefault="007D1F09" w:rsidP="007D1F09">
            <w:pPr>
              <w:rPr>
                <w:rFonts w:asciiTheme="minorHAnsi" w:hAnsiTheme="minorHAnsi" w:cstheme="majorBidi"/>
                <w:sz w:val="22"/>
                <w:szCs w:val="22"/>
              </w:rPr>
            </w:pPr>
            <w:r w:rsidRPr="007D1F09">
              <w:rPr>
                <w:rFonts w:asciiTheme="minorHAnsi" w:hAnsiTheme="minorHAnsi" w:cstheme="majorBidi"/>
                <w:sz w:val="22"/>
                <w:szCs w:val="22"/>
              </w:rPr>
              <w:t xml:space="preserve"> </w:t>
            </w:r>
          </w:p>
          <w:p w14:paraId="140D1ABC" w14:textId="77777777" w:rsidR="007D1F09" w:rsidRPr="007D1F09" w:rsidRDefault="007D1F09" w:rsidP="007D1F09">
            <w:pPr>
              <w:rPr>
                <w:rFonts w:asciiTheme="minorHAnsi" w:hAnsiTheme="minorHAnsi" w:cstheme="majorBidi"/>
                <w:sz w:val="22"/>
                <w:szCs w:val="22"/>
              </w:rPr>
            </w:pPr>
            <w:r w:rsidRPr="007D1F09">
              <w:rPr>
                <w:rFonts w:asciiTheme="minorHAnsi" w:hAnsiTheme="minorHAnsi" w:cstheme="majorBidi"/>
                <w:sz w:val="22"/>
                <w:szCs w:val="22"/>
              </w:rPr>
              <w:t xml:space="preserve">PLEASE </w:t>
            </w:r>
            <w:r w:rsidR="00061B2A" w:rsidRPr="007D1F09">
              <w:rPr>
                <w:rFonts w:asciiTheme="minorHAnsi" w:hAnsiTheme="minorHAnsi" w:cstheme="majorBidi"/>
                <w:sz w:val="22"/>
                <w:szCs w:val="22"/>
              </w:rPr>
              <w:t>NOTE: -</w:t>
            </w:r>
          </w:p>
          <w:p w14:paraId="55C74782" w14:textId="77777777" w:rsidR="007D1F09" w:rsidRPr="007D1F09" w:rsidRDefault="007D1F09" w:rsidP="007D1F09">
            <w:pPr>
              <w:rPr>
                <w:rFonts w:asciiTheme="minorHAnsi" w:hAnsiTheme="minorHAnsi" w:cstheme="majorBidi"/>
                <w:sz w:val="22"/>
                <w:szCs w:val="22"/>
              </w:rPr>
            </w:pPr>
            <w:r w:rsidRPr="007D1F09">
              <w:rPr>
                <w:rFonts w:asciiTheme="minorHAnsi" w:hAnsiTheme="minorHAnsi" w:cstheme="majorBidi"/>
                <w:sz w:val="22"/>
                <w:szCs w:val="22"/>
              </w:rPr>
              <w:t>1.       Date and time visible on the main screen of event (on e-tendering portal) will be final and prevail over any other closing time indicated elsewhere, in case they are different. It is the responsibility of the bidder to make sure bids are submitted within this deadline. UNDP will not accept any bid that is not submitted directly in the system.</w:t>
            </w:r>
          </w:p>
          <w:p w14:paraId="590F1C51" w14:textId="77777777" w:rsidR="007D1F09" w:rsidRPr="007D1F09" w:rsidRDefault="007D1F09" w:rsidP="007D1F09">
            <w:pPr>
              <w:rPr>
                <w:rFonts w:asciiTheme="minorHAnsi" w:hAnsiTheme="minorHAnsi" w:cstheme="majorBidi"/>
                <w:sz w:val="22"/>
                <w:szCs w:val="22"/>
              </w:rPr>
            </w:pPr>
            <w:r w:rsidRPr="007D1F09">
              <w:rPr>
                <w:rFonts w:asciiTheme="minorHAnsi" w:hAnsiTheme="minorHAnsi" w:cstheme="majorBidi"/>
                <w:sz w:val="22"/>
                <w:szCs w:val="22"/>
              </w:rPr>
              <w:t xml:space="preserve"> </w:t>
            </w:r>
          </w:p>
          <w:p w14:paraId="33BE4451" w14:textId="77777777" w:rsidR="00643A6E" w:rsidRPr="00597C5C" w:rsidRDefault="007D1F09" w:rsidP="007D1F09">
            <w:pPr>
              <w:rPr>
                <w:rFonts w:asciiTheme="minorHAnsi" w:hAnsiTheme="minorHAnsi" w:cstheme="majorBidi"/>
                <w:sz w:val="22"/>
                <w:szCs w:val="22"/>
              </w:rPr>
            </w:pPr>
            <w:r w:rsidRPr="007D1F09">
              <w:rPr>
                <w:rFonts w:asciiTheme="minorHAnsi" w:hAnsiTheme="minorHAnsi" w:cstheme="majorBidi"/>
                <w:sz w:val="22"/>
                <w:szCs w:val="22"/>
              </w:rPr>
              <w:t>2.    Submit your bid a day prior or well before the closing time.  Do not wait until last minute. If you face any issue submitting your bid at the last minute, UNDP may not be able to assist.</w:t>
            </w:r>
          </w:p>
        </w:tc>
      </w:tr>
      <w:tr w:rsidR="00643A6E" w:rsidRPr="00A97A2E" w14:paraId="5325520D" w14:textId="77777777" w:rsidTr="00CB10A6">
        <w:tc>
          <w:tcPr>
            <w:tcW w:w="3060" w:type="dxa"/>
          </w:tcPr>
          <w:p w14:paraId="79A179CA"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 xml:space="preserve">All documentations, including catalogs, instructions and operating manuals, shall be in this language </w:t>
            </w:r>
          </w:p>
        </w:tc>
        <w:tc>
          <w:tcPr>
            <w:tcW w:w="6593" w:type="dxa"/>
            <w:vAlign w:val="center"/>
          </w:tcPr>
          <w:p w14:paraId="42CA4321" w14:textId="77777777" w:rsidR="00643A6E" w:rsidRPr="00597C5C" w:rsidRDefault="003D4BC5" w:rsidP="00CB10A6">
            <w:pPr>
              <w:rPr>
                <w:rFonts w:asciiTheme="minorHAnsi" w:hAnsiTheme="minorHAnsi" w:cstheme="majorBidi"/>
                <w:sz w:val="22"/>
                <w:szCs w:val="22"/>
              </w:rPr>
            </w:pPr>
            <w:sdt>
              <w:sdtPr>
                <w:rPr>
                  <w:rFonts w:asciiTheme="minorHAnsi" w:hAnsiTheme="minorHAnsi" w:cstheme="majorBidi"/>
                  <w:sz w:val="22"/>
                  <w:szCs w:val="22"/>
                </w:rPr>
                <w:id w:val="-252132221"/>
                <w14:checkbox>
                  <w14:checked w14:val="1"/>
                  <w14:checkedState w14:val="2612" w14:font="MS Gothic"/>
                  <w14:uncheckedState w14:val="2610" w14:font="MS Gothic"/>
                </w14:checkbox>
              </w:sdtPr>
              <w:sdtEndPr/>
              <w:sdtContent>
                <w:r w:rsidR="002F0D04" w:rsidRPr="00A97A2E">
                  <w:rPr>
                    <w:rFonts w:ascii="Segoe UI Symbol" w:eastAsia="MS Gothic" w:hAnsi="Segoe UI Symbol" w:cs="Segoe UI Symbol"/>
                    <w:sz w:val="22"/>
                    <w:szCs w:val="22"/>
                  </w:rPr>
                  <w:t>☒</w:t>
                </w:r>
              </w:sdtContent>
            </w:sdt>
            <w:r w:rsidR="00643A6E" w:rsidRPr="00597C5C">
              <w:rPr>
                <w:rFonts w:asciiTheme="minorHAnsi" w:hAnsiTheme="minorHAnsi" w:cstheme="majorBidi"/>
                <w:sz w:val="22"/>
                <w:szCs w:val="22"/>
              </w:rPr>
              <w:t xml:space="preserve"> English        </w:t>
            </w:r>
          </w:p>
          <w:p w14:paraId="647E0F7E" w14:textId="77777777" w:rsidR="00643A6E" w:rsidRPr="00597C5C" w:rsidRDefault="00643A6E" w:rsidP="00CB10A6">
            <w:pPr>
              <w:rPr>
                <w:rFonts w:asciiTheme="minorHAnsi" w:hAnsiTheme="minorHAnsi" w:cstheme="majorBidi"/>
                <w:sz w:val="22"/>
                <w:szCs w:val="22"/>
              </w:rPr>
            </w:pPr>
          </w:p>
        </w:tc>
      </w:tr>
      <w:tr w:rsidR="003E3E0F" w:rsidRPr="00A97A2E" w14:paraId="14E00C15" w14:textId="77777777" w:rsidTr="004C487B">
        <w:tc>
          <w:tcPr>
            <w:tcW w:w="3060" w:type="dxa"/>
          </w:tcPr>
          <w:p w14:paraId="59C9B189" w14:textId="77777777" w:rsidR="003E3E0F" w:rsidRPr="00597C5C" w:rsidRDefault="003E3E0F" w:rsidP="003E3E0F">
            <w:pPr>
              <w:rPr>
                <w:rFonts w:asciiTheme="minorHAnsi" w:hAnsiTheme="minorHAnsi" w:cstheme="majorBidi"/>
                <w:sz w:val="22"/>
                <w:szCs w:val="22"/>
              </w:rPr>
            </w:pPr>
          </w:p>
          <w:p w14:paraId="29ACB56E" w14:textId="77777777" w:rsidR="003E3E0F" w:rsidRPr="00597C5C" w:rsidRDefault="003E3E0F" w:rsidP="003E3E0F">
            <w:pPr>
              <w:rPr>
                <w:rFonts w:asciiTheme="minorHAnsi" w:hAnsiTheme="minorHAnsi" w:cstheme="majorBidi"/>
                <w:sz w:val="22"/>
                <w:szCs w:val="22"/>
              </w:rPr>
            </w:pPr>
            <w:r w:rsidRPr="00597C5C">
              <w:rPr>
                <w:rFonts w:asciiTheme="minorHAnsi" w:hAnsiTheme="minorHAnsi" w:cstheme="majorBidi"/>
                <w:sz w:val="22"/>
                <w:szCs w:val="22"/>
              </w:rPr>
              <w:t>Documents to be submitted</w:t>
            </w:r>
          </w:p>
        </w:tc>
        <w:tc>
          <w:tcPr>
            <w:tcW w:w="6593" w:type="dxa"/>
            <w:vAlign w:val="center"/>
          </w:tcPr>
          <w:p w14:paraId="61B8FC93" w14:textId="0D915271" w:rsidR="003E3E0F" w:rsidRPr="00975577" w:rsidRDefault="003E3E0F" w:rsidP="003E3E0F">
            <w:pPr>
              <w:spacing w:before="20" w:after="20"/>
              <w:jc w:val="both"/>
              <w:rPr>
                <w:rFonts w:ascii="Calibri" w:hAnsi="Calibri"/>
                <w:sz w:val="22"/>
                <w:szCs w:val="22"/>
              </w:rPr>
            </w:pPr>
            <w:r w:rsidRPr="00975577">
              <w:rPr>
                <w:rFonts w:ascii="Calibri" w:hAnsi="Calibri"/>
                <w:sz w:val="22"/>
                <w:szCs w:val="22"/>
              </w:rPr>
              <w:t xml:space="preserve">All items under this clause are required to be submitted by the bidders including: </w:t>
            </w:r>
          </w:p>
          <w:p w14:paraId="2215D3AE" w14:textId="4FB01801" w:rsidR="0000774C" w:rsidRPr="00975577" w:rsidRDefault="003D4BC5" w:rsidP="0000774C">
            <w:pPr>
              <w:spacing w:before="20" w:after="20"/>
              <w:jc w:val="both"/>
              <w:rPr>
                <w:rFonts w:ascii="Calibri" w:hAnsi="Calibri"/>
                <w:sz w:val="22"/>
                <w:szCs w:val="22"/>
              </w:rPr>
            </w:pPr>
            <w:sdt>
              <w:sdtPr>
                <w:rPr>
                  <w:rFonts w:ascii="Calibri" w:hAnsi="Calibri"/>
                  <w:sz w:val="22"/>
                  <w:szCs w:val="22"/>
                </w:rPr>
                <w:id w:val="-489332161"/>
                <w14:checkbox>
                  <w14:checked w14:val="1"/>
                  <w14:checkedState w14:val="2612" w14:font="MS Gothic"/>
                  <w14:uncheckedState w14:val="2610" w14:font="MS Gothic"/>
                </w14:checkbox>
              </w:sdtPr>
              <w:sdtEndPr/>
              <w:sdtContent>
                <w:r w:rsidR="0000774C" w:rsidRPr="00975577">
                  <w:rPr>
                    <w:rFonts w:ascii="Segoe UI Symbol" w:hAnsi="Segoe UI Symbol" w:cs="Segoe UI Symbol"/>
                    <w:sz w:val="22"/>
                    <w:szCs w:val="22"/>
                  </w:rPr>
                  <w:t>☒</w:t>
                </w:r>
              </w:sdtContent>
            </w:sdt>
            <w:r w:rsidR="0000774C" w:rsidRPr="00975577">
              <w:rPr>
                <w:rFonts w:ascii="Calibri" w:hAnsi="Calibri"/>
                <w:sz w:val="22"/>
                <w:szCs w:val="22"/>
              </w:rPr>
              <w:t xml:space="preserve"> Company Profile, which should not exceed fifteen (15) pages, including printed brochures and product catalogues relevant to the goods/services being procured </w:t>
            </w:r>
          </w:p>
          <w:p w14:paraId="3A667F38" w14:textId="77777777" w:rsidR="0000774C" w:rsidRPr="00975577" w:rsidRDefault="003D4BC5" w:rsidP="0000774C">
            <w:pPr>
              <w:spacing w:before="20" w:after="20"/>
              <w:jc w:val="both"/>
              <w:rPr>
                <w:rFonts w:ascii="Calibri" w:hAnsi="Calibri"/>
                <w:sz w:val="22"/>
                <w:szCs w:val="22"/>
              </w:rPr>
            </w:pPr>
            <w:sdt>
              <w:sdtPr>
                <w:rPr>
                  <w:rFonts w:ascii="Calibri" w:hAnsi="Calibri"/>
                  <w:sz w:val="22"/>
                  <w:szCs w:val="22"/>
                </w:rPr>
                <w:id w:val="186878585"/>
                <w14:checkbox>
                  <w14:checked w14:val="1"/>
                  <w14:checkedState w14:val="2612" w14:font="MS Gothic"/>
                  <w14:uncheckedState w14:val="2610" w14:font="MS Gothic"/>
                </w14:checkbox>
              </w:sdtPr>
              <w:sdtEndPr/>
              <w:sdtContent>
                <w:r w:rsidR="0000774C" w:rsidRPr="00975577">
                  <w:rPr>
                    <w:rFonts w:ascii="Segoe UI Symbol" w:hAnsi="Segoe UI Symbol" w:cs="Segoe UI Symbol"/>
                    <w:sz w:val="22"/>
                    <w:szCs w:val="22"/>
                  </w:rPr>
                  <w:t>☒</w:t>
                </w:r>
              </w:sdtContent>
            </w:sdt>
            <w:r w:rsidR="0000774C" w:rsidRPr="00975577">
              <w:rPr>
                <w:rFonts w:ascii="Calibri" w:hAnsi="Calibri"/>
                <w:sz w:val="22"/>
                <w:szCs w:val="22"/>
              </w:rPr>
              <w:t xml:space="preserve"> Certificate of Registration of the business, including Articles of Incorporation, or equivalent document if Bidder is not a corporation</w:t>
            </w:r>
          </w:p>
          <w:p w14:paraId="10BE7569" w14:textId="6BD42901" w:rsidR="003E3E0F" w:rsidRDefault="003D4BC5" w:rsidP="0000774C">
            <w:pPr>
              <w:spacing w:before="20" w:after="20"/>
              <w:jc w:val="both"/>
              <w:rPr>
                <w:rFonts w:ascii="Calibri" w:hAnsi="Calibri"/>
                <w:sz w:val="22"/>
                <w:szCs w:val="22"/>
              </w:rPr>
            </w:pPr>
            <w:sdt>
              <w:sdtPr>
                <w:rPr>
                  <w:rFonts w:ascii="Calibri" w:hAnsi="Calibri"/>
                  <w:sz w:val="22"/>
                  <w:szCs w:val="22"/>
                </w:rPr>
                <w:id w:val="1156659015"/>
                <w14:checkbox>
                  <w14:checked w14:val="1"/>
                  <w14:checkedState w14:val="2612" w14:font="MS Gothic"/>
                  <w14:uncheckedState w14:val="2610" w14:font="MS Gothic"/>
                </w14:checkbox>
              </w:sdtPr>
              <w:sdtEndPr/>
              <w:sdtContent>
                <w:r w:rsidR="0000774C" w:rsidRPr="00975577">
                  <w:rPr>
                    <w:rFonts w:ascii="Segoe UI Symbol" w:hAnsi="Segoe UI Symbol" w:cs="Segoe UI Symbol"/>
                    <w:sz w:val="22"/>
                    <w:szCs w:val="22"/>
                  </w:rPr>
                  <w:t>☒</w:t>
                </w:r>
              </w:sdtContent>
            </w:sdt>
            <w:r w:rsidR="0000774C" w:rsidRPr="00975577">
              <w:rPr>
                <w:rFonts w:ascii="Calibri" w:hAnsi="Calibri"/>
                <w:sz w:val="22"/>
                <w:szCs w:val="22"/>
              </w:rPr>
              <w:t xml:space="preserve"> </w:t>
            </w:r>
            <w:r w:rsidR="003E3E0F" w:rsidRPr="00975577">
              <w:rPr>
                <w:rFonts w:ascii="Calibri" w:hAnsi="Calibri"/>
                <w:sz w:val="22"/>
                <w:szCs w:val="22"/>
              </w:rPr>
              <w:t>Properly filled-in Priced BOQs in as per the format provided with company stamp and signature.</w:t>
            </w:r>
          </w:p>
          <w:p w14:paraId="45360439" w14:textId="388B5DF2" w:rsidR="006A0D01" w:rsidRPr="00975577" w:rsidRDefault="003D4BC5" w:rsidP="0000774C">
            <w:pPr>
              <w:spacing w:before="20" w:after="20"/>
              <w:jc w:val="both"/>
              <w:rPr>
                <w:rFonts w:ascii="Calibri" w:hAnsi="Calibri"/>
                <w:sz w:val="22"/>
                <w:szCs w:val="22"/>
              </w:rPr>
            </w:pPr>
            <w:sdt>
              <w:sdtPr>
                <w:rPr>
                  <w:rFonts w:ascii="Calibri" w:hAnsi="Calibri"/>
                  <w:sz w:val="22"/>
                  <w:szCs w:val="22"/>
                </w:rPr>
                <w:id w:val="200830665"/>
                <w14:checkbox>
                  <w14:checked w14:val="1"/>
                  <w14:checkedState w14:val="2612" w14:font="MS Gothic"/>
                  <w14:uncheckedState w14:val="2610" w14:font="MS Gothic"/>
                </w14:checkbox>
              </w:sdtPr>
              <w:sdtEndPr/>
              <w:sdtContent>
                <w:r w:rsidR="006A0D01" w:rsidRPr="006A0D01">
                  <w:rPr>
                    <w:rFonts w:ascii="Segoe UI Symbol" w:hAnsi="Segoe UI Symbol" w:cs="Segoe UI Symbol"/>
                    <w:sz w:val="22"/>
                    <w:szCs w:val="22"/>
                  </w:rPr>
                  <w:t>☒</w:t>
                </w:r>
              </w:sdtContent>
            </w:sdt>
            <w:r w:rsidR="006A0D01" w:rsidRPr="006A0D01">
              <w:rPr>
                <w:rFonts w:ascii="Calibri" w:hAnsi="Calibri"/>
                <w:sz w:val="22"/>
                <w:szCs w:val="22"/>
              </w:rPr>
              <w:t xml:space="preserve"> List and value of projects performed for the last </w:t>
            </w:r>
            <w:r w:rsidR="00BF5615">
              <w:rPr>
                <w:rFonts w:ascii="Calibri" w:hAnsi="Calibri"/>
                <w:sz w:val="22"/>
                <w:szCs w:val="22"/>
              </w:rPr>
              <w:t>5</w:t>
            </w:r>
            <w:r w:rsidR="006A0D01" w:rsidRPr="006A0D01">
              <w:rPr>
                <w:rFonts w:ascii="Calibri" w:hAnsi="Calibri"/>
                <w:sz w:val="22"/>
                <w:szCs w:val="22"/>
              </w:rPr>
              <w:t xml:space="preserve"> years plus client’s contact details who may be contacted for further information on those contracts.</w:t>
            </w:r>
          </w:p>
          <w:p w14:paraId="3D3C2EA3" w14:textId="6E366F16" w:rsidR="003E3E0F" w:rsidRPr="00975577" w:rsidRDefault="003D4BC5" w:rsidP="0000774C">
            <w:pPr>
              <w:spacing w:before="20" w:after="20"/>
              <w:jc w:val="both"/>
              <w:rPr>
                <w:rFonts w:ascii="Calibri" w:hAnsi="Calibri"/>
                <w:sz w:val="22"/>
                <w:szCs w:val="22"/>
              </w:rPr>
            </w:pPr>
            <w:sdt>
              <w:sdtPr>
                <w:rPr>
                  <w:rFonts w:ascii="Calibri" w:hAnsi="Calibri"/>
                  <w:sz w:val="22"/>
                  <w:szCs w:val="22"/>
                </w:rPr>
                <w:id w:val="-769699797"/>
                <w14:checkbox>
                  <w14:checked w14:val="1"/>
                  <w14:checkedState w14:val="2612" w14:font="MS Gothic"/>
                  <w14:uncheckedState w14:val="2610" w14:font="MS Gothic"/>
                </w14:checkbox>
              </w:sdtPr>
              <w:sdtEndPr/>
              <w:sdtContent>
                <w:r w:rsidR="0000774C" w:rsidRPr="006A0D01">
                  <w:rPr>
                    <w:rFonts w:ascii="Segoe UI Symbol" w:hAnsi="Segoe UI Symbol" w:cs="Segoe UI Symbol"/>
                    <w:sz w:val="22"/>
                    <w:szCs w:val="22"/>
                  </w:rPr>
                  <w:t>☒</w:t>
                </w:r>
              </w:sdtContent>
            </w:sdt>
            <w:r w:rsidR="0000774C" w:rsidRPr="00975577">
              <w:rPr>
                <w:rFonts w:ascii="Calibri" w:hAnsi="Calibri"/>
                <w:sz w:val="22"/>
                <w:szCs w:val="22"/>
              </w:rPr>
              <w:t xml:space="preserve"> </w:t>
            </w:r>
            <w:r w:rsidR="003E3E0F" w:rsidRPr="00975577">
              <w:rPr>
                <w:rFonts w:ascii="Calibri" w:hAnsi="Calibri"/>
                <w:sz w:val="22"/>
                <w:szCs w:val="22"/>
              </w:rPr>
              <w:t xml:space="preserve">List and value of </w:t>
            </w:r>
            <w:r w:rsidR="003E3E0F">
              <w:rPr>
                <w:rFonts w:ascii="Calibri" w:hAnsi="Calibri"/>
                <w:sz w:val="22"/>
                <w:szCs w:val="22"/>
              </w:rPr>
              <w:t>ongoing</w:t>
            </w:r>
            <w:r w:rsidR="003E3E0F" w:rsidRPr="00A35160">
              <w:rPr>
                <w:rFonts w:ascii="Calibri" w:hAnsi="Calibri"/>
                <w:sz w:val="22"/>
                <w:szCs w:val="22"/>
              </w:rPr>
              <w:t xml:space="preserve"> contracts</w:t>
            </w:r>
            <w:r w:rsidR="003E3E0F" w:rsidRPr="00975577">
              <w:rPr>
                <w:rFonts w:ascii="Calibri" w:hAnsi="Calibri"/>
                <w:sz w:val="22"/>
                <w:szCs w:val="22"/>
              </w:rPr>
              <w:t xml:space="preserve"> with contact details of clients and current percentage completion of each ongoing project.</w:t>
            </w:r>
          </w:p>
          <w:p w14:paraId="088A6DEE" w14:textId="77777777" w:rsidR="00975577" w:rsidRPr="00975577" w:rsidRDefault="003D4BC5" w:rsidP="00975577">
            <w:pPr>
              <w:jc w:val="both"/>
              <w:rPr>
                <w:rFonts w:ascii="Calibri" w:hAnsi="Calibri"/>
                <w:sz w:val="22"/>
                <w:szCs w:val="22"/>
              </w:rPr>
            </w:pPr>
            <w:sdt>
              <w:sdtPr>
                <w:rPr>
                  <w:rFonts w:ascii="Calibri" w:hAnsi="Calibri"/>
                  <w:sz w:val="22"/>
                  <w:szCs w:val="22"/>
                </w:rPr>
                <w:id w:val="-1460252122"/>
                <w14:checkbox>
                  <w14:checked w14:val="1"/>
                  <w14:checkedState w14:val="2612" w14:font="MS Gothic"/>
                  <w14:uncheckedState w14:val="2610" w14:font="MS Gothic"/>
                </w14:checkbox>
              </w:sdtPr>
              <w:sdtEndPr/>
              <w:sdtContent>
                <w:r w:rsidR="00975577" w:rsidRPr="00975577">
                  <w:rPr>
                    <w:rFonts w:ascii="Segoe UI Symbol" w:hAnsi="Segoe UI Symbol" w:cs="Segoe UI Symbol"/>
                    <w:sz w:val="22"/>
                    <w:szCs w:val="22"/>
                  </w:rPr>
                  <w:t>☒</w:t>
                </w:r>
              </w:sdtContent>
            </w:sdt>
            <w:r w:rsidR="00975577" w:rsidRPr="00975577">
              <w:rPr>
                <w:rFonts w:ascii="Calibri" w:hAnsi="Calibri"/>
                <w:sz w:val="22"/>
                <w:szCs w:val="22"/>
              </w:rPr>
              <w:t xml:space="preserve"> Implementation timetable as per the requirement.</w:t>
            </w:r>
          </w:p>
          <w:p w14:paraId="0EE22632" w14:textId="709579F2" w:rsidR="003E3E0F" w:rsidRPr="00975577" w:rsidRDefault="003D4BC5" w:rsidP="00EE6BED">
            <w:pPr>
              <w:jc w:val="both"/>
              <w:rPr>
                <w:rFonts w:ascii="Calibri" w:hAnsi="Calibri"/>
                <w:sz w:val="22"/>
                <w:szCs w:val="22"/>
              </w:rPr>
            </w:pPr>
            <w:sdt>
              <w:sdtPr>
                <w:rPr>
                  <w:rFonts w:ascii="Calibri" w:hAnsi="Calibri"/>
                  <w:sz w:val="22"/>
                  <w:szCs w:val="22"/>
                </w:rPr>
                <w:id w:val="-44382957"/>
                <w14:checkbox>
                  <w14:checked w14:val="1"/>
                  <w14:checkedState w14:val="2612" w14:font="MS Gothic"/>
                  <w14:uncheckedState w14:val="2610" w14:font="MS Gothic"/>
                </w14:checkbox>
              </w:sdtPr>
              <w:sdtEndPr/>
              <w:sdtContent>
                <w:r w:rsidR="0000774C" w:rsidRPr="00975577">
                  <w:rPr>
                    <w:rFonts w:ascii="Segoe UI Symbol" w:hAnsi="Segoe UI Symbol" w:cs="Segoe UI Symbol"/>
                    <w:sz w:val="22"/>
                    <w:szCs w:val="22"/>
                  </w:rPr>
                  <w:t>☒</w:t>
                </w:r>
              </w:sdtContent>
            </w:sdt>
            <w:r w:rsidR="0000774C" w:rsidRPr="00975577">
              <w:rPr>
                <w:rFonts w:ascii="Calibri" w:hAnsi="Calibri"/>
                <w:sz w:val="22"/>
                <w:szCs w:val="22"/>
              </w:rPr>
              <w:t xml:space="preserve"> </w:t>
            </w:r>
            <w:r w:rsidR="003E3E0F" w:rsidRPr="00975577">
              <w:rPr>
                <w:rFonts w:ascii="Calibri" w:hAnsi="Calibri"/>
                <w:sz w:val="22"/>
                <w:szCs w:val="22"/>
              </w:rPr>
              <w:t>Statement that bidder is not listed in the removed or suspended vendor list of the UN or other such lists of other UN agencies, nor are associated with, any company or individual appearing on the 1267/1989 list of the UN Security Council.</w:t>
            </w:r>
          </w:p>
        </w:tc>
      </w:tr>
      <w:tr w:rsidR="00643A6E" w:rsidRPr="00A97A2E" w14:paraId="7685DC31" w14:textId="77777777" w:rsidTr="004C487B">
        <w:trPr>
          <w:trHeight w:val="1232"/>
        </w:trPr>
        <w:tc>
          <w:tcPr>
            <w:tcW w:w="3060" w:type="dxa"/>
          </w:tcPr>
          <w:p w14:paraId="723C32C7" w14:textId="77777777" w:rsidR="00643A6E" w:rsidRPr="00597C5C" w:rsidRDefault="00643A6E" w:rsidP="008A6E78">
            <w:pPr>
              <w:rPr>
                <w:rFonts w:asciiTheme="minorHAnsi" w:hAnsiTheme="minorHAnsi" w:cstheme="majorBidi"/>
                <w:sz w:val="22"/>
                <w:szCs w:val="22"/>
              </w:rPr>
            </w:pPr>
          </w:p>
          <w:p w14:paraId="0A75027E"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Period of Validity of Quotes starting the Submission Date</w:t>
            </w:r>
          </w:p>
        </w:tc>
        <w:tc>
          <w:tcPr>
            <w:tcW w:w="6593" w:type="dxa"/>
          </w:tcPr>
          <w:p w14:paraId="45ED5B8A" w14:textId="3902FEEB" w:rsidR="00643A6E" w:rsidRPr="00061B2A" w:rsidRDefault="003D4BC5" w:rsidP="008A6E78">
            <w:pPr>
              <w:tabs>
                <w:tab w:val="left" w:pos="940"/>
              </w:tabs>
              <w:rPr>
                <w:rFonts w:asciiTheme="minorHAnsi" w:hAnsiTheme="minorHAnsi" w:cstheme="majorBidi"/>
                <w:sz w:val="22"/>
                <w:szCs w:val="22"/>
              </w:rPr>
            </w:pPr>
            <w:sdt>
              <w:sdtPr>
                <w:rPr>
                  <w:rFonts w:asciiTheme="minorHAnsi" w:hAnsiTheme="minorHAnsi" w:cstheme="majorBidi"/>
                  <w:sz w:val="22"/>
                  <w:szCs w:val="22"/>
                </w:rPr>
                <w:id w:val="-372772752"/>
                <w14:checkbox>
                  <w14:checked w14:val="1"/>
                  <w14:checkedState w14:val="2612" w14:font="MS Gothic"/>
                  <w14:uncheckedState w14:val="2610" w14:font="MS Gothic"/>
                </w14:checkbox>
              </w:sdtPr>
              <w:sdtEndPr/>
              <w:sdtContent>
                <w:r w:rsidR="002F0D04" w:rsidRPr="00A97A2E">
                  <w:rPr>
                    <w:rFonts w:ascii="Segoe UI Symbol" w:eastAsia="MS Gothic" w:hAnsi="Segoe UI Symbol" w:cs="Segoe UI Symbol"/>
                    <w:sz w:val="22"/>
                    <w:szCs w:val="22"/>
                  </w:rPr>
                  <w:t>☒</w:t>
                </w:r>
              </w:sdtContent>
            </w:sdt>
            <w:r w:rsidR="00643A6E" w:rsidRPr="00597C5C">
              <w:rPr>
                <w:rFonts w:asciiTheme="minorHAnsi" w:hAnsiTheme="minorHAnsi" w:cstheme="majorBidi"/>
                <w:sz w:val="22"/>
                <w:szCs w:val="22"/>
              </w:rPr>
              <w:t xml:space="preserve"> </w:t>
            </w:r>
            <w:r w:rsidR="00BF5615">
              <w:rPr>
                <w:rFonts w:asciiTheme="minorHAnsi" w:hAnsiTheme="minorHAnsi" w:cstheme="majorBidi"/>
                <w:sz w:val="22"/>
                <w:szCs w:val="22"/>
              </w:rPr>
              <w:t>120</w:t>
            </w:r>
            <w:r w:rsidR="00643A6E" w:rsidRPr="00597C5C">
              <w:rPr>
                <w:rFonts w:asciiTheme="minorHAnsi" w:hAnsiTheme="minorHAnsi" w:cstheme="majorBidi"/>
                <w:sz w:val="22"/>
                <w:szCs w:val="22"/>
              </w:rPr>
              <w:t xml:space="preserve"> days</w:t>
            </w:r>
            <w:r w:rsidR="00643A6E" w:rsidRPr="00597C5C">
              <w:rPr>
                <w:rFonts w:asciiTheme="minorHAnsi" w:hAnsiTheme="minorHAnsi" w:cstheme="majorBidi"/>
                <w:sz w:val="22"/>
                <w:szCs w:val="22"/>
              </w:rPr>
              <w:tab/>
            </w:r>
          </w:p>
          <w:p w14:paraId="3DDD86B6" w14:textId="77777777" w:rsidR="00643A6E" w:rsidRPr="00597C5C" w:rsidRDefault="00643A6E" w:rsidP="008A6E78">
            <w:pPr>
              <w:tabs>
                <w:tab w:val="left" w:pos="940"/>
              </w:tabs>
              <w:rPr>
                <w:rFonts w:asciiTheme="minorHAnsi" w:hAnsiTheme="minorHAnsi" w:cstheme="majorBidi"/>
                <w:sz w:val="22"/>
                <w:szCs w:val="22"/>
              </w:rPr>
            </w:pPr>
            <w:r w:rsidRPr="00597C5C">
              <w:rPr>
                <w:rFonts w:asciiTheme="minorHAnsi" w:hAnsiTheme="minorHAnsi" w:cstheme="majorBidi"/>
                <w:iCs/>
                <w:sz w:val="22"/>
                <w:szCs w:val="22"/>
              </w:rPr>
              <w:t>In exceptional circumstances, UNDP may request the Vendor to extend the validity of the Quotation beyond what has been ini</w:t>
            </w:r>
            <w:r w:rsidR="006A65C9" w:rsidRPr="00597C5C">
              <w:rPr>
                <w:rFonts w:asciiTheme="minorHAnsi" w:hAnsiTheme="minorHAnsi" w:cstheme="majorBidi"/>
                <w:iCs/>
                <w:sz w:val="22"/>
                <w:szCs w:val="22"/>
              </w:rPr>
              <w:t xml:space="preserve">tially indicated in this RFQ. </w:t>
            </w:r>
            <w:r w:rsidRPr="00597C5C">
              <w:rPr>
                <w:rFonts w:asciiTheme="minorHAnsi" w:hAnsiTheme="minorHAnsi" w:cstheme="majorBidi"/>
                <w:iCs/>
                <w:sz w:val="22"/>
                <w:szCs w:val="22"/>
              </w:rPr>
              <w:t xml:space="preserve">The Proposal shall then confirm the extension in writing, without any modification whatsoever on the Quotation.  </w:t>
            </w:r>
          </w:p>
        </w:tc>
      </w:tr>
      <w:tr w:rsidR="00872FD0" w:rsidRPr="00A97A2E" w14:paraId="55EEDEFA" w14:textId="77777777" w:rsidTr="004C487B">
        <w:trPr>
          <w:trHeight w:val="170"/>
        </w:trPr>
        <w:tc>
          <w:tcPr>
            <w:tcW w:w="3060" w:type="dxa"/>
          </w:tcPr>
          <w:p w14:paraId="085D291C" w14:textId="77777777" w:rsidR="00872FD0" w:rsidRPr="00597C5C" w:rsidRDefault="00872FD0" w:rsidP="008A6E78">
            <w:pPr>
              <w:rPr>
                <w:rFonts w:asciiTheme="minorHAnsi" w:hAnsiTheme="minorHAnsi" w:cstheme="majorBidi"/>
                <w:sz w:val="22"/>
                <w:szCs w:val="22"/>
              </w:rPr>
            </w:pPr>
            <w:r w:rsidRPr="00872FD0">
              <w:rPr>
                <w:rFonts w:asciiTheme="minorHAnsi" w:hAnsiTheme="minorHAnsi" w:cstheme="majorBidi"/>
                <w:sz w:val="22"/>
                <w:szCs w:val="22"/>
              </w:rPr>
              <w:t>Manner of Submitting Bid</w:t>
            </w:r>
          </w:p>
        </w:tc>
        <w:tc>
          <w:tcPr>
            <w:tcW w:w="6593" w:type="dxa"/>
          </w:tcPr>
          <w:p w14:paraId="78FEBA76" w14:textId="77777777" w:rsidR="00872FD0" w:rsidRDefault="00872FD0" w:rsidP="008749F2">
            <w:pPr>
              <w:tabs>
                <w:tab w:val="left" w:pos="940"/>
              </w:tabs>
              <w:rPr>
                <w:rFonts w:asciiTheme="minorHAnsi" w:hAnsiTheme="minorHAnsi" w:cstheme="majorBidi"/>
                <w:sz w:val="22"/>
                <w:szCs w:val="22"/>
              </w:rPr>
            </w:pPr>
            <w:r w:rsidRPr="00872FD0">
              <w:rPr>
                <w:rFonts w:asciiTheme="minorHAnsi" w:hAnsiTheme="minorHAnsi" w:cstheme="majorBidi"/>
                <w:sz w:val="22"/>
                <w:szCs w:val="22"/>
              </w:rPr>
              <w:t>Onli</w:t>
            </w:r>
            <w:r w:rsidR="00053489">
              <w:rPr>
                <w:rFonts w:asciiTheme="minorHAnsi" w:hAnsiTheme="minorHAnsi" w:cstheme="majorBidi"/>
                <w:sz w:val="22"/>
                <w:szCs w:val="22"/>
              </w:rPr>
              <w:t>ne bidding in E</w:t>
            </w:r>
            <w:r w:rsidR="009B1B00">
              <w:rPr>
                <w:rFonts w:asciiTheme="minorHAnsi" w:hAnsiTheme="minorHAnsi" w:cstheme="majorBidi"/>
                <w:sz w:val="22"/>
                <w:szCs w:val="22"/>
              </w:rPr>
              <w:t>-</w:t>
            </w:r>
            <w:r w:rsidR="00053489">
              <w:rPr>
                <w:rFonts w:asciiTheme="minorHAnsi" w:hAnsiTheme="minorHAnsi" w:cstheme="majorBidi"/>
                <w:sz w:val="22"/>
                <w:szCs w:val="22"/>
              </w:rPr>
              <w:t>tendering module:</w:t>
            </w:r>
          </w:p>
          <w:p w14:paraId="5F442FE9" w14:textId="77777777" w:rsidR="00053489" w:rsidRDefault="003D4BC5" w:rsidP="008749F2">
            <w:pPr>
              <w:tabs>
                <w:tab w:val="left" w:pos="940"/>
              </w:tabs>
              <w:rPr>
                <w:rFonts w:asciiTheme="minorHAnsi" w:hAnsiTheme="minorHAnsi" w:cstheme="majorBidi"/>
                <w:sz w:val="22"/>
                <w:szCs w:val="22"/>
              </w:rPr>
            </w:pPr>
            <w:hyperlink r:id="rId13" w:history="1">
              <w:r w:rsidR="00053489" w:rsidRPr="000F5CB8">
                <w:rPr>
                  <w:rStyle w:val="Hyperlink"/>
                  <w:rFonts w:asciiTheme="minorHAnsi" w:hAnsiTheme="minorHAnsi" w:cstheme="majorBidi"/>
                  <w:sz w:val="22"/>
                  <w:szCs w:val="22"/>
                </w:rPr>
                <w:t>https://etendering.partneragencies.org</w:t>
              </w:r>
            </w:hyperlink>
          </w:p>
        </w:tc>
      </w:tr>
      <w:tr w:rsidR="00643A6E" w:rsidRPr="00A97A2E" w14:paraId="5133A54C" w14:textId="77777777" w:rsidTr="004C487B">
        <w:trPr>
          <w:trHeight w:val="287"/>
        </w:trPr>
        <w:tc>
          <w:tcPr>
            <w:tcW w:w="3060" w:type="dxa"/>
          </w:tcPr>
          <w:p w14:paraId="47ECF4C9"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Partial Quotes</w:t>
            </w:r>
          </w:p>
        </w:tc>
        <w:tc>
          <w:tcPr>
            <w:tcW w:w="6593" w:type="dxa"/>
          </w:tcPr>
          <w:p w14:paraId="6877A64C" w14:textId="77777777" w:rsidR="00643A6E" w:rsidRPr="00597C5C" w:rsidRDefault="003D4BC5" w:rsidP="008A6E78">
            <w:pPr>
              <w:rPr>
                <w:rFonts w:asciiTheme="minorHAnsi" w:hAnsiTheme="minorHAnsi" w:cstheme="majorBidi"/>
                <w:sz w:val="22"/>
                <w:szCs w:val="22"/>
              </w:rPr>
            </w:pPr>
            <w:sdt>
              <w:sdtPr>
                <w:rPr>
                  <w:rFonts w:asciiTheme="minorHAnsi" w:hAnsiTheme="minorHAnsi" w:cstheme="majorBidi"/>
                  <w:sz w:val="22"/>
                  <w:szCs w:val="22"/>
                </w:rPr>
                <w:id w:val="-1082146053"/>
                <w14:checkbox>
                  <w14:checked w14:val="1"/>
                  <w14:checkedState w14:val="2612" w14:font="MS Gothic"/>
                  <w14:uncheckedState w14:val="2610" w14:font="MS Gothic"/>
                </w14:checkbox>
              </w:sdtPr>
              <w:sdtEndPr/>
              <w:sdtContent>
                <w:r w:rsidR="002F0D04" w:rsidRPr="00A97A2E">
                  <w:rPr>
                    <w:rFonts w:ascii="Segoe UI Symbol" w:eastAsia="MS Gothic" w:hAnsi="Segoe UI Symbol" w:cs="Segoe UI Symbol"/>
                    <w:sz w:val="22"/>
                    <w:szCs w:val="22"/>
                  </w:rPr>
                  <w:t>☒</w:t>
                </w:r>
              </w:sdtContent>
            </w:sdt>
            <w:r w:rsidR="00643A6E" w:rsidRPr="00597C5C">
              <w:rPr>
                <w:rFonts w:asciiTheme="minorHAnsi" w:hAnsiTheme="minorHAnsi" w:cstheme="majorBidi"/>
                <w:sz w:val="22"/>
                <w:szCs w:val="22"/>
              </w:rPr>
              <w:t xml:space="preserve"> </w:t>
            </w:r>
            <w:r w:rsidR="00EC7416" w:rsidRPr="00597C5C">
              <w:rPr>
                <w:rFonts w:asciiTheme="minorHAnsi" w:hAnsiTheme="minorHAnsi" w:cstheme="majorBidi"/>
                <w:sz w:val="22"/>
                <w:szCs w:val="22"/>
              </w:rPr>
              <w:t xml:space="preserve"> Not Allowed </w:t>
            </w:r>
          </w:p>
        </w:tc>
      </w:tr>
      <w:tr w:rsidR="00643A6E" w:rsidRPr="00A97A2E" w14:paraId="0726AAE4" w14:textId="77777777" w:rsidTr="00CB10A6">
        <w:trPr>
          <w:trHeight w:val="395"/>
        </w:trPr>
        <w:tc>
          <w:tcPr>
            <w:tcW w:w="3060" w:type="dxa"/>
          </w:tcPr>
          <w:p w14:paraId="45593FD5" w14:textId="77777777" w:rsidR="00F722CA" w:rsidRPr="00597C5C" w:rsidRDefault="00643A6E" w:rsidP="002D108A">
            <w:pPr>
              <w:rPr>
                <w:rFonts w:asciiTheme="minorHAnsi" w:hAnsiTheme="minorHAnsi" w:cstheme="majorBidi"/>
                <w:sz w:val="22"/>
                <w:szCs w:val="22"/>
              </w:rPr>
            </w:pPr>
            <w:r w:rsidRPr="00597C5C">
              <w:rPr>
                <w:rFonts w:asciiTheme="minorHAnsi" w:hAnsiTheme="minorHAnsi" w:cstheme="majorBidi"/>
                <w:sz w:val="22"/>
                <w:szCs w:val="22"/>
              </w:rPr>
              <w:t>Payment Terms</w:t>
            </w:r>
          </w:p>
          <w:p w14:paraId="0BF2A573" w14:textId="77777777" w:rsidR="00643A6E" w:rsidRPr="00597C5C" w:rsidRDefault="00643A6E" w:rsidP="00597C5C">
            <w:pPr>
              <w:rPr>
                <w:rFonts w:asciiTheme="minorHAnsi" w:hAnsiTheme="minorHAnsi" w:cstheme="majorBidi"/>
                <w:sz w:val="22"/>
                <w:szCs w:val="22"/>
              </w:rPr>
            </w:pPr>
          </w:p>
        </w:tc>
        <w:tc>
          <w:tcPr>
            <w:tcW w:w="6593" w:type="dxa"/>
          </w:tcPr>
          <w:p w14:paraId="76C1E2CC" w14:textId="40875089" w:rsidR="00643A6E" w:rsidRPr="00597C5C" w:rsidRDefault="003D4BC5" w:rsidP="002C1D82">
            <w:pPr>
              <w:rPr>
                <w:rFonts w:asciiTheme="minorHAnsi" w:hAnsiTheme="minorHAnsi" w:cstheme="majorBidi"/>
                <w:sz w:val="22"/>
                <w:szCs w:val="22"/>
              </w:rPr>
            </w:pPr>
            <w:sdt>
              <w:sdtPr>
                <w:rPr>
                  <w:rFonts w:asciiTheme="minorHAnsi" w:hAnsiTheme="minorHAnsi" w:cstheme="majorBidi"/>
                  <w:sz w:val="22"/>
                  <w:szCs w:val="22"/>
                </w:rPr>
                <w:id w:val="988665488"/>
                <w14:checkbox>
                  <w14:checked w14:val="1"/>
                  <w14:checkedState w14:val="2612" w14:font="MS Gothic"/>
                  <w14:uncheckedState w14:val="2610" w14:font="MS Gothic"/>
                </w14:checkbox>
              </w:sdtPr>
              <w:sdtEndPr/>
              <w:sdtContent>
                <w:r w:rsidR="00CB10A6">
                  <w:rPr>
                    <w:rFonts w:ascii="MS Gothic" w:eastAsia="MS Gothic" w:hAnsi="MS Gothic" w:cstheme="majorBidi" w:hint="eastAsia"/>
                    <w:sz w:val="22"/>
                    <w:szCs w:val="22"/>
                  </w:rPr>
                  <w:t>☒</w:t>
                </w:r>
              </w:sdtContent>
            </w:sdt>
            <w:r w:rsidR="00643A6E" w:rsidRPr="00597C5C">
              <w:rPr>
                <w:rFonts w:asciiTheme="minorHAnsi" w:hAnsiTheme="minorHAnsi" w:cstheme="majorBidi"/>
                <w:sz w:val="22"/>
                <w:szCs w:val="22"/>
              </w:rPr>
              <w:t xml:space="preserve"> 100% upon</w:t>
            </w:r>
            <w:r w:rsidR="00251005" w:rsidRPr="00597C5C">
              <w:rPr>
                <w:rFonts w:asciiTheme="minorHAnsi" w:hAnsiTheme="minorHAnsi" w:cstheme="majorBidi"/>
                <w:sz w:val="22"/>
                <w:szCs w:val="22"/>
              </w:rPr>
              <w:t xml:space="preserve"> </w:t>
            </w:r>
            <w:r w:rsidR="00A80F55" w:rsidRPr="00597C5C">
              <w:rPr>
                <w:rFonts w:asciiTheme="minorHAnsi" w:hAnsiTheme="minorHAnsi" w:cstheme="majorBidi"/>
                <w:sz w:val="22"/>
                <w:szCs w:val="22"/>
              </w:rPr>
              <w:t>successful</w:t>
            </w:r>
            <w:r w:rsidR="00BF5615">
              <w:rPr>
                <w:rFonts w:asciiTheme="minorHAnsi" w:hAnsiTheme="minorHAnsi" w:cstheme="majorBidi"/>
                <w:sz w:val="22"/>
                <w:szCs w:val="22"/>
              </w:rPr>
              <w:t xml:space="preserve"> delivery of the goods</w:t>
            </w:r>
          </w:p>
        </w:tc>
      </w:tr>
      <w:tr w:rsidR="00643A6E" w:rsidRPr="00A97A2E" w14:paraId="627FA36B" w14:textId="77777777" w:rsidTr="004C487B">
        <w:trPr>
          <w:cantSplit/>
          <w:trHeight w:val="503"/>
        </w:trPr>
        <w:tc>
          <w:tcPr>
            <w:tcW w:w="3060" w:type="dxa"/>
          </w:tcPr>
          <w:p w14:paraId="7176AD30" w14:textId="77777777" w:rsidR="00643A6E" w:rsidRPr="00597C5C" w:rsidRDefault="00643A6E" w:rsidP="008A6E78">
            <w:pPr>
              <w:rPr>
                <w:rFonts w:asciiTheme="minorHAnsi" w:hAnsiTheme="minorHAnsi" w:cstheme="majorBidi"/>
                <w:sz w:val="22"/>
                <w:szCs w:val="22"/>
              </w:rPr>
            </w:pPr>
          </w:p>
          <w:p w14:paraId="70DF0BC3" w14:textId="77777777" w:rsidR="00643A6E" w:rsidRPr="00597C5C" w:rsidRDefault="00643A6E" w:rsidP="00597C5C">
            <w:pPr>
              <w:rPr>
                <w:rFonts w:asciiTheme="minorHAnsi" w:hAnsiTheme="minorHAnsi" w:cstheme="majorBidi"/>
                <w:sz w:val="22"/>
                <w:szCs w:val="22"/>
              </w:rPr>
            </w:pPr>
            <w:r w:rsidRPr="00597C5C">
              <w:rPr>
                <w:rFonts w:asciiTheme="minorHAnsi" w:hAnsiTheme="minorHAnsi" w:cstheme="majorBidi"/>
                <w:sz w:val="22"/>
                <w:szCs w:val="22"/>
              </w:rPr>
              <w:t xml:space="preserve">Liquidated Damages </w:t>
            </w:r>
          </w:p>
        </w:tc>
        <w:tc>
          <w:tcPr>
            <w:tcW w:w="6593" w:type="dxa"/>
          </w:tcPr>
          <w:p w14:paraId="37D32576" w14:textId="77777777" w:rsidR="009739B3" w:rsidRPr="009739B3" w:rsidRDefault="009739B3" w:rsidP="009739B3">
            <w:pPr>
              <w:rPr>
                <w:rFonts w:asciiTheme="minorHAnsi" w:hAnsiTheme="minorHAnsi" w:cs="Calibri"/>
                <w:sz w:val="22"/>
                <w:szCs w:val="22"/>
              </w:rPr>
            </w:pPr>
            <w:r w:rsidRPr="009739B3">
              <w:rPr>
                <w:rFonts w:asciiTheme="minorHAnsi" w:hAnsiTheme="minorHAnsi" w:cs="Calibri"/>
                <w:sz w:val="22"/>
                <w:szCs w:val="22"/>
              </w:rPr>
              <w:t>Will be imposed under the following conditions:</w:t>
            </w:r>
          </w:p>
          <w:p w14:paraId="3A50EFD1" w14:textId="77777777" w:rsidR="009739B3" w:rsidRPr="009739B3" w:rsidRDefault="009739B3" w:rsidP="009739B3">
            <w:pPr>
              <w:rPr>
                <w:rFonts w:asciiTheme="minorHAnsi" w:hAnsiTheme="minorHAnsi" w:cs="Calibri"/>
                <w:sz w:val="22"/>
                <w:szCs w:val="22"/>
              </w:rPr>
            </w:pPr>
            <w:r w:rsidRPr="009739B3">
              <w:rPr>
                <w:rFonts w:asciiTheme="minorHAnsi" w:hAnsiTheme="minorHAnsi" w:cs="Calibri"/>
                <w:sz w:val="22"/>
                <w:szCs w:val="22"/>
              </w:rPr>
              <w:t xml:space="preserve">0.5% of contract for every day of delay, up to a maximum duration of 1 calendar month.  </w:t>
            </w:r>
          </w:p>
          <w:p w14:paraId="4E0CF77F" w14:textId="77777777" w:rsidR="00E644EF" w:rsidRPr="00597C5C" w:rsidRDefault="009739B3" w:rsidP="009739B3">
            <w:pPr>
              <w:rPr>
                <w:rFonts w:asciiTheme="minorHAnsi" w:hAnsiTheme="minorHAnsi" w:cstheme="majorBidi"/>
                <w:sz w:val="22"/>
                <w:szCs w:val="22"/>
              </w:rPr>
            </w:pPr>
            <w:r w:rsidRPr="009739B3">
              <w:rPr>
                <w:rFonts w:asciiTheme="minorHAnsi" w:hAnsiTheme="minorHAnsi" w:cs="Calibri"/>
                <w:sz w:val="22"/>
                <w:szCs w:val="22"/>
              </w:rPr>
              <w:t>Thereafter, the contract may be terminated.</w:t>
            </w:r>
          </w:p>
        </w:tc>
      </w:tr>
      <w:tr w:rsidR="00643A6E" w:rsidRPr="00A97A2E" w14:paraId="658F1B51" w14:textId="77777777" w:rsidTr="004C487B">
        <w:trPr>
          <w:cantSplit/>
          <w:trHeight w:val="1925"/>
        </w:trPr>
        <w:tc>
          <w:tcPr>
            <w:tcW w:w="3060" w:type="dxa"/>
          </w:tcPr>
          <w:p w14:paraId="55AD295E"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lastRenderedPageBreak/>
              <w:t>Evaluation Criteria</w:t>
            </w:r>
            <w:r w:rsidR="00503DF8" w:rsidRPr="00597C5C">
              <w:rPr>
                <w:rFonts w:asciiTheme="minorHAnsi" w:hAnsiTheme="minorHAnsi" w:cstheme="majorBidi"/>
                <w:sz w:val="22"/>
                <w:szCs w:val="22"/>
                <w:vertAlign w:val="superscript"/>
              </w:rPr>
              <w:t>1</w:t>
            </w:r>
            <w:r w:rsidRPr="00597C5C">
              <w:rPr>
                <w:rFonts w:asciiTheme="minorHAnsi" w:hAnsiTheme="minorHAnsi" w:cstheme="majorBidi"/>
                <w:sz w:val="22"/>
                <w:szCs w:val="22"/>
              </w:rPr>
              <w:t xml:space="preserve"> </w:t>
            </w:r>
          </w:p>
          <w:p w14:paraId="6F18F1C2" w14:textId="77777777" w:rsidR="00643A6E" w:rsidRPr="00597C5C" w:rsidRDefault="00643A6E" w:rsidP="008A6E78">
            <w:pPr>
              <w:rPr>
                <w:rFonts w:asciiTheme="minorHAnsi" w:hAnsiTheme="minorHAnsi" w:cstheme="majorBidi"/>
                <w:sz w:val="22"/>
                <w:szCs w:val="22"/>
              </w:rPr>
            </w:pPr>
          </w:p>
        </w:tc>
        <w:tc>
          <w:tcPr>
            <w:tcW w:w="6593" w:type="dxa"/>
          </w:tcPr>
          <w:p w14:paraId="1746BAB4" w14:textId="2C70CE67" w:rsidR="00EE6BED" w:rsidRPr="00EE6BED" w:rsidRDefault="00EE6BED" w:rsidP="00EE6BED">
            <w:pPr>
              <w:rPr>
                <w:rFonts w:asciiTheme="minorHAnsi" w:eastAsiaTheme="minorHAnsi" w:hAnsiTheme="minorHAnsi" w:cstheme="minorBidi"/>
                <w:sz w:val="22"/>
                <w:szCs w:val="22"/>
              </w:rPr>
            </w:pPr>
            <w:r w:rsidRPr="00EE6BED">
              <w:rPr>
                <w:rFonts w:ascii="Segoe UI Symbol" w:eastAsiaTheme="minorHAnsi" w:hAnsi="Segoe UI Symbol" w:cs="Segoe UI Symbol"/>
                <w:sz w:val="22"/>
                <w:szCs w:val="22"/>
              </w:rPr>
              <w:t>☒</w:t>
            </w:r>
            <w:r w:rsidRPr="00EE6BED">
              <w:rPr>
                <w:rFonts w:asciiTheme="minorHAnsi" w:eastAsiaTheme="minorHAnsi" w:hAnsiTheme="minorHAnsi" w:cstheme="minorBidi"/>
                <w:sz w:val="22"/>
                <w:szCs w:val="22"/>
              </w:rPr>
              <w:t xml:space="preserve"> Minimum of 2 similar </w:t>
            </w:r>
            <w:r w:rsidR="001556A3">
              <w:rPr>
                <w:rFonts w:asciiTheme="minorHAnsi" w:eastAsiaTheme="minorHAnsi" w:hAnsiTheme="minorHAnsi" w:cstheme="minorBidi"/>
                <w:sz w:val="22"/>
                <w:szCs w:val="22"/>
              </w:rPr>
              <w:t xml:space="preserve">Supply </w:t>
            </w:r>
            <w:r w:rsidRPr="00EE6BED">
              <w:rPr>
                <w:rFonts w:asciiTheme="minorHAnsi" w:eastAsiaTheme="minorHAnsi" w:hAnsiTheme="minorHAnsi" w:cstheme="minorBidi"/>
                <w:sz w:val="22"/>
                <w:szCs w:val="22"/>
              </w:rPr>
              <w:t xml:space="preserve">projects implemented during the last </w:t>
            </w:r>
            <w:r w:rsidR="00BF5615">
              <w:rPr>
                <w:rFonts w:asciiTheme="minorHAnsi" w:eastAsiaTheme="minorHAnsi" w:hAnsiTheme="minorHAnsi" w:cstheme="minorBidi"/>
                <w:sz w:val="22"/>
                <w:szCs w:val="22"/>
              </w:rPr>
              <w:t>5</w:t>
            </w:r>
            <w:r w:rsidRPr="00EE6BED">
              <w:rPr>
                <w:rFonts w:asciiTheme="minorHAnsi" w:eastAsiaTheme="minorHAnsi" w:hAnsiTheme="minorHAnsi" w:cstheme="minorBidi"/>
                <w:sz w:val="22"/>
                <w:szCs w:val="22"/>
              </w:rPr>
              <w:t xml:space="preserve"> years;</w:t>
            </w:r>
          </w:p>
          <w:p w14:paraId="0F753C19" w14:textId="4373C91E" w:rsidR="00EE6BED" w:rsidRPr="00EE6BED" w:rsidRDefault="00EE6BED" w:rsidP="00EE6BED">
            <w:pPr>
              <w:rPr>
                <w:rFonts w:asciiTheme="minorHAnsi" w:eastAsiaTheme="minorHAnsi" w:hAnsiTheme="minorHAnsi" w:cstheme="minorBidi"/>
                <w:sz w:val="22"/>
                <w:szCs w:val="22"/>
              </w:rPr>
            </w:pPr>
            <w:r w:rsidRPr="00EE6BED">
              <w:rPr>
                <w:rFonts w:ascii="Segoe UI Symbol" w:eastAsiaTheme="minorHAnsi" w:hAnsi="Segoe UI Symbol" w:cs="Segoe UI Symbol"/>
                <w:sz w:val="22"/>
                <w:szCs w:val="22"/>
              </w:rPr>
              <w:t>☒</w:t>
            </w:r>
            <w:r w:rsidRPr="00EE6BED">
              <w:rPr>
                <w:rFonts w:asciiTheme="minorHAnsi" w:eastAsiaTheme="minorHAnsi" w:hAnsiTheme="minorHAnsi" w:cstheme="minorBidi"/>
                <w:sz w:val="22"/>
                <w:szCs w:val="22"/>
              </w:rPr>
              <w:t xml:space="preserve"> Compliance of Bid to the Technical</w:t>
            </w:r>
            <w:r w:rsidR="00506F9E">
              <w:rPr>
                <w:rFonts w:asciiTheme="minorHAnsi" w:eastAsiaTheme="minorHAnsi" w:hAnsiTheme="minorHAnsi" w:cstheme="minorBidi"/>
                <w:sz w:val="22"/>
                <w:szCs w:val="22"/>
              </w:rPr>
              <w:t xml:space="preserve"> Requirements and specifications </w:t>
            </w:r>
            <w:r w:rsidRPr="00EE6BED">
              <w:rPr>
                <w:rFonts w:asciiTheme="minorHAnsi" w:eastAsiaTheme="minorHAnsi" w:hAnsiTheme="minorHAnsi" w:cstheme="minorBidi"/>
                <w:sz w:val="22"/>
                <w:szCs w:val="22"/>
              </w:rPr>
              <w:t xml:space="preserve">of the BOQs; </w:t>
            </w:r>
          </w:p>
          <w:p w14:paraId="55C18139" w14:textId="7175A57C" w:rsidR="00EE6BED" w:rsidRPr="00EE6BED" w:rsidRDefault="00EE6BED" w:rsidP="00EE6BED">
            <w:pPr>
              <w:rPr>
                <w:rFonts w:asciiTheme="minorHAnsi" w:eastAsiaTheme="minorHAnsi" w:hAnsiTheme="minorHAnsi" w:cstheme="minorBidi"/>
                <w:sz w:val="22"/>
                <w:szCs w:val="22"/>
              </w:rPr>
            </w:pPr>
            <w:r w:rsidRPr="00EE6BED">
              <w:rPr>
                <w:rFonts w:ascii="Segoe UI Symbol" w:eastAsiaTheme="minorHAnsi" w:hAnsi="Segoe UI Symbol" w:cs="Segoe UI Symbol"/>
                <w:sz w:val="22"/>
                <w:szCs w:val="22"/>
              </w:rPr>
              <w:t>☒</w:t>
            </w:r>
            <w:r w:rsidRPr="00EE6BED">
              <w:rPr>
                <w:rFonts w:asciiTheme="minorHAnsi" w:eastAsiaTheme="minorHAnsi" w:hAnsiTheme="minorHAnsi" w:cstheme="minorBidi"/>
                <w:sz w:val="22"/>
                <w:szCs w:val="22"/>
              </w:rPr>
              <w:t xml:space="preserve"> Appropriateness of the Implementation Timetable as per completion period of the required works</w:t>
            </w:r>
            <w:r w:rsidR="00975577">
              <w:rPr>
                <w:rFonts w:asciiTheme="minorHAnsi" w:eastAsiaTheme="minorHAnsi" w:hAnsiTheme="minorHAnsi" w:cstheme="minorBidi"/>
                <w:sz w:val="22"/>
                <w:szCs w:val="22"/>
              </w:rPr>
              <w:t>;</w:t>
            </w:r>
          </w:p>
          <w:p w14:paraId="7B874E6E" w14:textId="5233F378" w:rsidR="00EE6BED" w:rsidRPr="00EE6BED" w:rsidRDefault="00EE6BED" w:rsidP="00EE6BED">
            <w:pPr>
              <w:rPr>
                <w:rFonts w:asciiTheme="minorHAnsi" w:eastAsiaTheme="minorHAnsi" w:hAnsiTheme="minorHAnsi" w:cstheme="minorBidi"/>
                <w:sz w:val="22"/>
                <w:szCs w:val="22"/>
              </w:rPr>
            </w:pPr>
            <w:r w:rsidRPr="00EE6BED">
              <w:rPr>
                <w:rFonts w:ascii="Segoe UI Symbol" w:eastAsiaTheme="minorHAnsi" w:hAnsi="Segoe UI Symbol" w:cs="Segoe UI Symbol"/>
                <w:sz w:val="22"/>
                <w:szCs w:val="22"/>
              </w:rPr>
              <w:t>☒</w:t>
            </w:r>
            <w:r w:rsidRPr="00EE6BED">
              <w:rPr>
                <w:rFonts w:asciiTheme="minorHAnsi" w:eastAsiaTheme="minorHAnsi" w:hAnsiTheme="minorHAnsi" w:cstheme="minorBidi"/>
                <w:sz w:val="22"/>
                <w:szCs w:val="22"/>
              </w:rPr>
              <w:t xml:space="preserve"> Compliance with the delivery terms and conditions/completion deadline set by UNDP</w:t>
            </w:r>
            <w:r w:rsidR="00975577">
              <w:rPr>
                <w:rFonts w:asciiTheme="minorHAnsi" w:eastAsiaTheme="minorHAnsi" w:hAnsiTheme="minorHAnsi" w:cstheme="minorBidi"/>
                <w:sz w:val="22"/>
                <w:szCs w:val="22"/>
              </w:rPr>
              <w:t>;</w:t>
            </w:r>
          </w:p>
          <w:p w14:paraId="528C25B3" w14:textId="17F713F7" w:rsidR="007540BE" w:rsidRPr="002A389A" w:rsidRDefault="003D4BC5" w:rsidP="001556A3">
            <w:pPr>
              <w:rPr>
                <w:rFonts w:asciiTheme="minorHAnsi" w:eastAsiaTheme="minorHAnsi" w:hAnsiTheme="minorHAnsi" w:cstheme="minorBidi"/>
                <w:sz w:val="22"/>
                <w:szCs w:val="22"/>
              </w:rPr>
            </w:pPr>
            <w:sdt>
              <w:sdtPr>
                <w:rPr>
                  <w:rFonts w:asciiTheme="minorHAnsi" w:hAnsiTheme="minorHAnsi"/>
                  <w:sz w:val="22"/>
                  <w:szCs w:val="22"/>
                </w:rPr>
                <w:id w:val="1805813568"/>
                <w14:checkbox>
                  <w14:checked w14:val="1"/>
                  <w14:checkedState w14:val="2612" w14:font="MS Gothic"/>
                  <w14:uncheckedState w14:val="2610" w14:font="MS Gothic"/>
                </w14:checkbox>
              </w:sdtPr>
              <w:sdtEndPr/>
              <w:sdtContent>
                <w:r w:rsidR="008D3A2A" w:rsidRPr="008D3A2A">
                  <w:rPr>
                    <w:rFonts w:ascii="Segoe UI Symbol" w:eastAsia="MS Gothic" w:hAnsi="Segoe UI Symbol" w:cs="Segoe UI Symbol"/>
                    <w:sz w:val="22"/>
                    <w:szCs w:val="22"/>
                  </w:rPr>
                  <w:t>☒</w:t>
                </w:r>
              </w:sdtContent>
            </w:sdt>
            <w:r w:rsidR="008D3A2A" w:rsidRPr="008D3A2A">
              <w:rPr>
                <w:rFonts w:asciiTheme="minorHAnsi" w:hAnsiTheme="minorHAnsi"/>
                <w:sz w:val="22"/>
                <w:szCs w:val="22"/>
              </w:rPr>
              <w:t xml:space="preserve"> Full acceptance of the Contra</w:t>
            </w:r>
            <w:r w:rsidR="00F214AF">
              <w:rPr>
                <w:rFonts w:asciiTheme="minorHAnsi" w:hAnsiTheme="minorHAnsi"/>
                <w:sz w:val="22"/>
                <w:szCs w:val="22"/>
              </w:rPr>
              <w:t>ct General Terms and Conditions.</w:t>
            </w:r>
          </w:p>
        </w:tc>
      </w:tr>
      <w:tr w:rsidR="00643A6E" w:rsidRPr="00A97A2E" w14:paraId="37259A0B" w14:textId="77777777" w:rsidTr="004C487B">
        <w:tblPrEx>
          <w:tblLook w:val="04A0" w:firstRow="1" w:lastRow="0" w:firstColumn="1" w:lastColumn="0" w:noHBand="0" w:noVBand="1"/>
        </w:tblPrEx>
        <w:tc>
          <w:tcPr>
            <w:tcW w:w="3060" w:type="dxa"/>
            <w:shd w:val="clear" w:color="auto" w:fill="auto"/>
          </w:tcPr>
          <w:p w14:paraId="3E17E3B8" w14:textId="77777777" w:rsidR="00643A6E" w:rsidRPr="00597C5C" w:rsidRDefault="00643A6E" w:rsidP="008A6E78">
            <w:pPr>
              <w:rPr>
                <w:rFonts w:asciiTheme="minorHAnsi" w:hAnsiTheme="minorHAnsi" w:cstheme="majorBidi"/>
                <w:bCs/>
                <w:sz w:val="22"/>
                <w:szCs w:val="22"/>
              </w:rPr>
            </w:pPr>
            <w:r w:rsidRPr="00597C5C">
              <w:rPr>
                <w:rFonts w:asciiTheme="minorHAnsi" w:hAnsiTheme="minorHAnsi" w:cstheme="majorBidi"/>
                <w:bCs/>
                <w:sz w:val="22"/>
                <w:szCs w:val="22"/>
              </w:rPr>
              <w:t>Type of Contract to be Signed</w:t>
            </w:r>
          </w:p>
        </w:tc>
        <w:tc>
          <w:tcPr>
            <w:tcW w:w="6593" w:type="dxa"/>
            <w:shd w:val="clear" w:color="auto" w:fill="auto"/>
          </w:tcPr>
          <w:p w14:paraId="3587D5E6" w14:textId="47C72A16" w:rsidR="00643A6E" w:rsidRPr="00597C5C" w:rsidRDefault="00A30551" w:rsidP="00A55398">
            <w:pPr>
              <w:jc w:val="both"/>
              <w:rPr>
                <w:rFonts w:asciiTheme="minorHAnsi" w:hAnsiTheme="minorHAnsi" w:cstheme="majorBidi"/>
                <w:bCs/>
                <w:sz w:val="22"/>
                <w:szCs w:val="22"/>
              </w:rPr>
            </w:pPr>
            <w:r w:rsidRPr="00597C5C">
              <w:rPr>
                <w:rFonts w:asciiTheme="minorHAnsi" w:hAnsiTheme="minorHAnsi" w:cstheme="majorBidi"/>
                <w:bCs/>
                <w:sz w:val="22"/>
                <w:szCs w:val="22"/>
              </w:rPr>
              <w:t xml:space="preserve"> </w:t>
            </w:r>
            <w:r w:rsidR="00B84609">
              <w:rPr>
                <w:rFonts w:asciiTheme="minorHAnsi" w:hAnsiTheme="minorHAnsi" w:cstheme="majorBidi"/>
                <w:snapToGrid w:val="0"/>
                <w:sz w:val="22"/>
                <w:szCs w:val="22"/>
              </w:rPr>
              <w:t>PO</w:t>
            </w:r>
          </w:p>
        </w:tc>
      </w:tr>
      <w:tr w:rsidR="00643A6E" w:rsidRPr="00A97A2E" w14:paraId="189A51A8" w14:textId="77777777" w:rsidTr="004C487B">
        <w:trPr>
          <w:trHeight w:val="170"/>
        </w:trPr>
        <w:tc>
          <w:tcPr>
            <w:tcW w:w="3060" w:type="dxa"/>
          </w:tcPr>
          <w:p w14:paraId="38936865" w14:textId="77777777" w:rsidR="00643A6E" w:rsidRPr="00597C5C" w:rsidRDefault="00643A6E" w:rsidP="008A6E78">
            <w:pPr>
              <w:rPr>
                <w:rFonts w:asciiTheme="minorHAnsi" w:hAnsiTheme="minorHAnsi" w:cstheme="majorBidi"/>
                <w:sz w:val="22"/>
                <w:szCs w:val="22"/>
              </w:rPr>
            </w:pPr>
          </w:p>
          <w:p w14:paraId="0A18C0B6" w14:textId="77777777" w:rsidR="00643A6E" w:rsidRPr="00597C5C" w:rsidDel="00163CAD" w:rsidRDefault="00643A6E" w:rsidP="008A6E78">
            <w:pPr>
              <w:rPr>
                <w:rFonts w:asciiTheme="minorHAnsi" w:hAnsiTheme="minorHAnsi" w:cstheme="majorBidi"/>
                <w:sz w:val="22"/>
                <w:szCs w:val="22"/>
              </w:rPr>
            </w:pPr>
            <w:r w:rsidRPr="00597C5C">
              <w:rPr>
                <w:rFonts w:asciiTheme="minorHAnsi" w:hAnsiTheme="minorHAnsi" w:cstheme="majorBidi"/>
                <w:sz w:val="22"/>
                <w:szCs w:val="22"/>
              </w:rPr>
              <w:t>Conditions for Release of Payment</w:t>
            </w:r>
          </w:p>
        </w:tc>
        <w:tc>
          <w:tcPr>
            <w:tcW w:w="6593" w:type="dxa"/>
          </w:tcPr>
          <w:p w14:paraId="72A5CDAC" w14:textId="77777777" w:rsidR="00643A6E" w:rsidRPr="00597C5C" w:rsidRDefault="00643A6E" w:rsidP="00873606">
            <w:pPr>
              <w:rPr>
                <w:rFonts w:asciiTheme="minorHAnsi" w:hAnsiTheme="minorHAnsi" w:cstheme="majorBidi"/>
                <w:i/>
                <w:sz w:val="22"/>
                <w:szCs w:val="22"/>
              </w:rPr>
            </w:pPr>
          </w:p>
          <w:p w14:paraId="5DD02B3B" w14:textId="27B77055" w:rsidR="00643A6E" w:rsidRDefault="00A31AD0" w:rsidP="00A31AD0">
            <w:pPr>
              <w:rPr>
                <w:rFonts w:asciiTheme="minorHAnsi" w:hAnsiTheme="minorHAnsi" w:cstheme="majorBidi"/>
                <w:sz w:val="22"/>
                <w:szCs w:val="22"/>
              </w:rPr>
            </w:pPr>
            <w:r w:rsidRPr="00A31AD0">
              <w:rPr>
                <w:rFonts w:asciiTheme="minorHAnsi" w:hAnsiTheme="minorHAnsi" w:cstheme="majorBidi"/>
                <w:sz w:val="22"/>
                <w:szCs w:val="22"/>
              </w:rPr>
              <w:t xml:space="preserve">Written Acceptance of the </w:t>
            </w:r>
            <w:r w:rsidR="00BF5615">
              <w:rPr>
                <w:rFonts w:asciiTheme="minorHAnsi" w:hAnsiTheme="minorHAnsi" w:cstheme="majorBidi"/>
                <w:sz w:val="22"/>
                <w:szCs w:val="22"/>
              </w:rPr>
              <w:t>goods</w:t>
            </w:r>
            <w:r w:rsidRPr="00A31AD0">
              <w:rPr>
                <w:rFonts w:asciiTheme="minorHAnsi" w:hAnsiTheme="minorHAnsi" w:cstheme="majorBidi"/>
                <w:sz w:val="22"/>
                <w:szCs w:val="22"/>
              </w:rPr>
              <w:t xml:space="preserve"> provided based on full compliance with RFQ and </w:t>
            </w:r>
            <w:r>
              <w:rPr>
                <w:rFonts w:asciiTheme="minorHAnsi" w:hAnsiTheme="minorHAnsi" w:cstheme="majorBidi"/>
                <w:sz w:val="22"/>
                <w:szCs w:val="22"/>
              </w:rPr>
              <w:t>BOQ</w:t>
            </w:r>
            <w:r w:rsidRPr="00A31AD0">
              <w:rPr>
                <w:rFonts w:asciiTheme="minorHAnsi" w:hAnsiTheme="minorHAnsi" w:cstheme="majorBidi"/>
                <w:sz w:val="22"/>
                <w:szCs w:val="22"/>
              </w:rPr>
              <w:t xml:space="preserve"> requirements</w:t>
            </w:r>
          </w:p>
          <w:p w14:paraId="16175811" w14:textId="77777777" w:rsidR="00DA3FC9" w:rsidRPr="00597C5C" w:rsidDel="00307F3E" w:rsidRDefault="00DA3FC9" w:rsidP="00A31AD0">
            <w:pPr>
              <w:rPr>
                <w:rFonts w:asciiTheme="minorHAnsi" w:hAnsiTheme="minorHAnsi" w:cstheme="majorBidi"/>
                <w:sz w:val="22"/>
                <w:szCs w:val="22"/>
              </w:rPr>
            </w:pPr>
          </w:p>
        </w:tc>
      </w:tr>
      <w:tr w:rsidR="00643A6E" w:rsidRPr="00A97A2E" w14:paraId="3B1380ED" w14:textId="77777777" w:rsidTr="004C487B">
        <w:trPr>
          <w:cantSplit/>
          <w:trHeight w:val="460"/>
        </w:trPr>
        <w:tc>
          <w:tcPr>
            <w:tcW w:w="3060" w:type="dxa"/>
          </w:tcPr>
          <w:p w14:paraId="733B4676" w14:textId="77777777" w:rsidR="00643A6E" w:rsidRPr="00597C5C" w:rsidRDefault="00643A6E" w:rsidP="008A6E78">
            <w:pPr>
              <w:rPr>
                <w:rFonts w:asciiTheme="minorHAnsi" w:hAnsiTheme="minorHAnsi" w:cstheme="majorBidi"/>
                <w:sz w:val="22"/>
                <w:szCs w:val="22"/>
              </w:rPr>
            </w:pPr>
          </w:p>
          <w:p w14:paraId="440B120E" w14:textId="77777777" w:rsidR="00643A6E" w:rsidRPr="00597C5C" w:rsidRDefault="00643A6E" w:rsidP="002D108A">
            <w:pPr>
              <w:rPr>
                <w:rFonts w:asciiTheme="minorHAnsi" w:hAnsiTheme="minorHAnsi" w:cstheme="majorBidi"/>
                <w:sz w:val="22"/>
                <w:szCs w:val="22"/>
              </w:rPr>
            </w:pPr>
            <w:r w:rsidRPr="00597C5C">
              <w:rPr>
                <w:rFonts w:asciiTheme="minorHAnsi" w:hAnsiTheme="minorHAnsi" w:cstheme="majorBidi"/>
                <w:sz w:val="22"/>
                <w:szCs w:val="22"/>
              </w:rPr>
              <w:t>Annexes to this RFQ</w:t>
            </w:r>
            <w:r w:rsidR="002D108A" w:rsidRPr="00597C5C">
              <w:rPr>
                <w:rStyle w:val="FootnoteReference"/>
                <w:rFonts w:asciiTheme="minorHAnsi" w:hAnsiTheme="minorHAnsi" w:cstheme="majorBidi"/>
                <w:sz w:val="22"/>
                <w:szCs w:val="22"/>
              </w:rPr>
              <w:t>2</w:t>
            </w:r>
          </w:p>
        </w:tc>
        <w:tc>
          <w:tcPr>
            <w:tcW w:w="6593" w:type="dxa"/>
          </w:tcPr>
          <w:p w14:paraId="77C08038" w14:textId="4A67C826" w:rsidR="00360B68" w:rsidRPr="00672728" w:rsidRDefault="00360B68" w:rsidP="00360B68">
            <w:pPr>
              <w:rPr>
                <w:rFonts w:asciiTheme="minorHAnsi" w:hAnsiTheme="minorHAnsi" w:cstheme="majorBidi"/>
                <w:sz w:val="22"/>
                <w:szCs w:val="22"/>
              </w:rPr>
            </w:pPr>
            <w:r w:rsidRPr="00672728">
              <w:rPr>
                <w:rFonts w:ascii="Segoe UI Symbol" w:hAnsi="Segoe UI Symbol" w:cs="Segoe UI Symbol"/>
                <w:sz w:val="22"/>
                <w:szCs w:val="22"/>
              </w:rPr>
              <w:t>☒</w:t>
            </w:r>
            <w:r w:rsidRPr="00672728">
              <w:rPr>
                <w:rFonts w:asciiTheme="minorHAnsi" w:hAnsiTheme="minorHAnsi" w:cs="Segoe UI Symbol"/>
                <w:sz w:val="22"/>
                <w:szCs w:val="22"/>
              </w:rPr>
              <w:t xml:space="preserve"> </w:t>
            </w:r>
            <w:r w:rsidRPr="00672728">
              <w:rPr>
                <w:rFonts w:asciiTheme="minorHAnsi" w:hAnsiTheme="minorHAnsi" w:cstheme="majorBidi"/>
                <w:sz w:val="22"/>
                <w:szCs w:val="22"/>
              </w:rPr>
              <w:t xml:space="preserve">Form for Submission of Quotation (Annex </w:t>
            </w:r>
            <w:r w:rsidR="00F31564">
              <w:rPr>
                <w:rFonts w:asciiTheme="minorHAnsi" w:hAnsiTheme="minorHAnsi" w:cstheme="majorBidi"/>
                <w:sz w:val="22"/>
                <w:szCs w:val="22"/>
              </w:rPr>
              <w:t>2</w:t>
            </w:r>
            <w:r w:rsidRPr="00672728">
              <w:rPr>
                <w:rFonts w:asciiTheme="minorHAnsi" w:hAnsiTheme="minorHAnsi" w:cstheme="majorBidi"/>
                <w:sz w:val="22"/>
                <w:szCs w:val="22"/>
              </w:rPr>
              <w:t>)</w:t>
            </w:r>
          </w:p>
          <w:p w14:paraId="2F03DC15" w14:textId="75E6F8BF" w:rsidR="008C5527" w:rsidRPr="00672728" w:rsidRDefault="00360B68" w:rsidP="00360B68">
            <w:pPr>
              <w:rPr>
                <w:rFonts w:asciiTheme="minorHAnsi" w:hAnsiTheme="minorHAnsi" w:cstheme="majorBidi"/>
                <w:sz w:val="22"/>
                <w:szCs w:val="22"/>
              </w:rPr>
            </w:pPr>
            <w:r w:rsidRPr="00672728">
              <w:rPr>
                <w:rFonts w:ascii="Segoe UI Symbol" w:hAnsi="Segoe UI Symbol" w:cs="Segoe UI Symbol"/>
                <w:sz w:val="22"/>
                <w:szCs w:val="22"/>
              </w:rPr>
              <w:t>☒</w:t>
            </w:r>
            <w:r w:rsidRPr="00672728">
              <w:rPr>
                <w:rFonts w:asciiTheme="minorHAnsi" w:hAnsiTheme="minorHAnsi" w:cstheme="majorBidi"/>
                <w:sz w:val="22"/>
                <w:szCs w:val="22"/>
              </w:rPr>
              <w:t xml:space="preserve"> General Terms and Conditions / Special Conditions (Annex </w:t>
            </w:r>
            <w:r w:rsidR="00F31564">
              <w:rPr>
                <w:rFonts w:asciiTheme="minorHAnsi" w:hAnsiTheme="minorHAnsi" w:cstheme="majorBidi"/>
                <w:sz w:val="22"/>
                <w:szCs w:val="22"/>
              </w:rPr>
              <w:t>3</w:t>
            </w:r>
            <w:r w:rsidRPr="00672728">
              <w:rPr>
                <w:rFonts w:asciiTheme="minorHAnsi" w:hAnsiTheme="minorHAnsi" w:cstheme="majorBidi"/>
                <w:sz w:val="22"/>
                <w:szCs w:val="22"/>
              </w:rPr>
              <w:t xml:space="preserve">) </w:t>
            </w:r>
          </w:p>
          <w:p w14:paraId="421ECF4C" w14:textId="77777777" w:rsidR="00643A6E" w:rsidRPr="00672728" w:rsidRDefault="00643A6E" w:rsidP="008A6E78">
            <w:pPr>
              <w:rPr>
                <w:rFonts w:asciiTheme="minorHAnsi" w:hAnsiTheme="minorHAnsi" w:cstheme="majorBidi"/>
                <w:sz w:val="22"/>
                <w:szCs w:val="22"/>
              </w:rPr>
            </w:pPr>
            <w:r w:rsidRPr="00672728">
              <w:rPr>
                <w:rFonts w:asciiTheme="minorHAnsi" w:hAnsiTheme="minorHAnsi" w:cstheme="majorBidi"/>
                <w:sz w:val="22"/>
                <w:szCs w:val="22"/>
              </w:rPr>
              <w:t xml:space="preserve">Non-acceptance of the terms of the General Terms and Conditions (GTC) shall be grounds for disqualification from this procurement process.  </w:t>
            </w:r>
          </w:p>
          <w:p w14:paraId="230F7F35" w14:textId="7FC45154" w:rsidR="00672728" w:rsidRPr="00B001CB" w:rsidRDefault="008D3A2A" w:rsidP="008D3A2A">
            <w:pPr>
              <w:rPr>
                <w:rFonts w:asciiTheme="minorHAnsi" w:hAnsiTheme="minorHAnsi" w:cstheme="majorBidi"/>
                <w:color w:val="FF0000"/>
                <w:sz w:val="22"/>
                <w:szCs w:val="22"/>
              </w:rPr>
            </w:pPr>
            <w:r w:rsidRPr="00672728">
              <w:rPr>
                <w:rFonts w:ascii="Segoe UI Symbol" w:hAnsi="Segoe UI Symbol" w:cs="Segoe UI Symbol"/>
                <w:sz w:val="22"/>
                <w:szCs w:val="22"/>
              </w:rPr>
              <w:t>☒</w:t>
            </w:r>
            <w:r w:rsidRPr="00672728">
              <w:rPr>
                <w:rFonts w:asciiTheme="minorHAnsi" w:hAnsiTheme="minorHAnsi" w:cs="Segoe UI Symbol"/>
                <w:sz w:val="22"/>
                <w:szCs w:val="22"/>
              </w:rPr>
              <w:t xml:space="preserve"> </w:t>
            </w:r>
            <w:r w:rsidRPr="00B001CB">
              <w:rPr>
                <w:rFonts w:asciiTheme="minorHAnsi" w:hAnsiTheme="minorHAnsi" w:cstheme="majorBidi"/>
                <w:color w:val="FF0000"/>
                <w:sz w:val="22"/>
                <w:szCs w:val="22"/>
              </w:rPr>
              <w:t>Compliance sheet (Annex 3)</w:t>
            </w:r>
          </w:p>
          <w:p w14:paraId="248FC8B5" w14:textId="77777777" w:rsidR="008D3A2A" w:rsidRPr="00672728" w:rsidRDefault="008D3A2A" w:rsidP="008A6E78">
            <w:pPr>
              <w:rPr>
                <w:rFonts w:asciiTheme="minorHAnsi" w:hAnsiTheme="minorHAnsi" w:cstheme="majorBidi"/>
                <w:sz w:val="22"/>
                <w:szCs w:val="22"/>
              </w:rPr>
            </w:pPr>
          </w:p>
        </w:tc>
      </w:tr>
      <w:tr w:rsidR="00643A6E" w:rsidRPr="00A97A2E" w14:paraId="0C635F72" w14:textId="77777777" w:rsidTr="00081615">
        <w:trPr>
          <w:cantSplit/>
          <w:trHeight w:val="1250"/>
        </w:trPr>
        <w:tc>
          <w:tcPr>
            <w:tcW w:w="3060" w:type="dxa"/>
          </w:tcPr>
          <w:p w14:paraId="7645CE46" w14:textId="77777777" w:rsidR="00643A6E" w:rsidRPr="00597C5C" w:rsidRDefault="00643A6E" w:rsidP="008A6E78">
            <w:pPr>
              <w:rPr>
                <w:rFonts w:asciiTheme="minorHAnsi" w:hAnsiTheme="minorHAnsi" w:cstheme="majorBidi"/>
                <w:sz w:val="22"/>
                <w:szCs w:val="22"/>
              </w:rPr>
            </w:pPr>
          </w:p>
          <w:p w14:paraId="6F074CE3"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z w:val="22"/>
                <w:szCs w:val="22"/>
              </w:rPr>
              <w:t>Contact Person for Inquiries</w:t>
            </w:r>
          </w:p>
          <w:p w14:paraId="061D8B3E" w14:textId="77777777" w:rsidR="00643A6E" w:rsidRPr="00597C5C" w:rsidRDefault="00643A6E" w:rsidP="002D108A">
            <w:pPr>
              <w:rPr>
                <w:rFonts w:asciiTheme="minorHAnsi" w:hAnsiTheme="minorHAnsi" w:cstheme="majorBidi"/>
                <w:sz w:val="22"/>
                <w:szCs w:val="22"/>
              </w:rPr>
            </w:pPr>
            <w:r w:rsidRPr="00597C5C">
              <w:rPr>
                <w:rFonts w:asciiTheme="minorHAnsi" w:hAnsiTheme="minorHAnsi" w:cstheme="majorBidi"/>
                <w:sz w:val="22"/>
                <w:szCs w:val="22"/>
              </w:rPr>
              <w:t>(Written inquiries only)</w:t>
            </w:r>
            <w:r w:rsidR="002D108A" w:rsidRPr="00597C5C">
              <w:rPr>
                <w:rStyle w:val="FootnoteReference"/>
                <w:rFonts w:asciiTheme="minorHAnsi" w:hAnsiTheme="minorHAnsi" w:cstheme="majorBidi"/>
                <w:sz w:val="22"/>
                <w:szCs w:val="22"/>
              </w:rPr>
              <w:t>3</w:t>
            </w:r>
          </w:p>
        </w:tc>
        <w:tc>
          <w:tcPr>
            <w:tcW w:w="6593" w:type="dxa"/>
          </w:tcPr>
          <w:p w14:paraId="5C955601" w14:textId="25B96BFF" w:rsidR="008D1203" w:rsidRDefault="00B001CB" w:rsidP="008D1203">
            <w:pPr>
              <w:spacing w:line="252" w:lineRule="auto"/>
              <w:rPr>
                <w:rFonts w:ascii="Calibri" w:eastAsia="Calibri" w:hAnsi="Calibri" w:cs="Calibri"/>
                <w:b/>
                <w:bCs/>
                <w:noProof/>
                <w:color w:val="1F497D"/>
              </w:rPr>
            </w:pPr>
            <w:r>
              <w:rPr>
                <w:rFonts w:ascii="Calibri" w:eastAsia="Calibri" w:hAnsi="Calibri" w:cs="Calibri"/>
                <w:b/>
                <w:bCs/>
                <w:noProof/>
                <w:color w:val="1F497D"/>
              </w:rPr>
              <w:t xml:space="preserve">Attention: </w:t>
            </w:r>
            <w:r w:rsidR="008D1203">
              <w:rPr>
                <w:rFonts w:ascii="Calibri" w:eastAsia="Calibri" w:hAnsi="Calibri" w:cs="Calibri"/>
                <w:b/>
                <w:bCs/>
                <w:noProof/>
                <w:color w:val="1F497D"/>
              </w:rPr>
              <w:t>FT</w:t>
            </w:r>
          </w:p>
          <w:p w14:paraId="67A1CF3B" w14:textId="470E3B8B" w:rsidR="008D1203" w:rsidRDefault="008D1203" w:rsidP="008D1203">
            <w:pPr>
              <w:spacing w:line="252" w:lineRule="auto"/>
              <w:rPr>
                <w:rFonts w:ascii="Calibri" w:eastAsia="Calibri" w:hAnsi="Calibri" w:cs="Calibri"/>
                <w:b/>
                <w:bCs/>
                <w:noProof/>
                <w:color w:val="1F497D"/>
              </w:rPr>
            </w:pPr>
            <w:r>
              <w:rPr>
                <w:rFonts w:ascii="Calibri" w:eastAsia="Calibri" w:hAnsi="Calibri" w:cs="Calibri"/>
                <w:b/>
                <w:bCs/>
                <w:noProof/>
                <w:color w:val="1F497D"/>
              </w:rPr>
              <w:t xml:space="preserve">Email: </w:t>
            </w:r>
            <w:hyperlink r:id="rId14" w:history="1">
              <w:r w:rsidRPr="009846A6">
                <w:rPr>
                  <w:rStyle w:val="Hyperlink"/>
                  <w:rFonts w:ascii="Calibri" w:eastAsia="Calibri" w:hAnsi="Calibri" w:cs="Calibri"/>
                  <w:b/>
                  <w:bCs/>
                  <w:noProof/>
                </w:rPr>
                <w:t>info.procurementet@undp.org</w:t>
              </w:r>
            </w:hyperlink>
            <w:r>
              <w:rPr>
                <w:rFonts w:ascii="Calibri" w:eastAsia="Calibri" w:hAnsi="Calibri" w:cs="Calibri"/>
                <w:b/>
                <w:bCs/>
                <w:noProof/>
                <w:color w:val="1F497D"/>
              </w:rPr>
              <w:t xml:space="preserve">  </w:t>
            </w:r>
          </w:p>
          <w:p w14:paraId="18A4FBFA" w14:textId="77777777" w:rsidR="00643A6E" w:rsidRPr="00597C5C" w:rsidRDefault="00643A6E" w:rsidP="008A6E78">
            <w:pPr>
              <w:rPr>
                <w:rFonts w:asciiTheme="minorHAnsi" w:hAnsiTheme="minorHAnsi" w:cstheme="majorBidi"/>
                <w:sz w:val="22"/>
                <w:szCs w:val="22"/>
              </w:rPr>
            </w:pPr>
            <w:r w:rsidRPr="00597C5C">
              <w:rPr>
                <w:rFonts w:asciiTheme="minorHAnsi" w:hAnsiTheme="minorHAnsi" w:cstheme="majorBid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B513FAD" w14:textId="77777777" w:rsidR="00360B68" w:rsidRDefault="00360B68" w:rsidP="00F34DD0">
      <w:pPr>
        <w:pStyle w:val="FootnoteText"/>
        <w:rPr>
          <w:rFonts w:asciiTheme="minorHAnsi" w:hAnsiTheme="minorHAnsi" w:cstheme="majorBidi"/>
          <w:i/>
          <w:vertAlign w:val="superscript"/>
        </w:rPr>
      </w:pPr>
    </w:p>
    <w:p w14:paraId="69F70AB6" w14:textId="77777777" w:rsidR="00F34DD0" w:rsidRPr="00597C5C" w:rsidRDefault="00F34DD0" w:rsidP="00D5304D">
      <w:pPr>
        <w:pStyle w:val="FootnoteText"/>
        <w:jc w:val="both"/>
        <w:rPr>
          <w:rFonts w:asciiTheme="minorHAnsi" w:hAnsiTheme="minorHAnsi" w:cstheme="majorBidi"/>
          <w:i/>
        </w:rPr>
      </w:pPr>
      <w:r w:rsidRPr="00597C5C">
        <w:rPr>
          <w:rFonts w:asciiTheme="minorHAnsi" w:hAnsiTheme="minorHAnsi" w:cstheme="majorBidi"/>
          <w:i/>
          <w:vertAlign w:val="superscript"/>
        </w:rPr>
        <w:t>1-</w:t>
      </w:r>
      <w:r w:rsidRPr="00597C5C">
        <w:rPr>
          <w:rFonts w:asciiTheme="minorHAnsi" w:hAnsiTheme="minorHAnsi" w:cstheme="majorBidi"/>
          <w:i/>
        </w:rPr>
        <w:t xml:space="preserve">UNDP reserves the right not to award the contract to the lowest priced offer, if </w:t>
      </w:r>
      <w:r w:rsidRPr="00597C5C">
        <w:rPr>
          <w:rFonts w:asciiTheme="minorHAnsi" w:hAnsiTheme="minorHAnsi" w:cstheme="majorBidi"/>
          <w:i/>
          <w:lang w:eastAsia="en-PH"/>
        </w:rPr>
        <w:t>the second lowest price among the responsive offer is found to be significantly more superior, and the price is higher than the lowest priced compliant offer by not more than 10%, and the budget can sufficiently cover the price difference.  The term “more superior” as used in this provision shall refer to offers that have exceeded the pre-determined requirements established in the specifications.</w:t>
      </w:r>
    </w:p>
    <w:p w14:paraId="4562C601" w14:textId="77777777" w:rsidR="00FE5D52" w:rsidRPr="00597C5C" w:rsidRDefault="00FE5D52" w:rsidP="00D5304D">
      <w:pPr>
        <w:pStyle w:val="FootnoteText"/>
        <w:jc w:val="both"/>
        <w:rPr>
          <w:rFonts w:asciiTheme="minorHAnsi" w:hAnsiTheme="minorHAnsi" w:cstheme="majorBidi"/>
        </w:rPr>
      </w:pPr>
      <w:r w:rsidRPr="00597C5C">
        <w:rPr>
          <w:rFonts w:asciiTheme="minorHAnsi" w:hAnsiTheme="minorHAnsi" w:cstheme="majorBidi"/>
          <w:i/>
          <w:vertAlign w:val="superscript"/>
        </w:rPr>
        <w:t>2-</w:t>
      </w:r>
      <w:r w:rsidRPr="00597C5C">
        <w:rPr>
          <w:rFonts w:asciiTheme="minorHAnsi" w:hAnsiTheme="minorHAnsi" w:cstheme="majorBidi"/>
          <w:i/>
        </w:rPr>
        <w:t xml:space="preserve"> Where the information is available in the web, a URL for the information may simply be provided.</w:t>
      </w:r>
    </w:p>
    <w:p w14:paraId="7952DEB0" w14:textId="77777777" w:rsidR="00FE5D52" w:rsidRPr="00597C5C" w:rsidRDefault="00FE5D52" w:rsidP="00D5304D">
      <w:pPr>
        <w:pStyle w:val="FootnoteText"/>
        <w:jc w:val="both"/>
        <w:rPr>
          <w:rFonts w:asciiTheme="minorHAnsi" w:hAnsiTheme="minorHAnsi" w:cstheme="majorBidi"/>
          <w:i/>
          <w:lang w:val="en-PH"/>
        </w:rPr>
      </w:pPr>
      <w:r w:rsidRPr="00597C5C">
        <w:rPr>
          <w:rStyle w:val="FootnoteReference"/>
          <w:rFonts w:asciiTheme="minorHAnsi" w:hAnsiTheme="minorHAnsi" w:cstheme="majorBidi"/>
          <w:i/>
        </w:rPr>
        <w:t>3-</w:t>
      </w:r>
      <w:r w:rsidRPr="00597C5C">
        <w:rPr>
          <w:rFonts w:asciiTheme="minorHAnsi" w:hAnsiTheme="minorHAnsi" w:cstheme="majorBidi"/>
          <w:i/>
        </w:rPr>
        <w:t xml:space="preserve"> </w:t>
      </w:r>
      <w:r w:rsidRPr="00597C5C">
        <w:rPr>
          <w:rFonts w:asciiTheme="minorHAnsi" w:hAnsiTheme="minorHAnsi" w:cstheme="majorBidi"/>
          <w:i/>
          <w:lang w:val="en-PH"/>
        </w:rPr>
        <w:t>This contact person and address is officially designated by UNDP.  If inquiries are sent to other person/s or address/es, even if they are UNDP staff, UNDP shall have no obligation to respond nor can UNDP confirm that the query was received.</w:t>
      </w:r>
    </w:p>
    <w:p w14:paraId="7B360D54" w14:textId="767F81A1" w:rsidR="00643A6E" w:rsidRDefault="00643A6E" w:rsidP="00643A6E">
      <w:pPr>
        <w:rPr>
          <w:rFonts w:asciiTheme="minorHAnsi" w:hAnsiTheme="minorHAnsi" w:cstheme="majorBidi"/>
          <w:sz w:val="22"/>
          <w:szCs w:val="22"/>
          <w:lang w:val="en-PH"/>
        </w:rPr>
      </w:pPr>
    </w:p>
    <w:p w14:paraId="709A0ADD" w14:textId="77777777"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Goods offered shall be reviewed based on completeness and compliance of the quotation with the minimum specifications described above and any other annexes providing details of UNDP requirements. </w:t>
      </w:r>
    </w:p>
    <w:p w14:paraId="609FA609" w14:textId="77777777" w:rsidR="00643A6E" w:rsidRPr="00360B68" w:rsidRDefault="00643A6E" w:rsidP="00643A6E">
      <w:pPr>
        <w:rPr>
          <w:rFonts w:asciiTheme="minorHAnsi" w:hAnsiTheme="minorHAnsi" w:cstheme="majorBidi"/>
          <w:sz w:val="22"/>
          <w:szCs w:val="22"/>
        </w:rPr>
      </w:pPr>
    </w:p>
    <w:p w14:paraId="67B19AE2" w14:textId="77777777"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The quotation that complies with </w:t>
      </w:r>
      <w:r w:rsidR="0066190E" w:rsidRPr="00360B68">
        <w:rPr>
          <w:rFonts w:asciiTheme="minorHAnsi" w:hAnsiTheme="minorHAnsi" w:cstheme="majorBidi"/>
          <w:sz w:val="22"/>
          <w:szCs w:val="22"/>
        </w:rPr>
        <w:t>all</w:t>
      </w:r>
      <w:r w:rsidRPr="00360B68">
        <w:rPr>
          <w:rFonts w:asciiTheme="minorHAnsi" w:hAnsiTheme="minorHAnsi" w:cstheme="majorBidi"/>
          <w:sz w:val="22"/>
          <w:szCs w:val="22"/>
        </w:rPr>
        <w:t xml:space="preserve"> the specifications, requirements and offers the lowest price, as well as all other evaluation criteria indicated, shall be selected.  Any offer that does not meet the requirements shall be rejected.</w:t>
      </w:r>
    </w:p>
    <w:p w14:paraId="238FB45C" w14:textId="77777777" w:rsidR="00643A6E" w:rsidRPr="00360B68" w:rsidRDefault="00643A6E" w:rsidP="00643A6E">
      <w:pPr>
        <w:rPr>
          <w:rFonts w:asciiTheme="minorHAnsi" w:hAnsiTheme="minorHAnsi" w:cstheme="majorBidi"/>
          <w:sz w:val="22"/>
          <w:szCs w:val="22"/>
        </w:rPr>
      </w:pPr>
    </w:p>
    <w:p w14:paraId="5B06E23F" w14:textId="77777777"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Any discrepancy between the unit price and the total price (obtained by multiplying the unit price and quantity) shall be re-computed by UNDP.  The unit price shall </w:t>
      </w:r>
      <w:proofErr w:type="gramStart"/>
      <w:r w:rsidRPr="00360B68">
        <w:rPr>
          <w:rFonts w:asciiTheme="minorHAnsi" w:hAnsiTheme="minorHAnsi" w:cstheme="majorBidi"/>
          <w:sz w:val="22"/>
          <w:szCs w:val="22"/>
        </w:rPr>
        <w:t>prevail</w:t>
      </w:r>
      <w:proofErr w:type="gramEnd"/>
      <w:r w:rsidRPr="00360B68">
        <w:rPr>
          <w:rFonts w:asciiTheme="minorHAnsi" w:hAnsiTheme="minorHAnsi" w:cstheme="majorBidi"/>
          <w:sz w:val="22"/>
          <w:szCs w:val="22"/>
        </w:rPr>
        <w:t xml:space="preserve"> and the total price shall be corrected.  If the supplier does not accept the final price based on UNDP’s re-computation and correction of errors, its quotation will be rejected.  </w:t>
      </w:r>
    </w:p>
    <w:p w14:paraId="322266E6" w14:textId="77777777" w:rsidR="00643A6E" w:rsidRPr="00360B68" w:rsidRDefault="00643A6E" w:rsidP="00643A6E">
      <w:pPr>
        <w:ind w:firstLine="720"/>
        <w:jc w:val="both"/>
        <w:rPr>
          <w:rFonts w:asciiTheme="minorHAnsi" w:hAnsiTheme="minorHAnsi" w:cstheme="majorBidi"/>
          <w:sz w:val="22"/>
          <w:szCs w:val="22"/>
        </w:rPr>
      </w:pPr>
    </w:p>
    <w:p w14:paraId="6CD2617D" w14:textId="77777777"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After </w:t>
      </w:r>
      <w:r w:rsidR="0066190E" w:rsidRPr="00360B68">
        <w:rPr>
          <w:rFonts w:asciiTheme="minorHAnsi" w:hAnsiTheme="minorHAnsi" w:cstheme="majorBidi"/>
          <w:sz w:val="22"/>
          <w:szCs w:val="22"/>
        </w:rPr>
        <w:t>UNDP,</w:t>
      </w:r>
      <w:r w:rsidRPr="00360B68">
        <w:rPr>
          <w:rFonts w:asciiTheme="minorHAnsi" w:hAnsiTheme="minorHAnsi" w:cstheme="majorBidi"/>
          <w:sz w:val="22"/>
          <w:szCs w:val="22"/>
        </w:rPr>
        <w:t xml:space="preserve">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DF2F3BE" w14:textId="77777777" w:rsidR="00643A6E" w:rsidRPr="00360B68" w:rsidRDefault="00643A6E" w:rsidP="00643A6E">
      <w:pPr>
        <w:ind w:firstLine="720"/>
        <w:jc w:val="both"/>
        <w:rPr>
          <w:rFonts w:asciiTheme="minorHAnsi" w:hAnsiTheme="minorHAnsi" w:cstheme="majorBidi"/>
          <w:sz w:val="22"/>
          <w:szCs w:val="22"/>
        </w:rPr>
      </w:pPr>
    </w:p>
    <w:p w14:paraId="4C7D9943" w14:textId="77777777" w:rsidR="00643A6E" w:rsidRPr="00360B68" w:rsidRDefault="00643A6E" w:rsidP="00643A6E">
      <w:pPr>
        <w:pStyle w:val="ListParagraph"/>
        <w:tabs>
          <w:tab w:val="left" w:pos="0"/>
        </w:tabs>
        <w:spacing w:line="240" w:lineRule="auto"/>
        <w:ind w:left="0" w:firstLine="720"/>
        <w:jc w:val="both"/>
        <w:rPr>
          <w:rFonts w:asciiTheme="minorHAnsi" w:hAnsiTheme="minorHAnsi" w:cstheme="majorBidi"/>
          <w:bCs/>
          <w:szCs w:val="22"/>
          <w:lang w:val="en-GB"/>
        </w:rPr>
      </w:pPr>
      <w:r w:rsidRPr="00360B68">
        <w:rPr>
          <w:rFonts w:asciiTheme="minorHAnsi" w:hAnsiTheme="minorHAnsi" w:cstheme="majorBidi"/>
          <w:szCs w:val="22"/>
        </w:rPr>
        <w:t xml:space="preserve">At any time during the validity of the quotation, no price variation due to escalation, inflation, fluctuation in exchange rates, or any other market factors shall be accepted by UNDP after it has received the quotation.   </w:t>
      </w:r>
      <w:r w:rsidRPr="00360B68">
        <w:rPr>
          <w:rFonts w:asciiTheme="minorHAnsi" w:hAnsiTheme="minorHAnsi" w:cstheme="majorBidi"/>
          <w:bCs/>
          <w:szCs w:val="22"/>
          <w:lang w:val="en-GB"/>
        </w:rPr>
        <w:t xml:space="preserve">At the time of award of Contract or Purchase Order, UNDP reserves the right to vary (increase or decrease) the quantity of services and/or goods, by up to a maximum </w:t>
      </w:r>
      <w:r w:rsidR="0066190E" w:rsidRPr="00360B68">
        <w:rPr>
          <w:rFonts w:asciiTheme="minorHAnsi" w:hAnsiTheme="minorHAnsi" w:cstheme="majorBidi"/>
          <w:bCs/>
          <w:szCs w:val="22"/>
          <w:lang w:val="en-GB"/>
        </w:rPr>
        <w:t>twenty-five</w:t>
      </w:r>
      <w:r w:rsidRPr="00360B68">
        <w:rPr>
          <w:rFonts w:asciiTheme="minorHAnsi" w:hAnsiTheme="minorHAnsi" w:cstheme="majorBidi"/>
          <w:bCs/>
          <w:szCs w:val="22"/>
          <w:lang w:val="en-GB"/>
        </w:rPr>
        <w:t xml:space="preserve"> per cent (25%) of the total offer, without any change in the unit price or other terms and conditions.  </w:t>
      </w:r>
    </w:p>
    <w:p w14:paraId="096D85FF" w14:textId="77777777" w:rsidR="00643A6E" w:rsidRPr="00360B68" w:rsidRDefault="00643A6E" w:rsidP="00643A6E">
      <w:pPr>
        <w:jc w:val="both"/>
        <w:rPr>
          <w:rStyle w:val="Strong"/>
          <w:rFonts w:asciiTheme="minorHAnsi" w:hAnsiTheme="minorHAnsi" w:cstheme="majorBidi"/>
          <w:b w:val="0"/>
          <w:iCs/>
          <w:sz w:val="22"/>
          <w:szCs w:val="22"/>
        </w:rPr>
      </w:pPr>
    </w:p>
    <w:p w14:paraId="49BA3545" w14:textId="0709C96D"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w:t>
      </w:r>
      <w:r w:rsidR="00B74515">
        <w:rPr>
          <w:rFonts w:asciiTheme="minorHAnsi" w:hAnsiTheme="minorHAnsi" w:cstheme="majorBidi"/>
          <w:sz w:val="22"/>
          <w:szCs w:val="22"/>
        </w:rPr>
        <w:t>3</w:t>
      </w:r>
      <w:r w:rsidRPr="00360B68">
        <w:rPr>
          <w:rFonts w:asciiTheme="minorHAnsi" w:hAnsiTheme="minorHAnsi" w:cstheme="majorBidi"/>
          <w:sz w:val="22"/>
          <w:szCs w:val="22"/>
        </w:rPr>
        <w:t>.</w:t>
      </w:r>
    </w:p>
    <w:p w14:paraId="079A634C" w14:textId="77777777" w:rsidR="00643A6E" w:rsidRPr="00360B68" w:rsidRDefault="00643A6E" w:rsidP="00643A6E">
      <w:pPr>
        <w:ind w:firstLine="720"/>
        <w:rPr>
          <w:rFonts w:asciiTheme="minorHAnsi" w:hAnsiTheme="minorHAnsi" w:cstheme="majorBidi"/>
          <w:sz w:val="22"/>
          <w:szCs w:val="22"/>
        </w:rPr>
      </w:pPr>
    </w:p>
    <w:p w14:paraId="48E01C2C" w14:textId="77777777" w:rsidR="00643A6E" w:rsidRPr="00360B68"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napToGrid w:val="0"/>
          <w:sz w:val="22"/>
          <w:szCs w:val="22"/>
        </w:rPr>
        <w:t xml:space="preserve">UNDP is not bound to accept any quotation, nor award a contract/Purchase Order, nor be responsible for any costs </w:t>
      </w:r>
      <w:r w:rsidRPr="00360B68">
        <w:rPr>
          <w:rFonts w:asciiTheme="minorHAnsi" w:hAnsiTheme="minorHAnsi" w:cstheme="majorBidi"/>
          <w:sz w:val="22"/>
          <w:szCs w:val="22"/>
        </w:rPr>
        <w:t xml:space="preserve">associated with a Supplier’s preparation and submission of a quotation, regardless of the outcome or the manner of conducting the selection process. </w:t>
      </w:r>
    </w:p>
    <w:p w14:paraId="58A59B59" w14:textId="77777777" w:rsidR="00643A6E" w:rsidRPr="00360B68" w:rsidRDefault="00643A6E" w:rsidP="00643A6E">
      <w:pPr>
        <w:ind w:firstLine="720"/>
        <w:jc w:val="both"/>
        <w:rPr>
          <w:rFonts w:asciiTheme="minorHAnsi" w:hAnsiTheme="minorHAnsi" w:cstheme="majorBidi"/>
          <w:sz w:val="22"/>
          <w:szCs w:val="22"/>
        </w:rPr>
      </w:pPr>
    </w:p>
    <w:p w14:paraId="64459D97" w14:textId="77777777" w:rsidR="00643A6E" w:rsidRPr="00360B68" w:rsidRDefault="00643A6E" w:rsidP="00643A6E">
      <w:pPr>
        <w:jc w:val="both"/>
        <w:rPr>
          <w:rFonts w:asciiTheme="minorHAnsi" w:hAnsiTheme="minorHAnsi" w:cstheme="majorBidi"/>
          <w:iCs/>
          <w:snapToGrid w:val="0"/>
          <w:sz w:val="22"/>
          <w:szCs w:val="22"/>
        </w:rPr>
      </w:pPr>
      <w:r w:rsidRPr="00360B68">
        <w:rPr>
          <w:rFonts w:asciiTheme="minorHAnsi" w:hAnsiTheme="minorHAnsi" w:cstheme="majorBidi"/>
          <w:iCs/>
          <w:sz w:val="22"/>
          <w:szCs w:val="22"/>
        </w:rPr>
        <w:tab/>
        <w:t xml:space="preserve">Please be advised that UNDP’s vendor protest procedure is intended to afford an opportunity to appeal for persons or firms not awarded a purchase order or contract in a competitive procurement process.  </w:t>
      </w:r>
      <w:r w:rsidRPr="00360B68">
        <w:rPr>
          <w:rStyle w:val="Strong"/>
          <w:rFonts w:asciiTheme="minorHAnsi" w:hAnsiTheme="minorHAnsi" w:cstheme="majorBidi"/>
          <w:iCs/>
          <w:sz w:val="22"/>
          <w:szCs w:val="22"/>
        </w:rPr>
        <w:t xml:space="preserve">In the event that </w:t>
      </w:r>
      <w:r w:rsidRPr="00360B68">
        <w:rPr>
          <w:rFonts w:asciiTheme="minorHAnsi" w:hAnsiTheme="minorHAnsi" w:cstheme="majorBidi"/>
          <w:iCs/>
          <w:snapToGrid w:val="0"/>
          <w:sz w:val="22"/>
          <w:szCs w:val="22"/>
        </w:rPr>
        <w:t xml:space="preserve">you believe you have not been fairly </w:t>
      </w:r>
      <w:proofErr w:type="gramStart"/>
      <w:r w:rsidRPr="00360B68">
        <w:rPr>
          <w:rFonts w:asciiTheme="minorHAnsi" w:hAnsiTheme="minorHAnsi" w:cstheme="majorBidi"/>
          <w:iCs/>
          <w:snapToGrid w:val="0"/>
          <w:sz w:val="22"/>
          <w:szCs w:val="22"/>
        </w:rPr>
        <w:t>treated,</w:t>
      </w:r>
      <w:proofErr w:type="gramEnd"/>
      <w:r w:rsidRPr="00360B68">
        <w:rPr>
          <w:rFonts w:asciiTheme="minorHAnsi" w:hAnsiTheme="minorHAnsi" w:cstheme="majorBidi"/>
          <w:iCs/>
          <w:snapToGrid w:val="0"/>
          <w:sz w:val="22"/>
          <w:szCs w:val="22"/>
        </w:rPr>
        <w:t xml:space="preserve"> you can find detailed information about vendor protest procedures in the following link: </w:t>
      </w:r>
    </w:p>
    <w:p w14:paraId="5DBB9826" w14:textId="77777777" w:rsidR="00643A6E" w:rsidRPr="00360B68" w:rsidRDefault="003D4BC5" w:rsidP="00643A6E">
      <w:pPr>
        <w:jc w:val="both"/>
        <w:rPr>
          <w:rFonts w:asciiTheme="minorHAnsi" w:hAnsiTheme="minorHAnsi" w:cstheme="majorBidi"/>
          <w:sz w:val="22"/>
          <w:szCs w:val="22"/>
        </w:rPr>
      </w:pPr>
      <w:hyperlink r:id="rId15" w:history="1">
        <w:r w:rsidR="00643A6E" w:rsidRPr="00360B68">
          <w:rPr>
            <w:rStyle w:val="Hyperlink"/>
            <w:rFonts w:asciiTheme="minorHAnsi" w:hAnsiTheme="minorHAnsi" w:cstheme="majorBidi"/>
            <w:sz w:val="22"/>
            <w:szCs w:val="22"/>
          </w:rPr>
          <w:t>http://www.undp.org/content/undp/en/home/operations/procurement/protestandsanctions/</w:t>
        </w:r>
      </w:hyperlink>
    </w:p>
    <w:p w14:paraId="00C8D209" w14:textId="77777777" w:rsidR="00643A6E" w:rsidRPr="00360B68" w:rsidRDefault="00643A6E" w:rsidP="00643A6E">
      <w:pPr>
        <w:jc w:val="both"/>
        <w:rPr>
          <w:rStyle w:val="Strong"/>
          <w:rFonts w:asciiTheme="minorHAnsi" w:hAnsiTheme="minorHAnsi" w:cstheme="majorBidi"/>
          <w:b w:val="0"/>
          <w:iCs/>
          <w:sz w:val="22"/>
          <w:szCs w:val="22"/>
        </w:rPr>
      </w:pPr>
      <w:r w:rsidRPr="00360B68">
        <w:rPr>
          <w:rStyle w:val="Strong"/>
          <w:rFonts w:asciiTheme="minorHAnsi" w:hAnsiTheme="minorHAnsi" w:cstheme="majorBidi"/>
          <w:iCs/>
          <w:sz w:val="22"/>
          <w:szCs w:val="22"/>
        </w:rPr>
        <w:tab/>
      </w:r>
    </w:p>
    <w:p w14:paraId="332E49C9" w14:textId="77777777" w:rsidR="00643A6E" w:rsidRPr="00360B68" w:rsidRDefault="00643A6E" w:rsidP="00643A6E">
      <w:pPr>
        <w:ind w:firstLine="720"/>
        <w:jc w:val="both"/>
        <w:rPr>
          <w:rFonts w:asciiTheme="minorHAnsi" w:hAnsiTheme="minorHAnsi" w:cstheme="majorBidi"/>
          <w:sz w:val="22"/>
          <w:szCs w:val="22"/>
        </w:rPr>
      </w:pPr>
      <w:r w:rsidRPr="00360B68">
        <w:rPr>
          <w:rStyle w:val="Strong"/>
          <w:rFonts w:asciiTheme="minorHAnsi" w:hAnsiTheme="minorHAnsi" w:cstheme="majorBidi"/>
          <w:iCs/>
          <w:sz w:val="22"/>
          <w:szCs w:val="22"/>
        </w:rPr>
        <w:t xml:space="preserve">UNDP encourages every prospective Vendor to </w:t>
      </w:r>
      <w:r w:rsidRPr="00360B68">
        <w:rPr>
          <w:rFonts w:asciiTheme="minorHAnsi" w:hAnsiTheme="minorHAnsi" w:cstheme="majorBid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1D16570" w14:textId="77777777" w:rsidR="00643A6E" w:rsidRDefault="00643A6E" w:rsidP="00643A6E">
      <w:pPr>
        <w:jc w:val="both"/>
        <w:rPr>
          <w:rFonts w:asciiTheme="minorHAnsi" w:hAnsiTheme="minorHAnsi" w:cstheme="majorBidi"/>
          <w:sz w:val="22"/>
          <w:szCs w:val="22"/>
        </w:rPr>
      </w:pPr>
    </w:p>
    <w:p w14:paraId="292D2842" w14:textId="6337A913" w:rsidR="00643A6E" w:rsidRDefault="00643A6E" w:rsidP="00643A6E">
      <w:pPr>
        <w:ind w:firstLine="720"/>
        <w:jc w:val="both"/>
        <w:rPr>
          <w:rFonts w:asciiTheme="minorHAnsi" w:hAnsiTheme="minorHAnsi" w:cstheme="majorBidi"/>
          <w:sz w:val="22"/>
          <w:szCs w:val="22"/>
        </w:rPr>
      </w:pPr>
      <w:r w:rsidRPr="00360B68">
        <w:rPr>
          <w:rFonts w:asciiTheme="minorHAnsi" w:hAnsiTheme="minorHAnsi" w:cstheme="majorBidi"/>
          <w:sz w:val="22"/>
          <w:szCs w:val="22"/>
        </w:rPr>
        <w:t xml:space="preserve">UNDP implements a zero tolerance on fraud and other proscribed </w:t>
      </w:r>
      <w:proofErr w:type="gramStart"/>
      <w:r w:rsidRPr="00360B68">
        <w:rPr>
          <w:rFonts w:asciiTheme="minorHAnsi" w:hAnsiTheme="minorHAnsi" w:cstheme="majorBidi"/>
          <w:sz w:val="22"/>
          <w:szCs w:val="22"/>
        </w:rPr>
        <w:t>practices, and</w:t>
      </w:r>
      <w:proofErr w:type="gramEnd"/>
      <w:r w:rsidRPr="00360B68">
        <w:rPr>
          <w:rFonts w:asciiTheme="minorHAnsi" w:hAnsiTheme="minorHAnsi" w:cstheme="majorBid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r w:rsidR="0066190E" w:rsidRPr="00360B68">
        <w:rPr>
          <w:rFonts w:asciiTheme="minorHAnsi" w:hAnsiTheme="minorHAnsi" w:cstheme="majorBidi"/>
          <w:sz w:val="22"/>
          <w:szCs w:val="22"/>
        </w:rPr>
        <w:t>link:</w:t>
      </w:r>
      <w:r w:rsidRPr="00360B68">
        <w:rPr>
          <w:rFonts w:asciiTheme="minorHAnsi" w:hAnsiTheme="minorHAnsi" w:cstheme="majorBidi"/>
          <w:sz w:val="22"/>
          <w:szCs w:val="22"/>
        </w:rPr>
        <w:t xml:space="preserve"> </w:t>
      </w:r>
      <w:hyperlink r:id="rId16" w:history="1">
        <w:r w:rsidRPr="00360B68">
          <w:rPr>
            <w:rStyle w:val="Hyperlink"/>
            <w:rFonts w:asciiTheme="minorHAnsi" w:hAnsiTheme="minorHAnsi" w:cstheme="majorBidi"/>
            <w:sz w:val="22"/>
            <w:szCs w:val="22"/>
          </w:rPr>
          <w:t>http://www.un.org/depts/ptd/pdf/conduct_english.pdf</w:t>
        </w:r>
      </w:hyperlink>
      <w:r w:rsidRPr="00360B68">
        <w:rPr>
          <w:rFonts w:asciiTheme="minorHAnsi" w:hAnsiTheme="minorHAnsi" w:cstheme="majorBidi"/>
          <w:sz w:val="22"/>
          <w:szCs w:val="22"/>
        </w:rPr>
        <w:t xml:space="preserve"> </w:t>
      </w:r>
    </w:p>
    <w:p w14:paraId="695E291F" w14:textId="5AA1CF1B" w:rsidR="006A0D01" w:rsidRDefault="006A0D01" w:rsidP="00643A6E">
      <w:pPr>
        <w:ind w:firstLine="720"/>
        <w:jc w:val="both"/>
        <w:rPr>
          <w:rFonts w:asciiTheme="minorHAnsi" w:hAnsiTheme="minorHAnsi" w:cstheme="majorBidi"/>
          <w:sz w:val="22"/>
          <w:szCs w:val="22"/>
        </w:rPr>
      </w:pPr>
    </w:p>
    <w:p w14:paraId="08EF681B" w14:textId="3C941EB6" w:rsidR="00597C5C" w:rsidRDefault="00643A6E" w:rsidP="00F722CA">
      <w:pPr>
        <w:ind w:left="720"/>
        <w:rPr>
          <w:rStyle w:val="Strong"/>
          <w:rFonts w:asciiTheme="minorHAnsi" w:hAnsiTheme="minorHAnsi" w:cstheme="majorBidi"/>
          <w:b w:val="0"/>
          <w:iCs/>
          <w:sz w:val="22"/>
          <w:szCs w:val="22"/>
        </w:rPr>
      </w:pPr>
      <w:r w:rsidRPr="00D5304D">
        <w:rPr>
          <w:rStyle w:val="Strong"/>
          <w:rFonts w:asciiTheme="minorHAnsi" w:hAnsiTheme="minorHAnsi" w:cstheme="majorBidi"/>
          <w:b w:val="0"/>
          <w:iCs/>
          <w:sz w:val="22"/>
          <w:szCs w:val="22"/>
        </w:rPr>
        <w:t>Thank you and we look forward to receiving your quotation.</w:t>
      </w:r>
    </w:p>
    <w:p w14:paraId="066AEB50" w14:textId="03F7DE5F" w:rsidR="00081615" w:rsidRDefault="00331157" w:rsidP="00AC0DD6">
      <w:pPr>
        <w:spacing w:after="240" w:line="480" w:lineRule="auto"/>
        <w:jc w:val="center"/>
        <w:rPr>
          <w:rFonts w:ascii="Calibri" w:hAnsi="Calibri"/>
          <w:sz w:val="22"/>
          <w:szCs w:val="22"/>
        </w:rPr>
      </w:pPr>
      <w:r w:rsidRPr="00061B2A">
        <w:rPr>
          <w:rFonts w:asciiTheme="minorHAnsi" w:hAnsiTheme="minorHAnsi" w:cstheme="majorBidi"/>
          <w:noProof/>
          <w:color w:val="000000" w:themeColor="text1"/>
          <w:sz w:val="22"/>
          <w:szCs w:val="22"/>
          <w:lang w:val="en-GB"/>
        </w:rPr>
        <w:t>Yours sincerely,</w:t>
      </w:r>
    </w:p>
    <w:p w14:paraId="33A8CCE2" w14:textId="05899D6C" w:rsidR="00081615" w:rsidRDefault="008D1203" w:rsidP="00AC0DD6">
      <w:pPr>
        <w:pStyle w:val="NoSpacing"/>
        <w:jc w:val="center"/>
        <w:rPr>
          <w:rFonts w:asciiTheme="minorHAnsi" w:hAnsiTheme="minorHAnsi" w:cstheme="minorHAnsi"/>
          <w:sz w:val="22"/>
          <w:szCs w:val="22"/>
        </w:rPr>
      </w:pPr>
      <w:r>
        <w:rPr>
          <w:rFonts w:asciiTheme="minorHAnsi" w:hAnsiTheme="minorHAnsi" w:cstheme="minorHAnsi"/>
          <w:sz w:val="22"/>
          <w:szCs w:val="22"/>
        </w:rPr>
        <w:t xml:space="preserve">Endrias Getachew </w:t>
      </w:r>
    </w:p>
    <w:p w14:paraId="0B68D8FB" w14:textId="28938EF1" w:rsidR="008D1203" w:rsidRPr="00F214AF" w:rsidRDefault="008D1203" w:rsidP="00AC0DD6">
      <w:pPr>
        <w:pStyle w:val="NoSpacing"/>
        <w:jc w:val="center"/>
        <w:rPr>
          <w:rFonts w:asciiTheme="minorHAnsi" w:hAnsiTheme="minorHAnsi" w:cstheme="minorHAnsi"/>
          <w:sz w:val="22"/>
          <w:szCs w:val="22"/>
        </w:rPr>
      </w:pPr>
      <w:r>
        <w:rPr>
          <w:rFonts w:asciiTheme="minorHAnsi" w:hAnsiTheme="minorHAnsi" w:cstheme="minorHAnsi"/>
          <w:sz w:val="22"/>
          <w:szCs w:val="22"/>
        </w:rPr>
        <w:t xml:space="preserve">DRR(Operations), </w:t>
      </w:r>
      <w:proofErr w:type="spellStart"/>
      <w:r>
        <w:rPr>
          <w:rFonts w:asciiTheme="minorHAnsi" w:hAnsiTheme="minorHAnsi" w:cstheme="minorHAnsi"/>
          <w:sz w:val="22"/>
          <w:szCs w:val="22"/>
        </w:rPr>
        <w:t>a.i</w:t>
      </w:r>
      <w:proofErr w:type="spellEnd"/>
    </w:p>
    <w:p w14:paraId="57C45B7C" w14:textId="69C61DF9" w:rsidR="006A0D01" w:rsidRDefault="006A0D01">
      <w:pPr>
        <w:spacing w:after="200" w:line="276" w:lineRule="auto"/>
        <w:rPr>
          <w:rFonts w:asciiTheme="minorHAnsi" w:hAnsiTheme="minorHAnsi"/>
          <w:sz w:val="24"/>
          <w:szCs w:val="24"/>
        </w:rPr>
      </w:pPr>
      <w:r>
        <w:rPr>
          <w:rFonts w:asciiTheme="minorHAnsi" w:hAnsiTheme="minorHAnsi"/>
          <w:sz w:val="24"/>
          <w:szCs w:val="24"/>
        </w:rPr>
        <w:br w:type="page"/>
      </w:r>
    </w:p>
    <w:p w14:paraId="7D762064" w14:textId="740A0AD1" w:rsidR="00081615" w:rsidRDefault="00081615" w:rsidP="00F214AF">
      <w:pPr>
        <w:spacing w:after="200" w:line="276" w:lineRule="auto"/>
        <w:jc w:val="right"/>
        <w:rPr>
          <w:rFonts w:asciiTheme="minorHAnsi" w:hAnsiTheme="minorHAnsi" w:cstheme="minorHAnsi"/>
          <w:b/>
          <w:bCs/>
          <w:sz w:val="24"/>
          <w:szCs w:val="24"/>
        </w:rPr>
      </w:pPr>
      <w:r w:rsidRPr="00F214AF">
        <w:rPr>
          <w:rFonts w:asciiTheme="minorHAnsi" w:hAnsiTheme="minorHAnsi" w:cstheme="minorHAnsi"/>
          <w:b/>
          <w:bCs/>
          <w:sz w:val="24"/>
          <w:szCs w:val="24"/>
        </w:rPr>
        <w:lastRenderedPageBreak/>
        <w:t>Annex 1</w:t>
      </w:r>
    </w:p>
    <w:p w14:paraId="28E463F5" w14:textId="1A31B8D1" w:rsidR="000C678E" w:rsidRPr="004B1809" w:rsidRDefault="000C678E" w:rsidP="004B1809">
      <w:pPr>
        <w:spacing w:line="276" w:lineRule="auto"/>
        <w:ind w:left="450"/>
        <w:jc w:val="center"/>
        <w:rPr>
          <w:rFonts w:asciiTheme="minorHAnsi" w:hAnsiTheme="minorHAnsi"/>
          <w:b/>
          <w:bCs/>
          <w:sz w:val="24"/>
        </w:rPr>
      </w:pPr>
      <w:r w:rsidRPr="004B1809">
        <w:rPr>
          <w:rFonts w:asciiTheme="minorHAnsi" w:hAnsiTheme="minorHAnsi"/>
          <w:b/>
          <w:bCs/>
          <w:sz w:val="24"/>
        </w:rPr>
        <w:t xml:space="preserve">Statement of Declaration (use the template </w:t>
      </w:r>
      <w:r w:rsidR="001976FB">
        <w:rPr>
          <w:rFonts w:asciiTheme="minorHAnsi" w:hAnsiTheme="minorHAnsi"/>
          <w:b/>
          <w:bCs/>
          <w:sz w:val="24"/>
        </w:rPr>
        <w:t>on the bid submission form</w:t>
      </w:r>
      <w:r w:rsidRPr="004B1809">
        <w:rPr>
          <w:rFonts w:asciiTheme="minorHAnsi" w:hAnsiTheme="minorHAnsi"/>
          <w:b/>
          <w:bCs/>
          <w:sz w:val="24"/>
        </w:rPr>
        <w:t>)</w:t>
      </w:r>
    </w:p>
    <w:p w14:paraId="5CDB8119" w14:textId="34E76B68" w:rsidR="000C678E" w:rsidRPr="004B1809" w:rsidRDefault="000C678E" w:rsidP="004B1809">
      <w:pPr>
        <w:spacing w:line="276" w:lineRule="auto"/>
        <w:ind w:left="450"/>
        <w:jc w:val="center"/>
        <w:rPr>
          <w:rFonts w:asciiTheme="minorHAnsi" w:hAnsiTheme="minorHAnsi"/>
          <w:b/>
          <w:bCs/>
          <w:sz w:val="24"/>
        </w:rPr>
      </w:pPr>
      <w:r w:rsidRPr="004B1809">
        <w:rPr>
          <w:rFonts w:asciiTheme="minorHAnsi" w:hAnsiTheme="minorHAnsi"/>
          <w:b/>
          <w:bCs/>
          <w:sz w:val="24"/>
        </w:rPr>
        <w:t xml:space="preserve">Statement of Full Disclosure (use the template </w:t>
      </w:r>
      <w:r w:rsidR="001976FB">
        <w:rPr>
          <w:rFonts w:asciiTheme="minorHAnsi" w:hAnsiTheme="minorHAnsi"/>
          <w:b/>
          <w:bCs/>
          <w:sz w:val="24"/>
        </w:rPr>
        <w:t>on the bid submission form</w:t>
      </w:r>
      <w:r w:rsidRPr="004B1809">
        <w:rPr>
          <w:rFonts w:asciiTheme="minorHAnsi" w:hAnsiTheme="minorHAnsi"/>
          <w:b/>
          <w:bCs/>
          <w:sz w:val="24"/>
        </w:rPr>
        <w:t>)</w:t>
      </w:r>
    </w:p>
    <w:p w14:paraId="6BF486C7" w14:textId="3CC20830" w:rsidR="000C678E" w:rsidRPr="004B1809" w:rsidRDefault="000C678E" w:rsidP="004B1809">
      <w:pPr>
        <w:spacing w:line="276" w:lineRule="auto"/>
        <w:ind w:left="450"/>
        <w:jc w:val="center"/>
        <w:rPr>
          <w:rFonts w:asciiTheme="minorHAnsi" w:hAnsiTheme="minorHAnsi"/>
          <w:b/>
          <w:bCs/>
          <w:sz w:val="24"/>
        </w:rPr>
      </w:pPr>
      <w:r w:rsidRPr="004B1809">
        <w:rPr>
          <w:rFonts w:asciiTheme="minorHAnsi" w:hAnsiTheme="minorHAnsi"/>
          <w:b/>
          <w:bCs/>
          <w:sz w:val="24"/>
        </w:rPr>
        <w:t>Scope of Supply and Technical Specifications and Related Services</w:t>
      </w:r>
    </w:p>
    <w:p w14:paraId="275E7E8A" w14:textId="54AC6402" w:rsidR="008D3A2A" w:rsidRDefault="008D3A2A" w:rsidP="004B1809">
      <w:pPr>
        <w:spacing w:after="200" w:line="276" w:lineRule="auto"/>
        <w:jc w:val="center"/>
        <w:rPr>
          <w:rFonts w:asciiTheme="minorHAnsi" w:hAnsiTheme="minorHAnsi" w:cstheme="majorBidi"/>
          <w:b/>
          <w:iCs/>
        </w:rPr>
      </w:pPr>
    </w:p>
    <w:p w14:paraId="1BC13C3D" w14:textId="77777777" w:rsidR="00352D48" w:rsidRPr="001372F2" w:rsidRDefault="00352D48" w:rsidP="00352D48">
      <w:pPr>
        <w:jc w:val="right"/>
        <w:rPr>
          <w:rFonts w:asciiTheme="minorHAnsi" w:hAnsiTheme="minorHAnsi" w:cstheme="majorBidi"/>
          <w:b/>
          <w:sz w:val="24"/>
          <w:szCs w:val="24"/>
        </w:rPr>
      </w:pPr>
      <w:r w:rsidRPr="001372F2">
        <w:rPr>
          <w:rFonts w:asciiTheme="minorHAnsi" w:hAnsiTheme="minorHAnsi" w:cstheme="majorBidi"/>
          <w:b/>
          <w:sz w:val="24"/>
          <w:szCs w:val="24"/>
        </w:rPr>
        <w:t>Annex</w:t>
      </w:r>
      <w:r>
        <w:rPr>
          <w:rFonts w:asciiTheme="minorHAnsi" w:hAnsiTheme="minorHAnsi" w:cstheme="majorBidi"/>
          <w:b/>
          <w:sz w:val="24"/>
          <w:szCs w:val="24"/>
        </w:rPr>
        <w:t xml:space="preserve"> 2</w:t>
      </w:r>
    </w:p>
    <w:p w14:paraId="6AD6D54B" w14:textId="77777777" w:rsidR="00A97A2E" w:rsidRPr="0051546A" w:rsidRDefault="00A97A2E" w:rsidP="00A97A2E">
      <w:pPr>
        <w:rPr>
          <w:rFonts w:asciiTheme="minorHAnsi" w:hAnsiTheme="minorHAnsi"/>
        </w:rPr>
      </w:pPr>
    </w:p>
    <w:p w14:paraId="6E4F9BF7" w14:textId="77777777" w:rsidR="004B1809" w:rsidRDefault="004B1809" w:rsidP="004B1809">
      <w:pPr>
        <w:jc w:val="center"/>
        <w:rPr>
          <w:rFonts w:asciiTheme="minorHAnsi" w:hAnsiTheme="minorHAnsi" w:cstheme="majorBidi"/>
          <w:b/>
          <w:sz w:val="24"/>
          <w:szCs w:val="24"/>
        </w:rPr>
      </w:pPr>
      <w:r>
        <w:rPr>
          <w:rFonts w:asciiTheme="minorHAnsi" w:hAnsiTheme="minorHAnsi" w:cstheme="majorBidi"/>
        </w:rPr>
        <w:tab/>
      </w:r>
      <w:r w:rsidR="00475D55">
        <w:rPr>
          <w:rFonts w:asciiTheme="minorHAnsi" w:hAnsiTheme="minorHAnsi" w:cstheme="majorBidi"/>
        </w:rPr>
        <w:t xml:space="preserve"> </w:t>
      </w:r>
      <w:r>
        <w:rPr>
          <w:rFonts w:asciiTheme="minorHAnsi" w:hAnsiTheme="minorHAnsi" w:cstheme="majorBidi"/>
          <w:b/>
          <w:sz w:val="24"/>
          <w:szCs w:val="24"/>
        </w:rPr>
        <w:t xml:space="preserve">Technical </w:t>
      </w:r>
      <w:r w:rsidRPr="00577726">
        <w:rPr>
          <w:rFonts w:asciiTheme="minorHAnsi" w:hAnsiTheme="minorHAnsi" w:cstheme="majorBidi"/>
          <w:b/>
          <w:sz w:val="24"/>
          <w:szCs w:val="24"/>
        </w:rPr>
        <w:t>Compliance Sheet</w:t>
      </w:r>
      <w:r>
        <w:rPr>
          <w:rFonts w:asciiTheme="minorHAnsi" w:hAnsiTheme="minorHAnsi" w:cstheme="majorBidi"/>
          <w:b/>
          <w:sz w:val="24"/>
          <w:szCs w:val="24"/>
        </w:rPr>
        <w:t xml:space="preserve">s with price offer submission </w:t>
      </w:r>
    </w:p>
    <w:p w14:paraId="7F1F52A1" w14:textId="77777777" w:rsidR="004B1809" w:rsidRDefault="004B1809" w:rsidP="004B1809">
      <w:pPr>
        <w:jc w:val="center"/>
        <w:rPr>
          <w:rFonts w:asciiTheme="minorHAnsi" w:hAnsiTheme="minorHAnsi" w:cstheme="majorBidi"/>
          <w:b/>
          <w:sz w:val="24"/>
          <w:szCs w:val="24"/>
        </w:rPr>
      </w:pPr>
    </w:p>
    <w:p w14:paraId="6FB1ED16" w14:textId="77777777" w:rsidR="004B1809" w:rsidRDefault="004B1809" w:rsidP="004B1809">
      <w:pPr>
        <w:jc w:val="center"/>
        <w:rPr>
          <w:rFonts w:asciiTheme="minorHAnsi" w:hAnsiTheme="minorHAnsi" w:cstheme="majorBidi"/>
          <w:b/>
          <w:sz w:val="24"/>
          <w:szCs w:val="24"/>
        </w:rPr>
      </w:pPr>
      <w:r>
        <w:rPr>
          <w:rFonts w:asciiTheme="minorHAnsi" w:hAnsiTheme="minorHAnsi" w:cstheme="majorBidi"/>
          <w:b/>
          <w:sz w:val="22"/>
          <w:szCs w:val="22"/>
        </w:rPr>
        <w:t>Attached Separately</w:t>
      </w:r>
    </w:p>
    <w:p w14:paraId="1C4C9AC6" w14:textId="17E155E9" w:rsidR="00577726" w:rsidRDefault="00577726" w:rsidP="004B1809">
      <w:pPr>
        <w:tabs>
          <w:tab w:val="left" w:pos="981"/>
        </w:tabs>
        <w:spacing w:after="200" w:line="276" w:lineRule="auto"/>
        <w:rPr>
          <w:rFonts w:asciiTheme="minorHAnsi" w:hAnsiTheme="minorHAnsi" w:cstheme="majorBidi"/>
        </w:rPr>
      </w:pPr>
    </w:p>
    <w:p w14:paraId="41DA56F3" w14:textId="77777777" w:rsidR="00577726" w:rsidRDefault="00577726" w:rsidP="00577726">
      <w:pPr>
        <w:jc w:val="right"/>
        <w:rPr>
          <w:rFonts w:asciiTheme="minorHAnsi" w:hAnsiTheme="minorHAnsi" w:cstheme="majorBidi"/>
          <w:b/>
          <w:sz w:val="24"/>
          <w:szCs w:val="24"/>
        </w:rPr>
      </w:pPr>
      <w:r w:rsidRPr="001372F2">
        <w:rPr>
          <w:rFonts w:asciiTheme="minorHAnsi" w:hAnsiTheme="minorHAnsi" w:cstheme="majorBidi"/>
          <w:b/>
          <w:sz w:val="24"/>
          <w:szCs w:val="24"/>
        </w:rPr>
        <w:t>Annex</w:t>
      </w:r>
      <w:r>
        <w:rPr>
          <w:rFonts w:asciiTheme="minorHAnsi" w:hAnsiTheme="minorHAnsi" w:cstheme="majorBidi"/>
          <w:b/>
          <w:sz w:val="24"/>
          <w:szCs w:val="24"/>
        </w:rPr>
        <w:t xml:space="preserve"> 3</w:t>
      </w:r>
    </w:p>
    <w:p w14:paraId="70468AE1" w14:textId="77777777" w:rsidR="00577726" w:rsidRDefault="00577726" w:rsidP="00577726">
      <w:pPr>
        <w:jc w:val="right"/>
        <w:rPr>
          <w:rFonts w:asciiTheme="minorHAnsi" w:hAnsiTheme="minorHAnsi" w:cstheme="majorBidi"/>
          <w:b/>
          <w:sz w:val="24"/>
          <w:szCs w:val="24"/>
        </w:rPr>
      </w:pPr>
    </w:p>
    <w:p w14:paraId="21D05E44" w14:textId="77777777" w:rsidR="004B1809" w:rsidRDefault="004B1809" w:rsidP="004B1809">
      <w:pPr>
        <w:pStyle w:val="Heading1"/>
        <w:jc w:val="center"/>
        <w:rPr>
          <w:rFonts w:asciiTheme="minorHAnsi" w:hAnsiTheme="minorHAnsi"/>
          <w:b/>
          <w:bCs/>
          <w:sz w:val="24"/>
          <w:szCs w:val="24"/>
        </w:rPr>
      </w:pPr>
      <w:r w:rsidRPr="00F214AF">
        <w:rPr>
          <w:rFonts w:asciiTheme="minorHAnsi" w:hAnsiTheme="minorHAnsi"/>
          <w:b/>
          <w:bCs/>
          <w:sz w:val="24"/>
          <w:szCs w:val="24"/>
        </w:rPr>
        <w:t xml:space="preserve">General Conditions of Contract for </w:t>
      </w:r>
      <w:r>
        <w:rPr>
          <w:rFonts w:asciiTheme="minorHAnsi" w:hAnsiTheme="minorHAnsi"/>
          <w:b/>
          <w:bCs/>
          <w:sz w:val="24"/>
          <w:szCs w:val="24"/>
        </w:rPr>
        <w:t>Goods</w:t>
      </w:r>
    </w:p>
    <w:p w14:paraId="51BD229B" w14:textId="77777777" w:rsidR="004B1809" w:rsidRDefault="004B1809" w:rsidP="004B1809"/>
    <w:p w14:paraId="5FE56E39" w14:textId="77777777" w:rsidR="004B1809" w:rsidRPr="001556A3" w:rsidRDefault="004B1809" w:rsidP="004B1809">
      <w:pPr>
        <w:jc w:val="center"/>
      </w:pPr>
      <w:r>
        <w:rPr>
          <w:rFonts w:asciiTheme="minorHAnsi" w:hAnsiTheme="minorHAnsi" w:cstheme="majorBidi"/>
          <w:b/>
          <w:sz w:val="22"/>
          <w:szCs w:val="22"/>
        </w:rPr>
        <w:t>Attached Separately</w:t>
      </w:r>
    </w:p>
    <w:p w14:paraId="699F5D6F" w14:textId="77777777" w:rsidR="004B1809" w:rsidRDefault="004B1809" w:rsidP="00577726">
      <w:pPr>
        <w:jc w:val="center"/>
        <w:rPr>
          <w:rFonts w:asciiTheme="minorHAnsi" w:hAnsiTheme="minorHAnsi" w:cstheme="majorBidi"/>
          <w:b/>
          <w:sz w:val="24"/>
          <w:szCs w:val="24"/>
        </w:rPr>
      </w:pPr>
    </w:p>
    <w:sectPr w:rsidR="004B1809" w:rsidSect="0017618B">
      <w:footerReference w:type="even" r:id="rId17"/>
      <w:footerReference w:type="default" r:id="rId18"/>
      <w:pgSz w:w="11907" w:h="16839" w:code="9"/>
      <w:pgMar w:top="1152" w:right="1166" w:bottom="907"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382C" w14:textId="77777777" w:rsidR="00B23F1B" w:rsidRDefault="00B23F1B" w:rsidP="00643A6E">
      <w:r>
        <w:separator/>
      </w:r>
    </w:p>
  </w:endnote>
  <w:endnote w:type="continuationSeparator" w:id="0">
    <w:p w14:paraId="05BFC1E4" w14:textId="77777777" w:rsidR="00B23F1B" w:rsidRDefault="00B23F1B"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7B66" w14:textId="77777777" w:rsidR="007D717A" w:rsidRDefault="007D7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DC959" w14:textId="77777777" w:rsidR="007D717A" w:rsidRDefault="007D7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4323" w14:textId="51F96FE9" w:rsidR="007D717A" w:rsidRDefault="007D7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14F">
      <w:rPr>
        <w:rStyle w:val="PageNumber"/>
        <w:noProof/>
      </w:rPr>
      <w:t>8</w:t>
    </w:r>
    <w:r>
      <w:rPr>
        <w:rStyle w:val="PageNumber"/>
      </w:rPr>
      <w:fldChar w:fldCharType="end"/>
    </w:r>
  </w:p>
  <w:p w14:paraId="32A085F5" w14:textId="77777777" w:rsidR="007D717A" w:rsidRPr="002954FB" w:rsidRDefault="007D717A" w:rsidP="00360B68">
    <w:pPr>
      <w:pStyle w:val="Footer"/>
      <w:ind w:right="360"/>
      <w:rPr>
        <w:rFonts w:asciiTheme="minorHAnsi" w:hAnsiTheme="minorHAnsi" w:cstheme="majorBid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D61F" w14:textId="77777777" w:rsidR="00B23F1B" w:rsidRDefault="00B23F1B" w:rsidP="00643A6E">
      <w:r>
        <w:separator/>
      </w:r>
    </w:p>
  </w:footnote>
  <w:footnote w:type="continuationSeparator" w:id="0">
    <w:p w14:paraId="28048C17" w14:textId="77777777" w:rsidR="00B23F1B" w:rsidRDefault="00B23F1B"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04090019"/>
    <w:lvl w:ilvl="0">
      <w:start w:val="1"/>
      <w:numFmt w:val="lowerLetter"/>
      <w:lvlText w:val="%1."/>
      <w:lvlJc w:val="left"/>
      <w:pPr>
        <w:ind w:left="720" w:hanging="360"/>
      </w:pPr>
      <w:rPr>
        <w:b w:val="0"/>
        <w:i w:val="0"/>
      </w:r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8E58A8"/>
    <w:multiLevelType w:val="hybridMultilevel"/>
    <w:tmpl w:val="8254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EB2D94"/>
    <w:multiLevelType w:val="singleLevel"/>
    <w:tmpl w:val="0C769074"/>
    <w:lvl w:ilvl="0">
      <w:start w:val="3"/>
      <w:numFmt w:val="decimal"/>
      <w:lvlText w:val="6.%1."/>
      <w:lvlJc w:val="left"/>
      <w:pPr>
        <w:tabs>
          <w:tab w:val="num" w:pos="720"/>
        </w:tabs>
        <w:ind w:left="720" w:hanging="360"/>
      </w:pPr>
      <w:rPr>
        <w:b/>
        <w:i w:val="0"/>
      </w:rPr>
    </w:lvl>
  </w:abstractNum>
  <w:abstractNum w:abstractNumId="17"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1"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2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5"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9"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32" w15:restartNumberingAfterBreak="0">
    <w:nsid w:val="22EB4899"/>
    <w:multiLevelType w:val="hybridMultilevel"/>
    <w:tmpl w:val="0480F4DC"/>
    <w:lvl w:ilvl="0" w:tplc="A4DE7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C740F"/>
    <w:multiLevelType w:val="hybridMultilevel"/>
    <w:tmpl w:val="C33EAF98"/>
    <w:lvl w:ilvl="0" w:tplc="177AF81A">
      <w:start w:val="4"/>
      <w:numFmt w:val="bullet"/>
      <w:lvlText w:val="-"/>
      <w:lvlJc w:val="left"/>
      <w:pPr>
        <w:ind w:left="720" w:hanging="360"/>
      </w:pPr>
      <w:rPr>
        <w:rFonts w:ascii="Calibri" w:eastAsia="Calibri"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6" w15:restartNumberingAfterBreak="0">
    <w:nsid w:val="260A0758"/>
    <w:multiLevelType w:val="singleLevel"/>
    <w:tmpl w:val="B1160ADE"/>
    <w:lvl w:ilvl="0">
      <w:start w:val="1"/>
      <w:numFmt w:val="decimal"/>
      <w:lvlText w:val="34.%1"/>
      <w:lvlJc w:val="left"/>
      <w:pPr>
        <w:tabs>
          <w:tab w:val="num" w:pos="360"/>
        </w:tabs>
        <w:ind w:left="360" w:hanging="360"/>
      </w:pPr>
      <w:rPr>
        <w:rFonts w:hint="default"/>
        <w:b/>
        <w:i w:val="0"/>
      </w:rPr>
    </w:lvl>
  </w:abstractNum>
  <w:abstractNum w:abstractNumId="37"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8"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1"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2"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3" w15:restartNumberingAfterBreak="0">
    <w:nsid w:val="2D251BF2"/>
    <w:multiLevelType w:val="hybridMultilevel"/>
    <w:tmpl w:val="D70472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4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7" w15:restartNumberingAfterBreak="0">
    <w:nsid w:val="30B60539"/>
    <w:multiLevelType w:val="hybridMultilevel"/>
    <w:tmpl w:val="2BDC0DFC"/>
    <w:lvl w:ilvl="0" w:tplc="A89AB0A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1A7A22"/>
    <w:multiLevelType w:val="multilevel"/>
    <w:tmpl w:val="978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A37D06"/>
    <w:multiLevelType w:val="hybridMultilevel"/>
    <w:tmpl w:val="81564B32"/>
    <w:lvl w:ilvl="0" w:tplc="786AFB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5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4" w15:restartNumberingAfterBreak="0">
    <w:nsid w:val="3B364CFE"/>
    <w:multiLevelType w:val="hybridMultilevel"/>
    <w:tmpl w:val="4F24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8"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6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C02A1E"/>
    <w:multiLevelType w:val="hybridMultilevel"/>
    <w:tmpl w:val="7A2C5796"/>
    <w:lvl w:ilvl="0" w:tplc="56AED6D0">
      <w:start w:val="25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5"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6"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7" w15:restartNumberingAfterBreak="0">
    <w:nsid w:val="5AF952F2"/>
    <w:multiLevelType w:val="multilevel"/>
    <w:tmpl w:val="C5DC0AD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5CC00C85"/>
    <w:multiLevelType w:val="multilevel"/>
    <w:tmpl w:val="D60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80" w15:restartNumberingAfterBreak="0">
    <w:nsid w:val="5FB4377D"/>
    <w:multiLevelType w:val="multilevel"/>
    <w:tmpl w:val="F626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8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7"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8"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0"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91"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92"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9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96"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7" w15:restartNumberingAfterBreak="0">
    <w:nsid w:val="78A94C80"/>
    <w:multiLevelType w:val="hybridMultilevel"/>
    <w:tmpl w:val="34CE14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 w15:restartNumberingAfterBreak="0">
    <w:nsid w:val="7F181933"/>
    <w:multiLevelType w:val="singleLevel"/>
    <w:tmpl w:val="3DBC9E2E"/>
    <w:lvl w:ilvl="0">
      <w:start w:val="1"/>
      <w:numFmt w:val="lowerLetter"/>
      <w:lvlText w:val="%1)"/>
      <w:lvlJc w:val="left"/>
      <w:pPr>
        <w:tabs>
          <w:tab w:val="num" w:pos="540"/>
        </w:tabs>
        <w:ind w:left="540" w:hanging="360"/>
      </w:pPr>
    </w:lvl>
  </w:abstractNum>
  <w:abstractNum w:abstractNumId="99"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num>
  <w:num w:numId="6">
    <w:abstractNumId w:val="61"/>
  </w:num>
  <w:num w:numId="7">
    <w:abstractNumId w:val="30"/>
  </w:num>
  <w:num w:numId="8">
    <w:abstractNumId w:val="64"/>
  </w:num>
  <w:num w:numId="9">
    <w:abstractNumId w:val="60"/>
  </w:num>
  <w:num w:numId="10">
    <w:abstractNumId w:val="1"/>
  </w:num>
  <w:num w:numId="11">
    <w:abstractNumId w:val="59"/>
  </w:num>
  <w:num w:numId="12">
    <w:abstractNumId w:val="19"/>
  </w:num>
  <w:num w:numId="13">
    <w:abstractNumId w:val="42"/>
  </w:num>
  <w:num w:numId="14">
    <w:abstractNumId w:val="73"/>
  </w:num>
  <w:num w:numId="15">
    <w:abstractNumId w:val="22"/>
  </w:num>
  <w:num w:numId="16">
    <w:abstractNumId w:val="11"/>
  </w:num>
  <w:num w:numId="17">
    <w:abstractNumId w:val="75"/>
  </w:num>
  <w:num w:numId="18">
    <w:abstractNumId w:val="29"/>
  </w:num>
  <w:num w:numId="19">
    <w:abstractNumId w:val="94"/>
  </w:num>
  <w:num w:numId="20">
    <w:abstractNumId w:val="25"/>
  </w:num>
  <w:num w:numId="21">
    <w:abstractNumId w:val="93"/>
  </w:num>
  <w:num w:numId="22">
    <w:abstractNumId w:val="69"/>
  </w:num>
  <w:num w:numId="23">
    <w:abstractNumId w:val="83"/>
  </w:num>
  <w:num w:numId="24">
    <w:abstractNumId w:val="45"/>
  </w:num>
  <w:num w:numId="25">
    <w:abstractNumId w:val="53"/>
  </w:num>
  <w:num w:numId="26">
    <w:abstractNumId w:val="21"/>
  </w:num>
  <w:num w:numId="27">
    <w:abstractNumId w:val="40"/>
  </w:num>
  <w:num w:numId="28">
    <w:abstractNumId w:val="48"/>
  </w:num>
  <w:num w:numId="29">
    <w:abstractNumId w:val="12"/>
  </w:num>
  <w:num w:numId="30">
    <w:abstractNumId w:val="39"/>
  </w:num>
  <w:num w:numId="31">
    <w:abstractNumId w:val="84"/>
  </w:num>
  <w:num w:numId="32">
    <w:abstractNumId w:val="49"/>
  </w:num>
  <w:num w:numId="33">
    <w:abstractNumId w:val="89"/>
  </w:num>
  <w:num w:numId="34">
    <w:abstractNumId w:val="71"/>
  </w:num>
  <w:num w:numId="35">
    <w:abstractNumId w:val="81"/>
  </w:num>
  <w:num w:numId="36">
    <w:abstractNumId w:val="10"/>
  </w:num>
  <w:num w:numId="37">
    <w:abstractNumId w:val="1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78"/>
  </w:num>
  <w:num w:numId="41">
    <w:abstractNumId w:val="80"/>
  </w:num>
  <w:num w:numId="42">
    <w:abstractNumId w:val="50"/>
  </w:num>
  <w:num w:numId="43">
    <w:abstractNumId w:val="85"/>
  </w:num>
  <w:num w:numId="44">
    <w:abstractNumId w:val="44"/>
  </w:num>
  <w:num w:numId="45">
    <w:abstractNumId w:val="34"/>
  </w:num>
  <w:num w:numId="46">
    <w:abstractNumId w:val="90"/>
  </w:num>
  <w:num w:numId="47">
    <w:abstractNumId w:val="63"/>
  </w:num>
  <w:num w:numId="48">
    <w:abstractNumId w:val="38"/>
  </w:num>
  <w:num w:numId="49">
    <w:abstractNumId w:val="76"/>
  </w:num>
  <w:num w:numId="50">
    <w:abstractNumId w:val="79"/>
  </w:num>
  <w:num w:numId="51">
    <w:abstractNumId w:val="66"/>
  </w:num>
  <w:num w:numId="52">
    <w:abstractNumId w:val="2"/>
  </w:num>
  <w:num w:numId="53">
    <w:abstractNumId w:val="98"/>
  </w:num>
  <w:num w:numId="54">
    <w:abstractNumId w:val="58"/>
  </w:num>
  <w:num w:numId="55">
    <w:abstractNumId w:val="16"/>
  </w:num>
  <w:num w:numId="56">
    <w:abstractNumId w:val="57"/>
  </w:num>
  <w:num w:numId="57">
    <w:abstractNumId w:val="3"/>
  </w:num>
  <w:num w:numId="58">
    <w:abstractNumId w:val="41"/>
  </w:num>
  <w:num w:numId="59">
    <w:abstractNumId w:val="26"/>
  </w:num>
  <w:num w:numId="60">
    <w:abstractNumId w:val="18"/>
  </w:num>
  <w:num w:numId="61">
    <w:abstractNumId w:val="36"/>
  </w:num>
  <w:num w:numId="62">
    <w:abstractNumId w:val="0"/>
  </w:num>
  <w:num w:numId="63">
    <w:abstractNumId w:val="74"/>
  </w:num>
  <w:num w:numId="64">
    <w:abstractNumId w:val="56"/>
  </w:num>
  <w:num w:numId="65">
    <w:abstractNumId w:val="92"/>
  </w:num>
  <w:num w:numId="66">
    <w:abstractNumId w:val="62"/>
  </w:num>
  <w:num w:numId="67">
    <w:abstractNumId w:val="87"/>
  </w:num>
  <w:num w:numId="68">
    <w:abstractNumId w:val="17"/>
  </w:num>
  <w:num w:numId="69">
    <w:abstractNumId w:val="55"/>
  </w:num>
  <w:num w:numId="70">
    <w:abstractNumId w:val="67"/>
  </w:num>
  <w:num w:numId="71">
    <w:abstractNumId w:val="27"/>
  </w:num>
  <w:num w:numId="72">
    <w:abstractNumId w:val="8"/>
  </w:num>
  <w:num w:numId="73">
    <w:abstractNumId w:val="14"/>
  </w:num>
  <w:num w:numId="74">
    <w:abstractNumId w:val="7"/>
  </w:num>
  <w:num w:numId="75">
    <w:abstractNumId w:val="5"/>
  </w:num>
  <w:num w:numId="76">
    <w:abstractNumId w:val="91"/>
  </w:num>
  <w:num w:numId="77">
    <w:abstractNumId w:val="96"/>
  </w:num>
  <w:num w:numId="78">
    <w:abstractNumId w:val="35"/>
  </w:num>
  <w:num w:numId="79">
    <w:abstractNumId w:val="9"/>
  </w:num>
  <w:num w:numId="80">
    <w:abstractNumId w:val="20"/>
  </w:num>
  <w:num w:numId="81">
    <w:abstractNumId w:val="46"/>
  </w:num>
  <w:num w:numId="82">
    <w:abstractNumId w:val="24"/>
  </w:num>
  <w:num w:numId="83">
    <w:abstractNumId w:val="31"/>
  </w:num>
  <w:num w:numId="84">
    <w:abstractNumId w:val="95"/>
  </w:num>
  <w:num w:numId="85">
    <w:abstractNumId w:val="23"/>
  </w:num>
  <w:num w:numId="86">
    <w:abstractNumId w:val="99"/>
  </w:num>
  <w:num w:numId="87">
    <w:abstractNumId w:val="28"/>
  </w:num>
  <w:num w:numId="88">
    <w:abstractNumId w:val="65"/>
  </w:num>
  <w:num w:numId="89">
    <w:abstractNumId w:val="6"/>
  </w:num>
  <w:num w:numId="90">
    <w:abstractNumId w:val="68"/>
  </w:num>
  <w:num w:numId="91">
    <w:abstractNumId w:val="52"/>
  </w:num>
  <w:num w:numId="92">
    <w:abstractNumId w:val="82"/>
  </w:num>
  <w:num w:numId="93">
    <w:abstractNumId w:val="37"/>
  </w:num>
  <w:num w:numId="94">
    <w:abstractNumId w:val="88"/>
  </w:num>
  <w:num w:numId="95">
    <w:abstractNumId w:val="33"/>
  </w:num>
  <w:num w:numId="96">
    <w:abstractNumId w:val="47"/>
  </w:num>
  <w:num w:numId="97">
    <w:abstractNumId w:val="72"/>
  </w:num>
  <w:num w:numId="98">
    <w:abstractNumId w:val="77"/>
  </w:num>
  <w:num w:numId="99">
    <w:abstractNumId w:val="15"/>
  </w:num>
  <w:num w:numId="100">
    <w:abstractNumId w:val="43"/>
  </w:num>
  <w:num w:numId="101">
    <w:abstractNumId w:val="51"/>
  </w:num>
  <w:num w:numId="102">
    <w:abstractNumId w:val="54"/>
  </w:num>
  <w:num w:numId="103">
    <w:abstractNumId w:val="32"/>
  </w:num>
  <w:num w:numId="104">
    <w:abstractNumId w:val="9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774C"/>
    <w:rsid w:val="00014454"/>
    <w:rsid w:val="000242BB"/>
    <w:rsid w:val="00024704"/>
    <w:rsid w:val="00027898"/>
    <w:rsid w:val="00040A46"/>
    <w:rsid w:val="00053489"/>
    <w:rsid w:val="00053AA4"/>
    <w:rsid w:val="00054B1D"/>
    <w:rsid w:val="0005798E"/>
    <w:rsid w:val="00057A2A"/>
    <w:rsid w:val="00060C96"/>
    <w:rsid w:val="00061B2A"/>
    <w:rsid w:val="00064F19"/>
    <w:rsid w:val="00066386"/>
    <w:rsid w:val="00071CBE"/>
    <w:rsid w:val="00081615"/>
    <w:rsid w:val="000942B7"/>
    <w:rsid w:val="00096371"/>
    <w:rsid w:val="000A4479"/>
    <w:rsid w:val="000B545D"/>
    <w:rsid w:val="000B565D"/>
    <w:rsid w:val="000C2D54"/>
    <w:rsid w:val="000C3B8F"/>
    <w:rsid w:val="000C4B26"/>
    <w:rsid w:val="000C678E"/>
    <w:rsid w:val="000E0064"/>
    <w:rsid w:val="000E1385"/>
    <w:rsid w:val="000E178B"/>
    <w:rsid w:val="000F0916"/>
    <w:rsid w:val="000F49E1"/>
    <w:rsid w:val="00103F05"/>
    <w:rsid w:val="00104819"/>
    <w:rsid w:val="00112034"/>
    <w:rsid w:val="0011573A"/>
    <w:rsid w:val="00120C3F"/>
    <w:rsid w:val="00126CED"/>
    <w:rsid w:val="00127A9F"/>
    <w:rsid w:val="001372F2"/>
    <w:rsid w:val="00137E83"/>
    <w:rsid w:val="0014349D"/>
    <w:rsid w:val="001453DD"/>
    <w:rsid w:val="001506B8"/>
    <w:rsid w:val="00151620"/>
    <w:rsid w:val="001556A3"/>
    <w:rsid w:val="0016250C"/>
    <w:rsid w:val="00167E4E"/>
    <w:rsid w:val="00172726"/>
    <w:rsid w:val="0017618B"/>
    <w:rsid w:val="00180CFB"/>
    <w:rsid w:val="00184ED0"/>
    <w:rsid w:val="001901C1"/>
    <w:rsid w:val="00191096"/>
    <w:rsid w:val="00197455"/>
    <w:rsid w:val="001976FB"/>
    <w:rsid w:val="001B1E57"/>
    <w:rsid w:val="001B55D6"/>
    <w:rsid w:val="001B6FCF"/>
    <w:rsid w:val="001C38D0"/>
    <w:rsid w:val="001D3164"/>
    <w:rsid w:val="001F6BE1"/>
    <w:rsid w:val="0020151C"/>
    <w:rsid w:val="00204818"/>
    <w:rsid w:val="00206673"/>
    <w:rsid w:val="00227389"/>
    <w:rsid w:val="00227D0E"/>
    <w:rsid w:val="002335F6"/>
    <w:rsid w:val="002459EE"/>
    <w:rsid w:val="002474E1"/>
    <w:rsid w:val="00251005"/>
    <w:rsid w:val="0025427F"/>
    <w:rsid w:val="0025731B"/>
    <w:rsid w:val="00260BFC"/>
    <w:rsid w:val="00280FEB"/>
    <w:rsid w:val="002864AB"/>
    <w:rsid w:val="00286A4C"/>
    <w:rsid w:val="00290B4D"/>
    <w:rsid w:val="0029488C"/>
    <w:rsid w:val="00294CCC"/>
    <w:rsid w:val="002954FB"/>
    <w:rsid w:val="002A30BB"/>
    <w:rsid w:val="002A389A"/>
    <w:rsid w:val="002A4089"/>
    <w:rsid w:val="002A5BA9"/>
    <w:rsid w:val="002A7407"/>
    <w:rsid w:val="002B02D4"/>
    <w:rsid w:val="002B21C6"/>
    <w:rsid w:val="002B76E1"/>
    <w:rsid w:val="002C1D82"/>
    <w:rsid w:val="002C61B7"/>
    <w:rsid w:val="002D108A"/>
    <w:rsid w:val="002E14CF"/>
    <w:rsid w:val="002F099B"/>
    <w:rsid w:val="002F0D04"/>
    <w:rsid w:val="002F125E"/>
    <w:rsid w:val="002F65EE"/>
    <w:rsid w:val="002F76DF"/>
    <w:rsid w:val="00305D52"/>
    <w:rsid w:val="003116A1"/>
    <w:rsid w:val="00311D65"/>
    <w:rsid w:val="003122A0"/>
    <w:rsid w:val="00314C72"/>
    <w:rsid w:val="0031639B"/>
    <w:rsid w:val="00317AE1"/>
    <w:rsid w:val="003262C7"/>
    <w:rsid w:val="00331157"/>
    <w:rsid w:val="00341EB3"/>
    <w:rsid w:val="00347A99"/>
    <w:rsid w:val="003528ED"/>
    <w:rsid w:val="00352D37"/>
    <w:rsid w:val="00352D48"/>
    <w:rsid w:val="00360B68"/>
    <w:rsid w:val="00363B79"/>
    <w:rsid w:val="00385945"/>
    <w:rsid w:val="00386FB1"/>
    <w:rsid w:val="00396C19"/>
    <w:rsid w:val="00397F7B"/>
    <w:rsid w:val="003A3C42"/>
    <w:rsid w:val="003B037B"/>
    <w:rsid w:val="003B0F2D"/>
    <w:rsid w:val="003B7851"/>
    <w:rsid w:val="003B7FA9"/>
    <w:rsid w:val="003D3886"/>
    <w:rsid w:val="003D4BC5"/>
    <w:rsid w:val="003D5055"/>
    <w:rsid w:val="003D6331"/>
    <w:rsid w:val="003E3CA4"/>
    <w:rsid w:val="003E3E0F"/>
    <w:rsid w:val="003E56C0"/>
    <w:rsid w:val="003F7CC0"/>
    <w:rsid w:val="00402C80"/>
    <w:rsid w:val="00422814"/>
    <w:rsid w:val="0043377A"/>
    <w:rsid w:val="004500EB"/>
    <w:rsid w:val="0045506F"/>
    <w:rsid w:val="00457E0B"/>
    <w:rsid w:val="00465108"/>
    <w:rsid w:val="00475D55"/>
    <w:rsid w:val="00476415"/>
    <w:rsid w:val="00485589"/>
    <w:rsid w:val="0048623A"/>
    <w:rsid w:val="004A1673"/>
    <w:rsid w:val="004A2FFF"/>
    <w:rsid w:val="004B1809"/>
    <w:rsid w:val="004B2B20"/>
    <w:rsid w:val="004B47A2"/>
    <w:rsid w:val="004B5770"/>
    <w:rsid w:val="004B6E56"/>
    <w:rsid w:val="004C001C"/>
    <w:rsid w:val="004C487B"/>
    <w:rsid w:val="004C7ACB"/>
    <w:rsid w:val="004D4E68"/>
    <w:rsid w:val="004E4B11"/>
    <w:rsid w:val="004F3044"/>
    <w:rsid w:val="0050169C"/>
    <w:rsid w:val="00503DF8"/>
    <w:rsid w:val="00504345"/>
    <w:rsid w:val="00506F9E"/>
    <w:rsid w:val="0051546A"/>
    <w:rsid w:val="00523BCB"/>
    <w:rsid w:val="0053156B"/>
    <w:rsid w:val="005322CD"/>
    <w:rsid w:val="00532929"/>
    <w:rsid w:val="00533599"/>
    <w:rsid w:val="00541D22"/>
    <w:rsid w:val="0054393C"/>
    <w:rsid w:val="00573430"/>
    <w:rsid w:val="00576D99"/>
    <w:rsid w:val="00577726"/>
    <w:rsid w:val="00590DC4"/>
    <w:rsid w:val="00597C5C"/>
    <w:rsid w:val="005A634D"/>
    <w:rsid w:val="005B2C54"/>
    <w:rsid w:val="005B4E21"/>
    <w:rsid w:val="005B7AEF"/>
    <w:rsid w:val="005C4BDC"/>
    <w:rsid w:val="005D0A69"/>
    <w:rsid w:val="005D6D82"/>
    <w:rsid w:val="005E08D3"/>
    <w:rsid w:val="005E3C95"/>
    <w:rsid w:val="005E5D8A"/>
    <w:rsid w:val="005F550C"/>
    <w:rsid w:val="006057B5"/>
    <w:rsid w:val="00614472"/>
    <w:rsid w:val="006152BF"/>
    <w:rsid w:val="00622BE0"/>
    <w:rsid w:val="00631A32"/>
    <w:rsid w:val="00631F68"/>
    <w:rsid w:val="00643A6E"/>
    <w:rsid w:val="0066190E"/>
    <w:rsid w:val="00663828"/>
    <w:rsid w:val="0067130B"/>
    <w:rsid w:val="00672728"/>
    <w:rsid w:val="006852C2"/>
    <w:rsid w:val="0068586E"/>
    <w:rsid w:val="00692785"/>
    <w:rsid w:val="006A0D01"/>
    <w:rsid w:val="006A6373"/>
    <w:rsid w:val="006A65C9"/>
    <w:rsid w:val="006B4EAF"/>
    <w:rsid w:val="006B7F35"/>
    <w:rsid w:val="006C535F"/>
    <w:rsid w:val="006C6063"/>
    <w:rsid w:val="006C6ABF"/>
    <w:rsid w:val="006D1FBF"/>
    <w:rsid w:val="006D747D"/>
    <w:rsid w:val="006E7A6C"/>
    <w:rsid w:val="006F08B7"/>
    <w:rsid w:val="00700BF1"/>
    <w:rsid w:val="00711A16"/>
    <w:rsid w:val="00723AF9"/>
    <w:rsid w:val="00724FD9"/>
    <w:rsid w:val="0072646D"/>
    <w:rsid w:val="0072720E"/>
    <w:rsid w:val="00730A52"/>
    <w:rsid w:val="00736A73"/>
    <w:rsid w:val="0074363E"/>
    <w:rsid w:val="007447EC"/>
    <w:rsid w:val="00751A28"/>
    <w:rsid w:val="007540BE"/>
    <w:rsid w:val="007575C0"/>
    <w:rsid w:val="00781331"/>
    <w:rsid w:val="0078214B"/>
    <w:rsid w:val="007954DC"/>
    <w:rsid w:val="00796CAE"/>
    <w:rsid w:val="007A45B8"/>
    <w:rsid w:val="007A7DF2"/>
    <w:rsid w:val="007C3D26"/>
    <w:rsid w:val="007D0A9D"/>
    <w:rsid w:val="007D1F09"/>
    <w:rsid w:val="007D717A"/>
    <w:rsid w:val="007D7687"/>
    <w:rsid w:val="007F29C5"/>
    <w:rsid w:val="007F4279"/>
    <w:rsid w:val="007F58C9"/>
    <w:rsid w:val="008003B5"/>
    <w:rsid w:val="00805FA4"/>
    <w:rsid w:val="00822C02"/>
    <w:rsid w:val="00825CF2"/>
    <w:rsid w:val="00846726"/>
    <w:rsid w:val="00846EEF"/>
    <w:rsid w:val="00850A32"/>
    <w:rsid w:val="00862DAB"/>
    <w:rsid w:val="00863EC8"/>
    <w:rsid w:val="00872FD0"/>
    <w:rsid w:val="00873606"/>
    <w:rsid w:val="008749F2"/>
    <w:rsid w:val="00876ABD"/>
    <w:rsid w:val="00896CA3"/>
    <w:rsid w:val="00896FAD"/>
    <w:rsid w:val="008A236B"/>
    <w:rsid w:val="008A6E78"/>
    <w:rsid w:val="008A7CA3"/>
    <w:rsid w:val="008C5527"/>
    <w:rsid w:val="008C5E01"/>
    <w:rsid w:val="008D0196"/>
    <w:rsid w:val="008D1203"/>
    <w:rsid w:val="008D3A2A"/>
    <w:rsid w:val="008D6CD7"/>
    <w:rsid w:val="008E15D8"/>
    <w:rsid w:val="008F1E98"/>
    <w:rsid w:val="00900A65"/>
    <w:rsid w:val="00910C7C"/>
    <w:rsid w:val="00921BFB"/>
    <w:rsid w:val="0092508B"/>
    <w:rsid w:val="00925696"/>
    <w:rsid w:val="00953B36"/>
    <w:rsid w:val="00961B65"/>
    <w:rsid w:val="00963BDB"/>
    <w:rsid w:val="00963D83"/>
    <w:rsid w:val="009739B3"/>
    <w:rsid w:val="00975577"/>
    <w:rsid w:val="009834CF"/>
    <w:rsid w:val="00985C86"/>
    <w:rsid w:val="00987942"/>
    <w:rsid w:val="00990B8A"/>
    <w:rsid w:val="009947EF"/>
    <w:rsid w:val="009A7104"/>
    <w:rsid w:val="009B1B00"/>
    <w:rsid w:val="009C4FE2"/>
    <w:rsid w:val="009D3FE3"/>
    <w:rsid w:val="009D6FBF"/>
    <w:rsid w:val="009E150E"/>
    <w:rsid w:val="009E2F9E"/>
    <w:rsid w:val="009E4D9E"/>
    <w:rsid w:val="009F6A4B"/>
    <w:rsid w:val="00A06BF8"/>
    <w:rsid w:val="00A15B5C"/>
    <w:rsid w:val="00A2069D"/>
    <w:rsid w:val="00A24F11"/>
    <w:rsid w:val="00A27F29"/>
    <w:rsid w:val="00A30551"/>
    <w:rsid w:val="00A30DA3"/>
    <w:rsid w:val="00A31AD0"/>
    <w:rsid w:val="00A5233A"/>
    <w:rsid w:val="00A55398"/>
    <w:rsid w:val="00A61A14"/>
    <w:rsid w:val="00A665E9"/>
    <w:rsid w:val="00A70164"/>
    <w:rsid w:val="00A80F55"/>
    <w:rsid w:val="00A90750"/>
    <w:rsid w:val="00A92810"/>
    <w:rsid w:val="00A935AE"/>
    <w:rsid w:val="00A97A2E"/>
    <w:rsid w:val="00AC0DD6"/>
    <w:rsid w:val="00AC13E3"/>
    <w:rsid w:val="00AC61C0"/>
    <w:rsid w:val="00AC6FAC"/>
    <w:rsid w:val="00AD6C48"/>
    <w:rsid w:val="00AE7D47"/>
    <w:rsid w:val="00AF1456"/>
    <w:rsid w:val="00AF5C11"/>
    <w:rsid w:val="00AF65E0"/>
    <w:rsid w:val="00B001CB"/>
    <w:rsid w:val="00B04FB6"/>
    <w:rsid w:val="00B06A70"/>
    <w:rsid w:val="00B079A9"/>
    <w:rsid w:val="00B2214F"/>
    <w:rsid w:val="00B229E6"/>
    <w:rsid w:val="00B23F1B"/>
    <w:rsid w:val="00B27E02"/>
    <w:rsid w:val="00B41D23"/>
    <w:rsid w:val="00B42F67"/>
    <w:rsid w:val="00B43C5E"/>
    <w:rsid w:val="00B55866"/>
    <w:rsid w:val="00B66FE8"/>
    <w:rsid w:val="00B67069"/>
    <w:rsid w:val="00B70A4C"/>
    <w:rsid w:val="00B71909"/>
    <w:rsid w:val="00B72C27"/>
    <w:rsid w:val="00B74515"/>
    <w:rsid w:val="00B76A70"/>
    <w:rsid w:val="00B778F7"/>
    <w:rsid w:val="00B77AD8"/>
    <w:rsid w:val="00B84609"/>
    <w:rsid w:val="00BB06AA"/>
    <w:rsid w:val="00BC1657"/>
    <w:rsid w:val="00BC35E9"/>
    <w:rsid w:val="00BC7ED3"/>
    <w:rsid w:val="00BD155A"/>
    <w:rsid w:val="00BE26F2"/>
    <w:rsid w:val="00BE6162"/>
    <w:rsid w:val="00BE652D"/>
    <w:rsid w:val="00BF5615"/>
    <w:rsid w:val="00C0031A"/>
    <w:rsid w:val="00C109CC"/>
    <w:rsid w:val="00C10D8D"/>
    <w:rsid w:val="00C12804"/>
    <w:rsid w:val="00C12868"/>
    <w:rsid w:val="00C17ACF"/>
    <w:rsid w:val="00C24551"/>
    <w:rsid w:val="00C2505B"/>
    <w:rsid w:val="00C37AB2"/>
    <w:rsid w:val="00C40B15"/>
    <w:rsid w:val="00C50F8E"/>
    <w:rsid w:val="00C57D12"/>
    <w:rsid w:val="00C622D1"/>
    <w:rsid w:val="00C62691"/>
    <w:rsid w:val="00C6562F"/>
    <w:rsid w:val="00C65B22"/>
    <w:rsid w:val="00C71D13"/>
    <w:rsid w:val="00C75053"/>
    <w:rsid w:val="00C750B4"/>
    <w:rsid w:val="00C809C0"/>
    <w:rsid w:val="00C85495"/>
    <w:rsid w:val="00C930F0"/>
    <w:rsid w:val="00C95B14"/>
    <w:rsid w:val="00CA0A2A"/>
    <w:rsid w:val="00CA2B27"/>
    <w:rsid w:val="00CA63EA"/>
    <w:rsid w:val="00CA66B6"/>
    <w:rsid w:val="00CA680D"/>
    <w:rsid w:val="00CB10A6"/>
    <w:rsid w:val="00CB2302"/>
    <w:rsid w:val="00CB5DC8"/>
    <w:rsid w:val="00CC0EF4"/>
    <w:rsid w:val="00CC660D"/>
    <w:rsid w:val="00CD2D34"/>
    <w:rsid w:val="00CD6A0F"/>
    <w:rsid w:val="00CD76A7"/>
    <w:rsid w:val="00CF0995"/>
    <w:rsid w:val="00CF1A4F"/>
    <w:rsid w:val="00CF1C12"/>
    <w:rsid w:val="00CF297D"/>
    <w:rsid w:val="00CF4D93"/>
    <w:rsid w:val="00D01DD5"/>
    <w:rsid w:val="00D07D65"/>
    <w:rsid w:val="00D10FD9"/>
    <w:rsid w:val="00D129F9"/>
    <w:rsid w:val="00D17C2A"/>
    <w:rsid w:val="00D30204"/>
    <w:rsid w:val="00D36AF6"/>
    <w:rsid w:val="00D412D2"/>
    <w:rsid w:val="00D42B84"/>
    <w:rsid w:val="00D44A82"/>
    <w:rsid w:val="00D5230B"/>
    <w:rsid w:val="00D5304D"/>
    <w:rsid w:val="00D60502"/>
    <w:rsid w:val="00D613DC"/>
    <w:rsid w:val="00D62791"/>
    <w:rsid w:val="00D645B9"/>
    <w:rsid w:val="00D863E1"/>
    <w:rsid w:val="00D86CCD"/>
    <w:rsid w:val="00D87D1C"/>
    <w:rsid w:val="00DA13D0"/>
    <w:rsid w:val="00DA3FC9"/>
    <w:rsid w:val="00DA6A97"/>
    <w:rsid w:val="00DB7120"/>
    <w:rsid w:val="00DB7EA6"/>
    <w:rsid w:val="00DC4364"/>
    <w:rsid w:val="00DC4887"/>
    <w:rsid w:val="00DC635D"/>
    <w:rsid w:val="00DE4CA7"/>
    <w:rsid w:val="00DF30D7"/>
    <w:rsid w:val="00E01C80"/>
    <w:rsid w:val="00E01EC4"/>
    <w:rsid w:val="00E02043"/>
    <w:rsid w:val="00E03B39"/>
    <w:rsid w:val="00E04C63"/>
    <w:rsid w:val="00E10031"/>
    <w:rsid w:val="00E14735"/>
    <w:rsid w:val="00E14836"/>
    <w:rsid w:val="00E25754"/>
    <w:rsid w:val="00E30A86"/>
    <w:rsid w:val="00E31812"/>
    <w:rsid w:val="00E454CF"/>
    <w:rsid w:val="00E45EC6"/>
    <w:rsid w:val="00E506CD"/>
    <w:rsid w:val="00E52450"/>
    <w:rsid w:val="00E62ADD"/>
    <w:rsid w:val="00E644EF"/>
    <w:rsid w:val="00E67A3B"/>
    <w:rsid w:val="00E81AA9"/>
    <w:rsid w:val="00E85E86"/>
    <w:rsid w:val="00E8619A"/>
    <w:rsid w:val="00E906FA"/>
    <w:rsid w:val="00E97A1F"/>
    <w:rsid w:val="00EA50D3"/>
    <w:rsid w:val="00EA66DE"/>
    <w:rsid w:val="00EB12BC"/>
    <w:rsid w:val="00EC1944"/>
    <w:rsid w:val="00EC7416"/>
    <w:rsid w:val="00ED5197"/>
    <w:rsid w:val="00ED5252"/>
    <w:rsid w:val="00EE0BEE"/>
    <w:rsid w:val="00EE40E7"/>
    <w:rsid w:val="00EE544E"/>
    <w:rsid w:val="00EE6BED"/>
    <w:rsid w:val="00EE6E1E"/>
    <w:rsid w:val="00F04C7E"/>
    <w:rsid w:val="00F06647"/>
    <w:rsid w:val="00F214AF"/>
    <w:rsid w:val="00F21686"/>
    <w:rsid w:val="00F31564"/>
    <w:rsid w:val="00F34CB2"/>
    <w:rsid w:val="00F34DD0"/>
    <w:rsid w:val="00F35B77"/>
    <w:rsid w:val="00F44485"/>
    <w:rsid w:val="00F50463"/>
    <w:rsid w:val="00F50931"/>
    <w:rsid w:val="00F52707"/>
    <w:rsid w:val="00F57111"/>
    <w:rsid w:val="00F722CA"/>
    <w:rsid w:val="00F738DD"/>
    <w:rsid w:val="00F73CD9"/>
    <w:rsid w:val="00F753D0"/>
    <w:rsid w:val="00FA1BC1"/>
    <w:rsid w:val="00FA2FF1"/>
    <w:rsid w:val="00FA6B9A"/>
    <w:rsid w:val="00FA79C6"/>
    <w:rsid w:val="00FB0DD4"/>
    <w:rsid w:val="00FB1486"/>
    <w:rsid w:val="00FB391B"/>
    <w:rsid w:val="00FB4DE5"/>
    <w:rsid w:val="00FB6354"/>
    <w:rsid w:val="00FB777F"/>
    <w:rsid w:val="00FC1DC0"/>
    <w:rsid w:val="00FC40D7"/>
    <w:rsid w:val="00FC4FD9"/>
    <w:rsid w:val="00FC54C2"/>
    <w:rsid w:val="00FC6C41"/>
    <w:rsid w:val="00FD14FE"/>
    <w:rsid w:val="00FD334D"/>
    <w:rsid w:val="00FE02B4"/>
    <w:rsid w:val="00FE4643"/>
    <w:rsid w:val="00FE5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DCAEA"/>
  <w15:docId w15:val="{6075D722-EDA0-4DFB-A556-6C26A644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unhideWhenUsed/>
    <w:qFormat/>
    <w:rsid w:val="00A97A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fs16">
    <w:name w:val="fs16"/>
    <w:basedOn w:val="Normal"/>
    <w:rsid w:val="005E3C95"/>
    <w:pPr>
      <w:spacing w:before="100" w:beforeAutospacing="1" w:after="100" w:afterAutospacing="1"/>
    </w:pPr>
    <w:rPr>
      <w:sz w:val="24"/>
      <w:szCs w:val="24"/>
    </w:rPr>
  </w:style>
  <w:style w:type="character" w:customStyle="1" w:styleId="apple-converted-space">
    <w:name w:val="apple-converted-space"/>
    <w:basedOn w:val="DefaultParagraphFont"/>
    <w:rsid w:val="001453DD"/>
  </w:style>
  <w:style w:type="paragraph" w:customStyle="1" w:styleId="TableParagraph">
    <w:name w:val="Table Paragraph"/>
    <w:basedOn w:val="Normal"/>
    <w:uiPriority w:val="1"/>
    <w:qFormat/>
    <w:rsid w:val="008A7CA3"/>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A97A2E"/>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3E3E0F"/>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B079A9"/>
    <w:rPr>
      <w:color w:val="808080"/>
      <w:shd w:val="clear" w:color="auto" w:fill="E6E6E6"/>
    </w:rPr>
  </w:style>
  <w:style w:type="paragraph" w:styleId="NoSpacing">
    <w:name w:val="No Spacing"/>
    <w:uiPriority w:val="1"/>
    <w:qFormat/>
    <w:rsid w:val="000816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936">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
    <w:div w:id="74128819">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60396325">
      <w:bodyDiv w:val="1"/>
      <w:marLeft w:val="0"/>
      <w:marRight w:val="0"/>
      <w:marTop w:val="0"/>
      <w:marBottom w:val="0"/>
      <w:divBdr>
        <w:top w:val="none" w:sz="0" w:space="0" w:color="auto"/>
        <w:left w:val="none" w:sz="0" w:space="0" w:color="auto"/>
        <w:bottom w:val="none" w:sz="0" w:space="0" w:color="auto"/>
        <w:right w:val="none" w:sz="0" w:space="0" w:color="auto"/>
      </w:divBdr>
    </w:div>
    <w:div w:id="244190237">
      <w:bodyDiv w:val="1"/>
      <w:marLeft w:val="0"/>
      <w:marRight w:val="0"/>
      <w:marTop w:val="0"/>
      <w:marBottom w:val="0"/>
      <w:divBdr>
        <w:top w:val="none" w:sz="0" w:space="0" w:color="auto"/>
        <w:left w:val="none" w:sz="0" w:space="0" w:color="auto"/>
        <w:bottom w:val="none" w:sz="0" w:space="0" w:color="auto"/>
        <w:right w:val="none" w:sz="0" w:space="0" w:color="auto"/>
      </w:divBdr>
    </w:div>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64659739">
      <w:bodyDiv w:val="1"/>
      <w:marLeft w:val="0"/>
      <w:marRight w:val="0"/>
      <w:marTop w:val="0"/>
      <w:marBottom w:val="0"/>
      <w:divBdr>
        <w:top w:val="none" w:sz="0" w:space="0" w:color="auto"/>
        <w:left w:val="none" w:sz="0" w:space="0" w:color="auto"/>
        <w:bottom w:val="none" w:sz="0" w:space="0" w:color="auto"/>
        <w:right w:val="none" w:sz="0" w:space="0" w:color="auto"/>
      </w:divBdr>
    </w:div>
    <w:div w:id="677729796">
      <w:bodyDiv w:val="1"/>
      <w:marLeft w:val="0"/>
      <w:marRight w:val="0"/>
      <w:marTop w:val="0"/>
      <w:marBottom w:val="0"/>
      <w:divBdr>
        <w:top w:val="none" w:sz="0" w:space="0" w:color="auto"/>
        <w:left w:val="none" w:sz="0" w:space="0" w:color="auto"/>
        <w:bottom w:val="none" w:sz="0" w:space="0" w:color="auto"/>
        <w:right w:val="none" w:sz="0" w:space="0" w:color="auto"/>
      </w:divBdr>
    </w:div>
    <w:div w:id="719133295">
      <w:bodyDiv w:val="1"/>
      <w:marLeft w:val="0"/>
      <w:marRight w:val="0"/>
      <w:marTop w:val="0"/>
      <w:marBottom w:val="0"/>
      <w:divBdr>
        <w:top w:val="none" w:sz="0" w:space="0" w:color="auto"/>
        <w:left w:val="none" w:sz="0" w:space="0" w:color="auto"/>
        <w:bottom w:val="none" w:sz="0" w:space="0" w:color="auto"/>
        <w:right w:val="none" w:sz="0" w:space="0" w:color="auto"/>
      </w:divBdr>
    </w:div>
    <w:div w:id="962613454">
      <w:bodyDiv w:val="1"/>
      <w:marLeft w:val="0"/>
      <w:marRight w:val="0"/>
      <w:marTop w:val="0"/>
      <w:marBottom w:val="0"/>
      <w:divBdr>
        <w:top w:val="none" w:sz="0" w:space="0" w:color="auto"/>
        <w:left w:val="none" w:sz="0" w:space="0" w:color="auto"/>
        <w:bottom w:val="none" w:sz="0" w:space="0" w:color="auto"/>
        <w:right w:val="none" w:sz="0" w:space="0" w:color="auto"/>
      </w:divBdr>
    </w:div>
    <w:div w:id="975767519">
      <w:bodyDiv w:val="1"/>
      <w:marLeft w:val="0"/>
      <w:marRight w:val="0"/>
      <w:marTop w:val="0"/>
      <w:marBottom w:val="0"/>
      <w:divBdr>
        <w:top w:val="none" w:sz="0" w:space="0" w:color="auto"/>
        <w:left w:val="none" w:sz="0" w:space="0" w:color="auto"/>
        <w:bottom w:val="none" w:sz="0" w:space="0" w:color="auto"/>
        <w:right w:val="none" w:sz="0" w:space="0" w:color="auto"/>
      </w:divBdr>
    </w:div>
    <w:div w:id="978463991">
      <w:bodyDiv w:val="1"/>
      <w:marLeft w:val="0"/>
      <w:marRight w:val="0"/>
      <w:marTop w:val="0"/>
      <w:marBottom w:val="0"/>
      <w:divBdr>
        <w:top w:val="none" w:sz="0" w:space="0" w:color="auto"/>
        <w:left w:val="none" w:sz="0" w:space="0" w:color="auto"/>
        <w:bottom w:val="none" w:sz="0" w:space="0" w:color="auto"/>
        <w:right w:val="none" w:sz="0" w:space="0" w:color="auto"/>
      </w:divBdr>
    </w:div>
    <w:div w:id="1005665265">
      <w:bodyDiv w:val="1"/>
      <w:marLeft w:val="0"/>
      <w:marRight w:val="0"/>
      <w:marTop w:val="0"/>
      <w:marBottom w:val="0"/>
      <w:divBdr>
        <w:top w:val="none" w:sz="0" w:space="0" w:color="auto"/>
        <w:left w:val="none" w:sz="0" w:space="0" w:color="auto"/>
        <w:bottom w:val="none" w:sz="0" w:space="0" w:color="auto"/>
        <w:right w:val="none" w:sz="0" w:space="0" w:color="auto"/>
      </w:divBdr>
    </w:div>
    <w:div w:id="1052727572">
      <w:bodyDiv w:val="1"/>
      <w:marLeft w:val="0"/>
      <w:marRight w:val="0"/>
      <w:marTop w:val="0"/>
      <w:marBottom w:val="0"/>
      <w:divBdr>
        <w:top w:val="none" w:sz="0" w:space="0" w:color="auto"/>
        <w:left w:val="none" w:sz="0" w:space="0" w:color="auto"/>
        <w:bottom w:val="none" w:sz="0" w:space="0" w:color="auto"/>
        <w:right w:val="none" w:sz="0" w:space="0" w:color="auto"/>
      </w:divBdr>
    </w:div>
    <w:div w:id="1166555354">
      <w:bodyDiv w:val="1"/>
      <w:marLeft w:val="0"/>
      <w:marRight w:val="0"/>
      <w:marTop w:val="0"/>
      <w:marBottom w:val="0"/>
      <w:divBdr>
        <w:top w:val="none" w:sz="0" w:space="0" w:color="auto"/>
        <w:left w:val="none" w:sz="0" w:space="0" w:color="auto"/>
        <w:bottom w:val="none" w:sz="0" w:space="0" w:color="auto"/>
        <w:right w:val="none" w:sz="0" w:space="0" w:color="auto"/>
      </w:divBdr>
    </w:div>
    <w:div w:id="1645889573">
      <w:bodyDiv w:val="1"/>
      <w:marLeft w:val="0"/>
      <w:marRight w:val="0"/>
      <w:marTop w:val="0"/>
      <w:marBottom w:val="0"/>
      <w:divBdr>
        <w:top w:val="none" w:sz="0" w:space="0" w:color="auto"/>
        <w:left w:val="none" w:sz="0" w:space="0" w:color="auto"/>
        <w:bottom w:val="none" w:sz="0" w:space="0" w:color="auto"/>
        <w:right w:val="none" w:sz="0" w:space="0" w:color="auto"/>
      </w:divBdr>
    </w:div>
    <w:div w:id="1701315368">
      <w:bodyDiv w:val="1"/>
      <w:marLeft w:val="0"/>
      <w:marRight w:val="0"/>
      <w:marTop w:val="0"/>
      <w:marBottom w:val="0"/>
      <w:divBdr>
        <w:top w:val="none" w:sz="0" w:space="0" w:color="auto"/>
        <w:left w:val="none" w:sz="0" w:space="0" w:color="auto"/>
        <w:bottom w:val="none" w:sz="0" w:space="0" w:color="auto"/>
        <w:right w:val="none" w:sz="0" w:space="0" w:color="auto"/>
      </w:divBdr>
    </w:div>
    <w:div w:id="1708944205">
      <w:bodyDiv w:val="1"/>
      <w:marLeft w:val="0"/>
      <w:marRight w:val="0"/>
      <w:marTop w:val="0"/>
      <w:marBottom w:val="0"/>
      <w:divBdr>
        <w:top w:val="none" w:sz="0" w:space="0" w:color="auto"/>
        <w:left w:val="none" w:sz="0" w:space="0" w:color="auto"/>
        <w:bottom w:val="none" w:sz="0" w:space="0" w:color="auto"/>
        <w:right w:val="none" w:sz="0" w:space="0" w:color="auto"/>
      </w:divBdr>
    </w:div>
    <w:div w:id="1810055559">
      <w:bodyDiv w:val="1"/>
      <w:marLeft w:val="0"/>
      <w:marRight w:val="0"/>
      <w:marTop w:val="0"/>
      <w:marBottom w:val="0"/>
      <w:divBdr>
        <w:top w:val="none" w:sz="0" w:space="0" w:color="auto"/>
        <w:left w:val="none" w:sz="0" w:space="0" w:color="auto"/>
        <w:bottom w:val="none" w:sz="0" w:space="0" w:color="auto"/>
        <w:right w:val="none" w:sz="0" w:space="0" w:color="auto"/>
      </w:divBdr>
    </w:div>
    <w:div w:id="1971011880">
      <w:bodyDiv w:val="1"/>
      <w:marLeft w:val="0"/>
      <w:marRight w:val="0"/>
      <w:marTop w:val="0"/>
      <w:marBottom w:val="0"/>
      <w:divBdr>
        <w:top w:val="none" w:sz="0" w:space="0" w:color="auto"/>
        <w:left w:val="none" w:sz="0" w:space="0" w:color="auto"/>
        <w:bottom w:val="none" w:sz="0" w:space="0" w:color="auto"/>
        <w:right w:val="none" w:sz="0" w:space="0" w:color="auto"/>
      </w:divBdr>
    </w:div>
    <w:div w:id="2128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procurementet@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0129F"/>
    <w:rsid w:val="0003130B"/>
    <w:rsid w:val="000335E5"/>
    <w:rsid w:val="000B4345"/>
    <w:rsid w:val="000B58C2"/>
    <w:rsid w:val="000D7A19"/>
    <w:rsid w:val="000E7FB9"/>
    <w:rsid w:val="001266D7"/>
    <w:rsid w:val="001900D9"/>
    <w:rsid w:val="001E059D"/>
    <w:rsid w:val="00247E48"/>
    <w:rsid w:val="00267EFA"/>
    <w:rsid w:val="002F5080"/>
    <w:rsid w:val="003175F7"/>
    <w:rsid w:val="0032347E"/>
    <w:rsid w:val="003535E2"/>
    <w:rsid w:val="003D1BB6"/>
    <w:rsid w:val="003D2633"/>
    <w:rsid w:val="0046326E"/>
    <w:rsid w:val="00495361"/>
    <w:rsid w:val="004A6645"/>
    <w:rsid w:val="004F2C8C"/>
    <w:rsid w:val="005619E8"/>
    <w:rsid w:val="005725C5"/>
    <w:rsid w:val="0059601B"/>
    <w:rsid w:val="0060737E"/>
    <w:rsid w:val="006349AF"/>
    <w:rsid w:val="006639C9"/>
    <w:rsid w:val="00695BA5"/>
    <w:rsid w:val="006D66D4"/>
    <w:rsid w:val="006E3653"/>
    <w:rsid w:val="00721953"/>
    <w:rsid w:val="007514F2"/>
    <w:rsid w:val="00753FE7"/>
    <w:rsid w:val="007555AB"/>
    <w:rsid w:val="00791BC7"/>
    <w:rsid w:val="007A6DD7"/>
    <w:rsid w:val="007B27AD"/>
    <w:rsid w:val="00811CD2"/>
    <w:rsid w:val="00814DF9"/>
    <w:rsid w:val="008737E2"/>
    <w:rsid w:val="008A3E40"/>
    <w:rsid w:val="008B6E1B"/>
    <w:rsid w:val="008D6DBE"/>
    <w:rsid w:val="008F4C84"/>
    <w:rsid w:val="00924C35"/>
    <w:rsid w:val="0094243E"/>
    <w:rsid w:val="00991A50"/>
    <w:rsid w:val="009A612A"/>
    <w:rsid w:val="009C399B"/>
    <w:rsid w:val="009C6104"/>
    <w:rsid w:val="009D60BB"/>
    <w:rsid w:val="009E1AD6"/>
    <w:rsid w:val="00A743AB"/>
    <w:rsid w:val="00AF0F2D"/>
    <w:rsid w:val="00AF24E3"/>
    <w:rsid w:val="00B14703"/>
    <w:rsid w:val="00B270F8"/>
    <w:rsid w:val="00BD5629"/>
    <w:rsid w:val="00C06FDA"/>
    <w:rsid w:val="00CD4C8B"/>
    <w:rsid w:val="00CD510A"/>
    <w:rsid w:val="00D0523D"/>
    <w:rsid w:val="00D22D46"/>
    <w:rsid w:val="00D31765"/>
    <w:rsid w:val="00D37E32"/>
    <w:rsid w:val="00D50DC7"/>
    <w:rsid w:val="00D55ACF"/>
    <w:rsid w:val="00D55F59"/>
    <w:rsid w:val="00D64750"/>
    <w:rsid w:val="00D77F40"/>
    <w:rsid w:val="00DD13EE"/>
    <w:rsid w:val="00DF2F22"/>
    <w:rsid w:val="00E00BF7"/>
    <w:rsid w:val="00EE1B7A"/>
    <w:rsid w:val="00F11F05"/>
    <w:rsid w:val="00F13AEB"/>
    <w:rsid w:val="00F17EEB"/>
    <w:rsid w:val="00F55CDF"/>
    <w:rsid w:val="00F62EF3"/>
    <w:rsid w:val="00FF1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5FFC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3.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1160A1ED-17A1-4C81-B783-C469B84B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Fana Tesfaye</cp:lastModifiedBy>
  <cp:revision>14</cp:revision>
  <cp:lastPrinted>2017-12-24T07:02:00Z</cp:lastPrinted>
  <dcterms:created xsi:type="dcterms:W3CDTF">2020-06-16T22:24:00Z</dcterms:created>
  <dcterms:modified xsi:type="dcterms:W3CDTF">2020-08-03T08:23:00Z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