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7C51" w14:textId="77777777" w:rsidR="0023142D" w:rsidRPr="0023142D" w:rsidRDefault="0023142D" w:rsidP="0023142D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8"/>
          <w:szCs w:val="28"/>
          <w:lang w:val="ru-RU"/>
        </w:rPr>
      </w:pPr>
      <w:r w:rsidRPr="0023142D">
        <w:rPr>
          <w:rFonts w:ascii="Calibri" w:eastAsia="Times New Roman" w:hAnsi="Calibri" w:cs="Times New Roman"/>
          <w:b/>
          <w:color w:val="262626"/>
          <w:sz w:val="28"/>
          <w:szCs w:val="28"/>
          <w:lang w:val="ru-RU"/>
        </w:rPr>
        <w:t>ТЕХНИЧЕСКОЕ ЗАДАНИЕ</w:t>
      </w:r>
    </w:p>
    <w:tbl>
      <w:tblPr>
        <w:tblpPr w:leftFromText="180" w:rightFromText="180" w:vertAnchor="text" w:horzAnchor="margin" w:tblpY="185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6708"/>
      </w:tblGrid>
      <w:tr w:rsidR="0023142D" w:rsidRPr="0023142D" w14:paraId="5A510C38" w14:textId="77777777" w:rsidTr="00EF258B">
        <w:trPr>
          <w:trHeight w:val="210"/>
        </w:trPr>
        <w:tc>
          <w:tcPr>
            <w:tcW w:w="3127" w:type="dxa"/>
          </w:tcPr>
          <w:p w14:paraId="203A3720" w14:textId="77777777" w:rsidR="0023142D" w:rsidRPr="0023142D" w:rsidRDefault="0023142D" w:rsidP="0023142D">
            <w:pPr>
              <w:jc w:val="both"/>
              <w:rPr>
                <w:rFonts w:ascii="Calibri" w:eastAsia="Calibri" w:hAnsi="Calibri" w:cs="Calibri"/>
                <w:b/>
                <w:bCs/>
                <w:lang w:val="ru-RU"/>
              </w:rPr>
            </w:pPr>
            <w:r w:rsidRPr="0023142D">
              <w:rPr>
                <w:rFonts w:ascii="Calibri" w:eastAsia="Calibri" w:hAnsi="Calibri" w:cs="Calibri"/>
                <w:b/>
                <w:bCs/>
                <w:lang w:val="ru-RU"/>
              </w:rPr>
              <w:t xml:space="preserve">Срок реализации проекта </w:t>
            </w:r>
          </w:p>
        </w:tc>
        <w:tc>
          <w:tcPr>
            <w:tcW w:w="6708" w:type="dxa"/>
          </w:tcPr>
          <w:p w14:paraId="7461784D" w14:textId="5956C1FA" w:rsidR="0023142D" w:rsidRPr="0023142D" w:rsidRDefault="0023142D" w:rsidP="0023142D">
            <w:pPr>
              <w:jc w:val="both"/>
              <w:rPr>
                <w:rFonts w:ascii="Calibri" w:eastAsia="Calibri" w:hAnsi="Calibri" w:cs="Calibri"/>
                <w:bCs/>
                <w:lang w:val="ru-RU"/>
              </w:rPr>
            </w:pPr>
            <w:r w:rsidRPr="0023142D">
              <w:rPr>
                <w:rFonts w:ascii="Calibri" w:eastAsia="Calibri" w:hAnsi="Calibri" w:cs="Calibri"/>
                <w:bCs/>
                <w:lang w:val="ru-RU"/>
              </w:rPr>
              <w:t>2</w:t>
            </w:r>
            <w:r w:rsidR="003B395F">
              <w:rPr>
                <w:rFonts w:ascii="Calibri" w:eastAsia="Calibri" w:hAnsi="Calibri" w:cs="Calibri"/>
                <w:bCs/>
              </w:rPr>
              <w:t>7</w:t>
            </w:r>
            <w:r w:rsidRPr="0023142D">
              <w:rPr>
                <w:rFonts w:ascii="Calibri" w:eastAsia="Calibri" w:hAnsi="Calibri" w:cs="Calibri"/>
                <w:bCs/>
                <w:lang w:val="ru-RU"/>
              </w:rPr>
              <w:t xml:space="preserve"> августа 2020 года - 30 ноября 2020 года </w:t>
            </w:r>
          </w:p>
        </w:tc>
      </w:tr>
      <w:tr w:rsidR="0023142D" w:rsidRPr="0023142D" w14:paraId="59C21700" w14:textId="77777777" w:rsidTr="00EF258B">
        <w:trPr>
          <w:trHeight w:val="340"/>
        </w:trPr>
        <w:tc>
          <w:tcPr>
            <w:tcW w:w="3127" w:type="dxa"/>
          </w:tcPr>
          <w:p w14:paraId="724EB00F" w14:textId="77777777" w:rsidR="0023142D" w:rsidRPr="0023142D" w:rsidRDefault="0023142D" w:rsidP="0023142D">
            <w:pPr>
              <w:jc w:val="both"/>
              <w:rPr>
                <w:rFonts w:ascii="Calibri" w:eastAsia="Calibri" w:hAnsi="Calibri" w:cs="Calibri"/>
                <w:b/>
                <w:bCs/>
                <w:lang w:val="ru-RU"/>
              </w:rPr>
            </w:pPr>
            <w:r w:rsidRPr="0023142D">
              <w:rPr>
                <w:rFonts w:ascii="Calibri" w:eastAsia="Calibri" w:hAnsi="Calibri" w:cs="Calibri"/>
                <w:b/>
                <w:bCs/>
                <w:lang w:val="ru-RU"/>
              </w:rPr>
              <w:t xml:space="preserve">Срок подачи заявок </w:t>
            </w:r>
          </w:p>
        </w:tc>
        <w:tc>
          <w:tcPr>
            <w:tcW w:w="6708" w:type="dxa"/>
          </w:tcPr>
          <w:p w14:paraId="4FC528FB" w14:textId="41860833" w:rsidR="0023142D" w:rsidRPr="0023142D" w:rsidRDefault="003B395F" w:rsidP="0023142D">
            <w:pPr>
              <w:jc w:val="both"/>
              <w:rPr>
                <w:rFonts w:ascii="Calibri" w:eastAsia="Calibri" w:hAnsi="Calibri" w:cs="Calibri"/>
                <w:bCs/>
                <w:lang w:val="ru-RU"/>
              </w:rPr>
            </w:pPr>
            <w:r>
              <w:rPr>
                <w:rFonts w:ascii="Calibri" w:eastAsia="Calibri" w:hAnsi="Calibri" w:cs="Calibri"/>
                <w:bCs/>
              </w:rPr>
              <w:t xml:space="preserve">20 </w:t>
            </w:r>
            <w:r w:rsidR="0023142D" w:rsidRPr="0023142D">
              <w:rPr>
                <w:rFonts w:ascii="Calibri" w:eastAsia="Calibri" w:hAnsi="Calibri" w:cs="Calibri"/>
                <w:bCs/>
                <w:lang w:val="ru-RU"/>
              </w:rPr>
              <w:t>августа 2019 года</w:t>
            </w:r>
          </w:p>
        </w:tc>
      </w:tr>
      <w:tr w:rsidR="0023142D" w:rsidRPr="0023142D" w14:paraId="3F8A279A" w14:textId="77777777" w:rsidTr="00EF258B">
        <w:trPr>
          <w:trHeight w:val="210"/>
        </w:trPr>
        <w:tc>
          <w:tcPr>
            <w:tcW w:w="3127" w:type="dxa"/>
          </w:tcPr>
          <w:p w14:paraId="05F93179" w14:textId="77777777" w:rsidR="0023142D" w:rsidRPr="0023142D" w:rsidRDefault="0023142D" w:rsidP="0023142D">
            <w:pPr>
              <w:jc w:val="both"/>
              <w:rPr>
                <w:rFonts w:ascii="Calibri" w:eastAsia="Calibri" w:hAnsi="Calibri" w:cs="Calibri"/>
                <w:bCs/>
                <w:lang w:val="ru-RU"/>
              </w:rPr>
            </w:pPr>
            <w:r w:rsidRPr="0023142D">
              <w:rPr>
                <w:rFonts w:ascii="Calibri" w:eastAsia="Calibri" w:hAnsi="Calibri" w:cs="Calibri"/>
                <w:b/>
                <w:bCs/>
                <w:lang w:val="ru-RU"/>
              </w:rPr>
              <w:t>Требуемые языки:</w:t>
            </w:r>
          </w:p>
        </w:tc>
        <w:tc>
          <w:tcPr>
            <w:tcW w:w="6708" w:type="dxa"/>
          </w:tcPr>
          <w:p w14:paraId="43EB9399" w14:textId="77777777" w:rsidR="0023142D" w:rsidRPr="0023142D" w:rsidRDefault="0023142D" w:rsidP="0023142D">
            <w:pPr>
              <w:jc w:val="both"/>
              <w:rPr>
                <w:rFonts w:ascii="Calibri" w:eastAsia="Calibri" w:hAnsi="Calibri" w:cs="Calibri"/>
                <w:bCs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 xml:space="preserve">Русский, казахский </w:t>
            </w:r>
          </w:p>
        </w:tc>
      </w:tr>
      <w:tr w:rsidR="0023142D" w:rsidRPr="0023142D" w14:paraId="2F080142" w14:textId="77777777" w:rsidTr="00EF258B">
        <w:trPr>
          <w:trHeight w:val="434"/>
        </w:trPr>
        <w:tc>
          <w:tcPr>
            <w:tcW w:w="3127" w:type="dxa"/>
          </w:tcPr>
          <w:p w14:paraId="321E22AD" w14:textId="77777777" w:rsidR="0023142D" w:rsidRPr="0023142D" w:rsidRDefault="0023142D" w:rsidP="0023142D">
            <w:pPr>
              <w:jc w:val="both"/>
              <w:rPr>
                <w:rFonts w:ascii="Calibri" w:eastAsia="Calibri" w:hAnsi="Calibri" w:cs="Calibri"/>
                <w:bCs/>
                <w:lang w:val="ru-RU"/>
              </w:rPr>
            </w:pPr>
            <w:r w:rsidRPr="0023142D">
              <w:rPr>
                <w:rFonts w:ascii="Calibri" w:eastAsia="Calibri" w:hAnsi="Calibri" w:cs="Calibri"/>
                <w:b/>
                <w:bCs/>
                <w:lang w:val="ru-RU"/>
              </w:rPr>
              <w:t xml:space="preserve">Отчетность  </w:t>
            </w:r>
          </w:p>
        </w:tc>
        <w:tc>
          <w:tcPr>
            <w:tcW w:w="6708" w:type="dxa"/>
          </w:tcPr>
          <w:p w14:paraId="4925179F" w14:textId="77777777" w:rsidR="0023142D" w:rsidRPr="0023142D" w:rsidRDefault="0023142D" w:rsidP="0023142D">
            <w:pPr>
              <w:jc w:val="both"/>
              <w:rPr>
                <w:rFonts w:ascii="Calibri" w:eastAsia="Calibri" w:hAnsi="Calibri" w:cs="Calibri"/>
                <w:bCs/>
                <w:lang w:val="ru-RU"/>
              </w:rPr>
            </w:pPr>
            <w:r w:rsidRPr="0023142D">
              <w:rPr>
                <w:rFonts w:ascii="Calibri" w:eastAsia="Calibri" w:hAnsi="Calibri" w:cs="Calibri"/>
                <w:bCs/>
                <w:lang w:val="ru-RU"/>
              </w:rPr>
              <w:t>Программный специалист «ООН-женщины» в Казахстане</w:t>
            </w:r>
          </w:p>
        </w:tc>
      </w:tr>
    </w:tbl>
    <w:p w14:paraId="61251A4A" w14:textId="77777777" w:rsidR="0023142D" w:rsidRPr="0023142D" w:rsidRDefault="0023142D" w:rsidP="0023142D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</w:p>
    <w:p w14:paraId="676E7680" w14:textId="77777777" w:rsidR="0023142D" w:rsidRPr="0023142D" w:rsidRDefault="0023142D" w:rsidP="0023142D">
      <w:pPr>
        <w:spacing w:before="120" w:line="240" w:lineRule="auto"/>
        <w:ind w:firstLine="567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 xml:space="preserve">«ООН-женщины» – структура Организации Объединенных Наций по вопросам гендерного равенства и расширения прав и возможностей женщин - активный защитник и проводник интересов женщин и девочек на глобальном уровне. Структура «ООН-женщины» была создана с целью ускорения прогресса в соблюдении их прав по всему миру. Структура «ООН-женщины» оказывает содействие государствам-членам ООН в установлении международных норм и стандартов для достижения гендерного равенства, осуществляет сотрудничество с правительствами и гражданским обществом в разработке законов, политических подходов, программ и услуг, необходимых для реализации данных стандартов. Структура  «ООН-женщины» активно способствует равноправному участию женщин во всех сферах жизни, уделяя особое внимание пяти приоритетным направлениям деятельности: усиление лидирующей роли женщин и расширение их участия в жизни общества; искоренение насилия в отношении женщин; привлечение женщин к решению всего спектра вопросов обеспечения мира и безопасности; расширение возможностей женщин в сфере экономики; обеспечение центральной роли гендерного равенства в процессах планирования и бюджетирования национального развития. Структура «ООН-женщины» также осуществляет координацию работы по продвижению гендерного равенства в рамках всей системы ООН. </w:t>
      </w:r>
    </w:p>
    <w:p w14:paraId="13C502BD" w14:textId="77777777" w:rsidR="0023142D" w:rsidRPr="0023142D" w:rsidRDefault="0023142D" w:rsidP="0023142D">
      <w:pPr>
        <w:spacing w:before="120" w:line="240" w:lineRule="auto"/>
        <w:ind w:firstLine="567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Структура «ООН-женщины» в партнерстве с Министерством труда и социальной защиты населения Республики Казахстан реализуют совместную программу по расширению прав и возможностей женщин.</w:t>
      </w:r>
    </w:p>
    <w:p w14:paraId="0806D844" w14:textId="77777777" w:rsidR="0023142D" w:rsidRPr="0023142D" w:rsidRDefault="0023142D" w:rsidP="0023142D">
      <w:pPr>
        <w:spacing w:before="120" w:line="240" w:lineRule="auto"/>
        <w:ind w:firstLine="567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 xml:space="preserve">В рамках данного конкурса Структура «ООН-женщины» намерена заключить контракт с исследовательской организацией, которая привлечет соответствующую группу экспертов в области занятости и расширения экономических прав и возможностей женщин.  </w:t>
      </w:r>
    </w:p>
    <w:p w14:paraId="09A366BF" w14:textId="77777777" w:rsidR="0023142D" w:rsidRPr="0023142D" w:rsidRDefault="0023142D" w:rsidP="0023142D">
      <w:pPr>
        <w:spacing w:before="120" w:line="240" w:lineRule="auto"/>
        <w:ind w:firstLine="567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Для выполнения данного задания планируется заключить контракт с местной организацией с опытом работы в данной сфере для проведения оценки нужд женщин-предпринимательниц (МИКРО, МАЛОГО И СРЕДНЕГО ЖЕНСКОГО БИЗНЕСА) в условиях чрезвычайного положения с целью выявления проблем и разработки рекомендаций по реагированию (алгоритм действия для государственных органов).</w:t>
      </w:r>
    </w:p>
    <w:p w14:paraId="5CA97025" w14:textId="77777777" w:rsidR="0023142D" w:rsidRPr="0023142D" w:rsidRDefault="0023142D" w:rsidP="0023142D">
      <w:pPr>
        <w:spacing w:before="120" w:line="240" w:lineRule="auto"/>
        <w:ind w:firstLine="567"/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14:paraId="6B403592" w14:textId="77777777" w:rsidR="0023142D" w:rsidRPr="0023142D" w:rsidRDefault="0023142D" w:rsidP="0023142D">
      <w:pPr>
        <w:spacing w:before="120" w:line="240" w:lineRule="auto"/>
        <w:ind w:firstLine="567"/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14:paraId="19542517" w14:textId="77777777" w:rsidR="0023142D" w:rsidRPr="0023142D" w:rsidRDefault="0023142D" w:rsidP="0023142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14:paraId="76E3CD44" w14:textId="77777777" w:rsidR="0023142D" w:rsidRPr="0023142D" w:rsidRDefault="0023142D" w:rsidP="0023142D">
      <w:pPr>
        <w:keepNext/>
        <w:numPr>
          <w:ilvl w:val="0"/>
          <w:numId w:val="13"/>
        </w:numPr>
        <w:spacing w:after="0" w:line="240" w:lineRule="auto"/>
        <w:jc w:val="both"/>
        <w:textAlignment w:val="baseline"/>
        <w:outlineLvl w:val="4"/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FF"/>
          <w:lang w:val="ru-RU"/>
        </w:rPr>
      </w:pPr>
      <w:r w:rsidRPr="0023142D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FF"/>
          <w:lang w:val="ru-RU"/>
        </w:rPr>
        <w:lastRenderedPageBreak/>
        <w:t xml:space="preserve">Общая информация </w:t>
      </w:r>
    </w:p>
    <w:p w14:paraId="1C46A869" w14:textId="77777777" w:rsidR="0023142D" w:rsidRPr="0023142D" w:rsidRDefault="0023142D" w:rsidP="0023142D">
      <w:pPr>
        <w:rPr>
          <w:rFonts w:ascii="Calibri" w:eastAsia="Calibri" w:hAnsi="Calibri" w:cs="Times New Roman"/>
          <w:lang w:val="ru-RU"/>
        </w:rPr>
      </w:pPr>
    </w:p>
    <w:p w14:paraId="5DB77D9D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Кризис, связанный с распространением коронавирусной инфекции (COVID-19) в Казахстане особенно сильно сказывается на экономике страны, поскольку введенные Правительством карантинные ограничения наносят существенный ущерб ключевым секторам экономики ориентированных на экспорт производства и сельского хозяйства, а также розничной торговле и туризму, где преобладают работающие женщины. Это секторы экономики с высокой концентрацией микро-, малых и средних предприятий, многие из которых управляются женщинами. </w:t>
      </w:r>
    </w:p>
    <w:p w14:paraId="635AD616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В связи с растущим числом инфицированных людей и зарегистрированных смертей, вызванных COVID-19, многие страны ввели частичные или полные карантинные меры, приостановили деятельность ряда предприятий и учреждений, а также закрыли школы и высшие учебные заведения, что привело к напряженности в медицинской, экономической и социальной системах. В Казахстане чрезвычайное положение было объявлено 16 марта 2020 года в связи с первыми зарегистрированными случаями коронавируса сначала в двух крупнейших городах, Алматы и </w:t>
      </w:r>
      <w:proofErr w:type="spellStart"/>
      <w:r w:rsidRPr="0023142D">
        <w:rPr>
          <w:rFonts w:ascii="Calibri" w:eastAsia="Calibri" w:hAnsi="Calibri" w:cs="Times New Roman"/>
          <w:sz w:val="24"/>
          <w:szCs w:val="24"/>
          <w:lang w:val="ru-RU"/>
        </w:rPr>
        <w:t>Нур</w:t>
      </w:r>
      <w:proofErr w:type="spellEnd"/>
      <w:r w:rsidRPr="0023142D">
        <w:rPr>
          <w:rFonts w:ascii="Calibri" w:eastAsia="Calibri" w:hAnsi="Calibri" w:cs="Times New Roman"/>
          <w:sz w:val="24"/>
          <w:szCs w:val="24"/>
          <w:lang w:val="ru-RU"/>
        </w:rPr>
        <w:t>-Султан, а затем в других городах и регионах Казахстана. Карантин и самоизоляция граждан в разгар пандемии - жизненно важная мера, позволяющая «сгладить кривую» и сократить число новых случаев заражения. В то же время введение карантина повлияло на приостановление предпринимательской деятельности во всех секторах экономики. Согласно данным официальной статистики, последствия введенных карантинных мер в стране наиболее ощутимы в микро и малом бизнесе, где большая доля представлена женским бизнесом. Женский бизнес специализируется в большей степени в отраслях с низкой добавленной стоимостью. Так, свыше половины МСБ, связанных с образованием, операциями с недвижимым имуществом, услугами по проживанию и питанию, оптовой и розничной торговлей, здравоохранением и социальными услугами возглавляют женщины. В меньшей степени представлены женские субъекты МСБ в таких сферах, как транспорт и складирование (16%), строительство (19%).</w:t>
      </w:r>
    </w:p>
    <w:p w14:paraId="2ED3F2F8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>Порядка 67% всех субъектов МСБ, возглавляемых женщинами, сосредоточено в оптовой и розничной торговле (их доля составляет 47,2% общего числа таких предприятий), сельского хозяйства (9,9%), сфере операций с недвижимым имуществом (9,6%).</w:t>
      </w:r>
    </w:p>
    <w:p w14:paraId="141CD9EE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>В то время как именно микро, малый и средний бизнес будут иметь важное значение для восстановления экономики посткризисный период, поскольку на них приходится большая доля рабочих мест в частном секторе.</w:t>
      </w:r>
    </w:p>
    <w:p w14:paraId="31E13E07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Кризис, связанный с </w:t>
      </w:r>
      <w:r w:rsidRPr="0023142D">
        <w:rPr>
          <w:rFonts w:ascii="Calibri" w:eastAsia="Calibri" w:hAnsi="Calibri" w:cs="Times New Roman"/>
          <w:sz w:val="24"/>
          <w:szCs w:val="24"/>
        </w:rPr>
        <w:t>COVID</w:t>
      </w: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 - 19 затрагивает все слои населения, но наносит особый удар по женскому населению. </w:t>
      </w:r>
      <w:r w:rsidRPr="0023142D">
        <w:rPr>
          <w:rFonts w:ascii="Calibri" w:eastAsia="Calibri" w:hAnsi="Calibri" w:cs="Times New Roman"/>
          <w:lang w:val="ru-RU"/>
        </w:rPr>
        <w:t xml:space="preserve">Согласно данным, проведенной «ООН-женщины» быстрой гендерной оценке в отношении </w:t>
      </w:r>
      <w:r w:rsidRPr="0023142D">
        <w:rPr>
          <w:rFonts w:ascii="Calibri" w:eastAsia="Calibri" w:hAnsi="Calibri" w:cs="Times New Roman"/>
        </w:rPr>
        <w:t>COVID</w:t>
      </w:r>
      <w:r w:rsidRPr="0023142D">
        <w:rPr>
          <w:rFonts w:ascii="Calibri" w:eastAsia="Calibri" w:hAnsi="Calibri" w:cs="Times New Roman"/>
          <w:lang w:val="ru-RU"/>
        </w:rPr>
        <w:t xml:space="preserve">-19 в Республике Казахстан </w:t>
      </w:r>
      <w:r w:rsidRPr="0023142D">
        <w:rPr>
          <w:rFonts w:ascii="Calibri" w:eastAsia="Calibri" w:hAnsi="Calibri" w:cs="Calibri"/>
          <w:bCs/>
          <w:sz w:val="24"/>
          <w:szCs w:val="24"/>
          <w:lang w:val="ru-RU"/>
        </w:rPr>
        <w:t xml:space="preserve">рабочая нагрузка и объем неоплачиваемой домашней работы в условиях карантина существенно возросли и на женщин, и на мужчин. Основная часть домашней работы связана поддержанием порядка в доме, приготовлением еды и обучением, воспитанием детей. При этом наблюдается </w:t>
      </w:r>
      <w:r w:rsidRPr="0023142D">
        <w:rPr>
          <w:rFonts w:ascii="Calibri" w:eastAsia="Calibri" w:hAnsi="Calibri" w:cs="Calibri"/>
          <w:bCs/>
          <w:sz w:val="24"/>
          <w:szCs w:val="24"/>
          <w:lang w:val="ru-RU"/>
        </w:rPr>
        <w:lastRenderedPageBreak/>
        <w:t>влияние гендерных стереотипов при распределении домашних функций, особенно в сельской местности. Женщины стали больше времени проводить на кухне, а мужчины - за ремонтом</w:t>
      </w:r>
      <w:r w:rsidRPr="0023142D">
        <w:rPr>
          <w:rFonts w:ascii="Calibri" w:eastAsia="Calibri" w:hAnsi="Calibri" w:cs="Times New Roman"/>
          <w:sz w:val="24"/>
          <w:szCs w:val="24"/>
          <w:vertAlign w:val="superscript"/>
          <w:lang w:val="ru-RU"/>
        </w:rPr>
        <w:footnoteReference w:id="1"/>
      </w:r>
      <w:r w:rsidRPr="0023142D">
        <w:rPr>
          <w:rFonts w:ascii="Calibri" w:eastAsia="Calibri" w:hAnsi="Calibri" w:cs="Times New Roman"/>
          <w:sz w:val="24"/>
          <w:szCs w:val="24"/>
          <w:lang w:val="ru-RU"/>
        </w:rPr>
        <w:t>. Работающие женщины с большей долей вероятности могут быть уволены или подвергнуты риску заражения на работе из-за вида осуществляемой деятельности, а именно в секторах оказания услуг и здравоохранения, розничной торговли и пр. И женщинам, которые должны выполнять как свою основную работу, так и домашние обязанности, приходится намного сложнее, когда целые семьи остаются дома. В связи с усилением этих обязанностей во время карантина женщины изо всех сил пытаются оставаться экономически активными, будь то наемными работниками, самозанятыми или предпринимателями.</w:t>
      </w:r>
    </w:p>
    <w:p w14:paraId="29155FB9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Большинство микро, малых и средних предприятий имеют ограниченные финансовые возможности в условиях кризиса и испытывают финансовые сложности для противостояния шоку от вспышки </w:t>
      </w:r>
      <w:r w:rsidRPr="0023142D">
        <w:rPr>
          <w:rFonts w:ascii="Calibri" w:eastAsia="Calibri" w:hAnsi="Calibri" w:cs="Times New Roman"/>
          <w:sz w:val="24"/>
          <w:szCs w:val="24"/>
        </w:rPr>
        <w:t>COVID</w:t>
      </w:r>
      <w:r w:rsidRPr="0023142D">
        <w:rPr>
          <w:rFonts w:ascii="Calibri" w:eastAsia="Calibri" w:hAnsi="Calibri" w:cs="Times New Roman"/>
          <w:sz w:val="24"/>
          <w:szCs w:val="24"/>
          <w:lang w:val="ru-RU"/>
        </w:rPr>
        <w:t>-19. В случае с предприятиями МСБ, управляемыми женщинами, отсутствие устойчивости усугубляется более ограниченным доступом к финансовым ресурсам, услугам и активам, информационным и коммуникационным технологиям (ИКТ) и деловым связям, которые более доступны для мужчин</w:t>
      </w:r>
      <w:r w:rsidRPr="0023142D">
        <w:rPr>
          <w:rFonts w:ascii="Calibri" w:eastAsia="Calibri" w:hAnsi="Calibri" w:cs="Times New Roman"/>
          <w:sz w:val="24"/>
          <w:szCs w:val="24"/>
          <w:vertAlign w:val="superscript"/>
          <w:lang w:val="ru-RU"/>
        </w:rPr>
        <w:footnoteReference w:id="2"/>
      </w:r>
      <w:r w:rsidRPr="0023142D">
        <w:rPr>
          <w:rFonts w:ascii="Calibri" w:eastAsia="Calibri" w:hAnsi="Calibri" w:cs="Times New Roman"/>
          <w:sz w:val="24"/>
          <w:szCs w:val="24"/>
          <w:lang w:val="ru-RU"/>
        </w:rPr>
        <w:t>.</w:t>
      </w:r>
    </w:p>
    <w:p w14:paraId="3405F321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>Все эти проблемы являются еще более выраженными для самозанятых женщин в сельскохозяйственном и неформальном секторах или ведущих микро и малый бизнес, например, магазины розничной торговли, пошив одежды и пр.</w:t>
      </w:r>
    </w:p>
    <w:p w14:paraId="634D184C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В целях подготовки ответных мер реагирования и поддержки в условиях чрезвычайного положения “ООН-женщины” планируют разработать инструмент быстрой оценки воздействия пандемии коронавируса на основные проблемы, с которыми сталкиваются женщины-предпринимательницы микро и малого бизнеса, включая их экономические возможности и уязвимость. </w:t>
      </w:r>
    </w:p>
    <w:p w14:paraId="1FA9F740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Результаты опроса будут использованы для следующих целей: а) поддержка первоначального планирования ответных действий для устранения проблем, с которыми сталкиваются женщины-предпринимательницы и б) определение ключевых приоритетов для поддержки женщин-предпринимательниц в условиях чрезвычайной ситуации и в понимание трудностей женщин предпринимательниц при ЧС и инструменты  для минимизации последствий. Таким образом, это исследование может служить одним из основных источников данных для более широкого анализа социально-экономических последствий кризиса на уровне отдельных лиц/домохозяйств. </w:t>
      </w:r>
    </w:p>
    <w:p w14:paraId="567F0B58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Принимая во внимание ограничение, наложенное пандемией коронавируса на сбор данных на уровне отдельных лиц/домохозяйств, традиционное очное интервью не может </w:t>
      </w:r>
      <w:r w:rsidRPr="0023142D">
        <w:rPr>
          <w:rFonts w:ascii="Calibri" w:eastAsia="Calibri" w:hAnsi="Calibri" w:cs="Times New Roman"/>
          <w:sz w:val="24"/>
          <w:szCs w:val="24"/>
          <w:lang w:val="ru-RU"/>
        </w:rPr>
        <w:lastRenderedPageBreak/>
        <w:t xml:space="preserve">рассматриваться для развертывания этого обследования. Наиболее реальным способом сбора данных является онлайн или телефонный опрос. </w:t>
      </w:r>
    </w:p>
    <w:p w14:paraId="62E3188A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Результаты быстрой оценки не исключают необходимости составления картирования всех учреждений на уровне страны, которые предоставляют услуги и поддержку женщинам- предпринимательницам, для улучшения представления данных с учетом гендерных факторов. </w:t>
      </w:r>
    </w:p>
    <w:p w14:paraId="3D3163B7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>Данное исследование в Казахстане проводится при совместной поддержке Структуры «ООН-женщины» и Министерства труда и социальной защиты населения Республики Казахстан. Контракт с выбранной компанией будет заключен со Страновым Офисом Структуры «ООН-женщины» в Казахстане, и платежи будут обрабатываться на основе представленных и согласованных результатов.</w:t>
      </w:r>
    </w:p>
    <w:p w14:paraId="2ACB2771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  <w:shd w:val="clear" w:color="auto" w:fill="FFFFFF"/>
          <w:lang w:val="ru-RU"/>
        </w:rPr>
      </w:pPr>
      <w:r w:rsidRPr="0023142D">
        <w:rPr>
          <w:rFonts w:ascii="Calibri" w:eastAsia="Calibri" w:hAnsi="Calibri" w:cs="Times New Roman"/>
          <w:b/>
          <w:bCs/>
          <w:sz w:val="24"/>
          <w:szCs w:val="24"/>
          <w:u w:val="single"/>
          <w:shd w:val="clear" w:color="auto" w:fill="FFFFFF"/>
          <w:lang w:val="ru-RU"/>
        </w:rPr>
        <w:t xml:space="preserve">Задачи и обязанности </w:t>
      </w:r>
    </w:p>
    <w:p w14:paraId="4EB4EA39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Гендерная оценка во время чрезвычайного положения направлена на анализ воздействия кризиса COVID-19 на женщин-предпринимательниц микро, малого и среднего бизнеса. </w:t>
      </w:r>
    </w:p>
    <w:p w14:paraId="0D8A7430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>Основной задачей быстрой оценки является получение информации с целью начального планирования и реагирования для решения основных проблем и различных аспектов того, как пострадавшие предприниматели справляются во время чрезвычайного положения и какие испытывают сложности. В частности, оценка была разработана, чтобы ответить на следующие вопросы:</w:t>
      </w:r>
    </w:p>
    <w:p w14:paraId="139802FF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 (а) Какие трудности испытали женщины-предпринимательницы в Казахстане с введением чрезвычайного положения в стране в связи с </w:t>
      </w:r>
      <w:r w:rsidRPr="0023142D">
        <w:rPr>
          <w:rFonts w:ascii="Calibri" w:eastAsia="Calibri" w:hAnsi="Calibri" w:cs="Times New Roman"/>
          <w:sz w:val="24"/>
          <w:szCs w:val="24"/>
        </w:rPr>
        <w:t>COVID</w:t>
      </w:r>
      <w:r w:rsidRPr="0023142D">
        <w:rPr>
          <w:rFonts w:ascii="Calibri" w:eastAsia="Calibri" w:hAnsi="Calibri" w:cs="Times New Roman"/>
          <w:sz w:val="24"/>
          <w:szCs w:val="24"/>
          <w:lang w:val="ru-RU"/>
        </w:rPr>
        <w:t>-19?</w:t>
      </w:r>
    </w:p>
    <w:p w14:paraId="49B7B4E5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>(б) Какие системные сбои выявлены самими женщинами-предпринимательницами в Казахстане с введением чрезвычайного положения?</w:t>
      </w:r>
    </w:p>
    <w:p w14:paraId="27A3A13D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(в) Какие меры поддержки женского предпринимательства разработаны и предоставлены государством в ответ на кризис </w:t>
      </w:r>
      <w:r w:rsidRPr="0023142D">
        <w:rPr>
          <w:rFonts w:ascii="Calibri" w:eastAsia="Calibri" w:hAnsi="Calibri" w:cs="Times New Roman"/>
          <w:sz w:val="24"/>
          <w:szCs w:val="24"/>
        </w:rPr>
        <w:t>COVID</w:t>
      </w:r>
      <w:r w:rsidRPr="0023142D">
        <w:rPr>
          <w:rFonts w:ascii="Calibri" w:eastAsia="Calibri" w:hAnsi="Calibri" w:cs="Times New Roman"/>
          <w:sz w:val="24"/>
          <w:szCs w:val="24"/>
          <w:lang w:val="ru-RU"/>
        </w:rPr>
        <w:t>-19?</w:t>
      </w:r>
    </w:p>
    <w:p w14:paraId="4B6D7827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 (г) Какая конкретная поддержка</w:t>
      </w:r>
      <w:r w:rsidRPr="0023142D">
        <w:rPr>
          <w:rFonts w:ascii="Calibri" w:eastAsia="Calibri" w:hAnsi="Calibri" w:cs="Times New Roman"/>
          <w:lang w:val="ru-RU"/>
        </w:rPr>
        <w:t xml:space="preserve"> </w:t>
      </w: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необходима представительницам микро, малого и среднего женского бизнеса от государства в условиях чрезвычайного положения? </w:t>
      </w:r>
    </w:p>
    <w:p w14:paraId="41A74596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>(д) Что следует улучшить со стороны работы государственных органов и акиматов (МИО) для обеспечения поддержки женского предпринимательства в условиях чрезвычайного положения?</w:t>
      </w:r>
    </w:p>
    <w:p w14:paraId="49256807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>Для проведения данного задания необходима разработка опросника с предоставлением концептуальной записки, методологии, которые будут использованы в оценке нужд женщин- предпринимательниц микро, малого и среднего женского бизнеса в условиях чрезвычайного положения с целью выявления проблем.</w:t>
      </w:r>
    </w:p>
    <w:p w14:paraId="3B14BAE5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lastRenderedPageBreak/>
        <w:t xml:space="preserve">В результате поставленных задач предполагается </w:t>
      </w:r>
      <w:r w:rsidRPr="0023142D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>разработка алгоритма действия для центральных и местных государственных органов</w:t>
      </w: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 в условиях чрезвычайного положения. Выбранная организация будет работать в тесном сотрудничестве с Министерством труда и социальной защиты населения РК и страновым офисом Структуры «ООН-женщины» в Казахстане и иными заинтересованными государственными и квази-государственными органами и организациями.</w:t>
      </w:r>
    </w:p>
    <w:p w14:paraId="2552C1AE" w14:textId="77777777" w:rsidR="0023142D" w:rsidRPr="0023142D" w:rsidRDefault="0023142D" w:rsidP="0023142D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ru-RU"/>
        </w:rPr>
      </w:pPr>
      <w:r w:rsidRPr="0023142D">
        <w:rPr>
          <w:rFonts w:ascii="Calibri" w:eastAsia="Calibri" w:hAnsi="Calibri" w:cs="Times New Roman"/>
          <w:b/>
          <w:sz w:val="24"/>
          <w:szCs w:val="24"/>
          <w:u w:val="single"/>
          <w:lang w:val="ru-RU"/>
        </w:rPr>
        <w:t>Ожидаемые результаты</w:t>
      </w:r>
    </w:p>
    <w:p w14:paraId="72DCE58F" w14:textId="77777777" w:rsidR="0023142D" w:rsidRPr="0023142D" w:rsidRDefault="0023142D" w:rsidP="0023142D">
      <w:pPr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  В результате проделанной работы организация должна предоставить следующее:</w:t>
      </w:r>
    </w:p>
    <w:p w14:paraId="1F5F8561" w14:textId="77777777" w:rsidR="0023142D" w:rsidRPr="0023142D" w:rsidRDefault="0023142D" w:rsidP="0023142D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>Рабочий план с указанием временных сроков на каждом этапе.</w:t>
      </w:r>
    </w:p>
    <w:p w14:paraId="2E8C9967" w14:textId="77777777" w:rsidR="0023142D" w:rsidRPr="0023142D" w:rsidRDefault="0023142D" w:rsidP="0023142D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Разработанный опросник с методологией (репрезентативная выборка не менее 1000 респондентов, с разбивкой по полу, город/село, возрасту, сферы ведения бизнеса), планом сбора данных и вопросов, которые будут использоваться в опроснике в координации со Структурой «ООН-женщины» и с Министерством труда и социальной защиты населения Республики Казахстан. </w:t>
      </w:r>
    </w:p>
    <w:p w14:paraId="62E5E2FA" w14:textId="77777777" w:rsidR="0023142D" w:rsidRPr="0023142D" w:rsidRDefault="0023142D" w:rsidP="0023142D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Сбор данных по стране, с уделением особого внимания регионам, какие существуют на практике механизмы контроля и механизмы поддержки в регионах со стороны МИО, оценка их эффективности.  </w:t>
      </w:r>
    </w:p>
    <w:p w14:paraId="28417381" w14:textId="77777777" w:rsidR="0023142D" w:rsidRPr="0023142D" w:rsidRDefault="0023142D" w:rsidP="0023142D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Разработанный алгоритм действия для государственных органов в условиях чрезвычайного положения, с конкретными мерами, которые необходимо предпринимать для снижения негативного эффекта от введения чрезвычайного положения в связи с </w:t>
      </w:r>
      <w:r w:rsidRPr="0023142D">
        <w:rPr>
          <w:rFonts w:ascii="Calibri" w:eastAsia="Calibri" w:hAnsi="Calibri" w:cs="Times New Roman"/>
          <w:sz w:val="24"/>
          <w:szCs w:val="24"/>
        </w:rPr>
        <w:t>COVID</w:t>
      </w: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-19 на женский микро и малый бизнес, а также конкретные шаги, которые необходимо предпринять ЦГО и МИО, чтобы оптимизировать использование ресурсов, в том числе по сельскохозяйственной и продовольственной продукции, поддержке по аренде и зарплате персонала и </w:t>
      </w:r>
      <w:proofErr w:type="spellStart"/>
      <w:r w:rsidRPr="0023142D">
        <w:rPr>
          <w:rFonts w:ascii="Calibri" w:eastAsia="Calibri" w:hAnsi="Calibri" w:cs="Times New Roman"/>
          <w:sz w:val="24"/>
          <w:szCs w:val="24"/>
          <w:lang w:val="ru-RU"/>
        </w:rPr>
        <w:t>пр</w:t>
      </w:r>
      <w:proofErr w:type="spellEnd"/>
      <w:r w:rsidRPr="0023142D">
        <w:rPr>
          <w:rFonts w:ascii="Calibri" w:eastAsia="Calibri" w:hAnsi="Calibri" w:cs="Times New Roman"/>
          <w:sz w:val="24"/>
          <w:szCs w:val="24"/>
          <w:vertAlign w:val="superscript"/>
          <w:lang w:val="ru-RU"/>
        </w:rPr>
        <w:footnoteReference w:id="3"/>
      </w: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. </w:t>
      </w:r>
    </w:p>
    <w:p w14:paraId="71F8D7CE" w14:textId="77777777" w:rsidR="0023142D" w:rsidRPr="0023142D" w:rsidRDefault="0023142D" w:rsidP="0023142D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>Полный анализ того, насколько во время чрезвычайного положения ЦГО и МИО эффективно отреагировали в регионах, с выявленными пробелами и нарушениями.</w:t>
      </w:r>
    </w:p>
    <w:p w14:paraId="727BDFA9" w14:textId="77777777" w:rsidR="0023142D" w:rsidRPr="0023142D" w:rsidRDefault="0023142D" w:rsidP="0023142D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3142D">
        <w:rPr>
          <w:rFonts w:ascii="Calibri" w:eastAsia="Calibri" w:hAnsi="Calibri" w:cs="Times New Roman"/>
          <w:sz w:val="24"/>
          <w:szCs w:val="24"/>
          <w:lang w:val="ru-RU"/>
        </w:rPr>
        <w:t xml:space="preserve">Конкретные предложения по внесению изменений и дополнений в действующее законодательство в целях оперативного реагирования государственных органов </w:t>
      </w:r>
      <w:r w:rsidRPr="0023142D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>в условиях чрезвычайного положения.</w:t>
      </w:r>
    </w:p>
    <w:p w14:paraId="154050E8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5F6C8728" w14:textId="77777777" w:rsidR="0023142D" w:rsidRPr="0023142D" w:rsidRDefault="0023142D" w:rsidP="0023142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val="ru-RU"/>
        </w:rPr>
      </w:pPr>
      <w:r w:rsidRPr="0023142D">
        <w:rPr>
          <w:rFonts w:ascii="Calibri" w:eastAsia="Times New Roman" w:hAnsi="Calibri" w:cs="Calibri"/>
          <w:b/>
          <w:sz w:val="24"/>
          <w:szCs w:val="24"/>
          <w:u w:val="single"/>
          <w:lang w:val="ru-RU"/>
        </w:rPr>
        <w:t>Временные рамки</w:t>
      </w:r>
    </w:p>
    <w:p w14:paraId="6189F02E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val="ru-RU"/>
        </w:rPr>
      </w:pPr>
    </w:p>
    <w:p w14:paraId="03D00F13" w14:textId="77777777" w:rsidR="0023142D" w:rsidRPr="0023142D" w:rsidRDefault="0023142D" w:rsidP="0023142D">
      <w:pPr>
        <w:ind w:firstLine="360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 xml:space="preserve">Ожидается, что выбранная организация начнет работу в середине августа 2020 года, причем основные этапы исследования будут проводиться в период со второй половины июля до первой половины августа 2020 года, а работы по разработке опросника будут завершены к концу июня 2020 года. Организация будет поддерживать связь во все время проведения исследования с Министерством труда и социальной защиты Республики Казахстан и программным специалистом Структуры «ООН-женщины», который в случае необходимости будет предоставлять консультации, рекомендации и техническую поддержку. </w:t>
      </w:r>
    </w:p>
    <w:p w14:paraId="5FDEF0C4" w14:textId="77777777" w:rsidR="0023142D" w:rsidRPr="0023142D" w:rsidRDefault="0023142D" w:rsidP="0023142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val="ru-RU"/>
        </w:rPr>
      </w:pPr>
      <w:r w:rsidRPr="0023142D">
        <w:rPr>
          <w:rFonts w:ascii="Calibri" w:eastAsia="Times New Roman" w:hAnsi="Calibri" w:cs="Calibri"/>
          <w:b/>
          <w:sz w:val="24"/>
          <w:szCs w:val="24"/>
          <w:u w:val="single"/>
          <w:lang w:val="ru-RU"/>
        </w:rPr>
        <w:lastRenderedPageBreak/>
        <w:t>Квалификационные требования</w:t>
      </w:r>
    </w:p>
    <w:p w14:paraId="06C77722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val="ru-RU"/>
        </w:rPr>
      </w:pPr>
    </w:p>
    <w:p w14:paraId="2D32045B" w14:textId="77777777" w:rsidR="0023142D" w:rsidRPr="0023142D" w:rsidRDefault="0023142D" w:rsidP="0023142D">
      <w:pPr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b/>
          <w:sz w:val="24"/>
          <w:szCs w:val="24"/>
          <w:lang w:val="ru-RU"/>
        </w:rPr>
        <w:t>Требования к организации/компании:</w:t>
      </w:r>
    </w:p>
    <w:p w14:paraId="72DDE8F4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Быть официально зарегистрированной организацией;</w:t>
      </w:r>
    </w:p>
    <w:p w14:paraId="463EC6EF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Не менее 5 лет доказанного опыта в проведении исследований в области социального развития, социальной экономики, гендерного равенства, и экономических прав и возможностей женщин и / или рынка труда и вопросов занятости;</w:t>
      </w:r>
    </w:p>
    <w:p w14:paraId="7162A70C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Наличие опыта у экспертной команды в проведении опросов, обследований на национальном уровне в сфере предпринимательства, гендерного равенства, развития рынка труда и занятости;</w:t>
      </w:r>
    </w:p>
    <w:p w14:paraId="70AF6A99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Наличие установленных процедур обеспечения и контроля качества;</w:t>
      </w:r>
    </w:p>
    <w:p w14:paraId="14995783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Иметь опыт работы с международными организациями не менее 3 лет.</w:t>
      </w:r>
    </w:p>
    <w:p w14:paraId="59BEEDAB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14:paraId="0CB091FD" w14:textId="77777777" w:rsidR="0023142D" w:rsidRPr="0023142D" w:rsidRDefault="0023142D" w:rsidP="0023142D">
      <w:pPr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b/>
          <w:sz w:val="24"/>
          <w:szCs w:val="24"/>
          <w:lang w:val="ru-RU"/>
        </w:rPr>
        <w:t>Квалифицированные требования к национальному координатору проекта (руководителю группы):</w:t>
      </w:r>
    </w:p>
    <w:p w14:paraId="6CDD5AB8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Наличие академической степени магистра экономических/социальных наук или ученой степени кандидата, доктора наук.</w:t>
      </w:r>
    </w:p>
    <w:p w14:paraId="02EE2D73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Не менее 5 лет управленческого и лидерского опыта, предполагающего планирование, координацию и выполнение множества задач с участием различных заинтересованных сторон.</w:t>
      </w:r>
    </w:p>
    <w:p w14:paraId="065237C6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Наличие опыта работы не менее 5-х лет на руководящих позициях в государственных органах или в субъектах предпринимательства.</w:t>
      </w:r>
    </w:p>
    <w:p w14:paraId="1B3253BE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Языковые квалификации: свободное владение государственным и русским языками. Знание английского будет преимуществом.</w:t>
      </w:r>
    </w:p>
    <w:p w14:paraId="74C35BF4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14:paraId="05AB9C96" w14:textId="77777777" w:rsidR="0023142D" w:rsidRPr="0023142D" w:rsidRDefault="0023142D" w:rsidP="0023142D">
      <w:pPr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b/>
          <w:sz w:val="24"/>
          <w:szCs w:val="24"/>
          <w:lang w:val="ru-RU"/>
        </w:rPr>
        <w:t>Старший эксперт:</w:t>
      </w:r>
    </w:p>
    <w:p w14:paraId="23A2E8CE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Наличие высшего образования или академической в сфере социологии, экономики или смежных наук.</w:t>
      </w:r>
    </w:p>
    <w:p w14:paraId="3BC9F729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Подтвержденный опыт по проведению исследований и опросов на национальном уровне в экономической сфере, или по вопросам занятости и предпринимательства, либо государственного управления и пр.</w:t>
      </w:r>
    </w:p>
    <w:p w14:paraId="4E1BAEF1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Опыт работы в различных аспектах развития, предыдущий опыт проведения схожего исследования будет преимуществом.</w:t>
      </w:r>
    </w:p>
    <w:p w14:paraId="17134598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lastRenderedPageBreak/>
        <w:t xml:space="preserve">• Языковые квалификации: свободное владение государственным и русским языками. Знание английского будет преимуществом. </w:t>
      </w:r>
    </w:p>
    <w:p w14:paraId="59619D3A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14:paraId="10D99F14" w14:textId="77777777" w:rsidR="0023142D" w:rsidRPr="0023142D" w:rsidRDefault="0023142D" w:rsidP="0023142D">
      <w:pPr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b/>
          <w:sz w:val="24"/>
          <w:szCs w:val="24"/>
          <w:lang w:val="ru-RU"/>
        </w:rPr>
        <w:t>Старший эксперт:</w:t>
      </w:r>
    </w:p>
    <w:p w14:paraId="07B8700D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 xml:space="preserve">• Наличие высшего образования или академической в сфере социологии, экономики или смежных наук. </w:t>
      </w:r>
    </w:p>
    <w:p w14:paraId="49AF5586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Подтвержденный опыт по проведению исследований и опросов на национальном уровне в экономической сфере, или по вопросам занятости и предпринимательства, либо государственного управления и пр.</w:t>
      </w:r>
    </w:p>
    <w:p w14:paraId="6670D55C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Подтверждённый опыт на государственной службе на центральном или местном уровне.</w:t>
      </w:r>
    </w:p>
    <w:p w14:paraId="11B628E7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Опыт работы в различных аспектах развития, предыдущий опыт проведения схожего исследования будет преимуществом.</w:t>
      </w:r>
    </w:p>
    <w:p w14:paraId="144BF0C6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Языковые квалификации: свободное владение государственным и русским языками. Знание английского будет преимуществом.</w:t>
      </w:r>
    </w:p>
    <w:p w14:paraId="4060A104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14:paraId="560DDC0F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b/>
          <w:sz w:val="24"/>
          <w:szCs w:val="24"/>
          <w:lang w:val="ru-RU"/>
        </w:rPr>
        <w:t>Квалифицированные требования к члену исследовательской команды:</w:t>
      </w:r>
    </w:p>
    <w:p w14:paraId="6CC021D5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Соответствующее высшее образование в области социологии, экономики или смежных науках.</w:t>
      </w:r>
    </w:p>
    <w:p w14:paraId="21DEE849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Подтвержденный опыт в проведении социологических исследований в стране, в том числе не менее 1 проекта по исследованию экономических возможностей женщин.</w:t>
      </w:r>
    </w:p>
    <w:p w14:paraId="7F81EE64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Опыт работы с международными и/или донорскими организациями;</w:t>
      </w:r>
    </w:p>
    <w:p w14:paraId="36A3632C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Наличие опыта в разработке методологии и инструментария социологического исследования, в проведении как количественных, так и качественных методов опроса, в том числе массового опроса населения, фокус-групп, экспертных опросов, опросов различных целевых групп. Опыт в проведении анализа социологических данных, подготовке аналитических отчетов, презентаций.</w:t>
      </w:r>
    </w:p>
    <w:p w14:paraId="352057BE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 xml:space="preserve">• Языковые квалификации: свободное владение государственным и русским языками. Знание английского будет преимуществом. </w:t>
      </w:r>
    </w:p>
    <w:p w14:paraId="34D2D5D0" w14:textId="77777777" w:rsidR="0023142D" w:rsidRPr="0023142D" w:rsidRDefault="0023142D" w:rsidP="0023142D">
      <w:pPr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</w:p>
    <w:p w14:paraId="17615279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b/>
          <w:sz w:val="24"/>
          <w:szCs w:val="24"/>
          <w:lang w:val="ru-RU"/>
        </w:rPr>
        <w:t xml:space="preserve">Квалифицированные требования к члену исследовательской команды: </w:t>
      </w:r>
    </w:p>
    <w:p w14:paraId="0BA5B17E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 xml:space="preserve">• Соответствующее высшее образование в области социологии, экономики или смежных науках. </w:t>
      </w:r>
    </w:p>
    <w:p w14:paraId="6E96F7D3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t>• Подтвержденный опыт в проведении социологических исследований в стране.</w:t>
      </w:r>
    </w:p>
    <w:p w14:paraId="30AE5DAD" w14:textId="77777777" w:rsidR="0023142D" w:rsidRPr="0023142D" w:rsidRDefault="0023142D" w:rsidP="0023142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142D">
        <w:rPr>
          <w:rFonts w:ascii="Calibri" w:eastAsia="Calibri" w:hAnsi="Calibri" w:cs="Calibri"/>
          <w:sz w:val="24"/>
          <w:szCs w:val="24"/>
          <w:lang w:val="ru-RU"/>
        </w:rPr>
        <w:lastRenderedPageBreak/>
        <w:t xml:space="preserve">• Языковые квалификации: свободное владение государственным и русским языками. Знание английского будет преимуществом. </w:t>
      </w:r>
    </w:p>
    <w:p w14:paraId="2C4C91C9" w14:textId="77777777" w:rsidR="0023142D" w:rsidRPr="0023142D" w:rsidRDefault="0023142D" w:rsidP="0023142D">
      <w:pPr>
        <w:rPr>
          <w:rFonts w:ascii="Calibri" w:eastAsia="Times New Roman" w:hAnsi="Calibri" w:cs="Times New Roman"/>
          <w:b/>
          <w:lang w:val="ru-RU"/>
        </w:rPr>
      </w:pPr>
      <w:r w:rsidRPr="0023142D">
        <w:rPr>
          <w:rFonts w:ascii="Calibri" w:eastAsia="Times New Roman" w:hAnsi="Calibri" w:cs="Times New Roman"/>
          <w:b/>
          <w:lang w:val="ru-RU"/>
        </w:rPr>
        <w:br w:type="page"/>
      </w:r>
    </w:p>
    <w:p w14:paraId="5809E300" w14:textId="705C70F4" w:rsidR="0023142D" w:rsidRPr="0023142D" w:rsidRDefault="0023142D" w:rsidP="0023142D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lang w:val="ru-RU"/>
        </w:rPr>
      </w:pPr>
      <w:r w:rsidRPr="0023142D">
        <w:rPr>
          <w:rFonts w:ascii="Calibri" w:eastAsia="Times New Roman" w:hAnsi="Calibri" w:cs="Times New Roman"/>
          <w:b/>
          <w:color w:val="262626"/>
          <w:lang w:val="ru-RU"/>
        </w:rPr>
        <w:lastRenderedPageBreak/>
        <w:t xml:space="preserve">МЕТОДОЛОГИЯ ОЦЕНКИ И КРИТЕРИИ </w:t>
      </w:r>
    </w:p>
    <w:p w14:paraId="0E564FB8" w14:textId="77777777" w:rsidR="0023142D" w:rsidRPr="0023142D" w:rsidRDefault="0023142D" w:rsidP="0023142D">
      <w:pPr>
        <w:jc w:val="both"/>
        <w:rPr>
          <w:rFonts w:ascii="Calibri" w:eastAsia="Times New Roman" w:hAnsi="Calibri" w:cs="Times New Roman"/>
          <w:b/>
          <w:snapToGrid w:val="0"/>
          <w:lang w:val="ru-RU"/>
        </w:rPr>
      </w:pPr>
    </w:p>
    <w:p w14:paraId="203CFBB8" w14:textId="77777777" w:rsidR="0023142D" w:rsidRPr="0023142D" w:rsidRDefault="0023142D" w:rsidP="0023142D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b/>
          <w:snapToGrid w:val="0"/>
          <w:sz w:val="24"/>
          <w:szCs w:val="24"/>
          <w:lang w:val="ru-RU"/>
        </w:rPr>
        <w:t>Предварительная оценка</w:t>
      </w:r>
    </w:p>
    <w:p w14:paraId="5E918C52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Arial"/>
          <w:sz w:val="24"/>
          <w:szCs w:val="24"/>
          <w:lang w:val="ru-RU"/>
        </w:rPr>
        <w:t>Предварительная оценка проводится для проверки соответствия предложения административным требованиям RFP.</w:t>
      </w:r>
    </w:p>
    <w:p w14:paraId="10C114C3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</w:p>
    <w:p w14:paraId="5A4630B0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b/>
          <w:snapToGrid w:val="0"/>
          <w:sz w:val="24"/>
          <w:szCs w:val="24"/>
          <w:lang w:val="ru-RU"/>
        </w:rPr>
        <w:t>Правоспособность:</w:t>
      </w: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 xml:space="preserve"> Претенденты могут быть частным, государственным или государственным юридическим лицом или любой ассоциацией, обладающей правоспособностью заключать контракт с Организацией Объединенных Наций по вопросам гендерного равенства и расширения прав и возможностей женщин (ООН Женщины).</w:t>
      </w:r>
    </w:p>
    <w:p w14:paraId="51C6C473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b/>
          <w:snapToGrid w:val="0"/>
          <w:sz w:val="24"/>
          <w:szCs w:val="24"/>
          <w:lang w:val="ru-RU"/>
        </w:rPr>
        <w:t>Конфликт интересов</w:t>
      </w: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: Претенденты должны находиться в приемлемых отношениях с ООН Женщины. Конфликт интересов присутствует, когда:</w:t>
      </w:r>
    </w:p>
    <w:p w14:paraId="516B5AED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• Претендент имеет деловые или семейные отношения с кадровым персоналом ООН, который: (i) прямо или косвенно участвует в подготовке тендерных документов или спецификаций контракта; или (</w:t>
      </w:r>
      <w:proofErr w:type="spellStart"/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ii</w:t>
      </w:r>
      <w:proofErr w:type="spellEnd"/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) будет участвовать в осуществлении или надзоре за таким контрактом;</w:t>
      </w:r>
    </w:p>
    <w:p w14:paraId="1E8C0633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• Участник торгов аффилирован с аффилированным лицом или был связан с ним самостоятельно или с любым другим его аффилированным лицом в нынешнем процессе закупок;</w:t>
      </w:r>
    </w:p>
    <w:p w14:paraId="7CD68CAB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• Участник торгов заинтересован в других участниках торгов, в том числе, когда они имеют общую собственность и / или управление. Претенденты не будут подавать более одной заявки, за исключением альтернативных предложений, если это разрешено. Это приведет к дисквалификации всех ставок, в которых участвует Претендент. Это включает ситуации, когда фирма является участником торгов в одной ставке и субподрядчиком по другой; однако это не ограничивает включение фирмы в качестве субподрядчика более чем в одну заявку.</w:t>
      </w:r>
    </w:p>
    <w:p w14:paraId="4DDF7A86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Утаивание какого-либо фактического или потенциального конфликта интересов может привести к тому, что Претенденту будет запрещено участие в дальнейших проектах ООН Женщины.</w:t>
      </w:r>
    </w:p>
    <w:p w14:paraId="116C5102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</w:p>
    <w:p w14:paraId="036C638A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b/>
          <w:snapToGrid w:val="0"/>
          <w:sz w:val="24"/>
          <w:szCs w:val="24"/>
          <w:lang w:val="ru-RU"/>
        </w:rPr>
        <w:t>Списки неправомочности</w:t>
      </w: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: Участник торгов не имеет права подавать предложение, если и во время подачи предложения Участник торгов:</w:t>
      </w:r>
    </w:p>
    <w:p w14:paraId="7033663E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• включен в Список неправомочных документов, размещаемых ПРООН;</w:t>
      </w:r>
    </w:p>
    <w:p w14:paraId="7EE652CE" w14:textId="77777777" w:rsidR="0023142D" w:rsidRPr="0023142D" w:rsidRDefault="0023142D" w:rsidP="0023142D">
      <w:pPr>
        <w:tabs>
          <w:tab w:val="left" w:pos="900"/>
          <w:tab w:val="left" w:pos="126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• включен в сводный перечень санкций Совета Безопасности Организации Объединенных Наций, включая резолюцию Совета Безопасности ООН 1267/1989;</w:t>
      </w:r>
    </w:p>
    <w:p w14:paraId="65039375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• включен в любой другой список неправомочных документов от партнера ООН по делам женщин и поэтому указан в инструкциях RFP;</w:t>
      </w:r>
    </w:p>
    <w:p w14:paraId="553CDBA0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• в настоящее время приостановлено от ведения общих дел с ООН Женщины и удалено из базы (</w:t>
      </w:r>
      <w:proofErr w:type="spellStart"/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ов</w:t>
      </w:r>
      <w:proofErr w:type="spellEnd"/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) поставщика.</w:t>
      </w:r>
    </w:p>
    <w:p w14:paraId="1AC26716" w14:textId="77777777" w:rsidR="0023142D" w:rsidRPr="0023142D" w:rsidRDefault="0023142D" w:rsidP="0023142D">
      <w:pPr>
        <w:tabs>
          <w:tab w:val="left" w:pos="7686"/>
        </w:tabs>
        <w:rPr>
          <w:rFonts w:ascii="Calibri" w:eastAsia="Calibri" w:hAnsi="Calibri" w:cs="Times New Roman"/>
          <w:lang w:val="ru-RU"/>
        </w:rPr>
      </w:pPr>
      <w:r w:rsidRPr="0023142D">
        <w:rPr>
          <w:rFonts w:ascii="Calibri" w:eastAsia="Calibri" w:hAnsi="Calibri" w:cs="Times New Roman"/>
          <w:lang w:val="ru-RU"/>
        </w:rPr>
        <w:tab/>
      </w:r>
    </w:p>
    <w:p w14:paraId="2EF9884A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 xml:space="preserve">Кодекс поведения: все участники торгов должны принять Принципы Кодекса поведения поставщиков Организации Объединенных Наций, Глобального договора </w:t>
      </w: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lastRenderedPageBreak/>
        <w:t>ООН и рекомендует подписаться на Принципы расширения прав и возможностей женщин.</w:t>
      </w:r>
    </w:p>
    <w:p w14:paraId="35EE5BCB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</w:p>
    <w:p w14:paraId="14445D94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b/>
          <w:snapToGrid w:val="0"/>
          <w:sz w:val="24"/>
          <w:szCs w:val="24"/>
          <w:lang w:val="ru-RU"/>
        </w:rPr>
        <w:t>Другие формальные требования</w:t>
      </w: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:</w:t>
      </w:r>
    </w:p>
    <w:p w14:paraId="1DC6C0A6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</w:p>
    <w:p w14:paraId="6CD95786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 </w:t>
      </w:r>
    </w:p>
    <w:p w14:paraId="68FFAADC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• Документы подписываются уполномоченной стороной, включая доверенность, если это предусмотрено;</w:t>
      </w:r>
    </w:p>
    <w:p w14:paraId="334AAB70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• Предложение цены (формат, количество и продолжительность) включаются, если требуется;</w:t>
      </w:r>
    </w:p>
    <w:p w14:paraId="529FC8A5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• Предложение представлено в соответствии с инструкциями для претендентов, указанных в п. 4.1 и подробно изложенными в Перечне указаний по предложению выше;</w:t>
      </w:r>
    </w:p>
    <w:p w14:paraId="56E13D6E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 xml:space="preserve">• Предложение действительно в течение 60 </w:t>
      </w:r>
      <w:proofErr w:type="gramStart"/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дней ;</w:t>
      </w:r>
      <w:proofErr w:type="gramEnd"/>
    </w:p>
    <w:p w14:paraId="19FE767C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• Предложение является полным и имеет право на участие.</w:t>
      </w:r>
    </w:p>
    <w:p w14:paraId="52143E80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</w:p>
    <w:p w14:paraId="6DAE8AF7" w14:textId="77777777" w:rsidR="0023142D" w:rsidRPr="0023142D" w:rsidRDefault="0023142D" w:rsidP="0023142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snapToGrid w:val="0"/>
          <w:sz w:val="24"/>
          <w:szCs w:val="24"/>
          <w:lang w:val="ru-RU"/>
        </w:rPr>
        <w:t> Метод кумулятивного анализа или самый низкий по стоимости технически совместимый метод, а затем удалить ненужный. Оба отмечены как # 2]</w:t>
      </w:r>
    </w:p>
    <w:p w14:paraId="5C161718" w14:textId="77777777" w:rsidR="0023142D" w:rsidRPr="0023142D" w:rsidRDefault="0023142D" w:rsidP="0023142D">
      <w:pPr>
        <w:ind w:left="360"/>
        <w:jc w:val="both"/>
        <w:rPr>
          <w:rFonts w:ascii="Calibri" w:eastAsia="Calibri" w:hAnsi="Calibri" w:cs="Times New Roman"/>
          <w:b/>
          <w:snapToGrid w:val="0"/>
          <w:sz w:val="24"/>
          <w:szCs w:val="24"/>
          <w:lang w:val="ru-RU"/>
        </w:rPr>
      </w:pPr>
    </w:p>
    <w:p w14:paraId="5680ED2D" w14:textId="77777777" w:rsidR="0023142D" w:rsidRPr="0023142D" w:rsidRDefault="0023142D" w:rsidP="0023142D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4"/>
          <w:lang w:val="ru-RU"/>
        </w:rPr>
      </w:pPr>
      <w:r w:rsidRPr="0023142D">
        <w:rPr>
          <w:rFonts w:ascii="Calibri" w:eastAsia="Times New Roman" w:hAnsi="Calibri" w:cs="Times New Roman"/>
          <w:b/>
          <w:snapToGrid w:val="0"/>
          <w:sz w:val="24"/>
          <w:szCs w:val="24"/>
          <w:lang w:val="ru-RU"/>
        </w:rPr>
        <w:t>Методология кумулятивного анализа</w:t>
      </w:r>
    </w:p>
    <w:p w14:paraId="2B17C20C" w14:textId="77777777" w:rsidR="0023142D" w:rsidRPr="0023142D" w:rsidRDefault="0023142D" w:rsidP="0023142D">
      <w:pPr>
        <w:jc w:val="both"/>
        <w:rPr>
          <w:rFonts w:ascii="Calibri" w:eastAsia="Calibri" w:hAnsi="Calibri" w:cs="Times New Roman"/>
          <w:b/>
          <w:snapToGrid w:val="0"/>
          <w:lang w:val="ru-RU"/>
        </w:rPr>
      </w:pPr>
      <w:r w:rsidRPr="0023142D">
        <w:rPr>
          <w:rFonts w:ascii="Calibri" w:eastAsia="Calibri" w:hAnsi="Calibri" w:cs="Times New Roman"/>
          <w:b/>
          <w:snapToGrid w:val="0"/>
          <w:lang w:val="ru-RU"/>
        </w:rPr>
        <w:t>Предложение выбирается на основе кумулятивного анализа. Общий балл вычисляется путем комбинирования технических и финансовых предложений.</w:t>
      </w:r>
    </w:p>
    <w:p w14:paraId="497C1303" w14:textId="77777777" w:rsidR="0023142D" w:rsidRPr="0023142D" w:rsidRDefault="0023142D" w:rsidP="0023142D">
      <w:pPr>
        <w:contextualSpacing/>
        <w:jc w:val="both"/>
        <w:rPr>
          <w:rFonts w:ascii="Calibri" w:eastAsia="Calibri" w:hAnsi="Calibri" w:cs="Times New Roman"/>
          <w:snapToGrid w:val="0"/>
          <w:lang w:val="ru-RU"/>
        </w:rPr>
      </w:pPr>
      <w:r w:rsidRPr="0023142D">
        <w:rPr>
          <w:rFonts w:ascii="Calibri" w:eastAsia="Calibri" w:hAnsi="Calibri" w:cs="Times New Roman"/>
          <w:snapToGrid w:val="0"/>
          <w:lang w:val="ru-RU"/>
        </w:rPr>
        <w:t xml:space="preserve">При оценке предложений будет использоваться двухэтапная процедура; Техническое предложение будет оцениваться по минимальному </w:t>
      </w:r>
      <w:r w:rsidRPr="0023142D">
        <w:rPr>
          <w:rFonts w:ascii="Calibri" w:eastAsia="Calibri" w:hAnsi="Calibri" w:cs="Times New Roman"/>
          <w:snapToGrid w:val="0"/>
          <w:color w:val="FF0000"/>
          <w:lang w:val="ru-RU"/>
        </w:rPr>
        <w:t xml:space="preserve">490 </w:t>
      </w:r>
      <w:r w:rsidRPr="0023142D">
        <w:rPr>
          <w:rFonts w:ascii="Calibri" w:eastAsia="Calibri" w:hAnsi="Calibri" w:cs="Times New Roman"/>
          <w:snapToGrid w:val="0"/>
          <w:lang w:val="ru-RU"/>
        </w:rPr>
        <w:t>проходному баллу (</w:t>
      </w:r>
      <w:r w:rsidRPr="0023142D">
        <w:rPr>
          <w:rFonts w:ascii="Calibri" w:eastAsia="Calibri" w:hAnsi="Calibri" w:cs="Times New Roman"/>
          <w:snapToGrid w:val="0"/>
          <w:color w:val="FF0000"/>
          <w:lang w:val="ru-RU"/>
        </w:rPr>
        <w:t>70%</w:t>
      </w:r>
      <w:r w:rsidRPr="0023142D">
        <w:rPr>
          <w:rFonts w:ascii="Calibri" w:eastAsia="Calibri" w:hAnsi="Calibri" w:cs="Times New Roman"/>
          <w:snapToGrid w:val="0"/>
          <w:lang w:val="ru-RU"/>
        </w:rPr>
        <w:t xml:space="preserve">) </w:t>
      </w:r>
      <w:r w:rsidRPr="0023142D">
        <w:rPr>
          <w:rFonts w:ascii="Calibri" w:eastAsia="Calibri" w:hAnsi="Calibri" w:cs="Times New Roman"/>
          <w:snapToGrid w:val="0"/>
          <w:color w:val="FF0000"/>
          <w:lang w:val="ru-RU"/>
        </w:rPr>
        <w:t>из максимальных</w:t>
      </w:r>
      <w:r w:rsidRPr="0023142D">
        <w:rPr>
          <w:rFonts w:ascii="Calibri" w:eastAsia="Calibri" w:hAnsi="Calibri" w:cs="Times New Roman"/>
          <w:snapToGrid w:val="0"/>
          <w:lang w:val="ru-RU"/>
        </w:rPr>
        <w:t xml:space="preserve"> </w:t>
      </w:r>
      <w:r w:rsidRPr="0023142D">
        <w:rPr>
          <w:rFonts w:ascii="Calibri" w:eastAsia="Calibri" w:hAnsi="Calibri" w:cs="Times New Roman"/>
          <w:snapToGrid w:val="0"/>
          <w:color w:val="FF0000"/>
          <w:lang w:val="ru-RU"/>
        </w:rPr>
        <w:t xml:space="preserve">700 </w:t>
      </w:r>
      <w:r w:rsidRPr="0023142D">
        <w:rPr>
          <w:rFonts w:ascii="Calibri" w:eastAsia="Calibri" w:hAnsi="Calibri" w:cs="Times New Roman"/>
          <w:snapToGrid w:val="0"/>
          <w:lang w:val="ru-RU"/>
        </w:rPr>
        <w:t xml:space="preserve">баллов, выделенных для технического предложения. На этом этапе предложение отклоняется, если ему не удается достичь минимального технического порога </w:t>
      </w:r>
      <w:r w:rsidRPr="0023142D">
        <w:rPr>
          <w:rFonts w:ascii="Calibri" w:eastAsia="Calibri" w:hAnsi="Calibri" w:cs="Times New Roman"/>
          <w:snapToGrid w:val="0"/>
          <w:color w:val="FF0000"/>
          <w:lang w:val="ru-RU"/>
        </w:rPr>
        <w:t xml:space="preserve">490 </w:t>
      </w:r>
      <w:r w:rsidRPr="0023142D">
        <w:rPr>
          <w:rFonts w:ascii="Calibri" w:eastAsia="Calibri" w:hAnsi="Calibri" w:cs="Times New Roman"/>
          <w:snapToGrid w:val="0"/>
          <w:lang w:val="ru-RU"/>
        </w:rPr>
        <w:t xml:space="preserve">от доступных </w:t>
      </w:r>
      <w:r w:rsidRPr="0023142D">
        <w:rPr>
          <w:rFonts w:ascii="Calibri" w:eastAsia="Calibri" w:hAnsi="Calibri" w:cs="Times New Roman"/>
          <w:snapToGrid w:val="0"/>
          <w:color w:val="FF0000"/>
          <w:lang w:val="ru-RU"/>
        </w:rPr>
        <w:t>700</w:t>
      </w:r>
      <w:r w:rsidRPr="0023142D">
        <w:rPr>
          <w:rFonts w:ascii="Calibri" w:eastAsia="Calibri" w:hAnsi="Calibri" w:cs="Times New Roman"/>
          <w:snapToGrid w:val="0"/>
          <w:lang w:val="ru-RU"/>
        </w:rPr>
        <w:t xml:space="preserve"> баллов до того, как ценовые предложения будут открыты и сравнены. Финансовое предложение будет открыто только для тех субъектов, техническое предложение которых достигло минимального технического порога в размере </w:t>
      </w:r>
      <w:r w:rsidRPr="0023142D">
        <w:rPr>
          <w:rFonts w:ascii="Calibri" w:eastAsia="Calibri" w:hAnsi="Calibri" w:cs="Times New Roman"/>
          <w:snapToGrid w:val="0"/>
          <w:color w:val="FF0000"/>
          <w:lang w:val="ru-RU"/>
        </w:rPr>
        <w:t xml:space="preserve">490 </w:t>
      </w:r>
      <w:r w:rsidRPr="0023142D">
        <w:rPr>
          <w:rFonts w:ascii="Calibri" w:eastAsia="Calibri" w:hAnsi="Calibri" w:cs="Times New Roman"/>
          <w:snapToGrid w:val="0"/>
          <w:lang w:val="ru-RU"/>
        </w:rPr>
        <w:t xml:space="preserve">из </w:t>
      </w:r>
      <w:r w:rsidRPr="0023142D">
        <w:rPr>
          <w:rFonts w:ascii="Calibri" w:eastAsia="Calibri" w:hAnsi="Calibri" w:cs="Times New Roman"/>
          <w:snapToGrid w:val="0"/>
          <w:color w:val="FF0000"/>
          <w:lang w:val="ru-RU"/>
        </w:rPr>
        <w:t xml:space="preserve">700 </w:t>
      </w:r>
      <w:r w:rsidRPr="0023142D">
        <w:rPr>
          <w:rFonts w:ascii="Calibri" w:eastAsia="Calibri" w:hAnsi="Calibri" w:cs="Times New Roman"/>
          <w:snapToGrid w:val="0"/>
          <w:lang w:val="ru-RU"/>
        </w:rPr>
        <w:t>баллов и считается совместимым. Несоответствующие предложения не подвергаются дальнейшему рассмотрению.</w:t>
      </w:r>
    </w:p>
    <w:p w14:paraId="37F22CF6" w14:textId="77777777" w:rsidR="0023142D" w:rsidRPr="0023142D" w:rsidRDefault="0023142D" w:rsidP="0023142D">
      <w:pPr>
        <w:contextualSpacing/>
        <w:jc w:val="both"/>
        <w:rPr>
          <w:rFonts w:ascii="Calibri" w:eastAsia="Calibri" w:hAnsi="Calibri" w:cs="Times New Roman"/>
          <w:b/>
          <w:snapToGrid w:val="0"/>
          <w:lang w:val="ru-RU"/>
        </w:rPr>
      </w:pPr>
    </w:p>
    <w:p w14:paraId="60B3AF29" w14:textId="77777777" w:rsidR="0023142D" w:rsidRPr="0023142D" w:rsidRDefault="0023142D" w:rsidP="0023142D">
      <w:pPr>
        <w:spacing w:after="0"/>
        <w:jc w:val="both"/>
        <w:rPr>
          <w:rFonts w:ascii="Calibri" w:eastAsia="Calibri" w:hAnsi="Calibri" w:cs="Times New Roman"/>
          <w:snapToGrid w:val="0"/>
          <w:lang w:val="ru-RU"/>
        </w:rPr>
      </w:pPr>
      <w:r w:rsidRPr="0023142D">
        <w:rPr>
          <w:rFonts w:ascii="Calibri" w:eastAsia="Calibri" w:hAnsi="Calibri" w:cs="Times New Roman"/>
          <w:snapToGrid w:val="0"/>
          <w:lang w:val="ru-RU"/>
        </w:rPr>
        <w:t>Общее количество баллов («максимальное количество баллов»), которое фирма / учреждение может получить по своему предложению, выглядит следующим образом:</w:t>
      </w:r>
    </w:p>
    <w:p w14:paraId="685390E8" w14:textId="77777777" w:rsidR="0023142D" w:rsidRPr="0023142D" w:rsidRDefault="0023142D" w:rsidP="0023142D">
      <w:pPr>
        <w:spacing w:after="0"/>
        <w:jc w:val="both"/>
        <w:rPr>
          <w:rFonts w:ascii="Calibri" w:eastAsia="Calibri" w:hAnsi="Calibri" w:cs="Times New Roman"/>
          <w:snapToGrid w:val="0"/>
          <w:lang w:val="ru-RU"/>
        </w:rPr>
      </w:pPr>
      <w:r w:rsidRPr="0023142D">
        <w:rPr>
          <w:rFonts w:ascii="Calibri" w:eastAsia="Calibri" w:hAnsi="Calibri" w:cs="Times New Roman"/>
          <w:snapToGrid w:val="0"/>
          <w:lang w:val="ru-RU"/>
        </w:rPr>
        <w:t xml:space="preserve">Техническое предложение: </w:t>
      </w:r>
      <w:r w:rsidRPr="0023142D">
        <w:rPr>
          <w:rFonts w:ascii="Calibri" w:eastAsia="Calibri" w:hAnsi="Calibri" w:cs="Times New Roman"/>
          <w:snapToGrid w:val="0"/>
          <w:color w:val="FF0000"/>
          <w:lang w:val="ru-RU"/>
        </w:rPr>
        <w:t>[700 баллов]</w:t>
      </w:r>
    </w:p>
    <w:p w14:paraId="68EB0C64" w14:textId="77777777" w:rsidR="0023142D" w:rsidRPr="0023142D" w:rsidRDefault="0023142D" w:rsidP="0023142D">
      <w:pPr>
        <w:spacing w:after="0"/>
        <w:jc w:val="both"/>
        <w:rPr>
          <w:rFonts w:ascii="Calibri" w:eastAsia="Calibri" w:hAnsi="Calibri" w:cs="Times New Roman"/>
          <w:snapToGrid w:val="0"/>
          <w:lang w:val="ru-RU"/>
        </w:rPr>
      </w:pPr>
      <w:r w:rsidRPr="0023142D">
        <w:rPr>
          <w:rFonts w:ascii="Calibri" w:eastAsia="Calibri" w:hAnsi="Calibri" w:cs="Times New Roman"/>
          <w:snapToGrid w:val="0"/>
          <w:lang w:val="ru-RU"/>
        </w:rPr>
        <w:t xml:space="preserve">Финансовое предложение: </w:t>
      </w:r>
      <w:r w:rsidRPr="0023142D">
        <w:rPr>
          <w:rFonts w:ascii="Calibri" w:eastAsia="Calibri" w:hAnsi="Calibri" w:cs="Times New Roman"/>
          <w:snapToGrid w:val="0"/>
          <w:color w:val="FF0000"/>
          <w:lang w:val="ru-RU"/>
        </w:rPr>
        <w:t>[300 баллов]</w:t>
      </w:r>
    </w:p>
    <w:p w14:paraId="1C4738B0" w14:textId="77777777" w:rsidR="0023142D" w:rsidRPr="0023142D" w:rsidRDefault="0023142D" w:rsidP="0023142D">
      <w:pPr>
        <w:jc w:val="both"/>
        <w:rPr>
          <w:rFonts w:ascii="Calibri" w:eastAsia="Calibri" w:hAnsi="Calibri" w:cs="Arial"/>
          <w:color w:val="FF0000"/>
          <w:lang w:val="ru-RU"/>
        </w:rPr>
      </w:pPr>
      <w:r w:rsidRPr="0023142D">
        <w:rPr>
          <w:rFonts w:ascii="Calibri" w:eastAsia="Calibri" w:hAnsi="Calibri" w:cs="Arial"/>
          <w:color w:val="000000"/>
          <w:lang w:val="ru-RU"/>
        </w:rPr>
        <w:t xml:space="preserve">Общая оценка: </w:t>
      </w:r>
      <w:r w:rsidRPr="0023142D">
        <w:rPr>
          <w:rFonts w:ascii="Calibri" w:eastAsia="Calibri" w:hAnsi="Calibri" w:cs="Arial"/>
          <w:color w:val="FF0000"/>
          <w:lang w:val="ru-RU"/>
        </w:rPr>
        <w:t>[1000 баллов]</w:t>
      </w:r>
    </w:p>
    <w:p w14:paraId="7356820A" w14:textId="77777777" w:rsidR="0023142D" w:rsidRPr="0023142D" w:rsidRDefault="0023142D" w:rsidP="0023142D">
      <w:pPr>
        <w:jc w:val="both"/>
        <w:rPr>
          <w:rFonts w:ascii="Calibri" w:eastAsia="Calibri" w:hAnsi="Calibri" w:cs="Times New Roman"/>
          <w:snapToGrid w:val="0"/>
          <w:lang w:val="ru-RU"/>
        </w:rPr>
      </w:pPr>
      <w:r w:rsidRPr="0023142D">
        <w:rPr>
          <w:rFonts w:ascii="Calibri" w:eastAsia="Calibri" w:hAnsi="Calibri" w:cs="Arial"/>
          <w:b/>
          <w:color w:val="000000"/>
          <w:lang w:val="ru-RU"/>
        </w:rPr>
        <w:t>Оценка финансового предложения:</w:t>
      </w:r>
    </w:p>
    <w:p w14:paraId="58C7AC1F" w14:textId="77777777" w:rsidR="0023142D" w:rsidRPr="0023142D" w:rsidRDefault="0023142D" w:rsidP="0023142D">
      <w:pPr>
        <w:jc w:val="both"/>
        <w:rPr>
          <w:rFonts w:ascii="Calibri" w:eastAsia="Calibri" w:hAnsi="Calibri" w:cs="Times New Roman"/>
          <w:lang w:val="ru-RU"/>
        </w:rPr>
      </w:pPr>
      <w:r w:rsidRPr="0023142D">
        <w:rPr>
          <w:rFonts w:ascii="Calibri" w:eastAsia="Calibri" w:hAnsi="Calibri" w:cs="Times New Roman"/>
          <w:lang w:val="ru-RU"/>
        </w:rPr>
        <w:t>В этой методологии максимальное количество баллов, присвоенных финансовому предложению, распределяется по предложению с самой низкой ценой. Все остальные ценовые предложения получают очки в обратной пропорции.</w:t>
      </w:r>
    </w:p>
    <w:p w14:paraId="7F231014" w14:textId="77777777" w:rsidR="0023142D" w:rsidRPr="0023142D" w:rsidRDefault="0023142D" w:rsidP="0023142D">
      <w:pPr>
        <w:jc w:val="both"/>
        <w:rPr>
          <w:rFonts w:ascii="Calibri" w:eastAsia="Calibri" w:hAnsi="Calibri" w:cs="Times New Roman"/>
          <w:lang w:val="ru-RU"/>
        </w:rPr>
      </w:pPr>
      <w:r w:rsidRPr="0023142D">
        <w:rPr>
          <w:rFonts w:ascii="Calibri" w:eastAsia="Calibri" w:hAnsi="Calibri" w:cs="Times New Roman"/>
          <w:lang w:val="ru-RU"/>
        </w:rPr>
        <w:t>Формула выглядит так:</w:t>
      </w:r>
    </w:p>
    <w:p w14:paraId="7F2CC1E7" w14:textId="77777777" w:rsidR="0023142D" w:rsidRPr="0023142D" w:rsidRDefault="0023142D" w:rsidP="0023142D">
      <w:pPr>
        <w:jc w:val="both"/>
        <w:rPr>
          <w:rFonts w:ascii="Calibri" w:eastAsia="Calibri" w:hAnsi="Calibri" w:cs="Times New Roman"/>
          <w:lang w:val="ru-RU"/>
        </w:rPr>
      </w:pPr>
      <w:r w:rsidRPr="0023142D">
        <w:rPr>
          <w:rFonts w:ascii="Calibri" w:eastAsia="Calibri" w:hAnsi="Calibri" w:cs="Times New Roman"/>
          <w:lang w:val="ru-RU"/>
        </w:rPr>
        <w:t>P = y (μ / z)</w:t>
      </w:r>
    </w:p>
    <w:p w14:paraId="7317B7D2" w14:textId="77777777" w:rsidR="0023142D" w:rsidRPr="0023142D" w:rsidRDefault="0023142D" w:rsidP="0023142D">
      <w:pPr>
        <w:jc w:val="both"/>
        <w:rPr>
          <w:rFonts w:ascii="Calibri" w:eastAsia="Calibri" w:hAnsi="Calibri" w:cs="Times New Roman"/>
          <w:lang w:val="ru-RU"/>
        </w:rPr>
      </w:pPr>
      <w:r w:rsidRPr="0023142D">
        <w:rPr>
          <w:rFonts w:ascii="Calibri" w:eastAsia="Calibri" w:hAnsi="Calibri" w:cs="Times New Roman"/>
          <w:lang w:val="ru-RU"/>
        </w:rPr>
        <w:lastRenderedPageBreak/>
        <w:t>Где:</w:t>
      </w:r>
    </w:p>
    <w:p w14:paraId="6FF3EBB2" w14:textId="77777777" w:rsidR="0023142D" w:rsidRPr="0023142D" w:rsidRDefault="0023142D" w:rsidP="0023142D">
      <w:pPr>
        <w:jc w:val="both"/>
        <w:rPr>
          <w:rFonts w:ascii="Calibri" w:eastAsia="Calibri" w:hAnsi="Calibri" w:cs="Times New Roman"/>
          <w:lang w:val="ru-RU"/>
        </w:rPr>
      </w:pPr>
      <w:r w:rsidRPr="0023142D">
        <w:rPr>
          <w:rFonts w:ascii="Calibri" w:eastAsia="Calibri" w:hAnsi="Calibri" w:cs="Times New Roman"/>
          <w:lang w:val="ru-RU"/>
        </w:rPr>
        <w:t>P = баллы для оцениваемого финансового предложения</w:t>
      </w:r>
    </w:p>
    <w:p w14:paraId="7BA607F7" w14:textId="77777777" w:rsidR="0023142D" w:rsidRPr="0023142D" w:rsidRDefault="0023142D" w:rsidP="0023142D">
      <w:pPr>
        <w:jc w:val="both"/>
        <w:rPr>
          <w:rFonts w:ascii="Calibri" w:eastAsia="Calibri" w:hAnsi="Calibri" w:cs="Times New Roman"/>
          <w:lang w:val="ru-RU"/>
        </w:rPr>
      </w:pPr>
      <w:r w:rsidRPr="0023142D">
        <w:rPr>
          <w:rFonts w:ascii="Calibri" w:eastAsia="Calibri" w:hAnsi="Calibri" w:cs="Times New Roman"/>
          <w:lang w:val="ru-RU"/>
        </w:rPr>
        <w:t>Y = максимальное количество баллов для финансового предложения</w:t>
      </w:r>
    </w:p>
    <w:p w14:paraId="2B8C9C1F" w14:textId="77777777" w:rsidR="0023142D" w:rsidRPr="0023142D" w:rsidRDefault="0023142D" w:rsidP="0023142D">
      <w:pPr>
        <w:jc w:val="both"/>
        <w:rPr>
          <w:rFonts w:ascii="Calibri" w:eastAsia="Calibri" w:hAnsi="Calibri" w:cs="Times New Roman"/>
          <w:lang w:val="ru-RU"/>
        </w:rPr>
      </w:pPr>
      <w:r w:rsidRPr="0023142D">
        <w:rPr>
          <w:rFonts w:ascii="Calibri" w:eastAsia="Calibri" w:hAnsi="Calibri" w:cs="Times New Roman"/>
          <w:lang w:val="ru-RU"/>
        </w:rPr>
        <w:t>Μ = цена самого недорогого предложения</w:t>
      </w:r>
    </w:p>
    <w:p w14:paraId="4C4E21CF" w14:textId="77777777" w:rsidR="0023142D" w:rsidRPr="0023142D" w:rsidRDefault="0023142D" w:rsidP="0023142D">
      <w:pPr>
        <w:jc w:val="both"/>
        <w:rPr>
          <w:rFonts w:ascii="Calibri" w:eastAsia="Calibri" w:hAnsi="Calibri" w:cs="Times New Roman"/>
          <w:lang w:val="ru-RU"/>
        </w:rPr>
      </w:pPr>
      <w:r w:rsidRPr="0023142D">
        <w:rPr>
          <w:rFonts w:ascii="Calibri" w:eastAsia="Calibri" w:hAnsi="Calibri" w:cs="Times New Roman"/>
          <w:lang w:val="ru-RU"/>
        </w:rPr>
        <w:t>Z = цена оцениваемого предложения</w:t>
      </w:r>
    </w:p>
    <w:p w14:paraId="6C73E627" w14:textId="77777777" w:rsidR="0023142D" w:rsidRPr="0023142D" w:rsidRDefault="0023142D" w:rsidP="0023142D">
      <w:pPr>
        <w:jc w:val="both"/>
        <w:rPr>
          <w:rFonts w:ascii="Calibri" w:eastAsia="Calibri" w:hAnsi="Calibri" w:cs="Times New Roman"/>
          <w:lang w:val="ru-RU"/>
        </w:rPr>
      </w:pPr>
      <w:r w:rsidRPr="0023142D">
        <w:rPr>
          <w:rFonts w:ascii="Calibri" w:eastAsia="Calibri" w:hAnsi="Calibri" w:cs="Times New Roman"/>
          <w:lang w:val="ru-RU"/>
        </w:rPr>
        <w:t xml:space="preserve">Контракт присваивается предложению, получившему наибольший общий балл после добавления оценки технического предложения и финансового предложения. </w:t>
      </w:r>
    </w:p>
    <w:p w14:paraId="35514BD9" w14:textId="77777777" w:rsidR="0023142D" w:rsidRPr="0023142D" w:rsidRDefault="0023142D" w:rsidP="0023142D">
      <w:pPr>
        <w:jc w:val="both"/>
        <w:rPr>
          <w:rFonts w:ascii="Calibri" w:eastAsia="Calibri" w:hAnsi="Calibri" w:cs="Times New Roman"/>
          <w:snapToGrid w:val="0"/>
          <w:lang w:val="ru-RU"/>
        </w:rPr>
      </w:pPr>
      <w:r w:rsidRPr="0023142D">
        <w:rPr>
          <w:rFonts w:ascii="Calibri" w:eastAsia="Calibri" w:hAnsi="Calibri" w:cs="Arial"/>
          <w:b/>
          <w:color w:val="000000"/>
          <w:lang w:val="ru-RU"/>
        </w:rPr>
        <w:t>Оценка технического предложения:</w:t>
      </w:r>
    </w:p>
    <w:p w14:paraId="0AD78A0B" w14:textId="77777777" w:rsidR="0023142D" w:rsidRPr="0023142D" w:rsidRDefault="0023142D" w:rsidP="0023142D">
      <w:pPr>
        <w:spacing w:after="0"/>
        <w:jc w:val="both"/>
        <w:rPr>
          <w:rFonts w:ascii="Calibri" w:eastAsia="Calibri" w:hAnsi="Calibri" w:cs="Arial"/>
          <w:snapToGrid w:val="0"/>
          <w:lang w:val="ru-RU"/>
        </w:rPr>
      </w:pPr>
      <w:r w:rsidRPr="0023142D">
        <w:rPr>
          <w:rFonts w:ascii="Calibri" w:eastAsia="Calibri" w:hAnsi="Calibri" w:cs="Arial"/>
          <w:snapToGrid w:val="0"/>
          <w:lang w:val="ru-RU"/>
        </w:rPr>
        <w:t xml:space="preserve">Техническое предложение оценивается и анализируется для проверки соответствия с требованиями, указанными в настоящих тендерных документах. Качество каждого технического предложения будет оцениваться в соответствии со следующими критериями технической оценки (общее возможное значение </w:t>
      </w:r>
      <w:r w:rsidRPr="0023142D">
        <w:rPr>
          <w:rFonts w:ascii="Calibri" w:eastAsia="Calibri" w:hAnsi="Calibri" w:cs="Arial"/>
          <w:snapToGrid w:val="0"/>
          <w:color w:val="FF0000"/>
          <w:lang w:val="ru-RU"/>
        </w:rPr>
        <w:t xml:space="preserve">700 </w:t>
      </w:r>
      <w:r w:rsidRPr="0023142D">
        <w:rPr>
          <w:rFonts w:ascii="Calibri" w:eastAsia="Calibri" w:hAnsi="Calibri" w:cs="Arial"/>
          <w:snapToGrid w:val="0"/>
          <w:lang w:val="ru-RU"/>
        </w:rPr>
        <w:t xml:space="preserve">баллов): </w:t>
      </w:r>
    </w:p>
    <w:p w14:paraId="09D7830B" w14:textId="77777777" w:rsidR="0023142D" w:rsidRPr="0023142D" w:rsidRDefault="0023142D" w:rsidP="0023142D">
      <w:pPr>
        <w:spacing w:after="0"/>
        <w:jc w:val="both"/>
        <w:rPr>
          <w:rFonts w:ascii="Calibri" w:eastAsia="Calibri" w:hAnsi="Calibri" w:cs="Arial"/>
          <w:snapToGrid w:val="0"/>
          <w:lang w:val="ru-RU"/>
        </w:rPr>
      </w:pPr>
    </w:p>
    <w:p w14:paraId="2BCAF592" w14:textId="77777777" w:rsidR="0023142D" w:rsidRPr="0023142D" w:rsidRDefault="0023142D" w:rsidP="0023142D">
      <w:pPr>
        <w:spacing w:after="0"/>
        <w:jc w:val="both"/>
        <w:rPr>
          <w:rFonts w:ascii="Calibri" w:eastAsia="Calibri" w:hAnsi="Calibri" w:cs="Times New Roman"/>
          <w:i/>
          <w:color w:val="FF0000"/>
          <w:lang w:val="ru-RU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60"/>
        <w:gridCol w:w="7260"/>
        <w:gridCol w:w="1660"/>
      </w:tblGrid>
      <w:tr w:rsidR="0023142D" w:rsidRPr="0023142D" w14:paraId="7D02C3C0" w14:textId="77777777" w:rsidTr="00EF258B">
        <w:trPr>
          <w:cantSplit/>
          <w:trHeight w:val="300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BE9FF"/>
            <w:vAlign w:val="center"/>
            <w:hideMark/>
          </w:tcPr>
          <w:p w14:paraId="243B9AD6" w14:textId="77777777" w:rsidR="0023142D" w:rsidRPr="0023142D" w:rsidRDefault="0023142D" w:rsidP="00231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b/>
                <w:bCs/>
                <w:lang w:val="ru-RU"/>
              </w:rPr>
              <w:t xml:space="preserve">1.0 Экспертиза и организационная способность 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ABE9FF"/>
            <w:vAlign w:val="center"/>
            <w:hideMark/>
          </w:tcPr>
          <w:p w14:paraId="1DAFD172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b/>
                <w:bCs/>
                <w:lang w:val="ru-RU"/>
              </w:rPr>
              <w:t>Балл</w:t>
            </w:r>
          </w:p>
        </w:tc>
      </w:tr>
      <w:tr w:rsidR="0023142D" w:rsidRPr="0023142D" w14:paraId="6269BE82" w14:textId="77777777" w:rsidTr="00EF258B">
        <w:trPr>
          <w:trHeight w:val="340"/>
        </w:trPr>
        <w:tc>
          <w:tcPr>
            <w:tcW w:w="8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BE9FF"/>
            <w:vAlign w:val="center"/>
            <w:hideMark/>
          </w:tcPr>
          <w:p w14:paraId="6E1C8592" w14:textId="77777777" w:rsidR="0023142D" w:rsidRPr="0023142D" w:rsidRDefault="0023142D" w:rsidP="0023142D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val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D36BC" w14:textId="77777777" w:rsidR="0023142D" w:rsidRPr="0023142D" w:rsidRDefault="0023142D" w:rsidP="00231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lang w:val="ru-RU"/>
              </w:rPr>
            </w:pPr>
          </w:p>
        </w:tc>
      </w:tr>
      <w:tr w:rsidR="0023142D" w:rsidRPr="0023142D" w14:paraId="6854F5F3" w14:textId="77777777" w:rsidTr="00EF25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76DE" w14:textId="77777777" w:rsidR="0023142D" w:rsidRPr="0023142D" w:rsidRDefault="0023142D" w:rsidP="00231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1.1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DCDE" w14:textId="77777777" w:rsidR="0023142D" w:rsidRPr="0023142D" w:rsidRDefault="0023142D" w:rsidP="0023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1"/>
              <w:jc w:val="both"/>
              <w:rPr>
                <w:rFonts w:ascii="Calibri" w:eastAsia="Times New Roman" w:hAnsi="Calibri" w:cs="Times New Roman"/>
                <w:lang w:val="ru-RU" w:eastAsia="ru-RU"/>
              </w:rPr>
            </w:pPr>
            <w:r w:rsidRPr="0023142D">
              <w:rPr>
                <w:rFonts w:ascii="Calibri" w:eastAsia="Times New Roman" w:hAnsi="Calibri" w:cs="Times New Roman"/>
                <w:lang w:val="ru-RU" w:eastAsia="ru-RU"/>
              </w:rPr>
              <w:t>Быть официально зарегистрированной международной или национальной организацией;</w:t>
            </w:r>
          </w:p>
          <w:p w14:paraId="40400FA8" w14:textId="77777777" w:rsidR="0023142D" w:rsidRPr="0023142D" w:rsidRDefault="0023142D" w:rsidP="0023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1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lang w:val="ru-RU" w:eastAsia="ru-RU"/>
              </w:rPr>
              <w:t>Официальный статус/регистрация в Республике Казахстан, позволяющие проводить запрашиваемую деятельность (предоставить копию устава и других правоустанавливающих документов)</w:t>
            </w:r>
            <w:r w:rsidRPr="0023142D">
              <w:rPr>
                <w:rFonts w:ascii="Calibri" w:eastAsia="Times New Roman" w:hAnsi="Calibri" w:cs="Times New Roman"/>
                <w:lang w:val="ru-RU"/>
              </w:rPr>
              <w:t>;</w:t>
            </w:r>
          </w:p>
          <w:p w14:paraId="74A58628" w14:textId="77777777" w:rsidR="0023142D" w:rsidRPr="0023142D" w:rsidRDefault="0023142D" w:rsidP="0023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1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lang w:val="ru-RU"/>
              </w:rPr>
              <w:t>Заявитель не объявлял о банкротстве, не участвовал в процедурах банкротства или конкурсного производства, и в отношении него не выносилось судебное решение или ожидалось судебное разбирательство, которое может нанести ущерб их деятельности в будущем.</w:t>
            </w:r>
          </w:p>
          <w:p w14:paraId="0D189C7A" w14:textId="77777777" w:rsidR="0023142D" w:rsidRPr="0023142D" w:rsidRDefault="0023142D" w:rsidP="0023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1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lang w:val="ru-RU"/>
              </w:rPr>
              <w:t>Подтверждение о сотрудничестве и привлечении к работе международных экспертов.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B630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</w:rPr>
              <w:t>3</w:t>
            </w: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0</w:t>
            </w:r>
          </w:p>
        </w:tc>
      </w:tr>
      <w:tr w:rsidR="0023142D" w:rsidRPr="0023142D" w14:paraId="49764AE7" w14:textId="77777777" w:rsidTr="00EF25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530E" w14:textId="77777777" w:rsidR="0023142D" w:rsidRPr="0023142D" w:rsidRDefault="0023142D" w:rsidP="00231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1.2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0984" w14:textId="77777777" w:rsidR="0023142D" w:rsidRPr="0023142D" w:rsidRDefault="0023142D" w:rsidP="0023142D">
            <w:pPr>
              <w:jc w:val="both"/>
              <w:rPr>
                <w:rFonts w:ascii="Calibri" w:eastAsia="Calibri" w:hAnsi="Calibri" w:cs="Calibri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Не менее 5 лет доказанного опыта в проведении исследований в области социального развития, социальной экономики, гендерного равенства, и экономических прав и возможностей женщин и / или рынка труда и вопросов занятости;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8E717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</w:rPr>
              <w:t>4</w:t>
            </w: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0</w:t>
            </w:r>
          </w:p>
        </w:tc>
      </w:tr>
      <w:tr w:rsidR="0023142D" w:rsidRPr="0023142D" w14:paraId="2F225EF9" w14:textId="77777777" w:rsidTr="00EF25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448F9" w14:textId="77777777" w:rsidR="0023142D" w:rsidRPr="0023142D" w:rsidRDefault="0023142D" w:rsidP="00231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1.3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0561E" w14:textId="77777777" w:rsidR="0023142D" w:rsidRPr="0023142D" w:rsidRDefault="0023142D" w:rsidP="0023142D">
            <w:pPr>
              <w:spacing w:after="0" w:line="240" w:lineRule="auto"/>
              <w:ind w:right="571"/>
              <w:jc w:val="both"/>
              <w:rPr>
                <w:rFonts w:ascii="Calibri" w:eastAsia="Calibri" w:hAnsi="Calibri" w:cs="Times New Roman"/>
                <w:snapToGrid w:val="0"/>
                <w:lang w:val="ru-RU"/>
              </w:rPr>
            </w:pPr>
            <w:r w:rsidRPr="0023142D">
              <w:rPr>
                <w:rFonts w:ascii="Calibri" w:eastAsia="Calibri" w:hAnsi="Calibri" w:cs="Times New Roman"/>
                <w:snapToGrid w:val="0"/>
                <w:lang w:val="ru-RU"/>
              </w:rPr>
              <w:t>Наличие опыта у экспертной команды в проведении опросов, обследований на национальном уровне в сфере предпринимательства, гендерного равенства, развития рынка труда и занятости;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98B0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</w:rPr>
              <w:t>4</w:t>
            </w: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0</w:t>
            </w:r>
          </w:p>
        </w:tc>
      </w:tr>
      <w:tr w:rsidR="0023142D" w:rsidRPr="0023142D" w14:paraId="3BE7199F" w14:textId="77777777" w:rsidTr="00EF258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316D" w14:textId="77777777" w:rsidR="0023142D" w:rsidRPr="0023142D" w:rsidRDefault="0023142D" w:rsidP="00231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1.4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FA90" w14:textId="77777777" w:rsidR="0023142D" w:rsidRPr="0023142D" w:rsidRDefault="0023142D" w:rsidP="0023142D">
            <w:pPr>
              <w:spacing w:after="0" w:line="240" w:lineRule="auto"/>
              <w:ind w:right="571"/>
              <w:jc w:val="both"/>
              <w:rPr>
                <w:rFonts w:ascii="Calibri" w:eastAsia="Calibri" w:hAnsi="Calibri" w:cs="Times New Roman"/>
                <w:bCs/>
                <w:lang w:val="ru-RU"/>
              </w:rPr>
            </w:pPr>
            <w:r w:rsidRPr="0023142D">
              <w:rPr>
                <w:rFonts w:ascii="Calibri" w:eastAsia="Calibri" w:hAnsi="Calibri" w:cs="Times New Roman"/>
                <w:bCs/>
                <w:lang w:val="ru-RU"/>
              </w:rPr>
              <w:t>Наличие установленных процедур гарантии и контроля качества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4999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30</w:t>
            </w:r>
          </w:p>
        </w:tc>
      </w:tr>
      <w:tr w:rsidR="0023142D" w:rsidRPr="0023142D" w14:paraId="6D6EC2B0" w14:textId="77777777" w:rsidTr="00EF258B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EB497" w14:textId="77777777" w:rsidR="0023142D" w:rsidRPr="0023142D" w:rsidRDefault="0023142D" w:rsidP="00231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 xml:space="preserve">1.6 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2D7CD" w14:textId="77777777" w:rsidR="0023142D" w:rsidRPr="0023142D" w:rsidRDefault="0023142D" w:rsidP="0023142D">
            <w:pPr>
              <w:spacing w:after="0" w:line="240" w:lineRule="auto"/>
              <w:ind w:right="571"/>
              <w:jc w:val="both"/>
              <w:rPr>
                <w:rFonts w:ascii="Calibri" w:eastAsia="Calibri" w:hAnsi="Calibri" w:cs="Times New Roman"/>
                <w:bCs/>
                <w:lang w:val="ru-RU"/>
              </w:rPr>
            </w:pPr>
            <w:r w:rsidRPr="0023142D">
              <w:rPr>
                <w:rFonts w:ascii="Calibri" w:eastAsia="Calibri" w:hAnsi="Calibri" w:cs="Times New Roman"/>
                <w:bCs/>
                <w:lang w:val="ru-RU"/>
              </w:rPr>
              <w:t>Иметь опыт работы с международными организациями не менее 3 лет.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DB03D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10</w:t>
            </w:r>
          </w:p>
        </w:tc>
      </w:tr>
      <w:tr w:rsidR="0023142D" w:rsidRPr="0023142D" w14:paraId="5AFACC66" w14:textId="77777777" w:rsidTr="00EF258B">
        <w:trPr>
          <w:cantSplit/>
          <w:trHeight w:val="31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FD26C" w14:textId="77777777" w:rsidR="0023142D" w:rsidRPr="0023142D" w:rsidRDefault="0023142D" w:rsidP="0023142D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E9FF"/>
            <w:vAlign w:val="center"/>
            <w:hideMark/>
          </w:tcPr>
          <w:p w14:paraId="3EA85612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150</w:t>
            </w:r>
          </w:p>
        </w:tc>
      </w:tr>
      <w:tr w:rsidR="0023142D" w:rsidRPr="0023142D" w14:paraId="3E2E6CF8" w14:textId="77777777" w:rsidTr="00EF258B">
        <w:trPr>
          <w:cantSplit/>
          <w:trHeight w:val="304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BE9FF"/>
            <w:vAlign w:val="center"/>
            <w:hideMark/>
          </w:tcPr>
          <w:p w14:paraId="6280596B" w14:textId="77777777" w:rsidR="0023142D" w:rsidRPr="0023142D" w:rsidRDefault="0023142D" w:rsidP="00231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b/>
                <w:bCs/>
                <w:lang w:val="ru-RU"/>
              </w:rPr>
              <w:t xml:space="preserve">2.0 Предлагаемый рабочий план и подход 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ABE9FF"/>
            <w:vAlign w:val="center"/>
            <w:hideMark/>
          </w:tcPr>
          <w:p w14:paraId="70F33B14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b/>
                <w:bCs/>
                <w:lang w:val="ru-RU"/>
              </w:rPr>
              <w:t>Балл</w:t>
            </w:r>
          </w:p>
        </w:tc>
      </w:tr>
      <w:tr w:rsidR="0023142D" w:rsidRPr="0023142D" w14:paraId="2C9B49C8" w14:textId="77777777" w:rsidTr="00EF258B">
        <w:trPr>
          <w:trHeight w:val="315"/>
        </w:trPr>
        <w:tc>
          <w:tcPr>
            <w:tcW w:w="8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BE9FF"/>
            <w:vAlign w:val="center"/>
            <w:hideMark/>
          </w:tcPr>
          <w:p w14:paraId="161745EE" w14:textId="77777777" w:rsidR="0023142D" w:rsidRPr="0023142D" w:rsidRDefault="0023142D" w:rsidP="0023142D">
            <w:pPr>
              <w:spacing w:after="0" w:line="240" w:lineRule="auto"/>
              <w:rPr>
                <w:rFonts w:ascii="Calibri" w:eastAsia="Times New Roman" w:hAnsi="Calibri" w:cs="Times New Roman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lang w:val="ru-RU"/>
              </w:rPr>
              <w:t>Предлагаемая методология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27B27" w14:textId="77777777" w:rsidR="0023142D" w:rsidRPr="0023142D" w:rsidRDefault="0023142D" w:rsidP="00231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</w:p>
        </w:tc>
      </w:tr>
      <w:tr w:rsidR="0023142D" w:rsidRPr="0023142D" w14:paraId="59B18317" w14:textId="77777777" w:rsidTr="00EF25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437D" w14:textId="77777777" w:rsidR="0023142D" w:rsidRPr="0023142D" w:rsidRDefault="0023142D" w:rsidP="00231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2.1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BF756" w14:textId="77777777" w:rsidR="0023142D" w:rsidRPr="0023142D" w:rsidRDefault="0023142D" w:rsidP="0023142D">
            <w:pPr>
              <w:spacing w:after="0" w:line="240" w:lineRule="auto"/>
              <w:ind w:right="571"/>
              <w:jc w:val="both"/>
              <w:rPr>
                <w:rFonts w:ascii="Calibri" w:eastAsia="Calibri" w:hAnsi="Calibri" w:cs="Times New Roman"/>
                <w:bCs/>
                <w:lang w:val="ru-RU"/>
              </w:rPr>
            </w:pPr>
            <w:r w:rsidRPr="0023142D">
              <w:rPr>
                <w:rFonts w:ascii="Calibri" w:eastAsia="Calibri" w:hAnsi="Calibri" w:cs="Times New Roman"/>
                <w:bCs/>
                <w:lang w:val="ru-RU"/>
              </w:rPr>
              <w:t xml:space="preserve"> Задача хорошо понята, правильно решена и соответствует техническому заданию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C91C9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40</w:t>
            </w:r>
          </w:p>
        </w:tc>
      </w:tr>
      <w:tr w:rsidR="0023142D" w:rsidRPr="0023142D" w14:paraId="1A11E019" w14:textId="77777777" w:rsidTr="00EF258B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F69B" w14:textId="77777777" w:rsidR="0023142D" w:rsidRPr="0023142D" w:rsidRDefault="0023142D" w:rsidP="00231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2.2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4558" w14:textId="77777777" w:rsidR="0023142D" w:rsidRPr="0023142D" w:rsidRDefault="0023142D" w:rsidP="0023142D">
            <w:pPr>
              <w:spacing w:after="0" w:line="240" w:lineRule="auto"/>
              <w:ind w:right="571"/>
              <w:jc w:val="both"/>
              <w:rPr>
                <w:rFonts w:ascii="Calibri" w:eastAsia="Calibri" w:hAnsi="Calibri" w:cs="Times New Roman"/>
                <w:bCs/>
                <w:lang w:val="ru-RU"/>
              </w:rPr>
            </w:pPr>
            <w:r w:rsidRPr="0023142D">
              <w:rPr>
                <w:rFonts w:ascii="Calibri" w:eastAsia="Calibri" w:hAnsi="Calibri" w:cs="Times New Roman"/>
                <w:bCs/>
                <w:lang w:val="ru-RU"/>
              </w:rPr>
              <w:t xml:space="preserve">Предлагаемое техническое предложение и методология актуальны и имеют непосредственное отношение к заданию в соответствии с данным Техническим заданием.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BFAD0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50</w:t>
            </w:r>
          </w:p>
        </w:tc>
      </w:tr>
      <w:tr w:rsidR="0023142D" w:rsidRPr="0023142D" w14:paraId="5FD13197" w14:textId="77777777" w:rsidTr="00EF258B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D17" w14:textId="77777777" w:rsidR="0023142D" w:rsidRPr="0023142D" w:rsidRDefault="0023142D" w:rsidP="00231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2.3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EB310" w14:textId="77777777" w:rsidR="0023142D" w:rsidRPr="0023142D" w:rsidRDefault="0023142D" w:rsidP="0023142D">
            <w:pPr>
              <w:spacing w:after="0" w:line="240" w:lineRule="auto"/>
              <w:ind w:right="571"/>
              <w:jc w:val="both"/>
              <w:rPr>
                <w:rFonts w:ascii="Calibri" w:eastAsia="Calibri" w:hAnsi="Calibri" w:cs="Times New Roman"/>
                <w:bCs/>
                <w:lang w:val="ru-RU"/>
              </w:rPr>
            </w:pPr>
            <w:r w:rsidRPr="0023142D">
              <w:rPr>
                <w:rFonts w:ascii="Calibri" w:eastAsia="Calibri" w:hAnsi="Calibri" w:cs="Times New Roman"/>
                <w:bCs/>
                <w:lang w:val="ru-RU"/>
              </w:rPr>
              <w:t>Эффективный и реалистичный план работы, соответствующий потребностям / особенностям, указанным в Техническом задании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84022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50</w:t>
            </w:r>
          </w:p>
        </w:tc>
      </w:tr>
      <w:tr w:rsidR="0023142D" w:rsidRPr="0023142D" w14:paraId="46EC24B2" w14:textId="77777777" w:rsidTr="00EF25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5481" w14:textId="77777777" w:rsidR="0023142D" w:rsidRPr="0023142D" w:rsidRDefault="0023142D" w:rsidP="0023142D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ED338" w14:textId="77777777" w:rsidR="0023142D" w:rsidRPr="0023142D" w:rsidRDefault="0023142D" w:rsidP="0023142D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E9FF"/>
            <w:vAlign w:val="center"/>
            <w:hideMark/>
          </w:tcPr>
          <w:p w14:paraId="3479FD03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140</w:t>
            </w:r>
          </w:p>
        </w:tc>
      </w:tr>
      <w:tr w:rsidR="0023142D" w:rsidRPr="0023142D" w14:paraId="67862AAF" w14:textId="77777777" w:rsidTr="00EF258B">
        <w:trPr>
          <w:cantSplit/>
          <w:trHeight w:val="300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BE9FF"/>
            <w:vAlign w:val="center"/>
            <w:hideMark/>
          </w:tcPr>
          <w:p w14:paraId="6C489AE0" w14:textId="77777777" w:rsidR="0023142D" w:rsidRPr="0023142D" w:rsidRDefault="0023142D" w:rsidP="00231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b/>
                <w:bCs/>
                <w:lang w:val="ru-RU"/>
              </w:rPr>
              <w:t>3.0 Наличие ресурсов, ключевой персонал</w:t>
            </w:r>
            <w:r w:rsidRPr="0023142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ABE9FF"/>
            <w:vAlign w:val="center"/>
            <w:hideMark/>
          </w:tcPr>
          <w:p w14:paraId="386A77E4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b/>
                <w:bCs/>
                <w:lang w:val="ru-RU"/>
              </w:rPr>
              <w:t>Балл</w:t>
            </w:r>
          </w:p>
        </w:tc>
      </w:tr>
      <w:tr w:rsidR="0023142D" w:rsidRPr="0023142D" w14:paraId="2003592B" w14:textId="77777777" w:rsidTr="00EF258B">
        <w:trPr>
          <w:trHeight w:val="315"/>
        </w:trPr>
        <w:tc>
          <w:tcPr>
            <w:tcW w:w="8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BE9FF"/>
            <w:vAlign w:val="center"/>
            <w:hideMark/>
          </w:tcPr>
          <w:p w14:paraId="21207902" w14:textId="77777777" w:rsidR="0023142D" w:rsidRPr="0023142D" w:rsidRDefault="0023142D" w:rsidP="0023142D">
            <w:pPr>
              <w:spacing w:after="0" w:line="240" w:lineRule="auto"/>
              <w:rPr>
                <w:rFonts w:ascii="Calibri" w:eastAsia="Times New Roman" w:hAnsi="Calibri" w:cs="Times New Roman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lang w:val="ru-RU"/>
              </w:rPr>
              <w:t>Квалификация и компетенция персонала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EF7BF" w14:textId="77777777" w:rsidR="0023142D" w:rsidRPr="0023142D" w:rsidRDefault="0023142D" w:rsidP="00231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</w:p>
        </w:tc>
      </w:tr>
      <w:tr w:rsidR="0023142D" w:rsidRPr="0023142D" w14:paraId="64F408F6" w14:textId="77777777" w:rsidTr="00EF258B">
        <w:trPr>
          <w:cantSplit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086FC" w14:textId="77777777" w:rsidR="0023142D" w:rsidRPr="0023142D" w:rsidRDefault="0023142D" w:rsidP="00231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C74C82" w14:textId="77777777" w:rsidR="0023142D" w:rsidRPr="0023142D" w:rsidRDefault="0023142D" w:rsidP="0023142D">
            <w:pPr>
              <w:spacing w:before="40" w:line="240" w:lineRule="auto"/>
              <w:ind w:left="103" w:right="27"/>
              <w:jc w:val="both"/>
              <w:rPr>
                <w:rFonts w:ascii="Calibri" w:eastAsia="Calibri" w:hAnsi="Calibri" w:cs="Times New Roman"/>
                <w:b/>
                <w:lang w:val="ru-RU"/>
              </w:rPr>
            </w:pPr>
            <w:r w:rsidRPr="0023142D">
              <w:rPr>
                <w:rFonts w:ascii="Calibri" w:eastAsia="Calibri" w:hAnsi="Calibri" w:cs="Calibri"/>
                <w:b/>
                <w:color w:val="000000"/>
                <w:lang w:val="ru-RU"/>
              </w:rPr>
              <w:t>Координатор (руководитель группы):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F04B3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</w:p>
        </w:tc>
      </w:tr>
      <w:tr w:rsidR="0023142D" w:rsidRPr="0023142D" w14:paraId="5D3022B1" w14:textId="77777777" w:rsidTr="00EF258B">
        <w:trPr>
          <w:cantSplit/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8BF94" w14:textId="77777777" w:rsidR="0023142D" w:rsidRPr="0023142D" w:rsidRDefault="0023142D" w:rsidP="00231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3.1.1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A4E0F" w14:textId="77777777" w:rsidR="0023142D" w:rsidRPr="0023142D" w:rsidRDefault="0023142D" w:rsidP="0023142D">
            <w:pPr>
              <w:spacing w:before="40" w:after="0" w:line="240" w:lineRule="auto"/>
              <w:ind w:right="27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Наличие академической степени магистра экономических/социальных наук или ученой степени кандидата, доктора наук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5F41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20</w:t>
            </w:r>
          </w:p>
        </w:tc>
      </w:tr>
      <w:tr w:rsidR="0023142D" w:rsidRPr="0023142D" w14:paraId="54276E31" w14:textId="77777777" w:rsidTr="00EF258B">
        <w:trPr>
          <w:cantSplit/>
          <w:trHeight w:val="36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FD7AA" w14:textId="77777777" w:rsidR="0023142D" w:rsidRPr="0023142D" w:rsidRDefault="0023142D" w:rsidP="00231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3.1.2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F155CB" w14:textId="77777777" w:rsidR="0023142D" w:rsidRPr="0023142D" w:rsidRDefault="0023142D" w:rsidP="0023142D">
            <w:pPr>
              <w:jc w:val="both"/>
              <w:rPr>
                <w:rFonts w:ascii="Calibri" w:eastAsia="Calibri" w:hAnsi="Calibri" w:cs="Calibri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Не менее 5 лет управленческого и лидерского опыта, предполагающего планирование, координацию и выполнение множества задач с участием различных заинтересованных сторон.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5400F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30</w:t>
            </w:r>
          </w:p>
        </w:tc>
      </w:tr>
      <w:tr w:rsidR="0023142D" w:rsidRPr="0023142D" w14:paraId="20EBB210" w14:textId="77777777" w:rsidTr="00EF258B">
        <w:trPr>
          <w:cantSplit/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B397A" w14:textId="77777777" w:rsidR="0023142D" w:rsidRPr="0023142D" w:rsidRDefault="0023142D" w:rsidP="00231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3.1.3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98B179" w14:textId="77777777" w:rsidR="0023142D" w:rsidRPr="0023142D" w:rsidRDefault="0023142D" w:rsidP="0023142D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23142D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Наличие опыта работы не менее 5-х лет на руководящих позициях в государственных органах или в субъектах предпринимательства.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D329E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40</w:t>
            </w:r>
          </w:p>
        </w:tc>
      </w:tr>
      <w:tr w:rsidR="0023142D" w:rsidRPr="0023142D" w14:paraId="1C18CD8F" w14:textId="77777777" w:rsidTr="00EF258B">
        <w:trPr>
          <w:cantSplit/>
          <w:trHeight w:val="5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E16A" w14:textId="77777777" w:rsidR="0023142D" w:rsidRPr="0023142D" w:rsidRDefault="0023142D" w:rsidP="00231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3.1.4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64B90" w14:textId="77777777" w:rsidR="0023142D" w:rsidRPr="0023142D" w:rsidRDefault="0023142D" w:rsidP="0023142D">
            <w:pPr>
              <w:rPr>
                <w:rFonts w:ascii="Calibri" w:eastAsia="Calibri" w:hAnsi="Calibri" w:cs="Calibri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Языковые квалификации: свободное владение государственным (</w:t>
            </w:r>
            <w:r w:rsidRPr="0023142D">
              <w:rPr>
                <w:rFonts w:ascii="Calibri" w:eastAsia="Calibri" w:hAnsi="Calibri" w:cs="Calibri"/>
                <w:color w:val="FF0000"/>
                <w:lang w:val="ru-RU"/>
              </w:rPr>
              <w:t>5 баллов</w:t>
            </w:r>
            <w:r w:rsidRPr="0023142D">
              <w:rPr>
                <w:rFonts w:ascii="Calibri" w:eastAsia="Calibri" w:hAnsi="Calibri" w:cs="Calibri"/>
                <w:lang w:val="ru-RU"/>
              </w:rPr>
              <w:t>) и русским (</w:t>
            </w:r>
            <w:r w:rsidRPr="0023142D">
              <w:rPr>
                <w:rFonts w:ascii="Calibri" w:eastAsia="Calibri" w:hAnsi="Calibri" w:cs="Calibri"/>
                <w:color w:val="FF0000"/>
                <w:lang w:val="ru-RU"/>
              </w:rPr>
              <w:t>4 балла</w:t>
            </w:r>
            <w:r w:rsidRPr="0023142D">
              <w:rPr>
                <w:rFonts w:ascii="Calibri" w:eastAsia="Calibri" w:hAnsi="Calibri" w:cs="Calibri"/>
                <w:lang w:val="ru-RU"/>
              </w:rPr>
              <w:t>) языками. Знание английского (</w:t>
            </w:r>
            <w:r w:rsidRPr="0023142D">
              <w:rPr>
                <w:rFonts w:ascii="Calibri" w:eastAsia="Calibri" w:hAnsi="Calibri" w:cs="Calibri"/>
                <w:color w:val="FF0000"/>
                <w:lang w:val="ru-RU"/>
              </w:rPr>
              <w:t>1 балл</w:t>
            </w:r>
            <w:r w:rsidRPr="0023142D">
              <w:rPr>
                <w:rFonts w:ascii="Calibri" w:eastAsia="Calibri" w:hAnsi="Calibri" w:cs="Calibri"/>
                <w:lang w:val="ru-RU"/>
              </w:rPr>
              <w:t>) будет преимуществом.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DCC06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10</w:t>
            </w:r>
          </w:p>
        </w:tc>
      </w:tr>
      <w:tr w:rsidR="0023142D" w:rsidRPr="0023142D" w14:paraId="0D039391" w14:textId="77777777" w:rsidTr="00EF258B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2B672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3.2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6E28E6" w14:textId="77777777" w:rsidR="0023142D" w:rsidRPr="0023142D" w:rsidRDefault="0023142D" w:rsidP="0023142D">
            <w:pPr>
              <w:spacing w:line="240" w:lineRule="auto"/>
              <w:rPr>
                <w:rFonts w:ascii="Calibri" w:eastAsia="Calibri" w:hAnsi="Calibri" w:cs="Times New Roman"/>
                <w:lang w:val="ru-RU"/>
              </w:rPr>
            </w:pPr>
            <w:r w:rsidRPr="0023142D"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 xml:space="preserve">Старший эксперт: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23F890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</w:p>
        </w:tc>
      </w:tr>
      <w:tr w:rsidR="0023142D" w:rsidRPr="0023142D" w14:paraId="4E051C96" w14:textId="77777777" w:rsidTr="00EF258B">
        <w:trPr>
          <w:trHeight w:val="40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0E0B0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3.2.1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8B6ED" w14:textId="77777777" w:rsidR="0023142D" w:rsidRPr="0023142D" w:rsidRDefault="0023142D" w:rsidP="0023142D">
            <w:pP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Наличие высшего образования или академической в сфере социологии, экономики или смежных наук.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8E66A9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20</w:t>
            </w:r>
          </w:p>
        </w:tc>
      </w:tr>
      <w:tr w:rsidR="0023142D" w:rsidRPr="0023142D" w14:paraId="7BF6B8C2" w14:textId="77777777" w:rsidTr="00EF258B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6935D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3.2.2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02DB4" w14:textId="77777777" w:rsidR="0023142D" w:rsidRPr="0023142D" w:rsidRDefault="0023142D" w:rsidP="0023142D">
            <w:pPr>
              <w:jc w:val="both"/>
              <w:rPr>
                <w:rFonts w:ascii="Calibri" w:eastAsia="Calibri" w:hAnsi="Calibri" w:cs="Calibri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Подтвержденный опыт по проведению исследований и опросов на национальном уровне в экономической сфере, или по вопросам занятости и предпринимательства, либо государственного управления и пр.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1620D7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30</w:t>
            </w:r>
          </w:p>
        </w:tc>
      </w:tr>
      <w:tr w:rsidR="0023142D" w:rsidRPr="0023142D" w14:paraId="4706EBBD" w14:textId="77777777" w:rsidTr="00EF258B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AF6D1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3.2.3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7B9201" w14:textId="77777777" w:rsidR="0023142D" w:rsidRPr="0023142D" w:rsidRDefault="0023142D" w:rsidP="0023142D">
            <w:pPr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Опыт работы в различных аспектах развития, предыдущий опыт проведения схожего исследования будет преимуществом.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9D27A7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10</w:t>
            </w:r>
          </w:p>
        </w:tc>
      </w:tr>
      <w:tr w:rsidR="0023142D" w:rsidRPr="0023142D" w14:paraId="59942D3F" w14:textId="77777777" w:rsidTr="00EF258B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E82BB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3.2.4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3A2E4E" w14:textId="77777777" w:rsidR="0023142D" w:rsidRPr="0023142D" w:rsidRDefault="0023142D" w:rsidP="0023142D">
            <w:pPr>
              <w:rPr>
                <w:rFonts w:ascii="Calibri" w:eastAsia="Calibri" w:hAnsi="Calibri" w:cs="Calibri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Языковые квалификации: свободное владение государственным (</w:t>
            </w:r>
            <w:r w:rsidRPr="0023142D">
              <w:rPr>
                <w:rFonts w:ascii="Calibri" w:eastAsia="Calibri" w:hAnsi="Calibri" w:cs="Calibri"/>
                <w:color w:val="FF0000"/>
                <w:lang w:val="ru-RU"/>
              </w:rPr>
              <w:t>5 баллов</w:t>
            </w:r>
            <w:r w:rsidRPr="0023142D">
              <w:rPr>
                <w:rFonts w:ascii="Calibri" w:eastAsia="Calibri" w:hAnsi="Calibri" w:cs="Calibri"/>
                <w:lang w:val="ru-RU"/>
              </w:rPr>
              <w:t>) и русским (</w:t>
            </w:r>
            <w:r w:rsidRPr="0023142D">
              <w:rPr>
                <w:rFonts w:ascii="Calibri" w:eastAsia="Calibri" w:hAnsi="Calibri" w:cs="Calibri"/>
                <w:color w:val="FF0000"/>
                <w:lang w:val="ru-RU"/>
              </w:rPr>
              <w:t>4 балла</w:t>
            </w:r>
            <w:r w:rsidRPr="0023142D">
              <w:rPr>
                <w:rFonts w:ascii="Calibri" w:eastAsia="Calibri" w:hAnsi="Calibri" w:cs="Calibri"/>
                <w:lang w:val="ru-RU"/>
              </w:rPr>
              <w:t>) языками. Знание английского (</w:t>
            </w:r>
            <w:r w:rsidRPr="0023142D">
              <w:rPr>
                <w:rFonts w:ascii="Calibri" w:eastAsia="Calibri" w:hAnsi="Calibri" w:cs="Calibri"/>
                <w:color w:val="FF0000"/>
                <w:lang w:val="ru-RU"/>
              </w:rPr>
              <w:t>1 балл</w:t>
            </w:r>
            <w:r w:rsidRPr="0023142D">
              <w:rPr>
                <w:rFonts w:ascii="Calibri" w:eastAsia="Calibri" w:hAnsi="Calibri" w:cs="Calibri"/>
                <w:lang w:val="ru-RU"/>
              </w:rPr>
              <w:t>) будет преимуществом.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0F2F3D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10</w:t>
            </w:r>
          </w:p>
        </w:tc>
      </w:tr>
      <w:tr w:rsidR="0023142D" w:rsidRPr="0023142D" w14:paraId="37EA59CF" w14:textId="77777777" w:rsidTr="00EF258B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8ADEB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3.3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54D6A8" w14:textId="77777777" w:rsidR="0023142D" w:rsidRPr="0023142D" w:rsidRDefault="0023142D" w:rsidP="0023142D">
            <w:pPr>
              <w:rPr>
                <w:rFonts w:ascii="Calibri" w:eastAsia="Calibri" w:hAnsi="Calibri" w:cs="Times New Roman"/>
                <w:lang w:val="ru-RU"/>
              </w:rPr>
            </w:pPr>
            <w:r w:rsidRPr="0023142D"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 xml:space="preserve">Старший эксперт: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BAD0C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</w:p>
        </w:tc>
      </w:tr>
      <w:tr w:rsidR="0023142D" w:rsidRPr="0023142D" w14:paraId="7C4FDF34" w14:textId="77777777" w:rsidTr="00EF258B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39BC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3.3.1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A7AB7A" w14:textId="77777777" w:rsidR="0023142D" w:rsidRPr="0023142D" w:rsidRDefault="0023142D" w:rsidP="0023142D">
            <w:pPr>
              <w:rPr>
                <w:rFonts w:ascii="Calibri" w:eastAsia="Calibri" w:hAnsi="Calibri" w:cs="Times New Roman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Наличие высшего образования или академической в сфере социологии, экономики или смежных наук.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6A3A6A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20</w:t>
            </w:r>
          </w:p>
        </w:tc>
      </w:tr>
      <w:tr w:rsidR="0023142D" w:rsidRPr="0023142D" w14:paraId="4AC5486C" w14:textId="77777777" w:rsidTr="00EF258B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2C0E8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lastRenderedPageBreak/>
              <w:t>3.3.2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F5739" w14:textId="77777777" w:rsidR="0023142D" w:rsidRPr="0023142D" w:rsidRDefault="0023142D" w:rsidP="0023142D">
            <w:pPr>
              <w:rPr>
                <w:rFonts w:ascii="Calibri" w:eastAsia="Calibri" w:hAnsi="Calibri" w:cs="Times New Roman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Подтвержденный опыт по проведению исследований и опросов на национальном уровне в экономической сфере, или по вопросам занятости и предпринимательства, либо государственного управления и пр.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6228D5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30</w:t>
            </w:r>
          </w:p>
        </w:tc>
      </w:tr>
      <w:tr w:rsidR="0023142D" w:rsidRPr="0023142D" w14:paraId="684409CC" w14:textId="77777777" w:rsidTr="00EF258B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8374C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3.3.3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E0CD7" w14:textId="77777777" w:rsidR="0023142D" w:rsidRPr="0023142D" w:rsidRDefault="0023142D" w:rsidP="0023142D">
            <w:pPr>
              <w:rPr>
                <w:rFonts w:ascii="Calibri" w:eastAsia="Calibri" w:hAnsi="Calibri" w:cs="Times New Roman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Подтверждённый опыт на государственной службе на центральном или местном уровне.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F70B7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30</w:t>
            </w:r>
          </w:p>
        </w:tc>
      </w:tr>
      <w:tr w:rsidR="0023142D" w:rsidRPr="0023142D" w14:paraId="76862194" w14:textId="77777777" w:rsidTr="00EF258B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D7D7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3.3.4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BD08D4" w14:textId="77777777" w:rsidR="0023142D" w:rsidRPr="0023142D" w:rsidRDefault="0023142D" w:rsidP="0023142D">
            <w:pPr>
              <w:rPr>
                <w:rFonts w:ascii="Calibri" w:eastAsia="Calibri" w:hAnsi="Calibri" w:cs="Times New Roman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Опыт работы в различных аспектах развития, предыдущий опыт проведения схожего исследования будет преимуществом.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88FEC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10</w:t>
            </w:r>
          </w:p>
        </w:tc>
      </w:tr>
      <w:tr w:rsidR="0023142D" w:rsidRPr="0023142D" w14:paraId="04061537" w14:textId="77777777" w:rsidTr="00EF258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32A99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3.3.5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45DE8F" w14:textId="77777777" w:rsidR="0023142D" w:rsidRPr="0023142D" w:rsidRDefault="0023142D" w:rsidP="0023142D">
            <w:pPr>
              <w:rPr>
                <w:rFonts w:ascii="Calibri" w:eastAsia="Calibri" w:hAnsi="Calibri" w:cs="Times New Roman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Языковые квалификации: свободное владение английским (</w:t>
            </w:r>
            <w:r w:rsidRPr="0023142D">
              <w:rPr>
                <w:rFonts w:ascii="Calibri" w:eastAsia="Calibri" w:hAnsi="Calibri" w:cs="Calibri"/>
                <w:color w:val="FF0000"/>
                <w:lang w:val="ru-RU"/>
              </w:rPr>
              <w:t>5 баллов</w:t>
            </w:r>
            <w:r w:rsidRPr="0023142D">
              <w:rPr>
                <w:rFonts w:ascii="Calibri" w:eastAsia="Calibri" w:hAnsi="Calibri" w:cs="Calibri"/>
                <w:lang w:val="ru-RU"/>
              </w:rPr>
              <w:t>) и русским (</w:t>
            </w:r>
            <w:r w:rsidRPr="0023142D">
              <w:rPr>
                <w:rFonts w:ascii="Calibri" w:eastAsia="Calibri" w:hAnsi="Calibri" w:cs="Calibri"/>
                <w:color w:val="FF0000"/>
                <w:lang w:val="ru-RU"/>
              </w:rPr>
              <w:t>4 балла</w:t>
            </w:r>
            <w:r w:rsidRPr="0023142D">
              <w:rPr>
                <w:rFonts w:ascii="Calibri" w:eastAsia="Calibri" w:hAnsi="Calibri" w:cs="Calibri"/>
                <w:lang w:val="ru-RU"/>
              </w:rPr>
              <w:t>) языками. Знание казахского (</w:t>
            </w:r>
            <w:r w:rsidRPr="0023142D">
              <w:rPr>
                <w:rFonts w:ascii="Calibri" w:eastAsia="Calibri" w:hAnsi="Calibri" w:cs="Calibri"/>
                <w:color w:val="FF0000"/>
                <w:lang w:val="ru-RU"/>
              </w:rPr>
              <w:t>1 балл</w:t>
            </w:r>
            <w:r w:rsidRPr="0023142D">
              <w:rPr>
                <w:rFonts w:ascii="Calibri" w:eastAsia="Calibri" w:hAnsi="Calibri" w:cs="Calibri"/>
                <w:lang w:val="ru-RU"/>
              </w:rPr>
              <w:t>) будет преимуществом.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80FE1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10</w:t>
            </w:r>
          </w:p>
        </w:tc>
      </w:tr>
      <w:tr w:rsidR="0023142D" w:rsidRPr="0023142D" w14:paraId="51133B50" w14:textId="77777777" w:rsidTr="00EF258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896B9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3.4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6B3CCD" w14:textId="77777777" w:rsidR="0023142D" w:rsidRPr="0023142D" w:rsidRDefault="0023142D" w:rsidP="0023142D">
            <w:pPr>
              <w:rPr>
                <w:rFonts w:ascii="Calibri" w:eastAsia="Calibri" w:hAnsi="Calibri" w:cs="Times New Roman"/>
                <w:bCs/>
                <w:lang w:val="ru-RU"/>
              </w:rPr>
            </w:pPr>
            <w:r w:rsidRPr="0023142D"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 xml:space="preserve">Член исследовательской команды: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87F95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</w:p>
        </w:tc>
      </w:tr>
      <w:tr w:rsidR="0023142D" w:rsidRPr="0023142D" w14:paraId="761A0F86" w14:textId="77777777" w:rsidTr="00EF258B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75123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3.4.1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50AD32" w14:textId="77777777" w:rsidR="0023142D" w:rsidRPr="0023142D" w:rsidRDefault="0023142D" w:rsidP="0023142D">
            <w:pPr>
              <w:jc w:val="both"/>
              <w:rPr>
                <w:rFonts w:ascii="Calibri" w:eastAsia="Calibri" w:hAnsi="Calibri" w:cs="Calibri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Соответствующее высшее образование в области социологии, экономики или смежных науках.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105D9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20</w:t>
            </w:r>
          </w:p>
        </w:tc>
      </w:tr>
      <w:tr w:rsidR="0023142D" w:rsidRPr="0023142D" w14:paraId="5320EEB6" w14:textId="77777777" w:rsidTr="00EF258B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282A3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3.4.2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EA83E8" w14:textId="77777777" w:rsidR="0023142D" w:rsidRPr="0023142D" w:rsidRDefault="0023142D" w:rsidP="0023142D">
            <w:pPr>
              <w:rPr>
                <w:rFonts w:ascii="Calibri" w:eastAsia="Calibri" w:hAnsi="Calibri" w:cs="Times New Roman"/>
                <w:bCs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Подтвержденный опыт в проведении социологических исследований в стране, в том числе не менее 1 проекта по исследованию экономических возможностей женщин.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D302D7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20</w:t>
            </w:r>
          </w:p>
        </w:tc>
      </w:tr>
      <w:tr w:rsidR="0023142D" w:rsidRPr="0023142D" w14:paraId="5E3BD8AF" w14:textId="77777777" w:rsidTr="00EF258B">
        <w:trPr>
          <w:trHeight w:val="2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298A8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3.4.3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572506" w14:textId="77777777" w:rsidR="0023142D" w:rsidRPr="0023142D" w:rsidRDefault="0023142D" w:rsidP="0023142D">
            <w:pPr>
              <w:rPr>
                <w:rFonts w:ascii="Calibri" w:eastAsia="Calibri" w:hAnsi="Calibri" w:cs="Times New Roman"/>
                <w:bCs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Опыт работы с международными и донорскими организациями;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340F4C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20</w:t>
            </w:r>
          </w:p>
        </w:tc>
      </w:tr>
      <w:tr w:rsidR="0023142D" w:rsidRPr="0023142D" w14:paraId="0A5166BD" w14:textId="77777777" w:rsidTr="00EF258B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9800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3.4.4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781D75" w14:textId="77777777" w:rsidR="0023142D" w:rsidRPr="0023142D" w:rsidRDefault="0023142D" w:rsidP="0023142D">
            <w:pPr>
              <w:rPr>
                <w:rFonts w:ascii="Calibri" w:eastAsia="Calibri" w:hAnsi="Calibri" w:cs="Times New Roman"/>
                <w:bCs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Наличие опыта в разработке методологии и инструментария социологического исследования, в проведении как количественных, так и качественных методов опроса, в том числе массового опроса населения, фокус-групп, экспертных опросов, опросов различных целевых групп. Опыт в проведении анализа социологических данных, подготовке аналитических отчетов, презентаций.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EC2BC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20</w:t>
            </w:r>
          </w:p>
        </w:tc>
      </w:tr>
      <w:tr w:rsidR="0023142D" w:rsidRPr="0023142D" w14:paraId="6E548DEC" w14:textId="77777777" w:rsidTr="00EF258B">
        <w:trPr>
          <w:trHeight w:val="13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F1C3A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3.4.5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AC66B" w14:textId="77777777" w:rsidR="0023142D" w:rsidRPr="0023142D" w:rsidRDefault="0023142D" w:rsidP="0023142D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Языковые квалификации: свободное владение государственным (</w:t>
            </w:r>
            <w:r w:rsidRPr="0023142D">
              <w:rPr>
                <w:rFonts w:ascii="Calibri" w:eastAsia="Calibri" w:hAnsi="Calibri" w:cs="Calibri"/>
                <w:color w:val="FF0000"/>
                <w:lang w:val="ru-RU"/>
              </w:rPr>
              <w:t>5 баллов</w:t>
            </w:r>
            <w:r w:rsidRPr="0023142D">
              <w:rPr>
                <w:rFonts w:ascii="Calibri" w:eastAsia="Calibri" w:hAnsi="Calibri" w:cs="Calibri"/>
                <w:lang w:val="ru-RU"/>
              </w:rPr>
              <w:t>) и русским (</w:t>
            </w:r>
            <w:r w:rsidRPr="0023142D">
              <w:rPr>
                <w:rFonts w:ascii="Calibri" w:eastAsia="Calibri" w:hAnsi="Calibri" w:cs="Calibri"/>
                <w:color w:val="FF0000"/>
                <w:lang w:val="ru-RU"/>
              </w:rPr>
              <w:t>4 балла</w:t>
            </w:r>
            <w:r w:rsidRPr="0023142D">
              <w:rPr>
                <w:rFonts w:ascii="Calibri" w:eastAsia="Calibri" w:hAnsi="Calibri" w:cs="Calibri"/>
                <w:lang w:val="ru-RU"/>
              </w:rPr>
              <w:t>) языками. Знание английского (</w:t>
            </w:r>
            <w:r w:rsidRPr="0023142D">
              <w:rPr>
                <w:rFonts w:ascii="Calibri" w:eastAsia="Calibri" w:hAnsi="Calibri" w:cs="Calibri"/>
                <w:color w:val="FF0000"/>
                <w:lang w:val="ru-RU"/>
              </w:rPr>
              <w:t>1 балл</w:t>
            </w:r>
            <w:r w:rsidRPr="0023142D">
              <w:rPr>
                <w:rFonts w:ascii="Calibri" w:eastAsia="Calibri" w:hAnsi="Calibri" w:cs="Calibri"/>
                <w:lang w:val="ru-RU"/>
              </w:rPr>
              <w:t>) будет преимуществом.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AADFB3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10</w:t>
            </w:r>
          </w:p>
        </w:tc>
      </w:tr>
      <w:tr w:rsidR="0023142D" w:rsidRPr="0023142D" w14:paraId="34A384AD" w14:textId="77777777" w:rsidTr="00EF258B">
        <w:trPr>
          <w:trHeight w:val="13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583E8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3227C8" w14:textId="77777777" w:rsidR="0023142D" w:rsidRPr="0023142D" w:rsidRDefault="0023142D" w:rsidP="0023142D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23142D"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>Член исследовательской команды: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2D0EF4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</w:p>
        </w:tc>
      </w:tr>
      <w:tr w:rsidR="0023142D" w:rsidRPr="0023142D" w14:paraId="2A90DB2B" w14:textId="77777777" w:rsidTr="00EF258B">
        <w:trPr>
          <w:trHeight w:val="13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5B91E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B6653" w14:textId="77777777" w:rsidR="0023142D" w:rsidRPr="0023142D" w:rsidRDefault="0023142D" w:rsidP="0023142D">
            <w:pPr>
              <w:jc w:val="both"/>
              <w:rPr>
                <w:rFonts w:ascii="Calibri" w:eastAsia="Calibri" w:hAnsi="Calibri" w:cs="Calibri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Соответствующее высшее образование в области социологии, экономики или смежных науках.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D1615B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20</w:t>
            </w:r>
          </w:p>
        </w:tc>
      </w:tr>
      <w:tr w:rsidR="0023142D" w:rsidRPr="0023142D" w14:paraId="5D497582" w14:textId="77777777" w:rsidTr="00EF258B">
        <w:trPr>
          <w:trHeight w:val="13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4C4E2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1D7CA" w14:textId="77777777" w:rsidR="0023142D" w:rsidRPr="0023142D" w:rsidRDefault="0023142D" w:rsidP="0023142D">
            <w:pPr>
              <w:rPr>
                <w:rFonts w:ascii="Calibri" w:eastAsia="Calibri" w:hAnsi="Calibri" w:cs="Calibri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Подтвержденный опыт в проведении социологических исследований в стране.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701102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20</w:t>
            </w:r>
          </w:p>
        </w:tc>
      </w:tr>
      <w:tr w:rsidR="0023142D" w:rsidRPr="0023142D" w14:paraId="570DF93B" w14:textId="77777777" w:rsidTr="00EF258B">
        <w:trPr>
          <w:trHeight w:val="13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D8C3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19732" w14:textId="77777777" w:rsidR="0023142D" w:rsidRPr="0023142D" w:rsidRDefault="0023142D" w:rsidP="0023142D">
            <w:pPr>
              <w:rPr>
                <w:rFonts w:ascii="Calibri" w:eastAsia="Calibri" w:hAnsi="Calibri" w:cs="Calibri"/>
                <w:lang w:val="ru-RU"/>
              </w:rPr>
            </w:pPr>
            <w:r w:rsidRPr="0023142D">
              <w:rPr>
                <w:rFonts w:ascii="Calibri" w:eastAsia="Calibri" w:hAnsi="Calibri" w:cs="Calibri"/>
                <w:lang w:val="ru-RU"/>
              </w:rPr>
              <w:t>Языковые квалификации: свободное владение государственным (</w:t>
            </w:r>
            <w:r w:rsidRPr="0023142D">
              <w:rPr>
                <w:rFonts w:ascii="Calibri" w:eastAsia="Calibri" w:hAnsi="Calibri" w:cs="Calibri"/>
                <w:color w:val="FF0000"/>
                <w:lang w:val="ru-RU"/>
              </w:rPr>
              <w:t>5 баллов</w:t>
            </w:r>
            <w:r w:rsidRPr="0023142D">
              <w:rPr>
                <w:rFonts w:ascii="Calibri" w:eastAsia="Calibri" w:hAnsi="Calibri" w:cs="Calibri"/>
                <w:lang w:val="ru-RU"/>
              </w:rPr>
              <w:t>) и русским (</w:t>
            </w:r>
            <w:r w:rsidRPr="0023142D">
              <w:rPr>
                <w:rFonts w:ascii="Calibri" w:eastAsia="Calibri" w:hAnsi="Calibri" w:cs="Calibri"/>
                <w:color w:val="FF0000"/>
                <w:lang w:val="ru-RU"/>
              </w:rPr>
              <w:t>4 балла</w:t>
            </w:r>
            <w:r w:rsidRPr="0023142D">
              <w:rPr>
                <w:rFonts w:ascii="Calibri" w:eastAsia="Calibri" w:hAnsi="Calibri" w:cs="Calibri"/>
                <w:lang w:val="ru-RU"/>
              </w:rPr>
              <w:t>) языками. Знание английского (</w:t>
            </w:r>
            <w:r w:rsidRPr="0023142D">
              <w:rPr>
                <w:rFonts w:ascii="Calibri" w:eastAsia="Calibri" w:hAnsi="Calibri" w:cs="Calibri"/>
                <w:color w:val="FF0000"/>
                <w:lang w:val="ru-RU"/>
              </w:rPr>
              <w:t>1 балл</w:t>
            </w:r>
            <w:r w:rsidRPr="0023142D">
              <w:rPr>
                <w:rFonts w:ascii="Calibri" w:eastAsia="Calibri" w:hAnsi="Calibri" w:cs="Calibri"/>
                <w:lang w:val="ru-RU"/>
              </w:rPr>
              <w:t>) будет преимуществом.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721148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10</w:t>
            </w:r>
          </w:p>
        </w:tc>
      </w:tr>
      <w:tr w:rsidR="0023142D" w:rsidRPr="0023142D" w14:paraId="30764D09" w14:textId="77777777" w:rsidTr="00EF258B">
        <w:trPr>
          <w:cantSplit/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32DC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0761" w14:textId="77777777" w:rsidR="0023142D" w:rsidRPr="0023142D" w:rsidRDefault="0023142D" w:rsidP="00231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b/>
                <w:bCs/>
                <w:color w:val="00B0F0"/>
                <w:lang w:val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E9FF"/>
            <w:vAlign w:val="center"/>
            <w:hideMark/>
          </w:tcPr>
          <w:p w14:paraId="75FAC577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410</w:t>
            </w:r>
          </w:p>
        </w:tc>
      </w:tr>
      <w:tr w:rsidR="0023142D" w:rsidRPr="0023142D" w14:paraId="7A97663A" w14:textId="77777777" w:rsidTr="00EF25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60DD6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val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DB417" w14:textId="77777777" w:rsidR="0023142D" w:rsidRPr="0023142D" w:rsidRDefault="0023142D" w:rsidP="0023142D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 xml:space="preserve">[70%] </w:t>
            </w:r>
            <w:r w:rsidRPr="0023142D">
              <w:rPr>
                <w:rFonts w:ascii="Calibri" w:eastAsia="Times New Roman" w:hAnsi="Calibri" w:cs="Times New Roman"/>
                <w:b/>
                <w:bCs/>
                <w:color w:val="00B0F0"/>
                <w:lang w:val="ru-RU"/>
              </w:rPr>
              <w:t xml:space="preserve">из </w:t>
            </w: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 xml:space="preserve">[700] </w:t>
            </w:r>
            <w:r w:rsidRPr="0023142D">
              <w:rPr>
                <w:rFonts w:ascii="Calibri" w:eastAsia="Times New Roman" w:hAnsi="Calibri" w:cs="Times New Roman"/>
                <w:b/>
                <w:bCs/>
                <w:color w:val="00B0F0"/>
                <w:lang w:val="ru-RU"/>
              </w:rPr>
              <w:t xml:space="preserve">баллов = </w:t>
            </w: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490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E9FF"/>
            <w:vAlign w:val="center"/>
            <w:hideMark/>
          </w:tcPr>
          <w:p w14:paraId="0BF2BF09" w14:textId="77777777" w:rsidR="0023142D" w:rsidRPr="0023142D" w:rsidRDefault="0023142D" w:rsidP="00231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23142D">
              <w:rPr>
                <w:rFonts w:ascii="Calibri" w:eastAsia="Times New Roman" w:hAnsi="Calibri" w:cs="Times New Roman"/>
                <w:color w:val="00B0F0"/>
                <w:lang w:val="ru-RU"/>
              </w:rPr>
              <w:t> </w:t>
            </w:r>
            <w:r w:rsidRPr="0023142D">
              <w:rPr>
                <w:rFonts w:ascii="Calibri" w:eastAsia="Times New Roman" w:hAnsi="Calibri" w:cs="Times New Roman"/>
                <w:color w:val="000000"/>
                <w:lang w:val="ru-RU"/>
              </w:rPr>
              <w:t>700</w:t>
            </w:r>
          </w:p>
        </w:tc>
      </w:tr>
    </w:tbl>
    <w:p w14:paraId="1D39B47C" w14:textId="77777777" w:rsidR="0023142D" w:rsidRPr="0023142D" w:rsidRDefault="0023142D" w:rsidP="0023142D">
      <w:pPr>
        <w:rPr>
          <w:rFonts w:ascii="Calibri" w:eastAsia="Calibri" w:hAnsi="Calibri" w:cs="Arial"/>
          <w:lang w:val="ru-RU"/>
        </w:rPr>
      </w:pPr>
    </w:p>
    <w:p w14:paraId="49CDC4CD" w14:textId="77777777" w:rsidR="0023142D" w:rsidRPr="0023142D" w:rsidRDefault="0023142D" w:rsidP="0023142D">
      <w:pPr>
        <w:jc w:val="both"/>
        <w:rPr>
          <w:rFonts w:ascii="Calibri" w:eastAsia="Calibri" w:hAnsi="Calibri" w:cs="Arial"/>
          <w:lang w:val="ru-RU"/>
        </w:rPr>
      </w:pPr>
      <w:r w:rsidRPr="0023142D">
        <w:rPr>
          <w:rFonts w:ascii="Calibri" w:eastAsia="Calibri" w:hAnsi="Calibri" w:cs="Arial"/>
          <w:lang w:val="ru-RU"/>
        </w:rPr>
        <w:t>Предложение отклоняется, если ему не удается достичь минимального технического порога [490] от общего [700] баллов, допускающих к техническому предложению.</w:t>
      </w:r>
    </w:p>
    <w:p w14:paraId="70116783" w14:textId="6D44F6FE" w:rsidR="0023142D" w:rsidRDefault="0023142D" w:rsidP="0023142D">
      <w:pPr>
        <w:rPr>
          <w:rFonts w:ascii="Calibri" w:eastAsia="Calibri" w:hAnsi="Calibri" w:cs="Calibri"/>
          <w:b/>
          <w:bCs/>
          <w:color w:val="000000"/>
          <w:lang w:val="ru-RU"/>
        </w:rPr>
      </w:pPr>
    </w:p>
    <w:tbl>
      <w:tblPr>
        <w:tblW w:w="53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1"/>
      </w:tblGrid>
      <w:tr w:rsidR="003B395F" w:rsidRPr="003B395F" w14:paraId="58A4B07F" w14:textId="77777777" w:rsidTr="003B395F">
        <w:trPr>
          <w:trHeight w:val="287"/>
        </w:trPr>
        <w:tc>
          <w:tcPr>
            <w:tcW w:w="5000" w:type="pct"/>
            <w:shd w:val="clear" w:color="auto" w:fill="9F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DCFE" w14:textId="77777777" w:rsidR="003B395F" w:rsidRPr="003B395F" w:rsidRDefault="003B395F" w:rsidP="003B395F">
            <w:pPr>
              <w:rPr>
                <w:rFonts w:ascii="Calibri" w:eastAsia="Calibri" w:hAnsi="Calibri" w:cs="Times New Roman"/>
                <w:color w:val="00B0F0"/>
                <w:lang w:val="ru-RU"/>
              </w:rPr>
            </w:pPr>
            <w:r w:rsidRPr="003B395F">
              <w:rPr>
                <w:rFonts w:ascii="Calibri" w:eastAsia="ヒラギノ角ゴ Pro W3" w:hAnsi="Calibri" w:cs="Times New Roman"/>
                <w:b/>
                <w:bCs/>
                <w:lang w:val="ru-RU"/>
              </w:rPr>
              <w:t xml:space="preserve">Секция 1.0: Компетенции и возможности исполнителя </w:t>
            </w:r>
          </w:p>
        </w:tc>
      </w:tr>
      <w:tr w:rsidR="003B395F" w:rsidRPr="003B395F" w14:paraId="676246D1" w14:textId="77777777" w:rsidTr="003B395F">
        <w:trPr>
          <w:trHeight w:val="27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3E921" w14:textId="77777777" w:rsidR="003B395F" w:rsidRPr="003B395F" w:rsidRDefault="003B395F" w:rsidP="003B395F">
            <w:pPr>
              <w:rPr>
                <w:rFonts w:ascii="Calibri" w:eastAsia="ヒラギノ角ゴ Pro W3" w:hAnsi="Calibri" w:cs="Times New Roman"/>
                <w:color w:val="00B0F0"/>
                <w:u w:val="single"/>
                <w:lang w:val="ru-RU"/>
              </w:rPr>
            </w:pPr>
            <w:r w:rsidRPr="003B395F">
              <w:rPr>
                <w:rFonts w:ascii="Calibri" w:eastAsia="ヒラギノ角ゴ Pro W3" w:hAnsi="Calibri" w:cs="Times New Roman"/>
                <w:color w:val="00B0F0"/>
                <w:u w:val="single"/>
                <w:lang w:val="ru-RU"/>
              </w:rPr>
              <w:t xml:space="preserve">1.1 Структура организации </w:t>
            </w:r>
          </w:p>
          <w:p w14:paraId="33E36D88" w14:textId="77777777" w:rsidR="003B395F" w:rsidRPr="003B395F" w:rsidRDefault="003B395F" w:rsidP="003B395F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contextualSpacing/>
              <w:jc w:val="both"/>
              <w:rPr>
                <w:rFonts w:ascii="Calibri" w:eastAsia="ヒラギノ角ゴ Pro W3" w:hAnsi="Calibri" w:cs="Times New Roman"/>
                <w:color w:val="00B0F0"/>
                <w:lang w:val="ru-RU"/>
              </w:rPr>
            </w:pPr>
            <w:r w:rsidRPr="003B395F">
              <w:rPr>
                <w:rFonts w:ascii="Calibri" w:eastAsia="ヒラギノ角ゴ Pro W3" w:hAnsi="Calibri" w:cs="Times New Roman"/>
                <w:color w:val="00B0F0"/>
                <w:lang w:val="ru-RU"/>
              </w:rPr>
              <w:t>Предыстория: Предоставьте краткое описание исполнительной организации, год и страну регистрации, виды предпринятых действий и примерный годовой доход.</w:t>
            </w:r>
          </w:p>
          <w:p w14:paraId="36EDCC61" w14:textId="77777777" w:rsidR="003B395F" w:rsidRPr="003B395F" w:rsidRDefault="003B395F" w:rsidP="003B395F">
            <w:pPr>
              <w:tabs>
                <w:tab w:val="left" w:pos="90"/>
              </w:tabs>
              <w:spacing w:after="0" w:line="240" w:lineRule="auto"/>
              <w:ind w:left="720"/>
              <w:contextualSpacing/>
              <w:jc w:val="both"/>
              <w:rPr>
                <w:rFonts w:ascii="Calibri" w:eastAsia="ヒラギノ角ゴ Pro W3" w:hAnsi="Calibri" w:cs="Times New Roman"/>
                <w:color w:val="00B0F0"/>
                <w:lang w:val="ru-RU"/>
              </w:rPr>
            </w:pPr>
          </w:p>
          <w:p w14:paraId="5BC67423" w14:textId="77777777" w:rsidR="003B395F" w:rsidRPr="003B395F" w:rsidRDefault="003B395F" w:rsidP="003B395F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jc w:val="both"/>
              <w:rPr>
                <w:rFonts w:ascii="Calibri" w:eastAsia="ヒラギノ角ゴ Pro W3" w:hAnsi="Calibri" w:cs="Times New Roman"/>
                <w:color w:val="00B0F0"/>
                <w:lang w:val="ru-RU"/>
              </w:rPr>
            </w:pPr>
            <w:r w:rsidRPr="003B395F">
              <w:rPr>
                <w:rFonts w:ascii="Calibri" w:eastAsia="ヒラギノ角ゴ Pro W3" w:hAnsi="Calibri" w:cs="Times New Roman"/>
                <w:color w:val="00B0F0"/>
                <w:lang w:val="ru-RU"/>
              </w:rPr>
              <w:t xml:space="preserve">Финансовые возможности: Исполнитель (заявитель) должен продемонстрировать свою финансовую состоятельность и надежность в отношении требований Технического задания, которые могут быть установлены при предоставлении подтверждающей документации: например, самой последней Проверенной финансовой отчетности, заверенной аудитором. </w:t>
            </w:r>
            <w:r w:rsidRPr="003B395F">
              <w:rPr>
                <w:rFonts w:ascii="Calibri" w:eastAsia="Times New Roman" w:hAnsi="Calibri" w:cs="Times New Roman"/>
                <w:i/>
                <w:color w:val="00B0F0"/>
                <w:lang w:val="ru-RU"/>
              </w:rPr>
              <w:t>[Запрос о финансовой возможности должен зависеть от характера / сложности работы указанного в ТЗ]</w:t>
            </w:r>
          </w:p>
        </w:tc>
      </w:tr>
      <w:tr w:rsidR="003B395F" w:rsidRPr="003B395F" w14:paraId="28916CFF" w14:textId="77777777" w:rsidTr="003B395F">
        <w:trPr>
          <w:trHeight w:val="407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B38A" w14:textId="77777777" w:rsidR="003B395F" w:rsidRPr="003B395F" w:rsidRDefault="003B395F" w:rsidP="003B39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F0"/>
                <w:u w:val="single"/>
                <w:lang w:val="ru-RU"/>
              </w:rPr>
            </w:pPr>
            <w:r w:rsidRPr="003B395F">
              <w:rPr>
                <w:rFonts w:ascii="Calibri" w:eastAsia="Times New Roman" w:hAnsi="Calibri" w:cs="Times New Roman"/>
                <w:color w:val="00B0F0"/>
                <w:u w:val="single"/>
                <w:lang w:val="ru-RU"/>
              </w:rPr>
              <w:t xml:space="preserve">1.2. 1.3. 1.5. Необходимый уровень соответствующего опыта: </w:t>
            </w:r>
          </w:p>
          <w:p w14:paraId="004B9964" w14:textId="77777777" w:rsidR="003B395F" w:rsidRPr="003B395F" w:rsidRDefault="003B395F" w:rsidP="003B395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ヒラギノ角ゴ Pro W3" w:hAnsi="Calibri" w:cs="Times New Roman"/>
                <w:color w:val="00B0F0"/>
                <w:sz w:val="20"/>
                <w:szCs w:val="20"/>
                <w:lang w:val="ru-RU"/>
              </w:rPr>
            </w:pPr>
            <w:r w:rsidRPr="003B395F">
              <w:rPr>
                <w:rFonts w:ascii="Calibri" w:eastAsia="ヒラギノ角ゴ Pro W3" w:hAnsi="Calibri" w:cs="Times New Roman"/>
                <w:color w:val="00B0F0"/>
                <w:lang w:val="ru-RU"/>
              </w:rPr>
              <w:t>Предоставьте документы, которые подтверждают наличие требуемого опыта работы</w:t>
            </w:r>
            <w:r w:rsidRPr="003B395F">
              <w:rPr>
                <w:rFonts w:ascii="Calibri" w:eastAsia="ヒラギノ角ゴ Pro W3" w:hAnsi="Calibri" w:cs="Times New Roman"/>
                <w:color w:val="00B0F0"/>
                <w:sz w:val="20"/>
                <w:szCs w:val="20"/>
                <w:lang w:val="ru-RU"/>
              </w:rPr>
              <w:t>.</w:t>
            </w:r>
          </w:p>
          <w:p w14:paraId="6F484626" w14:textId="77777777" w:rsidR="003B395F" w:rsidRPr="003B395F" w:rsidRDefault="003B395F" w:rsidP="003B395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ヒラギノ角ゴ Pro W3" w:hAnsi="Calibri" w:cs="Times New Roman"/>
                <w:color w:val="00B0F0"/>
                <w:sz w:val="20"/>
                <w:szCs w:val="20"/>
                <w:lang w:val="ru-RU"/>
              </w:rPr>
            </w:pPr>
            <w:r w:rsidRPr="003B395F">
              <w:rPr>
                <w:rFonts w:ascii="Calibri" w:eastAsia="ヒラギノ角ゴ Pro W3" w:hAnsi="Calibri" w:cs="Times New Roman"/>
                <w:color w:val="00B0F0"/>
                <w:lang w:val="ru-RU"/>
              </w:rPr>
              <w:t>Подробно опишите любые специальные знания, которые могут быть применены для выполнения ТЗ. Включите опыт в регионе.</w:t>
            </w:r>
          </w:p>
          <w:p w14:paraId="42B8222E" w14:textId="77777777" w:rsidR="003B395F" w:rsidRPr="003B395F" w:rsidRDefault="003B395F" w:rsidP="003B395F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ヒラギノ角ゴ Pro W3" w:hAnsi="Calibri" w:cs="Times New Roman"/>
                <w:color w:val="00B0F0"/>
                <w:lang w:val="ru-RU"/>
              </w:rPr>
            </w:pPr>
            <w:r w:rsidRPr="003B395F">
              <w:rPr>
                <w:rFonts w:ascii="Calibri" w:eastAsia="ヒラギノ角ゴ Pro W3" w:hAnsi="Calibri" w:cs="Times New Roman"/>
                <w:color w:val="00B0F0"/>
                <w:lang w:val="ru-RU"/>
              </w:rPr>
              <w:t xml:space="preserve">Опишите опыт организации по выполнению подобных товаров/услуг/работ. Опыт работы с другими организациями системы ООН или государственными учреждениями является желательным. </w:t>
            </w:r>
          </w:p>
          <w:p w14:paraId="2D042909" w14:textId="77777777" w:rsidR="003B395F" w:rsidRPr="003B395F" w:rsidRDefault="003B395F" w:rsidP="003B395F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" w:eastAsia="ヒラギノ角ゴ Pro W3" w:hAnsi="Calibri" w:cs="Calibri"/>
                <w:color w:val="00B0F0"/>
                <w:lang w:val="ru-RU"/>
              </w:rPr>
            </w:pPr>
            <w:r w:rsidRPr="003B395F">
              <w:rPr>
                <w:rFonts w:ascii="Calibri" w:eastAsia="Times New Roman" w:hAnsi="Calibri" w:cs="Calibri"/>
                <w:color w:val="00B0F0"/>
                <w:lang w:val="ru-RU"/>
              </w:rPr>
              <w:t>Предоставьте, по крайней мере, 3 рекомендательных письма в следующей форме:</w:t>
            </w:r>
          </w:p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1260"/>
              <w:gridCol w:w="1620"/>
              <w:gridCol w:w="1080"/>
              <w:gridCol w:w="2700"/>
              <w:gridCol w:w="1954"/>
            </w:tblGrid>
            <w:tr w:rsidR="003B395F" w:rsidRPr="003B395F" w14:paraId="2BD24F0E" w14:textId="77777777" w:rsidTr="003B395F">
              <w:trPr>
                <w:trHeight w:val="2028"/>
              </w:trPr>
              <w:tc>
                <w:tcPr>
                  <w:tcW w:w="1165" w:type="dxa"/>
                  <w:shd w:val="clear" w:color="auto" w:fill="auto"/>
                </w:tcPr>
                <w:p w14:paraId="13A70E72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  <w:r w:rsidRPr="003B395F"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  <w:t>Проект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AE1EC88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  <w:r w:rsidRPr="003B395F"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  <w:t>Заказчик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83BCAF7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  <w:r w:rsidRPr="003B395F"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  <w:t xml:space="preserve">Стоимость контракта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8E629FD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  <w:r w:rsidRPr="003B395F"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  <w:t>Период деятельности (с/по)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40E5BAF5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  <w:r w:rsidRPr="003B395F"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  <w:t>Роль Вашей организации в выполнении товаров/услуг /работ</w:t>
                  </w:r>
                </w:p>
              </w:tc>
              <w:tc>
                <w:tcPr>
                  <w:tcW w:w="1954" w:type="dxa"/>
                </w:tcPr>
                <w:p w14:paraId="48421FFF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  <w:r w:rsidRPr="003B395F"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  <w:t>Контактная информации для справок (ФИО, телефон, адрес эл. почты)</w:t>
                  </w:r>
                </w:p>
              </w:tc>
            </w:tr>
            <w:tr w:rsidR="003B395F" w:rsidRPr="003B395F" w14:paraId="5456D219" w14:textId="77777777" w:rsidTr="003B395F">
              <w:trPr>
                <w:trHeight w:val="244"/>
              </w:trPr>
              <w:tc>
                <w:tcPr>
                  <w:tcW w:w="1165" w:type="dxa"/>
                  <w:shd w:val="clear" w:color="auto" w:fill="auto"/>
                </w:tcPr>
                <w:p w14:paraId="3E2FA89F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  <w:r w:rsidRPr="003B395F"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  <w:t>1-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564C21D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577B105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1BCEE888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6BBB6978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</w:p>
              </w:tc>
              <w:tc>
                <w:tcPr>
                  <w:tcW w:w="1954" w:type="dxa"/>
                </w:tcPr>
                <w:p w14:paraId="0FCA060D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</w:p>
              </w:tc>
            </w:tr>
            <w:tr w:rsidR="003B395F" w:rsidRPr="003B395F" w14:paraId="1F5468D2" w14:textId="77777777" w:rsidTr="003B395F">
              <w:trPr>
                <w:trHeight w:val="230"/>
              </w:trPr>
              <w:tc>
                <w:tcPr>
                  <w:tcW w:w="1165" w:type="dxa"/>
                  <w:shd w:val="clear" w:color="auto" w:fill="auto"/>
                </w:tcPr>
                <w:p w14:paraId="21C6FDD3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  <w:r w:rsidRPr="003B395F"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  <w:t>2-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A043AFA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3F5772EB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18E08301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780E8AD6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</w:p>
              </w:tc>
              <w:tc>
                <w:tcPr>
                  <w:tcW w:w="1954" w:type="dxa"/>
                </w:tcPr>
                <w:p w14:paraId="60F12CE6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</w:p>
              </w:tc>
            </w:tr>
            <w:tr w:rsidR="003B395F" w:rsidRPr="003B395F" w14:paraId="1FA5EB8D" w14:textId="77777777" w:rsidTr="003B395F">
              <w:trPr>
                <w:trHeight w:val="258"/>
              </w:trPr>
              <w:tc>
                <w:tcPr>
                  <w:tcW w:w="1165" w:type="dxa"/>
                  <w:shd w:val="clear" w:color="auto" w:fill="auto"/>
                </w:tcPr>
                <w:p w14:paraId="0445FE09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  <w:r w:rsidRPr="003B395F"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  <w:t>3-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C2F4629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CA350CA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705F0A34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09176F45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</w:p>
              </w:tc>
              <w:tc>
                <w:tcPr>
                  <w:tcW w:w="1954" w:type="dxa"/>
                </w:tcPr>
                <w:p w14:paraId="63145FA3" w14:textId="77777777" w:rsidR="003B395F" w:rsidRPr="003B395F" w:rsidRDefault="003B395F" w:rsidP="003B395F">
                  <w:pPr>
                    <w:rPr>
                      <w:rFonts w:ascii="Calibri" w:eastAsia="Calibri" w:hAnsi="Calibri" w:cs="Times New Roman"/>
                      <w:color w:val="00B0F0"/>
                      <w:lang w:val="ru-RU"/>
                    </w:rPr>
                  </w:pPr>
                </w:p>
              </w:tc>
            </w:tr>
          </w:tbl>
          <w:p w14:paraId="3B4A32F3" w14:textId="77777777" w:rsidR="003B395F" w:rsidRPr="003B395F" w:rsidRDefault="003B395F" w:rsidP="003B395F">
            <w:pPr>
              <w:jc w:val="both"/>
              <w:rPr>
                <w:rFonts w:ascii="Calibri" w:eastAsia="ヒラギノ角ゴ Pro W3" w:hAnsi="Calibri" w:cs="Times New Roman"/>
                <w:color w:val="00B0F0"/>
                <w:lang w:val="ru-RU"/>
              </w:rPr>
            </w:pPr>
          </w:p>
        </w:tc>
      </w:tr>
      <w:tr w:rsidR="003B395F" w:rsidRPr="003B395F" w14:paraId="11B58D4F" w14:textId="77777777" w:rsidTr="003B395F">
        <w:trPr>
          <w:trHeight w:val="911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24648" w14:textId="77777777" w:rsidR="003B395F" w:rsidRPr="003B395F" w:rsidRDefault="003B395F" w:rsidP="003B395F">
            <w:pPr>
              <w:rPr>
                <w:rFonts w:ascii="Calibri" w:eastAsia="ヒラギノ角ゴ Pro W3" w:hAnsi="Calibri" w:cs="Calibri"/>
                <w:color w:val="00B0F0"/>
                <w:u w:val="single"/>
                <w:lang w:val="ru-RU"/>
              </w:rPr>
            </w:pPr>
            <w:r w:rsidRPr="003B395F">
              <w:rPr>
                <w:rFonts w:ascii="Calibri" w:eastAsia="ヒラギノ角ゴ Pro W3" w:hAnsi="Calibri" w:cs="Calibri"/>
                <w:color w:val="00B0F0"/>
                <w:u w:val="single"/>
                <w:lang w:val="ru-RU"/>
              </w:rPr>
              <w:t>1.4.  Гарантия качества, риски и меры по смягчению последствий</w:t>
            </w:r>
          </w:p>
          <w:p w14:paraId="48EEF18D" w14:textId="77777777" w:rsidR="003B395F" w:rsidRPr="003B395F" w:rsidRDefault="003B395F" w:rsidP="003B395F">
            <w:pPr>
              <w:jc w:val="both"/>
              <w:rPr>
                <w:rFonts w:ascii="Calibri" w:eastAsia="ヒラギノ角ゴ Pro W3" w:hAnsi="Calibri" w:cs="Calibri"/>
                <w:color w:val="00B0F0"/>
                <w:lang w:val="ru-RU"/>
              </w:rPr>
            </w:pPr>
            <w:r w:rsidRPr="003B395F">
              <w:rPr>
                <w:rFonts w:ascii="Calibri" w:eastAsia="ヒラギノ角ゴ Pro W3" w:hAnsi="Calibri" w:cs="Calibri"/>
                <w:color w:val="00B0F0"/>
                <w:lang w:val="ru-RU"/>
              </w:rPr>
              <w:t xml:space="preserve">Опишите потенциальные риски, связанные с выполнением ТЗ, которые могут повлиять на своевременное завершение и достижение ожидаемых результатов, а также их качество. Опишите меры, которые будут предприняты для смягчения последствий этих рисков.  Предоставьте аттестат аккредитаций процессов, систем, т.е. ИСО, и </w:t>
            </w:r>
            <w:proofErr w:type="spellStart"/>
            <w:proofErr w:type="gramStart"/>
            <w:r w:rsidRPr="003B395F">
              <w:rPr>
                <w:rFonts w:ascii="Calibri" w:eastAsia="ヒラギノ角ゴ Pro W3" w:hAnsi="Calibri" w:cs="Calibri"/>
                <w:color w:val="00B0F0"/>
                <w:lang w:val="ru-RU"/>
              </w:rPr>
              <w:t>т.д</w:t>
            </w:r>
            <w:proofErr w:type="spellEnd"/>
            <w:proofErr w:type="gramEnd"/>
          </w:p>
        </w:tc>
      </w:tr>
      <w:tr w:rsidR="003B395F" w:rsidRPr="003B395F" w14:paraId="3E0125C8" w14:textId="77777777" w:rsidTr="003B395F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314"/>
        </w:trPr>
        <w:tc>
          <w:tcPr>
            <w:tcW w:w="5000" w:type="pct"/>
            <w:shd w:val="clear" w:color="auto" w:fill="9F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AD66E" w14:textId="77777777" w:rsidR="003B395F" w:rsidRPr="003B395F" w:rsidRDefault="003B395F" w:rsidP="003B395F">
            <w:pPr>
              <w:spacing w:line="239" w:lineRule="auto"/>
              <w:rPr>
                <w:rFonts w:ascii="Calibri" w:eastAsia="Calibri" w:hAnsi="Calibri" w:cs="Times New Roman"/>
                <w:b/>
                <w:lang w:val="ru-RU"/>
              </w:rPr>
            </w:pPr>
            <w:r w:rsidRPr="003B395F">
              <w:rPr>
                <w:rFonts w:ascii="Calibri" w:eastAsia="Calibri" w:hAnsi="Calibri" w:cs="Times New Roman"/>
                <w:b/>
                <w:lang w:val="ru-RU"/>
              </w:rPr>
              <w:t>Раздел 2.0: Предлагаемый организацией Рабочий план и подходы</w:t>
            </w:r>
          </w:p>
        </w:tc>
      </w:tr>
      <w:tr w:rsidR="003B395F" w:rsidRPr="003B395F" w14:paraId="6CA5B744" w14:textId="77777777" w:rsidTr="003B395F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6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522E" w14:textId="77777777" w:rsidR="003B395F" w:rsidRPr="003B395F" w:rsidRDefault="003B395F" w:rsidP="003B395F">
            <w:pPr>
              <w:numPr>
                <w:ilvl w:val="1"/>
                <w:numId w:val="5"/>
              </w:numPr>
              <w:spacing w:after="0" w:line="240" w:lineRule="auto"/>
              <w:rPr>
                <w:rFonts w:ascii="Calibri" w:eastAsia="ヒラギノ角ゴ Pro W3" w:hAnsi="Calibri" w:cs="Calibri"/>
                <w:color w:val="00B0F0"/>
                <w:u w:val="single"/>
                <w:lang w:val="ru-RU"/>
              </w:rPr>
            </w:pPr>
            <w:r w:rsidRPr="003B395F">
              <w:rPr>
                <w:rFonts w:ascii="Calibri" w:eastAsia="ヒラギノ角ゴ Pro W3" w:hAnsi="Calibri" w:cs="Calibri"/>
                <w:color w:val="00B0F0"/>
                <w:u w:val="single"/>
                <w:lang w:val="ru-RU"/>
              </w:rPr>
              <w:t xml:space="preserve">Анализ подхода, методология </w:t>
            </w:r>
          </w:p>
          <w:p w14:paraId="79449775" w14:textId="77777777" w:rsidR="003B395F" w:rsidRPr="003B395F" w:rsidRDefault="003B395F" w:rsidP="003B395F">
            <w:pPr>
              <w:spacing w:after="0" w:line="240" w:lineRule="auto"/>
              <w:ind w:left="360"/>
              <w:rPr>
                <w:rFonts w:ascii="Calibri" w:eastAsia="ヒラギノ角ゴ Pro W3" w:hAnsi="Calibri" w:cs="Calibri"/>
                <w:color w:val="00B0F0"/>
                <w:u w:val="single"/>
                <w:lang w:val="ru-RU"/>
              </w:rPr>
            </w:pPr>
          </w:p>
          <w:p w14:paraId="57736128" w14:textId="77777777" w:rsidR="003B395F" w:rsidRPr="003B395F" w:rsidRDefault="003B395F" w:rsidP="003B395F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jc w:val="both"/>
              <w:rPr>
                <w:rFonts w:ascii="Calibri" w:eastAsia="ヒラギノ角ゴ Pro W3" w:hAnsi="Calibri" w:cs="Calibri"/>
                <w:color w:val="00B0F0"/>
                <w:lang w:val="ru-RU"/>
              </w:rPr>
            </w:pPr>
            <w:r w:rsidRPr="003B395F">
              <w:rPr>
                <w:rFonts w:ascii="Calibri" w:eastAsia="Times New Roman" w:hAnsi="Calibri" w:cs="Calibri"/>
                <w:color w:val="00B0F0"/>
                <w:lang w:val="ru-RU"/>
              </w:rPr>
              <w:t>Предоставьте описание подхода организации, методологию и график для выполнения ТЗ</w:t>
            </w:r>
            <w:r w:rsidRPr="003B395F">
              <w:rPr>
                <w:rFonts w:ascii="Calibri" w:eastAsia="ヒラギノ角ゴ Pro W3" w:hAnsi="Calibri" w:cs="Calibri"/>
                <w:color w:val="00B0F0"/>
                <w:lang w:val="ru-RU"/>
              </w:rPr>
              <w:t>.</w:t>
            </w:r>
          </w:p>
          <w:p w14:paraId="00632CE7" w14:textId="77777777" w:rsidR="003B395F" w:rsidRPr="003B395F" w:rsidRDefault="003B395F" w:rsidP="003B395F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jc w:val="both"/>
              <w:rPr>
                <w:rFonts w:ascii="Calibri" w:eastAsia="ヒラギノ角ゴ Pro W3" w:hAnsi="Calibri" w:cs="Calibri"/>
                <w:color w:val="00B0F0"/>
                <w:lang w:val="ru-RU"/>
              </w:rPr>
            </w:pPr>
            <w:r w:rsidRPr="003B395F">
              <w:rPr>
                <w:rFonts w:ascii="Calibri" w:eastAsia="Times New Roman" w:hAnsi="Calibri" w:cs="Calibri"/>
                <w:color w:val="00B0F0"/>
                <w:lang w:val="ru-RU"/>
              </w:rPr>
              <w:t>Объясните понимание организации в потребности товаров / услуг / работ для ООН Женщины.</w:t>
            </w:r>
          </w:p>
          <w:p w14:paraId="77BE4692" w14:textId="77777777" w:rsidR="003B395F" w:rsidRPr="003B395F" w:rsidRDefault="003B395F" w:rsidP="003B395F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jc w:val="both"/>
              <w:rPr>
                <w:rFonts w:ascii="Calibri" w:eastAsia="ヒラギノ角ゴ Pro W3" w:hAnsi="Calibri" w:cs="Calibri"/>
                <w:color w:val="00B0F0"/>
                <w:lang w:val="ru-RU"/>
              </w:rPr>
            </w:pPr>
            <w:r w:rsidRPr="003B395F">
              <w:rPr>
                <w:rFonts w:ascii="Calibri" w:eastAsia="Times New Roman" w:hAnsi="Calibri" w:cs="Calibri"/>
                <w:color w:val="00B0F0"/>
                <w:lang w:val="ru-RU"/>
              </w:rPr>
              <w:t>Определите пробелы/совпадения в охвате политики «ООН-женщины», исходя из предоставленной информации.</w:t>
            </w:r>
          </w:p>
          <w:p w14:paraId="59A65922" w14:textId="77777777" w:rsidR="003B395F" w:rsidRPr="003B395F" w:rsidRDefault="003B395F" w:rsidP="003B395F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jc w:val="both"/>
              <w:rPr>
                <w:rFonts w:ascii="Calibri" w:eastAsia="ヒラギノ角ゴ Pro W3" w:hAnsi="Calibri" w:cs="Calibri"/>
                <w:color w:val="00B0F0"/>
                <w:lang w:val="ru-RU"/>
              </w:rPr>
            </w:pPr>
            <w:r w:rsidRPr="003B395F">
              <w:rPr>
                <w:rFonts w:ascii="Calibri" w:eastAsia="Times New Roman" w:hAnsi="Calibri" w:cs="Calibri"/>
                <w:color w:val="000000"/>
                <w:lang w:val="ru-RU"/>
              </w:rPr>
              <w:t xml:space="preserve">Объясните, как Ваша организация будет придерживаться правил закупок структуры «ООН-женщины» при получении услуг от имени структуры. Общие принципы закупок «ООН-женщины»: </w:t>
            </w:r>
          </w:p>
          <w:p w14:paraId="5DB64C95" w14:textId="77777777" w:rsidR="003B395F" w:rsidRPr="003B395F" w:rsidRDefault="003B395F" w:rsidP="003B395F">
            <w:pPr>
              <w:spacing w:after="0" w:line="240" w:lineRule="auto"/>
              <w:ind w:left="280"/>
              <w:jc w:val="both"/>
              <w:rPr>
                <w:rFonts w:ascii="Calibri" w:eastAsia="Times New Roman" w:hAnsi="Calibri" w:cs="Calibri"/>
                <w:lang w:val="ru-RU" w:eastAsia="ru-RU"/>
              </w:rPr>
            </w:pPr>
            <w:r w:rsidRPr="003B395F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a) Оптимальное соотношение цена-качество </w:t>
            </w:r>
          </w:p>
          <w:p w14:paraId="35A4EB2A" w14:textId="77777777" w:rsidR="003B395F" w:rsidRPr="003B395F" w:rsidRDefault="003B395F" w:rsidP="003B395F">
            <w:pPr>
              <w:spacing w:after="0" w:line="240" w:lineRule="auto"/>
              <w:ind w:left="280"/>
              <w:jc w:val="both"/>
              <w:rPr>
                <w:rFonts w:ascii="Calibri" w:eastAsia="Times New Roman" w:hAnsi="Calibri" w:cs="Calibri"/>
                <w:lang w:val="ru-RU" w:eastAsia="ru-RU"/>
              </w:rPr>
            </w:pPr>
            <w:r w:rsidRPr="003B395F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б) Справедливость, честность и прозрачность </w:t>
            </w:r>
          </w:p>
          <w:p w14:paraId="12DE677A" w14:textId="77777777" w:rsidR="003B395F" w:rsidRPr="003B395F" w:rsidRDefault="003B395F" w:rsidP="003B395F">
            <w:pPr>
              <w:spacing w:after="0" w:line="240" w:lineRule="auto"/>
              <w:ind w:left="280"/>
              <w:jc w:val="both"/>
              <w:rPr>
                <w:rFonts w:ascii="Calibri" w:eastAsia="Times New Roman" w:hAnsi="Calibri" w:cs="Calibri"/>
                <w:lang w:val="ru-RU" w:eastAsia="ru-RU"/>
              </w:rPr>
            </w:pPr>
            <w:r w:rsidRPr="003B395F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в) Эффективная конкуренция </w:t>
            </w:r>
          </w:p>
          <w:p w14:paraId="79347627" w14:textId="77777777" w:rsidR="003B395F" w:rsidRPr="003B395F" w:rsidRDefault="003B395F" w:rsidP="003B395F">
            <w:pPr>
              <w:spacing w:after="0" w:line="240" w:lineRule="auto"/>
              <w:ind w:left="280"/>
              <w:jc w:val="both"/>
              <w:rPr>
                <w:rFonts w:ascii="Calibri" w:eastAsia="Times New Roman" w:hAnsi="Calibri" w:cs="Calibri"/>
                <w:lang w:val="ru-RU" w:eastAsia="ru-RU"/>
              </w:rPr>
            </w:pPr>
            <w:r w:rsidRPr="003B395F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г) Наилучшие интересы проводимой политики «ООН-женщины» </w:t>
            </w:r>
          </w:p>
        </w:tc>
      </w:tr>
      <w:tr w:rsidR="003B395F" w:rsidRPr="003B395F" w14:paraId="460E0FA6" w14:textId="77777777" w:rsidTr="003B395F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01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AAB5" w14:textId="77777777" w:rsidR="003B395F" w:rsidRPr="003B395F" w:rsidRDefault="003B395F" w:rsidP="003B395F">
            <w:pPr>
              <w:numPr>
                <w:ilvl w:val="1"/>
                <w:numId w:val="5"/>
              </w:numPr>
              <w:spacing w:after="0" w:line="240" w:lineRule="auto"/>
              <w:rPr>
                <w:rFonts w:ascii="Calibri" w:eastAsia="ヒラギノ角ゴ Pro W3" w:hAnsi="Calibri" w:cs="Calibri"/>
                <w:color w:val="00B0F0"/>
                <w:u w:val="single"/>
                <w:lang w:val="ru-RU"/>
              </w:rPr>
            </w:pPr>
            <w:r w:rsidRPr="003B395F">
              <w:rPr>
                <w:rFonts w:ascii="Calibri" w:eastAsia="Times New Roman" w:hAnsi="Calibri" w:cs="Calibri"/>
                <w:color w:val="00B0F0"/>
                <w:u w:val="single"/>
                <w:lang w:val="ru-RU"/>
              </w:rPr>
              <w:lastRenderedPageBreak/>
              <w:t>Управление – сроки, результаты и отчетность</w:t>
            </w:r>
          </w:p>
          <w:p w14:paraId="12C5B71A" w14:textId="77777777" w:rsidR="003B395F" w:rsidRPr="003B395F" w:rsidRDefault="003B395F" w:rsidP="003B395F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jc w:val="both"/>
              <w:rPr>
                <w:rFonts w:ascii="Calibri" w:eastAsia="ヒラギノ角ゴ Pro W3" w:hAnsi="Calibri" w:cs="Calibri"/>
                <w:color w:val="00B0F0"/>
                <w:lang w:val="ru-RU"/>
              </w:rPr>
            </w:pPr>
            <w:r w:rsidRPr="003B395F">
              <w:rPr>
                <w:rFonts w:ascii="Calibri" w:eastAsia="Times New Roman" w:hAnsi="Calibri" w:cs="Calibri"/>
                <w:color w:val="00B0F0"/>
                <w:lang w:val="ru-RU"/>
              </w:rPr>
              <w:t>Предоставьте подробное описание того, как управление запрошенного товара/услуг/работ будет осуществляться согласно ТЗ.</w:t>
            </w:r>
          </w:p>
        </w:tc>
      </w:tr>
      <w:tr w:rsidR="003B395F" w:rsidRPr="003B395F" w14:paraId="15869257" w14:textId="77777777" w:rsidTr="003B395F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1015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3DC8" w14:textId="77777777" w:rsidR="003B395F" w:rsidRPr="003B395F" w:rsidRDefault="003B395F" w:rsidP="003B395F">
            <w:pPr>
              <w:numPr>
                <w:ilvl w:val="1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B0F0"/>
                <w:u w:val="single"/>
                <w:lang w:val="ru-RU" w:eastAsia="ru-RU"/>
              </w:rPr>
            </w:pPr>
            <w:r w:rsidRPr="003B395F">
              <w:rPr>
                <w:rFonts w:ascii="Calibri" w:eastAsia="Times New Roman" w:hAnsi="Calibri" w:cs="Calibri"/>
                <w:color w:val="00B0F0"/>
                <w:u w:val="single"/>
                <w:lang w:val="ru-RU" w:eastAsia="ru-RU"/>
              </w:rPr>
              <w:t>Подход к услуге/работе, связанный с окружающей средой</w:t>
            </w:r>
          </w:p>
          <w:p w14:paraId="26FDD968" w14:textId="77777777" w:rsidR="003B395F" w:rsidRPr="003B395F" w:rsidRDefault="003B395F" w:rsidP="003B395F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val="ru-RU" w:eastAsia="ru-RU"/>
              </w:rPr>
            </w:pPr>
          </w:p>
          <w:p w14:paraId="738A23A6" w14:textId="77777777" w:rsidR="003B395F" w:rsidRPr="003B395F" w:rsidRDefault="003B395F" w:rsidP="003B395F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jc w:val="both"/>
              <w:rPr>
                <w:rFonts w:ascii="Calibri" w:eastAsia="ヒラギノ角ゴ Pro W3" w:hAnsi="Calibri" w:cs="Calibri"/>
                <w:color w:val="00B0F0"/>
                <w:u w:val="single"/>
                <w:lang w:val="ru-RU"/>
              </w:rPr>
            </w:pPr>
            <w:r w:rsidRPr="003B395F">
              <w:rPr>
                <w:rFonts w:ascii="Calibri" w:eastAsia="Times New Roman" w:hAnsi="Calibri" w:cs="Calibri"/>
                <w:color w:val="00B0F0"/>
                <w:lang w:val="ru-RU"/>
              </w:rPr>
              <w:t>Пожалуйста, предоставьте детальное описание методов, с помощью которых организация/фирма собирается выполнять Техническое Задание, с учетом соответствия местным условиям и среде проекта.</w:t>
            </w:r>
          </w:p>
        </w:tc>
      </w:tr>
      <w:tr w:rsidR="003B395F" w:rsidRPr="003B395F" w14:paraId="7565B13A" w14:textId="77777777" w:rsidTr="003B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F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8D0F8" w14:textId="77777777" w:rsidR="003B395F" w:rsidRPr="003B395F" w:rsidRDefault="003B395F" w:rsidP="003B395F">
            <w:pPr>
              <w:spacing w:line="0" w:lineRule="atLeast"/>
              <w:rPr>
                <w:rFonts w:ascii="Calibri" w:eastAsia="Calibri" w:hAnsi="Calibri" w:cs="Calibri"/>
                <w:b/>
                <w:lang w:val="ru-RU"/>
              </w:rPr>
            </w:pPr>
            <w:r w:rsidRPr="003B395F">
              <w:rPr>
                <w:rFonts w:ascii="Calibri" w:eastAsia="Calibri" w:hAnsi="Calibri" w:cs="Calibri"/>
                <w:b/>
                <w:lang w:val="ru-RU"/>
              </w:rPr>
              <w:t>Раздел 3.0: План управления ресурсами, ключевой персонал</w:t>
            </w:r>
            <w:r w:rsidRPr="003B395F">
              <w:rPr>
                <w:rFonts w:ascii="Calibri" w:eastAsia="ヒラギノ角ゴ Pro W3" w:hAnsi="Calibri" w:cs="Calibri"/>
                <w:b/>
                <w:bCs/>
                <w:color w:val="00B0F0"/>
                <w:lang w:val="ru-RU"/>
              </w:rPr>
              <w:tab/>
            </w:r>
          </w:p>
        </w:tc>
      </w:tr>
      <w:tr w:rsidR="003B395F" w:rsidRPr="003B395F" w14:paraId="284A366C" w14:textId="77777777" w:rsidTr="003B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F6EE" w14:textId="77777777" w:rsidR="003B395F" w:rsidRPr="003B395F" w:rsidRDefault="003B395F" w:rsidP="003B395F">
            <w:pPr>
              <w:numPr>
                <w:ilvl w:val="1"/>
                <w:numId w:val="35"/>
              </w:numPr>
              <w:spacing w:after="0" w:line="240" w:lineRule="auto"/>
              <w:rPr>
                <w:rFonts w:ascii="Calibri" w:eastAsia="ヒラギノ角ゴ Pro W3" w:hAnsi="Calibri" w:cs="Calibri"/>
                <w:bCs/>
                <w:color w:val="00B0F0"/>
                <w:u w:val="single"/>
                <w:lang w:val="ru-RU"/>
              </w:rPr>
            </w:pPr>
            <w:r w:rsidRPr="003B395F">
              <w:rPr>
                <w:rFonts w:ascii="Calibri" w:eastAsia="Times New Roman" w:hAnsi="Calibri" w:cs="Calibri"/>
                <w:color w:val="00B0F0"/>
                <w:u w:val="single"/>
                <w:lang w:val="ru-RU"/>
              </w:rPr>
              <w:t>Состав предлагаемой команды для осуществления деятельности по ТЗ и сопутствующим задачам (включая управление персоналом).</w:t>
            </w:r>
          </w:p>
          <w:p w14:paraId="78A9E1D9" w14:textId="77777777" w:rsidR="003B395F" w:rsidRPr="003B395F" w:rsidRDefault="003B395F" w:rsidP="003B395F">
            <w:pPr>
              <w:jc w:val="both"/>
              <w:rPr>
                <w:rFonts w:ascii="Calibri" w:eastAsia="ヒラギノ角ゴ Pro W3" w:hAnsi="Calibri" w:cs="Calibri"/>
                <w:bCs/>
                <w:color w:val="00B0F0"/>
                <w:lang w:val="ru-RU"/>
              </w:rPr>
            </w:pPr>
            <w:r w:rsidRPr="003B395F">
              <w:rPr>
                <w:rFonts w:ascii="Calibri" w:eastAsia="Calibri" w:hAnsi="Calibri" w:cs="Calibri"/>
                <w:color w:val="00B0F0"/>
                <w:lang w:val="ru-RU"/>
              </w:rPr>
              <w:t xml:space="preserve">Опишите наличие ресурсов в плане персонала и средств, необходимых для выполнения ТЗ. Опишите структуру предлагаемой команды/персонала, и сопутствующие задачи (включая управление персоналом), а также обязанности каждого сотрудника. </w:t>
            </w:r>
          </w:p>
        </w:tc>
      </w:tr>
      <w:tr w:rsidR="003B395F" w:rsidRPr="003B395F" w14:paraId="7FC370EC" w14:textId="77777777" w:rsidTr="003B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98FD" w14:textId="77777777" w:rsidR="003B395F" w:rsidRPr="003B395F" w:rsidRDefault="003B395F" w:rsidP="003B395F">
            <w:pPr>
              <w:numPr>
                <w:ilvl w:val="1"/>
                <w:numId w:val="35"/>
              </w:numPr>
              <w:spacing w:after="0" w:line="0" w:lineRule="atLeast"/>
              <w:rPr>
                <w:rFonts w:ascii="Calibri" w:eastAsia="Times New Roman" w:hAnsi="Calibri" w:cs="Calibri"/>
                <w:u w:val="single"/>
                <w:lang w:val="ru-RU"/>
              </w:rPr>
            </w:pPr>
            <w:r w:rsidRPr="003B395F">
              <w:rPr>
                <w:rFonts w:ascii="Calibri" w:eastAsia="Times New Roman" w:hAnsi="Calibri" w:cs="Calibri"/>
                <w:u w:val="single"/>
                <w:lang w:val="ru-RU"/>
              </w:rPr>
              <w:t>Профиль по гендерному равенству</w:t>
            </w:r>
          </w:p>
          <w:p w14:paraId="77F7EDE2" w14:textId="77777777" w:rsidR="003B395F" w:rsidRPr="003B395F" w:rsidRDefault="003B395F" w:rsidP="003B39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B395F">
              <w:rPr>
                <w:rFonts w:ascii="Calibri" w:eastAsia="Times New Roman" w:hAnsi="Calibri" w:cs="Calibri"/>
                <w:lang w:val="ru-RU"/>
              </w:rPr>
              <w:t xml:space="preserve">Заявитель поощряется в предоставлении информации о количестве женщин (в процентном соотношении) в организации: (1) </w:t>
            </w:r>
            <w:proofErr w:type="gramStart"/>
            <w:r w:rsidRPr="003B395F">
              <w:rPr>
                <w:rFonts w:ascii="Calibri" w:eastAsia="Times New Roman" w:hAnsi="Calibri" w:cs="Calibri"/>
                <w:lang w:val="ru-RU"/>
              </w:rPr>
              <w:t>в качестве сотрудников,</w:t>
            </w:r>
            <w:proofErr w:type="gramEnd"/>
            <w:r w:rsidRPr="003B395F">
              <w:rPr>
                <w:rFonts w:ascii="Calibri" w:eastAsia="Times New Roman" w:hAnsi="Calibri" w:cs="Calibri"/>
                <w:lang w:val="ru-RU"/>
              </w:rPr>
              <w:t xml:space="preserve"> (2) занимающих руководящие должности, а также (3) акционеров. Данная информация не служит критерием оценки; Структура «ООН-женщины» собирает эти данные для статистических целей в поддержку основного мандата организации по продвижению гендерного равенства и расширению прав и возможностей женщин.</w:t>
            </w:r>
          </w:p>
          <w:p w14:paraId="7D6DFE58" w14:textId="77777777" w:rsidR="003B395F" w:rsidRPr="003B395F" w:rsidRDefault="003B395F" w:rsidP="003B39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B395F">
              <w:rPr>
                <w:rFonts w:ascii="Calibri" w:eastAsia="Times New Roman" w:hAnsi="Calibri" w:cs="Calibri"/>
                <w:lang w:val="ru-RU"/>
              </w:rPr>
              <w:t xml:space="preserve">Заявители приглашаются: (1) подписать Принципы расширения прав и возможностей женщин (если в организации более 10-ти сотрудников)  </w:t>
            </w:r>
            <w:hyperlink r:id="rId7" w:history="1">
              <w:r w:rsidRPr="003B395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http://weprinciples.org/Site/PrincipleOverview</w:t>
              </w:r>
            </w:hyperlink>
            <w:r w:rsidRPr="003B395F">
              <w:rPr>
                <w:rFonts w:ascii="Calibri" w:eastAsia="Times New Roman" w:hAnsi="Calibri" w:cs="Calibri"/>
                <w:lang w:val="ru-RU"/>
              </w:rPr>
              <w:t xml:space="preserve">; или </w:t>
            </w:r>
            <w:r w:rsidRPr="003B395F">
              <w:rPr>
                <w:rFonts w:ascii="Calibri" w:eastAsia="Times New Roman" w:hAnsi="Calibri" w:cs="Calibri"/>
                <w:color w:val="000000"/>
                <w:lang w:val="ru-RU"/>
              </w:rPr>
              <w:t>(2)</w:t>
            </w:r>
            <w:r w:rsidRPr="003B395F">
              <w:rPr>
                <w:rFonts w:ascii="Calibri" w:eastAsia="Times New Roman" w:hAnsi="Calibri" w:cs="Calibri"/>
                <w:color w:val="0000FF"/>
                <w:lang w:val="ru-RU"/>
              </w:rPr>
              <w:t xml:space="preserve"> </w:t>
            </w:r>
            <w:r w:rsidRPr="003B395F">
              <w:rPr>
                <w:rFonts w:ascii="Calibri" w:eastAsia="Times New Roman" w:hAnsi="Calibri" w:cs="Calibri"/>
                <w:color w:val="000000"/>
                <w:lang w:val="ru-RU"/>
              </w:rPr>
              <w:t>подписать Добровольное соглашение</w:t>
            </w:r>
            <w:r w:rsidRPr="003B395F">
              <w:rPr>
                <w:rFonts w:ascii="Calibri" w:eastAsia="Times New Roman" w:hAnsi="Calibri" w:cs="Calibri"/>
                <w:color w:val="0000FF"/>
                <w:lang w:val="ru-RU"/>
              </w:rPr>
              <w:t xml:space="preserve"> </w:t>
            </w:r>
            <w:r w:rsidRPr="003B395F">
              <w:rPr>
                <w:rFonts w:ascii="Calibri" w:eastAsia="Times New Roman" w:hAnsi="Calibri" w:cs="Calibri"/>
                <w:color w:val="000000"/>
                <w:lang w:val="ru-RU"/>
              </w:rPr>
              <w:t xml:space="preserve">по содействию гендерному равенству и расширению прав и возможностей женщин (если менее 10-ти сотрудников). Передовой опыт гендерно-ответственных компаний можно найти </w:t>
            </w:r>
            <w:r w:rsidRPr="003B395F">
              <w:rPr>
                <w:rFonts w:ascii="Calibri" w:eastAsia="Times New Roman" w:hAnsi="Calibri" w:cs="Calibri"/>
                <w:color w:val="000000"/>
                <w:u w:val="single"/>
                <w:lang w:val="ru-RU"/>
              </w:rPr>
              <w:t>здесь</w:t>
            </w:r>
            <w:r w:rsidRPr="003B395F">
              <w:rPr>
                <w:rFonts w:ascii="Calibri" w:eastAsia="Times New Roman" w:hAnsi="Calibri" w:cs="Calibri"/>
                <w:lang w:val="ru-RU"/>
              </w:rPr>
              <w:t xml:space="preserve">: </w:t>
            </w:r>
            <w:hyperlink r:id="rId8" w:history="1">
              <w:r w:rsidRPr="003B395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http://weprinciples.org/Site/CompaniesLeadingTheWay/</w:t>
              </w:r>
            </w:hyperlink>
          </w:p>
        </w:tc>
      </w:tr>
      <w:tr w:rsidR="003B395F" w:rsidRPr="003B395F" w14:paraId="6BF787DC" w14:textId="77777777" w:rsidTr="003B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10CA" w14:textId="77777777" w:rsidR="003B395F" w:rsidRPr="003B395F" w:rsidRDefault="003B395F" w:rsidP="003B395F">
            <w:pPr>
              <w:spacing w:line="227" w:lineRule="auto"/>
              <w:ind w:right="440"/>
              <w:jc w:val="both"/>
              <w:rPr>
                <w:rFonts w:ascii="Calibri" w:eastAsia="Calibri" w:hAnsi="Calibri" w:cs="Calibri"/>
                <w:color w:val="00B0F0"/>
                <w:lang w:val="ru-RU"/>
              </w:rPr>
            </w:pPr>
            <w:r w:rsidRPr="003B395F">
              <w:rPr>
                <w:rFonts w:ascii="Calibri" w:eastAsia="Calibri" w:hAnsi="Calibri" w:cs="Calibri"/>
                <w:color w:val="00B0F0"/>
                <w:lang w:val="ru-RU"/>
              </w:rPr>
              <w:t>Предоставьте резюме предлагаемого персонала, который будет задействован на полный или на неполный рабочий день (руководитель группы и другие члены команды).</w:t>
            </w:r>
          </w:p>
          <w:p w14:paraId="5420BD05" w14:textId="77777777" w:rsidR="003B395F" w:rsidRPr="003B395F" w:rsidRDefault="003B395F" w:rsidP="003B395F">
            <w:pPr>
              <w:spacing w:line="227" w:lineRule="auto"/>
              <w:ind w:right="440"/>
              <w:jc w:val="both"/>
              <w:rPr>
                <w:rFonts w:ascii="Calibri" w:eastAsia="Calibri" w:hAnsi="Calibri" w:cs="Calibri"/>
                <w:color w:val="00B0F0"/>
                <w:lang w:val="ru-RU"/>
              </w:rPr>
            </w:pPr>
            <w:r w:rsidRPr="003B395F">
              <w:rPr>
                <w:rFonts w:ascii="Calibri" w:eastAsia="Calibri" w:hAnsi="Calibri" w:cs="Calibri"/>
                <w:color w:val="00B0F0"/>
                <w:lang w:val="ru-RU"/>
              </w:rPr>
              <w:t>Подчеркните соответствующую академическую квалификацию, специализированные тренинги и соответствующий опыт работы.</w:t>
            </w:r>
          </w:p>
          <w:p w14:paraId="07004608" w14:textId="77777777" w:rsidR="003B395F" w:rsidRPr="003B395F" w:rsidRDefault="003B395F" w:rsidP="003B395F">
            <w:pPr>
              <w:spacing w:line="227" w:lineRule="auto"/>
              <w:ind w:right="440"/>
              <w:jc w:val="both"/>
              <w:rPr>
                <w:rFonts w:ascii="Calibri" w:eastAsia="Calibri" w:hAnsi="Calibri" w:cs="Calibri"/>
                <w:color w:val="00B0F0"/>
                <w:lang w:val="ru-RU"/>
              </w:rPr>
            </w:pPr>
            <w:r w:rsidRPr="003B395F">
              <w:rPr>
                <w:rFonts w:ascii="Calibri" w:eastAsia="Calibri" w:hAnsi="Calibri" w:cs="Calibri"/>
                <w:color w:val="00B0F0"/>
                <w:lang w:val="ru-RU"/>
              </w:rPr>
              <w:t>Замена ключевого персонала разрешается только в соответствии с разделом 2.4 Общих условий контракта.</w:t>
            </w:r>
          </w:p>
          <w:p w14:paraId="308B52E2" w14:textId="77777777" w:rsidR="003B395F" w:rsidRPr="003B395F" w:rsidRDefault="003B395F" w:rsidP="003B395F">
            <w:pPr>
              <w:spacing w:line="227" w:lineRule="auto"/>
              <w:ind w:right="440"/>
              <w:jc w:val="both"/>
              <w:rPr>
                <w:rFonts w:ascii="Calibri" w:eastAsia="Calibri" w:hAnsi="Calibri" w:cs="Calibri"/>
                <w:color w:val="00B0F0"/>
                <w:lang w:val="ru-RU"/>
              </w:rPr>
            </w:pPr>
            <w:r w:rsidRPr="003B395F">
              <w:rPr>
                <w:rFonts w:ascii="Calibri" w:eastAsia="Calibri" w:hAnsi="Calibri" w:cs="Calibri"/>
                <w:color w:val="00B0F0"/>
                <w:lang w:val="ru-RU"/>
              </w:rPr>
              <w:t>Обратите внимание, что каждое резюме не должно превышать ТРЕХ страниц.</w:t>
            </w:r>
          </w:p>
        </w:tc>
      </w:tr>
      <w:tr w:rsidR="003B395F" w:rsidRPr="003B395F" w14:paraId="05A22D8A" w14:textId="77777777" w:rsidTr="003B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E202" w14:textId="77777777" w:rsidR="003B395F" w:rsidRPr="003B395F" w:rsidRDefault="003B395F" w:rsidP="003B395F">
            <w:pPr>
              <w:jc w:val="both"/>
              <w:rPr>
                <w:rFonts w:ascii="Calibri" w:eastAsia="ヒラギノ角ゴ Pro W3" w:hAnsi="Calibri" w:cs="Calibri"/>
                <w:bCs/>
                <w:color w:val="00B0F0"/>
                <w:lang w:val="ru-RU"/>
              </w:rPr>
            </w:pPr>
          </w:p>
        </w:tc>
      </w:tr>
    </w:tbl>
    <w:p w14:paraId="39B9AD32" w14:textId="77777777" w:rsidR="003B395F" w:rsidRPr="003B395F" w:rsidRDefault="003B395F" w:rsidP="003B395F">
      <w:pPr>
        <w:rPr>
          <w:rFonts w:ascii="Calibri" w:eastAsia="Calibri" w:hAnsi="Calibri" w:cs="Calibri"/>
          <w:b/>
          <w:bCs/>
          <w:color w:val="000000"/>
          <w:lang w:val="ru-RU"/>
        </w:rPr>
      </w:pPr>
    </w:p>
    <w:p w14:paraId="09C45681" w14:textId="77777777" w:rsidR="003B395F" w:rsidRPr="0023142D" w:rsidRDefault="003B395F" w:rsidP="0023142D">
      <w:pPr>
        <w:rPr>
          <w:rFonts w:ascii="Calibri" w:eastAsia="Calibri" w:hAnsi="Calibri" w:cs="Calibri"/>
          <w:b/>
          <w:bCs/>
          <w:color w:val="000000"/>
          <w:lang w:val="ru-RU"/>
        </w:rPr>
      </w:pPr>
    </w:p>
    <w:sectPr w:rsidR="003B395F" w:rsidRPr="0023142D" w:rsidSect="006A483D">
      <w:type w:val="continuous"/>
      <w:pgSz w:w="12240" w:h="15840"/>
      <w:pgMar w:top="1440" w:right="1440" w:bottom="993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209A5" w14:textId="77777777" w:rsidR="002F0C20" w:rsidRDefault="002F0C20" w:rsidP="0023142D">
      <w:pPr>
        <w:spacing w:after="0" w:line="240" w:lineRule="auto"/>
      </w:pPr>
      <w:r>
        <w:separator/>
      </w:r>
    </w:p>
  </w:endnote>
  <w:endnote w:type="continuationSeparator" w:id="0">
    <w:p w14:paraId="155BF8D1" w14:textId="77777777" w:rsidR="002F0C20" w:rsidRDefault="002F0C20" w:rsidP="0023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9BFB1" w14:textId="77777777" w:rsidR="002F0C20" w:rsidRDefault="002F0C20" w:rsidP="0023142D">
      <w:pPr>
        <w:spacing w:after="0" w:line="240" w:lineRule="auto"/>
      </w:pPr>
      <w:r>
        <w:separator/>
      </w:r>
    </w:p>
  </w:footnote>
  <w:footnote w:type="continuationSeparator" w:id="0">
    <w:p w14:paraId="1D829CF6" w14:textId="77777777" w:rsidR="002F0C20" w:rsidRDefault="002F0C20" w:rsidP="0023142D">
      <w:pPr>
        <w:spacing w:after="0" w:line="240" w:lineRule="auto"/>
      </w:pPr>
      <w:r>
        <w:continuationSeparator/>
      </w:r>
    </w:p>
  </w:footnote>
  <w:footnote w:id="1">
    <w:p w14:paraId="02D3BE3A" w14:textId="77777777" w:rsidR="0023142D" w:rsidRPr="0023142D" w:rsidRDefault="0023142D" w:rsidP="0023142D">
      <w:pPr>
        <w:spacing w:after="0" w:line="240" w:lineRule="auto"/>
        <w:jc w:val="both"/>
        <w:rPr>
          <w:rFonts w:cs="Calibri"/>
          <w:bCs/>
          <w:sz w:val="24"/>
          <w:szCs w:val="24"/>
          <w:lang w:val="ru-RU"/>
        </w:rPr>
      </w:pPr>
      <w:r>
        <w:rPr>
          <w:rStyle w:val="FootnoteReference"/>
        </w:rPr>
        <w:footnoteRef/>
      </w:r>
      <w:r w:rsidRPr="0023142D">
        <w:rPr>
          <w:lang w:val="ru-RU"/>
        </w:rPr>
        <w:t xml:space="preserve"> </w:t>
      </w:r>
      <w:r w:rsidRPr="00FE0DAC">
        <w:rPr>
          <w:rFonts w:ascii="Times New Roman" w:eastAsia="Times New Roman" w:hAnsi="Times New Roman" w:cs="Times New Roman"/>
          <w:sz w:val="20"/>
          <w:szCs w:val="20"/>
          <w:lang w:val="ru-RU"/>
        </w:rPr>
        <w:t>Быстрая гендерная оценка в отношении COVID-19 в Республике Казахстан, Структура «ООН-женщины» и Фонд ООН в области народонаселения (2019 г.)</w:t>
      </w:r>
    </w:p>
    <w:p w14:paraId="10357A82" w14:textId="77777777" w:rsidR="0023142D" w:rsidRPr="00C41F39" w:rsidRDefault="0023142D" w:rsidP="0023142D">
      <w:pPr>
        <w:pStyle w:val="FootnoteText"/>
        <w:rPr>
          <w:lang w:val="ru-RU"/>
        </w:rPr>
      </w:pPr>
    </w:p>
  </w:footnote>
  <w:footnote w:id="2">
    <w:p w14:paraId="6EA992FC" w14:textId="77777777" w:rsidR="0023142D" w:rsidRPr="00C41F39" w:rsidRDefault="0023142D" w:rsidP="0023142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3142D">
        <w:rPr>
          <w:lang w:val="ru-RU"/>
        </w:rPr>
        <w:t xml:space="preserve"> </w:t>
      </w:r>
      <w:r>
        <w:rPr>
          <w:lang w:val="ru-RU"/>
        </w:rPr>
        <w:t>Данные из исследования «ООН-женщины» о гендерных аспектах в предпринимательстве (2019 г).</w:t>
      </w:r>
    </w:p>
  </w:footnote>
  <w:footnote w:id="3">
    <w:p w14:paraId="7A78C282" w14:textId="77777777" w:rsidR="0023142D" w:rsidRPr="003B3852" w:rsidRDefault="0023142D" w:rsidP="0023142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41F39">
        <w:rPr>
          <w:lang w:val="ru-RU"/>
        </w:rPr>
        <w:t xml:space="preserve"> </w:t>
      </w:r>
      <w:r>
        <w:rPr>
          <w:lang w:val="ru-RU"/>
        </w:rPr>
        <w:t xml:space="preserve">Структура «ООН-женщины» предоставит ряд документов разработанных на глобальном уровне для адаптации в условиях национального контекста при выработке рекомендаций.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59ACB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3"/>
    <w:multiLevelType w:val="hybridMultilevel"/>
    <w:tmpl w:val="71F32454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6"/>
    <w:multiLevelType w:val="hybridMultilevel"/>
    <w:tmpl w:val="02901D8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3A95F874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7B7181"/>
    <w:multiLevelType w:val="hybridMultilevel"/>
    <w:tmpl w:val="9BD24584"/>
    <w:lvl w:ilvl="0" w:tplc="3EC6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12938"/>
    <w:multiLevelType w:val="multilevel"/>
    <w:tmpl w:val="0624DF5C"/>
    <w:styleLink w:val="WW8Num7"/>
    <w:lvl w:ilvl="0">
      <w:numFmt w:val="bullet"/>
      <w:lvlText w:val="-"/>
      <w:lvlJc w:val="left"/>
      <w:rPr>
        <w:rFonts w:ascii="Times New Roman" w:hAnsi="Times New Roman"/>
        <w:sz w:val="16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10A95B1B"/>
    <w:multiLevelType w:val="hybridMultilevel"/>
    <w:tmpl w:val="0604238E"/>
    <w:lvl w:ilvl="0" w:tplc="021EA91C">
      <w:start w:val="1"/>
      <w:numFmt w:val="decimal"/>
      <w:pStyle w:val="Criticalpathname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7" w15:restartNumberingAfterBreak="0">
    <w:nsid w:val="117902A2"/>
    <w:multiLevelType w:val="multilevel"/>
    <w:tmpl w:val="53EE62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214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6FB5A57"/>
    <w:multiLevelType w:val="hybridMultilevel"/>
    <w:tmpl w:val="472EFF86"/>
    <w:lvl w:ilvl="0" w:tplc="6DC8F4CE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726A1"/>
    <w:multiLevelType w:val="hybridMultilevel"/>
    <w:tmpl w:val="426C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C50A8"/>
    <w:multiLevelType w:val="multilevel"/>
    <w:tmpl w:val="AFF2849C"/>
    <w:lvl w:ilvl="0">
      <w:start w:val="1"/>
      <w:numFmt w:val="bullet"/>
      <w:pStyle w:val="10"/>
      <w:lvlText w:val=""/>
      <w:lvlJc w:val="left"/>
      <w:pPr>
        <w:tabs>
          <w:tab w:val="num" w:pos="708"/>
        </w:tabs>
        <w:ind w:left="348" w:firstLine="0"/>
      </w:pPr>
      <w:rPr>
        <w:rFonts w:ascii="Symbol" w:hAnsi="Symbol" w:hint="default"/>
      </w:rPr>
    </w:lvl>
    <w:lvl w:ilvl="1">
      <w:numFmt w:val="decimal"/>
      <w:isLgl/>
      <w:lvlText w:val="%1"/>
      <w:lvlJc w:val="left"/>
      <w:pPr>
        <w:tabs>
          <w:tab w:val="num" w:pos="1068"/>
        </w:tabs>
        <w:ind w:left="518" w:hanging="170"/>
      </w:pPr>
      <w:rPr>
        <w:rFonts w:ascii="Symbol" w:hAnsi="Symbol" w:hint="default"/>
      </w:rPr>
    </w:lvl>
    <w:lvl w:ilvl="2">
      <w:start w:val="1"/>
      <w:numFmt w:val="decimal"/>
      <w:isLgl/>
      <w:lvlText w:val="%1"/>
      <w:lvlJc w:val="left"/>
      <w:pPr>
        <w:tabs>
          <w:tab w:val="num" w:pos="1068"/>
        </w:tabs>
        <w:ind w:left="348" w:firstLine="0"/>
      </w:pPr>
      <w:rPr>
        <w:rFonts w:ascii="Symbol" w:hAnsi="Symbol" w:hint="default"/>
      </w:rPr>
    </w:lvl>
    <w:lvl w:ilvl="3">
      <w:numFmt w:val="decimal"/>
      <w:isLgl/>
      <w:lvlText w:val="%1"/>
      <w:lvlJc w:val="left"/>
      <w:pPr>
        <w:tabs>
          <w:tab w:val="num" w:pos="1068"/>
        </w:tabs>
        <w:ind w:left="348" w:firstLine="0"/>
      </w:pPr>
      <w:rPr>
        <w:rFonts w:ascii="Symbol" w:hAnsi="Symbol" w:hint="default"/>
      </w:rPr>
    </w:lvl>
    <w:lvl w:ilvl="4">
      <w:start w:val="1"/>
      <w:numFmt w:val="decimal"/>
      <w:isLgl/>
      <w:lvlText w:val="%1"/>
      <w:lvlJc w:val="left"/>
      <w:pPr>
        <w:tabs>
          <w:tab w:val="num" w:pos="1428"/>
        </w:tabs>
        <w:ind w:left="518" w:hanging="17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348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34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8"/>
        </w:tabs>
        <w:ind w:left="1848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8"/>
        </w:tabs>
        <w:ind w:left="1848" w:hanging="1500"/>
      </w:pPr>
      <w:rPr>
        <w:rFonts w:hint="default"/>
      </w:rPr>
    </w:lvl>
  </w:abstractNum>
  <w:abstractNum w:abstractNumId="11" w15:restartNumberingAfterBreak="0">
    <w:nsid w:val="1CE94F6D"/>
    <w:multiLevelType w:val="hybridMultilevel"/>
    <w:tmpl w:val="7ECA931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21847806"/>
    <w:multiLevelType w:val="hybridMultilevel"/>
    <w:tmpl w:val="585C1640"/>
    <w:lvl w:ilvl="0" w:tplc="11F67E98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7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CC3F64"/>
    <w:multiLevelType w:val="hybridMultilevel"/>
    <w:tmpl w:val="242E4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6E7BD3"/>
    <w:multiLevelType w:val="hybridMultilevel"/>
    <w:tmpl w:val="056AF050"/>
    <w:lvl w:ilvl="0" w:tplc="FFFFFFFF">
      <w:start w:val="1"/>
      <w:numFmt w:val="bullet"/>
      <w:pStyle w:val="BodyTextBulleted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DA1881"/>
    <w:multiLevelType w:val="hybridMultilevel"/>
    <w:tmpl w:val="6736E616"/>
    <w:lvl w:ilvl="0" w:tplc="3EC6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E3107"/>
    <w:multiLevelType w:val="multilevel"/>
    <w:tmpl w:val="B5D65596"/>
    <w:lvl w:ilvl="0">
      <w:start w:val="1"/>
      <w:numFmt w:val="decimal"/>
      <w:pStyle w:val="114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 w15:restartNumberingAfterBreak="0">
    <w:nsid w:val="27063B76"/>
    <w:multiLevelType w:val="hybridMultilevel"/>
    <w:tmpl w:val="0672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255D5"/>
    <w:multiLevelType w:val="hybridMultilevel"/>
    <w:tmpl w:val="160AEC9A"/>
    <w:lvl w:ilvl="0" w:tplc="ECD40E90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11EAA"/>
    <w:multiLevelType w:val="hybridMultilevel"/>
    <w:tmpl w:val="F7BCA93A"/>
    <w:lvl w:ilvl="0" w:tplc="BB1EE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44B7C"/>
    <w:multiLevelType w:val="hybridMultilevel"/>
    <w:tmpl w:val="4BD6BAFC"/>
    <w:lvl w:ilvl="0" w:tplc="170C6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FD7265"/>
    <w:multiLevelType w:val="hybridMultilevel"/>
    <w:tmpl w:val="BB10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A742F"/>
    <w:multiLevelType w:val="hybridMultilevel"/>
    <w:tmpl w:val="F11A1802"/>
    <w:lvl w:ilvl="0" w:tplc="0419000F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C1F7C"/>
    <w:multiLevelType w:val="hybridMultilevel"/>
    <w:tmpl w:val="3C6698E8"/>
    <w:lvl w:ilvl="0" w:tplc="F94A2434">
      <w:start w:val="2"/>
      <w:numFmt w:val="lowerRoman"/>
      <w:lvlText w:val="%1."/>
      <w:lvlJc w:val="left"/>
      <w:pPr>
        <w:ind w:left="1080" w:hanging="720"/>
      </w:pPr>
      <w:rPr>
        <w:rFonts w:eastAsia="Times New Roman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04E2C"/>
    <w:multiLevelType w:val="hybridMultilevel"/>
    <w:tmpl w:val="767C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9A234A"/>
    <w:multiLevelType w:val="multilevel"/>
    <w:tmpl w:val="1EAC2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B05469B"/>
    <w:multiLevelType w:val="hybridMultilevel"/>
    <w:tmpl w:val="E5847912"/>
    <w:lvl w:ilvl="0" w:tplc="FFFFFFFF">
      <w:start w:val="1"/>
      <w:numFmt w:val="decimal"/>
      <w:pStyle w:val="APPENDIX2"/>
      <w:lvlText w:val="Приложение 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5241DB"/>
    <w:multiLevelType w:val="hybridMultilevel"/>
    <w:tmpl w:val="649894C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06807"/>
    <w:multiLevelType w:val="hybridMultilevel"/>
    <w:tmpl w:val="5FD8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14730"/>
    <w:multiLevelType w:val="hybridMultilevel"/>
    <w:tmpl w:val="1C60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52163"/>
    <w:multiLevelType w:val="hybridMultilevel"/>
    <w:tmpl w:val="4FB4190A"/>
    <w:lvl w:ilvl="0" w:tplc="FFFFFFFF">
      <w:start w:val="1"/>
      <w:numFmt w:val="bullet"/>
      <w:pStyle w:val="List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17438F"/>
    <w:multiLevelType w:val="hybridMultilevel"/>
    <w:tmpl w:val="24A42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0177E4"/>
    <w:multiLevelType w:val="hybridMultilevel"/>
    <w:tmpl w:val="8FF2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E362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FB1AC8"/>
    <w:multiLevelType w:val="multilevel"/>
    <w:tmpl w:val="752EE2DA"/>
    <w:lvl w:ilvl="0">
      <w:start w:val="1"/>
      <w:numFmt w:val="decimal"/>
      <w:pStyle w:val="a0"/>
      <w:lvlText w:val="%1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35" w15:restartNumberingAfterBreak="0">
    <w:nsid w:val="70AB113C"/>
    <w:multiLevelType w:val="hybridMultilevel"/>
    <w:tmpl w:val="BB84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0EE2"/>
    <w:multiLevelType w:val="multilevel"/>
    <w:tmpl w:val="311EA07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7" w15:restartNumberingAfterBreak="0">
    <w:nsid w:val="7C5D5B2B"/>
    <w:multiLevelType w:val="hybridMultilevel"/>
    <w:tmpl w:val="F2AA1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07820"/>
    <w:multiLevelType w:val="hybridMultilevel"/>
    <w:tmpl w:val="755A747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21"/>
  </w:num>
  <w:num w:numId="5">
    <w:abstractNumId w:val="25"/>
  </w:num>
  <w:num w:numId="6">
    <w:abstractNumId w:val="1"/>
  </w:num>
  <w:num w:numId="7">
    <w:abstractNumId w:val="2"/>
  </w:num>
  <w:num w:numId="8">
    <w:abstractNumId w:val="3"/>
  </w:num>
  <w:num w:numId="9">
    <w:abstractNumId w:val="32"/>
  </w:num>
  <w:num w:numId="10">
    <w:abstractNumId w:val="35"/>
  </w:num>
  <w:num w:numId="11">
    <w:abstractNumId w:val="31"/>
  </w:num>
  <w:num w:numId="12">
    <w:abstractNumId w:val="28"/>
  </w:num>
  <w:num w:numId="13">
    <w:abstractNumId w:val="9"/>
  </w:num>
  <w:num w:numId="14">
    <w:abstractNumId w:val="29"/>
  </w:num>
  <w:num w:numId="15">
    <w:abstractNumId w:val="23"/>
  </w:num>
  <w:num w:numId="16">
    <w:abstractNumId w:val="7"/>
  </w:num>
  <w:num w:numId="17">
    <w:abstractNumId w:val="16"/>
  </w:num>
  <w:num w:numId="18">
    <w:abstractNumId w:val="22"/>
  </w:num>
  <w:num w:numId="19">
    <w:abstractNumId w:val="18"/>
  </w:num>
  <w:num w:numId="20">
    <w:abstractNumId w:val="8"/>
  </w:num>
  <w:num w:numId="21">
    <w:abstractNumId w:val="14"/>
  </w:num>
  <w:num w:numId="22">
    <w:abstractNumId w:val="26"/>
  </w:num>
  <w:num w:numId="23">
    <w:abstractNumId w:val="6"/>
  </w:num>
  <w:num w:numId="24">
    <w:abstractNumId w:val="34"/>
  </w:num>
  <w:num w:numId="25">
    <w:abstractNumId w:val="10"/>
  </w:num>
  <w:num w:numId="26">
    <w:abstractNumId w:val="30"/>
  </w:num>
  <w:num w:numId="27">
    <w:abstractNumId w:val="33"/>
  </w:num>
  <w:num w:numId="28">
    <w:abstractNumId w:val="5"/>
  </w:num>
  <w:num w:numId="29">
    <w:abstractNumId w:val="12"/>
  </w:num>
  <w:num w:numId="30">
    <w:abstractNumId w:val="0"/>
  </w:num>
  <w:num w:numId="31">
    <w:abstractNumId w:val="13"/>
  </w:num>
  <w:num w:numId="32">
    <w:abstractNumId w:val="17"/>
  </w:num>
  <w:num w:numId="33">
    <w:abstractNumId w:val="27"/>
  </w:num>
  <w:num w:numId="34">
    <w:abstractNumId w:val="38"/>
  </w:num>
  <w:num w:numId="35">
    <w:abstractNumId w:val="36"/>
  </w:num>
  <w:num w:numId="36">
    <w:abstractNumId w:val="20"/>
  </w:num>
  <w:num w:numId="37">
    <w:abstractNumId w:val="24"/>
  </w:num>
  <w:num w:numId="38">
    <w:abstractNumId w:val="3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CD"/>
    <w:rsid w:val="0023142D"/>
    <w:rsid w:val="002F0C20"/>
    <w:rsid w:val="003B395F"/>
    <w:rsid w:val="00A66F6E"/>
    <w:rsid w:val="00E4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96C5"/>
  <w15:chartTrackingRefBased/>
  <w15:docId w15:val="{3D886336-3C59-4959-BF34-0AC0D0A5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14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3142D"/>
    <w:pPr>
      <w:keepNext/>
      <w:spacing w:after="0" w:line="240" w:lineRule="auto"/>
      <w:ind w:left="2160" w:firstLine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314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23142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314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23142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23142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3142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3142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4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3142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3142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3142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3142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23142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23142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3142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3142D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1">
    <w:name w:val="Header1"/>
    <w:basedOn w:val="Normal"/>
    <w:next w:val="Header"/>
    <w:link w:val="HeaderChar"/>
    <w:unhideWhenUsed/>
    <w:rsid w:val="0023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rsid w:val="0023142D"/>
    <w:rPr>
      <w:lang w:val="en-US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23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23142D"/>
    <w:rPr>
      <w:lang w:val="en-US"/>
    </w:rPr>
  </w:style>
  <w:style w:type="paragraph" w:customStyle="1" w:styleId="00COVERDOCUMENTTYPEBLACK">
    <w:name w:val="00_COVER_DOCUMENT TYPE (BLACK)"/>
    <w:qFormat/>
    <w:rsid w:val="0023142D"/>
    <w:pPr>
      <w:spacing w:after="0" w:line="240" w:lineRule="auto"/>
    </w:pPr>
    <w:rPr>
      <w:rFonts w:ascii="Calibri" w:eastAsia="Times New Roman" w:hAnsi="Calibri" w:cs="Gotham-Medium"/>
      <w:b/>
      <w:color w:val="0D0D0D"/>
      <w:spacing w:val="20"/>
      <w:sz w:val="28"/>
      <w:szCs w:val="24"/>
      <w:lang w:eastAsia="ja-JP"/>
    </w:rPr>
  </w:style>
  <w:style w:type="paragraph" w:customStyle="1" w:styleId="00COVERTITLE">
    <w:name w:val="00_COVERTITLE"/>
    <w:qFormat/>
    <w:rsid w:val="0023142D"/>
    <w:pPr>
      <w:spacing w:after="0" w:line="240" w:lineRule="auto"/>
    </w:pPr>
    <w:rPr>
      <w:rFonts w:ascii="Calibri" w:eastAsia="Times New Roman" w:hAnsi="Calibri" w:cs="Gotham-Medium"/>
      <w:caps/>
      <w:color w:val="FFFFFF"/>
      <w:spacing w:val="40"/>
      <w:sz w:val="56"/>
      <w:szCs w:val="53"/>
      <w:u w:val="thick"/>
      <w:lang w:eastAsia="ja-JP"/>
    </w:rPr>
  </w:style>
  <w:style w:type="paragraph" w:customStyle="1" w:styleId="BalloonText1">
    <w:name w:val="Balloon Text1"/>
    <w:basedOn w:val="Normal"/>
    <w:next w:val="BalloonText"/>
    <w:link w:val="BalloonTextChar"/>
    <w:semiHidden/>
    <w:unhideWhenUsed/>
    <w:rsid w:val="0023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semiHidden/>
    <w:rsid w:val="0023142D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link w:val="CaptionChar"/>
    <w:qFormat/>
    <w:rsid w:val="002314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2314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3142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23142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142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aliases w:val="b"/>
    <w:basedOn w:val="Normal"/>
    <w:link w:val="BodyTextChar"/>
    <w:rsid w:val="0023142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aliases w:val="b Char"/>
    <w:basedOn w:val="DefaultParagraphFont"/>
    <w:link w:val="BodyText"/>
    <w:rsid w:val="0023142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23142D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3142D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23142D"/>
    <w:pPr>
      <w:tabs>
        <w:tab w:val="left" w:pos="-720"/>
        <w:tab w:val="left" w:pos="0"/>
      </w:tabs>
      <w:suppressAutoHyphens/>
      <w:spacing w:after="0" w:line="240" w:lineRule="auto"/>
      <w:ind w:left="810" w:hanging="9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3142D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23142D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23142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BlockText">
    <w:name w:val="Block Text"/>
    <w:basedOn w:val="Normal"/>
    <w:semiHidden/>
    <w:rsid w:val="0023142D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3142D"/>
  </w:style>
  <w:style w:type="character" w:styleId="Hyperlink">
    <w:name w:val="Hyperlink"/>
    <w:uiPriority w:val="99"/>
    <w:unhideWhenUsed/>
    <w:rsid w:val="0023142D"/>
    <w:rPr>
      <w:color w:val="0000FF"/>
      <w:u w:val="single"/>
    </w:rPr>
  </w:style>
  <w:style w:type="character" w:styleId="Strong">
    <w:name w:val="Strong"/>
    <w:uiPriority w:val="22"/>
    <w:qFormat/>
    <w:rsid w:val="0023142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23142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CommentReference">
    <w:name w:val="annotation reference"/>
    <w:uiPriority w:val="99"/>
    <w:unhideWhenUsed/>
    <w:rsid w:val="00231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4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142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23142D"/>
    <w:rPr>
      <w:color w:val="800080"/>
      <w:u w:val="single"/>
    </w:rPr>
  </w:style>
  <w:style w:type="paragraph" w:styleId="ListParagraph">
    <w:name w:val="List Paragraph"/>
    <w:aliases w:val="Bullets,List Paragraph (numbered (a)),NUMBERED PARAGRAPH,List Paragraph 1,List_Paragraph,Multilevel para_II,Akapit z listą BS,IBL List Paragraph,List Paragraph nowy,Numbered List Paragraph,Bullet1,Numbered list,ненум_список,Абзац"/>
    <w:basedOn w:val="Normal"/>
    <w:link w:val="ListParagraphChar"/>
    <w:uiPriority w:val="34"/>
    <w:qFormat/>
    <w:rsid w:val="0023142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3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s Char,List Paragraph (numbered (a)) Char,NUMBERED PARAGRAPH Char,List Paragraph 1 Char,List_Paragraph Char,Multilevel para_II Char,Akapit z listą BS Char,IBL List Paragraph Char,List Paragraph nowy Char,Bullet1 Char,Абзац Char"/>
    <w:link w:val="ListParagraph"/>
    <w:uiPriority w:val="34"/>
    <w:locked/>
    <w:rsid w:val="0023142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142D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1">
    <w:name w:val="Char Char Char1"/>
    <w:basedOn w:val="Normal"/>
    <w:rsid w:val="0023142D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andardL1">
    <w:name w:val="Standard_L1"/>
    <w:basedOn w:val="Normal"/>
    <w:next w:val="BodyText"/>
    <w:rsid w:val="0023142D"/>
    <w:pPr>
      <w:tabs>
        <w:tab w:val="num" w:pos="1440"/>
      </w:tabs>
      <w:spacing w:after="240" w:line="240" w:lineRule="auto"/>
      <w:ind w:firstLine="720"/>
      <w:jc w:val="both"/>
      <w:outlineLvl w:val="0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23142D"/>
    <w:pPr>
      <w:numPr>
        <w:ilvl w:val="3"/>
      </w:numPr>
      <w:tabs>
        <w:tab w:val="num" w:pos="1440"/>
        <w:tab w:val="num" w:pos="2160"/>
      </w:tabs>
      <w:ind w:firstLine="1440"/>
      <w:outlineLvl w:val="1"/>
    </w:pPr>
  </w:style>
  <w:style w:type="paragraph" w:customStyle="1" w:styleId="StandardL3">
    <w:name w:val="Standard_L3"/>
    <w:basedOn w:val="StandardL2"/>
    <w:next w:val="BodyText"/>
    <w:rsid w:val="0023142D"/>
    <w:pPr>
      <w:numPr>
        <w:ilvl w:val="4"/>
      </w:numPr>
      <w:tabs>
        <w:tab w:val="num" w:pos="144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rsid w:val="0023142D"/>
    <w:pPr>
      <w:numPr>
        <w:ilvl w:val="5"/>
      </w:numPr>
      <w:tabs>
        <w:tab w:val="num" w:pos="1200"/>
        <w:tab w:val="num" w:pos="144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rsid w:val="0023142D"/>
    <w:pPr>
      <w:numPr>
        <w:ilvl w:val="6"/>
      </w:numPr>
      <w:tabs>
        <w:tab w:val="num" w:pos="1200"/>
        <w:tab w:val="num" w:pos="3600"/>
      </w:tabs>
      <w:ind w:left="-1680" w:firstLine="2880"/>
      <w:outlineLvl w:val="4"/>
    </w:pPr>
  </w:style>
  <w:style w:type="paragraph" w:customStyle="1" w:styleId="StandardL6">
    <w:name w:val="Standard_L6"/>
    <w:basedOn w:val="StandardL5"/>
    <w:next w:val="BodyText"/>
    <w:rsid w:val="0023142D"/>
    <w:pPr>
      <w:numPr>
        <w:ilvl w:val="7"/>
      </w:numPr>
      <w:tabs>
        <w:tab w:val="num" w:pos="1200"/>
        <w:tab w:val="num" w:pos="4320"/>
      </w:tabs>
      <w:ind w:left="-1680" w:firstLine="3600"/>
      <w:outlineLvl w:val="5"/>
    </w:pPr>
  </w:style>
  <w:style w:type="paragraph" w:customStyle="1" w:styleId="StandardL7">
    <w:name w:val="Standard_L7"/>
    <w:basedOn w:val="StandardL6"/>
    <w:next w:val="BodyText"/>
    <w:rsid w:val="0023142D"/>
    <w:pPr>
      <w:numPr>
        <w:ilvl w:val="8"/>
      </w:numPr>
      <w:tabs>
        <w:tab w:val="num" w:pos="1200"/>
        <w:tab w:val="num" w:pos="5040"/>
      </w:tabs>
      <w:ind w:left="-1680" w:firstLine="4320"/>
      <w:outlineLvl w:val="6"/>
    </w:pPr>
  </w:style>
  <w:style w:type="paragraph" w:styleId="TOC1">
    <w:name w:val="toc 1"/>
    <w:basedOn w:val="Normal"/>
    <w:next w:val="Normal"/>
    <w:uiPriority w:val="39"/>
    <w:rsid w:val="00231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23142D"/>
    <w:pPr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23142D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23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14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3142D"/>
    <w:rPr>
      <w:vertAlign w:val="superscript"/>
    </w:rPr>
  </w:style>
  <w:style w:type="paragraph" w:customStyle="1" w:styleId="BankNormal">
    <w:name w:val="BankNormal"/>
    <w:basedOn w:val="Normal"/>
    <w:rsid w:val="0023142D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142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23142D"/>
    <w:rPr>
      <w:vertAlign w:val="superscript"/>
    </w:rPr>
  </w:style>
  <w:style w:type="character" w:styleId="PlaceholderText">
    <w:name w:val="Placeholder Text"/>
    <w:uiPriority w:val="99"/>
    <w:semiHidden/>
    <w:rsid w:val="0023142D"/>
    <w:rPr>
      <w:color w:val="808080"/>
    </w:rPr>
  </w:style>
  <w:style w:type="paragraph" w:customStyle="1" w:styleId="BodyText21">
    <w:name w:val="Body Text 21"/>
    <w:rsid w:val="0023142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23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23142D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-TopofForm1">
    <w:name w:val="z-Top of Form1"/>
    <w:basedOn w:val="Normal"/>
    <w:next w:val="Normal"/>
    <w:hidden/>
    <w:uiPriority w:val="99"/>
    <w:semiHidden/>
    <w:unhideWhenUsed/>
    <w:rsid w:val="002314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142D"/>
    <w:rPr>
      <w:rFonts w:ascii="Arial" w:hAnsi="Arial" w:cs="Arial"/>
      <w:vanish/>
      <w:sz w:val="16"/>
      <w:szCs w:val="16"/>
      <w:lang w:val="en-US"/>
    </w:rPr>
  </w:style>
  <w:style w:type="paragraph" w:customStyle="1" w:styleId="z-BottomofForm1">
    <w:name w:val="z-Bottom of Form1"/>
    <w:basedOn w:val="Normal"/>
    <w:next w:val="Normal"/>
    <w:hidden/>
    <w:uiPriority w:val="99"/>
    <w:semiHidden/>
    <w:unhideWhenUsed/>
    <w:rsid w:val="002314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142D"/>
    <w:rPr>
      <w:rFonts w:ascii="Arial" w:hAnsi="Arial" w:cs="Arial"/>
      <w:vanish/>
      <w:sz w:val="16"/>
      <w:szCs w:val="16"/>
      <w:lang w:val="en-US"/>
    </w:rPr>
  </w:style>
  <w:style w:type="character" w:customStyle="1" w:styleId="Sub-ClauseTextChar">
    <w:name w:val="Sub-Clause Text Char"/>
    <w:basedOn w:val="DefaultParagraphFont"/>
    <w:link w:val="Sub-ClauseText"/>
    <w:locked/>
    <w:rsid w:val="0023142D"/>
    <w:rPr>
      <w:spacing w:val="-4"/>
    </w:rPr>
  </w:style>
  <w:style w:type="paragraph" w:customStyle="1" w:styleId="Sub-ClauseText">
    <w:name w:val="Sub-Clause Text"/>
    <w:basedOn w:val="Normal"/>
    <w:link w:val="Sub-ClauseTextChar"/>
    <w:rsid w:val="0023142D"/>
    <w:pPr>
      <w:spacing w:before="120" w:after="120" w:line="240" w:lineRule="auto"/>
      <w:jc w:val="both"/>
    </w:pPr>
    <w:rPr>
      <w:spacing w:val="-4"/>
    </w:rPr>
  </w:style>
  <w:style w:type="paragraph" w:customStyle="1" w:styleId="HEADING">
    <w:name w:val="HEADING"/>
    <w:basedOn w:val="Normal"/>
    <w:link w:val="HEADINGChar"/>
    <w:qFormat/>
    <w:rsid w:val="0023142D"/>
    <w:pPr>
      <w:keepNext/>
      <w:keepLines/>
      <w:pBdr>
        <w:bottom w:val="single" w:sz="4" w:space="2" w:color="ED7D31"/>
      </w:pBdr>
      <w:spacing w:before="360" w:after="120" w:line="240" w:lineRule="auto"/>
      <w:jc w:val="center"/>
      <w:outlineLvl w:val="0"/>
    </w:pPr>
    <w:rPr>
      <w:rFonts w:ascii="Calibri" w:eastAsia="Times New Roman" w:hAnsi="Calibri" w:cs="Times New Roman"/>
      <w:b/>
      <w:color w:val="262626"/>
      <w:sz w:val="36"/>
      <w:szCs w:val="40"/>
    </w:rPr>
  </w:style>
  <w:style w:type="character" w:customStyle="1" w:styleId="HEADINGChar">
    <w:name w:val="HEADING Char"/>
    <w:basedOn w:val="DefaultParagraphFont"/>
    <w:link w:val="HEADING"/>
    <w:rsid w:val="0023142D"/>
    <w:rPr>
      <w:rFonts w:ascii="Calibri" w:eastAsia="Times New Roman" w:hAnsi="Calibri" w:cs="Times New Roman"/>
      <w:b/>
      <w:color w:val="262626"/>
      <w:sz w:val="36"/>
      <w:szCs w:val="40"/>
    </w:rPr>
  </w:style>
  <w:style w:type="paragraph" w:styleId="NormalWeb">
    <w:name w:val="Normal (Web)"/>
    <w:aliases w:val="Обычный (Web)"/>
    <w:basedOn w:val="Normal"/>
    <w:unhideWhenUsed/>
    <w:qFormat/>
    <w:rsid w:val="002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23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23142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142D"/>
    <w:rPr>
      <w:color w:val="808080"/>
      <w:shd w:val="clear" w:color="auto" w:fill="E6E6E6"/>
    </w:rPr>
  </w:style>
  <w:style w:type="paragraph" w:customStyle="1" w:styleId="114">
    <w:name w:val="Стиль Договор 1 + 14 пт"/>
    <w:basedOn w:val="Heading1"/>
    <w:autoRedefine/>
    <w:qFormat/>
    <w:rsid w:val="0023142D"/>
    <w:pPr>
      <w:numPr>
        <w:numId w:val="17"/>
      </w:numPr>
      <w:spacing w:before="120" w:after="120"/>
      <w:ind w:left="1066" w:right="567" w:hanging="357"/>
    </w:pPr>
    <w:rPr>
      <w:rFonts w:eastAsia="Calibri"/>
      <w:bCs/>
      <w:sz w:val="28"/>
      <w:lang w:val="ru-RU" w:eastAsia="ru-RU"/>
    </w:rPr>
  </w:style>
  <w:style w:type="paragraph" w:customStyle="1" w:styleId="214">
    <w:name w:val="Стиль Договор 2 + 14 пт"/>
    <w:basedOn w:val="Normal"/>
    <w:autoRedefine/>
    <w:qFormat/>
    <w:rsid w:val="0023142D"/>
    <w:pPr>
      <w:numPr>
        <w:ilvl w:val="1"/>
        <w:numId w:val="16"/>
      </w:numPr>
      <w:shd w:val="clear" w:color="auto" w:fill="FFFFFF"/>
      <w:tabs>
        <w:tab w:val="left" w:pos="0"/>
        <w:tab w:val="left" w:pos="1134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ListParagraph1">
    <w:name w:val="List Paragraph1"/>
    <w:basedOn w:val="Normal"/>
    <w:qFormat/>
    <w:rsid w:val="002314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MediumGrid1-Accent2Char">
    <w:name w:val="Medium Grid 1 - Accent 2 Char"/>
    <w:link w:val="MediumGrid1-Accent2"/>
    <w:uiPriority w:val="34"/>
    <w:semiHidden/>
    <w:locked/>
    <w:rsid w:val="00231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basedOn w:val="Normal"/>
    <w:link w:val="CharChar"/>
    <w:rsid w:val="0023142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">
    <w:name w:val="Обычный Char Char"/>
    <w:link w:val="11"/>
    <w:rsid w:val="002314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semiHidden/>
    <w:rsid w:val="002314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3142D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a1">
    <w:name w:val="ЗАГОЛОВОК (титульная)"/>
    <w:basedOn w:val="11"/>
    <w:next w:val="11"/>
    <w:rsid w:val="0023142D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2">
    <w:name w:val="Подзаголовок (титульная)"/>
    <w:basedOn w:val="11"/>
    <w:next w:val="11"/>
    <w:autoRedefine/>
    <w:rsid w:val="0023142D"/>
    <w:pPr>
      <w:ind w:firstLine="0"/>
      <w:jc w:val="center"/>
    </w:pPr>
    <w:rPr>
      <w:b/>
      <w:sz w:val="28"/>
    </w:rPr>
  </w:style>
  <w:style w:type="paragraph" w:customStyle="1" w:styleId="a3">
    <w:name w:val="Комментарии"/>
    <w:basedOn w:val="11"/>
    <w:link w:val="CharChar0"/>
    <w:rsid w:val="0023142D"/>
    <w:rPr>
      <w:color w:val="FF9900"/>
    </w:rPr>
  </w:style>
  <w:style w:type="character" w:customStyle="1" w:styleId="CharChar0">
    <w:name w:val="Комментарии Char Char"/>
    <w:link w:val="a3"/>
    <w:rsid w:val="0023142D"/>
    <w:rPr>
      <w:rFonts w:ascii="Times New Roman" w:eastAsia="Times New Roman" w:hAnsi="Times New Roman" w:cs="Times New Roman"/>
      <w:color w:val="FF9900"/>
      <w:sz w:val="24"/>
      <w:szCs w:val="24"/>
      <w:lang w:val="ru-RU" w:eastAsia="ru-RU"/>
    </w:rPr>
  </w:style>
  <w:style w:type="paragraph" w:customStyle="1" w:styleId="a4">
    <w:name w:val="Рисунок"/>
    <w:basedOn w:val="11"/>
    <w:next w:val="11"/>
    <w:rsid w:val="0023142D"/>
    <w:pPr>
      <w:keepNext/>
      <w:ind w:firstLine="0"/>
      <w:jc w:val="center"/>
    </w:pPr>
  </w:style>
  <w:style w:type="paragraph" w:customStyle="1" w:styleId="a5">
    <w:name w:val="Рисунок подпись"/>
    <w:basedOn w:val="11"/>
    <w:next w:val="11"/>
    <w:rsid w:val="0023142D"/>
    <w:pPr>
      <w:ind w:firstLine="0"/>
      <w:jc w:val="center"/>
    </w:pPr>
    <w:rPr>
      <w:b/>
      <w:lang w:val="en-US"/>
    </w:rPr>
  </w:style>
  <w:style w:type="paragraph" w:customStyle="1" w:styleId="a6">
    <w:name w:val="Таблица название таблицы"/>
    <w:basedOn w:val="11"/>
    <w:next w:val="11"/>
    <w:rsid w:val="0023142D"/>
    <w:pPr>
      <w:keepNext/>
      <w:ind w:firstLine="0"/>
    </w:pPr>
    <w:rPr>
      <w:b/>
    </w:rPr>
  </w:style>
  <w:style w:type="paragraph" w:customStyle="1" w:styleId="a7">
    <w:name w:val="Таблица название столбцов"/>
    <w:basedOn w:val="a6"/>
    <w:next w:val="11"/>
    <w:autoRedefine/>
    <w:rsid w:val="0023142D"/>
    <w:pPr>
      <w:spacing w:before="120" w:after="120"/>
      <w:jc w:val="center"/>
    </w:pPr>
  </w:style>
  <w:style w:type="paragraph" w:customStyle="1" w:styleId="a8">
    <w:name w:val="Таблица текст"/>
    <w:basedOn w:val="11"/>
    <w:autoRedefine/>
    <w:rsid w:val="0023142D"/>
    <w:pPr>
      <w:spacing w:line="240" w:lineRule="auto"/>
      <w:ind w:firstLine="0"/>
      <w:jc w:val="left"/>
    </w:pPr>
  </w:style>
  <w:style w:type="paragraph" w:customStyle="1" w:styleId="21">
    <w:name w:val="Список 21"/>
    <w:basedOn w:val="11"/>
    <w:rsid w:val="0023142D"/>
    <w:pPr>
      <w:numPr>
        <w:numId w:val="18"/>
      </w:numPr>
      <w:tabs>
        <w:tab w:val="clear" w:pos="1620"/>
      </w:tabs>
      <w:ind w:left="1080" w:hanging="360"/>
    </w:pPr>
    <w:rPr>
      <w:lang w:val="en-US"/>
    </w:rPr>
  </w:style>
  <w:style w:type="paragraph" w:customStyle="1" w:styleId="31">
    <w:name w:val="Список 31"/>
    <w:basedOn w:val="11"/>
    <w:rsid w:val="0023142D"/>
    <w:pPr>
      <w:numPr>
        <w:numId w:val="19"/>
      </w:numPr>
      <w:tabs>
        <w:tab w:val="clear" w:pos="1571"/>
        <w:tab w:val="num" w:pos="360"/>
      </w:tabs>
      <w:ind w:left="360"/>
    </w:pPr>
  </w:style>
  <w:style w:type="paragraph" w:customStyle="1" w:styleId="a9">
    <w:name w:val="ЗАГОЛОВОК ПРИЛОЖЕНИЯ"/>
    <w:basedOn w:val="Heading1"/>
    <w:next w:val="Normal"/>
    <w:autoRedefine/>
    <w:rsid w:val="0023142D"/>
    <w:pPr>
      <w:pageBreakBefore/>
      <w:spacing w:before="240"/>
      <w:ind w:left="1560"/>
      <w:jc w:val="left"/>
    </w:pPr>
    <w:rPr>
      <w:bCs/>
      <w:kern w:val="32"/>
      <w:sz w:val="28"/>
      <w:szCs w:val="28"/>
      <w:lang w:val="ru-RU" w:eastAsia="ru-RU"/>
    </w:rPr>
  </w:style>
  <w:style w:type="paragraph" w:customStyle="1" w:styleId="aa">
    <w:name w:val="Подзаголовок приложения"/>
    <w:basedOn w:val="11"/>
    <w:next w:val="11"/>
    <w:link w:val="CharChar1"/>
    <w:rsid w:val="0023142D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a"/>
    <w:rsid w:val="0023142D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paragraph" w:customStyle="1" w:styleId="12">
    <w:name w:val="Дата1"/>
    <w:basedOn w:val="11"/>
    <w:next w:val="11"/>
    <w:autoRedefine/>
    <w:rsid w:val="0023142D"/>
    <w:pPr>
      <w:ind w:firstLine="0"/>
      <w:jc w:val="center"/>
    </w:pPr>
  </w:style>
  <w:style w:type="paragraph" w:styleId="TOC4">
    <w:name w:val="toc 4"/>
    <w:basedOn w:val="Normal"/>
    <w:next w:val="Normal"/>
    <w:autoRedefine/>
    <w:uiPriority w:val="39"/>
    <w:rsid w:val="0023142D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">
    <w:name w:val="Комментарии - список"/>
    <w:basedOn w:val="21"/>
    <w:rsid w:val="0023142D"/>
    <w:rPr>
      <w:color w:val="FF9900"/>
    </w:rPr>
  </w:style>
  <w:style w:type="paragraph" w:customStyle="1" w:styleId="1">
    <w:name w:val="Список1"/>
    <w:basedOn w:val="11"/>
    <w:rsid w:val="0023142D"/>
    <w:pPr>
      <w:numPr>
        <w:numId w:val="20"/>
      </w:numPr>
      <w:tabs>
        <w:tab w:val="clear" w:pos="1571"/>
        <w:tab w:val="num" w:pos="360"/>
      </w:tabs>
      <w:ind w:left="360" w:firstLine="0"/>
    </w:pPr>
  </w:style>
  <w:style w:type="paragraph" w:customStyle="1" w:styleId="ab">
    <w:name w:val="Таблица текст в ячейках"/>
    <w:basedOn w:val="a8"/>
    <w:rsid w:val="0023142D"/>
    <w:pPr>
      <w:spacing w:before="120" w:after="120" w:line="360" w:lineRule="auto"/>
    </w:pPr>
  </w:style>
  <w:style w:type="paragraph" w:customStyle="1" w:styleId="-11">
    <w:name w:val="Цветной список - Акцент 11"/>
    <w:aliases w:val="AC List 01"/>
    <w:basedOn w:val="Normal"/>
    <w:uiPriority w:val="34"/>
    <w:qFormat/>
    <w:rsid w:val="00231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3">
    <w:name w:val="Знак Знак1 Знак Знак Знак Знак Знак Знак Знак"/>
    <w:basedOn w:val="Normal"/>
    <w:autoRedefine/>
    <w:rsid w:val="0023142D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styleId="ListNumber5">
    <w:name w:val="List Number 5"/>
    <w:basedOn w:val="Normal"/>
    <w:rsid w:val="0023142D"/>
    <w:pPr>
      <w:widowControl w:val="0"/>
      <w:spacing w:after="60" w:line="240" w:lineRule="auto"/>
      <w:jc w:val="both"/>
    </w:pPr>
    <w:rPr>
      <w:rFonts w:ascii="Times New Roman" w:eastAsia="SimSun" w:hAnsi="Times New Roman" w:cs="Times New Roman"/>
      <w:sz w:val="20"/>
      <w:szCs w:val="20"/>
      <w:lang w:val="ru-RU"/>
    </w:rPr>
  </w:style>
  <w:style w:type="paragraph" w:customStyle="1" w:styleId="ac">
    <w:name w:val="Таблица Заголовок"/>
    <w:basedOn w:val="Normal"/>
    <w:qFormat/>
    <w:rsid w:val="0023142D"/>
    <w:pPr>
      <w:spacing w:before="48" w:after="48" w:line="240" w:lineRule="auto"/>
      <w:jc w:val="center"/>
    </w:pPr>
    <w:rPr>
      <w:rFonts w:ascii="Arial" w:eastAsia="Times New Roman" w:hAnsi="Arial" w:cs="Times New Roman"/>
      <w:b/>
      <w:bCs/>
      <w:color w:val="000000"/>
      <w:sz w:val="18"/>
      <w:szCs w:val="20"/>
      <w:lang w:val="en-GB" w:eastAsia="en-AU"/>
    </w:rPr>
  </w:style>
  <w:style w:type="paragraph" w:customStyle="1" w:styleId="NormalBefore12pt">
    <w:name w:val="Normal + Before:  12 pt"/>
    <w:aliases w:val="After:  0 pt"/>
    <w:basedOn w:val="Normal"/>
    <w:rsid w:val="0023142D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BodyTextBulleted">
    <w:name w:val="Body Text Bulleted"/>
    <w:basedOn w:val="Normal"/>
    <w:rsid w:val="0023142D"/>
    <w:pPr>
      <w:numPr>
        <w:numId w:val="21"/>
      </w:numPr>
      <w:spacing w:after="120" w:line="240" w:lineRule="auto"/>
    </w:pPr>
    <w:rPr>
      <w:rFonts w:ascii="Arial" w:eastAsia="MS Mincho" w:hAnsi="Arial" w:cs="Times New Roman"/>
      <w:sz w:val="20"/>
      <w:szCs w:val="20"/>
      <w:lang w:val="ru-RU" w:eastAsia="ja-JP"/>
    </w:rPr>
  </w:style>
  <w:style w:type="paragraph" w:customStyle="1" w:styleId="APPENDIX1">
    <w:name w:val="APPENDIX 1"/>
    <w:rsid w:val="0023142D"/>
    <w:pPr>
      <w:spacing w:after="240" w:line="240" w:lineRule="auto"/>
    </w:pPr>
    <w:rPr>
      <w:rFonts w:ascii="Arial" w:eastAsia="Times New Roman" w:hAnsi="Arial" w:cs="Times New Roman"/>
      <w:b/>
      <w:bCs/>
      <w:kern w:val="28"/>
      <w:sz w:val="28"/>
      <w:szCs w:val="40"/>
      <w:lang w:val="ru-RU"/>
    </w:rPr>
  </w:style>
  <w:style w:type="paragraph" w:customStyle="1" w:styleId="APPENDIX2">
    <w:name w:val="APPENDIX 2"/>
    <w:rsid w:val="0023142D"/>
    <w:pPr>
      <w:numPr>
        <w:numId w:val="22"/>
      </w:numPr>
      <w:spacing w:after="240" w:line="240" w:lineRule="auto"/>
    </w:pPr>
    <w:rPr>
      <w:rFonts w:ascii="Arial" w:eastAsia="Times New Roman" w:hAnsi="Arial" w:cs="Times New Roman"/>
      <w:b/>
      <w:bCs/>
      <w:kern w:val="28"/>
      <w:sz w:val="28"/>
      <w:szCs w:val="40"/>
      <w:lang w:val="ru-RU"/>
    </w:rPr>
  </w:style>
  <w:style w:type="paragraph" w:customStyle="1" w:styleId="210">
    <w:name w:val="Средняя сетка 21"/>
    <w:link w:val="2"/>
    <w:uiPriority w:val="1"/>
    <w:qFormat/>
    <w:rsid w:val="002314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2">
    <w:name w:val="Средняя сетка 2 Знак"/>
    <w:link w:val="210"/>
    <w:uiPriority w:val="1"/>
    <w:rsid w:val="0023142D"/>
    <w:rPr>
      <w:rFonts w:ascii="Times New Roman" w:eastAsia="Calibri" w:hAnsi="Times New Roman" w:cs="Times New Roman"/>
      <w:sz w:val="24"/>
      <w:lang w:val="ru-RU"/>
    </w:rPr>
  </w:style>
  <w:style w:type="character" w:customStyle="1" w:styleId="FileName">
    <w:name w:val="FileName"/>
    <w:rsid w:val="0023142D"/>
    <w:rPr>
      <w:smallCaps/>
      <w:noProof/>
    </w:rPr>
  </w:style>
  <w:style w:type="paragraph" w:customStyle="1" w:styleId="Criticalpathname">
    <w:name w:val="Critical path name"/>
    <w:basedOn w:val="BodyText"/>
    <w:rsid w:val="0023142D"/>
    <w:pPr>
      <w:numPr>
        <w:numId w:val="23"/>
      </w:numPr>
      <w:tabs>
        <w:tab w:val="clear" w:pos="1152"/>
        <w:tab w:val="num" w:pos="720"/>
      </w:tabs>
      <w:spacing w:after="120" w:line="240" w:lineRule="atLeast"/>
      <w:jc w:val="both"/>
    </w:pPr>
    <w:rPr>
      <w:rFonts w:ascii="Arial" w:eastAsia="MS Mincho" w:hAnsi="Arial"/>
      <w:b/>
      <w:snapToGrid/>
      <w:sz w:val="20"/>
      <w:lang w:val="ru-RU" w:eastAsia="ja-JP"/>
    </w:rPr>
  </w:style>
  <w:style w:type="character" w:styleId="Emphasis">
    <w:name w:val="Emphasis"/>
    <w:uiPriority w:val="20"/>
    <w:qFormat/>
    <w:rsid w:val="0023142D"/>
    <w:rPr>
      <w:i/>
      <w:iCs/>
    </w:rPr>
  </w:style>
  <w:style w:type="paragraph" w:customStyle="1" w:styleId="TableText">
    <w:name w:val="Table Text"/>
    <w:basedOn w:val="Normal"/>
    <w:link w:val="TableTextChar"/>
    <w:rsid w:val="0023142D"/>
    <w:pPr>
      <w:keepLines/>
      <w:spacing w:after="0" w:line="240" w:lineRule="auto"/>
    </w:pPr>
    <w:rPr>
      <w:rFonts w:ascii="Book Antiqua" w:eastAsia="Times New Roman" w:hAnsi="Book Antiqua" w:cs="Book Antiqua"/>
      <w:sz w:val="16"/>
      <w:szCs w:val="16"/>
      <w:lang w:eastAsia="ru-RU"/>
    </w:rPr>
  </w:style>
  <w:style w:type="character" w:customStyle="1" w:styleId="TableTextChar">
    <w:name w:val="Table Text Char"/>
    <w:link w:val="TableText"/>
    <w:locked/>
    <w:rsid w:val="0023142D"/>
    <w:rPr>
      <w:rFonts w:ascii="Book Antiqua" w:eastAsia="Times New Roman" w:hAnsi="Book Antiqua" w:cs="Book Antiqua"/>
      <w:sz w:val="16"/>
      <w:szCs w:val="16"/>
      <w:lang w:eastAsia="ru-RU"/>
    </w:rPr>
  </w:style>
  <w:style w:type="paragraph" w:customStyle="1" w:styleId="TableHeading">
    <w:name w:val="Table Heading"/>
    <w:basedOn w:val="TableText"/>
    <w:rsid w:val="0023142D"/>
    <w:pPr>
      <w:spacing w:before="120" w:after="120"/>
    </w:pPr>
    <w:rPr>
      <w:rFonts w:cs="Times New Roman"/>
      <w:b/>
      <w:szCs w:val="20"/>
      <w:lang w:val="x-none" w:eastAsia="en-US"/>
    </w:rPr>
  </w:style>
  <w:style w:type="character" w:customStyle="1" w:styleId="HighlightedVariable">
    <w:name w:val="Highlighted Variable"/>
    <w:rsid w:val="0023142D"/>
    <w:rPr>
      <w:rFonts w:ascii="Book Antiqua" w:hAnsi="Book Antiqua" w:hint="default"/>
      <w:color w:val="0000FF"/>
    </w:rPr>
  </w:style>
  <w:style w:type="paragraph" w:customStyle="1" w:styleId="-110">
    <w:name w:val="Цветная заливка - Акцент 11"/>
    <w:hidden/>
    <w:uiPriority w:val="99"/>
    <w:semiHidden/>
    <w:rsid w:val="0023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Многоуровневый нумерованный"/>
    <w:basedOn w:val="NormalIndent"/>
    <w:link w:val="ad"/>
    <w:rsid w:val="0023142D"/>
    <w:pPr>
      <w:numPr>
        <w:numId w:val="24"/>
      </w:numPr>
      <w:tabs>
        <w:tab w:val="clear" w:pos="1418"/>
      </w:tabs>
      <w:spacing w:after="60"/>
      <w:ind w:left="720" w:hanging="360"/>
    </w:pPr>
    <w:rPr>
      <w:lang w:eastAsia="en-US"/>
    </w:rPr>
  </w:style>
  <w:style w:type="character" w:customStyle="1" w:styleId="ad">
    <w:name w:val="Многоуровневый нумерованный Знак"/>
    <w:link w:val="a0"/>
    <w:rsid w:val="0023142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NormalIndent">
    <w:name w:val="Normal Indent"/>
    <w:aliases w:val=" Знак,Знак"/>
    <w:basedOn w:val="Normal"/>
    <w:link w:val="NormalIndentChar"/>
    <w:rsid w:val="002314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Бюллетень 1"/>
    <w:basedOn w:val="Normal"/>
    <w:autoRedefine/>
    <w:rsid w:val="0023142D"/>
    <w:pPr>
      <w:numPr>
        <w:numId w:val="25"/>
      </w:numPr>
      <w:tabs>
        <w:tab w:val="clear" w:pos="708"/>
        <w:tab w:val="num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CaptionChar">
    <w:name w:val="Caption Char"/>
    <w:link w:val="Caption"/>
    <w:locked/>
    <w:rsid w:val="002314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5">
    <w:name w:val="Стиль по ширине Первая строка:  125 см"/>
    <w:basedOn w:val="Normal"/>
    <w:rsid w:val="002314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Normaltablesmall">
    <w:name w:val="Normal table small"/>
    <w:basedOn w:val="Normal"/>
    <w:link w:val="Normaltablesmall0"/>
    <w:rsid w:val="0023142D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Normaltablesmall0">
    <w:name w:val="Normal table small Знак"/>
    <w:link w:val="Normaltablesmall"/>
    <w:rsid w:val="0023142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lainText">
    <w:name w:val="Plain Text"/>
    <w:basedOn w:val="Normal"/>
    <w:link w:val="PlainTextChar"/>
    <w:uiPriority w:val="99"/>
    <w:unhideWhenUsed/>
    <w:rsid w:val="0023142D"/>
    <w:pPr>
      <w:tabs>
        <w:tab w:val="left" w:pos="993"/>
      </w:tabs>
      <w:spacing w:before="60" w:after="0" w:line="240" w:lineRule="auto"/>
      <w:ind w:firstLine="720"/>
      <w:jc w:val="both"/>
    </w:pPr>
    <w:rPr>
      <w:rFonts w:ascii="Times New Roman" w:eastAsia="Times New Roman" w:hAnsi="Times New Roman" w:cs="Courier New"/>
      <w:sz w:val="24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3142D"/>
    <w:rPr>
      <w:rFonts w:ascii="Times New Roman" w:eastAsia="Times New Roman" w:hAnsi="Times New Roman" w:cs="Courier New"/>
      <w:sz w:val="24"/>
      <w:szCs w:val="20"/>
      <w:lang w:val="ru-RU" w:eastAsia="ru-RU"/>
    </w:rPr>
  </w:style>
  <w:style w:type="paragraph" w:customStyle="1" w:styleId="4">
    <w:name w:val="Бюллетень 4"/>
    <w:basedOn w:val="Normal"/>
    <w:rsid w:val="0023142D"/>
    <w:pPr>
      <w:tabs>
        <w:tab w:val="num" w:pos="720"/>
      </w:tabs>
      <w:spacing w:after="0" w:line="240" w:lineRule="auto"/>
      <w:jc w:val="both"/>
    </w:pPr>
    <w:rPr>
      <w:rFonts w:ascii="Courier New" w:eastAsia="Times New Roman" w:hAnsi="Courier New" w:cs="Times New Roman"/>
      <w:sz w:val="18"/>
      <w:szCs w:val="20"/>
      <w:lang w:val="ru-RU" w:eastAsia="ru-RU"/>
    </w:rPr>
  </w:style>
  <w:style w:type="paragraph" w:customStyle="1" w:styleId="5">
    <w:name w:val="Бюллетень 5"/>
    <w:basedOn w:val="Normal"/>
    <w:rsid w:val="0023142D"/>
    <w:pPr>
      <w:tabs>
        <w:tab w:val="num" w:pos="1080"/>
      </w:tabs>
      <w:spacing w:after="0" w:line="240" w:lineRule="auto"/>
      <w:ind w:left="170" w:hanging="17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Number">
    <w:name w:val="List Number"/>
    <w:basedOn w:val="Normal"/>
    <w:rsid w:val="0023142D"/>
    <w:pPr>
      <w:numPr>
        <w:numId w:val="30"/>
      </w:numPr>
      <w:tabs>
        <w:tab w:val="clear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Bullet">
    <w:name w:val="List Bullet"/>
    <w:basedOn w:val="Normal"/>
    <w:link w:val="ListBulletChar"/>
    <w:rsid w:val="0023142D"/>
    <w:pPr>
      <w:numPr>
        <w:numId w:val="26"/>
      </w:numPr>
      <w:spacing w:after="0" w:line="360" w:lineRule="auto"/>
      <w:ind w:left="709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ListBulletChar">
    <w:name w:val="List Bullet Char"/>
    <w:link w:val="ListBullet"/>
    <w:rsid w:val="0023142D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plaintext0">
    <w:name w:val="_plain text Знак"/>
    <w:link w:val="plaintext1"/>
    <w:rsid w:val="0023142D"/>
    <w:rPr>
      <w:sz w:val="24"/>
      <w:szCs w:val="24"/>
    </w:rPr>
  </w:style>
  <w:style w:type="paragraph" w:customStyle="1" w:styleId="plaintext1">
    <w:name w:val="_plain text"/>
    <w:basedOn w:val="Normal"/>
    <w:link w:val="plaintext0"/>
    <w:rsid w:val="0023142D"/>
    <w:pPr>
      <w:spacing w:after="0" w:line="360" w:lineRule="auto"/>
      <w:ind w:firstLine="720"/>
      <w:jc w:val="both"/>
    </w:pPr>
    <w:rPr>
      <w:sz w:val="24"/>
      <w:szCs w:val="24"/>
    </w:rPr>
  </w:style>
  <w:style w:type="paragraph" w:customStyle="1" w:styleId="ae">
    <w:name w:val="Табличный текст"/>
    <w:basedOn w:val="Normal"/>
    <w:link w:val="af"/>
    <w:qFormat/>
    <w:rsid w:val="0023142D"/>
    <w:pPr>
      <w:tabs>
        <w:tab w:val="num" w:pos="990"/>
      </w:tabs>
      <w:spacing w:before="120" w:after="0" w:line="240" w:lineRule="auto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Табличный текст Знак"/>
    <w:link w:val="ae"/>
    <w:rsid w:val="0023142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numbering" w:styleId="1ai">
    <w:name w:val="Outline List 1"/>
    <w:basedOn w:val="NoList"/>
    <w:rsid w:val="0023142D"/>
    <w:pPr>
      <w:numPr>
        <w:numId w:val="27"/>
      </w:numPr>
    </w:pPr>
  </w:style>
  <w:style w:type="paragraph" w:customStyle="1" w:styleId="body-12">
    <w:name w:val="body-12"/>
    <w:basedOn w:val="Normal"/>
    <w:rsid w:val="0023142D"/>
    <w:pPr>
      <w:overflowPunct w:val="0"/>
      <w:autoSpaceDE w:val="0"/>
      <w:autoSpaceDN w:val="0"/>
      <w:adjustRightInd w:val="0"/>
      <w:spacing w:before="60" w:after="60" w:line="312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0">
    <w:name w:val="Текст таблицы"/>
    <w:basedOn w:val="Normal"/>
    <w:link w:val="af1"/>
    <w:qFormat/>
    <w:rsid w:val="0023142D"/>
    <w:pPr>
      <w:spacing w:before="60" w:after="0" w:line="240" w:lineRule="auto"/>
      <w:ind w:left="57" w:right="57"/>
      <w:jc w:val="both"/>
    </w:pPr>
    <w:rPr>
      <w:rFonts w:ascii="Times New Roman" w:eastAsia="Times New Roman" w:hAnsi="Times New Roman" w:cs="Arial"/>
      <w:sz w:val="24"/>
      <w:lang w:val="ru-RU" w:bidi="en-US"/>
    </w:rPr>
  </w:style>
  <w:style w:type="character" w:customStyle="1" w:styleId="af1">
    <w:name w:val="Текст таблицы Знак"/>
    <w:link w:val="af0"/>
    <w:rsid w:val="0023142D"/>
    <w:rPr>
      <w:rFonts w:ascii="Times New Roman" w:eastAsia="Times New Roman" w:hAnsi="Times New Roman" w:cs="Arial"/>
      <w:sz w:val="24"/>
      <w:lang w:val="ru-RU" w:bidi="en-US"/>
    </w:rPr>
  </w:style>
  <w:style w:type="paragraph" w:customStyle="1" w:styleId="af2">
    <w:name w:val="ТЗ"/>
    <w:basedOn w:val="Normal"/>
    <w:rsid w:val="0023142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numbering" w:customStyle="1" w:styleId="WW8Num7">
    <w:name w:val="WW8Num7"/>
    <w:rsid w:val="0023142D"/>
    <w:pPr>
      <w:numPr>
        <w:numId w:val="28"/>
      </w:numPr>
    </w:pPr>
  </w:style>
  <w:style w:type="paragraph" w:customStyle="1" w:styleId="CoverTitle">
    <w:name w:val="Cover Title"/>
    <w:link w:val="CoverTitleCharChar"/>
    <w:rsid w:val="0023142D"/>
    <w:pPr>
      <w:spacing w:before="2000" w:after="400" w:line="240" w:lineRule="auto"/>
    </w:pPr>
    <w:rPr>
      <w:rFonts w:ascii="Arial" w:eastAsia="Times New Roman" w:hAnsi="Arial" w:cs="Arial"/>
      <w:b/>
      <w:bCs/>
      <w:kern w:val="32"/>
      <w:sz w:val="44"/>
      <w:szCs w:val="32"/>
      <w:lang w:val="en-GB"/>
    </w:rPr>
  </w:style>
  <w:style w:type="character" w:customStyle="1" w:styleId="CoverTitleCharChar">
    <w:name w:val="Cover Title Char Char"/>
    <w:link w:val="CoverTitle"/>
    <w:rsid w:val="0023142D"/>
    <w:rPr>
      <w:rFonts w:ascii="Arial" w:eastAsia="Times New Roman" w:hAnsi="Arial" w:cs="Arial"/>
      <w:b/>
      <w:bCs/>
      <w:kern w:val="32"/>
      <w:sz w:val="44"/>
      <w:szCs w:val="32"/>
      <w:lang w:val="en-GB"/>
    </w:rPr>
  </w:style>
  <w:style w:type="character" w:customStyle="1" w:styleId="FontStyle35">
    <w:name w:val="Font Style35"/>
    <w:rsid w:val="0023142D"/>
    <w:rPr>
      <w:rFonts w:ascii="Arial" w:hAnsi="Arial" w:cs="Arial"/>
      <w:color w:val="000000"/>
      <w:sz w:val="20"/>
      <w:szCs w:val="20"/>
    </w:rPr>
  </w:style>
  <w:style w:type="paragraph" w:customStyle="1" w:styleId="Style21">
    <w:name w:val="Style21"/>
    <w:basedOn w:val="Normal"/>
    <w:rsid w:val="0023142D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-111">
    <w:name w:val="Цветной список - Акцент 1 Знак1"/>
    <w:aliases w:val="Абзац Знак1,Содержание. 2 уровень Знак"/>
    <w:link w:val="LightGrid-Accent3"/>
    <w:uiPriority w:val="99"/>
    <w:semiHidden/>
    <w:locked/>
    <w:rsid w:val="0023142D"/>
    <w:rPr>
      <w:rFonts w:ascii="Calibri" w:eastAsia="Calibri" w:hAnsi="Calibri"/>
      <w:sz w:val="24"/>
      <w:szCs w:val="22"/>
      <w:lang w:val="ru-RU"/>
    </w:rPr>
  </w:style>
  <w:style w:type="paragraph" w:customStyle="1" w:styleId="Normaltable">
    <w:name w:val="Normal_table"/>
    <w:basedOn w:val="Normal"/>
    <w:qFormat/>
    <w:rsid w:val="002314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rsid w:val="0023142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3">
    <w:name w:val="Основной Знак Знак"/>
    <w:basedOn w:val="Normal"/>
    <w:rsid w:val="0023142D"/>
    <w:pPr>
      <w:widowControl w:val="0"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CharChar">
    <w:name w:val="Знак Знак Знак Знак Знак1 Знак Знак Знак Знак Char Char Знак"/>
    <w:basedOn w:val="Normal"/>
    <w:rsid w:val="0023142D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WW8Num14z3">
    <w:name w:val="WW8Num14z3"/>
    <w:rsid w:val="0023142D"/>
    <w:rPr>
      <w:rFonts w:ascii="Symbol" w:hAnsi="Symbol"/>
    </w:rPr>
  </w:style>
  <w:style w:type="table" w:customStyle="1" w:styleId="LightGrid-Accent31">
    <w:name w:val="Light Grid - Accent 31"/>
    <w:basedOn w:val="TableNormal"/>
    <w:next w:val="LightGrid-Accent3"/>
    <w:uiPriority w:val="99"/>
    <w:semiHidden/>
    <w:unhideWhenUsed/>
    <w:rsid w:val="0023142D"/>
    <w:pPr>
      <w:spacing w:after="0" w:line="240" w:lineRule="auto"/>
    </w:pPr>
    <w:rPr>
      <w:rFonts w:ascii="Calibri" w:eastAsia="Calibri" w:hAnsi="Calibri"/>
      <w:sz w:val="24"/>
      <w:lang w:val="ru-RU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a">
    <w:name w:val="Маркированный список обычный"/>
    <w:basedOn w:val="Normal"/>
    <w:link w:val="af4"/>
    <w:rsid w:val="0023142D"/>
    <w:pPr>
      <w:numPr>
        <w:numId w:val="29"/>
      </w:numPr>
      <w:tabs>
        <w:tab w:val="left" w:pos="993"/>
      </w:tabs>
      <w:spacing w:after="120" w:line="240" w:lineRule="auto"/>
      <w:jc w:val="both"/>
    </w:pPr>
    <w:rPr>
      <w:rFonts w:ascii="Times New Roman" w:eastAsia="Times New Roman" w:hAnsi="Times New Roman" w:cs="Tahoma"/>
      <w:sz w:val="28"/>
      <w:szCs w:val="28"/>
      <w:lang w:val="ru-RU"/>
    </w:rPr>
  </w:style>
  <w:style w:type="character" w:customStyle="1" w:styleId="NormalIndentChar">
    <w:name w:val="Normal Indent Char"/>
    <w:aliases w:val=" Знак Char,Знак Char"/>
    <w:link w:val="NormalIndent"/>
    <w:rsid w:val="002314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Маркированный список обычный Знак"/>
    <w:link w:val="a"/>
    <w:rsid w:val="0023142D"/>
    <w:rPr>
      <w:rFonts w:ascii="Times New Roman" w:eastAsia="Times New Roman" w:hAnsi="Times New Roman" w:cs="Tahoma"/>
      <w:sz w:val="28"/>
      <w:szCs w:val="28"/>
      <w:lang w:val="ru-RU"/>
    </w:rPr>
  </w:style>
  <w:style w:type="character" w:customStyle="1" w:styleId="ListLabel127">
    <w:name w:val="ListLabel 127"/>
    <w:qFormat/>
    <w:rsid w:val="0023142D"/>
    <w:rPr>
      <w:rFonts w:eastAsia="Arial" w:cs="Arial"/>
      <w:b w:val="0"/>
      <w:position w:val="0"/>
      <w:sz w:val="20"/>
      <w:vertAlign w:val="baseline"/>
    </w:rPr>
  </w:style>
  <w:style w:type="paragraph" w:styleId="List">
    <w:name w:val="List"/>
    <w:basedOn w:val="Normal"/>
    <w:uiPriority w:val="99"/>
    <w:semiHidden/>
    <w:unhideWhenUsed/>
    <w:rsid w:val="0023142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3142D"/>
    <w:rPr>
      <w:rFonts w:ascii="Arial" w:eastAsia="Times New Roman" w:hAnsi="Arial" w:cs="Arial"/>
      <w:sz w:val="24"/>
      <w:szCs w:val="24"/>
    </w:rPr>
  </w:style>
  <w:style w:type="table" w:customStyle="1" w:styleId="40">
    <w:name w:val="4"/>
    <w:basedOn w:val="TableNormal"/>
    <w:rsid w:val="0023142D"/>
    <w:pPr>
      <w:widowControl w:val="0"/>
      <w:spacing w:before="40"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MediumGrid1-Accent21">
    <w:name w:val="Medium Grid 1 - Accent 21"/>
    <w:basedOn w:val="TableNormal"/>
    <w:next w:val="MediumGrid1-Accent2"/>
    <w:uiPriority w:val="34"/>
    <w:semiHidden/>
    <w:unhideWhenUsed/>
    <w:rsid w:val="0023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character" w:customStyle="1" w:styleId="tlid-translation">
    <w:name w:val="tlid-translation"/>
    <w:basedOn w:val="DefaultParagraphFont"/>
    <w:rsid w:val="0023142D"/>
  </w:style>
  <w:style w:type="character" w:styleId="UnresolvedMention">
    <w:name w:val="Unresolved Mention"/>
    <w:basedOn w:val="DefaultParagraphFont"/>
    <w:uiPriority w:val="99"/>
    <w:semiHidden/>
    <w:unhideWhenUsed/>
    <w:rsid w:val="0023142D"/>
    <w:rPr>
      <w:color w:val="605E5C"/>
      <w:shd w:val="clear" w:color="auto" w:fill="E1DFDD"/>
    </w:rPr>
  </w:style>
  <w:style w:type="paragraph" w:styleId="Header">
    <w:name w:val="header"/>
    <w:basedOn w:val="Normal"/>
    <w:link w:val="HeaderChar1"/>
    <w:uiPriority w:val="99"/>
    <w:unhideWhenUsed/>
    <w:rsid w:val="0023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23142D"/>
  </w:style>
  <w:style w:type="paragraph" w:styleId="Footer">
    <w:name w:val="footer"/>
    <w:basedOn w:val="Normal"/>
    <w:link w:val="FooterChar1"/>
    <w:uiPriority w:val="99"/>
    <w:unhideWhenUsed/>
    <w:rsid w:val="0023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23142D"/>
  </w:style>
  <w:style w:type="paragraph" w:styleId="BalloonText">
    <w:name w:val="Balloon Text"/>
    <w:basedOn w:val="Normal"/>
    <w:link w:val="BalloonTextChar1"/>
    <w:uiPriority w:val="99"/>
    <w:semiHidden/>
    <w:unhideWhenUsed/>
    <w:rsid w:val="0023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3142D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14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23142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14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23142D"/>
    <w:rPr>
      <w:rFonts w:ascii="Arial" w:hAnsi="Arial" w:cs="Arial"/>
      <w:vanish/>
      <w:sz w:val="16"/>
      <w:szCs w:val="16"/>
    </w:rPr>
  </w:style>
  <w:style w:type="table" w:styleId="MediumGrid1-Accent2">
    <w:name w:val="Medium Grid 1 Accent 2"/>
    <w:basedOn w:val="TableNormal"/>
    <w:link w:val="MediumGrid1-Accent2Char"/>
    <w:uiPriority w:val="34"/>
    <w:semiHidden/>
    <w:unhideWhenUsed/>
    <w:rsid w:val="0023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ghtGrid-Accent3">
    <w:name w:val="Light Grid Accent 3"/>
    <w:basedOn w:val="TableNormal"/>
    <w:link w:val="-111"/>
    <w:uiPriority w:val="99"/>
    <w:semiHidden/>
    <w:unhideWhenUsed/>
    <w:rsid w:val="0023142D"/>
    <w:pPr>
      <w:spacing w:after="0" w:line="240" w:lineRule="auto"/>
    </w:pPr>
    <w:rPr>
      <w:rFonts w:ascii="Calibri" w:eastAsia="Calibri" w:hAnsi="Calibri"/>
      <w:sz w:val="24"/>
      <w:lang w:val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principles.org/Site/CompaniesLeadingTheWay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eprinciples.org/Site/PrincipleOverview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3A4D5-7214-4B1A-ACFD-E61723116280}"/>
</file>

<file path=customXml/itemProps2.xml><?xml version="1.0" encoding="utf-8"?>
<ds:datastoreItem xmlns:ds="http://schemas.openxmlformats.org/officeDocument/2006/customXml" ds:itemID="{28929F9E-9F6A-436E-8AB4-969CE52B73BD}"/>
</file>

<file path=customXml/itemProps3.xml><?xml version="1.0" encoding="utf-8"?>
<ds:datastoreItem xmlns:ds="http://schemas.openxmlformats.org/officeDocument/2006/customXml" ds:itemID="{65C56945-62D2-4998-8A69-D93572923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4666</Words>
  <Characters>26601</Characters>
  <Application>Microsoft Office Word</Application>
  <DocSecurity>0</DocSecurity>
  <Lines>221</Lines>
  <Paragraphs>62</Paragraphs>
  <ScaleCrop>false</ScaleCrop>
  <Company/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 Yeskarayeva</dc:creator>
  <cp:keywords/>
  <dc:description/>
  <cp:lastModifiedBy>Akmaral Yeskarayeva</cp:lastModifiedBy>
  <cp:revision>5</cp:revision>
  <dcterms:created xsi:type="dcterms:W3CDTF">2020-08-05T07:18:00Z</dcterms:created>
  <dcterms:modified xsi:type="dcterms:W3CDTF">2020-08-05T07:26:00Z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